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DB28A" w14:textId="77777777" w:rsidR="00A21092" w:rsidRDefault="000D46F1">
      <w:pPr>
        <w:spacing w:line="210" w:lineRule="atLeast"/>
      </w:pPr>
      <w:r>
        <w:rPr>
          <w:rFonts w:ascii="Verdana" w:eastAsia="Verdana" w:hAnsi="Verdana" w:cs="Verdana"/>
          <w:color w:val="000000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</w:rPr>
          <w:t>https://pravno-informacioni-sistem.rs</w:t>
        </w:r>
      </w:hyperlink>
    </w:p>
    <w:p w14:paraId="68971A4B" w14:textId="77777777" w:rsidR="00A21092" w:rsidRDefault="000D46F1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10/2026, Датум: 30.1.2026.</w:t>
      </w:r>
    </w:p>
    <w:p w14:paraId="07D89800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256</w:t>
      </w:r>
    </w:p>
    <w:p w14:paraId="1B4BE8EE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2026. годину („Службени гласник РС”, број 108/25)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4A33BD64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Влада доноси</w:t>
      </w:r>
    </w:p>
    <w:p w14:paraId="3DF57161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14:paraId="0C0B7E18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изменама и допуни Уредбе о расподели подстицаја у пољопривреди и руралном развоју у 2026. години</w:t>
      </w:r>
    </w:p>
    <w:p w14:paraId="2FF108C1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4CE9AA21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У Уредби о расподели подстицаја у пољопривреди и руралном развоју у 2026. години (,,Службени гласник РСˮ, број 4/26), у члану 2. став 2. речи: ,,6.051.000.000 динараˮ замењују се речима: ,,12.752.200.000 динараˮ.</w:t>
      </w:r>
    </w:p>
    <w:p w14:paraId="3B30A1E9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У ставу 3. речи: ,,1.147.087.000 динараˮ замењују се речима: ,,9.422.087.000 динараˮ.</w:t>
      </w:r>
    </w:p>
    <w:p w14:paraId="53C02D07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0E8C4707" w14:textId="77777777" w:rsidR="00A21092" w:rsidRDefault="000D46F1">
      <w:pPr>
        <w:spacing w:line="210" w:lineRule="atLeast"/>
      </w:pPr>
      <w:r>
        <w:rPr>
          <w:rFonts w:ascii="Verdana" w:eastAsia="Verdana" w:hAnsi="Verdana" w:cs="Verdana"/>
        </w:rPr>
        <w:t>У члану 3. став 2. мења се и гласи:</w:t>
      </w:r>
    </w:p>
    <w:p w14:paraId="368D9715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„У оквиру средстава прописаних чланом 2. став 2. ове уредбе, износ 8.352.200.000 динара расподељује се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години, од чега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 износ од 70.000.000 динара, а за захтеве који ће бити решени у текућој години износ од 8.282.200.000 динара.ˮ.</w:t>
      </w:r>
    </w:p>
    <w:p w14:paraId="70E9DBAA" w14:textId="77777777" w:rsidR="00A21092" w:rsidRDefault="000D46F1">
      <w:pPr>
        <w:spacing w:line="210" w:lineRule="atLeast"/>
      </w:pPr>
      <w:r>
        <w:rPr>
          <w:rFonts w:ascii="Verdana" w:eastAsia="Verdana" w:hAnsi="Verdana" w:cs="Verdana"/>
        </w:rPr>
        <w:t>После става 2. додаје се нови став 3, који гласи:</w:t>
      </w:r>
    </w:p>
    <w:p w14:paraId="569CFD32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 xml:space="preserve">„У оквиру средстава прописаних чланом 2. став 3. ове уредбе, износ 8.275.000.000 динара расподељује се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</w:t>
      </w:r>
      <w:r>
        <w:rPr>
          <w:rFonts w:ascii="Verdana" w:eastAsia="Verdana" w:hAnsi="Verdana" w:cs="Verdana"/>
        </w:rPr>
        <w:lastRenderedPageBreak/>
        <w:t>години, од чега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 износ од 300.000.000 динара, а за захтеве који ће бити решени у текућој години износ од 7.975.000.000 динара.ˮ.</w:t>
      </w:r>
    </w:p>
    <w:p w14:paraId="5FAA4B7E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У досадашњем ставу 3. који постаје став 4. речи: ,,ст. 1. и 2. овог чланаˮ замењују се речима: ,,ст. 1–3. овог чланаˮ.</w:t>
      </w:r>
    </w:p>
    <w:p w14:paraId="231F02EE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14:paraId="77C03C59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Прилог 1 – ТАБЕЛА РАСПОДЕЛЕ СРЕДСТАВА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ГОДИНИ, који је одштампан уз Уредбу о расподели подстицаја у пољопривреди и руралном развоју у 2026. години („Службени гласник РС”, број 4/26) и чини њен саставни део замењује се новим Прилогом 1 – ТАБЕЛА РАСПОДЕЛЕ СРЕДСТАВА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ГОДИНИ, који је одштампан уз ову уредбу и чини њен саставни део.</w:t>
      </w:r>
    </w:p>
    <w:p w14:paraId="24D82502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</w:rPr>
        <w:t>Члан 4.</w:t>
      </w:r>
    </w:p>
    <w:p w14:paraId="13108F2D" w14:textId="77777777" w:rsidR="00A21092" w:rsidRDefault="000D46F1" w:rsidP="003C4C5C">
      <w:pPr>
        <w:spacing w:line="210" w:lineRule="atLeast"/>
        <w:jc w:val="both"/>
      </w:pPr>
      <w:r>
        <w:rPr>
          <w:rFonts w:ascii="Verdana" w:eastAsia="Verdana" w:hAnsi="Verdana" w:cs="Verdana"/>
        </w:rPr>
        <w:t>Ова уредба ступа на снагу наредног дана од дана објављивања у „Службеном гласнику Републике Србије”.</w:t>
      </w:r>
    </w:p>
    <w:p w14:paraId="7D5175D4" w14:textId="77777777" w:rsidR="00A21092" w:rsidRDefault="000D46F1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110-777/2026</w:t>
      </w:r>
    </w:p>
    <w:p w14:paraId="392246F8" w14:textId="77777777" w:rsidR="00A21092" w:rsidRDefault="000D46F1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29. јануара 2026. године</w:t>
      </w:r>
    </w:p>
    <w:p w14:paraId="730962CB" w14:textId="77777777" w:rsidR="00A21092" w:rsidRDefault="000D46F1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14:paraId="4A20099F" w14:textId="77777777" w:rsidR="00A21092" w:rsidRDefault="000D46F1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14:paraId="4A1DE69D" w14:textId="77777777" w:rsidR="00A21092" w:rsidRDefault="000D46F1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 xml:space="preserve">Ђуро Мацут, </w:t>
      </w:r>
      <w:r>
        <w:rPr>
          <w:rFonts w:ascii="Verdana" w:eastAsia="Verdana" w:hAnsi="Verdana" w:cs="Verdana"/>
        </w:rPr>
        <w:t>с.р.</w:t>
      </w:r>
    </w:p>
    <w:p w14:paraId="7824E44E" w14:textId="77777777" w:rsidR="00A21092" w:rsidRDefault="000D46F1">
      <w:pPr>
        <w:spacing w:line="210" w:lineRule="atLeast"/>
        <w:jc w:val="right"/>
      </w:pPr>
      <w:r>
        <w:rPr>
          <w:rFonts w:ascii="Verdana" w:eastAsia="Verdana" w:hAnsi="Verdana" w:cs="Verdana"/>
        </w:rPr>
        <w:t>Прилог 1.</w:t>
      </w:r>
    </w:p>
    <w:p w14:paraId="3A578B48" w14:textId="77777777" w:rsidR="00A21092" w:rsidRDefault="000D46F1">
      <w:pPr>
        <w:spacing w:line="210" w:lineRule="atLeast"/>
        <w:jc w:val="center"/>
      </w:pPr>
      <w:r>
        <w:rPr>
          <w:rFonts w:ascii="Verdana" w:eastAsia="Verdana" w:hAnsi="Verdana" w:cs="Verdana"/>
        </w:rPr>
        <w:t>ТАБЕЛА РАСПОДЕЛЕ СРЕДСТАВА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2502"/>
        <w:gridCol w:w="1845"/>
        <w:gridCol w:w="1959"/>
        <w:gridCol w:w="1809"/>
      </w:tblGrid>
      <w:tr w:rsidR="00A21092" w14:paraId="5B72EA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7283D" w14:textId="77777777" w:rsidR="00A21092" w:rsidRDefault="00A21092"/>
        </w:tc>
        <w:tc>
          <w:tcPr>
            <w:tcW w:w="0" w:type="auto"/>
          </w:tcPr>
          <w:p w14:paraId="1B1F994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НАЗИВ МЕРЕ</w:t>
            </w:r>
          </w:p>
        </w:tc>
        <w:tc>
          <w:tcPr>
            <w:tcW w:w="0" w:type="auto"/>
          </w:tcPr>
          <w:p w14:paraId="26473E7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Средства за захтеве који ће бити решени у текућој години</w:t>
            </w:r>
          </w:p>
        </w:tc>
        <w:tc>
          <w:tcPr>
            <w:tcW w:w="0" w:type="auto"/>
          </w:tcPr>
          <w:p w14:paraId="163310C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Средства за реализацију подстицаја по решењима судских пресуда и донетих, а неисплаћених решења из претходног периода</w:t>
            </w:r>
          </w:p>
        </w:tc>
        <w:tc>
          <w:tcPr>
            <w:tcW w:w="0" w:type="auto"/>
          </w:tcPr>
          <w:p w14:paraId="40175DB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  <w:b/>
              </w:rPr>
              <w:t>Укупан износ средстава</w:t>
            </w:r>
          </w:p>
        </w:tc>
      </w:tr>
      <w:tr w:rsidR="00A21092" w14:paraId="534F9B6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C2DF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9C05F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ДИРЕКТНА ПЛАЋАЊА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CC4A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8.282.200.000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30BC7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B08D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8.352.200.000</w:t>
            </w:r>
          </w:p>
        </w:tc>
      </w:tr>
      <w:tr w:rsidR="00A21092" w14:paraId="44059DB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A13E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9D84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Премије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A524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1.651.000.000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3B37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58496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8.352.200.000</w:t>
            </w:r>
          </w:p>
        </w:tc>
      </w:tr>
      <w:tr w:rsidR="00A21092" w14:paraId="439D386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1058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E93F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Премија за млеко 1. квартал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3E545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36C55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D100A" w14:textId="77777777" w:rsidR="00A21092" w:rsidRDefault="00A21092"/>
        </w:tc>
      </w:tr>
      <w:tr w:rsidR="00A21092" w14:paraId="617EE0D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88DEE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BC21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Премија за млеко 2. квартал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2EB5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56.000.000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A4F8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9C45D" w14:textId="77777777" w:rsidR="00A21092" w:rsidRDefault="00A21092"/>
        </w:tc>
      </w:tr>
      <w:tr w:rsidR="00A21092" w14:paraId="044B919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84E67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9F97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Премија за млеко 3. квартал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4E1D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1.570.000.000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C9B0A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9E60E" w14:textId="77777777" w:rsidR="00A21092" w:rsidRDefault="00A21092"/>
        </w:tc>
      </w:tr>
      <w:tr w:rsidR="00A21092" w14:paraId="0312D1A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BF90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E93A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производњу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4753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6.581.200.000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2AF1B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461A5" w14:textId="77777777" w:rsidR="00A21092" w:rsidRDefault="00A21092"/>
        </w:tc>
      </w:tr>
      <w:tr w:rsidR="00A21092" w14:paraId="483394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2D8C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3189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биљну производњу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368E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D6EC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F3C27" w14:textId="77777777" w:rsidR="00A21092" w:rsidRDefault="00A21092"/>
        </w:tc>
      </w:tr>
      <w:tr w:rsidR="00A21092" w14:paraId="7B66F40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C2FE6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5924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Основни подстицаји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A5D5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B32A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4553E" w14:textId="77777777" w:rsidR="00A21092" w:rsidRDefault="00A21092"/>
        </w:tc>
      </w:tr>
      <w:tr w:rsidR="00A21092" w14:paraId="4976920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AD905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86DF3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Основни подстицаји у 2024.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2E7F7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C2E4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828EB" w14:textId="77777777" w:rsidR="00A21092" w:rsidRDefault="00A21092"/>
        </w:tc>
      </w:tr>
      <w:tr w:rsidR="00A21092" w14:paraId="2E29DD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CC8AB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F200C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Основни подстицаји у 2023.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14563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B5A5D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065CFB" w14:textId="77777777" w:rsidR="00A21092" w:rsidRDefault="00A21092"/>
        </w:tc>
      </w:tr>
      <w:tr w:rsidR="00A21092" w14:paraId="665408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1CB8A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E5CAE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у сточарству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58B4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6.211.200.000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DE208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3ACAC" w14:textId="77777777" w:rsidR="00A21092" w:rsidRDefault="00A21092"/>
        </w:tc>
      </w:tr>
      <w:tr w:rsidR="00A21092" w14:paraId="0C4992A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750B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1629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млечне краве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F0A79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1ADD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6911B" w14:textId="77777777" w:rsidR="00A21092" w:rsidRDefault="00A21092"/>
        </w:tc>
      </w:tr>
      <w:tr w:rsidR="00A21092" w14:paraId="586441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BC77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F0B6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товне краве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16124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C7810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F0BCA" w14:textId="77777777" w:rsidR="00A21092" w:rsidRDefault="00A21092"/>
        </w:tc>
      </w:tr>
      <w:tr w:rsidR="00A21092" w14:paraId="340A749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35055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A990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крмаче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6D3A6B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70067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8727B1" w14:textId="77777777" w:rsidR="00A21092" w:rsidRDefault="00A21092"/>
        </w:tc>
      </w:tr>
      <w:tr w:rsidR="00A21092" w14:paraId="1435F04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7CA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2.2.4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6DF0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овце и козе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7C64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E290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88A7E" w14:textId="77777777" w:rsidR="00A21092" w:rsidRDefault="00A21092"/>
        </w:tc>
      </w:tr>
      <w:tr w:rsidR="00A21092" w14:paraId="657DC3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F618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5C74E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матице риба шарана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E3A4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0FA17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352D6" w14:textId="77777777" w:rsidR="00A21092" w:rsidRDefault="00A21092"/>
        </w:tc>
      </w:tr>
      <w:tr w:rsidR="00A21092" w14:paraId="381F70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28EC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B0F8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матице риба пастрмке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F753A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0FAF9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9188A" w14:textId="77777777" w:rsidR="00A21092" w:rsidRDefault="00A21092"/>
        </w:tc>
      </w:tr>
      <w:tr w:rsidR="00A21092" w14:paraId="08243E8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CB16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E856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родитељске кокошке тешког типа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070C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22F4C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D3D44" w14:textId="77777777" w:rsidR="00A21092" w:rsidRDefault="00A21092"/>
        </w:tc>
      </w:tr>
      <w:tr w:rsidR="00A21092" w14:paraId="07A4C16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0BA2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271E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родитељске кокошке лаког типа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89E32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AFB7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F0BCE" w14:textId="77777777" w:rsidR="00A21092" w:rsidRDefault="00A21092"/>
        </w:tc>
      </w:tr>
      <w:tr w:rsidR="00A21092" w14:paraId="09901C3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9CE8B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98427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родитељске ћурке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BB45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23BE9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10600" w14:textId="77777777" w:rsidR="00A21092" w:rsidRDefault="00A21092"/>
        </w:tc>
      </w:tr>
      <w:tr w:rsidR="00A21092" w14:paraId="1D0089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771A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0D1D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јунади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ADFBF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2.600.000.000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91A88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6BDCC0" w14:textId="77777777" w:rsidR="00A21092" w:rsidRDefault="00A21092"/>
        </w:tc>
      </w:tr>
      <w:tr w:rsidR="00A21092" w14:paraId="4BA2D5F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D34E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D2E04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јагњади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F2C848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A2662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9F483A" w14:textId="77777777" w:rsidR="00A21092" w:rsidRDefault="00A21092"/>
        </w:tc>
      </w:tr>
      <w:tr w:rsidR="00A21092" w14:paraId="17BCC6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7A9D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3C7F8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јаради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F4CAF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A26E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52BA2B" w14:textId="77777777" w:rsidR="00A21092" w:rsidRDefault="00A21092"/>
        </w:tc>
      </w:tr>
      <w:tr w:rsidR="00A21092" w14:paraId="791A9E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7F1E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D795A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свиња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477F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A1758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E46B0" w14:textId="77777777" w:rsidR="00A21092" w:rsidRDefault="00A21092"/>
        </w:tc>
      </w:tr>
      <w:tr w:rsidR="00A21092" w14:paraId="361D9F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D3E5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DFA3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кошнице пчела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54923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7AA62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44A291" w14:textId="77777777" w:rsidR="00A21092" w:rsidRDefault="00A21092"/>
        </w:tc>
      </w:tr>
      <w:tr w:rsidR="00A21092" w14:paraId="26A4BB5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33AD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75FEA9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краве за узгој телади за тов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7731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6D6BB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87F34" w14:textId="77777777" w:rsidR="00A21092" w:rsidRDefault="00A21092"/>
        </w:tc>
      </w:tr>
      <w:tr w:rsidR="00A21092" w14:paraId="364009E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4D7F2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D2DB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Финансијско давање за квалитетне приплодне првотелке у 2025.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088C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3.500.000.000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CCB8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9F16F" w14:textId="77777777" w:rsidR="00A21092" w:rsidRDefault="00A21092"/>
        </w:tc>
      </w:tr>
      <w:tr w:rsidR="00A21092" w14:paraId="09278EE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920A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5E3C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Регреси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2F5B7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419A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E9E5F3" w14:textId="77777777" w:rsidR="00A21092" w:rsidRDefault="00A21092"/>
        </w:tc>
      </w:tr>
      <w:tr w:rsidR="00A21092" w14:paraId="444E0D4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1A51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6F1D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Регрес за сертификовано семе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B7BAF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B651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B35198" w14:textId="77777777" w:rsidR="00A21092" w:rsidRDefault="00A21092"/>
        </w:tc>
      </w:tr>
      <w:tr w:rsidR="00A21092" w14:paraId="551404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1686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II.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F86B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МЕРАМА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117D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7.975.000.000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CD73C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DE9C0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8.275.000.000</w:t>
            </w:r>
          </w:p>
        </w:tc>
      </w:tr>
      <w:tr w:rsidR="00A21092" w14:paraId="13FEB25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6808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AE74F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унапређење конкурентности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B111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6.285.000.000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5C3B0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1964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7.975.000.000</w:t>
            </w:r>
          </w:p>
        </w:tc>
      </w:tr>
      <w:tr w:rsidR="00A21092" w14:paraId="6A11240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0D060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C300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Инвестиције у физичку имовину пољопривредног газдинства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A4F7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5.985.000.000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87251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6477C" w14:textId="77777777" w:rsidR="00A21092" w:rsidRDefault="00A21092"/>
        </w:tc>
      </w:tr>
      <w:tr w:rsidR="00A21092" w14:paraId="19D0D2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F30E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3CF0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Подстицање подизања нових вишегодишњих производних засада воћака. винове лозе и хмеља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A39D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93E47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6EF8E" w14:textId="77777777" w:rsidR="00A21092" w:rsidRDefault="00A21092"/>
        </w:tc>
      </w:tr>
      <w:tr w:rsidR="00A21092" w14:paraId="1BDBE89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C265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F8E76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Подстицање подизања нових вишегодишњих производних засада воћакa и хмеља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D2FD1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33F0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6F0AD" w14:textId="77777777" w:rsidR="00A21092" w:rsidRDefault="00A21092"/>
        </w:tc>
      </w:tr>
      <w:tr w:rsidR="00A21092" w14:paraId="22F0026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7727E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43699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Подстицање подизања нових вишегодишњих производних засада винове лозе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7A6E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0B5B0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AF7388" w14:textId="77777777" w:rsidR="00A21092" w:rsidRDefault="00A21092"/>
        </w:tc>
      </w:tr>
      <w:tr w:rsidR="00A21092" w14:paraId="6F4740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98BC4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7CA71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унапређење примарне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41F4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5.985.000.000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20BB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93D07" w14:textId="77777777" w:rsidR="00A21092" w:rsidRDefault="00A21092"/>
        </w:tc>
      </w:tr>
      <w:tr w:rsidR="00A21092" w14:paraId="2F62264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1FEC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649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нових машина и опреме за унапређење примарне биљне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690E6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3.400.000.000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ACC8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43C17" w14:textId="77777777" w:rsidR="00A21092" w:rsidRDefault="00A21092"/>
        </w:tc>
      </w:tr>
      <w:tr w:rsidR="00A21092" w14:paraId="4D47225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36F8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A399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Подршка за инвестиције у набавку нових машина и опреме за унапређење примарне биљне пољопривредне </w:t>
            </w:r>
            <w:r>
              <w:rPr>
                <w:rFonts w:ascii="Verdana" w:eastAsia="Verdana" w:hAnsi="Verdana" w:cs="Verdana"/>
              </w:rPr>
              <w:lastRenderedPageBreak/>
              <w:t>производње у 2024.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FAAB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456E3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635B5" w14:textId="77777777" w:rsidR="00A21092" w:rsidRDefault="00A21092"/>
        </w:tc>
      </w:tr>
      <w:tr w:rsidR="00A21092" w14:paraId="62180F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C54C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4DC1A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нових машина и опреме за унапређење примарне сточарске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A9EE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DB93C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8260A" w14:textId="77777777" w:rsidR="00A21092" w:rsidRDefault="00A21092"/>
        </w:tc>
      </w:tr>
      <w:tr w:rsidR="00A21092" w14:paraId="07D238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608CA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8C12F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нових машина и опреме за унапређење примарне сточарске пољопривредне производње у 2024.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1331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13E7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56178C" w14:textId="77777777" w:rsidR="00A21092" w:rsidRDefault="00A21092"/>
        </w:tc>
      </w:tr>
      <w:tr w:rsidR="00A21092" w14:paraId="7642F2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1891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4E50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за набавку нових машина и опреме за унапређење дигитализације сточарске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4690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D5589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C71A26" w14:textId="77777777" w:rsidR="00A21092" w:rsidRDefault="00A21092"/>
        </w:tc>
      </w:tr>
      <w:tr w:rsidR="00A21092" w14:paraId="7FA0CB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1A86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63B3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квалитетних приплодних грла за унапређење примарне сточарске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B08A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88358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38277" w14:textId="77777777" w:rsidR="00A21092" w:rsidRDefault="00A21092"/>
        </w:tc>
      </w:tr>
      <w:tr w:rsidR="00A21092" w14:paraId="73FFAD8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21CA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3358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квалитетних приплодних грла за унапређење примарне сточарске пољопривредне производње у 2024.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9284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185.000.000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9FF89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CEDE8" w14:textId="77777777" w:rsidR="00A21092" w:rsidRDefault="00A21092"/>
        </w:tc>
      </w:tr>
      <w:tr w:rsidR="00A21092" w14:paraId="1E91B5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1027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9455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Подршка инвестицијама у </w:t>
            </w:r>
            <w:r>
              <w:rPr>
                <w:rFonts w:ascii="Verdana" w:eastAsia="Verdana" w:hAnsi="Verdana" w:cs="Verdana"/>
              </w:rPr>
              <w:lastRenderedPageBreak/>
              <w:t>изградњу и опремање објеката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6ACF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76C8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C6D16" w14:textId="77777777" w:rsidR="00A21092" w:rsidRDefault="00A21092"/>
        </w:tc>
      </w:tr>
      <w:tr w:rsidR="00A21092" w14:paraId="6967872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2D39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CB11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Инвестиције у прераду и маркетинг пољопривредних и прехрамбених производа и производа рибарства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8343C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D1E5D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2983F" w14:textId="77777777" w:rsidR="00A21092" w:rsidRDefault="00A21092"/>
        </w:tc>
      </w:tr>
      <w:tr w:rsidR="00A21092" w14:paraId="1195F55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8839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DEA7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Изградња објеката и набавка опреме у сектору производње вина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8953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C08151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2DFED5" w14:textId="77777777" w:rsidR="00A21092" w:rsidRDefault="00A21092"/>
        </w:tc>
      </w:tr>
      <w:tr w:rsidR="00A21092" w14:paraId="5D048A9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F1DAC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2EBC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Изградња и реконструкција објеката и набавка опреме у сектору производње јаких алкохолних пића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BB87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E157AC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D272C" w14:textId="77777777" w:rsidR="00A21092" w:rsidRDefault="00A21092"/>
        </w:tc>
      </w:tr>
      <w:tr w:rsidR="00A21092" w14:paraId="499E636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69BC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D1F21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Управљање ризицима </w:t>
            </w:r>
            <w:r>
              <w:rPr>
                <w:rFonts w:ascii="Verdana" w:eastAsia="Verdana" w:hAnsi="Verdana" w:cs="Verdana"/>
              </w:rPr>
              <w:br/>
              <w:t>(Регрес за премију осигурања за усеве, плодове, вишегодишње засаде, расаднике и животиње)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42027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64CD4B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49614" w14:textId="77777777" w:rsidR="00A21092" w:rsidRDefault="00A21092"/>
        </w:tc>
      </w:tr>
      <w:tr w:rsidR="00A21092" w14:paraId="2161933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7E34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6B62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очување и унапређење животне средине и природних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76686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1.680.000.000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F4142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C749A8" w14:textId="77777777" w:rsidR="00A21092" w:rsidRDefault="00A21092"/>
        </w:tc>
      </w:tr>
      <w:tr w:rsidR="00A21092" w14:paraId="095844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96F0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48B3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Органска производња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5EE2D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0AB1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F9307" w14:textId="77777777" w:rsidR="00A21092" w:rsidRDefault="00A21092"/>
        </w:tc>
      </w:tr>
      <w:tr w:rsidR="00A21092" w14:paraId="022F23A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90A5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D5E6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Органска биљна производња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A755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470.000.000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597F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32855" w14:textId="77777777" w:rsidR="00A21092" w:rsidRDefault="00A21092"/>
        </w:tc>
      </w:tr>
      <w:tr w:rsidR="00A21092" w14:paraId="70D840A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01F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F0D02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Органска сточарска производња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6D599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26992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8C19A" w14:textId="77777777" w:rsidR="00A21092" w:rsidRDefault="00A21092"/>
        </w:tc>
      </w:tr>
      <w:tr w:rsidR="00A21092" w14:paraId="46D1721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555D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B90E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биљних и животињских генетичких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626EF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7E86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B75C2" w14:textId="77777777" w:rsidR="00A21092" w:rsidRDefault="00A21092"/>
        </w:tc>
      </w:tr>
      <w:tr w:rsidR="00A21092" w14:paraId="5EA9DF3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385D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1A779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биљних генетичких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82B33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22DC5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AC8E6" w14:textId="77777777" w:rsidR="00A21092" w:rsidRDefault="00A21092"/>
        </w:tc>
      </w:tr>
      <w:tr w:rsidR="00A21092" w14:paraId="473D7D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6368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5925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животињских генетичких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BABC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530.000.000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AF161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ACD29" w14:textId="77777777" w:rsidR="00A21092" w:rsidRDefault="00A21092"/>
        </w:tc>
      </w:tr>
      <w:tr w:rsidR="00A21092" w14:paraId="2FB344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90F8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58D8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животињских генетичких ресурса у банци гена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A2511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0D1D1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2F239" w14:textId="77777777" w:rsidR="00A21092" w:rsidRDefault="00A21092"/>
        </w:tc>
      </w:tr>
      <w:tr w:rsidR="00A21092" w14:paraId="4BB7E9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6533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338E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диверсификацију дохотка и унапређење квалитета живота у руралним подручјима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FABA2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53C79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DA5A1" w14:textId="77777777" w:rsidR="00A21092" w:rsidRDefault="00A21092"/>
        </w:tc>
      </w:tr>
      <w:tr w:rsidR="00A21092" w14:paraId="19ED80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8F69E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EA62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Унапређење економских активности на селу кроз подршку непољопривредним активностима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7DFF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0 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88F87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704BC" w14:textId="77777777" w:rsidR="00A21092" w:rsidRDefault="00A21092"/>
        </w:tc>
      </w:tr>
      <w:tr w:rsidR="00A21092" w14:paraId="710032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C37E9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9CA8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Спровођење активности у циљу подизања конкурентности у смислу додавања вредности кроз прераду, као и за увођење и сертификацију система квалитета хране, органских производа и производа са ознаком географског порекла на газдинствима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3A56B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D3F2A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0CE6D5" w14:textId="77777777" w:rsidR="00A21092" w:rsidRDefault="00A21092"/>
        </w:tc>
      </w:tr>
      <w:tr w:rsidR="00A21092" w14:paraId="54727BF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91B60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1D22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Увођење и сертификација система квалитета хране, органских производа и производа са ознаком географског порекла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7522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72F94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F92E4F" w14:textId="77777777" w:rsidR="00A21092" w:rsidRDefault="00A21092"/>
        </w:tc>
      </w:tr>
      <w:tr w:rsidR="00A21092" w14:paraId="79BCAB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AA8D1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FB3DF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Диверсификација економских активности кроз подршку </w:t>
            </w:r>
            <w:r>
              <w:rPr>
                <w:rFonts w:ascii="Verdana" w:eastAsia="Verdana" w:hAnsi="Verdana" w:cs="Verdana"/>
              </w:rPr>
              <w:lastRenderedPageBreak/>
              <w:t>инвестицијама у прераду и маркетинг на газдинству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84A64A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EC270C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2B9BF" w14:textId="77777777" w:rsidR="00A21092" w:rsidRDefault="00A21092"/>
        </w:tc>
      </w:tr>
      <w:tr w:rsidR="00A21092" w14:paraId="402FB2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2FD2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861A2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Инвестиције у руралну инфраструктуру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A54BD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B478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2F5E2" w14:textId="77777777" w:rsidR="00A21092" w:rsidRDefault="00A21092"/>
        </w:tc>
      </w:tr>
      <w:tr w:rsidR="00A21092" w14:paraId="5C3996A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D132F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E0B0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припрему и спровођење локалних стратегија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A9DDB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6BF7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8CEBA8" w14:textId="77777777" w:rsidR="00A21092" w:rsidRDefault="00A21092"/>
        </w:tc>
      </w:tr>
      <w:tr w:rsidR="00A21092" w14:paraId="7F9F55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539A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1328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Припрема локалних стратегија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C38B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0 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98060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2EDB48" w14:textId="77777777" w:rsidR="00A21092" w:rsidRDefault="00A21092"/>
        </w:tc>
      </w:tr>
      <w:tr w:rsidR="00A21092" w14:paraId="2699947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E76E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3FFB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Спровођење локалних стратегија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B6D99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0 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741B8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0CF9C" w14:textId="77777777" w:rsidR="00A21092" w:rsidRDefault="00A21092"/>
        </w:tc>
      </w:tr>
      <w:tr w:rsidR="00A21092" w14:paraId="3AE8FC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E1D4A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6E2D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унапређење система креирања и преноса знања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8BDA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7072F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F6D8D4" w14:textId="77777777" w:rsidR="00A21092" w:rsidRDefault="00A21092"/>
        </w:tc>
      </w:tr>
      <w:tr w:rsidR="00A21092" w14:paraId="5DCEBE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92E1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AAA5C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Развој техничко-технолошких, примењених, развојних и иновативних пројеката у пољопривреди и руралном развоју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A60F8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0 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E2773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C4138" w14:textId="77777777" w:rsidR="00A21092" w:rsidRDefault="00A21092"/>
        </w:tc>
      </w:tr>
      <w:tr w:rsidR="00A21092" w14:paraId="33FFA3C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5D3E0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2705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Подршку пружању савета и информација пољопривредним произвођачима, удружењима, задругама и другим правним лицима у пољопривреди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3B5CA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0 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DE688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61B8EA" w14:textId="77777777" w:rsidR="00A21092" w:rsidRDefault="00A21092"/>
        </w:tc>
      </w:tr>
      <w:tr w:rsidR="00A21092" w14:paraId="34CF7FB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9E62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III.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015A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ПОСЕБНИ ПОДСТИЦАЈИ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A8DD8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04E77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F1182" w14:textId="77777777" w:rsidR="00A21092" w:rsidRDefault="00A21092"/>
        </w:tc>
      </w:tr>
      <w:tr w:rsidR="00A21092" w14:paraId="2516471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47BD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F0669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Подстицаји за спровођење одгајивачких програма ради остваривања одгајивачких циљева </w:t>
            </w:r>
            <w:r>
              <w:rPr>
                <w:rFonts w:ascii="Verdana" w:eastAsia="Verdana" w:hAnsi="Verdana" w:cs="Verdana"/>
              </w:rPr>
              <w:lastRenderedPageBreak/>
              <w:t>у сточарству - мере селекције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D57A6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84123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27C0A5" w14:textId="77777777" w:rsidR="00A21092" w:rsidRDefault="00A21092"/>
        </w:tc>
      </w:tr>
      <w:tr w:rsidR="00A21092" w14:paraId="1548DCA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3272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F3156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Подстицаје за промотивне активности у пољопривреди и руралном развоју (мере и акције у пољопривреди)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82C3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5FF9F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C39FA" w14:textId="77777777" w:rsidR="00A21092" w:rsidRDefault="00A21092"/>
        </w:tc>
      </w:tr>
      <w:tr w:rsidR="00A21092" w14:paraId="340451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469CC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FA815F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производњу садног материјала и сертификацију и клонску селекцију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4200FD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2CBDD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7B58A4" w14:textId="77777777" w:rsidR="00A21092" w:rsidRDefault="00A21092"/>
        </w:tc>
      </w:tr>
      <w:tr w:rsidR="00A21092" w14:paraId="7276B5E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AE4E55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IV.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FFE84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IPARD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F882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6D9CB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2E1F61" w14:textId="77777777" w:rsidR="00A21092" w:rsidRDefault="00A21092"/>
        </w:tc>
      </w:tr>
      <w:tr w:rsidR="00A21092" w14:paraId="7178B8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CA3A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EFD9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IPARD – допринос ЕУ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A314A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BDDC6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7DAFC" w14:textId="77777777" w:rsidR="00A21092" w:rsidRDefault="00A21092"/>
        </w:tc>
      </w:tr>
      <w:tr w:rsidR="00A21092" w14:paraId="006E090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DC2BA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43E80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Кофинансирање IPARD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BE81AE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1A722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F5A2AA" w14:textId="77777777" w:rsidR="00A21092" w:rsidRDefault="00A21092"/>
        </w:tc>
      </w:tr>
      <w:tr w:rsidR="00A21092" w14:paraId="3BAF62F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D575E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V.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D745C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КРЕДИТНА ПОДРШКА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5D02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5EC7A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E0B97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20.000.000</w:t>
            </w:r>
          </w:p>
        </w:tc>
      </w:tr>
      <w:tr w:rsidR="00A21092" w14:paraId="650785B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7A85" w14:textId="77777777" w:rsidR="00A21092" w:rsidRDefault="00A21092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EA2EC2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УКУПНО обавезе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0BEA3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16.277.200.000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E5E49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370.000.000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240604" w14:textId="77777777" w:rsidR="00A21092" w:rsidRDefault="000D46F1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16.647.200.000</w:t>
            </w:r>
          </w:p>
        </w:tc>
      </w:tr>
    </w:tbl>
    <w:p w14:paraId="6CA1BB82" w14:textId="77777777" w:rsidR="000D46F1" w:rsidRDefault="000D46F1"/>
    <w:sectPr w:rsidR="000D46F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2"/>
    <w:rsid w:val="000D46F1"/>
    <w:rsid w:val="00142E96"/>
    <w:rsid w:val="003916E7"/>
    <w:rsid w:val="003C4C5C"/>
    <w:rsid w:val="00A21092"/>
    <w:rsid w:val="00B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AF85"/>
  <w15:docId w15:val="{E6E8955F-4931-4559-B06D-D94896C5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Grubač</dc:creator>
  <cp:lastModifiedBy>Mila Ilić</cp:lastModifiedBy>
  <cp:revision>3</cp:revision>
  <dcterms:created xsi:type="dcterms:W3CDTF">2026-02-02T08:23:00Z</dcterms:created>
  <dcterms:modified xsi:type="dcterms:W3CDTF">2026-02-02T08:24:00Z</dcterms:modified>
</cp:coreProperties>
</file>