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9041D" w14:textId="10AF84A5" w:rsidR="00077321" w:rsidRDefault="00ED3903" w:rsidP="009C672A">
      <w:pPr>
        <w:pStyle w:val="Default"/>
        <w:jc w:val="right"/>
      </w:pPr>
      <w:r>
        <w:rPr>
          <w:rFonts w:ascii="Times New Roman" w:hAnsi="Times New Roman" w:cs="Times New Roman"/>
          <w:b/>
          <w:noProof/>
          <w:color w:val="417A84" w:themeColor="accent5" w:themeShade="BF"/>
          <w:sz w:val="40"/>
          <w:lang w:val="en-GB" w:eastAsia="en-GB"/>
        </w:rPr>
        <w:drawing>
          <wp:anchor distT="0" distB="0" distL="114300" distR="114300" simplePos="0" relativeHeight="251666944" behindDoc="0" locked="0" layoutInCell="1" allowOverlap="1" wp14:anchorId="5274A1DB" wp14:editId="7970A160">
            <wp:simplePos x="0" y="0"/>
            <wp:positionH relativeFrom="page">
              <wp:align>left</wp:align>
            </wp:positionH>
            <wp:positionV relativeFrom="paragraph">
              <wp:posOffset>-885825</wp:posOffset>
            </wp:positionV>
            <wp:extent cx="7667625" cy="1084526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slovna za Polugodisnj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1536" cy="10850800"/>
                    </a:xfrm>
                    <a:prstGeom prst="rect">
                      <a:avLst/>
                    </a:prstGeom>
                  </pic:spPr>
                </pic:pic>
              </a:graphicData>
            </a:graphic>
            <wp14:sizeRelH relativeFrom="page">
              <wp14:pctWidth>0</wp14:pctWidth>
            </wp14:sizeRelH>
            <wp14:sizeRelV relativeFrom="page">
              <wp14:pctHeight>0</wp14:pctHeight>
            </wp14:sizeRelV>
          </wp:anchor>
        </w:drawing>
      </w:r>
      <w:r w:rsidR="009C672A">
        <w:rPr>
          <w:noProof/>
          <w:lang w:val="sr-Cyrl-RS"/>
        </w:rPr>
        <w:t xml:space="preserve">                                                                                                   </w:t>
      </w:r>
    </w:p>
    <w:p w14:paraId="162F8BA1" w14:textId="5097A682" w:rsidR="00077321" w:rsidRDefault="00EB21A1" w:rsidP="00077321">
      <w:pPr>
        <w:pStyle w:val="Default"/>
      </w:pPr>
      <w:r w:rsidRPr="00ED3903">
        <w:rPr>
          <w:noProof/>
          <w:lang w:val="en-GB" w:eastAsia="en-GB"/>
        </w:rPr>
        <mc:AlternateContent>
          <mc:Choice Requires="wps">
            <w:drawing>
              <wp:anchor distT="45720" distB="45720" distL="114300" distR="114300" simplePos="0" relativeHeight="251671040" behindDoc="0" locked="0" layoutInCell="1" allowOverlap="1" wp14:anchorId="220527A2" wp14:editId="18907A78">
                <wp:simplePos x="0" y="0"/>
                <wp:positionH relativeFrom="page">
                  <wp:posOffset>5034915</wp:posOffset>
                </wp:positionH>
                <wp:positionV relativeFrom="paragraph">
                  <wp:posOffset>24130</wp:posOffset>
                </wp:positionV>
                <wp:extent cx="2526030" cy="227711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2277110"/>
                        </a:xfrm>
                        <a:prstGeom prst="rect">
                          <a:avLst/>
                        </a:prstGeom>
                        <a:noFill/>
                        <a:ln w="9525">
                          <a:noFill/>
                          <a:miter lim="800000"/>
                          <a:headEnd/>
                          <a:tailEnd/>
                        </a:ln>
                      </wps:spPr>
                      <wps:txbx>
                        <w:txbxContent>
                          <w:p w14:paraId="15C1CA2C" w14:textId="0B9E478D" w:rsidR="00D43723" w:rsidRPr="00EB21A1" w:rsidRDefault="00D43723" w:rsidP="00EB21A1">
                            <w:pPr>
                              <w:jc w:val="center"/>
                              <w:rPr>
                                <w:rFonts w:ascii="Times New Roman" w:hAnsi="Times New Roman" w:cs="Times New Roman"/>
                                <w:b/>
                                <w:color w:val="FFFFFF" w:themeColor="background1"/>
                                <w:sz w:val="44"/>
                                <w:szCs w:val="44"/>
                                <w:lang w:val="sr-Cyrl-RS"/>
                              </w:rPr>
                            </w:pPr>
                            <w:r w:rsidRPr="00EB21A1">
                              <w:rPr>
                                <w:rFonts w:ascii="Times New Roman" w:hAnsi="Times New Roman" w:cs="Times New Roman"/>
                                <w:b/>
                                <w:color w:val="FFFFFF" w:themeColor="background1"/>
                                <w:sz w:val="44"/>
                                <w:szCs w:val="44"/>
                              </w:rPr>
                              <w:t>ВОДИЧ ЗА КОРИСНИКЕ</w:t>
                            </w:r>
                            <w:r w:rsidRPr="00EB21A1">
                              <w:rPr>
                                <w:rFonts w:ascii="Times New Roman" w:hAnsi="Times New Roman" w:cs="Times New Roman"/>
                                <w:b/>
                                <w:color w:val="FFFFFF" w:themeColor="background1"/>
                                <w:sz w:val="44"/>
                                <w:szCs w:val="44"/>
                                <w:lang w:val="sr-Cyrl-RS"/>
                              </w:rPr>
                              <w:t xml:space="preserve"> ИПАРД </w:t>
                            </w:r>
                            <w:r w:rsidRPr="00EB21A1">
                              <w:rPr>
                                <w:rFonts w:ascii="Times New Roman" w:hAnsi="Times New Roman" w:cs="Times New Roman"/>
                                <w:b/>
                                <w:color w:val="FFFFFF" w:themeColor="background1"/>
                                <w:sz w:val="44"/>
                                <w:szCs w:val="44"/>
                                <w:lang w:val="en-GB"/>
                              </w:rPr>
                              <w:t xml:space="preserve">III </w:t>
                            </w:r>
                            <w:r w:rsidRPr="00EB21A1">
                              <w:rPr>
                                <w:rFonts w:ascii="Times New Roman" w:hAnsi="Times New Roman" w:cs="Times New Roman"/>
                                <w:b/>
                                <w:color w:val="FFFFFF" w:themeColor="background1"/>
                                <w:sz w:val="44"/>
                                <w:szCs w:val="44"/>
                                <w:lang w:val="sr-Cyrl-RS"/>
                              </w:rPr>
                              <w:t>ПРОГРАМА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20527A2" id="_x0000_t202" coordsize="21600,21600" o:spt="202" path="m,l,21600r21600,l21600,xe">
                <v:stroke joinstyle="miter"/>
                <v:path gradientshapeok="t" o:connecttype="rect"/>
              </v:shapetype>
              <v:shape id="Text Box 2" o:spid="_x0000_s1026" type="#_x0000_t202" style="position:absolute;margin-left:396.45pt;margin-top:1.9pt;width:198.9pt;height:179.3pt;z-index:251671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" filled="f" stroked="f">
                <v:textbox>
                  <w:txbxContent>
                    <w:p w14:paraId="15C1CA2C" w14:textId="0B9E478D" w:rsidR="00D43723" w:rsidRPr="00EB21A1" w:rsidRDefault="00D43723" w:rsidP="00EB21A1">
                      <w:pPr>
                        <w:jc w:val="center"/>
                        <w:rPr>
                          <w:rFonts w:ascii="Times New Roman" w:hAnsi="Times New Roman" w:cs="Times New Roman"/>
                          <w:b/>
                          <w:color w:val="FFFFFF" w:themeColor="background1"/>
                          <w:sz w:val="44"/>
                          <w:szCs w:val="44"/>
                          <w:lang w:val="sr-Cyrl-RS"/>
                        </w:rPr>
                      </w:pPr>
                      <w:r w:rsidRPr="00EB21A1">
                        <w:rPr>
                          <w:rFonts w:ascii="Times New Roman" w:hAnsi="Times New Roman" w:cs="Times New Roman"/>
                          <w:b/>
                          <w:color w:val="FFFFFF" w:themeColor="background1"/>
                          <w:sz w:val="44"/>
                          <w:szCs w:val="44"/>
                        </w:rPr>
                        <w:t>ВОДИЧ ЗА КОРИСНИКЕ</w:t>
                      </w:r>
                      <w:r w:rsidRPr="00EB21A1">
                        <w:rPr>
                          <w:rFonts w:ascii="Times New Roman" w:hAnsi="Times New Roman" w:cs="Times New Roman"/>
                          <w:b/>
                          <w:color w:val="FFFFFF" w:themeColor="background1"/>
                          <w:sz w:val="44"/>
                          <w:szCs w:val="44"/>
                          <w:lang w:val="sr-Cyrl-RS"/>
                        </w:rPr>
                        <w:t xml:space="preserve"> ИПАРД </w:t>
                      </w:r>
                      <w:r w:rsidRPr="00EB21A1">
                        <w:rPr>
                          <w:rFonts w:ascii="Times New Roman" w:hAnsi="Times New Roman" w:cs="Times New Roman"/>
                          <w:b/>
                          <w:color w:val="FFFFFF" w:themeColor="background1"/>
                          <w:sz w:val="44"/>
                          <w:szCs w:val="44"/>
                          <w:lang w:val="en-GB"/>
                        </w:rPr>
                        <w:t xml:space="preserve">III </w:t>
                      </w:r>
                      <w:r w:rsidRPr="00EB21A1">
                        <w:rPr>
                          <w:rFonts w:ascii="Times New Roman" w:hAnsi="Times New Roman" w:cs="Times New Roman"/>
                          <w:b/>
                          <w:color w:val="FFFFFF" w:themeColor="background1"/>
                          <w:sz w:val="44"/>
                          <w:szCs w:val="44"/>
                          <w:lang w:val="sr-Cyrl-RS"/>
                        </w:rPr>
                        <w:t>ПРОГРАМА</w:t>
                      </w:r>
                    </w:p>
                  </w:txbxContent>
                </v:textbox>
                <w10:wrap type="square" anchorx="page"/>
              </v:shape>
            </w:pict>
          </mc:Fallback>
        </mc:AlternateContent>
      </w:r>
    </w:p>
    <w:p w14:paraId="390C50B8" w14:textId="1149684E" w:rsidR="00077321" w:rsidRDefault="00077321" w:rsidP="00077321">
      <w:pPr>
        <w:pStyle w:val="Default"/>
        <w:jc w:val="center"/>
        <w:rPr>
          <w:rFonts w:ascii="Times New Roman" w:hAnsi="Times New Roman" w:cs="Times New Roman"/>
          <w:b/>
          <w:color w:val="auto"/>
        </w:rPr>
      </w:pPr>
    </w:p>
    <w:p w14:paraId="28816349" w14:textId="034AAFED" w:rsidR="00FD7938" w:rsidRDefault="00FD7938" w:rsidP="00077321">
      <w:pPr>
        <w:pStyle w:val="Default"/>
        <w:jc w:val="center"/>
        <w:rPr>
          <w:rFonts w:ascii="Times New Roman" w:hAnsi="Times New Roman" w:cs="Times New Roman"/>
          <w:b/>
          <w:color w:val="auto"/>
        </w:rPr>
      </w:pPr>
    </w:p>
    <w:p w14:paraId="06CAA317" w14:textId="583DA960" w:rsidR="00A21C45" w:rsidRDefault="00A21C45" w:rsidP="00077321">
      <w:pPr>
        <w:pStyle w:val="Default"/>
        <w:jc w:val="center"/>
        <w:rPr>
          <w:rFonts w:ascii="Times New Roman" w:hAnsi="Times New Roman" w:cs="Times New Roman"/>
          <w:b/>
          <w:noProof/>
          <w:color w:val="auto"/>
        </w:rPr>
      </w:pPr>
    </w:p>
    <w:p w14:paraId="26DF6C58" w14:textId="2002D8D0" w:rsidR="008916FA" w:rsidRPr="008916FA" w:rsidRDefault="008916FA" w:rsidP="008916FA">
      <w:pPr>
        <w:autoSpaceDE w:val="0"/>
        <w:autoSpaceDN w:val="0"/>
        <w:adjustRightInd w:val="0"/>
        <w:spacing w:after="0" w:line="240" w:lineRule="auto"/>
        <w:rPr>
          <w:rFonts w:ascii="Times New Roman" w:hAnsi="Times New Roman" w:cs="Times New Roman"/>
          <w:color w:val="000000"/>
          <w:sz w:val="24"/>
          <w:szCs w:val="24"/>
        </w:rPr>
      </w:pPr>
    </w:p>
    <w:p w14:paraId="644C2E47" w14:textId="44DF31F1" w:rsidR="00A21C45" w:rsidRDefault="00A21C45" w:rsidP="00077321">
      <w:pPr>
        <w:pStyle w:val="Default"/>
        <w:jc w:val="center"/>
        <w:rPr>
          <w:rFonts w:ascii="Times New Roman" w:hAnsi="Times New Roman" w:cs="Times New Roman"/>
          <w:b/>
          <w:noProof/>
          <w:color w:val="auto"/>
          <w:lang w:val="sr-Cyrl-RS"/>
        </w:rPr>
      </w:pPr>
    </w:p>
    <w:p w14:paraId="5998507A" w14:textId="0146739C" w:rsidR="00994E54" w:rsidRPr="00994E54" w:rsidRDefault="00994E54" w:rsidP="00077321">
      <w:pPr>
        <w:pStyle w:val="Default"/>
        <w:jc w:val="center"/>
        <w:rPr>
          <w:rFonts w:ascii="Times New Roman" w:hAnsi="Times New Roman" w:cs="Times New Roman"/>
          <w:b/>
          <w:noProof/>
          <w:color w:val="auto"/>
          <w:lang w:val="sr-Cyrl-RS"/>
        </w:rPr>
      </w:pPr>
    </w:p>
    <w:p w14:paraId="43544DBC" w14:textId="0FE414F5" w:rsidR="00FD7938" w:rsidRDefault="00FD7938" w:rsidP="00077321">
      <w:pPr>
        <w:pStyle w:val="Default"/>
        <w:jc w:val="center"/>
        <w:rPr>
          <w:rFonts w:ascii="Times New Roman" w:hAnsi="Times New Roman" w:cs="Times New Roman"/>
          <w:b/>
          <w:color w:val="auto"/>
        </w:rPr>
      </w:pPr>
    </w:p>
    <w:p w14:paraId="1436F0FA" w14:textId="1266E619" w:rsidR="00077321" w:rsidRPr="00821D53" w:rsidRDefault="00077321" w:rsidP="00077321">
      <w:pPr>
        <w:pStyle w:val="Default"/>
        <w:jc w:val="center"/>
        <w:rPr>
          <w:rFonts w:ascii="Times New Roman" w:hAnsi="Times New Roman" w:cs="Times New Roman"/>
          <w:b/>
          <w:color w:val="auto"/>
          <w:lang w:val="sr-Cyrl-RS"/>
        </w:rPr>
      </w:pPr>
    </w:p>
    <w:p w14:paraId="1AC76BD5" w14:textId="3C7319C2" w:rsidR="00A21C45" w:rsidRDefault="00A21C45" w:rsidP="00077321">
      <w:pPr>
        <w:pStyle w:val="Default"/>
        <w:jc w:val="center"/>
        <w:rPr>
          <w:rFonts w:ascii="Times New Roman" w:hAnsi="Times New Roman" w:cs="Times New Roman"/>
          <w:b/>
          <w:color w:val="auto"/>
          <w:lang w:val="sr-Cyrl-RS"/>
        </w:rPr>
      </w:pPr>
    </w:p>
    <w:p w14:paraId="6F808904" w14:textId="39C56652" w:rsidR="00994E54" w:rsidRPr="00994E54" w:rsidRDefault="00994E54" w:rsidP="00077321">
      <w:pPr>
        <w:pStyle w:val="Default"/>
        <w:jc w:val="center"/>
        <w:rPr>
          <w:rFonts w:ascii="Times New Roman" w:hAnsi="Times New Roman" w:cs="Times New Roman"/>
          <w:b/>
          <w:color w:val="auto"/>
          <w:lang w:val="sr-Cyrl-RS"/>
        </w:rPr>
      </w:pPr>
    </w:p>
    <w:p w14:paraId="311558F6" w14:textId="0CB4E608" w:rsidR="00077321" w:rsidRPr="003858FC" w:rsidRDefault="00077321" w:rsidP="00077321">
      <w:pPr>
        <w:pStyle w:val="Default"/>
        <w:jc w:val="center"/>
        <w:rPr>
          <w:rFonts w:ascii="Times New Roman" w:hAnsi="Times New Roman" w:cs="Times New Roman"/>
          <w:b/>
          <w:color w:val="00B050"/>
        </w:rPr>
      </w:pPr>
    </w:p>
    <w:p w14:paraId="1B02AE9C" w14:textId="5D2209D7" w:rsidR="00077321" w:rsidRPr="00B84A54" w:rsidRDefault="00077321" w:rsidP="00077321">
      <w:pPr>
        <w:pStyle w:val="Default"/>
        <w:jc w:val="center"/>
        <w:rPr>
          <w:rFonts w:ascii="Times New Roman" w:hAnsi="Times New Roman" w:cs="Times New Roman"/>
          <w:b/>
          <w:color w:val="00B050"/>
          <w:sz w:val="40"/>
        </w:rPr>
      </w:pPr>
    </w:p>
    <w:p w14:paraId="35B5E7E9" w14:textId="3CCEC133" w:rsidR="007D410E" w:rsidRDefault="007D410E" w:rsidP="007D410E">
      <w:pPr>
        <w:pStyle w:val="Default"/>
        <w:shd w:val="clear" w:color="auto" w:fill="FFFFFF" w:themeFill="background1"/>
        <w:jc w:val="center"/>
        <w:rPr>
          <w:rFonts w:ascii="Times New Roman" w:hAnsi="Times New Roman" w:cs="Times New Roman"/>
          <w:b/>
          <w:color w:val="417A84" w:themeColor="accent5" w:themeShade="BF"/>
          <w:sz w:val="40"/>
        </w:rPr>
      </w:pPr>
    </w:p>
    <w:p w14:paraId="5EB34A79" w14:textId="04370A52" w:rsidR="007D410E" w:rsidRDefault="007D410E" w:rsidP="007D410E">
      <w:pPr>
        <w:pStyle w:val="Default"/>
        <w:shd w:val="clear" w:color="auto" w:fill="FFFFFF" w:themeFill="background1"/>
        <w:jc w:val="center"/>
        <w:rPr>
          <w:rFonts w:ascii="Times New Roman" w:hAnsi="Times New Roman" w:cs="Times New Roman"/>
          <w:b/>
          <w:color w:val="417A84" w:themeColor="accent5" w:themeShade="BF"/>
          <w:sz w:val="40"/>
        </w:rPr>
      </w:pPr>
    </w:p>
    <w:p w14:paraId="278D1416" w14:textId="3CB0B903" w:rsidR="007D410E" w:rsidRDefault="007D410E" w:rsidP="007D410E">
      <w:pPr>
        <w:pStyle w:val="Default"/>
        <w:shd w:val="clear" w:color="auto" w:fill="FFFFFF" w:themeFill="background1"/>
        <w:jc w:val="center"/>
        <w:rPr>
          <w:rFonts w:ascii="Times New Roman" w:hAnsi="Times New Roman" w:cs="Times New Roman"/>
          <w:b/>
          <w:color w:val="417A84" w:themeColor="accent5" w:themeShade="BF"/>
          <w:sz w:val="40"/>
        </w:rPr>
      </w:pPr>
    </w:p>
    <w:p w14:paraId="6754332F" w14:textId="4012DFA4" w:rsidR="00E944BA" w:rsidRPr="00ED3903" w:rsidRDefault="00E944BA" w:rsidP="00ED3903">
      <w:pPr>
        <w:pStyle w:val="Default"/>
        <w:shd w:val="clear" w:color="auto" w:fill="FFFFFF" w:themeFill="background1"/>
        <w:ind w:left="426" w:right="805"/>
        <w:jc w:val="center"/>
        <w:rPr>
          <w:rFonts w:ascii="Times New Roman" w:hAnsi="Times New Roman" w:cs="Times New Roman"/>
          <w:b/>
          <w:color w:val="417A84" w:themeColor="accent5" w:themeShade="BF"/>
          <w:sz w:val="40"/>
        </w:rPr>
      </w:pPr>
    </w:p>
    <w:p w14:paraId="243C805F" w14:textId="2BECA28F" w:rsidR="00E944BA" w:rsidRPr="00ED3903" w:rsidRDefault="00E944BA" w:rsidP="00ED3903">
      <w:pPr>
        <w:pStyle w:val="Default"/>
        <w:shd w:val="clear" w:color="auto" w:fill="FFFFFF" w:themeFill="background1"/>
        <w:jc w:val="center"/>
        <w:rPr>
          <w:rFonts w:ascii="Times New Roman" w:hAnsi="Times New Roman" w:cs="Times New Roman"/>
          <w:b/>
          <w:color w:val="417A84" w:themeColor="accent5" w:themeShade="BF"/>
        </w:rPr>
      </w:pPr>
    </w:p>
    <w:p w14:paraId="40157E60" w14:textId="340B6217" w:rsidR="00E944BA" w:rsidRDefault="00ED3903">
      <w:pPr>
        <w:rPr>
          <w:rFonts w:ascii="Times New Roman" w:hAnsi="Times New Roman" w:cs="Times New Roman"/>
          <w:b/>
          <w:sz w:val="24"/>
          <w:szCs w:val="24"/>
        </w:rPr>
      </w:pPr>
      <w:r w:rsidRPr="00ED3903">
        <w:rPr>
          <w:noProof/>
          <w:lang w:val="en-GB" w:eastAsia="en-GB"/>
        </w:rPr>
        <mc:AlternateContent>
          <mc:Choice Requires="wps">
            <w:drawing>
              <wp:anchor distT="45720" distB="45720" distL="114300" distR="114300" simplePos="0" relativeHeight="251668992" behindDoc="0" locked="0" layoutInCell="1" allowOverlap="1" wp14:anchorId="156CE4D7" wp14:editId="4F29DDDB">
                <wp:simplePos x="0" y="0"/>
                <wp:positionH relativeFrom="margin">
                  <wp:posOffset>-881380</wp:posOffset>
                </wp:positionH>
                <wp:positionV relativeFrom="paragraph">
                  <wp:posOffset>1387995</wp:posOffset>
                </wp:positionV>
                <wp:extent cx="4987290" cy="22606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290" cy="2260600"/>
                        </a:xfrm>
                        <a:prstGeom prst="rect">
                          <a:avLst/>
                        </a:prstGeom>
                        <a:noFill/>
                        <a:ln w="9525">
                          <a:noFill/>
                          <a:miter lim="800000"/>
                          <a:headEnd/>
                          <a:tailEnd/>
                        </a:ln>
                      </wps:spPr>
                      <wps:txbx>
                        <w:txbxContent>
                          <w:p w14:paraId="3CC0D122" w14:textId="7FC663BD" w:rsidR="00D43723" w:rsidRPr="00EB21A1" w:rsidRDefault="00D43723" w:rsidP="00EB21A1">
                            <w:pPr>
                              <w:spacing w:before="120" w:after="120" w:line="240" w:lineRule="auto"/>
                              <w:jc w:val="center"/>
                              <w:rPr>
                                <w:rFonts w:ascii="Times New Roman" w:hAnsi="Times New Roman" w:cs="Times New Roman"/>
                                <w:b/>
                                <w:color w:val="FFFFFF" w:themeColor="background1"/>
                                <w:sz w:val="44"/>
                                <w:lang w:val="sr-Cyrl-RS"/>
                              </w:rPr>
                            </w:pPr>
                            <w:r w:rsidRPr="00EB21A1">
                              <w:rPr>
                                <w:rFonts w:ascii="Times New Roman" w:hAnsi="Times New Roman" w:cs="Times New Roman"/>
                                <w:b/>
                                <w:color w:val="FFFFFF" w:themeColor="background1"/>
                                <w:sz w:val="44"/>
                                <w:lang w:val="sr-Cyrl-RS"/>
                              </w:rPr>
                              <w:t>МЕ</w:t>
                            </w:r>
                            <w:r w:rsidRPr="00EB21A1">
                              <w:rPr>
                                <w:rFonts w:ascii="Times New Roman" w:hAnsi="Times New Roman" w:cs="Times New Roman"/>
                                <w:b/>
                                <w:color w:val="FFFFFF" w:themeColor="background1"/>
                                <w:sz w:val="44"/>
                              </w:rPr>
                              <w:t>Р</w:t>
                            </w:r>
                            <w:r w:rsidRPr="00EB21A1">
                              <w:rPr>
                                <w:rFonts w:ascii="Times New Roman" w:hAnsi="Times New Roman" w:cs="Times New Roman"/>
                                <w:b/>
                                <w:color w:val="FFFFFF" w:themeColor="background1"/>
                                <w:sz w:val="44"/>
                                <w:lang w:val="sr-Cyrl-RS"/>
                              </w:rPr>
                              <w:t>А</w:t>
                            </w:r>
                            <w:r w:rsidRPr="00EB21A1">
                              <w:rPr>
                                <w:rFonts w:ascii="Times New Roman" w:hAnsi="Times New Roman" w:cs="Times New Roman"/>
                                <w:b/>
                                <w:color w:val="FFFFFF" w:themeColor="background1"/>
                                <w:sz w:val="44"/>
                              </w:rPr>
                              <w:t xml:space="preserve"> 1</w:t>
                            </w:r>
                          </w:p>
                          <w:p w14:paraId="333DDA97" w14:textId="415E4642" w:rsidR="00D43723" w:rsidRPr="00EB21A1" w:rsidRDefault="00D43723" w:rsidP="00EB21A1">
                            <w:pPr>
                              <w:spacing w:before="120" w:after="120" w:line="240" w:lineRule="auto"/>
                              <w:jc w:val="center"/>
                              <w:rPr>
                                <w:rFonts w:ascii="Times New Roman" w:hAnsi="Times New Roman" w:cs="Times New Roman"/>
                                <w:b/>
                                <w:color w:val="FFFFFF" w:themeColor="background1"/>
                                <w:sz w:val="44"/>
                              </w:rPr>
                            </w:pPr>
                            <w:r w:rsidRPr="00EB21A1">
                              <w:rPr>
                                <w:rFonts w:ascii="Times New Roman" w:hAnsi="Times New Roman" w:cs="Times New Roman"/>
                                <w:b/>
                                <w:color w:val="FFFFFF" w:themeColor="background1"/>
                                <w:sz w:val="44"/>
                              </w:rPr>
                              <w:t>ИНВЕСТИЦИЈЕ У ФИЗИЧКУ</w:t>
                            </w:r>
                            <w:r w:rsidRPr="00EB21A1">
                              <w:rPr>
                                <w:rFonts w:ascii="Times New Roman" w:hAnsi="Times New Roman" w:cs="Times New Roman"/>
                                <w:b/>
                                <w:color w:val="FFFFFF" w:themeColor="background1"/>
                                <w:sz w:val="44"/>
                                <w:lang w:val="sr-Cyrl-RS"/>
                              </w:rPr>
                              <w:t xml:space="preserve"> </w:t>
                            </w:r>
                            <w:r w:rsidRPr="00EB21A1">
                              <w:rPr>
                                <w:rFonts w:ascii="Times New Roman" w:hAnsi="Times New Roman" w:cs="Times New Roman"/>
                                <w:b/>
                                <w:color w:val="FFFFFF" w:themeColor="background1"/>
                                <w:sz w:val="44"/>
                              </w:rPr>
                              <w:t>ИМОВИНУ</w:t>
                            </w:r>
                            <w:r w:rsidRPr="00EB21A1">
                              <w:rPr>
                                <w:rFonts w:ascii="Times New Roman" w:hAnsi="Times New Roman" w:cs="Times New Roman"/>
                                <w:b/>
                                <w:color w:val="FFFFFF" w:themeColor="background1"/>
                                <w:sz w:val="44"/>
                                <w:lang w:val="sr-Cyrl-RS"/>
                              </w:rPr>
                              <w:t xml:space="preserve"> П</w:t>
                            </w:r>
                            <w:r w:rsidRPr="00EB21A1">
                              <w:rPr>
                                <w:rFonts w:ascii="Times New Roman" w:hAnsi="Times New Roman" w:cs="Times New Roman"/>
                                <w:b/>
                                <w:color w:val="FFFFFF" w:themeColor="background1"/>
                                <w:sz w:val="44"/>
                              </w:rPr>
                              <w:t>ОЉОПРИВРЕДНИХ ГАЗДИНСТАВА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6CE4D7" id="_x0000_s1027" type="#_x0000_t202" style="position:absolute;margin-left:-69.4pt;margin-top:109.3pt;width:392.7pt;height:178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" filled="f" stroked="f">
                <v:textbox>
                  <w:txbxContent>
                    <w:p w14:paraId="3CC0D122" w14:textId="7FC663BD" w:rsidR="00D43723" w:rsidRPr="00EB21A1" w:rsidRDefault="00D43723" w:rsidP="00EB21A1">
                      <w:pPr>
                        <w:spacing w:before="120" w:after="120" w:line="240" w:lineRule="auto"/>
                        <w:jc w:val="center"/>
                        <w:rPr>
                          <w:rFonts w:ascii="Times New Roman" w:hAnsi="Times New Roman" w:cs="Times New Roman"/>
                          <w:b/>
                          <w:color w:val="FFFFFF" w:themeColor="background1"/>
                          <w:sz w:val="44"/>
                          <w:lang w:val="sr-Cyrl-RS"/>
                        </w:rPr>
                      </w:pPr>
                      <w:r w:rsidRPr="00EB21A1">
                        <w:rPr>
                          <w:rFonts w:ascii="Times New Roman" w:hAnsi="Times New Roman" w:cs="Times New Roman"/>
                          <w:b/>
                          <w:color w:val="FFFFFF" w:themeColor="background1"/>
                          <w:sz w:val="44"/>
                          <w:lang w:val="sr-Cyrl-RS"/>
                        </w:rPr>
                        <w:t>МЕ</w:t>
                      </w:r>
                      <w:r w:rsidRPr="00EB21A1">
                        <w:rPr>
                          <w:rFonts w:ascii="Times New Roman" w:hAnsi="Times New Roman" w:cs="Times New Roman"/>
                          <w:b/>
                          <w:color w:val="FFFFFF" w:themeColor="background1"/>
                          <w:sz w:val="44"/>
                        </w:rPr>
                        <w:t>Р</w:t>
                      </w:r>
                      <w:r w:rsidRPr="00EB21A1">
                        <w:rPr>
                          <w:rFonts w:ascii="Times New Roman" w:hAnsi="Times New Roman" w:cs="Times New Roman"/>
                          <w:b/>
                          <w:color w:val="FFFFFF" w:themeColor="background1"/>
                          <w:sz w:val="44"/>
                          <w:lang w:val="sr-Cyrl-RS"/>
                        </w:rPr>
                        <w:t>А</w:t>
                      </w:r>
                      <w:r w:rsidRPr="00EB21A1">
                        <w:rPr>
                          <w:rFonts w:ascii="Times New Roman" w:hAnsi="Times New Roman" w:cs="Times New Roman"/>
                          <w:b/>
                          <w:color w:val="FFFFFF" w:themeColor="background1"/>
                          <w:sz w:val="44"/>
                        </w:rPr>
                        <w:t xml:space="preserve"> 1</w:t>
                      </w:r>
                    </w:p>
                    <w:p w14:paraId="333DDA97" w14:textId="415E4642" w:rsidR="00D43723" w:rsidRPr="00EB21A1" w:rsidRDefault="00D43723" w:rsidP="00EB21A1">
                      <w:pPr>
                        <w:spacing w:before="120" w:after="120" w:line="240" w:lineRule="auto"/>
                        <w:jc w:val="center"/>
                        <w:rPr>
                          <w:rFonts w:ascii="Times New Roman" w:hAnsi="Times New Roman" w:cs="Times New Roman"/>
                          <w:b/>
                          <w:color w:val="FFFFFF" w:themeColor="background1"/>
                          <w:sz w:val="44"/>
                        </w:rPr>
                      </w:pPr>
                      <w:r w:rsidRPr="00EB21A1">
                        <w:rPr>
                          <w:rFonts w:ascii="Times New Roman" w:hAnsi="Times New Roman" w:cs="Times New Roman"/>
                          <w:b/>
                          <w:color w:val="FFFFFF" w:themeColor="background1"/>
                          <w:sz w:val="44"/>
                        </w:rPr>
                        <w:t>ИНВЕСТИЦИЈЕ У ФИЗИЧКУ</w:t>
                      </w:r>
                      <w:r w:rsidRPr="00EB21A1">
                        <w:rPr>
                          <w:rFonts w:ascii="Times New Roman" w:hAnsi="Times New Roman" w:cs="Times New Roman"/>
                          <w:b/>
                          <w:color w:val="FFFFFF" w:themeColor="background1"/>
                          <w:sz w:val="44"/>
                          <w:lang w:val="sr-Cyrl-RS"/>
                        </w:rPr>
                        <w:t xml:space="preserve"> </w:t>
                      </w:r>
                      <w:r w:rsidRPr="00EB21A1">
                        <w:rPr>
                          <w:rFonts w:ascii="Times New Roman" w:hAnsi="Times New Roman" w:cs="Times New Roman"/>
                          <w:b/>
                          <w:color w:val="FFFFFF" w:themeColor="background1"/>
                          <w:sz w:val="44"/>
                        </w:rPr>
                        <w:t>ИМОВИНУ</w:t>
                      </w:r>
                      <w:r w:rsidRPr="00EB21A1">
                        <w:rPr>
                          <w:rFonts w:ascii="Times New Roman" w:hAnsi="Times New Roman" w:cs="Times New Roman"/>
                          <w:b/>
                          <w:color w:val="FFFFFF" w:themeColor="background1"/>
                          <w:sz w:val="44"/>
                          <w:lang w:val="sr-Cyrl-RS"/>
                        </w:rPr>
                        <w:t xml:space="preserve"> П</w:t>
                      </w:r>
                      <w:r w:rsidRPr="00EB21A1">
                        <w:rPr>
                          <w:rFonts w:ascii="Times New Roman" w:hAnsi="Times New Roman" w:cs="Times New Roman"/>
                          <w:b/>
                          <w:color w:val="FFFFFF" w:themeColor="background1"/>
                          <w:sz w:val="44"/>
                        </w:rPr>
                        <w:t>ОЉОПРИВРЕДНИХ ГАЗДИНСТАВА</w:t>
                      </w:r>
                    </w:p>
                  </w:txbxContent>
                </v:textbox>
                <w10:wrap type="square" anchorx="margin"/>
              </v:shape>
            </w:pict>
          </mc:Fallback>
        </mc:AlternateContent>
      </w:r>
      <w:r w:rsidR="00E944BA">
        <w:rPr>
          <w:rFonts w:ascii="Times New Roman" w:hAnsi="Times New Roman" w:cs="Times New Roman"/>
          <w:b/>
        </w:rPr>
        <w:br w:type="page"/>
      </w:r>
    </w:p>
    <w:p w14:paraId="139DF5C1" w14:textId="77777777" w:rsidR="00077321" w:rsidRDefault="00077321" w:rsidP="00077321">
      <w:pPr>
        <w:spacing w:after="0"/>
        <w:rPr>
          <w:rFonts w:ascii="Times New Roman" w:hAnsi="Times New Roman" w:cs="Times New Roman"/>
          <w:b/>
          <w:sz w:val="24"/>
          <w:szCs w:val="24"/>
        </w:rPr>
      </w:pPr>
    </w:p>
    <w:p w14:paraId="2DE9AE87" w14:textId="47E8E20F" w:rsidR="007849CF" w:rsidRDefault="007849CF" w:rsidP="00EB21A1">
      <w:pPr>
        <w:tabs>
          <w:tab w:val="left" w:pos="2513"/>
        </w:tabs>
        <w:spacing w:after="0"/>
        <w:rPr>
          <w:rFonts w:ascii="Times New Roman" w:hAnsi="Times New Roman" w:cs="Times New Roman"/>
          <w:b/>
          <w:sz w:val="24"/>
          <w:szCs w:val="24"/>
        </w:rPr>
      </w:pPr>
    </w:p>
    <w:p w14:paraId="78D93A78" w14:textId="15BA1D72" w:rsidR="007849CF" w:rsidRDefault="007849CF" w:rsidP="00077321">
      <w:pPr>
        <w:spacing w:after="0"/>
        <w:rPr>
          <w:rFonts w:ascii="Times New Roman" w:hAnsi="Times New Roman" w:cs="Times New Roman"/>
          <w:b/>
          <w:sz w:val="24"/>
          <w:szCs w:val="24"/>
        </w:rPr>
      </w:pPr>
    </w:p>
    <w:p w14:paraId="40A50E19" w14:textId="77777777" w:rsidR="007849CF" w:rsidRDefault="007849CF" w:rsidP="00077321">
      <w:pPr>
        <w:spacing w:after="0"/>
        <w:rPr>
          <w:rFonts w:ascii="Times New Roman" w:hAnsi="Times New Roman" w:cs="Times New Roman"/>
          <w:b/>
          <w:sz w:val="24"/>
          <w:szCs w:val="24"/>
        </w:rPr>
      </w:pPr>
    </w:p>
    <w:p w14:paraId="171A9C57" w14:textId="0C54B664" w:rsidR="007849CF" w:rsidRDefault="007849CF" w:rsidP="00077321">
      <w:pPr>
        <w:spacing w:after="0"/>
        <w:rPr>
          <w:rFonts w:ascii="Times New Roman" w:hAnsi="Times New Roman" w:cs="Times New Roman"/>
          <w:b/>
          <w:sz w:val="24"/>
          <w:szCs w:val="24"/>
        </w:rPr>
      </w:pPr>
    </w:p>
    <w:p w14:paraId="72EC857A" w14:textId="77777777" w:rsidR="007849CF" w:rsidRDefault="007849CF" w:rsidP="00077321">
      <w:pPr>
        <w:spacing w:after="0"/>
        <w:rPr>
          <w:rFonts w:ascii="Times New Roman" w:hAnsi="Times New Roman" w:cs="Times New Roman"/>
          <w:b/>
          <w:sz w:val="24"/>
          <w:szCs w:val="24"/>
        </w:rPr>
      </w:pPr>
    </w:p>
    <w:p w14:paraId="76C98B49" w14:textId="77777777" w:rsidR="007849CF" w:rsidRDefault="007849CF" w:rsidP="00077321">
      <w:pPr>
        <w:spacing w:after="0"/>
        <w:rPr>
          <w:rFonts w:ascii="Times New Roman" w:hAnsi="Times New Roman" w:cs="Times New Roman"/>
          <w:b/>
          <w:sz w:val="24"/>
          <w:szCs w:val="24"/>
        </w:rPr>
      </w:pPr>
    </w:p>
    <w:p w14:paraId="2CF15400" w14:textId="77777777" w:rsidR="007849CF" w:rsidRDefault="007849CF" w:rsidP="00077321">
      <w:pPr>
        <w:spacing w:after="0"/>
        <w:rPr>
          <w:rFonts w:ascii="Times New Roman" w:hAnsi="Times New Roman" w:cs="Times New Roman"/>
          <w:b/>
          <w:sz w:val="24"/>
          <w:szCs w:val="24"/>
        </w:rPr>
      </w:pPr>
    </w:p>
    <w:p w14:paraId="41304DCE" w14:textId="77777777" w:rsidR="007849CF" w:rsidRDefault="007849CF" w:rsidP="00077321">
      <w:pPr>
        <w:spacing w:after="0"/>
        <w:rPr>
          <w:rFonts w:ascii="Times New Roman" w:hAnsi="Times New Roman" w:cs="Times New Roman"/>
          <w:b/>
          <w:sz w:val="24"/>
          <w:szCs w:val="24"/>
        </w:rPr>
      </w:pPr>
    </w:p>
    <w:p w14:paraId="7525AE73" w14:textId="42AD3412" w:rsidR="007849CF" w:rsidRDefault="007849CF" w:rsidP="00077321">
      <w:pPr>
        <w:spacing w:after="0"/>
        <w:rPr>
          <w:rFonts w:ascii="Times New Roman" w:hAnsi="Times New Roman" w:cs="Times New Roman"/>
          <w:b/>
          <w:sz w:val="24"/>
          <w:szCs w:val="24"/>
        </w:rPr>
      </w:pPr>
    </w:p>
    <w:p w14:paraId="41A27115" w14:textId="20085B2F" w:rsidR="007849CF" w:rsidRDefault="00EB21A1" w:rsidP="00077321">
      <w:pPr>
        <w:spacing w:after="0"/>
        <w:rPr>
          <w:rFonts w:ascii="Times New Roman" w:hAnsi="Times New Roman" w:cs="Times New Roman"/>
          <w:b/>
          <w:sz w:val="24"/>
          <w:szCs w:val="24"/>
        </w:rPr>
      </w:pPr>
      <w:r>
        <w:rPr>
          <w:noProof/>
          <w:lang w:val="en-GB" w:eastAsia="en-GB"/>
        </w:rPr>
        <mc:AlternateContent>
          <mc:Choice Requires="wps">
            <w:drawing>
              <wp:anchor distT="0" distB="0" distL="114300" distR="114300" simplePos="0" relativeHeight="251656704" behindDoc="0" locked="0" layoutInCell="1" allowOverlap="1" wp14:anchorId="4F30C36E" wp14:editId="39471DF4">
                <wp:simplePos x="0" y="0"/>
                <wp:positionH relativeFrom="column">
                  <wp:posOffset>19050</wp:posOffset>
                </wp:positionH>
                <wp:positionV relativeFrom="paragraph">
                  <wp:posOffset>10160</wp:posOffset>
                </wp:positionV>
                <wp:extent cx="5715000" cy="1828800"/>
                <wp:effectExtent l="57150" t="38100" r="57150" b="67310"/>
                <wp:wrapNone/>
                <wp:docPr id="12" name="Text Box 12"/>
                <wp:cNvGraphicFramePr/>
                <a:graphic xmlns:a="http://schemas.openxmlformats.org/drawingml/2006/main">
                  <a:graphicData uri="http://schemas.microsoft.com/office/word/2010/wordprocessingShape">
                    <wps:wsp>
                      <wps:cNvSpPr txBox="1"/>
                      <wps:spPr>
                        <a:xfrm>
                          <a:off x="0" y="0"/>
                          <a:ext cx="5715000" cy="1828800"/>
                        </a:xfrm>
                        <a:prstGeom prst="rect">
                          <a:avLst/>
                        </a:prstGeom>
                        <a:solidFill>
                          <a:srgbClr val="0097B2"/>
                        </a:solidFill>
                        <a:ln>
                          <a:noFill/>
                        </a:ln>
                      </wps:spPr>
                      <wps:style>
                        <a:lnRef idx="1">
                          <a:schemeClr val="accent3"/>
                        </a:lnRef>
                        <a:fillRef idx="2">
                          <a:schemeClr val="accent3"/>
                        </a:fillRef>
                        <a:effectRef idx="1">
                          <a:schemeClr val="accent3"/>
                        </a:effectRef>
                        <a:fontRef idx="minor">
                          <a:schemeClr val="dk1"/>
                        </a:fontRef>
                      </wps:style>
                      <wps:txbx>
                        <w:txbxContent>
                          <w:p w14:paraId="02371FCC" w14:textId="77777777" w:rsidR="00D43723" w:rsidRPr="00EB21A1" w:rsidRDefault="00D43723" w:rsidP="00EB21A1">
                            <w:pPr>
                              <w:autoSpaceDE w:val="0"/>
                              <w:autoSpaceDN w:val="0"/>
                              <w:adjustRightInd w:val="0"/>
                              <w:spacing w:before="120" w:after="120" w:line="240" w:lineRule="auto"/>
                              <w:jc w:val="center"/>
                              <w:rPr>
                                <w:rFonts w:ascii="Times New Roman" w:eastAsia="Calibri" w:hAnsi="Times New Roman" w:cs="Times New Roman"/>
                                <w:b/>
                                <w:color w:val="FFFFFF" w:themeColor="background1"/>
                                <w:sz w:val="24"/>
                                <w:szCs w:val="20"/>
                                <w:lang w:val="sr-Cyrl-RS"/>
                              </w:rPr>
                            </w:pPr>
                            <w:r w:rsidRPr="00EB21A1">
                              <w:rPr>
                                <w:rFonts w:ascii="Times New Roman" w:eastAsia="Calibri" w:hAnsi="Times New Roman" w:cs="Times New Roman"/>
                                <w:b/>
                                <w:color w:val="FFFFFF" w:themeColor="background1"/>
                                <w:sz w:val="24"/>
                                <w:szCs w:val="20"/>
                                <w:lang w:val="sr-Cyrl-RS"/>
                              </w:rPr>
                              <w:t>ВАЖНО ОБАВЕШТЕЊЕ</w:t>
                            </w:r>
                          </w:p>
                          <w:p w14:paraId="17CB8E35" w14:textId="77777777" w:rsidR="00D43723" w:rsidRPr="00EB21A1" w:rsidRDefault="00D43723" w:rsidP="00EB21A1">
                            <w:pPr>
                              <w:autoSpaceDE w:val="0"/>
                              <w:autoSpaceDN w:val="0"/>
                              <w:adjustRightInd w:val="0"/>
                              <w:spacing w:before="120" w:after="120" w:line="240" w:lineRule="auto"/>
                              <w:jc w:val="both"/>
                              <w:rPr>
                                <w:rFonts w:ascii="Times New Roman" w:eastAsia="Calibri" w:hAnsi="Times New Roman" w:cs="Times New Roman"/>
                                <w:color w:val="FFFFFF" w:themeColor="background1"/>
                                <w:sz w:val="12"/>
                                <w:szCs w:val="8"/>
                                <w:lang w:val="sr-Cyrl-RS"/>
                              </w:rPr>
                            </w:pPr>
                          </w:p>
                          <w:p w14:paraId="771B4A77" w14:textId="77777777" w:rsidR="00D43723" w:rsidRPr="00EB21A1" w:rsidRDefault="00D43723" w:rsidP="00EB21A1">
                            <w:pPr>
                              <w:autoSpaceDE w:val="0"/>
                              <w:autoSpaceDN w:val="0"/>
                              <w:adjustRightInd w:val="0"/>
                              <w:spacing w:before="120" w:after="120" w:line="240" w:lineRule="auto"/>
                              <w:jc w:val="both"/>
                              <w:rPr>
                                <w:rFonts w:ascii="Times New Roman" w:eastAsia="Calibri" w:hAnsi="Times New Roman" w:cs="Times New Roman"/>
                                <w:color w:val="FFFFFF" w:themeColor="background1"/>
                                <w:sz w:val="24"/>
                                <w:szCs w:val="20"/>
                                <w:lang w:val="sr-Cyrl-RS"/>
                              </w:rPr>
                            </w:pPr>
                            <w:r w:rsidRPr="00EB21A1">
                              <w:rPr>
                                <w:rFonts w:ascii="Times New Roman" w:eastAsia="Calibri" w:hAnsi="Times New Roman" w:cs="Times New Roman"/>
                                <w:color w:val="FFFFFF" w:themeColor="background1"/>
                                <w:sz w:val="24"/>
                                <w:szCs w:val="20"/>
                                <w:lang w:val="sr-Cyrl-RS"/>
                              </w:rPr>
                              <w:t>Овај Водич не представља пропис нити други правни акт, већ општи, оквирни приручник искључиво информативног карактера. Коришћење овог Водича не ослобађа обавезе познавања прописа, нити процеса рада и поступања у складу са њима. Стога се препоручује коришћење Водича искључиво уз важеће прописе и правне акте.</w:t>
                            </w:r>
                          </w:p>
                          <w:p w14:paraId="664C0E1B" w14:textId="77777777" w:rsidR="00D43723" w:rsidRPr="00EB21A1" w:rsidRDefault="00D43723" w:rsidP="00EB21A1">
                            <w:pPr>
                              <w:autoSpaceDE w:val="0"/>
                              <w:autoSpaceDN w:val="0"/>
                              <w:adjustRightInd w:val="0"/>
                              <w:spacing w:before="120" w:after="120" w:line="240" w:lineRule="auto"/>
                              <w:jc w:val="both"/>
                              <w:rPr>
                                <w:rFonts w:ascii="Times New Roman" w:eastAsia="Calibri" w:hAnsi="Times New Roman" w:cs="Times New Roman"/>
                                <w:color w:val="FFFFFF" w:themeColor="background1"/>
                                <w:sz w:val="24"/>
                                <w:szCs w:val="20"/>
                                <w:lang w:val="sr-Cyrl-RS"/>
                              </w:rPr>
                            </w:pPr>
                            <w:r w:rsidRPr="00EB21A1">
                              <w:rPr>
                                <w:rFonts w:ascii="Times New Roman" w:eastAsia="Calibri" w:hAnsi="Times New Roman" w:cs="Times New Roman"/>
                                <w:color w:val="FFFFFF" w:themeColor="background1"/>
                                <w:sz w:val="24"/>
                                <w:szCs w:val="20"/>
                                <w:lang w:val="sr-Cyrl-RS"/>
                              </w:rPr>
                              <w:t>Садржај ове публикације узима у обзир стање прописа на дан објављивања. Иако се улажу најбољи напори како би се осигурала тачност, поузданост и ажурност пружених информација, исто се не може гарантовати. Такође, не може се гарантовати да су све информације прикладне за коришћење сваког читаоца, да обухватају све податке и техничке и нормативне измене након датума објављивања, нити да тачно предвиђају и обавештавају о свим могућим ситуацијама.</w:t>
                            </w:r>
                          </w:p>
                          <w:p w14:paraId="61CEA1DD" w14:textId="280F2A39" w:rsidR="00D43723" w:rsidRPr="00EB21A1" w:rsidRDefault="00D43723" w:rsidP="00EB21A1">
                            <w:pPr>
                              <w:spacing w:before="120" w:after="120" w:line="240" w:lineRule="auto"/>
                              <w:jc w:val="both"/>
                              <w:rPr>
                                <w:rFonts w:ascii="Times New Roman" w:eastAsia="Calibri" w:hAnsi="Times New Roman" w:cs="Times New Roman"/>
                                <w:color w:val="FFFFFF" w:themeColor="background1"/>
                                <w:sz w:val="24"/>
                                <w:szCs w:val="20"/>
                                <w:lang w:val="sr-Cyrl-RS"/>
                              </w:rPr>
                            </w:pPr>
                            <w:r w:rsidRPr="00EB21A1">
                              <w:rPr>
                                <w:rFonts w:ascii="Times New Roman" w:eastAsia="Calibri" w:hAnsi="Times New Roman" w:cs="Times New Roman"/>
                                <w:color w:val="FFFFFF" w:themeColor="background1"/>
                                <w:sz w:val="24"/>
                                <w:szCs w:val="20"/>
                                <w:lang w:val="sr-Cyrl-RS"/>
                              </w:rPr>
                              <w:t>Садржај ове публикације не мора нужно одражавати ставове Министарства пољопривреде, шумарства и водопривреде, Управе за аграрна плаћања и других надлежних органа државне управе и институција Европске уније и Републике Србије. Издавач и аутори не могу сносити одговорност за штету која би евентуално могла настати у вези са коришћењем овог Водича.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30C36E" id="Text Box 12" o:spid="_x0000_s1028" type="#_x0000_t202" style="position:absolute;margin-left:1.5pt;margin-top:.8pt;width:450pt;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" fillcolor="#0097b2" stroked="f">
                <v:shadow on="t" color="black" opacity="24903f" origin=",.5" offset="0,.55556mm"/>
                <v:textbox style="mso-fit-shape-to-text:t">
                  <w:txbxContent>
                    <w:p w14:paraId="02371FCC" w14:textId="77777777" w:rsidR="00D43723" w:rsidRPr="00EB21A1" w:rsidRDefault="00D43723" w:rsidP="00EB21A1">
                      <w:pPr>
                        <w:autoSpaceDE w:val="0"/>
                        <w:autoSpaceDN w:val="0"/>
                        <w:adjustRightInd w:val="0"/>
                        <w:spacing w:before="120" w:after="120" w:line="240" w:lineRule="auto"/>
                        <w:jc w:val="center"/>
                        <w:rPr>
                          <w:rFonts w:ascii="Times New Roman" w:eastAsia="Calibri" w:hAnsi="Times New Roman" w:cs="Times New Roman"/>
                          <w:b/>
                          <w:color w:val="FFFFFF" w:themeColor="background1"/>
                          <w:sz w:val="24"/>
                          <w:szCs w:val="20"/>
                          <w:lang w:val="sr-Cyrl-RS"/>
                        </w:rPr>
                      </w:pPr>
                      <w:r w:rsidRPr="00EB21A1">
                        <w:rPr>
                          <w:rFonts w:ascii="Times New Roman" w:eastAsia="Calibri" w:hAnsi="Times New Roman" w:cs="Times New Roman"/>
                          <w:b/>
                          <w:color w:val="FFFFFF" w:themeColor="background1"/>
                          <w:sz w:val="24"/>
                          <w:szCs w:val="20"/>
                          <w:lang w:val="sr-Cyrl-RS"/>
                        </w:rPr>
                        <w:t>ВАЖНО ОБАВЕШТЕЊЕ</w:t>
                      </w:r>
                    </w:p>
                    <w:p w14:paraId="17CB8E35" w14:textId="77777777" w:rsidR="00D43723" w:rsidRPr="00EB21A1" w:rsidRDefault="00D43723" w:rsidP="00EB21A1">
                      <w:pPr>
                        <w:autoSpaceDE w:val="0"/>
                        <w:autoSpaceDN w:val="0"/>
                        <w:adjustRightInd w:val="0"/>
                        <w:spacing w:before="120" w:after="120" w:line="240" w:lineRule="auto"/>
                        <w:jc w:val="both"/>
                        <w:rPr>
                          <w:rFonts w:ascii="Times New Roman" w:eastAsia="Calibri" w:hAnsi="Times New Roman" w:cs="Times New Roman"/>
                          <w:color w:val="FFFFFF" w:themeColor="background1"/>
                          <w:sz w:val="12"/>
                          <w:szCs w:val="8"/>
                          <w:lang w:val="sr-Cyrl-RS"/>
                        </w:rPr>
                      </w:pPr>
                    </w:p>
                    <w:p w14:paraId="771B4A77" w14:textId="77777777" w:rsidR="00D43723" w:rsidRPr="00EB21A1" w:rsidRDefault="00D43723" w:rsidP="00EB21A1">
                      <w:pPr>
                        <w:autoSpaceDE w:val="0"/>
                        <w:autoSpaceDN w:val="0"/>
                        <w:adjustRightInd w:val="0"/>
                        <w:spacing w:before="120" w:after="120" w:line="240" w:lineRule="auto"/>
                        <w:jc w:val="both"/>
                        <w:rPr>
                          <w:rFonts w:ascii="Times New Roman" w:eastAsia="Calibri" w:hAnsi="Times New Roman" w:cs="Times New Roman"/>
                          <w:color w:val="FFFFFF" w:themeColor="background1"/>
                          <w:sz w:val="24"/>
                          <w:szCs w:val="20"/>
                          <w:lang w:val="sr-Cyrl-RS"/>
                        </w:rPr>
                      </w:pPr>
                      <w:r w:rsidRPr="00EB21A1">
                        <w:rPr>
                          <w:rFonts w:ascii="Times New Roman" w:eastAsia="Calibri" w:hAnsi="Times New Roman" w:cs="Times New Roman"/>
                          <w:color w:val="FFFFFF" w:themeColor="background1"/>
                          <w:sz w:val="24"/>
                          <w:szCs w:val="20"/>
                          <w:lang w:val="sr-Cyrl-RS"/>
                        </w:rPr>
                        <w:t>Овај Водич не представља пропис нити други правни акт, већ општи, оквирни приручник искључиво информативног карактера. Коришћење овог Водича не ослобађа обавезе познавања прописа, нити процеса рада и поступања у складу са њима. Стога се препоручује коришћење Водича искључиво уз важеће прописе и правне акте.</w:t>
                      </w:r>
                    </w:p>
                    <w:p w14:paraId="664C0E1B" w14:textId="77777777" w:rsidR="00D43723" w:rsidRPr="00EB21A1" w:rsidRDefault="00D43723" w:rsidP="00EB21A1">
                      <w:pPr>
                        <w:autoSpaceDE w:val="0"/>
                        <w:autoSpaceDN w:val="0"/>
                        <w:adjustRightInd w:val="0"/>
                        <w:spacing w:before="120" w:after="120" w:line="240" w:lineRule="auto"/>
                        <w:jc w:val="both"/>
                        <w:rPr>
                          <w:rFonts w:ascii="Times New Roman" w:eastAsia="Calibri" w:hAnsi="Times New Roman" w:cs="Times New Roman"/>
                          <w:color w:val="FFFFFF" w:themeColor="background1"/>
                          <w:sz w:val="24"/>
                          <w:szCs w:val="20"/>
                          <w:lang w:val="sr-Cyrl-RS"/>
                        </w:rPr>
                      </w:pPr>
                      <w:r w:rsidRPr="00EB21A1">
                        <w:rPr>
                          <w:rFonts w:ascii="Times New Roman" w:eastAsia="Calibri" w:hAnsi="Times New Roman" w:cs="Times New Roman"/>
                          <w:color w:val="FFFFFF" w:themeColor="background1"/>
                          <w:sz w:val="24"/>
                          <w:szCs w:val="20"/>
                          <w:lang w:val="sr-Cyrl-RS"/>
                        </w:rPr>
                        <w:t>Садржај ове публикације узима у обзир стање прописа на дан објављивања. Иако се улажу најбољи напори како би се осигурала тачност, поузданост и ажурност пружених информација, исто се не може гарантовати. Такође, не може се гарантовати да су све информације прикладне за коришћење сваког читаоца, да обухватају све податке и техничке и нормативне измене након датума објављивања, нити да тачно предвиђају и обавештавају о свим могућим ситуацијама.</w:t>
                      </w:r>
                    </w:p>
                    <w:p w14:paraId="61CEA1DD" w14:textId="280F2A39" w:rsidR="00D43723" w:rsidRPr="00EB21A1" w:rsidRDefault="00D43723" w:rsidP="00EB21A1">
                      <w:pPr>
                        <w:spacing w:before="120" w:after="120" w:line="240" w:lineRule="auto"/>
                        <w:jc w:val="both"/>
                        <w:rPr>
                          <w:rFonts w:ascii="Times New Roman" w:eastAsia="Calibri" w:hAnsi="Times New Roman" w:cs="Times New Roman"/>
                          <w:color w:val="FFFFFF" w:themeColor="background1"/>
                          <w:sz w:val="24"/>
                          <w:szCs w:val="20"/>
                          <w:lang w:val="sr-Cyrl-RS"/>
                        </w:rPr>
                      </w:pPr>
                      <w:r w:rsidRPr="00EB21A1">
                        <w:rPr>
                          <w:rFonts w:ascii="Times New Roman" w:eastAsia="Calibri" w:hAnsi="Times New Roman" w:cs="Times New Roman"/>
                          <w:color w:val="FFFFFF" w:themeColor="background1"/>
                          <w:sz w:val="24"/>
                          <w:szCs w:val="20"/>
                          <w:lang w:val="sr-Cyrl-RS"/>
                        </w:rPr>
                        <w:t>Садржај ове публикације не мора нужно одражавати ставове Министарства пољопривреде, шумарства и водопривреде, Управе за аграрна плаћања и других надлежних органа државне управе и институција Европске уније и Републике Србије. Издавач и аутори не могу сносити одговорност за штету која би евентуално могла настати у вези са коришћењем овог Водича.</w:t>
                      </w:r>
                    </w:p>
                  </w:txbxContent>
                </v:textbox>
              </v:shape>
            </w:pict>
          </mc:Fallback>
        </mc:AlternateContent>
      </w:r>
    </w:p>
    <w:p w14:paraId="0FD8FD7C" w14:textId="77777777" w:rsidR="007849CF" w:rsidRDefault="007849CF" w:rsidP="00077321">
      <w:pPr>
        <w:spacing w:after="0"/>
        <w:rPr>
          <w:rFonts w:ascii="Times New Roman" w:hAnsi="Times New Roman" w:cs="Times New Roman"/>
          <w:b/>
          <w:sz w:val="24"/>
          <w:szCs w:val="24"/>
        </w:rPr>
      </w:pPr>
    </w:p>
    <w:p w14:paraId="12814322" w14:textId="77777777" w:rsidR="007849CF" w:rsidRDefault="007849CF" w:rsidP="00077321">
      <w:pPr>
        <w:spacing w:after="0"/>
        <w:rPr>
          <w:rFonts w:ascii="Times New Roman" w:hAnsi="Times New Roman" w:cs="Times New Roman"/>
          <w:b/>
          <w:sz w:val="24"/>
          <w:szCs w:val="24"/>
        </w:rPr>
      </w:pPr>
    </w:p>
    <w:p w14:paraId="03F934F7" w14:textId="77777777" w:rsidR="007849CF" w:rsidRDefault="007849CF" w:rsidP="00077321">
      <w:pPr>
        <w:spacing w:after="0"/>
        <w:rPr>
          <w:rFonts w:ascii="Times New Roman" w:hAnsi="Times New Roman" w:cs="Times New Roman"/>
          <w:b/>
          <w:sz w:val="24"/>
          <w:szCs w:val="24"/>
        </w:rPr>
      </w:pPr>
    </w:p>
    <w:p w14:paraId="0A719165" w14:textId="77777777" w:rsidR="007849CF" w:rsidRDefault="007849CF" w:rsidP="00077321">
      <w:pPr>
        <w:spacing w:after="0"/>
        <w:rPr>
          <w:rFonts w:ascii="Times New Roman" w:hAnsi="Times New Roman" w:cs="Times New Roman"/>
          <w:b/>
          <w:sz w:val="24"/>
          <w:szCs w:val="24"/>
        </w:rPr>
      </w:pPr>
    </w:p>
    <w:p w14:paraId="41E382DE" w14:textId="77777777" w:rsidR="007849CF" w:rsidRDefault="007849CF">
      <w:pPr>
        <w:rPr>
          <w:rFonts w:ascii="Times New Roman" w:hAnsi="Times New Roman" w:cs="Times New Roman"/>
          <w:b/>
          <w:sz w:val="24"/>
          <w:szCs w:val="24"/>
        </w:rPr>
      </w:pPr>
      <w:r>
        <w:rPr>
          <w:rFonts w:ascii="Times New Roman" w:hAnsi="Times New Roman" w:cs="Times New Roman"/>
          <w:b/>
          <w:sz w:val="24"/>
          <w:szCs w:val="24"/>
        </w:rPr>
        <w:br w:type="page"/>
      </w:r>
    </w:p>
    <w:p w14:paraId="50205ACF" w14:textId="63CE577F" w:rsidR="007849CF" w:rsidRPr="00E015C9" w:rsidRDefault="00D819D1" w:rsidP="00077321">
      <w:pPr>
        <w:spacing w:after="0"/>
        <w:rPr>
          <w:rFonts w:ascii="Times New Roman" w:hAnsi="Times New Roman" w:cs="Times New Roman"/>
          <w:b/>
          <w:color w:val="0097B2"/>
          <w:sz w:val="24"/>
          <w:szCs w:val="24"/>
          <w:lang w:val="sr-Cyrl-RS"/>
        </w:rPr>
      </w:pPr>
      <w:r w:rsidRPr="00E015C9">
        <w:rPr>
          <w:rFonts w:ascii="Times New Roman" w:hAnsi="Times New Roman" w:cs="Times New Roman"/>
          <w:b/>
          <w:color w:val="0097B2"/>
          <w:sz w:val="24"/>
          <w:szCs w:val="24"/>
          <w:lang w:val="sr-Cyrl-RS"/>
        </w:rPr>
        <w:lastRenderedPageBreak/>
        <w:t>САДРЖАЈ</w:t>
      </w:r>
    </w:p>
    <w:p w14:paraId="5F4F187A" w14:textId="4971BC44" w:rsidR="000078F2" w:rsidRDefault="00E015C9">
      <w:pPr>
        <w:pStyle w:val="TOC1"/>
        <w:rPr>
          <w:rFonts w:asciiTheme="minorHAnsi" w:hAnsiTheme="minorHAnsi" w:cstheme="minorBidi"/>
          <w:b w:val="0"/>
          <w:bCs w:val="0"/>
          <w:caps w:val="0"/>
          <w:color w:val="auto"/>
          <w:szCs w:val="22"/>
          <w:lang w:val="en-GB" w:eastAsia="en-GB"/>
        </w:rPr>
      </w:pPr>
      <w:r>
        <w:rPr>
          <w:b w:val="0"/>
          <w:sz w:val="24"/>
        </w:rPr>
        <w:fldChar w:fldCharType="begin"/>
      </w:r>
      <w:r>
        <w:rPr>
          <w:b w:val="0"/>
          <w:sz w:val="24"/>
        </w:rPr>
        <w:instrText xml:space="preserve"> TOC \o "1-3" \h \z \u </w:instrText>
      </w:r>
      <w:r>
        <w:rPr>
          <w:b w:val="0"/>
          <w:sz w:val="24"/>
        </w:rPr>
        <w:fldChar w:fldCharType="separate"/>
      </w:r>
      <w:hyperlink w:anchor="_Toc167973924" w:history="1">
        <w:r w:rsidR="000078F2" w:rsidRPr="00CC645F">
          <w:rPr>
            <w:rStyle w:val="Hyperlink"/>
          </w:rPr>
          <w:t>Листа скраћених појмова</w:t>
        </w:r>
        <w:r w:rsidR="000078F2">
          <w:rPr>
            <w:webHidden/>
          </w:rPr>
          <w:tab/>
        </w:r>
        <w:r w:rsidR="000078F2">
          <w:rPr>
            <w:webHidden/>
          </w:rPr>
          <w:fldChar w:fldCharType="begin"/>
        </w:r>
        <w:r w:rsidR="000078F2">
          <w:rPr>
            <w:webHidden/>
          </w:rPr>
          <w:instrText xml:space="preserve"> PAGEREF _Toc167973924 \h </w:instrText>
        </w:r>
        <w:r w:rsidR="000078F2">
          <w:rPr>
            <w:webHidden/>
          </w:rPr>
        </w:r>
        <w:r w:rsidR="000078F2">
          <w:rPr>
            <w:webHidden/>
          </w:rPr>
          <w:fldChar w:fldCharType="separate"/>
        </w:r>
        <w:r w:rsidR="000078F2">
          <w:rPr>
            <w:webHidden/>
          </w:rPr>
          <w:t>6</w:t>
        </w:r>
        <w:r w:rsidR="000078F2">
          <w:rPr>
            <w:webHidden/>
          </w:rPr>
          <w:fldChar w:fldCharType="end"/>
        </w:r>
      </w:hyperlink>
    </w:p>
    <w:p w14:paraId="786AF6EE" w14:textId="05710415" w:rsidR="000078F2" w:rsidRDefault="00AF1AD4">
      <w:pPr>
        <w:pStyle w:val="TOC1"/>
        <w:rPr>
          <w:rFonts w:asciiTheme="minorHAnsi" w:hAnsiTheme="minorHAnsi" w:cstheme="minorBidi"/>
          <w:b w:val="0"/>
          <w:bCs w:val="0"/>
          <w:caps w:val="0"/>
          <w:color w:val="auto"/>
          <w:szCs w:val="22"/>
          <w:lang w:val="en-GB" w:eastAsia="en-GB"/>
        </w:rPr>
      </w:pPr>
      <w:hyperlink w:anchor="_Toc167973925" w:history="1">
        <w:r w:rsidR="000078F2" w:rsidRPr="00CC645F">
          <w:rPr>
            <w:rStyle w:val="Hyperlink"/>
          </w:rPr>
          <w:t>ВОДИЧ ЗА КОРИСНИКЕ</w:t>
        </w:r>
        <w:r w:rsidR="000078F2" w:rsidRPr="00CC645F">
          <w:rPr>
            <w:rStyle w:val="Hyperlink"/>
            <w:lang w:val="sr-Latn-RS"/>
          </w:rPr>
          <w:t xml:space="preserve"> </w:t>
        </w:r>
        <w:r w:rsidR="000078F2" w:rsidRPr="00CC645F">
          <w:rPr>
            <w:rStyle w:val="Hyperlink"/>
            <w:lang w:val="sr-Cyrl-RS"/>
          </w:rPr>
          <w:t xml:space="preserve">- КОРАЦИ </w:t>
        </w:r>
        <w:r w:rsidR="000078F2" w:rsidRPr="00CC645F">
          <w:rPr>
            <w:rStyle w:val="Hyperlink"/>
          </w:rPr>
          <w:t>ДО</w:t>
        </w:r>
        <w:r w:rsidR="000078F2" w:rsidRPr="00CC645F">
          <w:rPr>
            <w:rStyle w:val="Hyperlink"/>
            <w:lang w:val="sr-Cyrl-RS"/>
          </w:rPr>
          <w:t xml:space="preserve"> ИПАРД </w:t>
        </w:r>
        <w:r w:rsidR="000078F2" w:rsidRPr="00CC645F">
          <w:rPr>
            <w:rStyle w:val="Hyperlink"/>
          </w:rPr>
          <w:t>ПОДРШКЕ</w:t>
        </w:r>
        <w:r w:rsidR="000078F2">
          <w:rPr>
            <w:webHidden/>
          </w:rPr>
          <w:tab/>
        </w:r>
        <w:r w:rsidR="000078F2">
          <w:rPr>
            <w:webHidden/>
          </w:rPr>
          <w:fldChar w:fldCharType="begin"/>
        </w:r>
        <w:r w:rsidR="000078F2">
          <w:rPr>
            <w:webHidden/>
          </w:rPr>
          <w:instrText xml:space="preserve"> PAGEREF _Toc167973925 \h </w:instrText>
        </w:r>
        <w:r w:rsidR="000078F2">
          <w:rPr>
            <w:webHidden/>
          </w:rPr>
        </w:r>
        <w:r w:rsidR="000078F2">
          <w:rPr>
            <w:webHidden/>
          </w:rPr>
          <w:fldChar w:fldCharType="separate"/>
        </w:r>
        <w:r w:rsidR="000078F2">
          <w:rPr>
            <w:webHidden/>
          </w:rPr>
          <w:t>7</w:t>
        </w:r>
        <w:r w:rsidR="000078F2">
          <w:rPr>
            <w:webHidden/>
          </w:rPr>
          <w:fldChar w:fldCharType="end"/>
        </w:r>
      </w:hyperlink>
    </w:p>
    <w:p w14:paraId="3A8FF6E8" w14:textId="1CCFFE17" w:rsidR="000078F2" w:rsidRDefault="00AF1AD4">
      <w:pPr>
        <w:pStyle w:val="TOC2"/>
        <w:rPr>
          <w:rFonts w:asciiTheme="minorHAnsi" w:hAnsiTheme="minorHAnsi" w:cstheme="minorBidi"/>
          <w:b w:val="0"/>
          <w:bCs w:val="0"/>
          <w:color w:val="auto"/>
          <w:szCs w:val="22"/>
          <w:lang w:val="en-GB" w:eastAsia="en-GB"/>
        </w:rPr>
      </w:pPr>
      <w:hyperlink w:anchor="_Toc167973926" w:history="1">
        <w:r w:rsidR="000078F2" w:rsidRPr="00CC645F">
          <w:rPr>
            <w:rStyle w:val="Hyperlink"/>
            <w:lang w:val="sr-Cyrl-RS"/>
          </w:rPr>
          <w:t>1.</w:t>
        </w:r>
        <w:r w:rsidR="000078F2" w:rsidRPr="00CC645F">
          <w:rPr>
            <w:rStyle w:val="Hyperlink"/>
          </w:rPr>
          <w:t xml:space="preserve"> ИПАРД III ПРОГРАМ</w:t>
        </w:r>
        <w:r w:rsidR="000078F2" w:rsidRPr="00CC645F">
          <w:rPr>
            <w:rStyle w:val="Hyperlink"/>
            <w:lang w:val="sr-Cyrl-RS"/>
          </w:rPr>
          <w:t xml:space="preserve"> ЗА РЕПУБЛИКУ СРБИЈУ ЗА ПЕРИОД 2021-2027. ГОДИНЕ</w:t>
        </w:r>
        <w:r w:rsidR="000078F2">
          <w:rPr>
            <w:webHidden/>
          </w:rPr>
          <w:tab/>
        </w:r>
        <w:r w:rsidR="000078F2">
          <w:rPr>
            <w:webHidden/>
          </w:rPr>
          <w:fldChar w:fldCharType="begin"/>
        </w:r>
        <w:r w:rsidR="000078F2">
          <w:rPr>
            <w:webHidden/>
          </w:rPr>
          <w:instrText xml:space="preserve"> PAGEREF _Toc167973926 \h </w:instrText>
        </w:r>
        <w:r w:rsidR="000078F2">
          <w:rPr>
            <w:webHidden/>
          </w:rPr>
        </w:r>
        <w:r w:rsidR="000078F2">
          <w:rPr>
            <w:webHidden/>
          </w:rPr>
          <w:fldChar w:fldCharType="separate"/>
        </w:r>
        <w:r w:rsidR="000078F2">
          <w:rPr>
            <w:webHidden/>
          </w:rPr>
          <w:t>8</w:t>
        </w:r>
        <w:r w:rsidR="000078F2">
          <w:rPr>
            <w:webHidden/>
          </w:rPr>
          <w:fldChar w:fldCharType="end"/>
        </w:r>
      </w:hyperlink>
    </w:p>
    <w:p w14:paraId="3FFFF23B" w14:textId="2C8E7545" w:rsidR="000078F2" w:rsidRDefault="00AF1AD4">
      <w:pPr>
        <w:pStyle w:val="TOC3"/>
        <w:rPr>
          <w:rFonts w:asciiTheme="minorHAnsi" w:hAnsiTheme="minorHAnsi"/>
          <w:noProof/>
          <w:szCs w:val="22"/>
          <w:lang w:val="en-GB" w:eastAsia="en-GB"/>
        </w:rPr>
      </w:pPr>
      <w:hyperlink w:anchor="_Toc167973927" w:history="1">
        <w:r w:rsidR="000078F2" w:rsidRPr="00CC645F">
          <w:rPr>
            <w:rStyle w:val="Hyperlink"/>
            <w:noProof/>
          </w:rPr>
          <w:t>1.1. ИПАРД из угла корисника</w:t>
        </w:r>
        <w:r w:rsidR="000078F2">
          <w:rPr>
            <w:noProof/>
            <w:webHidden/>
          </w:rPr>
          <w:tab/>
        </w:r>
        <w:r w:rsidR="000078F2">
          <w:rPr>
            <w:noProof/>
            <w:webHidden/>
          </w:rPr>
          <w:fldChar w:fldCharType="begin"/>
        </w:r>
        <w:r w:rsidR="000078F2">
          <w:rPr>
            <w:noProof/>
            <w:webHidden/>
          </w:rPr>
          <w:instrText xml:space="preserve"> PAGEREF _Toc167973927 \h </w:instrText>
        </w:r>
        <w:r w:rsidR="000078F2">
          <w:rPr>
            <w:noProof/>
            <w:webHidden/>
          </w:rPr>
        </w:r>
        <w:r w:rsidR="000078F2">
          <w:rPr>
            <w:noProof/>
            <w:webHidden/>
          </w:rPr>
          <w:fldChar w:fldCharType="separate"/>
        </w:r>
        <w:r w:rsidR="000078F2">
          <w:rPr>
            <w:noProof/>
            <w:webHidden/>
          </w:rPr>
          <w:t>8</w:t>
        </w:r>
        <w:r w:rsidR="000078F2">
          <w:rPr>
            <w:noProof/>
            <w:webHidden/>
          </w:rPr>
          <w:fldChar w:fldCharType="end"/>
        </w:r>
      </w:hyperlink>
    </w:p>
    <w:p w14:paraId="58FC9401" w14:textId="315B8F9C" w:rsidR="000078F2" w:rsidRDefault="00AF1AD4">
      <w:pPr>
        <w:pStyle w:val="TOC3"/>
        <w:rPr>
          <w:rFonts w:asciiTheme="minorHAnsi" w:hAnsiTheme="minorHAnsi"/>
          <w:noProof/>
          <w:szCs w:val="22"/>
          <w:lang w:val="en-GB" w:eastAsia="en-GB"/>
        </w:rPr>
      </w:pPr>
      <w:hyperlink w:anchor="_Toc167973930" w:history="1">
        <w:r w:rsidR="000078F2" w:rsidRPr="00CC645F">
          <w:rPr>
            <w:rStyle w:val="Hyperlink"/>
            <w:noProof/>
          </w:rPr>
          <w:t>1.2. Циљеви ИПАРД III програма</w:t>
        </w:r>
        <w:r w:rsidR="000078F2">
          <w:rPr>
            <w:noProof/>
            <w:webHidden/>
          </w:rPr>
          <w:tab/>
        </w:r>
        <w:r w:rsidR="000078F2">
          <w:rPr>
            <w:noProof/>
            <w:webHidden/>
          </w:rPr>
          <w:fldChar w:fldCharType="begin"/>
        </w:r>
        <w:r w:rsidR="000078F2">
          <w:rPr>
            <w:noProof/>
            <w:webHidden/>
          </w:rPr>
          <w:instrText xml:space="preserve"> PAGEREF _Toc167973930 \h </w:instrText>
        </w:r>
        <w:r w:rsidR="000078F2">
          <w:rPr>
            <w:noProof/>
            <w:webHidden/>
          </w:rPr>
        </w:r>
        <w:r w:rsidR="000078F2">
          <w:rPr>
            <w:noProof/>
            <w:webHidden/>
          </w:rPr>
          <w:fldChar w:fldCharType="separate"/>
        </w:r>
        <w:r w:rsidR="000078F2">
          <w:rPr>
            <w:noProof/>
            <w:webHidden/>
          </w:rPr>
          <w:t>9</w:t>
        </w:r>
        <w:r w:rsidR="000078F2">
          <w:rPr>
            <w:noProof/>
            <w:webHidden/>
          </w:rPr>
          <w:fldChar w:fldCharType="end"/>
        </w:r>
      </w:hyperlink>
    </w:p>
    <w:p w14:paraId="6CC6CAA5" w14:textId="39813E5C" w:rsidR="000078F2" w:rsidRDefault="00AF1AD4">
      <w:pPr>
        <w:pStyle w:val="TOC3"/>
        <w:rPr>
          <w:rFonts w:asciiTheme="minorHAnsi" w:hAnsiTheme="minorHAnsi"/>
          <w:noProof/>
          <w:szCs w:val="22"/>
          <w:lang w:val="en-GB" w:eastAsia="en-GB"/>
        </w:rPr>
      </w:pPr>
      <w:hyperlink w:anchor="_Toc167973934" w:history="1">
        <w:r w:rsidR="000078F2" w:rsidRPr="00CC645F">
          <w:rPr>
            <w:rStyle w:val="Hyperlink"/>
            <w:noProof/>
          </w:rPr>
          <w:t>1.3. Мере у оквиру ИПАРД III програма</w:t>
        </w:r>
        <w:r w:rsidR="000078F2">
          <w:rPr>
            <w:noProof/>
            <w:webHidden/>
          </w:rPr>
          <w:tab/>
        </w:r>
        <w:r w:rsidR="000078F2">
          <w:rPr>
            <w:noProof/>
            <w:webHidden/>
          </w:rPr>
          <w:fldChar w:fldCharType="begin"/>
        </w:r>
        <w:r w:rsidR="000078F2">
          <w:rPr>
            <w:noProof/>
            <w:webHidden/>
          </w:rPr>
          <w:instrText xml:space="preserve"> PAGEREF _Toc167973934 \h </w:instrText>
        </w:r>
        <w:r w:rsidR="000078F2">
          <w:rPr>
            <w:noProof/>
            <w:webHidden/>
          </w:rPr>
        </w:r>
        <w:r w:rsidR="000078F2">
          <w:rPr>
            <w:noProof/>
            <w:webHidden/>
          </w:rPr>
          <w:fldChar w:fldCharType="separate"/>
        </w:r>
        <w:r w:rsidR="000078F2">
          <w:rPr>
            <w:noProof/>
            <w:webHidden/>
          </w:rPr>
          <w:t>10</w:t>
        </w:r>
        <w:r w:rsidR="000078F2">
          <w:rPr>
            <w:noProof/>
            <w:webHidden/>
          </w:rPr>
          <w:fldChar w:fldCharType="end"/>
        </w:r>
      </w:hyperlink>
    </w:p>
    <w:p w14:paraId="21590571" w14:textId="23B2DAB9" w:rsidR="000078F2" w:rsidRDefault="00AF1AD4">
      <w:pPr>
        <w:pStyle w:val="TOC3"/>
        <w:rPr>
          <w:rFonts w:asciiTheme="minorHAnsi" w:hAnsiTheme="minorHAnsi"/>
          <w:noProof/>
          <w:szCs w:val="22"/>
          <w:lang w:val="en-GB" w:eastAsia="en-GB"/>
        </w:rPr>
      </w:pPr>
      <w:hyperlink w:anchor="_Toc167973939" w:history="1">
        <w:r w:rsidR="000078F2" w:rsidRPr="00CC645F">
          <w:rPr>
            <w:rStyle w:val="Hyperlink"/>
            <w:rFonts w:eastAsiaTheme="majorEastAsia"/>
            <w:noProof/>
            <w:lang w:val="sr-Cyrl-RS"/>
          </w:rPr>
          <w:t>1.4.</w:t>
        </w:r>
        <w:r w:rsidR="000078F2" w:rsidRPr="00CC645F">
          <w:rPr>
            <w:rStyle w:val="Hyperlink"/>
            <w:noProof/>
            <w:lang w:val="sr-Cyrl-RS"/>
          </w:rPr>
          <w:t xml:space="preserve"> Општи и специфични циљеви </w:t>
        </w:r>
        <w:r w:rsidR="000078F2" w:rsidRPr="00CC645F">
          <w:rPr>
            <w:rStyle w:val="Hyperlink"/>
            <w:rFonts w:eastAsiaTheme="majorEastAsia"/>
            <w:noProof/>
          </w:rPr>
          <w:t>Мер</w:t>
        </w:r>
        <w:r w:rsidR="000078F2" w:rsidRPr="00CC645F">
          <w:rPr>
            <w:rStyle w:val="Hyperlink"/>
            <w:rFonts w:eastAsiaTheme="majorEastAsia"/>
            <w:noProof/>
            <w:lang w:val="sr-Cyrl-RS"/>
          </w:rPr>
          <w:t>е</w:t>
        </w:r>
        <w:r w:rsidR="000078F2" w:rsidRPr="00CC645F">
          <w:rPr>
            <w:rStyle w:val="Hyperlink"/>
            <w:rFonts w:eastAsiaTheme="majorEastAsia"/>
            <w:noProof/>
          </w:rPr>
          <w:t xml:space="preserve"> 1</w:t>
        </w:r>
        <w:r w:rsidR="000078F2">
          <w:rPr>
            <w:noProof/>
            <w:webHidden/>
          </w:rPr>
          <w:tab/>
        </w:r>
        <w:r w:rsidR="000078F2">
          <w:rPr>
            <w:noProof/>
            <w:webHidden/>
          </w:rPr>
          <w:fldChar w:fldCharType="begin"/>
        </w:r>
        <w:r w:rsidR="000078F2">
          <w:rPr>
            <w:noProof/>
            <w:webHidden/>
          </w:rPr>
          <w:instrText xml:space="preserve"> PAGEREF _Toc167973939 \h </w:instrText>
        </w:r>
        <w:r w:rsidR="000078F2">
          <w:rPr>
            <w:noProof/>
            <w:webHidden/>
          </w:rPr>
        </w:r>
        <w:r w:rsidR="000078F2">
          <w:rPr>
            <w:noProof/>
            <w:webHidden/>
          </w:rPr>
          <w:fldChar w:fldCharType="separate"/>
        </w:r>
        <w:r w:rsidR="000078F2">
          <w:rPr>
            <w:noProof/>
            <w:webHidden/>
          </w:rPr>
          <w:t>11</w:t>
        </w:r>
        <w:r w:rsidR="000078F2">
          <w:rPr>
            <w:noProof/>
            <w:webHidden/>
          </w:rPr>
          <w:fldChar w:fldCharType="end"/>
        </w:r>
      </w:hyperlink>
    </w:p>
    <w:p w14:paraId="6F32904C" w14:textId="2EA85ABC" w:rsidR="000078F2" w:rsidRDefault="00AF1AD4">
      <w:pPr>
        <w:pStyle w:val="TOC2"/>
        <w:rPr>
          <w:rFonts w:asciiTheme="minorHAnsi" w:hAnsiTheme="minorHAnsi" w:cstheme="minorBidi"/>
          <w:b w:val="0"/>
          <w:bCs w:val="0"/>
          <w:color w:val="auto"/>
          <w:szCs w:val="22"/>
          <w:lang w:val="en-GB" w:eastAsia="en-GB"/>
        </w:rPr>
      </w:pPr>
      <w:hyperlink w:anchor="_Toc167973940" w:history="1">
        <w:r w:rsidR="000078F2" w:rsidRPr="00CC645F">
          <w:rPr>
            <w:rStyle w:val="Hyperlink"/>
          </w:rPr>
          <w:t>2.</w:t>
        </w:r>
        <w:r w:rsidR="000078F2" w:rsidRPr="00CC645F">
          <w:rPr>
            <w:rStyle w:val="Hyperlink"/>
            <w:lang w:val="sr-Cyrl-RS"/>
          </w:rPr>
          <w:t xml:space="preserve"> КОРАК ПО КОРАК ДО </w:t>
        </w:r>
        <w:r w:rsidR="000078F2" w:rsidRPr="00CC645F">
          <w:rPr>
            <w:rStyle w:val="Hyperlink"/>
          </w:rPr>
          <w:t xml:space="preserve">ИПАРД III </w:t>
        </w:r>
        <w:r w:rsidR="000078F2" w:rsidRPr="00CC645F">
          <w:rPr>
            <w:rStyle w:val="Hyperlink"/>
            <w:lang w:val="sr-Cyrl-RS"/>
          </w:rPr>
          <w:t>ПОДРШКЕ</w:t>
        </w:r>
        <w:r w:rsidR="000078F2">
          <w:rPr>
            <w:webHidden/>
          </w:rPr>
          <w:tab/>
        </w:r>
        <w:r w:rsidR="000078F2">
          <w:rPr>
            <w:webHidden/>
          </w:rPr>
          <w:fldChar w:fldCharType="begin"/>
        </w:r>
        <w:r w:rsidR="000078F2">
          <w:rPr>
            <w:webHidden/>
          </w:rPr>
          <w:instrText xml:space="preserve"> PAGEREF _Toc167973940 \h </w:instrText>
        </w:r>
        <w:r w:rsidR="000078F2">
          <w:rPr>
            <w:webHidden/>
          </w:rPr>
        </w:r>
        <w:r w:rsidR="000078F2">
          <w:rPr>
            <w:webHidden/>
          </w:rPr>
          <w:fldChar w:fldCharType="separate"/>
        </w:r>
        <w:r w:rsidR="000078F2">
          <w:rPr>
            <w:webHidden/>
          </w:rPr>
          <w:t>14</w:t>
        </w:r>
        <w:r w:rsidR="000078F2">
          <w:rPr>
            <w:webHidden/>
          </w:rPr>
          <w:fldChar w:fldCharType="end"/>
        </w:r>
      </w:hyperlink>
    </w:p>
    <w:p w14:paraId="01D6A20F" w14:textId="0DB2B899" w:rsidR="000078F2" w:rsidRDefault="00AF1AD4">
      <w:pPr>
        <w:pStyle w:val="TOC3"/>
        <w:rPr>
          <w:rFonts w:asciiTheme="minorHAnsi" w:hAnsiTheme="minorHAnsi"/>
          <w:noProof/>
          <w:szCs w:val="22"/>
          <w:lang w:val="en-GB" w:eastAsia="en-GB"/>
        </w:rPr>
      </w:pPr>
      <w:hyperlink w:anchor="_Toc167973943" w:history="1">
        <w:r w:rsidR="000078F2" w:rsidRPr="00CC645F">
          <w:rPr>
            <w:rStyle w:val="Hyperlink"/>
            <w:noProof/>
          </w:rPr>
          <w:t>2.1. У којим подручјима се могу реализовати улагања у склопу Мере 1?</w:t>
        </w:r>
        <w:r w:rsidR="000078F2">
          <w:rPr>
            <w:noProof/>
            <w:webHidden/>
          </w:rPr>
          <w:tab/>
        </w:r>
        <w:r w:rsidR="000078F2">
          <w:rPr>
            <w:noProof/>
            <w:webHidden/>
          </w:rPr>
          <w:fldChar w:fldCharType="begin"/>
        </w:r>
        <w:r w:rsidR="000078F2">
          <w:rPr>
            <w:noProof/>
            <w:webHidden/>
          </w:rPr>
          <w:instrText xml:space="preserve"> PAGEREF _Toc167973943 \h </w:instrText>
        </w:r>
        <w:r w:rsidR="000078F2">
          <w:rPr>
            <w:noProof/>
            <w:webHidden/>
          </w:rPr>
        </w:r>
        <w:r w:rsidR="000078F2">
          <w:rPr>
            <w:noProof/>
            <w:webHidden/>
          </w:rPr>
          <w:fldChar w:fldCharType="separate"/>
        </w:r>
        <w:r w:rsidR="000078F2">
          <w:rPr>
            <w:noProof/>
            <w:webHidden/>
          </w:rPr>
          <w:t>14</w:t>
        </w:r>
        <w:r w:rsidR="000078F2">
          <w:rPr>
            <w:noProof/>
            <w:webHidden/>
          </w:rPr>
          <w:fldChar w:fldCharType="end"/>
        </w:r>
      </w:hyperlink>
    </w:p>
    <w:p w14:paraId="2213C309" w14:textId="2BC541D0" w:rsidR="000078F2" w:rsidRDefault="00AF1AD4">
      <w:pPr>
        <w:pStyle w:val="TOC3"/>
        <w:rPr>
          <w:rFonts w:asciiTheme="minorHAnsi" w:hAnsiTheme="minorHAnsi"/>
          <w:noProof/>
          <w:szCs w:val="22"/>
          <w:lang w:val="en-GB" w:eastAsia="en-GB"/>
        </w:rPr>
      </w:pPr>
      <w:hyperlink w:anchor="_Toc167973947" w:history="1">
        <w:r w:rsidR="000078F2" w:rsidRPr="00CC645F">
          <w:rPr>
            <w:rStyle w:val="Hyperlink"/>
            <w:noProof/>
          </w:rPr>
          <w:t>2.2. Који су прихватљиви сектори улагања</w:t>
        </w:r>
        <w:r w:rsidR="000078F2" w:rsidRPr="00CC645F">
          <w:rPr>
            <w:rStyle w:val="Hyperlink"/>
            <w:noProof/>
            <w:lang w:val="sr-Cyrl-RS"/>
          </w:rPr>
          <w:t xml:space="preserve"> </w:t>
        </w:r>
        <w:r w:rsidR="000078F2" w:rsidRPr="00CC645F">
          <w:rPr>
            <w:rStyle w:val="Hyperlink"/>
            <w:noProof/>
          </w:rPr>
          <w:t>у склопу Мере 1?</w:t>
        </w:r>
        <w:r w:rsidR="000078F2">
          <w:rPr>
            <w:noProof/>
            <w:webHidden/>
          </w:rPr>
          <w:tab/>
        </w:r>
        <w:r w:rsidR="000078F2">
          <w:rPr>
            <w:noProof/>
            <w:webHidden/>
          </w:rPr>
          <w:fldChar w:fldCharType="begin"/>
        </w:r>
        <w:r w:rsidR="000078F2">
          <w:rPr>
            <w:noProof/>
            <w:webHidden/>
          </w:rPr>
          <w:instrText xml:space="preserve"> PAGEREF _Toc167973947 \h </w:instrText>
        </w:r>
        <w:r w:rsidR="000078F2">
          <w:rPr>
            <w:noProof/>
            <w:webHidden/>
          </w:rPr>
        </w:r>
        <w:r w:rsidR="000078F2">
          <w:rPr>
            <w:noProof/>
            <w:webHidden/>
          </w:rPr>
          <w:fldChar w:fldCharType="separate"/>
        </w:r>
        <w:r w:rsidR="000078F2">
          <w:rPr>
            <w:noProof/>
            <w:webHidden/>
          </w:rPr>
          <w:t>14</w:t>
        </w:r>
        <w:r w:rsidR="000078F2">
          <w:rPr>
            <w:noProof/>
            <w:webHidden/>
          </w:rPr>
          <w:fldChar w:fldCharType="end"/>
        </w:r>
      </w:hyperlink>
    </w:p>
    <w:p w14:paraId="6B2E02D7" w14:textId="426EA0FD" w:rsidR="000078F2" w:rsidRDefault="00AF1AD4">
      <w:pPr>
        <w:pStyle w:val="TOC3"/>
        <w:rPr>
          <w:rFonts w:asciiTheme="minorHAnsi" w:hAnsiTheme="minorHAnsi"/>
          <w:noProof/>
          <w:szCs w:val="22"/>
          <w:lang w:val="en-GB" w:eastAsia="en-GB"/>
        </w:rPr>
      </w:pPr>
      <w:hyperlink w:anchor="_Toc167973952" w:history="1">
        <w:r w:rsidR="000078F2" w:rsidRPr="00CC645F">
          <w:rPr>
            <w:rStyle w:val="Hyperlink"/>
            <w:noProof/>
          </w:rPr>
          <w:t>2.3. Коме су намењени ИПАРД подстицаји и ко може поднети захтев за одобравање пројекта на јавни позив у оквиру Мере 1?</w:t>
        </w:r>
        <w:r w:rsidR="000078F2">
          <w:rPr>
            <w:noProof/>
            <w:webHidden/>
          </w:rPr>
          <w:tab/>
        </w:r>
        <w:r w:rsidR="000078F2">
          <w:rPr>
            <w:noProof/>
            <w:webHidden/>
          </w:rPr>
          <w:fldChar w:fldCharType="begin"/>
        </w:r>
        <w:r w:rsidR="000078F2">
          <w:rPr>
            <w:noProof/>
            <w:webHidden/>
          </w:rPr>
          <w:instrText xml:space="preserve"> PAGEREF _Toc167973952 \h </w:instrText>
        </w:r>
        <w:r w:rsidR="000078F2">
          <w:rPr>
            <w:noProof/>
            <w:webHidden/>
          </w:rPr>
        </w:r>
        <w:r w:rsidR="000078F2">
          <w:rPr>
            <w:noProof/>
            <w:webHidden/>
          </w:rPr>
          <w:fldChar w:fldCharType="separate"/>
        </w:r>
        <w:r w:rsidR="000078F2">
          <w:rPr>
            <w:noProof/>
            <w:webHidden/>
          </w:rPr>
          <w:t>14</w:t>
        </w:r>
        <w:r w:rsidR="000078F2">
          <w:rPr>
            <w:noProof/>
            <w:webHidden/>
          </w:rPr>
          <w:fldChar w:fldCharType="end"/>
        </w:r>
      </w:hyperlink>
    </w:p>
    <w:p w14:paraId="5F2FE964" w14:textId="77ED8230" w:rsidR="000078F2" w:rsidRDefault="00AF1AD4">
      <w:pPr>
        <w:pStyle w:val="TOC3"/>
        <w:rPr>
          <w:rFonts w:asciiTheme="minorHAnsi" w:hAnsiTheme="minorHAnsi"/>
          <w:noProof/>
          <w:szCs w:val="22"/>
          <w:lang w:val="en-GB" w:eastAsia="en-GB"/>
        </w:rPr>
      </w:pPr>
      <w:hyperlink w:anchor="_Toc167973958" w:history="1">
        <w:r w:rsidR="000078F2" w:rsidRPr="00CC645F">
          <w:rPr>
            <w:rStyle w:val="Hyperlink"/>
            <w:noProof/>
          </w:rPr>
          <w:t>2.4. Да ли се из ИПАРД III програма финансира целокупна инвестиција? На који износ ИПАРД подстицаја корисници могу да рачунају?</w:t>
        </w:r>
        <w:r w:rsidR="000078F2">
          <w:rPr>
            <w:noProof/>
            <w:webHidden/>
          </w:rPr>
          <w:tab/>
        </w:r>
        <w:r w:rsidR="000078F2">
          <w:rPr>
            <w:noProof/>
            <w:webHidden/>
          </w:rPr>
          <w:fldChar w:fldCharType="begin"/>
        </w:r>
        <w:r w:rsidR="000078F2">
          <w:rPr>
            <w:noProof/>
            <w:webHidden/>
          </w:rPr>
          <w:instrText xml:space="preserve"> PAGEREF _Toc167973958 \h </w:instrText>
        </w:r>
        <w:r w:rsidR="000078F2">
          <w:rPr>
            <w:noProof/>
            <w:webHidden/>
          </w:rPr>
        </w:r>
        <w:r w:rsidR="000078F2">
          <w:rPr>
            <w:noProof/>
            <w:webHidden/>
          </w:rPr>
          <w:fldChar w:fldCharType="separate"/>
        </w:r>
        <w:r w:rsidR="000078F2">
          <w:rPr>
            <w:noProof/>
            <w:webHidden/>
          </w:rPr>
          <w:t>14</w:t>
        </w:r>
        <w:r w:rsidR="000078F2">
          <w:rPr>
            <w:noProof/>
            <w:webHidden/>
          </w:rPr>
          <w:fldChar w:fldCharType="end"/>
        </w:r>
      </w:hyperlink>
    </w:p>
    <w:p w14:paraId="4C1981C3" w14:textId="46835434" w:rsidR="000078F2" w:rsidRDefault="00AF1AD4">
      <w:pPr>
        <w:pStyle w:val="TOC3"/>
        <w:rPr>
          <w:rFonts w:asciiTheme="minorHAnsi" w:hAnsiTheme="minorHAnsi"/>
          <w:noProof/>
          <w:szCs w:val="22"/>
          <w:lang w:val="en-GB" w:eastAsia="en-GB"/>
        </w:rPr>
      </w:pPr>
      <w:hyperlink w:anchor="_Toc167973959" w:history="1">
        <w:r w:rsidR="000078F2" w:rsidRPr="00CC645F">
          <w:rPr>
            <w:rStyle w:val="Hyperlink"/>
            <w:noProof/>
          </w:rPr>
          <w:t>2.5. У којим границама се креће висина ИПАРД подстицаја?</w:t>
        </w:r>
        <w:r w:rsidR="000078F2">
          <w:rPr>
            <w:noProof/>
            <w:webHidden/>
          </w:rPr>
          <w:tab/>
        </w:r>
        <w:r w:rsidR="000078F2">
          <w:rPr>
            <w:noProof/>
            <w:webHidden/>
          </w:rPr>
          <w:fldChar w:fldCharType="begin"/>
        </w:r>
        <w:r w:rsidR="000078F2">
          <w:rPr>
            <w:noProof/>
            <w:webHidden/>
          </w:rPr>
          <w:instrText xml:space="preserve"> PAGEREF _Toc167973959 \h </w:instrText>
        </w:r>
        <w:r w:rsidR="000078F2">
          <w:rPr>
            <w:noProof/>
            <w:webHidden/>
          </w:rPr>
        </w:r>
        <w:r w:rsidR="000078F2">
          <w:rPr>
            <w:noProof/>
            <w:webHidden/>
          </w:rPr>
          <w:fldChar w:fldCharType="separate"/>
        </w:r>
        <w:r w:rsidR="000078F2">
          <w:rPr>
            <w:noProof/>
            <w:webHidden/>
          </w:rPr>
          <w:t>16</w:t>
        </w:r>
        <w:r w:rsidR="000078F2">
          <w:rPr>
            <w:noProof/>
            <w:webHidden/>
          </w:rPr>
          <w:fldChar w:fldCharType="end"/>
        </w:r>
      </w:hyperlink>
    </w:p>
    <w:p w14:paraId="0993E6EA" w14:textId="09818AE2" w:rsidR="000078F2" w:rsidRDefault="00AF1AD4">
      <w:pPr>
        <w:pStyle w:val="TOC3"/>
        <w:rPr>
          <w:rFonts w:asciiTheme="minorHAnsi" w:hAnsiTheme="minorHAnsi"/>
          <w:noProof/>
          <w:szCs w:val="22"/>
          <w:lang w:val="en-GB" w:eastAsia="en-GB"/>
        </w:rPr>
      </w:pPr>
      <w:hyperlink w:anchor="_Toc167973967" w:history="1">
        <w:r w:rsidR="000078F2" w:rsidRPr="00CC645F">
          <w:rPr>
            <w:rStyle w:val="Hyperlink"/>
            <w:noProof/>
          </w:rPr>
          <w:t>2.6. Који су трошкови прихватљиви за финансирање из ИПАРД III програма?</w:t>
        </w:r>
        <w:r w:rsidR="000078F2">
          <w:rPr>
            <w:noProof/>
            <w:webHidden/>
          </w:rPr>
          <w:tab/>
        </w:r>
        <w:r w:rsidR="000078F2">
          <w:rPr>
            <w:noProof/>
            <w:webHidden/>
          </w:rPr>
          <w:fldChar w:fldCharType="begin"/>
        </w:r>
        <w:r w:rsidR="000078F2">
          <w:rPr>
            <w:noProof/>
            <w:webHidden/>
          </w:rPr>
          <w:instrText xml:space="preserve"> PAGEREF _Toc167973967 \h </w:instrText>
        </w:r>
        <w:r w:rsidR="000078F2">
          <w:rPr>
            <w:noProof/>
            <w:webHidden/>
          </w:rPr>
        </w:r>
        <w:r w:rsidR="000078F2">
          <w:rPr>
            <w:noProof/>
            <w:webHidden/>
          </w:rPr>
          <w:fldChar w:fldCharType="separate"/>
        </w:r>
        <w:r w:rsidR="000078F2">
          <w:rPr>
            <w:noProof/>
            <w:webHidden/>
          </w:rPr>
          <w:t>17</w:t>
        </w:r>
        <w:r w:rsidR="000078F2">
          <w:rPr>
            <w:noProof/>
            <w:webHidden/>
          </w:rPr>
          <w:fldChar w:fldCharType="end"/>
        </w:r>
      </w:hyperlink>
    </w:p>
    <w:p w14:paraId="0A0E6704" w14:textId="5FE73D72" w:rsidR="000078F2" w:rsidRDefault="00AF1AD4">
      <w:pPr>
        <w:pStyle w:val="TOC3"/>
        <w:rPr>
          <w:rFonts w:asciiTheme="minorHAnsi" w:hAnsiTheme="minorHAnsi"/>
          <w:noProof/>
          <w:szCs w:val="22"/>
          <w:lang w:val="en-GB" w:eastAsia="en-GB"/>
        </w:rPr>
      </w:pPr>
      <w:hyperlink w:anchor="_Toc167973976" w:history="1">
        <w:r w:rsidR="000078F2" w:rsidRPr="00CC645F">
          <w:rPr>
            <w:rStyle w:val="Hyperlink"/>
            <w:noProof/>
          </w:rPr>
          <w:t>2.7. Колики је повраћај средстава за опште трошкове?</w:t>
        </w:r>
        <w:r w:rsidR="000078F2">
          <w:rPr>
            <w:noProof/>
            <w:webHidden/>
          </w:rPr>
          <w:tab/>
        </w:r>
        <w:r w:rsidR="000078F2">
          <w:rPr>
            <w:noProof/>
            <w:webHidden/>
          </w:rPr>
          <w:fldChar w:fldCharType="begin"/>
        </w:r>
        <w:r w:rsidR="000078F2">
          <w:rPr>
            <w:noProof/>
            <w:webHidden/>
          </w:rPr>
          <w:instrText xml:space="preserve"> PAGEREF _Toc167973976 \h </w:instrText>
        </w:r>
        <w:r w:rsidR="000078F2">
          <w:rPr>
            <w:noProof/>
            <w:webHidden/>
          </w:rPr>
        </w:r>
        <w:r w:rsidR="000078F2">
          <w:rPr>
            <w:noProof/>
            <w:webHidden/>
          </w:rPr>
          <w:fldChar w:fldCharType="separate"/>
        </w:r>
        <w:r w:rsidR="000078F2">
          <w:rPr>
            <w:noProof/>
            <w:webHidden/>
          </w:rPr>
          <w:t>17</w:t>
        </w:r>
        <w:r w:rsidR="000078F2">
          <w:rPr>
            <w:noProof/>
            <w:webHidden/>
          </w:rPr>
          <w:fldChar w:fldCharType="end"/>
        </w:r>
      </w:hyperlink>
    </w:p>
    <w:p w14:paraId="6592CD48" w14:textId="6DB7A084" w:rsidR="000078F2" w:rsidRDefault="00AF1AD4">
      <w:pPr>
        <w:pStyle w:val="TOC3"/>
        <w:rPr>
          <w:rFonts w:asciiTheme="minorHAnsi" w:hAnsiTheme="minorHAnsi"/>
          <w:noProof/>
          <w:szCs w:val="22"/>
          <w:lang w:val="en-GB" w:eastAsia="en-GB"/>
        </w:rPr>
      </w:pPr>
      <w:hyperlink w:anchor="_Toc167973986" w:history="1">
        <w:r w:rsidR="000078F2" w:rsidRPr="00CC645F">
          <w:rPr>
            <w:rStyle w:val="Hyperlink"/>
            <w:noProof/>
          </w:rPr>
          <w:t>2.8. Који трошкови нису прихватљиви за финансирање из ИПАРД III програма?</w:t>
        </w:r>
        <w:r w:rsidR="000078F2">
          <w:rPr>
            <w:noProof/>
            <w:webHidden/>
          </w:rPr>
          <w:tab/>
        </w:r>
        <w:r w:rsidR="000078F2">
          <w:rPr>
            <w:noProof/>
            <w:webHidden/>
          </w:rPr>
          <w:fldChar w:fldCharType="begin"/>
        </w:r>
        <w:r w:rsidR="000078F2">
          <w:rPr>
            <w:noProof/>
            <w:webHidden/>
          </w:rPr>
          <w:instrText xml:space="preserve"> PAGEREF _Toc167973986 \h </w:instrText>
        </w:r>
        <w:r w:rsidR="000078F2">
          <w:rPr>
            <w:noProof/>
            <w:webHidden/>
          </w:rPr>
        </w:r>
        <w:r w:rsidR="000078F2">
          <w:rPr>
            <w:noProof/>
            <w:webHidden/>
          </w:rPr>
          <w:fldChar w:fldCharType="separate"/>
        </w:r>
        <w:r w:rsidR="000078F2">
          <w:rPr>
            <w:noProof/>
            <w:webHidden/>
          </w:rPr>
          <w:t>18</w:t>
        </w:r>
        <w:r w:rsidR="000078F2">
          <w:rPr>
            <w:noProof/>
            <w:webHidden/>
          </w:rPr>
          <w:fldChar w:fldCharType="end"/>
        </w:r>
      </w:hyperlink>
    </w:p>
    <w:p w14:paraId="4BDA3246" w14:textId="59924250" w:rsidR="000078F2" w:rsidRDefault="00AF1AD4">
      <w:pPr>
        <w:pStyle w:val="TOC3"/>
        <w:rPr>
          <w:rFonts w:asciiTheme="minorHAnsi" w:hAnsiTheme="minorHAnsi"/>
          <w:noProof/>
          <w:szCs w:val="22"/>
          <w:lang w:val="en-GB" w:eastAsia="en-GB"/>
        </w:rPr>
      </w:pPr>
      <w:hyperlink w:anchor="_Toc167973997" w:history="1">
        <w:r w:rsidR="000078F2" w:rsidRPr="00CC645F">
          <w:rPr>
            <w:rStyle w:val="Hyperlink"/>
            <w:noProof/>
          </w:rPr>
          <w:t>2.9. Да ли се вредност прихватљивих трошкова утврђује са порезом на додату вредност</w:t>
        </w:r>
        <w:r w:rsidR="000078F2" w:rsidRPr="00CC645F">
          <w:rPr>
            <w:rStyle w:val="Hyperlink"/>
            <w:noProof/>
            <w:lang w:val="sr-Cyrl-RS"/>
          </w:rPr>
          <w:t xml:space="preserve"> </w:t>
        </w:r>
        <w:r w:rsidR="000078F2" w:rsidRPr="00CC645F">
          <w:rPr>
            <w:rStyle w:val="Hyperlink"/>
            <w:noProof/>
          </w:rPr>
          <w:t>или без њега?</w:t>
        </w:r>
        <w:r w:rsidR="000078F2">
          <w:rPr>
            <w:noProof/>
            <w:webHidden/>
          </w:rPr>
          <w:tab/>
        </w:r>
        <w:r w:rsidR="000078F2">
          <w:rPr>
            <w:noProof/>
            <w:webHidden/>
          </w:rPr>
          <w:fldChar w:fldCharType="begin"/>
        </w:r>
        <w:r w:rsidR="000078F2">
          <w:rPr>
            <w:noProof/>
            <w:webHidden/>
          </w:rPr>
          <w:instrText xml:space="preserve"> PAGEREF _Toc167973997 \h </w:instrText>
        </w:r>
        <w:r w:rsidR="000078F2">
          <w:rPr>
            <w:noProof/>
            <w:webHidden/>
          </w:rPr>
        </w:r>
        <w:r w:rsidR="000078F2">
          <w:rPr>
            <w:noProof/>
            <w:webHidden/>
          </w:rPr>
          <w:fldChar w:fldCharType="separate"/>
        </w:r>
        <w:r w:rsidR="000078F2">
          <w:rPr>
            <w:noProof/>
            <w:webHidden/>
          </w:rPr>
          <w:t>18</w:t>
        </w:r>
        <w:r w:rsidR="000078F2">
          <w:rPr>
            <w:noProof/>
            <w:webHidden/>
          </w:rPr>
          <w:fldChar w:fldCharType="end"/>
        </w:r>
      </w:hyperlink>
    </w:p>
    <w:p w14:paraId="0CC78F95" w14:textId="20788F38" w:rsidR="000078F2" w:rsidRDefault="00AF1AD4">
      <w:pPr>
        <w:pStyle w:val="TOC3"/>
        <w:rPr>
          <w:rFonts w:asciiTheme="minorHAnsi" w:hAnsiTheme="minorHAnsi"/>
          <w:noProof/>
          <w:szCs w:val="22"/>
          <w:lang w:val="en-GB" w:eastAsia="en-GB"/>
        </w:rPr>
      </w:pPr>
      <w:hyperlink w:anchor="_Toc167974009" w:history="1">
        <w:r w:rsidR="000078F2" w:rsidRPr="00CC645F">
          <w:rPr>
            <w:rStyle w:val="Hyperlink"/>
            <w:noProof/>
          </w:rPr>
          <w:t>2.10. Који објек</w:t>
        </w:r>
        <w:r w:rsidR="000078F2" w:rsidRPr="00CC645F">
          <w:rPr>
            <w:rStyle w:val="Hyperlink"/>
            <w:noProof/>
            <w:lang w:val="sr-Cyrl-RS"/>
          </w:rPr>
          <w:t>а</w:t>
        </w:r>
        <w:r w:rsidR="000078F2" w:rsidRPr="00CC645F">
          <w:rPr>
            <w:rStyle w:val="Hyperlink"/>
            <w:noProof/>
          </w:rPr>
          <w:t>т мо</w:t>
        </w:r>
        <w:r w:rsidR="000078F2" w:rsidRPr="00CC645F">
          <w:rPr>
            <w:rStyle w:val="Hyperlink"/>
            <w:noProof/>
            <w:lang w:val="sr-Cyrl-RS"/>
          </w:rPr>
          <w:t>же</w:t>
        </w:r>
        <w:r w:rsidR="000078F2" w:rsidRPr="00CC645F">
          <w:rPr>
            <w:rStyle w:val="Hyperlink"/>
            <w:noProof/>
          </w:rPr>
          <w:t xml:space="preserve"> бити предмет ИПАРД подстицаја?</w:t>
        </w:r>
        <w:r w:rsidR="000078F2">
          <w:rPr>
            <w:noProof/>
            <w:webHidden/>
          </w:rPr>
          <w:tab/>
        </w:r>
        <w:r w:rsidR="000078F2">
          <w:rPr>
            <w:noProof/>
            <w:webHidden/>
          </w:rPr>
          <w:fldChar w:fldCharType="begin"/>
        </w:r>
        <w:r w:rsidR="000078F2">
          <w:rPr>
            <w:noProof/>
            <w:webHidden/>
          </w:rPr>
          <w:instrText xml:space="preserve"> PAGEREF _Toc167974009 \h </w:instrText>
        </w:r>
        <w:r w:rsidR="000078F2">
          <w:rPr>
            <w:noProof/>
            <w:webHidden/>
          </w:rPr>
        </w:r>
        <w:r w:rsidR="000078F2">
          <w:rPr>
            <w:noProof/>
            <w:webHidden/>
          </w:rPr>
          <w:fldChar w:fldCharType="separate"/>
        </w:r>
        <w:r w:rsidR="000078F2">
          <w:rPr>
            <w:noProof/>
            <w:webHidden/>
          </w:rPr>
          <w:t>19</w:t>
        </w:r>
        <w:r w:rsidR="000078F2">
          <w:rPr>
            <w:noProof/>
            <w:webHidden/>
          </w:rPr>
          <w:fldChar w:fldCharType="end"/>
        </w:r>
      </w:hyperlink>
    </w:p>
    <w:p w14:paraId="5EDC0D09" w14:textId="0EE68736" w:rsidR="000078F2" w:rsidRDefault="00AF1AD4">
      <w:pPr>
        <w:pStyle w:val="TOC3"/>
        <w:rPr>
          <w:rFonts w:asciiTheme="minorHAnsi" w:hAnsiTheme="minorHAnsi"/>
          <w:noProof/>
          <w:szCs w:val="22"/>
          <w:lang w:val="en-GB" w:eastAsia="en-GB"/>
        </w:rPr>
      </w:pPr>
      <w:hyperlink w:anchor="_Toc167974022" w:history="1">
        <w:r w:rsidR="000078F2" w:rsidRPr="00CC645F">
          <w:rPr>
            <w:rStyle w:val="Hyperlink"/>
            <w:noProof/>
          </w:rPr>
          <w:t>2.11. Како одредити величину правног лица или предузетника?</w:t>
        </w:r>
        <w:r w:rsidR="000078F2">
          <w:rPr>
            <w:noProof/>
            <w:webHidden/>
          </w:rPr>
          <w:tab/>
        </w:r>
        <w:r w:rsidR="000078F2">
          <w:rPr>
            <w:noProof/>
            <w:webHidden/>
          </w:rPr>
          <w:fldChar w:fldCharType="begin"/>
        </w:r>
        <w:r w:rsidR="000078F2">
          <w:rPr>
            <w:noProof/>
            <w:webHidden/>
          </w:rPr>
          <w:instrText xml:space="preserve"> PAGEREF _Toc167974022 \h </w:instrText>
        </w:r>
        <w:r w:rsidR="000078F2">
          <w:rPr>
            <w:noProof/>
            <w:webHidden/>
          </w:rPr>
        </w:r>
        <w:r w:rsidR="000078F2">
          <w:rPr>
            <w:noProof/>
            <w:webHidden/>
          </w:rPr>
          <w:fldChar w:fldCharType="separate"/>
        </w:r>
        <w:r w:rsidR="000078F2">
          <w:rPr>
            <w:noProof/>
            <w:webHidden/>
          </w:rPr>
          <w:t>19</w:t>
        </w:r>
        <w:r w:rsidR="000078F2">
          <w:rPr>
            <w:noProof/>
            <w:webHidden/>
          </w:rPr>
          <w:fldChar w:fldCharType="end"/>
        </w:r>
      </w:hyperlink>
    </w:p>
    <w:p w14:paraId="3AECFE2B" w14:textId="29D3D040" w:rsidR="000078F2" w:rsidRDefault="00AF1AD4">
      <w:pPr>
        <w:pStyle w:val="TOC3"/>
        <w:rPr>
          <w:rFonts w:asciiTheme="minorHAnsi" w:hAnsiTheme="minorHAnsi"/>
          <w:noProof/>
          <w:szCs w:val="22"/>
          <w:lang w:val="en-GB" w:eastAsia="en-GB"/>
        </w:rPr>
      </w:pPr>
      <w:hyperlink w:anchor="_Toc167974036" w:history="1">
        <w:r w:rsidR="000078F2" w:rsidRPr="00CC645F">
          <w:rPr>
            <w:rStyle w:val="Hyperlink"/>
            <w:noProof/>
          </w:rPr>
          <w:t>2.12. Како дефинишемо младог пољопривредника?</w:t>
        </w:r>
        <w:r w:rsidR="000078F2">
          <w:rPr>
            <w:noProof/>
            <w:webHidden/>
          </w:rPr>
          <w:tab/>
        </w:r>
        <w:r w:rsidR="000078F2">
          <w:rPr>
            <w:noProof/>
            <w:webHidden/>
          </w:rPr>
          <w:fldChar w:fldCharType="begin"/>
        </w:r>
        <w:r w:rsidR="000078F2">
          <w:rPr>
            <w:noProof/>
            <w:webHidden/>
          </w:rPr>
          <w:instrText xml:space="preserve"> PAGEREF _Toc167974036 \h </w:instrText>
        </w:r>
        <w:r w:rsidR="000078F2">
          <w:rPr>
            <w:noProof/>
            <w:webHidden/>
          </w:rPr>
        </w:r>
        <w:r w:rsidR="000078F2">
          <w:rPr>
            <w:noProof/>
            <w:webHidden/>
          </w:rPr>
          <w:fldChar w:fldCharType="separate"/>
        </w:r>
        <w:r w:rsidR="000078F2">
          <w:rPr>
            <w:noProof/>
            <w:webHidden/>
          </w:rPr>
          <w:t>20</w:t>
        </w:r>
        <w:r w:rsidR="000078F2">
          <w:rPr>
            <w:noProof/>
            <w:webHidden/>
          </w:rPr>
          <w:fldChar w:fldCharType="end"/>
        </w:r>
      </w:hyperlink>
    </w:p>
    <w:p w14:paraId="30DF80AD" w14:textId="1BF641A3" w:rsidR="000078F2" w:rsidRDefault="00AF1AD4">
      <w:pPr>
        <w:pStyle w:val="TOC3"/>
        <w:rPr>
          <w:rFonts w:asciiTheme="minorHAnsi" w:hAnsiTheme="minorHAnsi"/>
          <w:noProof/>
          <w:szCs w:val="22"/>
          <w:lang w:val="en-GB" w:eastAsia="en-GB"/>
        </w:rPr>
      </w:pPr>
      <w:hyperlink w:anchor="_Toc167974051" w:history="1">
        <w:r w:rsidR="000078F2" w:rsidRPr="00CC645F">
          <w:rPr>
            <w:rStyle w:val="Hyperlink"/>
            <w:noProof/>
          </w:rPr>
          <w:t>2.13. Како доказати стручну оспособљеност?</w:t>
        </w:r>
        <w:r w:rsidR="000078F2">
          <w:rPr>
            <w:noProof/>
            <w:webHidden/>
          </w:rPr>
          <w:tab/>
        </w:r>
        <w:r w:rsidR="000078F2">
          <w:rPr>
            <w:noProof/>
            <w:webHidden/>
          </w:rPr>
          <w:fldChar w:fldCharType="begin"/>
        </w:r>
        <w:r w:rsidR="000078F2">
          <w:rPr>
            <w:noProof/>
            <w:webHidden/>
          </w:rPr>
          <w:instrText xml:space="preserve"> PAGEREF _Toc167974051 \h </w:instrText>
        </w:r>
        <w:r w:rsidR="000078F2">
          <w:rPr>
            <w:noProof/>
            <w:webHidden/>
          </w:rPr>
        </w:r>
        <w:r w:rsidR="000078F2">
          <w:rPr>
            <w:noProof/>
            <w:webHidden/>
          </w:rPr>
          <w:fldChar w:fldCharType="separate"/>
        </w:r>
        <w:r w:rsidR="000078F2">
          <w:rPr>
            <w:noProof/>
            <w:webHidden/>
          </w:rPr>
          <w:t>20</w:t>
        </w:r>
        <w:r w:rsidR="000078F2">
          <w:rPr>
            <w:noProof/>
            <w:webHidden/>
          </w:rPr>
          <w:fldChar w:fldCharType="end"/>
        </w:r>
      </w:hyperlink>
    </w:p>
    <w:p w14:paraId="09584A83" w14:textId="0E0A38A1" w:rsidR="000078F2" w:rsidRDefault="00AF1AD4">
      <w:pPr>
        <w:pStyle w:val="TOC3"/>
        <w:rPr>
          <w:rFonts w:asciiTheme="minorHAnsi" w:hAnsiTheme="minorHAnsi"/>
          <w:noProof/>
          <w:szCs w:val="22"/>
          <w:lang w:val="en-GB" w:eastAsia="en-GB"/>
        </w:rPr>
      </w:pPr>
      <w:hyperlink w:anchor="_Toc167974067" w:history="1">
        <w:r w:rsidR="000078F2" w:rsidRPr="00CC645F">
          <w:rPr>
            <w:rStyle w:val="Hyperlink"/>
            <w:noProof/>
          </w:rPr>
          <w:t>2.14. Да ли је прихватљива набавка половне опреме, машина или механизације</w:t>
        </w:r>
        <w:r w:rsidR="000078F2" w:rsidRPr="00CC645F">
          <w:rPr>
            <w:rStyle w:val="Hyperlink"/>
            <w:noProof/>
            <w:lang w:val="sr-Cyrl-RS"/>
          </w:rPr>
          <w:t xml:space="preserve"> која је намењена за примарну пољопривредну производњу</w:t>
        </w:r>
        <w:r w:rsidR="000078F2" w:rsidRPr="00CC645F">
          <w:rPr>
            <w:rStyle w:val="Hyperlink"/>
            <w:noProof/>
          </w:rPr>
          <w:t>?</w:t>
        </w:r>
        <w:r w:rsidR="000078F2">
          <w:rPr>
            <w:noProof/>
            <w:webHidden/>
          </w:rPr>
          <w:tab/>
        </w:r>
        <w:r w:rsidR="000078F2">
          <w:rPr>
            <w:noProof/>
            <w:webHidden/>
          </w:rPr>
          <w:fldChar w:fldCharType="begin"/>
        </w:r>
        <w:r w:rsidR="000078F2">
          <w:rPr>
            <w:noProof/>
            <w:webHidden/>
          </w:rPr>
          <w:instrText xml:space="preserve"> PAGEREF _Toc167974067 \h </w:instrText>
        </w:r>
        <w:r w:rsidR="000078F2">
          <w:rPr>
            <w:noProof/>
            <w:webHidden/>
          </w:rPr>
        </w:r>
        <w:r w:rsidR="000078F2">
          <w:rPr>
            <w:noProof/>
            <w:webHidden/>
          </w:rPr>
          <w:fldChar w:fldCharType="separate"/>
        </w:r>
        <w:r w:rsidR="000078F2">
          <w:rPr>
            <w:noProof/>
            <w:webHidden/>
          </w:rPr>
          <w:t>21</w:t>
        </w:r>
        <w:r w:rsidR="000078F2">
          <w:rPr>
            <w:noProof/>
            <w:webHidden/>
          </w:rPr>
          <w:fldChar w:fldCharType="end"/>
        </w:r>
      </w:hyperlink>
    </w:p>
    <w:p w14:paraId="1B2F3904" w14:textId="5A03AC49" w:rsidR="000078F2" w:rsidRDefault="00AF1AD4">
      <w:pPr>
        <w:pStyle w:val="TOC3"/>
        <w:rPr>
          <w:rFonts w:asciiTheme="minorHAnsi" w:hAnsiTheme="minorHAnsi"/>
          <w:noProof/>
          <w:szCs w:val="22"/>
          <w:lang w:val="en-GB" w:eastAsia="en-GB"/>
        </w:rPr>
      </w:pPr>
      <w:hyperlink w:anchor="_Toc167974084" w:history="1">
        <w:r w:rsidR="000078F2" w:rsidRPr="00CC645F">
          <w:rPr>
            <w:rStyle w:val="Hyperlink"/>
            <w:noProof/>
          </w:rPr>
          <w:t>2.15. Где се објављује јавни позив и коме се шаљу захтеви за одобравање пројеката?</w:t>
        </w:r>
        <w:r w:rsidR="000078F2">
          <w:rPr>
            <w:noProof/>
            <w:webHidden/>
          </w:rPr>
          <w:tab/>
        </w:r>
        <w:r w:rsidR="000078F2">
          <w:rPr>
            <w:noProof/>
            <w:webHidden/>
          </w:rPr>
          <w:fldChar w:fldCharType="begin"/>
        </w:r>
        <w:r w:rsidR="000078F2">
          <w:rPr>
            <w:noProof/>
            <w:webHidden/>
          </w:rPr>
          <w:instrText xml:space="preserve"> PAGEREF _Toc167974084 \h </w:instrText>
        </w:r>
        <w:r w:rsidR="000078F2">
          <w:rPr>
            <w:noProof/>
            <w:webHidden/>
          </w:rPr>
        </w:r>
        <w:r w:rsidR="000078F2">
          <w:rPr>
            <w:noProof/>
            <w:webHidden/>
          </w:rPr>
          <w:fldChar w:fldCharType="separate"/>
        </w:r>
        <w:r w:rsidR="000078F2">
          <w:rPr>
            <w:noProof/>
            <w:webHidden/>
          </w:rPr>
          <w:t>21</w:t>
        </w:r>
        <w:r w:rsidR="000078F2">
          <w:rPr>
            <w:noProof/>
            <w:webHidden/>
          </w:rPr>
          <w:fldChar w:fldCharType="end"/>
        </w:r>
      </w:hyperlink>
    </w:p>
    <w:p w14:paraId="7DAB157B" w14:textId="1E496629" w:rsidR="000078F2" w:rsidRDefault="00AF1AD4">
      <w:pPr>
        <w:pStyle w:val="TOC3"/>
        <w:rPr>
          <w:rFonts w:asciiTheme="minorHAnsi" w:hAnsiTheme="minorHAnsi"/>
          <w:noProof/>
          <w:szCs w:val="22"/>
          <w:lang w:val="en-GB" w:eastAsia="en-GB"/>
        </w:rPr>
      </w:pPr>
      <w:hyperlink w:anchor="_Toc167974119" w:history="1">
        <w:r w:rsidR="000078F2" w:rsidRPr="00CC645F">
          <w:rPr>
            <w:rStyle w:val="Hyperlink"/>
            <w:noProof/>
          </w:rPr>
          <w:t>2.16. Која специјализована возила могу бити предмет ИПАРД подстицаја?</w:t>
        </w:r>
        <w:r w:rsidR="000078F2">
          <w:rPr>
            <w:noProof/>
            <w:webHidden/>
          </w:rPr>
          <w:tab/>
        </w:r>
        <w:r w:rsidR="000078F2">
          <w:rPr>
            <w:noProof/>
            <w:webHidden/>
          </w:rPr>
          <w:fldChar w:fldCharType="begin"/>
        </w:r>
        <w:r w:rsidR="000078F2">
          <w:rPr>
            <w:noProof/>
            <w:webHidden/>
          </w:rPr>
          <w:instrText xml:space="preserve"> PAGEREF _Toc167974119 \h </w:instrText>
        </w:r>
        <w:r w:rsidR="000078F2">
          <w:rPr>
            <w:noProof/>
            <w:webHidden/>
          </w:rPr>
        </w:r>
        <w:r w:rsidR="000078F2">
          <w:rPr>
            <w:noProof/>
            <w:webHidden/>
          </w:rPr>
          <w:fldChar w:fldCharType="separate"/>
        </w:r>
        <w:r w:rsidR="000078F2">
          <w:rPr>
            <w:noProof/>
            <w:webHidden/>
          </w:rPr>
          <w:t>22</w:t>
        </w:r>
        <w:r w:rsidR="000078F2">
          <w:rPr>
            <w:noProof/>
            <w:webHidden/>
          </w:rPr>
          <w:fldChar w:fldCharType="end"/>
        </w:r>
      </w:hyperlink>
    </w:p>
    <w:p w14:paraId="27641761" w14:textId="6B33DADD" w:rsidR="000078F2" w:rsidRDefault="00AF1AD4">
      <w:pPr>
        <w:pStyle w:val="TOC3"/>
        <w:rPr>
          <w:rFonts w:asciiTheme="minorHAnsi" w:hAnsiTheme="minorHAnsi"/>
          <w:noProof/>
          <w:szCs w:val="22"/>
          <w:lang w:val="en-GB" w:eastAsia="en-GB"/>
        </w:rPr>
      </w:pPr>
      <w:hyperlink w:anchor="_Toc167974153" w:history="1">
        <w:r w:rsidR="000078F2" w:rsidRPr="00CC645F">
          <w:rPr>
            <w:rStyle w:val="Hyperlink"/>
            <w:noProof/>
          </w:rPr>
          <w:t>2.17. Како се рачуна рок за подношење захтева за одобравање пројекта?</w:t>
        </w:r>
        <w:r w:rsidR="000078F2">
          <w:rPr>
            <w:noProof/>
            <w:webHidden/>
          </w:rPr>
          <w:tab/>
        </w:r>
        <w:r w:rsidR="000078F2">
          <w:rPr>
            <w:noProof/>
            <w:webHidden/>
          </w:rPr>
          <w:fldChar w:fldCharType="begin"/>
        </w:r>
        <w:r w:rsidR="000078F2">
          <w:rPr>
            <w:noProof/>
            <w:webHidden/>
          </w:rPr>
          <w:instrText xml:space="preserve"> PAGEREF _Toc167974153 \h </w:instrText>
        </w:r>
        <w:r w:rsidR="000078F2">
          <w:rPr>
            <w:noProof/>
            <w:webHidden/>
          </w:rPr>
        </w:r>
        <w:r w:rsidR="000078F2">
          <w:rPr>
            <w:noProof/>
            <w:webHidden/>
          </w:rPr>
          <w:fldChar w:fldCharType="separate"/>
        </w:r>
        <w:r w:rsidR="000078F2">
          <w:rPr>
            <w:noProof/>
            <w:webHidden/>
          </w:rPr>
          <w:t>22</w:t>
        </w:r>
        <w:r w:rsidR="000078F2">
          <w:rPr>
            <w:noProof/>
            <w:webHidden/>
          </w:rPr>
          <w:fldChar w:fldCharType="end"/>
        </w:r>
      </w:hyperlink>
    </w:p>
    <w:p w14:paraId="45E1BC47" w14:textId="620BF10A" w:rsidR="000078F2" w:rsidRDefault="00AF1AD4">
      <w:pPr>
        <w:pStyle w:val="TOC3"/>
        <w:rPr>
          <w:rFonts w:asciiTheme="minorHAnsi" w:hAnsiTheme="minorHAnsi"/>
          <w:noProof/>
          <w:szCs w:val="22"/>
          <w:lang w:val="en-GB" w:eastAsia="en-GB"/>
        </w:rPr>
      </w:pPr>
      <w:hyperlink w:anchor="_Toc167974173" w:history="1">
        <w:r w:rsidR="000078F2" w:rsidRPr="00CC645F">
          <w:rPr>
            <w:rStyle w:val="Hyperlink"/>
            <w:noProof/>
          </w:rPr>
          <w:t>2.18. Могу ли подносиоци сами да припреме захтеве за остваривање права на ИПАРД подстицај?</w:t>
        </w:r>
        <w:r w:rsidR="000078F2">
          <w:rPr>
            <w:noProof/>
            <w:webHidden/>
          </w:rPr>
          <w:tab/>
        </w:r>
        <w:r w:rsidR="000078F2">
          <w:rPr>
            <w:noProof/>
            <w:webHidden/>
          </w:rPr>
          <w:fldChar w:fldCharType="begin"/>
        </w:r>
        <w:r w:rsidR="000078F2">
          <w:rPr>
            <w:noProof/>
            <w:webHidden/>
          </w:rPr>
          <w:instrText xml:space="preserve"> PAGEREF _Toc167974173 \h </w:instrText>
        </w:r>
        <w:r w:rsidR="000078F2">
          <w:rPr>
            <w:noProof/>
            <w:webHidden/>
          </w:rPr>
        </w:r>
        <w:r w:rsidR="000078F2">
          <w:rPr>
            <w:noProof/>
            <w:webHidden/>
          </w:rPr>
          <w:fldChar w:fldCharType="separate"/>
        </w:r>
        <w:r w:rsidR="000078F2">
          <w:rPr>
            <w:noProof/>
            <w:webHidden/>
          </w:rPr>
          <w:t>22</w:t>
        </w:r>
        <w:r w:rsidR="000078F2">
          <w:rPr>
            <w:noProof/>
            <w:webHidden/>
          </w:rPr>
          <w:fldChar w:fldCharType="end"/>
        </w:r>
      </w:hyperlink>
    </w:p>
    <w:p w14:paraId="0000DA0C" w14:textId="25B7E1D7" w:rsidR="000078F2" w:rsidRDefault="00AF1AD4">
      <w:pPr>
        <w:pStyle w:val="TOC3"/>
        <w:rPr>
          <w:rFonts w:asciiTheme="minorHAnsi" w:hAnsiTheme="minorHAnsi"/>
          <w:noProof/>
          <w:szCs w:val="22"/>
          <w:lang w:val="en-GB" w:eastAsia="en-GB"/>
        </w:rPr>
      </w:pPr>
      <w:hyperlink w:anchor="_Toc167974194" w:history="1">
        <w:r w:rsidR="000078F2" w:rsidRPr="00CC645F">
          <w:rPr>
            <w:rStyle w:val="Hyperlink"/>
            <w:noProof/>
          </w:rPr>
          <w:t>2.19. Колико понуда добављача подносилац прилаже уз захтев за одобравање пројекта? Да ли мора да изабере нај</w:t>
        </w:r>
        <w:r w:rsidR="000078F2" w:rsidRPr="00CC645F">
          <w:rPr>
            <w:rStyle w:val="Hyperlink"/>
            <w:noProof/>
            <w:lang w:val="sr-Cyrl-RS"/>
          </w:rPr>
          <w:t>нижу</w:t>
        </w:r>
        <w:r w:rsidR="000078F2" w:rsidRPr="00CC645F">
          <w:rPr>
            <w:rStyle w:val="Hyperlink"/>
            <w:noProof/>
          </w:rPr>
          <w:t xml:space="preserve"> понуду?</w:t>
        </w:r>
        <w:r w:rsidR="000078F2">
          <w:rPr>
            <w:noProof/>
            <w:webHidden/>
          </w:rPr>
          <w:tab/>
        </w:r>
        <w:r w:rsidR="000078F2">
          <w:rPr>
            <w:noProof/>
            <w:webHidden/>
          </w:rPr>
          <w:fldChar w:fldCharType="begin"/>
        </w:r>
        <w:r w:rsidR="000078F2">
          <w:rPr>
            <w:noProof/>
            <w:webHidden/>
          </w:rPr>
          <w:instrText xml:space="preserve"> PAGEREF _Toc167974194 \h </w:instrText>
        </w:r>
        <w:r w:rsidR="000078F2">
          <w:rPr>
            <w:noProof/>
            <w:webHidden/>
          </w:rPr>
        </w:r>
        <w:r w:rsidR="000078F2">
          <w:rPr>
            <w:noProof/>
            <w:webHidden/>
          </w:rPr>
          <w:fldChar w:fldCharType="separate"/>
        </w:r>
        <w:r w:rsidR="000078F2">
          <w:rPr>
            <w:noProof/>
            <w:webHidden/>
          </w:rPr>
          <w:t>23</w:t>
        </w:r>
        <w:r w:rsidR="000078F2">
          <w:rPr>
            <w:noProof/>
            <w:webHidden/>
          </w:rPr>
          <w:fldChar w:fldCharType="end"/>
        </w:r>
      </w:hyperlink>
    </w:p>
    <w:p w14:paraId="3BB9A134" w14:textId="4FCE315B" w:rsidR="000078F2" w:rsidRDefault="00AF1AD4">
      <w:pPr>
        <w:pStyle w:val="TOC3"/>
        <w:rPr>
          <w:rFonts w:asciiTheme="minorHAnsi" w:hAnsiTheme="minorHAnsi"/>
          <w:noProof/>
          <w:szCs w:val="22"/>
          <w:lang w:val="en-GB" w:eastAsia="en-GB"/>
        </w:rPr>
      </w:pPr>
      <w:hyperlink w:anchor="_Toc167974216" w:history="1">
        <w:r w:rsidR="000078F2" w:rsidRPr="00CC645F">
          <w:rPr>
            <w:rStyle w:val="Hyperlink"/>
            <w:noProof/>
          </w:rPr>
          <w:t>2.20. Шта је референтна цена?</w:t>
        </w:r>
        <w:r w:rsidR="000078F2">
          <w:rPr>
            <w:noProof/>
            <w:webHidden/>
          </w:rPr>
          <w:tab/>
        </w:r>
        <w:r w:rsidR="000078F2">
          <w:rPr>
            <w:noProof/>
            <w:webHidden/>
          </w:rPr>
          <w:fldChar w:fldCharType="begin"/>
        </w:r>
        <w:r w:rsidR="000078F2">
          <w:rPr>
            <w:noProof/>
            <w:webHidden/>
          </w:rPr>
          <w:instrText xml:space="preserve"> PAGEREF _Toc167974216 \h </w:instrText>
        </w:r>
        <w:r w:rsidR="000078F2">
          <w:rPr>
            <w:noProof/>
            <w:webHidden/>
          </w:rPr>
        </w:r>
        <w:r w:rsidR="000078F2">
          <w:rPr>
            <w:noProof/>
            <w:webHidden/>
          </w:rPr>
          <w:fldChar w:fldCharType="separate"/>
        </w:r>
        <w:r w:rsidR="000078F2">
          <w:rPr>
            <w:noProof/>
            <w:webHidden/>
          </w:rPr>
          <w:t>23</w:t>
        </w:r>
        <w:r w:rsidR="000078F2">
          <w:rPr>
            <w:noProof/>
            <w:webHidden/>
          </w:rPr>
          <w:fldChar w:fldCharType="end"/>
        </w:r>
      </w:hyperlink>
    </w:p>
    <w:p w14:paraId="5B6A0D20" w14:textId="10F1A75E" w:rsidR="000078F2" w:rsidRDefault="00AF1AD4">
      <w:pPr>
        <w:pStyle w:val="TOC3"/>
        <w:rPr>
          <w:rFonts w:asciiTheme="minorHAnsi" w:hAnsiTheme="minorHAnsi"/>
          <w:noProof/>
          <w:szCs w:val="22"/>
          <w:lang w:val="en-GB" w:eastAsia="en-GB"/>
        </w:rPr>
      </w:pPr>
      <w:hyperlink w:anchor="_Toc167974239" w:history="1">
        <w:r w:rsidR="000078F2" w:rsidRPr="00CC645F">
          <w:rPr>
            <w:rStyle w:val="Hyperlink"/>
            <w:noProof/>
          </w:rPr>
          <w:t>2.21. Како се дефинишу повезана лица?</w:t>
        </w:r>
        <w:r w:rsidR="000078F2">
          <w:rPr>
            <w:noProof/>
            <w:webHidden/>
          </w:rPr>
          <w:tab/>
        </w:r>
        <w:r w:rsidR="000078F2">
          <w:rPr>
            <w:noProof/>
            <w:webHidden/>
          </w:rPr>
          <w:fldChar w:fldCharType="begin"/>
        </w:r>
        <w:r w:rsidR="000078F2">
          <w:rPr>
            <w:noProof/>
            <w:webHidden/>
          </w:rPr>
          <w:instrText xml:space="preserve"> PAGEREF _Toc167974239 \h </w:instrText>
        </w:r>
        <w:r w:rsidR="000078F2">
          <w:rPr>
            <w:noProof/>
            <w:webHidden/>
          </w:rPr>
        </w:r>
        <w:r w:rsidR="000078F2">
          <w:rPr>
            <w:noProof/>
            <w:webHidden/>
          </w:rPr>
          <w:fldChar w:fldCharType="separate"/>
        </w:r>
        <w:r w:rsidR="000078F2">
          <w:rPr>
            <w:noProof/>
            <w:webHidden/>
          </w:rPr>
          <w:t>23</w:t>
        </w:r>
        <w:r w:rsidR="000078F2">
          <w:rPr>
            <w:noProof/>
            <w:webHidden/>
          </w:rPr>
          <w:fldChar w:fldCharType="end"/>
        </w:r>
      </w:hyperlink>
    </w:p>
    <w:p w14:paraId="0E8665F6" w14:textId="0519948F" w:rsidR="000078F2" w:rsidRDefault="00AF1AD4">
      <w:pPr>
        <w:pStyle w:val="TOC3"/>
        <w:rPr>
          <w:rFonts w:asciiTheme="minorHAnsi" w:hAnsiTheme="minorHAnsi"/>
          <w:noProof/>
          <w:szCs w:val="22"/>
          <w:lang w:val="en-GB" w:eastAsia="en-GB"/>
        </w:rPr>
      </w:pPr>
      <w:hyperlink w:anchor="_Toc167974263" w:history="1">
        <w:r w:rsidR="000078F2" w:rsidRPr="00CC645F">
          <w:rPr>
            <w:rStyle w:val="Hyperlink"/>
            <w:noProof/>
          </w:rPr>
          <w:t>2.22. Да ли постоји могућност жалбе на решење које доноси УАП?</w:t>
        </w:r>
        <w:r w:rsidR="000078F2">
          <w:rPr>
            <w:noProof/>
            <w:webHidden/>
          </w:rPr>
          <w:tab/>
        </w:r>
        <w:r w:rsidR="000078F2">
          <w:rPr>
            <w:noProof/>
            <w:webHidden/>
          </w:rPr>
          <w:fldChar w:fldCharType="begin"/>
        </w:r>
        <w:r w:rsidR="000078F2">
          <w:rPr>
            <w:noProof/>
            <w:webHidden/>
          </w:rPr>
          <w:instrText xml:space="preserve"> PAGEREF _Toc167974263 \h </w:instrText>
        </w:r>
        <w:r w:rsidR="000078F2">
          <w:rPr>
            <w:noProof/>
            <w:webHidden/>
          </w:rPr>
        </w:r>
        <w:r w:rsidR="000078F2">
          <w:rPr>
            <w:noProof/>
            <w:webHidden/>
          </w:rPr>
          <w:fldChar w:fldCharType="separate"/>
        </w:r>
        <w:r w:rsidR="000078F2">
          <w:rPr>
            <w:noProof/>
            <w:webHidden/>
          </w:rPr>
          <w:t>23</w:t>
        </w:r>
        <w:r w:rsidR="000078F2">
          <w:rPr>
            <w:noProof/>
            <w:webHidden/>
          </w:rPr>
          <w:fldChar w:fldCharType="end"/>
        </w:r>
      </w:hyperlink>
    </w:p>
    <w:p w14:paraId="55023FF8" w14:textId="3E5283BB" w:rsidR="000078F2" w:rsidRDefault="00AF1AD4">
      <w:pPr>
        <w:pStyle w:val="TOC3"/>
        <w:rPr>
          <w:rFonts w:asciiTheme="minorHAnsi" w:hAnsiTheme="minorHAnsi"/>
          <w:noProof/>
          <w:szCs w:val="22"/>
          <w:lang w:val="en-GB" w:eastAsia="en-GB"/>
        </w:rPr>
      </w:pPr>
      <w:hyperlink w:anchor="_Toc167974288" w:history="1">
        <w:r w:rsidR="000078F2" w:rsidRPr="00CC645F">
          <w:rPr>
            <w:rStyle w:val="Hyperlink"/>
            <w:noProof/>
          </w:rPr>
          <w:t>2.23. Шта ако се током спровођења пројекта укаже потреба за одређеним изменама?</w:t>
        </w:r>
        <w:r w:rsidR="000078F2">
          <w:rPr>
            <w:noProof/>
            <w:webHidden/>
          </w:rPr>
          <w:tab/>
        </w:r>
        <w:r w:rsidR="000078F2">
          <w:rPr>
            <w:noProof/>
            <w:webHidden/>
          </w:rPr>
          <w:fldChar w:fldCharType="begin"/>
        </w:r>
        <w:r w:rsidR="000078F2">
          <w:rPr>
            <w:noProof/>
            <w:webHidden/>
          </w:rPr>
          <w:instrText xml:space="preserve"> PAGEREF _Toc167974288 \h </w:instrText>
        </w:r>
        <w:r w:rsidR="000078F2">
          <w:rPr>
            <w:noProof/>
            <w:webHidden/>
          </w:rPr>
        </w:r>
        <w:r w:rsidR="000078F2">
          <w:rPr>
            <w:noProof/>
            <w:webHidden/>
          </w:rPr>
          <w:fldChar w:fldCharType="separate"/>
        </w:r>
        <w:r w:rsidR="000078F2">
          <w:rPr>
            <w:noProof/>
            <w:webHidden/>
          </w:rPr>
          <w:t>23</w:t>
        </w:r>
        <w:r w:rsidR="000078F2">
          <w:rPr>
            <w:noProof/>
            <w:webHidden/>
          </w:rPr>
          <w:fldChar w:fldCharType="end"/>
        </w:r>
      </w:hyperlink>
    </w:p>
    <w:p w14:paraId="525CF05F" w14:textId="71C63898" w:rsidR="000078F2" w:rsidRDefault="00AF1AD4">
      <w:pPr>
        <w:pStyle w:val="TOC3"/>
        <w:rPr>
          <w:rFonts w:asciiTheme="minorHAnsi" w:hAnsiTheme="minorHAnsi"/>
          <w:noProof/>
          <w:szCs w:val="22"/>
          <w:lang w:val="en-GB" w:eastAsia="en-GB"/>
        </w:rPr>
      </w:pPr>
      <w:hyperlink w:anchor="_Toc167974314" w:history="1">
        <w:r w:rsidR="000078F2" w:rsidRPr="00CC645F">
          <w:rPr>
            <w:rStyle w:val="Hyperlink"/>
            <w:noProof/>
          </w:rPr>
          <w:t>2.24. Исплаћују ли се одобрена средства кориснику одмах по добијању решења o одобравању пројекта?</w:t>
        </w:r>
        <w:r w:rsidR="000078F2">
          <w:rPr>
            <w:noProof/>
            <w:webHidden/>
          </w:rPr>
          <w:tab/>
        </w:r>
        <w:r w:rsidR="000078F2">
          <w:rPr>
            <w:noProof/>
            <w:webHidden/>
          </w:rPr>
          <w:fldChar w:fldCharType="begin"/>
        </w:r>
        <w:r w:rsidR="000078F2">
          <w:rPr>
            <w:noProof/>
            <w:webHidden/>
          </w:rPr>
          <w:instrText xml:space="preserve"> PAGEREF _Toc167974314 \h </w:instrText>
        </w:r>
        <w:r w:rsidR="000078F2">
          <w:rPr>
            <w:noProof/>
            <w:webHidden/>
          </w:rPr>
        </w:r>
        <w:r w:rsidR="000078F2">
          <w:rPr>
            <w:noProof/>
            <w:webHidden/>
          </w:rPr>
          <w:fldChar w:fldCharType="separate"/>
        </w:r>
        <w:r w:rsidR="000078F2">
          <w:rPr>
            <w:noProof/>
            <w:webHidden/>
          </w:rPr>
          <w:t>24</w:t>
        </w:r>
        <w:r w:rsidR="000078F2">
          <w:rPr>
            <w:noProof/>
            <w:webHidden/>
          </w:rPr>
          <w:fldChar w:fldCharType="end"/>
        </w:r>
      </w:hyperlink>
    </w:p>
    <w:p w14:paraId="527E6033" w14:textId="3EAA5B4A" w:rsidR="000078F2" w:rsidRDefault="00AF1AD4">
      <w:pPr>
        <w:pStyle w:val="TOC3"/>
        <w:rPr>
          <w:rFonts w:asciiTheme="minorHAnsi" w:hAnsiTheme="minorHAnsi"/>
          <w:noProof/>
          <w:szCs w:val="22"/>
          <w:lang w:val="en-GB" w:eastAsia="en-GB"/>
        </w:rPr>
      </w:pPr>
      <w:hyperlink w:anchor="_Toc167974341" w:history="1">
        <w:r w:rsidR="000078F2" w:rsidRPr="00CC645F">
          <w:rPr>
            <w:rStyle w:val="Hyperlink"/>
            <w:noProof/>
          </w:rPr>
          <w:t>2.25. Да ли</w:t>
        </w:r>
        <w:r w:rsidR="000078F2" w:rsidRPr="00CC645F">
          <w:rPr>
            <w:rStyle w:val="Hyperlink"/>
            <w:noProof/>
            <w:lang w:val="sr-Cyrl-RS"/>
          </w:rPr>
          <w:t xml:space="preserve"> се</w:t>
        </w:r>
        <w:r w:rsidR="000078F2" w:rsidRPr="00CC645F">
          <w:rPr>
            <w:rStyle w:val="Hyperlink"/>
            <w:noProof/>
          </w:rPr>
          <w:t xml:space="preserve"> корисник</w:t>
        </w:r>
        <w:r w:rsidR="000078F2" w:rsidRPr="00CC645F">
          <w:rPr>
            <w:rStyle w:val="Hyperlink"/>
            <w:noProof/>
            <w:lang w:val="sr-Cyrl-RS"/>
          </w:rPr>
          <w:t>у</w:t>
        </w:r>
        <w:r w:rsidR="000078F2" w:rsidRPr="00CC645F">
          <w:rPr>
            <w:rStyle w:val="Hyperlink"/>
            <w:noProof/>
          </w:rPr>
          <w:t xml:space="preserve"> може </w:t>
        </w:r>
        <w:r w:rsidR="000078F2" w:rsidRPr="00CC645F">
          <w:rPr>
            <w:rStyle w:val="Hyperlink"/>
            <w:noProof/>
            <w:lang w:val="sr-Cyrl-RS"/>
          </w:rPr>
          <w:t xml:space="preserve">исплатити већа </w:t>
        </w:r>
        <w:r w:rsidR="000078F2" w:rsidRPr="00CC645F">
          <w:rPr>
            <w:rStyle w:val="Hyperlink"/>
            <w:noProof/>
          </w:rPr>
          <w:t>сум</w:t>
        </w:r>
        <w:r w:rsidR="000078F2" w:rsidRPr="00CC645F">
          <w:rPr>
            <w:rStyle w:val="Hyperlink"/>
            <w:noProof/>
            <w:lang w:val="sr-Cyrl-RS"/>
          </w:rPr>
          <w:t>а</w:t>
        </w:r>
        <w:r w:rsidR="000078F2" w:rsidRPr="00CC645F">
          <w:rPr>
            <w:rStyle w:val="Hyperlink"/>
            <w:noProof/>
          </w:rPr>
          <w:t xml:space="preserve"> о</w:t>
        </w:r>
        <w:r w:rsidR="000078F2" w:rsidRPr="00CC645F">
          <w:rPr>
            <w:rStyle w:val="Hyperlink"/>
            <w:noProof/>
            <w:lang w:val="sr-Cyrl-RS"/>
          </w:rPr>
          <w:t>д</w:t>
        </w:r>
        <w:r w:rsidR="000078F2" w:rsidRPr="00CC645F">
          <w:rPr>
            <w:rStyle w:val="Hyperlink"/>
            <w:noProof/>
          </w:rPr>
          <w:t xml:space="preserve"> оне одобрене </w:t>
        </w:r>
        <w:r w:rsidR="000078F2" w:rsidRPr="00CC645F">
          <w:rPr>
            <w:rStyle w:val="Hyperlink"/>
            <w:noProof/>
            <w:lang w:val="sr-Cyrl-RS"/>
          </w:rPr>
          <w:t xml:space="preserve">решењем о одобравању </w:t>
        </w:r>
        <w:r w:rsidR="000078F2" w:rsidRPr="00CC645F">
          <w:rPr>
            <w:rStyle w:val="Hyperlink"/>
            <w:noProof/>
          </w:rPr>
          <w:t>пројект</w:t>
        </w:r>
        <w:r w:rsidR="000078F2" w:rsidRPr="00CC645F">
          <w:rPr>
            <w:rStyle w:val="Hyperlink"/>
            <w:noProof/>
            <w:lang w:val="sr-Cyrl-RS"/>
          </w:rPr>
          <w:t>а?</w:t>
        </w:r>
        <w:r w:rsidR="000078F2">
          <w:rPr>
            <w:noProof/>
            <w:webHidden/>
          </w:rPr>
          <w:tab/>
        </w:r>
        <w:r w:rsidR="000078F2">
          <w:rPr>
            <w:noProof/>
            <w:webHidden/>
          </w:rPr>
          <w:fldChar w:fldCharType="begin"/>
        </w:r>
        <w:r w:rsidR="000078F2">
          <w:rPr>
            <w:noProof/>
            <w:webHidden/>
          </w:rPr>
          <w:instrText xml:space="preserve"> PAGEREF _Toc167974341 \h </w:instrText>
        </w:r>
        <w:r w:rsidR="000078F2">
          <w:rPr>
            <w:noProof/>
            <w:webHidden/>
          </w:rPr>
        </w:r>
        <w:r w:rsidR="000078F2">
          <w:rPr>
            <w:noProof/>
            <w:webHidden/>
          </w:rPr>
          <w:fldChar w:fldCharType="separate"/>
        </w:r>
        <w:r w:rsidR="000078F2">
          <w:rPr>
            <w:noProof/>
            <w:webHidden/>
          </w:rPr>
          <w:t>24</w:t>
        </w:r>
        <w:r w:rsidR="000078F2">
          <w:rPr>
            <w:noProof/>
            <w:webHidden/>
          </w:rPr>
          <w:fldChar w:fldCharType="end"/>
        </w:r>
      </w:hyperlink>
    </w:p>
    <w:p w14:paraId="553D6FC0" w14:textId="0302AD1C" w:rsidR="000078F2" w:rsidRDefault="00AF1AD4">
      <w:pPr>
        <w:pStyle w:val="TOC3"/>
        <w:rPr>
          <w:rFonts w:asciiTheme="minorHAnsi" w:hAnsiTheme="minorHAnsi"/>
          <w:noProof/>
          <w:szCs w:val="22"/>
          <w:lang w:val="en-GB" w:eastAsia="en-GB"/>
        </w:rPr>
      </w:pPr>
      <w:hyperlink w:anchor="_Toc167974369" w:history="1">
        <w:r w:rsidR="000078F2" w:rsidRPr="00CC645F">
          <w:rPr>
            <w:rStyle w:val="Hyperlink"/>
            <w:noProof/>
          </w:rPr>
          <w:t>2.26. На који се начин спроводи контрола над ИПАРД пројектом?</w:t>
        </w:r>
        <w:r w:rsidR="000078F2">
          <w:rPr>
            <w:noProof/>
            <w:webHidden/>
          </w:rPr>
          <w:tab/>
        </w:r>
        <w:r w:rsidR="000078F2">
          <w:rPr>
            <w:noProof/>
            <w:webHidden/>
          </w:rPr>
          <w:fldChar w:fldCharType="begin"/>
        </w:r>
        <w:r w:rsidR="000078F2">
          <w:rPr>
            <w:noProof/>
            <w:webHidden/>
          </w:rPr>
          <w:instrText xml:space="preserve"> PAGEREF _Toc167974369 \h </w:instrText>
        </w:r>
        <w:r w:rsidR="000078F2">
          <w:rPr>
            <w:noProof/>
            <w:webHidden/>
          </w:rPr>
        </w:r>
        <w:r w:rsidR="000078F2">
          <w:rPr>
            <w:noProof/>
            <w:webHidden/>
          </w:rPr>
          <w:fldChar w:fldCharType="separate"/>
        </w:r>
        <w:r w:rsidR="000078F2">
          <w:rPr>
            <w:noProof/>
            <w:webHidden/>
          </w:rPr>
          <w:t>24</w:t>
        </w:r>
        <w:r w:rsidR="000078F2">
          <w:rPr>
            <w:noProof/>
            <w:webHidden/>
          </w:rPr>
          <w:fldChar w:fldCharType="end"/>
        </w:r>
      </w:hyperlink>
    </w:p>
    <w:p w14:paraId="30F4EFD1" w14:textId="378B2FD2" w:rsidR="000078F2" w:rsidRDefault="00AF1AD4">
      <w:pPr>
        <w:pStyle w:val="TOC3"/>
        <w:rPr>
          <w:rFonts w:asciiTheme="minorHAnsi" w:hAnsiTheme="minorHAnsi"/>
          <w:noProof/>
          <w:szCs w:val="22"/>
          <w:lang w:val="en-GB" w:eastAsia="en-GB"/>
        </w:rPr>
      </w:pPr>
      <w:hyperlink w:anchor="_Toc167974398" w:history="1">
        <w:r w:rsidR="000078F2" w:rsidRPr="00CC645F">
          <w:rPr>
            <w:rStyle w:val="Hyperlink"/>
            <w:noProof/>
          </w:rPr>
          <w:t>2.27. Шта су скривени радови?</w:t>
        </w:r>
        <w:r w:rsidR="000078F2">
          <w:rPr>
            <w:noProof/>
            <w:webHidden/>
          </w:rPr>
          <w:tab/>
        </w:r>
        <w:r w:rsidR="000078F2">
          <w:rPr>
            <w:noProof/>
            <w:webHidden/>
          </w:rPr>
          <w:fldChar w:fldCharType="begin"/>
        </w:r>
        <w:r w:rsidR="000078F2">
          <w:rPr>
            <w:noProof/>
            <w:webHidden/>
          </w:rPr>
          <w:instrText xml:space="preserve"> PAGEREF _Toc167974398 \h </w:instrText>
        </w:r>
        <w:r w:rsidR="000078F2">
          <w:rPr>
            <w:noProof/>
            <w:webHidden/>
          </w:rPr>
        </w:r>
        <w:r w:rsidR="000078F2">
          <w:rPr>
            <w:noProof/>
            <w:webHidden/>
          </w:rPr>
          <w:fldChar w:fldCharType="separate"/>
        </w:r>
        <w:r w:rsidR="000078F2">
          <w:rPr>
            <w:noProof/>
            <w:webHidden/>
          </w:rPr>
          <w:t>25</w:t>
        </w:r>
        <w:r w:rsidR="000078F2">
          <w:rPr>
            <w:noProof/>
            <w:webHidden/>
          </w:rPr>
          <w:fldChar w:fldCharType="end"/>
        </w:r>
      </w:hyperlink>
    </w:p>
    <w:p w14:paraId="3FA10150" w14:textId="333776A4" w:rsidR="000078F2" w:rsidRDefault="00AF1AD4">
      <w:pPr>
        <w:pStyle w:val="TOC3"/>
        <w:rPr>
          <w:rFonts w:asciiTheme="minorHAnsi" w:hAnsiTheme="minorHAnsi"/>
          <w:noProof/>
          <w:szCs w:val="22"/>
          <w:lang w:val="en-GB" w:eastAsia="en-GB"/>
        </w:rPr>
      </w:pPr>
      <w:hyperlink w:anchor="_Toc167974428" w:history="1">
        <w:r w:rsidR="000078F2" w:rsidRPr="00CC645F">
          <w:rPr>
            <w:rStyle w:val="Hyperlink"/>
            <w:noProof/>
          </w:rPr>
          <w:t>2.28. Да ли је корисник у обавези да чува документацију везану за инвестицију за коју је остварио ИПАРД подстицај?</w:t>
        </w:r>
        <w:r w:rsidR="000078F2">
          <w:rPr>
            <w:noProof/>
            <w:webHidden/>
          </w:rPr>
          <w:tab/>
        </w:r>
        <w:r w:rsidR="000078F2">
          <w:rPr>
            <w:noProof/>
            <w:webHidden/>
          </w:rPr>
          <w:fldChar w:fldCharType="begin"/>
        </w:r>
        <w:r w:rsidR="000078F2">
          <w:rPr>
            <w:noProof/>
            <w:webHidden/>
          </w:rPr>
          <w:instrText xml:space="preserve"> PAGEREF _Toc167974428 \h </w:instrText>
        </w:r>
        <w:r w:rsidR="000078F2">
          <w:rPr>
            <w:noProof/>
            <w:webHidden/>
          </w:rPr>
        </w:r>
        <w:r w:rsidR="000078F2">
          <w:rPr>
            <w:noProof/>
            <w:webHidden/>
          </w:rPr>
          <w:fldChar w:fldCharType="separate"/>
        </w:r>
        <w:r w:rsidR="000078F2">
          <w:rPr>
            <w:noProof/>
            <w:webHidden/>
          </w:rPr>
          <w:t>26</w:t>
        </w:r>
        <w:r w:rsidR="000078F2">
          <w:rPr>
            <w:noProof/>
            <w:webHidden/>
          </w:rPr>
          <w:fldChar w:fldCharType="end"/>
        </w:r>
      </w:hyperlink>
    </w:p>
    <w:p w14:paraId="1EBC327B" w14:textId="04A26AF4" w:rsidR="000078F2" w:rsidRDefault="00AF1AD4">
      <w:pPr>
        <w:pStyle w:val="TOC3"/>
        <w:rPr>
          <w:rFonts w:asciiTheme="minorHAnsi" w:hAnsiTheme="minorHAnsi"/>
          <w:noProof/>
          <w:szCs w:val="22"/>
          <w:lang w:val="en-GB" w:eastAsia="en-GB"/>
        </w:rPr>
      </w:pPr>
      <w:hyperlink w:anchor="_Toc167974459" w:history="1">
        <w:r w:rsidR="000078F2" w:rsidRPr="00CC645F">
          <w:rPr>
            <w:rStyle w:val="Hyperlink"/>
            <w:noProof/>
          </w:rPr>
          <w:t>2.29. Да ли се предметна инвестиција финансирана из ИПАРД III програма може изнајмљивати?</w:t>
        </w:r>
        <w:r w:rsidR="000078F2">
          <w:rPr>
            <w:noProof/>
            <w:webHidden/>
          </w:rPr>
          <w:tab/>
        </w:r>
        <w:r w:rsidR="000078F2">
          <w:rPr>
            <w:noProof/>
            <w:webHidden/>
          </w:rPr>
          <w:fldChar w:fldCharType="begin"/>
        </w:r>
        <w:r w:rsidR="000078F2">
          <w:rPr>
            <w:noProof/>
            <w:webHidden/>
          </w:rPr>
          <w:instrText xml:space="preserve"> PAGEREF _Toc167974459 \h </w:instrText>
        </w:r>
        <w:r w:rsidR="000078F2">
          <w:rPr>
            <w:noProof/>
            <w:webHidden/>
          </w:rPr>
        </w:r>
        <w:r w:rsidR="000078F2">
          <w:rPr>
            <w:noProof/>
            <w:webHidden/>
          </w:rPr>
          <w:fldChar w:fldCharType="separate"/>
        </w:r>
        <w:r w:rsidR="000078F2">
          <w:rPr>
            <w:noProof/>
            <w:webHidden/>
          </w:rPr>
          <w:t>26</w:t>
        </w:r>
        <w:r w:rsidR="000078F2">
          <w:rPr>
            <w:noProof/>
            <w:webHidden/>
          </w:rPr>
          <w:fldChar w:fldCharType="end"/>
        </w:r>
      </w:hyperlink>
    </w:p>
    <w:p w14:paraId="34E9590C" w14:textId="14BB9567" w:rsidR="000078F2" w:rsidRDefault="00AF1AD4">
      <w:pPr>
        <w:pStyle w:val="TOC3"/>
        <w:rPr>
          <w:rFonts w:asciiTheme="minorHAnsi" w:hAnsiTheme="minorHAnsi"/>
          <w:noProof/>
          <w:szCs w:val="22"/>
          <w:lang w:val="en-GB" w:eastAsia="en-GB"/>
        </w:rPr>
      </w:pPr>
      <w:hyperlink w:anchor="_Toc167974491" w:history="1">
        <w:r w:rsidR="000078F2" w:rsidRPr="00CC645F">
          <w:rPr>
            <w:rStyle w:val="Hyperlink"/>
            <w:noProof/>
          </w:rPr>
          <w:t>2.30. Из којих земаља могу да потичу трошкови који су предмет захтева за одобравање пројекта?</w:t>
        </w:r>
        <w:r w:rsidR="000078F2">
          <w:rPr>
            <w:noProof/>
            <w:webHidden/>
          </w:rPr>
          <w:tab/>
        </w:r>
        <w:r w:rsidR="000078F2">
          <w:rPr>
            <w:noProof/>
            <w:webHidden/>
          </w:rPr>
          <w:fldChar w:fldCharType="begin"/>
        </w:r>
        <w:r w:rsidR="000078F2">
          <w:rPr>
            <w:noProof/>
            <w:webHidden/>
          </w:rPr>
          <w:instrText xml:space="preserve"> PAGEREF _Toc167974491 \h </w:instrText>
        </w:r>
        <w:r w:rsidR="000078F2">
          <w:rPr>
            <w:noProof/>
            <w:webHidden/>
          </w:rPr>
        </w:r>
        <w:r w:rsidR="000078F2">
          <w:rPr>
            <w:noProof/>
            <w:webHidden/>
          </w:rPr>
          <w:fldChar w:fldCharType="separate"/>
        </w:r>
        <w:r w:rsidR="000078F2">
          <w:rPr>
            <w:noProof/>
            <w:webHidden/>
          </w:rPr>
          <w:t>26</w:t>
        </w:r>
        <w:r w:rsidR="000078F2">
          <w:rPr>
            <w:noProof/>
            <w:webHidden/>
          </w:rPr>
          <w:fldChar w:fldCharType="end"/>
        </w:r>
      </w:hyperlink>
    </w:p>
    <w:p w14:paraId="7709FC52" w14:textId="6397E6DB" w:rsidR="000078F2" w:rsidRDefault="00AF1AD4">
      <w:pPr>
        <w:pStyle w:val="TOC3"/>
        <w:rPr>
          <w:rFonts w:asciiTheme="minorHAnsi" w:hAnsiTheme="minorHAnsi"/>
          <w:noProof/>
          <w:szCs w:val="22"/>
          <w:lang w:val="en-GB" w:eastAsia="en-GB"/>
        </w:rPr>
      </w:pPr>
      <w:hyperlink w:anchor="_Toc167974524" w:history="1">
        <w:r w:rsidR="000078F2" w:rsidRPr="00CC645F">
          <w:rPr>
            <w:rStyle w:val="Hyperlink"/>
            <w:noProof/>
            <w:lang w:val="sr-Cyrl-RS"/>
          </w:rPr>
          <w:t>2.31.</w:t>
        </w:r>
        <w:r w:rsidR="000078F2" w:rsidRPr="00CC645F">
          <w:rPr>
            <w:rStyle w:val="Hyperlink"/>
            <w:noProof/>
          </w:rPr>
          <w:t xml:space="preserve"> Да ли </w:t>
        </w:r>
        <w:r w:rsidR="000078F2" w:rsidRPr="00CC645F">
          <w:rPr>
            <w:rStyle w:val="Hyperlink"/>
            <w:noProof/>
            <w:lang w:val="sr-Cyrl-RS"/>
          </w:rPr>
          <w:t>су дронови прихватљива инвестиција?</w:t>
        </w:r>
        <w:r w:rsidR="000078F2">
          <w:rPr>
            <w:noProof/>
            <w:webHidden/>
          </w:rPr>
          <w:tab/>
        </w:r>
        <w:r w:rsidR="000078F2">
          <w:rPr>
            <w:noProof/>
            <w:webHidden/>
          </w:rPr>
          <w:fldChar w:fldCharType="begin"/>
        </w:r>
        <w:r w:rsidR="000078F2">
          <w:rPr>
            <w:noProof/>
            <w:webHidden/>
          </w:rPr>
          <w:instrText xml:space="preserve"> PAGEREF _Toc167974524 \h </w:instrText>
        </w:r>
        <w:r w:rsidR="000078F2">
          <w:rPr>
            <w:noProof/>
            <w:webHidden/>
          </w:rPr>
        </w:r>
        <w:r w:rsidR="000078F2">
          <w:rPr>
            <w:noProof/>
            <w:webHidden/>
          </w:rPr>
          <w:fldChar w:fldCharType="separate"/>
        </w:r>
        <w:r w:rsidR="000078F2">
          <w:rPr>
            <w:noProof/>
            <w:webHidden/>
          </w:rPr>
          <w:t>26</w:t>
        </w:r>
        <w:r w:rsidR="000078F2">
          <w:rPr>
            <w:noProof/>
            <w:webHidden/>
          </w:rPr>
          <w:fldChar w:fldCharType="end"/>
        </w:r>
      </w:hyperlink>
    </w:p>
    <w:p w14:paraId="5521C342" w14:textId="3F87A3A3" w:rsidR="000078F2" w:rsidRDefault="00AF1AD4">
      <w:pPr>
        <w:pStyle w:val="TOC3"/>
        <w:rPr>
          <w:rFonts w:asciiTheme="minorHAnsi" w:hAnsiTheme="minorHAnsi"/>
          <w:noProof/>
          <w:szCs w:val="22"/>
          <w:lang w:val="en-GB" w:eastAsia="en-GB"/>
        </w:rPr>
      </w:pPr>
      <w:hyperlink w:anchor="_Toc167974557" w:history="1">
        <w:r w:rsidR="000078F2" w:rsidRPr="00CC645F">
          <w:rPr>
            <w:rStyle w:val="Hyperlink"/>
            <w:noProof/>
          </w:rPr>
          <w:t>2.32. Који су то национални услови и стандарди ЕУ с којима пољопривредно газдинство/инвестиција мора бити усклађена?</w:t>
        </w:r>
        <w:r w:rsidR="000078F2">
          <w:rPr>
            <w:noProof/>
            <w:webHidden/>
          </w:rPr>
          <w:tab/>
        </w:r>
        <w:r w:rsidR="000078F2">
          <w:rPr>
            <w:noProof/>
            <w:webHidden/>
          </w:rPr>
          <w:fldChar w:fldCharType="begin"/>
        </w:r>
        <w:r w:rsidR="000078F2">
          <w:rPr>
            <w:noProof/>
            <w:webHidden/>
          </w:rPr>
          <w:instrText xml:space="preserve"> PAGEREF _Toc167974557 \h </w:instrText>
        </w:r>
        <w:r w:rsidR="000078F2">
          <w:rPr>
            <w:noProof/>
            <w:webHidden/>
          </w:rPr>
        </w:r>
        <w:r w:rsidR="000078F2">
          <w:rPr>
            <w:noProof/>
            <w:webHidden/>
          </w:rPr>
          <w:fldChar w:fldCharType="separate"/>
        </w:r>
        <w:r w:rsidR="000078F2">
          <w:rPr>
            <w:noProof/>
            <w:webHidden/>
          </w:rPr>
          <w:t>26</w:t>
        </w:r>
        <w:r w:rsidR="000078F2">
          <w:rPr>
            <w:noProof/>
            <w:webHidden/>
          </w:rPr>
          <w:fldChar w:fldCharType="end"/>
        </w:r>
      </w:hyperlink>
    </w:p>
    <w:p w14:paraId="0B4CA35B" w14:textId="53540301" w:rsidR="000078F2" w:rsidRDefault="00AF1AD4">
      <w:pPr>
        <w:pStyle w:val="TOC2"/>
        <w:rPr>
          <w:rFonts w:asciiTheme="minorHAnsi" w:hAnsiTheme="minorHAnsi" w:cstheme="minorBidi"/>
          <w:b w:val="0"/>
          <w:bCs w:val="0"/>
          <w:color w:val="auto"/>
          <w:szCs w:val="22"/>
          <w:lang w:val="en-GB" w:eastAsia="en-GB"/>
        </w:rPr>
      </w:pPr>
      <w:hyperlink w:anchor="_Toc167974558" w:history="1">
        <w:r w:rsidR="000078F2" w:rsidRPr="00CC645F">
          <w:rPr>
            <w:rStyle w:val="Hyperlink"/>
          </w:rPr>
          <w:t>3. ОПШТИ И ПОСЕБНИ УСЛОВИ ПРИХВАТЉИВОСТИ</w:t>
        </w:r>
        <w:r w:rsidR="000078F2">
          <w:rPr>
            <w:webHidden/>
          </w:rPr>
          <w:tab/>
        </w:r>
        <w:r w:rsidR="000078F2">
          <w:rPr>
            <w:webHidden/>
          </w:rPr>
          <w:fldChar w:fldCharType="begin"/>
        </w:r>
        <w:r w:rsidR="000078F2">
          <w:rPr>
            <w:webHidden/>
          </w:rPr>
          <w:instrText xml:space="preserve"> PAGEREF _Toc167974558 \h </w:instrText>
        </w:r>
        <w:r w:rsidR="000078F2">
          <w:rPr>
            <w:webHidden/>
          </w:rPr>
        </w:r>
        <w:r w:rsidR="000078F2">
          <w:rPr>
            <w:webHidden/>
          </w:rPr>
          <w:fldChar w:fldCharType="separate"/>
        </w:r>
        <w:r w:rsidR="000078F2">
          <w:rPr>
            <w:webHidden/>
          </w:rPr>
          <w:t>28</w:t>
        </w:r>
        <w:r w:rsidR="000078F2">
          <w:rPr>
            <w:webHidden/>
          </w:rPr>
          <w:fldChar w:fldCharType="end"/>
        </w:r>
      </w:hyperlink>
    </w:p>
    <w:p w14:paraId="16238E83" w14:textId="4D32B6FD" w:rsidR="000078F2" w:rsidRDefault="00AF1AD4">
      <w:pPr>
        <w:pStyle w:val="TOC3"/>
        <w:rPr>
          <w:rFonts w:asciiTheme="minorHAnsi" w:hAnsiTheme="minorHAnsi"/>
          <w:noProof/>
          <w:szCs w:val="22"/>
          <w:lang w:val="en-GB" w:eastAsia="en-GB"/>
        </w:rPr>
      </w:pPr>
      <w:hyperlink w:anchor="_Toc167974559" w:history="1">
        <w:r w:rsidR="000078F2" w:rsidRPr="00CC645F">
          <w:rPr>
            <w:rStyle w:val="Hyperlink"/>
            <w:noProof/>
          </w:rPr>
          <w:t>3.</w:t>
        </w:r>
        <w:r w:rsidR="000078F2" w:rsidRPr="00CC645F">
          <w:rPr>
            <w:rStyle w:val="Hyperlink"/>
            <w:noProof/>
            <w:lang w:val="sr-Cyrl-RS"/>
          </w:rPr>
          <w:t>1.</w:t>
        </w:r>
        <w:r w:rsidR="000078F2" w:rsidRPr="00CC645F">
          <w:rPr>
            <w:rStyle w:val="Hyperlink"/>
            <w:noProof/>
          </w:rPr>
          <w:t xml:space="preserve"> Општи</w:t>
        </w:r>
        <w:r w:rsidR="000078F2" w:rsidRPr="00CC645F">
          <w:rPr>
            <w:rStyle w:val="Hyperlink"/>
            <w:noProof/>
            <w:lang w:val="sr-Cyrl-RS"/>
          </w:rPr>
          <w:t xml:space="preserve"> и посебни услови у погледу лица</w:t>
        </w:r>
        <w:r w:rsidR="000078F2">
          <w:rPr>
            <w:noProof/>
            <w:webHidden/>
          </w:rPr>
          <w:tab/>
        </w:r>
        <w:r w:rsidR="000078F2">
          <w:rPr>
            <w:noProof/>
            <w:webHidden/>
          </w:rPr>
          <w:fldChar w:fldCharType="begin"/>
        </w:r>
        <w:r w:rsidR="000078F2">
          <w:rPr>
            <w:noProof/>
            <w:webHidden/>
          </w:rPr>
          <w:instrText xml:space="preserve"> PAGEREF _Toc167974559 \h </w:instrText>
        </w:r>
        <w:r w:rsidR="000078F2">
          <w:rPr>
            <w:noProof/>
            <w:webHidden/>
          </w:rPr>
        </w:r>
        <w:r w:rsidR="000078F2">
          <w:rPr>
            <w:noProof/>
            <w:webHidden/>
          </w:rPr>
          <w:fldChar w:fldCharType="separate"/>
        </w:r>
        <w:r w:rsidR="000078F2">
          <w:rPr>
            <w:noProof/>
            <w:webHidden/>
          </w:rPr>
          <w:t>28</w:t>
        </w:r>
        <w:r w:rsidR="000078F2">
          <w:rPr>
            <w:noProof/>
            <w:webHidden/>
          </w:rPr>
          <w:fldChar w:fldCharType="end"/>
        </w:r>
      </w:hyperlink>
    </w:p>
    <w:p w14:paraId="6D1EF0C2" w14:textId="48A9B750" w:rsidR="000078F2" w:rsidRDefault="00AF1AD4">
      <w:pPr>
        <w:pStyle w:val="TOC3"/>
        <w:rPr>
          <w:rFonts w:asciiTheme="minorHAnsi" w:hAnsiTheme="minorHAnsi"/>
          <w:noProof/>
          <w:szCs w:val="22"/>
          <w:lang w:val="en-GB" w:eastAsia="en-GB"/>
        </w:rPr>
      </w:pPr>
      <w:hyperlink w:anchor="_Toc167974564" w:history="1">
        <w:r w:rsidR="000078F2" w:rsidRPr="00CC645F">
          <w:rPr>
            <w:rStyle w:val="Hyperlink"/>
            <w:noProof/>
            <w:lang w:val="sr-Cyrl-RS"/>
          </w:rPr>
          <w:t xml:space="preserve">3.2. Општи </w:t>
        </w:r>
        <w:r w:rsidR="000078F2" w:rsidRPr="00CC645F">
          <w:rPr>
            <w:rStyle w:val="Hyperlink"/>
            <w:noProof/>
          </w:rPr>
          <w:t xml:space="preserve">услови за остваривање права на </w:t>
        </w:r>
        <w:r w:rsidR="000078F2" w:rsidRPr="00CC645F">
          <w:rPr>
            <w:rStyle w:val="Hyperlink"/>
            <w:noProof/>
            <w:lang w:val="sr-Cyrl-RS"/>
          </w:rPr>
          <w:t>ИПАРД подстицаје</w:t>
        </w:r>
        <w:r w:rsidR="000078F2">
          <w:rPr>
            <w:noProof/>
            <w:webHidden/>
          </w:rPr>
          <w:tab/>
        </w:r>
        <w:r w:rsidR="000078F2">
          <w:rPr>
            <w:noProof/>
            <w:webHidden/>
          </w:rPr>
          <w:fldChar w:fldCharType="begin"/>
        </w:r>
        <w:r w:rsidR="000078F2">
          <w:rPr>
            <w:noProof/>
            <w:webHidden/>
          </w:rPr>
          <w:instrText xml:space="preserve"> PAGEREF _Toc167974564 \h </w:instrText>
        </w:r>
        <w:r w:rsidR="000078F2">
          <w:rPr>
            <w:noProof/>
            <w:webHidden/>
          </w:rPr>
        </w:r>
        <w:r w:rsidR="000078F2">
          <w:rPr>
            <w:noProof/>
            <w:webHidden/>
          </w:rPr>
          <w:fldChar w:fldCharType="separate"/>
        </w:r>
        <w:r w:rsidR="000078F2">
          <w:rPr>
            <w:noProof/>
            <w:webHidden/>
          </w:rPr>
          <w:t>30</w:t>
        </w:r>
        <w:r w:rsidR="000078F2">
          <w:rPr>
            <w:noProof/>
            <w:webHidden/>
          </w:rPr>
          <w:fldChar w:fldCharType="end"/>
        </w:r>
      </w:hyperlink>
    </w:p>
    <w:p w14:paraId="57073305" w14:textId="444D8AF7" w:rsidR="000078F2" w:rsidRDefault="00AF1AD4">
      <w:pPr>
        <w:pStyle w:val="TOC3"/>
        <w:rPr>
          <w:rFonts w:asciiTheme="minorHAnsi" w:hAnsiTheme="minorHAnsi"/>
          <w:noProof/>
          <w:szCs w:val="22"/>
          <w:lang w:val="en-GB" w:eastAsia="en-GB"/>
        </w:rPr>
      </w:pPr>
      <w:hyperlink w:anchor="_Toc167974570" w:history="1">
        <w:r w:rsidR="000078F2" w:rsidRPr="00CC645F">
          <w:rPr>
            <w:rStyle w:val="Hyperlink"/>
            <w:noProof/>
            <w:lang w:val="sr-Cyrl-RS"/>
          </w:rPr>
          <w:t>3.2.1.</w:t>
        </w:r>
        <w:r w:rsidR="000078F2" w:rsidRPr="00CC645F">
          <w:rPr>
            <w:rStyle w:val="Hyperlink"/>
            <w:noProof/>
          </w:rPr>
          <w:t xml:space="preserve"> Услови</w:t>
        </w:r>
        <w:r w:rsidR="000078F2" w:rsidRPr="00CC645F">
          <w:rPr>
            <w:rStyle w:val="Hyperlink"/>
            <w:noProof/>
            <w:lang w:val="sr-Cyrl-RS"/>
          </w:rPr>
          <w:t xml:space="preserve"> за остваривање права на авансну исплату ИПАРД подстицаја</w:t>
        </w:r>
        <w:r w:rsidR="000078F2">
          <w:rPr>
            <w:noProof/>
            <w:webHidden/>
          </w:rPr>
          <w:tab/>
        </w:r>
        <w:r w:rsidR="000078F2">
          <w:rPr>
            <w:noProof/>
            <w:webHidden/>
          </w:rPr>
          <w:fldChar w:fldCharType="begin"/>
        </w:r>
        <w:r w:rsidR="000078F2">
          <w:rPr>
            <w:noProof/>
            <w:webHidden/>
          </w:rPr>
          <w:instrText xml:space="preserve"> PAGEREF _Toc167974570 \h </w:instrText>
        </w:r>
        <w:r w:rsidR="000078F2">
          <w:rPr>
            <w:noProof/>
            <w:webHidden/>
          </w:rPr>
        </w:r>
        <w:r w:rsidR="000078F2">
          <w:rPr>
            <w:noProof/>
            <w:webHidden/>
          </w:rPr>
          <w:fldChar w:fldCharType="separate"/>
        </w:r>
        <w:r w:rsidR="000078F2">
          <w:rPr>
            <w:noProof/>
            <w:webHidden/>
          </w:rPr>
          <w:t>32</w:t>
        </w:r>
        <w:r w:rsidR="000078F2">
          <w:rPr>
            <w:noProof/>
            <w:webHidden/>
          </w:rPr>
          <w:fldChar w:fldCharType="end"/>
        </w:r>
      </w:hyperlink>
    </w:p>
    <w:p w14:paraId="4A3D1A10" w14:textId="4C9C4A31" w:rsidR="000078F2" w:rsidRDefault="00AF1AD4">
      <w:pPr>
        <w:pStyle w:val="TOC3"/>
        <w:rPr>
          <w:rFonts w:asciiTheme="minorHAnsi" w:hAnsiTheme="minorHAnsi"/>
          <w:noProof/>
          <w:szCs w:val="22"/>
          <w:lang w:val="en-GB" w:eastAsia="en-GB"/>
        </w:rPr>
      </w:pPr>
      <w:hyperlink w:anchor="_Toc167974577" w:history="1">
        <w:r w:rsidR="000078F2" w:rsidRPr="00CC645F">
          <w:rPr>
            <w:rStyle w:val="Hyperlink"/>
            <w:noProof/>
            <w:lang w:val="sr-Cyrl-RS"/>
          </w:rPr>
          <w:t>3.2.2. Услови за измену одобреног пројекта</w:t>
        </w:r>
        <w:r w:rsidR="000078F2">
          <w:rPr>
            <w:noProof/>
            <w:webHidden/>
          </w:rPr>
          <w:tab/>
        </w:r>
        <w:r w:rsidR="000078F2">
          <w:rPr>
            <w:noProof/>
            <w:webHidden/>
          </w:rPr>
          <w:fldChar w:fldCharType="begin"/>
        </w:r>
        <w:r w:rsidR="000078F2">
          <w:rPr>
            <w:noProof/>
            <w:webHidden/>
          </w:rPr>
          <w:instrText xml:space="preserve"> PAGEREF _Toc167974577 \h </w:instrText>
        </w:r>
        <w:r w:rsidR="000078F2">
          <w:rPr>
            <w:noProof/>
            <w:webHidden/>
          </w:rPr>
        </w:r>
        <w:r w:rsidR="000078F2">
          <w:rPr>
            <w:noProof/>
            <w:webHidden/>
          </w:rPr>
          <w:fldChar w:fldCharType="separate"/>
        </w:r>
        <w:r w:rsidR="000078F2">
          <w:rPr>
            <w:noProof/>
            <w:webHidden/>
          </w:rPr>
          <w:t>32</w:t>
        </w:r>
        <w:r w:rsidR="000078F2">
          <w:rPr>
            <w:noProof/>
            <w:webHidden/>
          </w:rPr>
          <w:fldChar w:fldCharType="end"/>
        </w:r>
      </w:hyperlink>
    </w:p>
    <w:p w14:paraId="251DAA16" w14:textId="395F1A17" w:rsidR="000078F2" w:rsidRDefault="00AF1AD4">
      <w:pPr>
        <w:pStyle w:val="TOC3"/>
        <w:rPr>
          <w:rFonts w:asciiTheme="minorHAnsi" w:hAnsiTheme="minorHAnsi"/>
          <w:noProof/>
          <w:szCs w:val="22"/>
          <w:lang w:val="en-GB" w:eastAsia="en-GB"/>
        </w:rPr>
      </w:pPr>
      <w:hyperlink w:anchor="_Toc167974585" w:history="1">
        <w:r w:rsidR="000078F2" w:rsidRPr="00CC645F">
          <w:rPr>
            <w:rStyle w:val="Hyperlink"/>
            <w:noProof/>
            <w:lang w:val="sr-Cyrl-RS"/>
          </w:rPr>
          <w:t>3.2.3.</w:t>
        </w:r>
        <w:r w:rsidR="000078F2" w:rsidRPr="00CC645F">
          <w:rPr>
            <w:rStyle w:val="Hyperlink"/>
            <w:noProof/>
          </w:rPr>
          <w:t xml:space="preserve"> Услов</w:t>
        </w:r>
        <w:r w:rsidR="000078F2" w:rsidRPr="00CC645F">
          <w:rPr>
            <w:rStyle w:val="Hyperlink"/>
            <w:noProof/>
            <w:lang w:val="sr-Cyrl-RS"/>
          </w:rPr>
          <w:t xml:space="preserve"> у погледу економске одрживости пројекта</w:t>
        </w:r>
        <w:r w:rsidR="000078F2">
          <w:rPr>
            <w:noProof/>
            <w:webHidden/>
          </w:rPr>
          <w:tab/>
        </w:r>
        <w:r w:rsidR="000078F2">
          <w:rPr>
            <w:noProof/>
            <w:webHidden/>
          </w:rPr>
          <w:fldChar w:fldCharType="begin"/>
        </w:r>
        <w:r w:rsidR="000078F2">
          <w:rPr>
            <w:noProof/>
            <w:webHidden/>
          </w:rPr>
          <w:instrText xml:space="preserve"> PAGEREF _Toc167974585 \h </w:instrText>
        </w:r>
        <w:r w:rsidR="000078F2">
          <w:rPr>
            <w:noProof/>
            <w:webHidden/>
          </w:rPr>
        </w:r>
        <w:r w:rsidR="000078F2">
          <w:rPr>
            <w:noProof/>
            <w:webHidden/>
          </w:rPr>
          <w:fldChar w:fldCharType="separate"/>
        </w:r>
        <w:r w:rsidR="000078F2">
          <w:rPr>
            <w:noProof/>
            <w:webHidden/>
          </w:rPr>
          <w:t>34</w:t>
        </w:r>
        <w:r w:rsidR="000078F2">
          <w:rPr>
            <w:noProof/>
            <w:webHidden/>
          </w:rPr>
          <w:fldChar w:fldCharType="end"/>
        </w:r>
      </w:hyperlink>
    </w:p>
    <w:p w14:paraId="7E12D266" w14:textId="40FDDE77" w:rsidR="000078F2" w:rsidRDefault="00AF1AD4">
      <w:pPr>
        <w:pStyle w:val="TOC3"/>
        <w:rPr>
          <w:rFonts w:asciiTheme="minorHAnsi" w:hAnsiTheme="minorHAnsi"/>
          <w:noProof/>
          <w:szCs w:val="22"/>
          <w:lang w:val="en-GB" w:eastAsia="en-GB"/>
        </w:rPr>
      </w:pPr>
      <w:hyperlink w:anchor="_Toc167974591" w:history="1">
        <w:r w:rsidR="000078F2" w:rsidRPr="00CC645F">
          <w:rPr>
            <w:rStyle w:val="Hyperlink"/>
            <w:noProof/>
            <w:lang w:val="sr-Cyrl-RS" w:eastAsia="sr-Latn-RS"/>
          </w:rPr>
          <w:t>3.3.</w:t>
        </w:r>
        <w:r w:rsidR="000078F2" w:rsidRPr="00CC645F">
          <w:rPr>
            <w:rStyle w:val="Hyperlink"/>
            <w:noProof/>
          </w:rPr>
          <w:t xml:space="preserve"> Посебни услови за остваривање права на одобравање пројекта и коначне исплате ИПАРД подстицаја</w:t>
        </w:r>
        <w:r w:rsidR="000078F2">
          <w:rPr>
            <w:noProof/>
            <w:webHidden/>
          </w:rPr>
          <w:tab/>
        </w:r>
        <w:r w:rsidR="000078F2">
          <w:rPr>
            <w:noProof/>
            <w:webHidden/>
          </w:rPr>
          <w:fldChar w:fldCharType="begin"/>
        </w:r>
        <w:r w:rsidR="000078F2">
          <w:rPr>
            <w:noProof/>
            <w:webHidden/>
          </w:rPr>
          <w:instrText xml:space="preserve"> PAGEREF _Toc167974591 \h </w:instrText>
        </w:r>
        <w:r w:rsidR="000078F2">
          <w:rPr>
            <w:noProof/>
            <w:webHidden/>
          </w:rPr>
        </w:r>
        <w:r w:rsidR="000078F2">
          <w:rPr>
            <w:noProof/>
            <w:webHidden/>
          </w:rPr>
          <w:fldChar w:fldCharType="separate"/>
        </w:r>
        <w:r w:rsidR="000078F2">
          <w:rPr>
            <w:noProof/>
            <w:webHidden/>
          </w:rPr>
          <w:t>34</w:t>
        </w:r>
        <w:r w:rsidR="000078F2">
          <w:rPr>
            <w:noProof/>
            <w:webHidden/>
          </w:rPr>
          <w:fldChar w:fldCharType="end"/>
        </w:r>
      </w:hyperlink>
    </w:p>
    <w:p w14:paraId="331E8D0A" w14:textId="61B83E34" w:rsidR="000078F2" w:rsidRDefault="00AF1AD4">
      <w:pPr>
        <w:pStyle w:val="TOC3"/>
        <w:rPr>
          <w:rFonts w:asciiTheme="minorHAnsi" w:hAnsiTheme="minorHAnsi"/>
          <w:noProof/>
          <w:szCs w:val="22"/>
          <w:lang w:val="en-GB" w:eastAsia="en-GB"/>
        </w:rPr>
      </w:pPr>
      <w:hyperlink w:anchor="_Toc167974598" w:history="1">
        <w:r w:rsidR="000078F2" w:rsidRPr="00CC645F">
          <w:rPr>
            <w:rStyle w:val="Hyperlink"/>
            <w:noProof/>
            <w:lang w:val="sr-Cyrl-RS"/>
          </w:rPr>
          <w:t>3.3.1.</w:t>
        </w:r>
        <w:r w:rsidR="000078F2" w:rsidRPr="00CC645F">
          <w:rPr>
            <w:rStyle w:val="Hyperlink"/>
            <w:noProof/>
          </w:rPr>
          <w:t xml:space="preserve"> Посебни</w:t>
        </w:r>
        <w:r w:rsidR="000078F2" w:rsidRPr="00CC645F">
          <w:rPr>
            <w:rStyle w:val="Hyperlink"/>
            <w:noProof/>
            <w:lang w:val="sr-Cyrl-RS"/>
          </w:rPr>
          <w:t xml:space="preserve"> услови за остваривање права на ИПАРД подстицаје за инвестиције у изградњу и опремање објекта</w:t>
        </w:r>
        <w:r w:rsidR="000078F2">
          <w:rPr>
            <w:noProof/>
            <w:webHidden/>
          </w:rPr>
          <w:tab/>
        </w:r>
        <w:r w:rsidR="000078F2">
          <w:rPr>
            <w:noProof/>
            <w:webHidden/>
          </w:rPr>
          <w:fldChar w:fldCharType="begin"/>
        </w:r>
        <w:r w:rsidR="000078F2">
          <w:rPr>
            <w:noProof/>
            <w:webHidden/>
          </w:rPr>
          <w:instrText xml:space="preserve"> PAGEREF _Toc167974598 \h </w:instrText>
        </w:r>
        <w:r w:rsidR="000078F2">
          <w:rPr>
            <w:noProof/>
            <w:webHidden/>
          </w:rPr>
        </w:r>
        <w:r w:rsidR="000078F2">
          <w:rPr>
            <w:noProof/>
            <w:webHidden/>
          </w:rPr>
          <w:fldChar w:fldCharType="separate"/>
        </w:r>
        <w:r w:rsidR="000078F2">
          <w:rPr>
            <w:noProof/>
            <w:webHidden/>
          </w:rPr>
          <w:t>34</w:t>
        </w:r>
        <w:r w:rsidR="000078F2">
          <w:rPr>
            <w:noProof/>
            <w:webHidden/>
          </w:rPr>
          <w:fldChar w:fldCharType="end"/>
        </w:r>
      </w:hyperlink>
    </w:p>
    <w:p w14:paraId="36158762" w14:textId="18347ABB" w:rsidR="000078F2" w:rsidRDefault="00AF1AD4">
      <w:pPr>
        <w:pStyle w:val="TOC3"/>
        <w:rPr>
          <w:rFonts w:asciiTheme="minorHAnsi" w:hAnsiTheme="minorHAnsi"/>
          <w:noProof/>
          <w:szCs w:val="22"/>
          <w:lang w:val="en-GB" w:eastAsia="en-GB"/>
        </w:rPr>
      </w:pPr>
      <w:hyperlink w:anchor="_Toc167974606" w:history="1">
        <w:r w:rsidR="000078F2" w:rsidRPr="00CC645F">
          <w:rPr>
            <w:rStyle w:val="Hyperlink"/>
            <w:noProof/>
            <w:lang w:val="sr-Cyrl-RS"/>
          </w:rPr>
          <w:t>3.3.2. Посебни услови за остваривање права на ИПАРД подстицаје за инвестиције у производњу и складиштење енергије из обновљивих извора</w:t>
        </w:r>
        <w:r w:rsidR="000078F2">
          <w:rPr>
            <w:noProof/>
            <w:webHidden/>
          </w:rPr>
          <w:tab/>
        </w:r>
        <w:r w:rsidR="000078F2">
          <w:rPr>
            <w:noProof/>
            <w:webHidden/>
          </w:rPr>
          <w:fldChar w:fldCharType="begin"/>
        </w:r>
        <w:r w:rsidR="000078F2">
          <w:rPr>
            <w:noProof/>
            <w:webHidden/>
          </w:rPr>
          <w:instrText xml:space="preserve"> PAGEREF _Toc167974606 \h </w:instrText>
        </w:r>
        <w:r w:rsidR="000078F2">
          <w:rPr>
            <w:noProof/>
            <w:webHidden/>
          </w:rPr>
        </w:r>
        <w:r w:rsidR="000078F2">
          <w:rPr>
            <w:noProof/>
            <w:webHidden/>
          </w:rPr>
          <w:fldChar w:fldCharType="separate"/>
        </w:r>
        <w:r w:rsidR="000078F2">
          <w:rPr>
            <w:noProof/>
            <w:webHidden/>
          </w:rPr>
          <w:t>36</w:t>
        </w:r>
        <w:r w:rsidR="000078F2">
          <w:rPr>
            <w:noProof/>
            <w:webHidden/>
          </w:rPr>
          <w:fldChar w:fldCharType="end"/>
        </w:r>
      </w:hyperlink>
    </w:p>
    <w:p w14:paraId="72F790C4" w14:textId="1BA98AA8" w:rsidR="000078F2" w:rsidRDefault="00AF1AD4">
      <w:pPr>
        <w:pStyle w:val="TOC3"/>
        <w:rPr>
          <w:rFonts w:asciiTheme="minorHAnsi" w:hAnsiTheme="minorHAnsi"/>
          <w:noProof/>
          <w:szCs w:val="22"/>
          <w:lang w:val="en-GB" w:eastAsia="en-GB"/>
        </w:rPr>
      </w:pPr>
      <w:hyperlink w:anchor="_Toc167974615" w:history="1">
        <w:r w:rsidR="000078F2" w:rsidRPr="00CC645F">
          <w:rPr>
            <w:rStyle w:val="Hyperlink"/>
            <w:noProof/>
          </w:rPr>
          <w:t>3.3.3. Посебни услови прихватљивости у сектору млека</w:t>
        </w:r>
        <w:r w:rsidR="000078F2">
          <w:rPr>
            <w:noProof/>
            <w:webHidden/>
          </w:rPr>
          <w:tab/>
        </w:r>
        <w:r w:rsidR="000078F2">
          <w:rPr>
            <w:noProof/>
            <w:webHidden/>
          </w:rPr>
          <w:fldChar w:fldCharType="begin"/>
        </w:r>
        <w:r w:rsidR="000078F2">
          <w:rPr>
            <w:noProof/>
            <w:webHidden/>
          </w:rPr>
          <w:instrText xml:space="preserve"> PAGEREF _Toc167974615 \h </w:instrText>
        </w:r>
        <w:r w:rsidR="000078F2">
          <w:rPr>
            <w:noProof/>
            <w:webHidden/>
          </w:rPr>
        </w:r>
        <w:r w:rsidR="000078F2">
          <w:rPr>
            <w:noProof/>
            <w:webHidden/>
          </w:rPr>
          <w:fldChar w:fldCharType="separate"/>
        </w:r>
        <w:r w:rsidR="000078F2">
          <w:rPr>
            <w:noProof/>
            <w:webHidden/>
          </w:rPr>
          <w:t>38</w:t>
        </w:r>
        <w:r w:rsidR="000078F2">
          <w:rPr>
            <w:noProof/>
            <w:webHidden/>
          </w:rPr>
          <w:fldChar w:fldCharType="end"/>
        </w:r>
      </w:hyperlink>
    </w:p>
    <w:p w14:paraId="1E79AB10" w14:textId="0A29F6A9" w:rsidR="000078F2" w:rsidRDefault="00AF1AD4">
      <w:pPr>
        <w:pStyle w:val="TOC3"/>
        <w:rPr>
          <w:rFonts w:asciiTheme="minorHAnsi" w:hAnsiTheme="minorHAnsi"/>
          <w:noProof/>
          <w:szCs w:val="22"/>
          <w:lang w:val="en-GB" w:eastAsia="en-GB"/>
        </w:rPr>
      </w:pPr>
      <w:hyperlink w:anchor="_Toc167974625" w:history="1">
        <w:r w:rsidR="000078F2" w:rsidRPr="00CC645F">
          <w:rPr>
            <w:rStyle w:val="Hyperlink"/>
            <w:noProof/>
          </w:rPr>
          <w:t>3.3.4. Посебни услови прихватљивости у сектору меса</w:t>
        </w:r>
        <w:r w:rsidR="000078F2">
          <w:rPr>
            <w:noProof/>
            <w:webHidden/>
          </w:rPr>
          <w:tab/>
        </w:r>
        <w:r w:rsidR="000078F2">
          <w:rPr>
            <w:noProof/>
            <w:webHidden/>
          </w:rPr>
          <w:fldChar w:fldCharType="begin"/>
        </w:r>
        <w:r w:rsidR="000078F2">
          <w:rPr>
            <w:noProof/>
            <w:webHidden/>
          </w:rPr>
          <w:instrText xml:space="preserve"> PAGEREF _Toc167974625 \h </w:instrText>
        </w:r>
        <w:r w:rsidR="000078F2">
          <w:rPr>
            <w:noProof/>
            <w:webHidden/>
          </w:rPr>
        </w:r>
        <w:r w:rsidR="000078F2">
          <w:rPr>
            <w:noProof/>
            <w:webHidden/>
          </w:rPr>
          <w:fldChar w:fldCharType="separate"/>
        </w:r>
        <w:r w:rsidR="000078F2">
          <w:rPr>
            <w:noProof/>
            <w:webHidden/>
          </w:rPr>
          <w:t>41</w:t>
        </w:r>
        <w:r w:rsidR="000078F2">
          <w:rPr>
            <w:noProof/>
            <w:webHidden/>
          </w:rPr>
          <w:fldChar w:fldCharType="end"/>
        </w:r>
      </w:hyperlink>
    </w:p>
    <w:p w14:paraId="3CA44208" w14:textId="2BA449D3" w:rsidR="000078F2" w:rsidRDefault="00AF1AD4">
      <w:pPr>
        <w:pStyle w:val="TOC3"/>
        <w:rPr>
          <w:rFonts w:asciiTheme="minorHAnsi" w:hAnsiTheme="minorHAnsi"/>
          <w:noProof/>
          <w:szCs w:val="22"/>
          <w:lang w:val="en-GB" w:eastAsia="en-GB"/>
        </w:rPr>
      </w:pPr>
      <w:hyperlink w:anchor="_Toc167974626" w:history="1">
        <w:r w:rsidR="000078F2" w:rsidRPr="00CC645F">
          <w:rPr>
            <w:rStyle w:val="Hyperlink"/>
            <w:noProof/>
          </w:rPr>
          <w:t>3.3.5. Посебни услови прихватљивости у сектору јаја</w:t>
        </w:r>
        <w:r w:rsidR="000078F2">
          <w:rPr>
            <w:noProof/>
            <w:webHidden/>
          </w:rPr>
          <w:tab/>
        </w:r>
        <w:r w:rsidR="000078F2">
          <w:rPr>
            <w:noProof/>
            <w:webHidden/>
          </w:rPr>
          <w:fldChar w:fldCharType="begin"/>
        </w:r>
        <w:r w:rsidR="000078F2">
          <w:rPr>
            <w:noProof/>
            <w:webHidden/>
          </w:rPr>
          <w:instrText xml:space="preserve"> PAGEREF _Toc167974626 \h </w:instrText>
        </w:r>
        <w:r w:rsidR="000078F2">
          <w:rPr>
            <w:noProof/>
            <w:webHidden/>
          </w:rPr>
        </w:r>
        <w:r w:rsidR="000078F2">
          <w:rPr>
            <w:noProof/>
            <w:webHidden/>
          </w:rPr>
          <w:fldChar w:fldCharType="separate"/>
        </w:r>
        <w:r w:rsidR="000078F2">
          <w:rPr>
            <w:noProof/>
            <w:webHidden/>
          </w:rPr>
          <w:t>45</w:t>
        </w:r>
        <w:r w:rsidR="000078F2">
          <w:rPr>
            <w:noProof/>
            <w:webHidden/>
          </w:rPr>
          <w:fldChar w:fldCharType="end"/>
        </w:r>
      </w:hyperlink>
    </w:p>
    <w:p w14:paraId="0485EFBF" w14:textId="25320BC3" w:rsidR="000078F2" w:rsidRDefault="00AF1AD4">
      <w:pPr>
        <w:pStyle w:val="TOC3"/>
        <w:rPr>
          <w:rFonts w:asciiTheme="minorHAnsi" w:hAnsiTheme="minorHAnsi"/>
          <w:noProof/>
          <w:szCs w:val="22"/>
          <w:lang w:val="en-GB" w:eastAsia="en-GB"/>
        </w:rPr>
      </w:pPr>
      <w:hyperlink w:anchor="_Toc167974638" w:history="1">
        <w:r w:rsidR="000078F2" w:rsidRPr="00CC645F">
          <w:rPr>
            <w:rStyle w:val="Hyperlink"/>
            <w:noProof/>
          </w:rPr>
          <w:t>3.3.6. Посебни услови прихватљивости у сектору рибарства</w:t>
        </w:r>
        <w:r w:rsidR="000078F2">
          <w:rPr>
            <w:noProof/>
            <w:webHidden/>
          </w:rPr>
          <w:tab/>
        </w:r>
        <w:r w:rsidR="000078F2">
          <w:rPr>
            <w:noProof/>
            <w:webHidden/>
          </w:rPr>
          <w:fldChar w:fldCharType="begin"/>
        </w:r>
        <w:r w:rsidR="000078F2">
          <w:rPr>
            <w:noProof/>
            <w:webHidden/>
          </w:rPr>
          <w:instrText xml:space="preserve"> PAGEREF _Toc167974638 \h </w:instrText>
        </w:r>
        <w:r w:rsidR="000078F2">
          <w:rPr>
            <w:noProof/>
            <w:webHidden/>
          </w:rPr>
        </w:r>
        <w:r w:rsidR="000078F2">
          <w:rPr>
            <w:noProof/>
            <w:webHidden/>
          </w:rPr>
          <w:fldChar w:fldCharType="separate"/>
        </w:r>
        <w:r w:rsidR="000078F2">
          <w:rPr>
            <w:noProof/>
            <w:webHidden/>
          </w:rPr>
          <w:t>48</w:t>
        </w:r>
        <w:r w:rsidR="000078F2">
          <w:rPr>
            <w:noProof/>
            <w:webHidden/>
          </w:rPr>
          <w:fldChar w:fldCharType="end"/>
        </w:r>
      </w:hyperlink>
    </w:p>
    <w:p w14:paraId="214B26C4" w14:textId="32CFE727" w:rsidR="000078F2" w:rsidRDefault="00AF1AD4">
      <w:pPr>
        <w:pStyle w:val="TOC3"/>
        <w:rPr>
          <w:rFonts w:asciiTheme="minorHAnsi" w:hAnsiTheme="minorHAnsi"/>
          <w:noProof/>
          <w:szCs w:val="22"/>
          <w:lang w:val="en-GB" w:eastAsia="en-GB"/>
        </w:rPr>
      </w:pPr>
      <w:hyperlink w:anchor="_Toc167974654" w:history="1">
        <w:r w:rsidR="000078F2" w:rsidRPr="00CC645F">
          <w:rPr>
            <w:rStyle w:val="Hyperlink"/>
            <w:noProof/>
            <w:lang w:val="sr-Cyrl-RS"/>
          </w:rPr>
          <w:t>3.3.7.</w:t>
        </w:r>
        <w:r w:rsidR="000078F2" w:rsidRPr="00CC645F">
          <w:rPr>
            <w:rStyle w:val="Hyperlink"/>
            <w:noProof/>
          </w:rPr>
          <w:t xml:space="preserve"> Посебни услови прихватљивости у сектору воћа</w:t>
        </w:r>
        <w:r w:rsidR="000078F2">
          <w:rPr>
            <w:noProof/>
            <w:webHidden/>
          </w:rPr>
          <w:tab/>
        </w:r>
        <w:r w:rsidR="000078F2">
          <w:rPr>
            <w:noProof/>
            <w:webHidden/>
          </w:rPr>
          <w:fldChar w:fldCharType="begin"/>
        </w:r>
        <w:r w:rsidR="000078F2">
          <w:rPr>
            <w:noProof/>
            <w:webHidden/>
          </w:rPr>
          <w:instrText xml:space="preserve"> PAGEREF _Toc167974654 \h </w:instrText>
        </w:r>
        <w:r w:rsidR="000078F2">
          <w:rPr>
            <w:noProof/>
            <w:webHidden/>
          </w:rPr>
        </w:r>
        <w:r w:rsidR="000078F2">
          <w:rPr>
            <w:noProof/>
            <w:webHidden/>
          </w:rPr>
          <w:fldChar w:fldCharType="separate"/>
        </w:r>
        <w:r w:rsidR="000078F2">
          <w:rPr>
            <w:noProof/>
            <w:webHidden/>
          </w:rPr>
          <w:t>51</w:t>
        </w:r>
        <w:r w:rsidR="000078F2">
          <w:rPr>
            <w:noProof/>
            <w:webHidden/>
          </w:rPr>
          <w:fldChar w:fldCharType="end"/>
        </w:r>
      </w:hyperlink>
    </w:p>
    <w:p w14:paraId="5B1ADF67" w14:textId="6FAB2A2A" w:rsidR="000078F2" w:rsidRDefault="00AF1AD4">
      <w:pPr>
        <w:pStyle w:val="TOC3"/>
        <w:rPr>
          <w:rFonts w:asciiTheme="minorHAnsi" w:hAnsiTheme="minorHAnsi"/>
          <w:noProof/>
          <w:szCs w:val="22"/>
          <w:lang w:val="en-GB" w:eastAsia="en-GB"/>
        </w:rPr>
      </w:pPr>
      <w:hyperlink w:anchor="_Toc167974668" w:history="1">
        <w:r w:rsidR="000078F2" w:rsidRPr="00CC645F">
          <w:rPr>
            <w:rStyle w:val="Hyperlink"/>
            <w:noProof/>
          </w:rPr>
          <w:t>3.3.8. Посебни услови прихватљивости у сектору поврћа</w:t>
        </w:r>
        <w:r w:rsidR="000078F2">
          <w:rPr>
            <w:noProof/>
            <w:webHidden/>
          </w:rPr>
          <w:tab/>
        </w:r>
        <w:r w:rsidR="000078F2">
          <w:rPr>
            <w:noProof/>
            <w:webHidden/>
          </w:rPr>
          <w:fldChar w:fldCharType="begin"/>
        </w:r>
        <w:r w:rsidR="000078F2">
          <w:rPr>
            <w:noProof/>
            <w:webHidden/>
          </w:rPr>
          <w:instrText xml:space="preserve"> PAGEREF _Toc167974668 \h </w:instrText>
        </w:r>
        <w:r w:rsidR="000078F2">
          <w:rPr>
            <w:noProof/>
            <w:webHidden/>
          </w:rPr>
        </w:r>
        <w:r w:rsidR="000078F2">
          <w:rPr>
            <w:noProof/>
            <w:webHidden/>
          </w:rPr>
          <w:fldChar w:fldCharType="separate"/>
        </w:r>
        <w:r w:rsidR="000078F2">
          <w:rPr>
            <w:noProof/>
            <w:webHidden/>
          </w:rPr>
          <w:t>57</w:t>
        </w:r>
        <w:r w:rsidR="000078F2">
          <w:rPr>
            <w:noProof/>
            <w:webHidden/>
          </w:rPr>
          <w:fldChar w:fldCharType="end"/>
        </w:r>
      </w:hyperlink>
    </w:p>
    <w:p w14:paraId="30F96715" w14:textId="3477556D" w:rsidR="000078F2" w:rsidRDefault="00AF1AD4">
      <w:pPr>
        <w:pStyle w:val="TOC3"/>
        <w:rPr>
          <w:rFonts w:asciiTheme="minorHAnsi" w:hAnsiTheme="minorHAnsi"/>
          <w:noProof/>
          <w:szCs w:val="22"/>
          <w:lang w:val="en-GB" w:eastAsia="en-GB"/>
        </w:rPr>
      </w:pPr>
      <w:hyperlink w:anchor="_Toc167974683" w:history="1">
        <w:r w:rsidR="000078F2" w:rsidRPr="00CC645F">
          <w:rPr>
            <w:rStyle w:val="Hyperlink"/>
            <w:noProof/>
          </w:rPr>
          <w:t>3.3.9. Посебни услови прихватљивости у сектору житарица и индустријског биља</w:t>
        </w:r>
        <w:r w:rsidR="000078F2">
          <w:rPr>
            <w:noProof/>
            <w:webHidden/>
          </w:rPr>
          <w:tab/>
        </w:r>
        <w:r w:rsidR="000078F2">
          <w:rPr>
            <w:noProof/>
            <w:webHidden/>
          </w:rPr>
          <w:fldChar w:fldCharType="begin"/>
        </w:r>
        <w:r w:rsidR="000078F2">
          <w:rPr>
            <w:noProof/>
            <w:webHidden/>
          </w:rPr>
          <w:instrText xml:space="preserve"> PAGEREF _Toc167974683 \h </w:instrText>
        </w:r>
        <w:r w:rsidR="000078F2">
          <w:rPr>
            <w:noProof/>
            <w:webHidden/>
          </w:rPr>
        </w:r>
        <w:r w:rsidR="000078F2">
          <w:rPr>
            <w:noProof/>
            <w:webHidden/>
          </w:rPr>
          <w:fldChar w:fldCharType="separate"/>
        </w:r>
        <w:r w:rsidR="000078F2">
          <w:rPr>
            <w:noProof/>
            <w:webHidden/>
          </w:rPr>
          <w:t>59</w:t>
        </w:r>
        <w:r w:rsidR="000078F2">
          <w:rPr>
            <w:noProof/>
            <w:webHidden/>
          </w:rPr>
          <w:fldChar w:fldCharType="end"/>
        </w:r>
      </w:hyperlink>
    </w:p>
    <w:p w14:paraId="6AF46359" w14:textId="0F01C5B0" w:rsidR="000078F2" w:rsidRDefault="00AF1AD4">
      <w:pPr>
        <w:pStyle w:val="TOC3"/>
        <w:rPr>
          <w:rFonts w:asciiTheme="minorHAnsi" w:hAnsiTheme="minorHAnsi"/>
          <w:noProof/>
          <w:szCs w:val="22"/>
          <w:lang w:val="en-GB" w:eastAsia="en-GB"/>
        </w:rPr>
      </w:pPr>
      <w:hyperlink w:anchor="_Toc167974699" w:history="1">
        <w:r w:rsidR="000078F2" w:rsidRPr="00CC645F">
          <w:rPr>
            <w:rStyle w:val="Hyperlink"/>
            <w:noProof/>
          </w:rPr>
          <w:t>3.3.10. Посебни услови прихватљивости у сектору грожђа</w:t>
        </w:r>
        <w:r w:rsidR="000078F2">
          <w:rPr>
            <w:noProof/>
            <w:webHidden/>
          </w:rPr>
          <w:tab/>
        </w:r>
        <w:r w:rsidR="000078F2">
          <w:rPr>
            <w:noProof/>
            <w:webHidden/>
          </w:rPr>
          <w:fldChar w:fldCharType="begin"/>
        </w:r>
        <w:r w:rsidR="000078F2">
          <w:rPr>
            <w:noProof/>
            <w:webHidden/>
          </w:rPr>
          <w:instrText xml:space="preserve"> PAGEREF _Toc167974699 \h </w:instrText>
        </w:r>
        <w:r w:rsidR="000078F2">
          <w:rPr>
            <w:noProof/>
            <w:webHidden/>
          </w:rPr>
        </w:r>
        <w:r w:rsidR="000078F2">
          <w:rPr>
            <w:noProof/>
            <w:webHidden/>
          </w:rPr>
          <w:fldChar w:fldCharType="separate"/>
        </w:r>
        <w:r w:rsidR="000078F2">
          <w:rPr>
            <w:noProof/>
            <w:webHidden/>
          </w:rPr>
          <w:t>62</w:t>
        </w:r>
        <w:r w:rsidR="000078F2">
          <w:rPr>
            <w:noProof/>
            <w:webHidden/>
          </w:rPr>
          <w:fldChar w:fldCharType="end"/>
        </w:r>
      </w:hyperlink>
    </w:p>
    <w:p w14:paraId="3C943B8D" w14:textId="16C60E57" w:rsidR="000078F2" w:rsidRDefault="00AF1AD4">
      <w:pPr>
        <w:pStyle w:val="TOC3"/>
        <w:rPr>
          <w:rFonts w:asciiTheme="minorHAnsi" w:hAnsiTheme="minorHAnsi"/>
          <w:noProof/>
          <w:szCs w:val="22"/>
          <w:lang w:val="en-GB" w:eastAsia="en-GB"/>
        </w:rPr>
      </w:pPr>
      <w:hyperlink w:anchor="_Toc167974716" w:history="1">
        <w:r w:rsidR="000078F2" w:rsidRPr="00CC645F">
          <w:rPr>
            <w:rStyle w:val="Hyperlink"/>
            <w:noProof/>
          </w:rPr>
          <w:t>3.3.11. Посебни услови за остваривање права на ИПАРД подстицаје за инвестиције у набавку трактора и инвестиције у набавку специјализованих возила за све секторе</w:t>
        </w:r>
        <w:r w:rsidR="000078F2">
          <w:rPr>
            <w:noProof/>
            <w:webHidden/>
          </w:rPr>
          <w:tab/>
        </w:r>
        <w:r w:rsidR="000078F2">
          <w:rPr>
            <w:noProof/>
            <w:webHidden/>
          </w:rPr>
          <w:fldChar w:fldCharType="begin"/>
        </w:r>
        <w:r w:rsidR="000078F2">
          <w:rPr>
            <w:noProof/>
            <w:webHidden/>
          </w:rPr>
          <w:instrText xml:space="preserve"> PAGEREF _Toc167974716 \h </w:instrText>
        </w:r>
        <w:r w:rsidR="000078F2">
          <w:rPr>
            <w:noProof/>
            <w:webHidden/>
          </w:rPr>
        </w:r>
        <w:r w:rsidR="000078F2">
          <w:rPr>
            <w:noProof/>
            <w:webHidden/>
          </w:rPr>
          <w:fldChar w:fldCharType="separate"/>
        </w:r>
        <w:r w:rsidR="000078F2">
          <w:rPr>
            <w:noProof/>
            <w:webHidden/>
          </w:rPr>
          <w:t>66</w:t>
        </w:r>
        <w:r w:rsidR="000078F2">
          <w:rPr>
            <w:noProof/>
            <w:webHidden/>
          </w:rPr>
          <w:fldChar w:fldCharType="end"/>
        </w:r>
      </w:hyperlink>
    </w:p>
    <w:p w14:paraId="1DBD718F" w14:textId="6EA4ACF7" w:rsidR="000078F2" w:rsidRDefault="00AF1AD4">
      <w:pPr>
        <w:pStyle w:val="TOC3"/>
        <w:rPr>
          <w:rFonts w:asciiTheme="minorHAnsi" w:hAnsiTheme="minorHAnsi"/>
          <w:noProof/>
          <w:szCs w:val="22"/>
          <w:lang w:val="en-GB" w:eastAsia="en-GB"/>
        </w:rPr>
      </w:pPr>
      <w:hyperlink w:anchor="_Toc167974734" w:history="1">
        <w:r w:rsidR="000078F2" w:rsidRPr="00CC645F">
          <w:rPr>
            <w:rStyle w:val="Hyperlink"/>
            <w:noProof/>
          </w:rPr>
          <w:t>3.3.12. Посебни услови за остваривање права на ИПАРД подстицаје за инвестиције у набавку дрона</w:t>
        </w:r>
        <w:r w:rsidR="000078F2">
          <w:rPr>
            <w:noProof/>
            <w:webHidden/>
          </w:rPr>
          <w:tab/>
        </w:r>
        <w:r w:rsidR="000078F2">
          <w:rPr>
            <w:noProof/>
            <w:webHidden/>
          </w:rPr>
          <w:fldChar w:fldCharType="begin"/>
        </w:r>
        <w:r w:rsidR="000078F2">
          <w:rPr>
            <w:noProof/>
            <w:webHidden/>
          </w:rPr>
          <w:instrText xml:space="preserve"> PAGEREF _Toc167974734 \h </w:instrText>
        </w:r>
        <w:r w:rsidR="000078F2">
          <w:rPr>
            <w:noProof/>
            <w:webHidden/>
          </w:rPr>
        </w:r>
        <w:r w:rsidR="000078F2">
          <w:rPr>
            <w:noProof/>
            <w:webHidden/>
          </w:rPr>
          <w:fldChar w:fldCharType="separate"/>
        </w:r>
        <w:r w:rsidR="000078F2">
          <w:rPr>
            <w:noProof/>
            <w:webHidden/>
          </w:rPr>
          <w:t>69</w:t>
        </w:r>
        <w:r w:rsidR="000078F2">
          <w:rPr>
            <w:noProof/>
            <w:webHidden/>
          </w:rPr>
          <w:fldChar w:fldCharType="end"/>
        </w:r>
      </w:hyperlink>
    </w:p>
    <w:p w14:paraId="07BA2C8E" w14:textId="56CFBA57" w:rsidR="000078F2" w:rsidRDefault="00AF1AD4">
      <w:pPr>
        <w:pStyle w:val="TOC2"/>
        <w:rPr>
          <w:rFonts w:asciiTheme="minorHAnsi" w:hAnsiTheme="minorHAnsi" w:cstheme="minorBidi"/>
          <w:b w:val="0"/>
          <w:bCs w:val="0"/>
          <w:color w:val="auto"/>
          <w:szCs w:val="22"/>
          <w:lang w:val="en-GB" w:eastAsia="en-GB"/>
        </w:rPr>
      </w:pPr>
      <w:hyperlink w:anchor="_Toc167974735" w:history="1">
        <w:r w:rsidR="000078F2" w:rsidRPr="00CC645F">
          <w:rPr>
            <w:rStyle w:val="Hyperlink"/>
          </w:rPr>
          <w:t>4. ПОСТУПАК ЗА ОСТВАРИВАЊЕ ПРАВА НА ИПАРД ПОД</w:t>
        </w:r>
        <w:r w:rsidR="000078F2" w:rsidRPr="00CC645F">
          <w:rPr>
            <w:rStyle w:val="Hyperlink"/>
            <w:lang w:val="sr-Cyrl-RS"/>
          </w:rPr>
          <w:t>СТИЦАЈЕ</w:t>
        </w:r>
        <w:r w:rsidR="000078F2">
          <w:rPr>
            <w:webHidden/>
          </w:rPr>
          <w:tab/>
        </w:r>
        <w:r w:rsidR="000078F2">
          <w:rPr>
            <w:webHidden/>
          </w:rPr>
          <w:fldChar w:fldCharType="begin"/>
        </w:r>
        <w:r w:rsidR="000078F2">
          <w:rPr>
            <w:webHidden/>
          </w:rPr>
          <w:instrText xml:space="preserve"> PAGEREF _Toc167974735 \h </w:instrText>
        </w:r>
        <w:r w:rsidR="000078F2">
          <w:rPr>
            <w:webHidden/>
          </w:rPr>
        </w:r>
        <w:r w:rsidR="000078F2">
          <w:rPr>
            <w:webHidden/>
          </w:rPr>
          <w:fldChar w:fldCharType="separate"/>
        </w:r>
        <w:r w:rsidR="000078F2">
          <w:rPr>
            <w:webHidden/>
          </w:rPr>
          <w:t>70</w:t>
        </w:r>
        <w:r w:rsidR="000078F2">
          <w:rPr>
            <w:webHidden/>
          </w:rPr>
          <w:fldChar w:fldCharType="end"/>
        </w:r>
      </w:hyperlink>
    </w:p>
    <w:p w14:paraId="0C4C0082" w14:textId="3ECF894F" w:rsidR="000078F2" w:rsidRDefault="00AF1AD4">
      <w:pPr>
        <w:pStyle w:val="TOC2"/>
        <w:rPr>
          <w:rFonts w:asciiTheme="minorHAnsi" w:hAnsiTheme="minorHAnsi" w:cstheme="minorBidi"/>
          <w:b w:val="0"/>
          <w:bCs w:val="0"/>
          <w:color w:val="auto"/>
          <w:szCs w:val="22"/>
          <w:lang w:val="en-GB" w:eastAsia="en-GB"/>
        </w:rPr>
      </w:pPr>
      <w:hyperlink w:anchor="_Toc167974740" w:history="1">
        <w:r w:rsidR="000078F2" w:rsidRPr="00CC645F">
          <w:rPr>
            <w:rStyle w:val="Hyperlink"/>
          </w:rPr>
          <w:t>4.1. Како припремити Захтев за одобравање пројекта</w:t>
        </w:r>
        <w:r w:rsidR="000078F2">
          <w:rPr>
            <w:webHidden/>
          </w:rPr>
          <w:tab/>
        </w:r>
        <w:r w:rsidR="000078F2">
          <w:rPr>
            <w:webHidden/>
          </w:rPr>
          <w:fldChar w:fldCharType="begin"/>
        </w:r>
        <w:r w:rsidR="000078F2">
          <w:rPr>
            <w:webHidden/>
          </w:rPr>
          <w:instrText xml:space="preserve"> PAGEREF _Toc167974740 \h </w:instrText>
        </w:r>
        <w:r w:rsidR="000078F2">
          <w:rPr>
            <w:webHidden/>
          </w:rPr>
        </w:r>
        <w:r w:rsidR="000078F2">
          <w:rPr>
            <w:webHidden/>
          </w:rPr>
          <w:fldChar w:fldCharType="separate"/>
        </w:r>
        <w:r w:rsidR="000078F2">
          <w:rPr>
            <w:webHidden/>
          </w:rPr>
          <w:t>71</w:t>
        </w:r>
        <w:r w:rsidR="000078F2">
          <w:rPr>
            <w:webHidden/>
          </w:rPr>
          <w:fldChar w:fldCharType="end"/>
        </w:r>
      </w:hyperlink>
    </w:p>
    <w:p w14:paraId="5ABC2230" w14:textId="6F6CAA33" w:rsidR="000078F2" w:rsidRDefault="00AF1AD4">
      <w:pPr>
        <w:pStyle w:val="TOC3"/>
        <w:rPr>
          <w:rFonts w:asciiTheme="minorHAnsi" w:hAnsiTheme="minorHAnsi"/>
          <w:noProof/>
          <w:szCs w:val="22"/>
          <w:lang w:val="en-GB" w:eastAsia="en-GB"/>
        </w:rPr>
      </w:pPr>
      <w:hyperlink w:anchor="_Toc167974746" w:history="1">
        <w:r w:rsidR="000078F2" w:rsidRPr="00CC645F">
          <w:rPr>
            <w:rStyle w:val="Hyperlink"/>
            <w:noProof/>
          </w:rPr>
          <w:t>4.1.1. Документација која се прилаже уз Захтев за одобравање пројеката</w:t>
        </w:r>
        <w:r w:rsidR="000078F2">
          <w:rPr>
            <w:noProof/>
            <w:webHidden/>
          </w:rPr>
          <w:tab/>
        </w:r>
        <w:r w:rsidR="000078F2">
          <w:rPr>
            <w:noProof/>
            <w:webHidden/>
          </w:rPr>
          <w:fldChar w:fldCharType="begin"/>
        </w:r>
        <w:r w:rsidR="000078F2">
          <w:rPr>
            <w:noProof/>
            <w:webHidden/>
          </w:rPr>
          <w:instrText xml:space="preserve"> PAGEREF _Toc167974746 \h </w:instrText>
        </w:r>
        <w:r w:rsidR="000078F2">
          <w:rPr>
            <w:noProof/>
            <w:webHidden/>
          </w:rPr>
        </w:r>
        <w:r w:rsidR="000078F2">
          <w:rPr>
            <w:noProof/>
            <w:webHidden/>
          </w:rPr>
          <w:fldChar w:fldCharType="separate"/>
        </w:r>
        <w:r w:rsidR="000078F2">
          <w:rPr>
            <w:noProof/>
            <w:webHidden/>
          </w:rPr>
          <w:t>72</w:t>
        </w:r>
        <w:r w:rsidR="000078F2">
          <w:rPr>
            <w:noProof/>
            <w:webHidden/>
          </w:rPr>
          <w:fldChar w:fldCharType="end"/>
        </w:r>
      </w:hyperlink>
    </w:p>
    <w:p w14:paraId="7E7876A8" w14:textId="5E4D0F92" w:rsidR="000078F2" w:rsidRDefault="00AF1AD4">
      <w:pPr>
        <w:pStyle w:val="TOC3"/>
        <w:rPr>
          <w:rFonts w:asciiTheme="minorHAnsi" w:hAnsiTheme="minorHAnsi"/>
          <w:noProof/>
          <w:szCs w:val="22"/>
          <w:lang w:val="en-GB" w:eastAsia="en-GB"/>
        </w:rPr>
      </w:pPr>
      <w:hyperlink w:anchor="_Toc167974747" w:history="1">
        <w:r w:rsidR="000078F2" w:rsidRPr="00CC645F">
          <w:rPr>
            <w:rStyle w:val="Hyperlink"/>
            <w:iCs/>
            <w:noProof/>
          </w:rPr>
          <w:t>4.1.2.</w:t>
        </w:r>
        <w:r w:rsidR="000078F2" w:rsidRPr="00CC645F">
          <w:rPr>
            <w:rStyle w:val="Hyperlink"/>
            <w:noProof/>
          </w:rPr>
          <w:t xml:space="preserve"> Понуде</w:t>
        </w:r>
        <w:r w:rsidR="000078F2">
          <w:rPr>
            <w:noProof/>
            <w:webHidden/>
          </w:rPr>
          <w:tab/>
        </w:r>
        <w:r w:rsidR="000078F2">
          <w:rPr>
            <w:noProof/>
            <w:webHidden/>
          </w:rPr>
          <w:fldChar w:fldCharType="begin"/>
        </w:r>
        <w:r w:rsidR="000078F2">
          <w:rPr>
            <w:noProof/>
            <w:webHidden/>
          </w:rPr>
          <w:instrText xml:space="preserve"> PAGEREF _Toc167974747 \h </w:instrText>
        </w:r>
        <w:r w:rsidR="000078F2">
          <w:rPr>
            <w:noProof/>
            <w:webHidden/>
          </w:rPr>
        </w:r>
        <w:r w:rsidR="000078F2">
          <w:rPr>
            <w:noProof/>
            <w:webHidden/>
          </w:rPr>
          <w:fldChar w:fldCharType="separate"/>
        </w:r>
        <w:r w:rsidR="000078F2">
          <w:rPr>
            <w:noProof/>
            <w:webHidden/>
          </w:rPr>
          <w:t>78</w:t>
        </w:r>
        <w:r w:rsidR="000078F2">
          <w:rPr>
            <w:noProof/>
            <w:webHidden/>
          </w:rPr>
          <w:fldChar w:fldCharType="end"/>
        </w:r>
      </w:hyperlink>
    </w:p>
    <w:p w14:paraId="6E6D0875" w14:textId="097853DA" w:rsidR="000078F2" w:rsidRDefault="00AF1AD4">
      <w:pPr>
        <w:pStyle w:val="TOC3"/>
        <w:rPr>
          <w:rFonts w:asciiTheme="minorHAnsi" w:hAnsiTheme="minorHAnsi"/>
          <w:noProof/>
          <w:szCs w:val="22"/>
          <w:lang w:val="en-GB" w:eastAsia="en-GB"/>
        </w:rPr>
      </w:pPr>
      <w:hyperlink w:anchor="_Toc167974755" w:history="1">
        <w:r w:rsidR="000078F2" w:rsidRPr="00CC645F">
          <w:rPr>
            <w:rStyle w:val="Hyperlink"/>
            <w:iCs/>
            <w:noProof/>
          </w:rPr>
          <w:t>4.1.3.</w:t>
        </w:r>
        <w:r w:rsidR="000078F2" w:rsidRPr="00CC645F">
          <w:rPr>
            <w:rStyle w:val="Hyperlink"/>
            <w:noProof/>
          </w:rPr>
          <w:t xml:space="preserve"> Пословни план</w:t>
        </w:r>
        <w:r w:rsidR="000078F2">
          <w:rPr>
            <w:noProof/>
            <w:webHidden/>
          </w:rPr>
          <w:tab/>
        </w:r>
        <w:r w:rsidR="000078F2">
          <w:rPr>
            <w:noProof/>
            <w:webHidden/>
          </w:rPr>
          <w:fldChar w:fldCharType="begin"/>
        </w:r>
        <w:r w:rsidR="000078F2">
          <w:rPr>
            <w:noProof/>
            <w:webHidden/>
          </w:rPr>
          <w:instrText xml:space="preserve"> PAGEREF _Toc167974755 \h </w:instrText>
        </w:r>
        <w:r w:rsidR="000078F2">
          <w:rPr>
            <w:noProof/>
            <w:webHidden/>
          </w:rPr>
        </w:r>
        <w:r w:rsidR="000078F2">
          <w:rPr>
            <w:noProof/>
            <w:webHidden/>
          </w:rPr>
          <w:fldChar w:fldCharType="separate"/>
        </w:r>
        <w:r w:rsidR="000078F2">
          <w:rPr>
            <w:noProof/>
            <w:webHidden/>
          </w:rPr>
          <w:t>80</w:t>
        </w:r>
        <w:r w:rsidR="000078F2">
          <w:rPr>
            <w:noProof/>
            <w:webHidden/>
          </w:rPr>
          <w:fldChar w:fldCharType="end"/>
        </w:r>
      </w:hyperlink>
    </w:p>
    <w:p w14:paraId="67EA7367" w14:textId="3137E541" w:rsidR="000078F2" w:rsidRDefault="00AF1AD4">
      <w:pPr>
        <w:pStyle w:val="TOC3"/>
        <w:rPr>
          <w:rFonts w:asciiTheme="minorHAnsi" w:hAnsiTheme="minorHAnsi"/>
          <w:noProof/>
          <w:szCs w:val="22"/>
          <w:lang w:val="en-GB" w:eastAsia="en-GB"/>
        </w:rPr>
      </w:pPr>
      <w:hyperlink w:anchor="_Toc167974761" w:history="1">
        <w:r w:rsidR="000078F2" w:rsidRPr="00CC645F">
          <w:rPr>
            <w:rStyle w:val="Hyperlink"/>
            <w:noProof/>
          </w:rPr>
          <w:t>4.2. Обрада захтева за одобравање пројекта и реализација инвестиције</w:t>
        </w:r>
        <w:r w:rsidR="000078F2">
          <w:rPr>
            <w:noProof/>
            <w:webHidden/>
          </w:rPr>
          <w:tab/>
        </w:r>
        <w:r w:rsidR="000078F2">
          <w:rPr>
            <w:noProof/>
            <w:webHidden/>
          </w:rPr>
          <w:fldChar w:fldCharType="begin"/>
        </w:r>
        <w:r w:rsidR="000078F2">
          <w:rPr>
            <w:noProof/>
            <w:webHidden/>
          </w:rPr>
          <w:instrText xml:space="preserve"> PAGEREF _Toc167974761 \h </w:instrText>
        </w:r>
        <w:r w:rsidR="000078F2">
          <w:rPr>
            <w:noProof/>
            <w:webHidden/>
          </w:rPr>
        </w:r>
        <w:r w:rsidR="000078F2">
          <w:rPr>
            <w:noProof/>
            <w:webHidden/>
          </w:rPr>
          <w:fldChar w:fldCharType="separate"/>
        </w:r>
        <w:r w:rsidR="000078F2">
          <w:rPr>
            <w:noProof/>
            <w:webHidden/>
          </w:rPr>
          <w:t>81</w:t>
        </w:r>
        <w:r w:rsidR="000078F2">
          <w:rPr>
            <w:noProof/>
            <w:webHidden/>
          </w:rPr>
          <w:fldChar w:fldCharType="end"/>
        </w:r>
      </w:hyperlink>
    </w:p>
    <w:p w14:paraId="285A1CD9" w14:textId="75DAC5CB" w:rsidR="000078F2" w:rsidRDefault="00AF1AD4">
      <w:pPr>
        <w:pStyle w:val="TOC3"/>
        <w:rPr>
          <w:rFonts w:asciiTheme="minorHAnsi" w:hAnsiTheme="minorHAnsi"/>
          <w:noProof/>
          <w:szCs w:val="22"/>
          <w:lang w:val="en-GB" w:eastAsia="en-GB"/>
        </w:rPr>
      </w:pPr>
      <w:hyperlink w:anchor="_Toc167974768" w:history="1">
        <w:r w:rsidR="000078F2" w:rsidRPr="00CC645F">
          <w:rPr>
            <w:rStyle w:val="Hyperlink"/>
            <w:noProof/>
          </w:rPr>
          <w:t>4.2.1. Бодовање и рангирање</w:t>
        </w:r>
        <w:r w:rsidR="000078F2">
          <w:rPr>
            <w:noProof/>
            <w:webHidden/>
          </w:rPr>
          <w:tab/>
        </w:r>
        <w:r w:rsidR="000078F2">
          <w:rPr>
            <w:noProof/>
            <w:webHidden/>
          </w:rPr>
          <w:fldChar w:fldCharType="begin"/>
        </w:r>
        <w:r w:rsidR="000078F2">
          <w:rPr>
            <w:noProof/>
            <w:webHidden/>
          </w:rPr>
          <w:instrText xml:space="preserve"> PAGEREF _Toc167974768 \h </w:instrText>
        </w:r>
        <w:r w:rsidR="000078F2">
          <w:rPr>
            <w:noProof/>
            <w:webHidden/>
          </w:rPr>
        </w:r>
        <w:r w:rsidR="000078F2">
          <w:rPr>
            <w:noProof/>
            <w:webHidden/>
          </w:rPr>
          <w:fldChar w:fldCharType="separate"/>
        </w:r>
        <w:r w:rsidR="000078F2">
          <w:rPr>
            <w:noProof/>
            <w:webHidden/>
          </w:rPr>
          <w:t>83</w:t>
        </w:r>
        <w:r w:rsidR="000078F2">
          <w:rPr>
            <w:noProof/>
            <w:webHidden/>
          </w:rPr>
          <w:fldChar w:fldCharType="end"/>
        </w:r>
      </w:hyperlink>
    </w:p>
    <w:p w14:paraId="24116FEC" w14:textId="384BE29B" w:rsidR="000078F2" w:rsidRDefault="00AF1AD4">
      <w:pPr>
        <w:pStyle w:val="TOC3"/>
        <w:rPr>
          <w:rFonts w:asciiTheme="minorHAnsi" w:hAnsiTheme="minorHAnsi"/>
          <w:noProof/>
          <w:szCs w:val="22"/>
          <w:lang w:val="en-GB" w:eastAsia="en-GB"/>
        </w:rPr>
      </w:pPr>
      <w:hyperlink w:anchor="_Toc167974776" w:history="1">
        <w:r w:rsidR="000078F2" w:rsidRPr="00CC645F">
          <w:rPr>
            <w:rStyle w:val="Hyperlink"/>
            <w:noProof/>
          </w:rPr>
          <w:t xml:space="preserve">4.2.2. Решење </w:t>
        </w:r>
        <w:r w:rsidR="000078F2" w:rsidRPr="00CC645F">
          <w:rPr>
            <w:rStyle w:val="Hyperlink"/>
            <w:noProof/>
            <w:lang w:val="sr-Cyrl-RS"/>
          </w:rPr>
          <w:t>по захтеву за</w:t>
        </w:r>
        <w:r w:rsidR="000078F2" w:rsidRPr="00CC645F">
          <w:rPr>
            <w:rStyle w:val="Hyperlink"/>
            <w:noProof/>
          </w:rPr>
          <w:t xml:space="preserve"> одобравањ</w:t>
        </w:r>
        <w:r w:rsidR="000078F2" w:rsidRPr="00CC645F">
          <w:rPr>
            <w:rStyle w:val="Hyperlink"/>
            <w:noProof/>
            <w:lang w:val="sr-Cyrl-RS"/>
          </w:rPr>
          <w:t>е</w:t>
        </w:r>
        <w:r w:rsidR="000078F2" w:rsidRPr="00CC645F">
          <w:rPr>
            <w:rStyle w:val="Hyperlink"/>
            <w:noProof/>
          </w:rPr>
          <w:t xml:space="preserve"> пројекта</w:t>
        </w:r>
        <w:r w:rsidR="000078F2">
          <w:rPr>
            <w:noProof/>
            <w:webHidden/>
          </w:rPr>
          <w:tab/>
        </w:r>
        <w:r w:rsidR="000078F2">
          <w:rPr>
            <w:noProof/>
            <w:webHidden/>
          </w:rPr>
          <w:fldChar w:fldCharType="begin"/>
        </w:r>
        <w:r w:rsidR="000078F2">
          <w:rPr>
            <w:noProof/>
            <w:webHidden/>
          </w:rPr>
          <w:instrText xml:space="preserve"> PAGEREF _Toc167974776 \h </w:instrText>
        </w:r>
        <w:r w:rsidR="000078F2">
          <w:rPr>
            <w:noProof/>
            <w:webHidden/>
          </w:rPr>
        </w:r>
        <w:r w:rsidR="000078F2">
          <w:rPr>
            <w:noProof/>
            <w:webHidden/>
          </w:rPr>
          <w:fldChar w:fldCharType="separate"/>
        </w:r>
        <w:r w:rsidR="000078F2">
          <w:rPr>
            <w:noProof/>
            <w:webHidden/>
          </w:rPr>
          <w:t>85</w:t>
        </w:r>
        <w:r w:rsidR="000078F2">
          <w:rPr>
            <w:noProof/>
            <w:webHidden/>
          </w:rPr>
          <w:fldChar w:fldCharType="end"/>
        </w:r>
      </w:hyperlink>
    </w:p>
    <w:p w14:paraId="4BFF8853" w14:textId="02EED7F3" w:rsidR="000078F2" w:rsidRDefault="00AF1AD4">
      <w:pPr>
        <w:pStyle w:val="TOC3"/>
        <w:rPr>
          <w:rFonts w:asciiTheme="minorHAnsi" w:hAnsiTheme="minorHAnsi"/>
          <w:noProof/>
          <w:szCs w:val="22"/>
          <w:lang w:val="en-GB" w:eastAsia="en-GB"/>
        </w:rPr>
      </w:pPr>
      <w:hyperlink w:anchor="_Toc167974785" w:history="1">
        <w:r w:rsidR="000078F2" w:rsidRPr="00CC645F">
          <w:rPr>
            <w:rStyle w:val="Hyperlink"/>
            <w:noProof/>
          </w:rPr>
          <w:t>4.2.3. Реализација инвестиције</w:t>
        </w:r>
        <w:r w:rsidR="000078F2">
          <w:rPr>
            <w:noProof/>
            <w:webHidden/>
          </w:rPr>
          <w:tab/>
        </w:r>
        <w:r w:rsidR="000078F2">
          <w:rPr>
            <w:noProof/>
            <w:webHidden/>
          </w:rPr>
          <w:fldChar w:fldCharType="begin"/>
        </w:r>
        <w:r w:rsidR="000078F2">
          <w:rPr>
            <w:noProof/>
            <w:webHidden/>
          </w:rPr>
          <w:instrText xml:space="preserve"> PAGEREF _Toc167974785 \h </w:instrText>
        </w:r>
        <w:r w:rsidR="000078F2">
          <w:rPr>
            <w:noProof/>
            <w:webHidden/>
          </w:rPr>
        </w:r>
        <w:r w:rsidR="000078F2">
          <w:rPr>
            <w:noProof/>
            <w:webHidden/>
          </w:rPr>
          <w:fldChar w:fldCharType="separate"/>
        </w:r>
        <w:r w:rsidR="000078F2">
          <w:rPr>
            <w:noProof/>
            <w:webHidden/>
          </w:rPr>
          <w:t>86</w:t>
        </w:r>
        <w:r w:rsidR="000078F2">
          <w:rPr>
            <w:noProof/>
            <w:webHidden/>
          </w:rPr>
          <w:fldChar w:fldCharType="end"/>
        </w:r>
      </w:hyperlink>
    </w:p>
    <w:p w14:paraId="251DBEF5" w14:textId="5EFBA53F" w:rsidR="000078F2" w:rsidRDefault="00AF1AD4">
      <w:pPr>
        <w:pStyle w:val="TOC3"/>
        <w:rPr>
          <w:rFonts w:asciiTheme="minorHAnsi" w:hAnsiTheme="minorHAnsi"/>
          <w:noProof/>
          <w:szCs w:val="22"/>
          <w:lang w:val="en-GB" w:eastAsia="en-GB"/>
        </w:rPr>
      </w:pPr>
      <w:hyperlink w:anchor="_Toc167974795" w:history="1">
        <w:r w:rsidR="000078F2" w:rsidRPr="00CC645F">
          <w:rPr>
            <w:rStyle w:val="Hyperlink"/>
            <w:noProof/>
          </w:rPr>
          <w:t>4.2.4. Захтев за измену одобреног пројекта</w:t>
        </w:r>
        <w:r w:rsidR="000078F2">
          <w:rPr>
            <w:noProof/>
            <w:webHidden/>
          </w:rPr>
          <w:tab/>
        </w:r>
        <w:r w:rsidR="000078F2">
          <w:rPr>
            <w:noProof/>
            <w:webHidden/>
          </w:rPr>
          <w:fldChar w:fldCharType="begin"/>
        </w:r>
        <w:r w:rsidR="000078F2">
          <w:rPr>
            <w:noProof/>
            <w:webHidden/>
          </w:rPr>
          <w:instrText xml:space="preserve"> PAGEREF _Toc167974795 \h </w:instrText>
        </w:r>
        <w:r w:rsidR="000078F2">
          <w:rPr>
            <w:noProof/>
            <w:webHidden/>
          </w:rPr>
        </w:r>
        <w:r w:rsidR="000078F2">
          <w:rPr>
            <w:noProof/>
            <w:webHidden/>
          </w:rPr>
          <w:fldChar w:fldCharType="separate"/>
        </w:r>
        <w:r w:rsidR="000078F2">
          <w:rPr>
            <w:noProof/>
            <w:webHidden/>
          </w:rPr>
          <w:t>86</w:t>
        </w:r>
        <w:r w:rsidR="000078F2">
          <w:rPr>
            <w:noProof/>
            <w:webHidden/>
          </w:rPr>
          <w:fldChar w:fldCharType="end"/>
        </w:r>
      </w:hyperlink>
    </w:p>
    <w:p w14:paraId="01337893" w14:textId="0BC2E102" w:rsidR="000078F2" w:rsidRDefault="00AF1AD4">
      <w:pPr>
        <w:pStyle w:val="TOC3"/>
        <w:rPr>
          <w:rFonts w:asciiTheme="minorHAnsi" w:hAnsiTheme="minorHAnsi"/>
          <w:noProof/>
          <w:szCs w:val="22"/>
          <w:lang w:val="en-GB" w:eastAsia="en-GB"/>
        </w:rPr>
      </w:pPr>
      <w:hyperlink w:anchor="_Toc167974802" w:history="1">
        <w:r w:rsidR="000078F2" w:rsidRPr="00CC645F">
          <w:rPr>
            <w:rStyle w:val="Hyperlink"/>
            <w:noProof/>
            <w:lang w:val="sr-Cyrl-RS"/>
          </w:rPr>
          <w:t>4.3. Исплата подстицаја</w:t>
        </w:r>
        <w:r w:rsidR="000078F2">
          <w:rPr>
            <w:noProof/>
            <w:webHidden/>
          </w:rPr>
          <w:tab/>
        </w:r>
        <w:r w:rsidR="000078F2">
          <w:rPr>
            <w:noProof/>
            <w:webHidden/>
          </w:rPr>
          <w:fldChar w:fldCharType="begin"/>
        </w:r>
        <w:r w:rsidR="000078F2">
          <w:rPr>
            <w:noProof/>
            <w:webHidden/>
          </w:rPr>
          <w:instrText xml:space="preserve"> PAGEREF _Toc167974802 \h </w:instrText>
        </w:r>
        <w:r w:rsidR="000078F2">
          <w:rPr>
            <w:noProof/>
            <w:webHidden/>
          </w:rPr>
        </w:r>
        <w:r w:rsidR="000078F2">
          <w:rPr>
            <w:noProof/>
            <w:webHidden/>
          </w:rPr>
          <w:fldChar w:fldCharType="separate"/>
        </w:r>
        <w:r w:rsidR="000078F2">
          <w:rPr>
            <w:noProof/>
            <w:webHidden/>
          </w:rPr>
          <w:t>88</w:t>
        </w:r>
        <w:r w:rsidR="000078F2">
          <w:rPr>
            <w:noProof/>
            <w:webHidden/>
          </w:rPr>
          <w:fldChar w:fldCharType="end"/>
        </w:r>
      </w:hyperlink>
    </w:p>
    <w:p w14:paraId="2EA56264" w14:textId="77E269DA" w:rsidR="000078F2" w:rsidRDefault="00AF1AD4">
      <w:pPr>
        <w:pStyle w:val="TOC3"/>
        <w:rPr>
          <w:rFonts w:asciiTheme="minorHAnsi" w:hAnsiTheme="minorHAnsi"/>
          <w:noProof/>
          <w:szCs w:val="22"/>
          <w:lang w:val="en-GB" w:eastAsia="en-GB"/>
        </w:rPr>
      </w:pPr>
      <w:hyperlink w:anchor="_Toc167974810" w:history="1">
        <w:r w:rsidR="000078F2" w:rsidRPr="00CC645F">
          <w:rPr>
            <w:rStyle w:val="Hyperlink"/>
            <w:noProof/>
          </w:rPr>
          <w:t>4.3.1. Захтев за одобравање права на авансну исплату</w:t>
        </w:r>
        <w:r w:rsidR="000078F2">
          <w:rPr>
            <w:noProof/>
            <w:webHidden/>
          </w:rPr>
          <w:tab/>
        </w:r>
        <w:r w:rsidR="000078F2">
          <w:rPr>
            <w:noProof/>
            <w:webHidden/>
          </w:rPr>
          <w:fldChar w:fldCharType="begin"/>
        </w:r>
        <w:r w:rsidR="000078F2">
          <w:rPr>
            <w:noProof/>
            <w:webHidden/>
          </w:rPr>
          <w:instrText xml:space="preserve"> PAGEREF _Toc167974810 \h </w:instrText>
        </w:r>
        <w:r w:rsidR="000078F2">
          <w:rPr>
            <w:noProof/>
            <w:webHidden/>
          </w:rPr>
        </w:r>
        <w:r w:rsidR="000078F2">
          <w:rPr>
            <w:noProof/>
            <w:webHidden/>
          </w:rPr>
          <w:fldChar w:fldCharType="separate"/>
        </w:r>
        <w:r w:rsidR="000078F2">
          <w:rPr>
            <w:noProof/>
            <w:webHidden/>
          </w:rPr>
          <w:t>88</w:t>
        </w:r>
        <w:r w:rsidR="000078F2">
          <w:rPr>
            <w:noProof/>
            <w:webHidden/>
          </w:rPr>
          <w:fldChar w:fldCharType="end"/>
        </w:r>
      </w:hyperlink>
    </w:p>
    <w:p w14:paraId="19BC58A5" w14:textId="0760BE2A" w:rsidR="000078F2" w:rsidRDefault="00AF1AD4">
      <w:pPr>
        <w:pStyle w:val="TOC3"/>
        <w:rPr>
          <w:rFonts w:asciiTheme="minorHAnsi" w:hAnsiTheme="minorHAnsi"/>
          <w:noProof/>
          <w:szCs w:val="22"/>
          <w:lang w:val="en-GB" w:eastAsia="en-GB"/>
        </w:rPr>
      </w:pPr>
      <w:hyperlink w:anchor="_Toc167974819" w:history="1">
        <w:r w:rsidR="000078F2" w:rsidRPr="00CC645F">
          <w:rPr>
            <w:rStyle w:val="Hyperlink"/>
            <w:iCs/>
            <w:noProof/>
            <w:lang w:val="sr-Cyrl-RS"/>
          </w:rPr>
          <w:t>4.3.2.</w:t>
        </w:r>
        <w:r w:rsidR="000078F2" w:rsidRPr="00CC645F">
          <w:rPr>
            <w:rStyle w:val="Hyperlink"/>
            <w:noProof/>
          </w:rPr>
          <w:t xml:space="preserve"> Захтев за одобравање коначне исплате ИПАРД подстицаја</w:t>
        </w:r>
        <w:r w:rsidR="000078F2">
          <w:rPr>
            <w:noProof/>
            <w:webHidden/>
          </w:rPr>
          <w:tab/>
        </w:r>
        <w:r w:rsidR="000078F2">
          <w:rPr>
            <w:noProof/>
            <w:webHidden/>
          </w:rPr>
          <w:fldChar w:fldCharType="begin"/>
        </w:r>
        <w:r w:rsidR="000078F2">
          <w:rPr>
            <w:noProof/>
            <w:webHidden/>
          </w:rPr>
          <w:instrText xml:space="preserve"> PAGEREF _Toc167974819 \h </w:instrText>
        </w:r>
        <w:r w:rsidR="000078F2">
          <w:rPr>
            <w:noProof/>
            <w:webHidden/>
          </w:rPr>
        </w:r>
        <w:r w:rsidR="000078F2">
          <w:rPr>
            <w:noProof/>
            <w:webHidden/>
          </w:rPr>
          <w:fldChar w:fldCharType="separate"/>
        </w:r>
        <w:r w:rsidR="000078F2">
          <w:rPr>
            <w:noProof/>
            <w:webHidden/>
          </w:rPr>
          <w:t>89</w:t>
        </w:r>
        <w:r w:rsidR="000078F2">
          <w:rPr>
            <w:noProof/>
            <w:webHidden/>
          </w:rPr>
          <w:fldChar w:fldCharType="end"/>
        </w:r>
      </w:hyperlink>
    </w:p>
    <w:p w14:paraId="69A16767" w14:textId="469E4A52" w:rsidR="000078F2" w:rsidRDefault="00AF1AD4">
      <w:pPr>
        <w:pStyle w:val="TOC3"/>
        <w:rPr>
          <w:rFonts w:asciiTheme="minorHAnsi" w:hAnsiTheme="minorHAnsi"/>
          <w:noProof/>
          <w:szCs w:val="22"/>
          <w:lang w:val="en-GB" w:eastAsia="en-GB"/>
        </w:rPr>
      </w:pPr>
      <w:hyperlink w:anchor="_Toc167974829" w:history="1">
        <w:r w:rsidR="000078F2" w:rsidRPr="00CC645F">
          <w:rPr>
            <w:rStyle w:val="Hyperlink"/>
            <w:noProof/>
          </w:rPr>
          <w:t>4.3.3. Обрада захтева за одобравње коначне исплате и исплата ИПАРД подстицаја</w:t>
        </w:r>
        <w:r w:rsidR="000078F2">
          <w:rPr>
            <w:noProof/>
            <w:webHidden/>
          </w:rPr>
          <w:tab/>
        </w:r>
        <w:r w:rsidR="000078F2">
          <w:rPr>
            <w:noProof/>
            <w:webHidden/>
          </w:rPr>
          <w:fldChar w:fldCharType="begin"/>
        </w:r>
        <w:r w:rsidR="000078F2">
          <w:rPr>
            <w:noProof/>
            <w:webHidden/>
          </w:rPr>
          <w:instrText xml:space="preserve"> PAGEREF _Toc167974829 \h </w:instrText>
        </w:r>
        <w:r w:rsidR="000078F2">
          <w:rPr>
            <w:noProof/>
            <w:webHidden/>
          </w:rPr>
        </w:r>
        <w:r w:rsidR="000078F2">
          <w:rPr>
            <w:noProof/>
            <w:webHidden/>
          </w:rPr>
          <w:fldChar w:fldCharType="separate"/>
        </w:r>
        <w:r w:rsidR="000078F2">
          <w:rPr>
            <w:noProof/>
            <w:webHidden/>
          </w:rPr>
          <w:t>95</w:t>
        </w:r>
        <w:r w:rsidR="000078F2">
          <w:rPr>
            <w:noProof/>
            <w:webHidden/>
          </w:rPr>
          <w:fldChar w:fldCharType="end"/>
        </w:r>
      </w:hyperlink>
    </w:p>
    <w:p w14:paraId="7008B81D" w14:textId="21E5085E" w:rsidR="000078F2" w:rsidRDefault="00AF1AD4">
      <w:pPr>
        <w:pStyle w:val="TOC3"/>
        <w:rPr>
          <w:rFonts w:asciiTheme="minorHAnsi" w:hAnsiTheme="minorHAnsi"/>
          <w:noProof/>
          <w:szCs w:val="22"/>
          <w:lang w:val="en-GB" w:eastAsia="en-GB"/>
        </w:rPr>
      </w:pPr>
      <w:hyperlink w:anchor="_Toc167974840" w:history="1">
        <w:r w:rsidR="000078F2" w:rsidRPr="00CC645F">
          <w:rPr>
            <w:rStyle w:val="Hyperlink"/>
            <w:noProof/>
            <w:lang w:val="sr-Cyrl-RS"/>
          </w:rPr>
          <w:t>4.3.4. Контрола прописаних националних и услова ЕУ који се односе на заштиту животне средине и добробити животиња</w:t>
        </w:r>
        <w:r w:rsidR="000078F2">
          <w:rPr>
            <w:noProof/>
            <w:webHidden/>
          </w:rPr>
          <w:tab/>
        </w:r>
        <w:r w:rsidR="000078F2">
          <w:rPr>
            <w:noProof/>
            <w:webHidden/>
          </w:rPr>
          <w:fldChar w:fldCharType="begin"/>
        </w:r>
        <w:r w:rsidR="000078F2">
          <w:rPr>
            <w:noProof/>
            <w:webHidden/>
          </w:rPr>
          <w:instrText xml:space="preserve"> PAGEREF _Toc167974840 \h </w:instrText>
        </w:r>
        <w:r w:rsidR="000078F2">
          <w:rPr>
            <w:noProof/>
            <w:webHidden/>
          </w:rPr>
        </w:r>
        <w:r w:rsidR="000078F2">
          <w:rPr>
            <w:noProof/>
            <w:webHidden/>
          </w:rPr>
          <w:fldChar w:fldCharType="separate"/>
        </w:r>
        <w:r w:rsidR="000078F2">
          <w:rPr>
            <w:noProof/>
            <w:webHidden/>
          </w:rPr>
          <w:t>97</w:t>
        </w:r>
        <w:r w:rsidR="000078F2">
          <w:rPr>
            <w:noProof/>
            <w:webHidden/>
          </w:rPr>
          <w:fldChar w:fldCharType="end"/>
        </w:r>
      </w:hyperlink>
    </w:p>
    <w:p w14:paraId="198C2307" w14:textId="49670113" w:rsidR="000078F2" w:rsidRDefault="00AF1AD4">
      <w:pPr>
        <w:pStyle w:val="TOC3"/>
        <w:rPr>
          <w:rFonts w:asciiTheme="minorHAnsi" w:hAnsiTheme="minorHAnsi"/>
          <w:noProof/>
          <w:szCs w:val="22"/>
          <w:lang w:val="en-GB" w:eastAsia="en-GB"/>
        </w:rPr>
      </w:pPr>
      <w:hyperlink w:anchor="_Toc167974852" w:history="1">
        <w:r w:rsidR="000078F2" w:rsidRPr="00CC645F">
          <w:rPr>
            <w:rStyle w:val="Hyperlink"/>
            <w:noProof/>
          </w:rPr>
          <w:t>4.3.5. Решење по захтеву за одобравање коначне исплате ИПАРД подстицаја</w:t>
        </w:r>
        <w:r w:rsidR="000078F2">
          <w:rPr>
            <w:noProof/>
            <w:webHidden/>
          </w:rPr>
          <w:tab/>
        </w:r>
        <w:r w:rsidR="000078F2">
          <w:rPr>
            <w:noProof/>
            <w:webHidden/>
          </w:rPr>
          <w:fldChar w:fldCharType="begin"/>
        </w:r>
        <w:r w:rsidR="000078F2">
          <w:rPr>
            <w:noProof/>
            <w:webHidden/>
          </w:rPr>
          <w:instrText xml:space="preserve"> PAGEREF _Toc167974852 \h </w:instrText>
        </w:r>
        <w:r w:rsidR="000078F2">
          <w:rPr>
            <w:noProof/>
            <w:webHidden/>
          </w:rPr>
        </w:r>
        <w:r w:rsidR="000078F2">
          <w:rPr>
            <w:noProof/>
            <w:webHidden/>
          </w:rPr>
          <w:fldChar w:fldCharType="separate"/>
        </w:r>
        <w:r w:rsidR="000078F2">
          <w:rPr>
            <w:noProof/>
            <w:webHidden/>
          </w:rPr>
          <w:t>98</w:t>
        </w:r>
        <w:r w:rsidR="000078F2">
          <w:rPr>
            <w:noProof/>
            <w:webHidden/>
          </w:rPr>
          <w:fldChar w:fldCharType="end"/>
        </w:r>
      </w:hyperlink>
    </w:p>
    <w:p w14:paraId="30288C00" w14:textId="35768FBD" w:rsidR="000078F2" w:rsidRDefault="00AF1AD4">
      <w:pPr>
        <w:pStyle w:val="TOC3"/>
        <w:rPr>
          <w:rFonts w:asciiTheme="minorHAnsi" w:hAnsiTheme="minorHAnsi"/>
          <w:noProof/>
          <w:szCs w:val="22"/>
          <w:lang w:val="en-GB" w:eastAsia="en-GB"/>
        </w:rPr>
      </w:pPr>
      <w:hyperlink w:anchor="_Toc167974860" w:history="1">
        <w:r w:rsidR="000078F2" w:rsidRPr="00CC645F">
          <w:rPr>
            <w:rStyle w:val="Hyperlink"/>
            <w:noProof/>
          </w:rPr>
          <w:t>4.4. Контрола на лицу места</w:t>
        </w:r>
        <w:r w:rsidR="000078F2">
          <w:rPr>
            <w:noProof/>
            <w:webHidden/>
          </w:rPr>
          <w:tab/>
        </w:r>
        <w:r w:rsidR="000078F2">
          <w:rPr>
            <w:noProof/>
            <w:webHidden/>
          </w:rPr>
          <w:fldChar w:fldCharType="begin"/>
        </w:r>
        <w:r w:rsidR="000078F2">
          <w:rPr>
            <w:noProof/>
            <w:webHidden/>
          </w:rPr>
          <w:instrText xml:space="preserve"> PAGEREF _Toc167974860 \h </w:instrText>
        </w:r>
        <w:r w:rsidR="000078F2">
          <w:rPr>
            <w:noProof/>
            <w:webHidden/>
          </w:rPr>
        </w:r>
        <w:r w:rsidR="000078F2">
          <w:rPr>
            <w:noProof/>
            <w:webHidden/>
          </w:rPr>
          <w:fldChar w:fldCharType="separate"/>
        </w:r>
        <w:r w:rsidR="000078F2">
          <w:rPr>
            <w:noProof/>
            <w:webHidden/>
          </w:rPr>
          <w:t>99</w:t>
        </w:r>
        <w:r w:rsidR="000078F2">
          <w:rPr>
            <w:noProof/>
            <w:webHidden/>
          </w:rPr>
          <w:fldChar w:fldCharType="end"/>
        </w:r>
      </w:hyperlink>
    </w:p>
    <w:p w14:paraId="1E8FA848" w14:textId="40C8D737" w:rsidR="000078F2" w:rsidRDefault="00AF1AD4">
      <w:pPr>
        <w:pStyle w:val="TOC3"/>
        <w:rPr>
          <w:rFonts w:asciiTheme="minorHAnsi" w:hAnsiTheme="minorHAnsi"/>
          <w:noProof/>
          <w:szCs w:val="22"/>
          <w:lang w:val="en-GB" w:eastAsia="en-GB"/>
        </w:rPr>
      </w:pPr>
      <w:hyperlink w:anchor="_Toc167974869" w:history="1">
        <w:r w:rsidR="000078F2" w:rsidRPr="00CC645F">
          <w:rPr>
            <w:rStyle w:val="Hyperlink"/>
            <w:noProof/>
            <w:lang w:val="sr-Cyrl-RS" w:eastAsia="ar-SA"/>
          </w:rPr>
          <w:t>4.4.1.</w:t>
        </w:r>
        <w:r w:rsidR="000078F2" w:rsidRPr="00CC645F">
          <w:rPr>
            <w:rStyle w:val="Hyperlink"/>
            <w:rFonts w:eastAsiaTheme="majorEastAsia" w:cstheme="majorBidi"/>
            <w:iCs/>
            <w:noProof/>
          </w:rPr>
          <w:t xml:space="preserve"> Oбавезе подносиоца захтева/корисника/примаоца</w:t>
        </w:r>
        <w:r w:rsidR="000078F2">
          <w:rPr>
            <w:noProof/>
            <w:webHidden/>
          </w:rPr>
          <w:tab/>
        </w:r>
        <w:r w:rsidR="000078F2">
          <w:rPr>
            <w:noProof/>
            <w:webHidden/>
          </w:rPr>
          <w:fldChar w:fldCharType="begin"/>
        </w:r>
        <w:r w:rsidR="000078F2">
          <w:rPr>
            <w:noProof/>
            <w:webHidden/>
          </w:rPr>
          <w:instrText xml:space="preserve"> PAGEREF _Toc167974869 \h </w:instrText>
        </w:r>
        <w:r w:rsidR="000078F2">
          <w:rPr>
            <w:noProof/>
            <w:webHidden/>
          </w:rPr>
        </w:r>
        <w:r w:rsidR="000078F2">
          <w:rPr>
            <w:noProof/>
            <w:webHidden/>
          </w:rPr>
          <w:fldChar w:fldCharType="separate"/>
        </w:r>
        <w:r w:rsidR="000078F2">
          <w:rPr>
            <w:noProof/>
            <w:webHidden/>
          </w:rPr>
          <w:t>102</w:t>
        </w:r>
        <w:r w:rsidR="000078F2">
          <w:rPr>
            <w:noProof/>
            <w:webHidden/>
          </w:rPr>
          <w:fldChar w:fldCharType="end"/>
        </w:r>
      </w:hyperlink>
    </w:p>
    <w:p w14:paraId="08378230" w14:textId="71B3CB45" w:rsidR="000078F2" w:rsidRDefault="00AF1AD4">
      <w:pPr>
        <w:pStyle w:val="TOC2"/>
        <w:rPr>
          <w:rFonts w:asciiTheme="minorHAnsi" w:hAnsiTheme="minorHAnsi" w:cstheme="minorBidi"/>
          <w:b w:val="0"/>
          <w:bCs w:val="0"/>
          <w:color w:val="auto"/>
          <w:szCs w:val="22"/>
          <w:lang w:val="en-GB" w:eastAsia="en-GB"/>
        </w:rPr>
      </w:pPr>
      <w:hyperlink w:anchor="_Toc167974870" w:history="1">
        <w:r w:rsidR="000078F2" w:rsidRPr="00CC645F">
          <w:rPr>
            <w:rStyle w:val="Hyperlink"/>
          </w:rPr>
          <w:t xml:space="preserve">5. ПРАВА И ОБАВЕЗЕ КОРИСНИКА ИПАРД </w:t>
        </w:r>
        <w:r w:rsidR="000078F2" w:rsidRPr="00CC645F">
          <w:rPr>
            <w:rStyle w:val="Hyperlink"/>
            <w:lang w:val="sr-Cyrl-RS"/>
          </w:rPr>
          <w:t>ПОДСТИЦАЈА</w:t>
        </w:r>
        <w:r w:rsidR="000078F2">
          <w:rPr>
            <w:webHidden/>
          </w:rPr>
          <w:tab/>
        </w:r>
        <w:r w:rsidR="000078F2">
          <w:rPr>
            <w:webHidden/>
          </w:rPr>
          <w:fldChar w:fldCharType="begin"/>
        </w:r>
        <w:r w:rsidR="000078F2">
          <w:rPr>
            <w:webHidden/>
          </w:rPr>
          <w:instrText xml:space="preserve"> PAGEREF _Toc167974870 \h </w:instrText>
        </w:r>
        <w:r w:rsidR="000078F2">
          <w:rPr>
            <w:webHidden/>
          </w:rPr>
        </w:r>
        <w:r w:rsidR="000078F2">
          <w:rPr>
            <w:webHidden/>
          </w:rPr>
          <w:fldChar w:fldCharType="separate"/>
        </w:r>
        <w:r w:rsidR="000078F2">
          <w:rPr>
            <w:webHidden/>
          </w:rPr>
          <w:t>104</w:t>
        </w:r>
        <w:r w:rsidR="000078F2">
          <w:rPr>
            <w:webHidden/>
          </w:rPr>
          <w:fldChar w:fldCharType="end"/>
        </w:r>
      </w:hyperlink>
    </w:p>
    <w:p w14:paraId="548A2F79" w14:textId="43FE4771" w:rsidR="000078F2" w:rsidRDefault="00AF1AD4">
      <w:pPr>
        <w:pStyle w:val="TOC3"/>
        <w:rPr>
          <w:rFonts w:asciiTheme="minorHAnsi" w:hAnsiTheme="minorHAnsi"/>
          <w:noProof/>
          <w:szCs w:val="22"/>
          <w:lang w:val="en-GB" w:eastAsia="en-GB"/>
        </w:rPr>
      </w:pPr>
      <w:hyperlink w:anchor="_Toc167974876" w:history="1">
        <w:r w:rsidR="000078F2" w:rsidRPr="00CC645F">
          <w:rPr>
            <w:rStyle w:val="Hyperlink"/>
            <w:noProof/>
            <w:lang w:val="sr-Latn-RS"/>
          </w:rPr>
          <w:t>5.1.</w:t>
        </w:r>
        <w:r w:rsidR="000078F2" w:rsidRPr="00CC645F">
          <w:rPr>
            <w:rStyle w:val="Hyperlink"/>
            <w:noProof/>
          </w:rPr>
          <w:t xml:space="preserve"> Поступак по жалби</w:t>
        </w:r>
        <w:r w:rsidR="000078F2">
          <w:rPr>
            <w:noProof/>
            <w:webHidden/>
          </w:rPr>
          <w:tab/>
        </w:r>
        <w:r w:rsidR="000078F2">
          <w:rPr>
            <w:noProof/>
            <w:webHidden/>
          </w:rPr>
          <w:fldChar w:fldCharType="begin"/>
        </w:r>
        <w:r w:rsidR="000078F2">
          <w:rPr>
            <w:noProof/>
            <w:webHidden/>
          </w:rPr>
          <w:instrText xml:space="preserve"> PAGEREF _Toc167974876 \h </w:instrText>
        </w:r>
        <w:r w:rsidR="000078F2">
          <w:rPr>
            <w:noProof/>
            <w:webHidden/>
          </w:rPr>
        </w:r>
        <w:r w:rsidR="000078F2">
          <w:rPr>
            <w:noProof/>
            <w:webHidden/>
          </w:rPr>
          <w:fldChar w:fldCharType="separate"/>
        </w:r>
        <w:r w:rsidR="000078F2">
          <w:rPr>
            <w:noProof/>
            <w:webHidden/>
          </w:rPr>
          <w:t>105</w:t>
        </w:r>
        <w:r w:rsidR="000078F2">
          <w:rPr>
            <w:noProof/>
            <w:webHidden/>
          </w:rPr>
          <w:fldChar w:fldCharType="end"/>
        </w:r>
      </w:hyperlink>
    </w:p>
    <w:p w14:paraId="544C0C19" w14:textId="5D20D4D2" w:rsidR="000078F2" w:rsidRDefault="00AF1AD4">
      <w:pPr>
        <w:pStyle w:val="TOC3"/>
        <w:rPr>
          <w:rFonts w:asciiTheme="minorHAnsi" w:hAnsiTheme="minorHAnsi"/>
          <w:noProof/>
          <w:szCs w:val="22"/>
          <w:lang w:val="en-GB" w:eastAsia="en-GB"/>
        </w:rPr>
      </w:pPr>
      <w:hyperlink w:anchor="_Toc167974883" w:history="1">
        <w:r w:rsidR="000078F2" w:rsidRPr="00CC645F">
          <w:rPr>
            <w:rStyle w:val="Hyperlink"/>
            <w:rFonts w:eastAsiaTheme="majorEastAsia"/>
            <w:noProof/>
            <w:lang w:val="sr-Cyrl-RS"/>
          </w:rPr>
          <w:t>5.2.</w:t>
        </w:r>
        <w:r w:rsidR="000078F2" w:rsidRPr="00CC645F">
          <w:rPr>
            <w:rStyle w:val="Hyperlink"/>
            <w:rFonts w:eastAsiaTheme="majorEastAsia"/>
            <w:noProof/>
          </w:rPr>
          <w:t xml:space="preserve"> О</w:t>
        </w:r>
        <w:r w:rsidR="000078F2" w:rsidRPr="00CC645F">
          <w:rPr>
            <w:rStyle w:val="Hyperlink"/>
            <w:rFonts w:eastAsiaTheme="majorEastAsia"/>
            <w:noProof/>
            <w:lang w:val="sr-Cyrl-RS"/>
          </w:rPr>
          <w:t>бележавање</w:t>
        </w:r>
        <w:r w:rsidR="000078F2" w:rsidRPr="00CC645F">
          <w:rPr>
            <w:rStyle w:val="Hyperlink"/>
            <w:rFonts w:eastAsiaTheme="majorEastAsia"/>
            <w:noProof/>
          </w:rPr>
          <w:t xml:space="preserve"> инвестиције</w:t>
        </w:r>
        <w:r w:rsidR="000078F2">
          <w:rPr>
            <w:noProof/>
            <w:webHidden/>
          </w:rPr>
          <w:tab/>
        </w:r>
        <w:r w:rsidR="000078F2">
          <w:rPr>
            <w:noProof/>
            <w:webHidden/>
          </w:rPr>
          <w:fldChar w:fldCharType="begin"/>
        </w:r>
        <w:r w:rsidR="000078F2">
          <w:rPr>
            <w:noProof/>
            <w:webHidden/>
          </w:rPr>
          <w:instrText xml:space="preserve"> PAGEREF _Toc167974883 \h </w:instrText>
        </w:r>
        <w:r w:rsidR="000078F2">
          <w:rPr>
            <w:noProof/>
            <w:webHidden/>
          </w:rPr>
        </w:r>
        <w:r w:rsidR="000078F2">
          <w:rPr>
            <w:noProof/>
            <w:webHidden/>
          </w:rPr>
          <w:fldChar w:fldCharType="separate"/>
        </w:r>
        <w:r w:rsidR="000078F2">
          <w:rPr>
            <w:noProof/>
            <w:webHidden/>
          </w:rPr>
          <w:t>105</w:t>
        </w:r>
        <w:r w:rsidR="000078F2">
          <w:rPr>
            <w:noProof/>
            <w:webHidden/>
          </w:rPr>
          <w:fldChar w:fldCharType="end"/>
        </w:r>
      </w:hyperlink>
    </w:p>
    <w:p w14:paraId="0478FE71" w14:textId="75C60449" w:rsidR="000078F2" w:rsidRDefault="00AF1AD4">
      <w:pPr>
        <w:pStyle w:val="TOC3"/>
        <w:rPr>
          <w:rFonts w:asciiTheme="minorHAnsi" w:hAnsiTheme="minorHAnsi"/>
          <w:noProof/>
          <w:szCs w:val="22"/>
          <w:lang w:val="en-GB" w:eastAsia="en-GB"/>
        </w:rPr>
      </w:pPr>
      <w:hyperlink w:anchor="_Toc167974891" w:history="1">
        <w:r w:rsidR="000078F2" w:rsidRPr="00CC645F">
          <w:rPr>
            <w:rStyle w:val="Hyperlink"/>
            <w:noProof/>
          </w:rPr>
          <w:t>5.3. Повраћај ИПАРД подстицаја</w:t>
        </w:r>
        <w:r w:rsidR="000078F2">
          <w:rPr>
            <w:noProof/>
            <w:webHidden/>
          </w:rPr>
          <w:tab/>
        </w:r>
        <w:r w:rsidR="000078F2">
          <w:rPr>
            <w:noProof/>
            <w:webHidden/>
          </w:rPr>
          <w:fldChar w:fldCharType="begin"/>
        </w:r>
        <w:r w:rsidR="000078F2">
          <w:rPr>
            <w:noProof/>
            <w:webHidden/>
          </w:rPr>
          <w:instrText xml:space="preserve"> PAGEREF _Toc167974891 \h </w:instrText>
        </w:r>
        <w:r w:rsidR="000078F2">
          <w:rPr>
            <w:noProof/>
            <w:webHidden/>
          </w:rPr>
        </w:r>
        <w:r w:rsidR="000078F2">
          <w:rPr>
            <w:noProof/>
            <w:webHidden/>
          </w:rPr>
          <w:fldChar w:fldCharType="separate"/>
        </w:r>
        <w:r w:rsidR="000078F2">
          <w:rPr>
            <w:noProof/>
            <w:webHidden/>
          </w:rPr>
          <w:t>106</w:t>
        </w:r>
        <w:r w:rsidR="000078F2">
          <w:rPr>
            <w:noProof/>
            <w:webHidden/>
          </w:rPr>
          <w:fldChar w:fldCharType="end"/>
        </w:r>
      </w:hyperlink>
    </w:p>
    <w:p w14:paraId="30C5E2FC" w14:textId="26C324CA" w:rsidR="000078F2" w:rsidRDefault="00AF1AD4">
      <w:pPr>
        <w:pStyle w:val="TOC2"/>
        <w:rPr>
          <w:rFonts w:asciiTheme="minorHAnsi" w:hAnsiTheme="minorHAnsi" w:cstheme="minorBidi"/>
          <w:b w:val="0"/>
          <w:bCs w:val="0"/>
          <w:color w:val="auto"/>
          <w:szCs w:val="22"/>
          <w:lang w:val="en-GB" w:eastAsia="en-GB"/>
        </w:rPr>
      </w:pPr>
      <w:hyperlink w:anchor="_Toc167974892" w:history="1">
        <w:r w:rsidR="000078F2" w:rsidRPr="00CC645F">
          <w:rPr>
            <w:rStyle w:val="Hyperlink"/>
            <w:lang w:val="en-GB"/>
          </w:rPr>
          <w:t>6.</w:t>
        </w:r>
        <w:r w:rsidR="000078F2" w:rsidRPr="00CC645F">
          <w:rPr>
            <w:rStyle w:val="Hyperlink"/>
            <w:lang w:val="sr-Cyrl-RS"/>
          </w:rPr>
          <w:t xml:space="preserve"> ПРИЛОЗИ</w:t>
        </w:r>
        <w:r w:rsidR="000078F2">
          <w:rPr>
            <w:webHidden/>
          </w:rPr>
          <w:tab/>
        </w:r>
        <w:r w:rsidR="000078F2">
          <w:rPr>
            <w:webHidden/>
          </w:rPr>
          <w:fldChar w:fldCharType="begin"/>
        </w:r>
        <w:r w:rsidR="000078F2">
          <w:rPr>
            <w:webHidden/>
          </w:rPr>
          <w:instrText xml:space="preserve"> PAGEREF _Toc167974892 \h </w:instrText>
        </w:r>
        <w:r w:rsidR="000078F2">
          <w:rPr>
            <w:webHidden/>
          </w:rPr>
        </w:r>
        <w:r w:rsidR="000078F2">
          <w:rPr>
            <w:webHidden/>
          </w:rPr>
          <w:fldChar w:fldCharType="separate"/>
        </w:r>
        <w:r w:rsidR="000078F2">
          <w:rPr>
            <w:webHidden/>
          </w:rPr>
          <w:t>109</w:t>
        </w:r>
        <w:r w:rsidR="000078F2">
          <w:rPr>
            <w:webHidden/>
          </w:rPr>
          <w:fldChar w:fldCharType="end"/>
        </w:r>
      </w:hyperlink>
    </w:p>
    <w:p w14:paraId="32A19E49" w14:textId="108A8427" w:rsidR="000078F2" w:rsidRDefault="00AF1AD4">
      <w:pPr>
        <w:pStyle w:val="TOC2"/>
        <w:rPr>
          <w:rFonts w:asciiTheme="minorHAnsi" w:hAnsiTheme="minorHAnsi" w:cstheme="minorBidi"/>
          <w:b w:val="0"/>
          <w:bCs w:val="0"/>
          <w:color w:val="auto"/>
          <w:szCs w:val="22"/>
          <w:lang w:val="en-GB" w:eastAsia="en-GB"/>
        </w:rPr>
      </w:pPr>
      <w:hyperlink w:anchor="_Toc167974893" w:history="1">
        <w:r w:rsidR="000078F2" w:rsidRPr="00CC645F">
          <w:rPr>
            <w:rStyle w:val="Hyperlink"/>
            <w:lang w:val="sr-Cyrl-RS"/>
          </w:rPr>
          <w:t xml:space="preserve">Прилог </w:t>
        </w:r>
        <w:r w:rsidR="000078F2" w:rsidRPr="00CC645F">
          <w:rPr>
            <w:rStyle w:val="Hyperlink"/>
            <w:lang w:val="sr-Latn-RS"/>
          </w:rPr>
          <w:t>1</w:t>
        </w:r>
        <w:r w:rsidR="000078F2" w:rsidRPr="00CC645F">
          <w:rPr>
            <w:rStyle w:val="Hyperlink"/>
            <w:lang w:val="sr-Cyrl-RS"/>
          </w:rPr>
          <w:t xml:space="preserve"> – Пример попуњеног Захтева за одобравање пројеката</w:t>
        </w:r>
        <w:r w:rsidR="000078F2">
          <w:rPr>
            <w:webHidden/>
          </w:rPr>
          <w:tab/>
        </w:r>
        <w:r w:rsidR="000078F2">
          <w:rPr>
            <w:webHidden/>
          </w:rPr>
          <w:fldChar w:fldCharType="begin"/>
        </w:r>
        <w:r w:rsidR="000078F2">
          <w:rPr>
            <w:webHidden/>
          </w:rPr>
          <w:instrText xml:space="preserve"> PAGEREF _Toc167974893 \h </w:instrText>
        </w:r>
        <w:r w:rsidR="000078F2">
          <w:rPr>
            <w:webHidden/>
          </w:rPr>
        </w:r>
        <w:r w:rsidR="000078F2">
          <w:rPr>
            <w:webHidden/>
          </w:rPr>
          <w:fldChar w:fldCharType="separate"/>
        </w:r>
        <w:r w:rsidR="000078F2">
          <w:rPr>
            <w:webHidden/>
          </w:rPr>
          <w:t>110</w:t>
        </w:r>
        <w:r w:rsidR="000078F2">
          <w:rPr>
            <w:webHidden/>
          </w:rPr>
          <w:fldChar w:fldCharType="end"/>
        </w:r>
      </w:hyperlink>
    </w:p>
    <w:p w14:paraId="7D422DF5" w14:textId="727EAF62" w:rsidR="000078F2" w:rsidRDefault="00AF1AD4">
      <w:pPr>
        <w:pStyle w:val="TOC2"/>
        <w:rPr>
          <w:rFonts w:asciiTheme="minorHAnsi" w:hAnsiTheme="minorHAnsi" w:cstheme="minorBidi"/>
          <w:b w:val="0"/>
          <w:bCs w:val="0"/>
          <w:color w:val="auto"/>
          <w:szCs w:val="22"/>
          <w:lang w:val="en-GB" w:eastAsia="en-GB"/>
        </w:rPr>
      </w:pPr>
      <w:hyperlink w:anchor="_Toc167974894" w:history="1">
        <w:r w:rsidR="000078F2" w:rsidRPr="00CC645F">
          <w:rPr>
            <w:rStyle w:val="Hyperlink"/>
            <w:lang w:val="sr-Cyrl-RS"/>
          </w:rPr>
          <w:t xml:space="preserve">Прилог </w:t>
        </w:r>
        <w:r w:rsidR="000078F2" w:rsidRPr="00CC645F">
          <w:rPr>
            <w:rStyle w:val="Hyperlink"/>
            <w:lang w:val="sr-Latn-RS"/>
          </w:rPr>
          <w:t>2</w:t>
        </w:r>
        <w:r w:rsidR="000078F2" w:rsidRPr="00CC645F">
          <w:rPr>
            <w:rStyle w:val="Hyperlink"/>
            <w:lang w:val="sr-Cyrl-RS"/>
          </w:rPr>
          <w:t xml:space="preserve"> – Пример попуњеног Захтева за одобравање исплате</w:t>
        </w:r>
        <w:r w:rsidR="000078F2">
          <w:rPr>
            <w:webHidden/>
          </w:rPr>
          <w:tab/>
        </w:r>
        <w:r w:rsidR="000078F2">
          <w:rPr>
            <w:webHidden/>
          </w:rPr>
          <w:fldChar w:fldCharType="begin"/>
        </w:r>
        <w:r w:rsidR="000078F2">
          <w:rPr>
            <w:webHidden/>
          </w:rPr>
          <w:instrText xml:space="preserve"> PAGEREF _Toc167974894 \h </w:instrText>
        </w:r>
        <w:r w:rsidR="000078F2">
          <w:rPr>
            <w:webHidden/>
          </w:rPr>
        </w:r>
        <w:r w:rsidR="000078F2">
          <w:rPr>
            <w:webHidden/>
          </w:rPr>
          <w:fldChar w:fldCharType="separate"/>
        </w:r>
        <w:r w:rsidR="000078F2">
          <w:rPr>
            <w:webHidden/>
          </w:rPr>
          <w:t>122</w:t>
        </w:r>
        <w:r w:rsidR="000078F2">
          <w:rPr>
            <w:webHidden/>
          </w:rPr>
          <w:fldChar w:fldCharType="end"/>
        </w:r>
      </w:hyperlink>
    </w:p>
    <w:p w14:paraId="6EEA0F3B" w14:textId="460CE440" w:rsidR="000078F2" w:rsidRDefault="00AF1AD4">
      <w:pPr>
        <w:pStyle w:val="TOC2"/>
        <w:rPr>
          <w:rFonts w:asciiTheme="minorHAnsi" w:hAnsiTheme="minorHAnsi" w:cstheme="minorBidi"/>
          <w:b w:val="0"/>
          <w:bCs w:val="0"/>
          <w:color w:val="auto"/>
          <w:szCs w:val="22"/>
          <w:lang w:val="en-GB" w:eastAsia="en-GB"/>
        </w:rPr>
      </w:pPr>
      <w:hyperlink w:anchor="_Toc167974895" w:history="1">
        <w:r w:rsidR="000078F2" w:rsidRPr="00CC645F">
          <w:rPr>
            <w:rStyle w:val="Hyperlink"/>
            <w:lang w:val="sr-Cyrl-RS"/>
          </w:rPr>
          <w:t xml:space="preserve">Прилог 3 – </w:t>
        </w:r>
        <w:r w:rsidR="000078F2" w:rsidRPr="00CC645F">
          <w:rPr>
            <w:rStyle w:val="Hyperlink"/>
            <w:rFonts w:eastAsia="Times New Roman"/>
            <w:lang w:val="sr-Cyrl-RS" w:eastAsia="ar-SA"/>
          </w:rPr>
          <w:t>Упутство за</w:t>
        </w:r>
        <w:r w:rsidR="000078F2" w:rsidRPr="00CC645F">
          <w:rPr>
            <w:rStyle w:val="Hyperlink"/>
            <w:rFonts w:eastAsia="Times New Roman"/>
            <w:lang w:eastAsia="ar-SA"/>
          </w:rPr>
          <w:t xml:space="preserve"> за инсталирање </w:t>
        </w:r>
        <w:r w:rsidR="000078F2" w:rsidRPr="00CC645F">
          <w:rPr>
            <w:rStyle w:val="Hyperlink"/>
            <w:rFonts w:eastAsia="Times New Roman"/>
            <w:i/>
            <w:lang w:eastAsia="ar-SA"/>
          </w:rPr>
          <w:t>GPS Map Camera</w:t>
        </w:r>
        <w:r w:rsidR="000078F2">
          <w:rPr>
            <w:webHidden/>
          </w:rPr>
          <w:tab/>
        </w:r>
        <w:r w:rsidR="000078F2">
          <w:rPr>
            <w:webHidden/>
          </w:rPr>
          <w:fldChar w:fldCharType="begin"/>
        </w:r>
        <w:r w:rsidR="000078F2">
          <w:rPr>
            <w:webHidden/>
          </w:rPr>
          <w:instrText xml:space="preserve"> PAGEREF _Toc167974895 \h </w:instrText>
        </w:r>
        <w:r w:rsidR="000078F2">
          <w:rPr>
            <w:webHidden/>
          </w:rPr>
        </w:r>
        <w:r w:rsidR="000078F2">
          <w:rPr>
            <w:webHidden/>
          </w:rPr>
          <w:fldChar w:fldCharType="separate"/>
        </w:r>
        <w:r w:rsidR="000078F2">
          <w:rPr>
            <w:webHidden/>
          </w:rPr>
          <w:t>132</w:t>
        </w:r>
        <w:r w:rsidR="000078F2">
          <w:rPr>
            <w:webHidden/>
          </w:rPr>
          <w:fldChar w:fldCharType="end"/>
        </w:r>
      </w:hyperlink>
    </w:p>
    <w:p w14:paraId="645EB994" w14:textId="2180A538" w:rsidR="00077321" w:rsidRPr="00E66EA3" w:rsidRDefault="00E015C9" w:rsidP="00BE2FCB">
      <w:pPr>
        <w:rPr>
          <w:rFonts w:ascii="Times New Roman" w:hAnsi="Times New Roman" w:cs="Times New Roman"/>
          <w:b/>
          <w:sz w:val="24"/>
          <w:szCs w:val="24"/>
          <w:lang w:val="en-GB"/>
        </w:rPr>
      </w:pPr>
      <w:r>
        <w:rPr>
          <w:rFonts w:ascii="Times New Roman" w:hAnsi="Times New Roman" w:cs="Times New Roman"/>
          <w:b/>
          <w:noProof/>
          <w:color w:val="0097B2"/>
          <w:sz w:val="24"/>
          <w:szCs w:val="24"/>
        </w:rPr>
        <w:fldChar w:fldCharType="end"/>
      </w:r>
      <w:r w:rsidR="00077321" w:rsidRPr="007E10DD">
        <w:rPr>
          <w:rFonts w:ascii="Times New Roman" w:hAnsi="Times New Roman" w:cs="Times New Roman"/>
          <w:b/>
          <w:sz w:val="24"/>
          <w:szCs w:val="24"/>
        </w:rPr>
        <w:br w:type="page"/>
      </w:r>
    </w:p>
    <w:p w14:paraId="21024500" w14:textId="4C779523" w:rsidR="00077321" w:rsidRPr="000A2DF7" w:rsidRDefault="00077321" w:rsidP="000A2DF7">
      <w:pPr>
        <w:pStyle w:val="Heading1"/>
      </w:pPr>
      <w:bookmarkStart w:id="0" w:name="_Toc167973924"/>
      <w:r w:rsidRPr="000A2DF7">
        <w:lastRenderedPageBreak/>
        <w:t>Листа скраћених појмова</w:t>
      </w:r>
      <w:bookmarkEnd w:id="0"/>
      <w:r w:rsidR="00E11FF8" w:rsidRPr="000A2DF7">
        <w:t xml:space="preserve"> </w:t>
      </w:r>
    </w:p>
    <w:p w14:paraId="6F1DC97E" w14:textId="77777777" w:rsidR="00077321" w:rsidRPr="009A7748" w:rsidRDefault="00077321" w:rsidP="00BE2FCB">
      <w:pPr>
        <w:autoSpaceDE w:val="0"/>
        <w:autoSpaceDN w:val="0"/>
        <w:adjustRightInd w:val="0"/>
        <w:spacing w:after="0"/>
        <w:jc w:val="both"/>
        <w:rPr>
          <w:rFonts w:ascii="Times New Roman" w:hAnsi="Times New Roman" w:cs="Times New Roman"/>
          <w:sz w:val="24"/>
          <w:szCs w:val="24"/>
        </w:rPr>
      </w:pPr>
    </w:p>
    <w:p w14:paraId="63B59969" w14:textId="77777777" w:rsidR="00641582" w:rsidRPr="00EB21A1" w:rsidRDefault="00641582" w:rsidP="00EB21A1">
      <w:pPr>
        <w:spacing w:before="120" w:after="120" w:line="240" w:lineRule="auto"/>
        <w:jc w:val="both"/>
        <w:rPr>
          <w:rFonts w:ascii="Times New Roman" w:hAnsi="Times New Roman" w:cs="Times New Roman"/>
          <w:b/>
          <w:sz w:val="24"/>
          <w:szCs w:val="24"/>
        </w:rPr>
      </w:pPr>
      <w:r w:rsidRPr="00A9342E">
        <w:rPr>
          <w:rFonts w:ascii="Times New Roman" w:hAnsi="Times New Roman" w:cs="Times New Roman"/>
          <w:b/>
          <w:color w:val="0097B2"/>
          <w:sz w:val="24"/>
          <w:szCs w:val="24"/>
        </w:rPr>
        <w:t>АПР</w:t>
      </w:r>
      <w:r w:rsidRPr="00EB21A1">
        <w:rPr>
          <w:rFonts w:ascii="Times New Roman" w:hAnsi="Times New Roman" w:cs="Times New Roman"/>
          <w:b/>
          <w:sz w:val="24"/>
          <w:szCs w:val="24"/>
        </w:rPr>
        <w:t xml:space="preserve"> – </w:t>
      </w:r>
      <w:r w:rsidRPr="00EB21A1">
        <w:rPr>
          <w:rFonts w:ascii="Times New Roman" w:hAnsi="Times New Roman" w:cs="Times New Roman"/>
          <w:sz w:val="24"/>
          <w:szCs w:val="24"/>
        </w:rPr>
        <w:t>Агенција за привредне регистре</w:t>
      </w:r>
    </w:p>
    <w:p w14:paraId="48CB3F70" w14:textId="6870B106" w:rsidR="00641582" w:rsidRPr="00EB21A1" w:rsidRDefault="00641582" w:rsidP="00EB21A1">
      <w:pPr>
        <w:spacing w:before="120" w:after="120" w:line="240" w:lineRule="auto"/>
        <w:jc w:val="both"/>
        <w:rPr>
          <w:rFonts w:ascii="Times New Roman" w:hAnsi="Times New Roman" w:cs="Times New Roman"/>
          <w:b/>
          <w:sz w:val="24"/>
          <w:szCs w:val="24"/>
        </w:rPr>
      </w:pPr>
      <w:r w:rsidRPr="00A9342E">
        <w:rPr>
          <w:rFonts w:ascii="Times New Roman" w:hAnsi="Times New Roman" w:cs="Times New Roman"/>
          <w:b/>
          <w:color w:val="0097B2"/>
          <w:sz w:val="24"/>
          <w:szCs w:val="24"/>
        </w:rPr>
        <w:t>БДП</w:t>
      </w:r>
      <w:r w:rsidRPr="00EB21A1">
        <w:rPr>
          <w:rFonts w:ascii="Times New Roman" w:hAnsi="Times New Roman" w:cs="Times New Roman"/>
          <w:b/>
          <w:sz w:val="24"/>
          <w:szCs w:val="24"/>
        </w:rPr>
        <w:t xml:space="preserve"> – </w:t>
      </w:r>
      <w:r w:rsidR="009975D3">
        <w:rPr>
          <w:rFonts w:ascii="Times New Roman" w:hAnsi="Times New Roman" w:cs="Times New Roman"/>
          <w:sz w:val="24"/>
          <w:szCs w:val="24"/>
          <w:lang w:val="sr-Cyrl-RS"/>
        </w:rPr>
        <w:t>Б</w:t>
      </w:r>
      <w:r w:rsidRPr="00EB21A1">
        <w:rPr>
          <w:rFonts w:ascii="Times New Roman" w:hAnsi="Times New Roman" w:cs="Times New Roman"/>
          <w:sz w:val="24"/>
          <w:szCs w:val="24"/>
        </w:rPr>
        <w:t>руто домаћи производ</w:t>
      </w:r>
    </w:p>
    <w:p w14:paraId="3849DF5C" w14:textId="2C642CD2" w:rsidR="00785874" w:rsidRPr="00EB21A1" w:rsidRDefault="009975D3" w:rsidP="00EB21A1">
      <w:pPr>
        <w:spacing w:before="120" w:after="120" w:line="240" w:lineRule="auto"/>
        <w:jc w:val="both"/>
        <w:rPr>
          <w:rFonts w:ascii="Times New Roman" w:hAnsi="Times New Roman" w:cs="Times New Roman"/>
          <w:b/>
          <w:sz w:val="24"/>
          <w:szCs w:val="24"/>
          <w:lang w:val="sr-Cyrl-RS"/>
        </w:rPr>
      </w:pPr>
      <w:r w:rsidRPr="00A9342E">
        <w:rPr>
          <w:rFonts w:ascii="Times New Roman" w:hAnsi="Times New Roman" w:cs="Times New Roman"/>
          <w:b/>
          <w:color w:val="0097B2"/>
          <w:sz w:val="24"/>
          <w:szCs w:val="24"/>
          <w:lang w:val="sr-Cyrl-RS"/>
        </w:rPr>
        <w:t>БПГ</w:t>
      </w:r>
      <w:r w:rsidRPr="009975D3">
        <w:rPr>
          <w:rFonts w:ascii="Times New Roman" w:hAnsi="Times New Roman" w:cs="Times New Roman"/>
          <w:b/>
          <w:sz w:val="24"/>
          <w:szCs w:val="24"/>
          <w:lang w:val="sr-Cyrl-RS"/>
        </w:rPr>
        <w:t xml:space="preserve"> </w:t>
      </w:r>
      <w:r w:rsidRPr="00553562">
        <w:rPr>
          <w:rFonts w:ascii="Times New Roman" w:hAnsi="Times New Roman" w:cs="Times New Roman"/>
          <w:b/>
          <w:sz w:val="24"/>
          <w:szCs w:val="24"/>
        </w:rPr>
        <w:t>–</w:t>
      </w:r>
      <w:r w:rsidR="00785874" w:rsidRPr="00EB21A1">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Б</w:t>
      </w:r>
      <w:r w:rsidR="00785874" w:rsidRPr="00EB21A1">
        <w:rPr>
          <w:rFonts w:ascii="Times New Roman" w:hAnsi="Times New Roman" w:cs="Times New Roman"/>
          <w:sz w:val="24"/>
          <w:szCs w:val="24"/>
        </w:rPr>
        <w:t>рој породичног пољопривредног газдинства</w:t>
      </w:r>
    </w:p>
    <w:p w14:paraId="384D93EA" w14:textId="77777777" w:rsidR="00641582" w:rsidRPr="00EB21A1" w:rsidRDefault="00641582" w:rsidP="00EB21A1">
      <w:pPr>
        <w:spacing w:before="120" w:after="120" w:line="240" w:lineRule="auto"/>
        <w:jc w:val="both"/>
        <w:rPr>
          <w:rFonts w:ascii="Times New Roman" w:hAnsi="Times New Roman" w:cs="Times New Roman"/>
          <w:b/>
          <w:sz w:val="24"/>
          <w:szCs w:val="24"/>
        </w:rPr>
      </w:pPr>
      <w:r w:rsidRPr="00A9342E">
        <w:rPr>
          <w:rFonts w:ascii="Times New Roman" w:hAnsi="Times New Roman" w:cs="Times New Roman"/>
          <w:b/>
          <w:color w:val="0097B2"/>
          <w:sz w:val="24"/>
          <w:szCs w:val="24"/>
        </w:rPr>
        <w:t>ГПС</w:t>
      </w:r>
      <w:r w:rsidRPr="00EB21A1">
        <w:rPr>
          <w:rFonts w:ascii="Times New Roman" w:hAnsi="Times New Roman" w:cs="Times New Roman"/>
          <w:b/>
          <w:sz w:val="24"/>
          <w:szCs w:val="24"/>
        </w:rPr>
        <w:t xml:space="preserve"> – </w:t>
      </w:r>
      <w:r w:rsidRPr="00EB21A1">
        <w:rPr>
          <w:rFonts w:ascii="Times New Roman" w:hAnsi="Times New Roman" w:cs="Times New Roman"/>
          <w:sz w:val="24"/>
          <w:szCs w:val="24"/>
        </w:rPr>
        <w:t>Глобални позициони систем</w:t>
      </w:r>
    </w:p>
    <w:p w14:paraId="133044E3" w14:textId="77777777" w:rsidR="00641582" w:rsidRPr="00EB21A1" w:rsidRDefault="00641582" w:rsidP="00EB21A1">
      <w:pPr>
        <w:spacing w:before="120" w:after="120" w:line="240" w:lineRule="auto"/>
        <w:jc w:val="both"/>
        <w:rPr>
          <w:rFonts w:ascii="Times New Roman" w:hAnsi="Times New Roman" w:cs="Times New Roman"/>
          <w:b/>
          <w:sz w:val="24"/>
          <w:szCs w:val="24"/>
        </w:rPr>
      </w:pPr>
      <w:r w:rsidRPr="00A9342E">
        <w:rPr>
          <w:rFonts w:ascii="Times New Roman" w:hAnsi="Times New Roman" w:cs="Times New Roman"/>
          <w:b/>
          <w:color w:val="0097B2"/>
          <w:sz w:val="24"/>
          <w:szCs w:val="24"/>
        </w:rPr>
        <w:t>ЕК</w:t>
      </w:r>
      <w:r w:rsidRPr="00EB21A1">
        <w:rPr>
          <w:rFonts w:ascii="Times New Roman" w:hAnsi="Times New Roman" w:cs="Times New Roman"/>
          <w:b/>
          <w:sz w:val="24"/>
          <w:szCs w:val="24"/>
        </w:rPr>
        <w:t xml:space="preserve"> – </w:t>
      </w:r>
      <w:r w:rsidRPr="00EB21A1">
        <w:rPr>
          <w:rFonts w:ascii="Times New Roman" w:hAnsi="Times New Roman" w:cs="Times New Roman"/>
          <w:sz w:val="24"/>
          <w:szCs w:val="24"/>
        </w:rPr>
        <w:t>Европска комисија</w:t>
      </w:r>
    </w:p>
    <w:p w14:paraId="3DCF79E1" w14:textId="77777777" w:rsidR="00641582" w:rsidRPr="00EB21A1" w:rsidRDefault="00641582" w:rsidP="00EB21A1">
      <w:pPr>
        <w:spacing w:before="120" w:after="120" w:line="240" w:lineRule="auto"/>
        <w:jc w:val="both"/>
        <w:rPr>
          <w:rFonts w:ascii="Times New Roman" w:hAnsi="Times New Roman" w:cs="Times New Roman"/>
          <w:b/>
          <w:sz w:val="24"/>
          <w:szCs w:val="24"/>
        </w:rPr>
      </w:pPr>
      <w:r w:rsidRPr="00A9342E">
        <w:rPr>
          <w:rFonts w:ascii="Times New Roman" w:hAnsi="Times New Roman" w:cs="Times New Roman"/>
          <w:b/>
          <w:color w:val="0097B2"/>
          <w:sz w:val="24"/>
          <w:szCs w:val="24"/>
        </w:rPr>
        <w:t>ЕУ</w:t>
      </w:r>
      <w:r w:rsidRPr="00EB21A1">
        <w:rPr>
          <w:rFonts w:ascii="Times New Roman" w:hAnsi="Times New Roman" w:cs="Times New Roman"/>
          <w:b/>
          <w:sz w:val="24"/>
          <w:szCs w:val="24"/>
        </w:rPr>
        <w:t xml:space="preserve"> – </w:t>
      </w:r>
      <w:r w:rsidRPr="00EB21A1">
        <w:rPr>
          <w:rFonts w:ascii="Times New Roman" w:hAnsi="Times New Roman" w:cs="Times New Roman"/>
          <w:sz w:val="24"/>
          <w:szCs w:val="24"/>
        </w:rPr>
        <w:t>Европска унија</w:t>
      </w:r>
    </w:p>
    <w:p w14:paraId="5B83762B" w14:textId="77777777" w:rsidR="00641582" w:rsidRPr="00EB21A1" w:rsidRDefault="00641582" w:rsidP="00EB21A1">
      <w:pPr>
        <w:spacing w:before="120" w:after="120" w:line="240" w:lineRule="auto"/>
        <w:jc w:val="both"/>
        <w:rPr>
          <w:rFonts w:ascii="Times New Roman" w:hAnsi="Times New Roman" w:cs="Times New Roman"/>
          <w:b/>
          <w:sz w:val="24"/>
          <w:szCs w:val="24"/>
        </w:rPr>
      </w:pPr>
      <w:r w:rsidRPr="00A9342E">
        <w:rPr>
          <w:rFonts w:ascii="Times New Roman" w:hAnsi="Times New Roman" w:cs="Times New Roman"/>
          <w:b/>
          <w:color w:val="0097B2"/>
          <w:sz w:val="24"/>
          <w:szCs w:val="24"/>
        </w:rPr>
        <w:t>ИПА</w:t>
      </w:r>
      <w:r w:rsidRPr="00EB21A1">
        <w:rPr>
          <w:rFonts w:ascii="Times New Roman" w:hAnsi="Times New Roman" w:cs="Times New Roman"/>
          <w:b/>
          <w:sz w:val="24"/>
          <w:szCs w:val="24"/>
        </w:rPr>
        <w:t xml:space="preserve"> – </w:t>
      </w:r>
      <w:r w:rsidRPr="00EB21A1">
        <w:rPr>
          <w:rFonts w:ascii="Times New Roman" w:hAnsi="Times New Roman" w:cs="Times New Roman"/>
          <w:sz w:val="24"/>
          <w:szCs w:val="24"/>
        </w:rPr>
        <w:t>Инструмент за претприступну помоћ</w:t>
      </w:r>
    </w:p>
    <w:p w14:paraId="5D5929C2" w14:textId="77777777" w:rsidR="00641582" w:rsidRPr="00EB21A1" w:rsidRDefault="00AA17EF" w:rsidP="00EB21A1">
      <w:pPr>
        <w:spacing w:before="120" w:after="120" w:line="240" w:lineRule="auto"/>
        <w:jc w:val="both"/>
        <w:rPr>
          <w:rFonts w:ascii="Times New Roman" w:hAnsi="Times New Roman" w:cs="Times New Roman"/>
          <w:b/>
          <w:sz w:val="24"/>
          <w:szCs w:val="24"/>
        </w:rPr>
      </w:pPr>
      <w:r w:rsidRPr="00A9342E">
        <w:rPr>
          <w:rFonts w:ascii="Times New Roman" w:hAnsi="Times New Roman" w:cs="Times New Roman"/>
          <w:b/>
          <w:color w:val="0097B2"/>
          <w:sz w:val="24"/>
          <w:szCs w:val="24"/>
        </w:rPr>
        <w:t>ИПАРД III</w:t>
      </w:r>
      <w:r w:rsidR="00641582" w:rsidRPr="00A9342E">
        <w:rPr>
          <w:rFonts w:ascii="Times New Roman" w:hAnsi="Times New Roman" w:cs="Times New Roman"/>
          <w:b/>
          <w:color w:val="0097B2"/>
          <w:sz w:val="24"/>
          <w:szCs w:val="24"/>
        </w:rPr>
        <w:t xml:space="preserve"> </w:t>
      </w:r>
      <w:r w:rsidR="00641582" w:rsidRPr="00EB21A1">
        <w:rPr>
          <w:rFonts w:ascii="Times New Roman" w:hAnsi="Times New Roman" w:cs="Times New Roman"/>
          <w:b/>
          <w:sz w:val="24"/>
          <w:szCs w:val="24"/>
        </w:rPr>
        <w:t xml:space="preserve">– </w:t>
      </w:r>
      <w:r w:rsidR="00641582" w:rsidRPr="00EB21A1">
        <w:rPr>
          <w:rFonts w:ascii="Times New Roman" w:hAnsi="Times New Roman" w:cs="Times New Roman"/>
          <w:sz w:val="24"/>
          <w:szCs w:val="24"/>
        </w:rPr>
        <w:t>Инструмент за претприступну помоћ у области руралног развоја</w:t>
      </w:r>
      <w:r w:rsidR="00C9039A" w:rsidRPr="00EB21A1">
        <w:rPr>
          <w:rFonts w:ascii="Times New Roman" w:hAnsi="Times New Roman" w:cs="Times New Roman"/>
          <w:sz w:val="24"/>
          <w:szCs w:val="24"/>
          <w:lang w:val="sr-Cyrl-RS"/>
        </w:rPr>
        <w:t xml:space="preserve"> </w:t>
      </w:r>
      <w:r w:rsidR="00641582" w:rsidRPr="00EB21A1">
        <w:rPr>
          <w:rFonts w:ascii="Times New Roman" w:hAnsi="Times New Roman" w:cs="Times New Roman"/>
          <w:sz w:val="24"/>
          <w:szCs w:val="24"/>
        </w:rPr>
        <w:t>за</w:t>
      </w:r>
      <w:r w:rsidR="007C1C5C" w:rsidRPr="00EB21A1">
        <w:rPr>
          <w:rFonts w:ascii="Times New Roman" w:hAnsi="Times New Roman" w:cs="Times New Roman"/>
          <w:sz w:val="24"/>
          <w:szCs w:val="24"/>
          <w:lang w:val="sr-Cyrl-RS"/>
        </w:rPr>
        <w:t xml:space="preserve"> </w:t>
      </w:r>
      <w:r w:rsidR="00641582" w:rsidRPr="00EB21A1">
        <w:rPr>
          <w:rFonts w:ascii="Times New Roman" w:hAnsi="Times New Roman" w:cs="Times New Roman"/>
          <w:sz w:val="24"/>
          <w:szCs w:val="24"/>
        </w:rPr>
        <w:t>програмски период</w:t>
      </w:r>
      <w:r w:rsidR="008B6F39" w:rsidRPr="00EB21A1">
        <w:rPr>
          <w:rFonts w:ascii="Times New Roman" w:hAnsi="Times New Roman" w:cs="Times New Roman"/>
          <w:sz w:val="24"/>
          <w:szCs w:val="24"/>
          <w:lang w:val="sr-Cyrl-RS"/>
        </w:rPr>
        <w:t xml:space="preserve"> </w:t>
      </w:r>
      <w:r w:rsidR="00C9039A" w:rsidRPr="00EB21A1">
        <w:rPr>
          <w:rFonts w:ascii="Times New Roman" w:hAnsi="Times New Roman" w:cs="Times New Roman"/>
          <w:sz w:val="24"/>
          <w:szCs w:val="24"/>
          <w:lang w:val="sr-Cyrl-RS"/>
        </w:rPr>
        <w:t xml:space="preserve">од </w:t>
      </w:r>
      <w:r w:rsidR="00641582" w:rsidRPr="00EB21A1">
        <w:rPr>
          <w:rFonts w:ascii="Times New Roman" w:hAnsi="Times New Roman" w:cs="Times New Roman"/>
          <w:sz w:val="24"/>
          <w:szCs w:val="24"/>
        </w:rPr>
        <w:t>20</w:t>
      </w:r>
      <w:r w:rsidR="00C277ED" w:rsidRPr="00EB21A1">
        <w:rPr>
          <w:rFonts w:ascii="Times New Roman" w:hAnsi="Times New Roman" w:cs="Times New Roman"/>
          <w:sz w:val="24"/>
          <w:szCs w:val="24"/>
        </w:rPr>
        <w:t>21</w:t>
      </w:r>
      <w:r w:rsidR="00641582" w:rsidRPr="00EB21A1">
        <w:rPr>
          <w:rFonts w:ascii="Times New Roman" w:hAnsi="Times New Roman" w:cs="Times New Roman"/>
          <w:sz w:val="24"/>
          <w:szCs w:val="24"/>
        </w:rPr>
        <w:t>. до 202</w:t>
      </w:r>
      <w:r w:rsidR="00C277ED" w:rsidRPr="00EB21A1">
        <w:rPr>
          <w:rFonts w:ascii="Times New Roman" w:hAnsi="Times New Roman" w:cs="Times New Roman"/>
          <w:sz w:val="24"/>
          <w:szCs w:val="24"/>
        </w:rPr>
        <w:t>7</w:t>
      </w:r>
      <w:r w:rsidR="00641582" w:rsidRPr="00EB21A1">
        <w:rPr>
          <w:rFonts w:ascii="Times New Roman" w:hAnsi="Times New Roman" w:cs="Times New Roman"/>
          <w:sz w:val="24"/>
          <w:szCs w:val="24"/>
        </w:rPr>
        <w:t>. године</w:t>
      </w:r>
    </w:p>
    <w:p w14:paraId="20B75B75" w14:textId="0F277EBB" w:rsidR="0014483A" w:rsidRPr="00EB21A1" w:rsidDel="00785874" w:rsidRDefault="0014483A" w:rsidP="00EB21A1">
      <w:pPr>
        <w:spacing w:before="120" w:after="120" w:line="240" w:lineRule="auto"/>
        <w:jc w:val="both"/>
        <w:rPr>
          <w:rFonts w:ascii="Times New Roman" w:hAnsi="Times New Roman" w:cs="Times New Roman"/>
          <w:sz w:val="24"/>
          <w:szCs w:val="24"/>
          <w:lang w:val="sr-Cyrl-RS"/>
        </w:rPr>
      </w:pPr>
      <w:r w:rsidRPr="00A9342E" w:rsidDel="00785874">
        <w:rPr>
          <w:rFonts w:ascii="Times New Roman" w:hAnsi="Times New Roman" w:cs="Times New Roman"/>
          <w:b/>
          <w:color w:val="0097B2"/>
          <w:sz w:val="24"/>
          <w:szCs w:val="24"/>
          <w:lang w:val="sr-Cyrl-RS"/>
        </w:rPr>
        <w:t xml:space="preserve">ИПАРД </w:t>
      </w:r>
      <w:r w:rsidRPr="00A9342E" w:rsidDel="00785874">
        <w:rPr>
          <w:rFonts w:ascii="Times New Roman" w:hAnsi="Times New Roman" w:cs="Times New Roman"/>
          <w:b/>
          <w:color w:val="0097B2"/>
          <w:sz w:val="24"/>
          <w:szCs w:val="24"/>
        </w:rPr>
        <w:t>Управљачко тело</w:t>
      </w:r>
      <w:r w:rsidRPr="00A9342E">
        <w:rPr>
          <w:rFonts w:ascii="Times New Roman" w:hAnsi="Times New Roman" w:cs="Times New Roman"/>
          <w:color w:val="0097B2"/>
          <w:sz w:val="24"/>
          <w:szCs w:val="24"/>
          <w:lang w:val="sr-Cyrl-RS"/>
        </w:rPr>
        <w:t xml:space="preserve"> </w:t>
      </w:r>
      <w:r w:rsidRPr="00EB21A1">
        <w:rPr>
          <w:rFonts w:ascii="Times New Roman" w:hAnsi="Times New Roman" w:cs="Times New Roman"/>
          <w:sz w:val="24"/>
          <w:szCs w:val="24"/>
          <w:lang w:val="sr-Cyrl-RS"/>
        </w:rPr>
        <w:t>– Одељење за управљање ИПАРД програмом, МПШВ</w:t>
      </w:r>
    </w:p>
    <w:p w14:paraId="23742A0C" w14:textId="1C3F736B" w:rsidR="00785874" w:rsidRPr="00EB21A1" w:rsidRDefault="00785874" w:rsidP="00EB21A1">
      <w:pPr>
        <w:spacing w:before="120" w:after="120" w:line="240" w:lineRule="auto"/>
        <w:jc w:val="both"/>
        <w:rPr>
          <w:rFonts w:ascii="Times New Roman" w:hAnsi="Times New Roman" w:cs="Times New Roman"/>
          <w:sz w:val="24"/>
          <w:szCs w:val="24"/>
        </w:rPr>
      </w:pPr>
      <w:r w:rsidRPr="00A9342E">
        <w:rPr>
          <w:rFonts w:ascii="Times New Roman" w:hAnsi="Times New Roman" w:cs="Times New Roman"/>
          <w:b/>
          <w:color w:val="0097B2"/>
          <w:sz w:val="24"/>
          <w:szCs w:val="24"/>
          <w:lang w:val="sr-Cyrl-RS"/>
        </w:rPr>
        <w:t>ЈМБГ</w:t>
      </w:r>
      <w:r w:rsidRPr="00EB21A1">
        <w:rPr>
          <w:rFonts w:ascii="Times New Roman" w:hAnsi="Times New Roman" w:cs="Times New Roman"/>
          <w:b/>
          <w:sz w:val="24"/>
          <w:szCs w:val="24"/>
          <w:lang w:val="sr-Cyrl-RS"/>
        </w:rPr>
        <w:t xml:space="preserve"> </w:t>
      </w:r>
      <w:r w:rsidR="009975D3" w:rsidRPr="00553562">
        <w:rPr>
          <w:rFonts w:ascii="Times New Roman" w:hAnsi="Times New Roman" w:cs="Times New Roman"/>
          <w:b/>
          <w:sz w:val="24"/>
          <w:szCs w:val="24"/>
        </w:rPr>
        <w:t>–</w:t>
      </w:r>
      <w:r w:rsidRPr="00EB21A1">
        <w:rPr>
          <w:rFonts w:ascii="Times New Roman" w:hAnsi="Times New Roman" w:cs="Times New Roman"/>
          <w:b/>
          <w:sz w:val="24"/>
          <w:szCs w:val="24"/>
          <w:lang w:val="sr-Cyrl-RS"/>
        </w:rPr>
        <w:t xml:space="preserve"> </w:t>
      </w:r>
      <w:r w:rsidR="009975D3">
        <w:rPr>
          <w:rFonts w:ascii="Times New Roman" w:hAnsi="Times New Roman" w:cs="Times New Roman"/>
          <w:sz w:val="24"/>
          <w:szCs w:val="24"/>
          <w:lang w:val="sr-Cyrl-RS"/>
        </w:rPr>
        <w:t>Ј</w:t>
      </w:r>
      <w:r w:rsidRPr="00EB21A1">
        <w:rPr>
          <w:rFonts w:ascii="Times New Roman" w:hAnsi="Times New Roman" w:cs="Times New Roman"/>
          <w:sz w:val="24"/>
          <w:szCs w:val="24"/>
        </w:rPr>
        <w:t>единствени матични број грађана</w:t>
      </w:r>
    </w:p>
    <w:p w14:paraId="2B2B9485" w14:textId="74C0C31A" w:rsidR="00811027" w:rsidRPr="00EB21A1" w:rsidRDefault="00916866" w:rsidP="00EB21A1">
      <w:pPr>
        <w:spacing w:before="120" w:after="120" w:line="240" w:lineRule="auto"/>
        <w:jc w:val="both"/>
        <w:rPr>
          <w:rFonts w:ascii="Times New Roman" w:hAnsi="Times New Roman" w:cs="Times New Roman"/>
          <w:b/>
          <w:sz w:val="24"/>
          <w:szCs w:val="24"/>
        </w:rPr>
      </w:pPr>
      <w:r w:rsidRPr="00A9342E">
        <w:rPr>
          <w:rFonts w:ascii="Times New Roman" w:hAnsi="Times New Roman" w:cs="Times New Roman"/>
          <w:b/>
          <w:i/>
          <w:color w:val="0097B2"/>
          <w:sz w:val="24"/>
          <w:szCs w:val="24"/>
          <w:lang w:val="sr-Latn-RS"/>
        </w:rPr>
        <w:t>LEADER</w:t>
      </w:r>
      <w:r w:rsidRPr="00A9342E">
        <w:rPr>
          <w:rFonts w:ascii="Times New Roman" w:hAnsi="Times New Roman" w:cs="Times New Roman"/>
          <w:b/>
          <w:color w:val="0097B2"/>
          <w:sz w:val="24"/>
          <w:szCs w:val="24"/>
          <w:lang w:val="sr-Latn-RS"/>
        </w:rPr>
        <w:t xml:space="preserve"> </w:t>
      </w:r>
      <w:r w:rsidR="009975D3" w:rsidRPr="00553562">
        <w:rPr>
          <w:rFonts w:ascii="Times New Roman" w:hAnsi="Times New Roman" w:cs="Times New Roman"/>
          <w:b/>
          <w:sz w:val="24"/>
          <w:szCs w:val="24"/>
        </w:rPr>
        <w:t>–</w:t>
      </w:r>
      <w:r w:rsidRPr="00EB21A1">
        <w:rPr>
          <w:rFonts w:ascii="Times New Roman" w:hAnsi="Times New Roman" w:cs="Times New Roman"/>
          <w:b/>
          <w:sz w:val="24"/>
          <w:szCs w:val="24"/>
          <w:lang w:val="sr-Latn-RS"/>
        </w:rPr>
        <w:t xml:space="preserve"> </w:t>
      </w:r>
      <w:r w:rsidR="009975D3">
        <w:rPr>
          <w:rFonts w:ascii="Times New Roman" w:hAnsi="Times New Roman" w:cs="Times New Roman"/>
          <w:sz w:val="24"/>
          <w:szCs w:val="24"/>
          <w:lang w:val="sr-Cyrl-RS"/>
        </w:rPr>
        <w:t>Ф</w:t>
      </w:r>
      <w:r w:rsidR="00641582" w:rsidRPr="00EB21A1">
        <w:rPr>
          <w:rFonts w:ascii="Times New Roman" w:hAnsi="Times New Roman" w:cs="Times New Roman"/>
          <w:sz w:val="24"/>
          <w:szCs w:val="24"/>
        </w:rPr>
        <w:t>ранцуски акроним који означава везе између активности у развоју руралне економије (</w:t>
      </w:r>
      <w:r w:rsidR="00641582" w:rsidRPr="00EB21A1">
        <w:rPr>
          <w:rFonts w:ascii="Times New Roman" w:hAnsi="Times New Roman" w:cs="Times New Roman"/>
          <w:i/>
          <w:sz w:val="24"/>
          <w:szCs w:val="24"/>
        </w:rPr>
        <w:t>LEADER – Liaison Entre Actions de Developmentde l’Économie Rural</w:t>
      </w:r>
      <w:r w:rsidR="00641582" w:rsidRPr="00EB21A1">
        <w:rPr>
          <w:rFonts w:ascii="Times New Roman" w:hAnsi="Times New Roman" w:cs="Times New Roman"/>
          <w:sz w:val="24"/>
          <w:szCs w:val="24"/>
        </w:rPr>
        <w:t>)</w:t>
      </w:r>
    </w:p>
    <w:p w14:paraId="12C27BB8" w14:textId="77777777" w:rsidR="00641582" w:rsidRPr="00EB21A1" w:rsidRDefault="00641582" w:rsidP="00EB21A1">
      <w:pPr>
        <w:spacing w:before="120" w:after="120" w:line="240" w:lineRule="auto"/>
        <w:jc w:val="both"/>
        <w:rPr>
          <w:rFonts w:ascii="Times New Roman" w:hAnsi="Times New Roman" w:cs="Times New Roman"/>
          <w:b/>
          <w:sz w:val="24"/>
          <w:szCs w:val="24"/>
        </w:rPr>
      </w:pPr>
      <w:r w:rsidRPr="00A9342E">
        <w:rPr>
          <w:rFonts w:ascii="Times New Roman" w:hAnsi="Times New Roman" w:cs="Times New Roman"/>
          <w:b/>
          <w:color w:val="0097B2"/>
          <w:sz w:val="24"/>
          <w:szCs w:val="24"/>
        </w:rPr>
        <w:t>МЗЖС</w:t>
      </w:r>
      <w:r w:rsidRPr="00EB21A1">
        <w:rPr>
          <w:rFonts w:ascii="Times New Roman" w:hAnsi="Times New Roman" w:cs="Times New Roman"/>
          <w:b/>
          <w:sz w:val="24"/>
          <w:szCs w:val="24"/>
        </w:rPr>
        <w:t xml:space="preserve"> – </w:t>
      </w:r>
      <w:r w:rsidRPr="00EB21A1">
        <w:rPr>
          <w:rFonts w:ascii="Times New Roman" w:hAnsi="Times New Roman" w:cs="Times New Roman"/>
          <w:sz w:val="24"/>
          <w:szCs w:val="24"/>
        </w:rPr>
        <w:t>Министарство заштите животне средине</w:t>
      </w:r>
    </w:p>
    <w:p w14:paraId="11EE3302" w14:textId="5BF09779" w:rsidR="00811027" w:rsidRPr="00EB21A1" w:rsidRDefault="00641582" w:rsidP="00EB21A1">
      <w:pPr>
        <w:spacing w:before="120" w:after="120" w:line="240" w:lineRule="auto"/>
        <w:jc w:val="both"/>
        <w:rPr>
          <w:rFonts w:ascii="Times New Roman" w:hAnsi="Times New Roman" w:cs="Times New Roman"/>
          <w:sz w:val="24"/>
          <w:szCs w:val="24"/>
        </w:rPr>
      </w:pPr>
      <w:r w:rsidRPr="00A9342E">
        <w:rPr>
          <w:rFonts w:ascii="Times New Roman" w:hAnsi="Times New Roman" w:cs="Times New Roman"/>
          <w:b/>
          <w:color w:val="0097B2"/>
          <w:sz w:val="24"/>
          <w:szCs w:val="24"/>
        </w:rPr>
        <w:t xml:space="preserve">МПШВ </w:t>
      </w:r>
      <w:r w:rsidRPr="00EB21A1">
        <w:rPr>
          <w:rFonts w:ascii="Times New Roman" w:hAnsi="Times New Roman" w:cs="Times New Roman"/>
          <w:b/>
          <w:sz w:val="24"/>
          <w:szCs w:val="24"/>
        </w:rPr>
        <w:t xml:space="preserve">– </w:t>
      </w:r>
      <w:r w:rsidRPr="00EB21A1">
        <w:rPr>
          <w:rFonts w:ascii="Times New Roman" w:hAnsi="Times New Roman" w:cs="Times New Roman"/>
          <w:sz w:val="24"/>
          <w:szCs w:val="24"/>
        </w:rPr>
        <w:t xml:space="preserve">Министарство пољопривреде, шумарства и водопривреде </w:t>
      </w:r>
    </w:p>
    <w:p w14:paraId="09270AE0" w14:textId="5D14789F" w:rsidR="00641582" w:rsidRPr="00EB21A1" w:rsidRDefault="00641582" w:rsidP="00EB21A1">
      <w:pPr>
        <w:spacing w:before="120" w:after="120" w:line="240" w:lineRule="auto"/>
        <w:jc w:val="both"/>
        <w:rPr>
          <w:rFonts w:ascii="Times New Roman" w:hAnsi="Times New Roman" w:cs="Times New Roman"/>
          <w:sz w:val="24"/>
          <w:szCs w:val="24"/>
        </w:rPr>
      </w:pPr>
      <w:r w:rsidRPr="00A9342E">
        <w:rPr>
          <w:rFonts w:ascii="Times New Roman" w:hAnsi="Times New Roman" w:cs="Times New Roman"/>
          <w:b/>
          <w:i/>
          <w:color w:val="0097B2"/>
          <w:sz w:val="24"/>
          <w:szCs w:val="24"/>
        </w:rPr>
        <w:t>OLAF</w:t>
      </w:r>
      <w:r w:rsidRPr="00EB21A1">
        <w:rPr>
          <w:rFonts w:ascii="Times New Roman" w:hAnsi="Times New Roman" w:cs="Times New Roman"/>
          <w:b/>
          <w:sz w:val="24"/>
          <w:szCs w:val="24"/>
        </w:rPr>
        <w:t xml:space="preserve"> – </w:t>
      </w:r>
      <w:r w:rsidRPr="00EB21A1">
        <w:rPr>
          <w:rFonts w:ascii="Times New Roman" w:hAnsi="Times New Roman" w:cs="Times New Roman"/>
          <w:sz w:val="24"/>
          <w:szCs w:val="24"/>
        </w:rPr>
        <w:t>Европска канцеларија за борбу против превара</w:t>
      </w:r>
    </w:p>
    <w:p w14:paraId="75645D5A" w14:textId="6DCB05C4" w:rsidR="00811027" w:rsidRPr="00EB21A1" w:rsidRDefault="00811027" w:rsidP="00EB21A1">
      <w:pPr>
        <w:spacing w:before="120" w:after="120" w:line="240" w:lineRule="auto"/>
        <w:jc w:val="both"/>
        <w:rPr>
          <w:rFonts w:ascii="Times New Roman" w:hAnsi="Times New Roman" w:cs="Times New Roman"/>
          <w:sz w:val="24"/>
          <w:szCs w:val="24"/>
        </w:rPr>
      </w:pPr>
      <w:r w:rsidRPr="00A9342E">
        <w:rPr>
          <w:rFonts w:ascii="Times New Roman" w:hAnsi="Times New Roman" w:cs="Times New Roman"/>
          <w:b/>
          <w:color w:val="0097B2"/>
          <w:sz w:val="24"/>
          <w:szCs w:val="24"/>
          <w:lang w:val="sr-Cyrl-RS"/>
        </w:rPr>
        <w:t>ПГ</w:t>
      </w:r>
      <w:r w:rsidRPr="00EB21A1">
        <w:rPr>
          <w:rFonts w:ascii="Times New Roman" w:hAnsi="Times New Roman" w:cs="Times New Roman"/>
          <w:b/>
          <w:sz w:val="24"/>
          <w:szCs w:val="24"/>
          <w:lang w:val="sr-Cyrl-RS"/>
        </w:rPr>
        <w:t xml:space="preserve"> </w:t>
      </w:r>
      <w:r w:rsidR="009975D3" w:rsidRPr="00553562">
        <w:rPr>
          <w:rFonts w:ascii="Times New Roman" w:hAnsi="Times New Roman" w:cs="Times New Roman"/>
          <w:b/>
          <w:sz w:val="24"/>
          <w:szCs w:val="24"/>
        </w:rPr>
        <w:t>–</w:t>
      </w:r>
      <w:r w:rsidRPr="00EB21A1">
        <w:rPr>
          <w:rFonts w:ascii="Times New Roman" w:hAnsi="Times New Roman" w:cs="Times New Roman"/>
          <w:sz w:val="24"/>
          <w:szCs w:val="24"/>
          <w:lang w:val="sr-Cyrl-RS"/>
        </w:rPr>
        <w:t xml:space="preserve"> </w:t>
      </w:r>
      <w:r w:rsidR="009975D3">
        <w:rPr>
          <w:rFonts w:ascii="Times New Roman" w:hAnsi="Times New Roman" w:cs="Times New Roman"/>
          <w:sz w:val="24"/>
          <w:szCs w:val="24"/>
          <w:lang w:val="sr-Cyrl-RS"/>
        </w:rPr>
        <w:t>П</w:t>
      </w:r>
      <w:r w:rsidRPr="00EB21A1">
        <w:rPr>
          <w:rFonts w:ascii="Times New Roman" w:hAnsi="Times New Roman" w:cs="Times New Roman"/>
          <w:sz w:val="24"/>
          <w:szCs w:val="24"/>
          <w:lang w:val="sr-Cyrl-RS"/>
        </w:rPr>
        <w:t>ољопривредно газдинст</w:t>
      </w:r>
      <w:r w:rsidRPr="00EB21A1">
        <w:rPr>
          <w:rFonts w:ascii="Times New Roman" w:hAnsi="Times New Roman" w:cs="Times New Roman"/>
          <w:sz w:val="24"/>
          <w:szCs w:val="24"/>
        </w:rPr>
        <w:t xml:space="preserve">во </w:t>
      </w:r>
    </w:p>
    <w:p w14:paraId="39D8F563" w14:textId="128B32E0" w:rsidR="00641582" w:rsidRPr="00EB21A1" w:rsidRDefault="00641582" w:rsidP="00EB21A1">
      <w:pPr>
        <w:spacing w:before="120" w:after="120" w:line="240" w:lineRule="auto"/>
        <w:jc w:val="both"/>
        <w:rPr>
          <w:rFonts w:ascii="Times New Roman" w:hAnsi="Times New Roman" w:cs="Times New Roman"/>
          <w:sz w:val="24"/>
          <w:szCs w:val="24"/>
        </w:rPr>
      </w:pPr>
      <w:r w:rsidRPr="00A9342E">
        <w:rPr>
          <w:rFonts w:ascii="Times New Roman" w:hAnsi="Times New Roman" w:cs="Times New Roman"/>
          <w:b/>
          <w:color w:val="0097B2"/>
          <w:sz w:val="24"/>
          <w:szCs w:val="24"/>
        </w:rPr>
        <w:t>ПДВ</w:t>
      </w:r>
      <w:r w:rsidRPr="00EB21A1">
        <w:rPr>
          <w:rFonts w:ascii="Times New Roman" w:hAnsi="Times New Roman" w:cs="Times New Roman"/>
          <w:sz w:val="24"/>
          <w:szCs w:val="24"/>
        </w:rPr>
        <w:t xml:space="preserve"> </w:t>
      </w:r>
      <w:r w:rsidR="009975D3" w:rsidRPr="00553562">
        <w:rPr>
          <w:rFonts w:ascii="Times New Roman" w:hAnsi="Times New Roman" w:cs="Times New Roman"/>
          <w:b/>
          <w:sz w:val="24"/>
          <w:szCs w:val="24"/>
        </w:rPr>
        <w:t>–</w:t>
      </w:r>
      <w:r w:rsidRPr="00EB21A1">
        <w:rPr>
          <w:rFonts w:ascii="Times New Roman" w:hAnsi="Times New Roman" w:cs="Times New Roman"/>
          <w:sz w:val="24"/>
          <w:szCs w:val="24"/>
        </w:rPr>
        <w:t xml:space="preserve"> </w:t>
      </w:r>
      <w:r w:rsidR="009975D3">
        <w:rPr>
          <w:rFonts w:ascii="Times New Roman" w:hAnsi="Times New Roman" w:cs="Times New Roman"/>
          <w:sz w:val="24"/>
          <w:szCs w:val="24"/>
          <w:lang w:val="sr-Cyrl-RS"/>
        </w:rPr>
        <w:t>П</w:t>
      </w:r>
      <w:r w:rsidRPr="00EB21A1">
        <w:rPr>
          <w:rFonts w:ascii="Times New Roman" w:hAnsi="Times New Roman" w:cs="Times New Roman"/>
          <w:sz w:val="24"/>
          <w:szCs w:val="24"/>
        </w:rPr>
        <w:t>орез на додату вредност</w:t>
      </w:r>
    </w:p>
    <w:p w14:paraId="4F357A1F" w14:textId="012B736D" w:rsidR="00A21A4F" w:rsidRPr="00EB21A1" w:rsidRDefault="00A21A4F" w:rsidP="00EB21A1">
      <w:pPr>
        <w:spacing w:before="120" w:after="120" w:line="240" w:lineRule="auto"/>
        <w:jc w:val="both"/>
        <w:rPr>
          <w:rFonts w:ascii="Times New Roman" w:hAnsi="Times New Roman" w:cs="Times New Roman"/>
          <w:b/>
          <w:sz w:val="24"/>
          <w:szCs w:val="24"/>
        </w:rPr>
      </w:pPr>
      <w:r w:rsidRPr="00A9342E">
        <w:rPr>
          <w:rFonts w:ascii="Times New Roman" w:hAnsi="Times New Roman" w:cs="Times New Roman"/>
          <w:b/>
          <w:color w:val="0097B2"/>
          <w:sz w:val="24"/>
          <w:szCs w:val="24"/>
        </w:rPr>
        <w:t xml:space="preserve">РЗС </w:t>
      </w:r>
      <w:r w:rsidR="009975D3" w:rsidRPr="00553562">
        <w:rPr>
          <w:rFonts w:ascii="Times New Roman" w:hAnsi="Times New Roman" w:cs="Times New Roman"/>
          <w:b/>
          <w:sz w:val="24"/>
          <w:szCs w:val="24"/>
        </w:rPr>
        <w:t>–</w:t>
      </w:r>
      <w:r w:rsidRPr="00EB21A1">
        <w:rPr>
          <w:rFonts w:ascii="Times New Roman" w:hAnsi="Times New Roman" w:cs="Times New Roman"/>
          <w:b/>
          <w:sz w:val="24"/>
          <w:szCs w:val="24"/>
        </w:rPr>
        <w:t xml:space="preserve"> </w:t>
      </w:r>
      <w:r w:rsidRPr="00EB21A1">
        <w:rPr>
          <w:rFonts w:ascii="Times New Roman" w:hAnsi="Times New Roman" w:cs="Times New Roman"/>
          <w:sz w:val="24"/>
          <w:szCs w:val="24"/>
        </w:rPr>
        <w:t>Републички завод за статистику</w:t>
      </w:r>
    </w:p>
    <w:p w14:paraId="534AB1C7" w14:textId="03437D95" w:rsidR="00641582" w:rsidRPr="00EB21A1" w:rsidRDefault="00641582" w:rsidP="00EB21A1">
      <w:pPr>
        <w:spacing w:before="120" w:after="120" w:line="240" w:lineRule="auto"/>
        <w:jc w:val="both"/>
        <w:rPr>
          <w:rFonts w:ascii="Times New Roman" w:hAnsi="Times New Roman" w:cs="Times New Roman"/>
          <w:sz w:val="24"/>
          <w:szCs w:val="24"/>
        </w:rPr>
      </w:pPr>
      <w:r w:rsidRPr="00A9342E">
        <w:rPr>
          <w:rFonts w:ascii="Times New Roman" w:hAnsi="Times New Roman" w:cs="Times New Roman"/>
          <w:b/>
          <w:color w:val="0097B2"/>
          <w:sz w:val="24"/>
          <w:szCs w:val="24"/>
        </w:rPr>
        <w:t>РПГ</w:t>
      </w:r>
      <w:r w:rsidRPr="00EB21A1">
        <w:rPr>
          <w:rFonts w:ascii="Times New Roman" w:hAnsi="Times New Roman" w:cs="Times New Roman"/>
          <w:b/>
          <w:sz w:val="24"/>
          <w:szCs w:val="24"/>
        </w:rPr>
        <w:t xml:space="preserve"> – </w:t>
      </w:r>
      <w:r w:rsidRPr="00EB21A1">
        <w:rPr>
          <w:rFonts w:ascii="Times New Roman" w:hAnsi="Times New Roman" w:cs="Times New Roman"/>
          <w:sz w:val="24"/>
          <w:szCs w:val="24"/>
        </w:rPr>
        <w:t>Регистар пољопривредних газдинстава</w:t>
      </w:r>
    </w:p>
    <w:p w14:paraId="7392FED3" w14:textId="77777777" w:rsidR="00641582" w:rsidRPr="00EB21A1" w:rsidRDefault="00641582" w:rsidP="00EB21A1">
      <w:pPr>
        <w:spacing w:before="120" w:after="120" w:line="240" w:lineRule="auto"/>
        <w:jc w:val="both"/>
        <w:rPr>
          <w:rFonts w:ascii="Times New Roman" w:hAnsi="Times New Roman" w:cs="Times New Roman"/>
          <w:b/>
          <w:sz w:val="24"/>
          <w:szCs w:val="24"/>
        </w:rPr>
      </w:pPr>
      <w:r w:rsidRPr="00A9342E">
        <w:rPr>
          <w:rFonts w:ascii="Times New Roman" w:hAnsi="Times New Roman" w:cs="Times New Roman"/>
          <w:b/>
          <w:color w:val="0097B2"/>
          <w:sz w:val="24"/>
          <w:szCs w:val="24"/>
        </w:rPr>
        <w:t>РС</w:t>
      </w:r>
      <w:r w:rsidRPr="00EB21A1">
        <w:rPr>
          <w:rFonts w:ascii="Times New Roman" w:hAnsi="Times New Roman" w:cs="Times New Roman"/>
          <w:b/>
          <w:sz w:val="24"/>
          <w:szCs w:val="24"/>
        </w:rPr>
        <w:t xml:space="preserve"> – </w:t>
      </w:r>
      <w:r w:rsidRPr="00EB21A1">
        <w:rPr>
          <w:rFonts w:ascii="Times New Roman" w:hAnsi="Times New Roman" w:cs="Times New Roman"/>
          <w:sz w:val="24"/>
          <w:szCs w:val="24"/>
        </w:rPr>
        <w:t>Република Србија</w:t>
      </w:r>
    </w:p>
    <w:p w14:paraId="31E64B52" w14:textId="7AF99CB4" w:rsidR="00785874" w:rsidRPr="00EB21A1" w:rsidRDefault="00DC4AC0" w:rsidP="00EB21A1">
      <w:pPr>
        <w:spacing w:before="120" w:after="120" w:line="240" w:lineRule="auto"/>
        <w:jc w:val="both"/>
        <w:rPr>
          <w:rFonts w:ascii="Times New Roman" w:hAnsi="Times New Roman" w:cs="Times New Roman"/>
          <w:sz w:val="24"/>
          <w:szCs w:val="24"/>
        </w:rPr>
      </w:pPr>
      <w:r w:rsidRPr="00A9342E">
        <w:rPr>
          <w:rFonts w:ascii="Times New Roman" w:hAnsi="Times New Roman" w:cs="Times New Roman"/>
          <w:b/>
          <w:color w:val="0097B2"/>
          <w:sz w:val="24"/>
          <w:szCs w:val="24"/>
          <w:lang w:val="sr-Cyrl-RS"/>
        </w:rPr>
        <w:t>СС</w:t>
      </w:r>
      <w:r w:rsidR="00785874" w:rsidRPr="00EB21A1">
        <w:rPr>
          <w:rFonts w:ascii="Times New Roman" w:hAnsi="Times New Roman" w:cs="Times New Roman"/>
          <w:b/>
          <w:sz w:val="24"/>
          <w:szCs w:val="24"/>
          <w:lang w:val="sr-Cyrl-RS"/>
        </w:rPr>
        <w:t xml:space="preserve"> – </w:t>
      </w:r>
      <w:r w:rsidRPr="00EB21A1">
        <w:rPr>
          <w:rFonts w:ascii="Times New Roman" w:hAnsi="Times New Roman" w:cs="Times New Roman"/>
          <w:sz w:val="24"/>
          <w:szCs w:val="24"/>
          <w:lang w:val="sr-Cyrl-RS"/>
        </w:rPr>
        <w:t>Закон о потврђивању</w:t>
      </w:r>
      <w:r w:rsidRPr="00EB21A1">
        <w:rPr>
          <w:rFonts w:ascii="Times New Roman" w:hAnsi="Times New Roman" w:cs="Times New Roman"/>
          <w:b/>
          <w:sz w:val="24"/>
          <w:szCs w:val="24"/>
          <w:lang w:val="sr-Cyrl-RS"/>
        </w:rPr>
        <w:t xml:space="preserve"> </w:t>
      </w:r>
      <w:r w:rsidR="00785874" w:rsidRPr="00EB21A1">
        <w:rPr>
          <w:rFonts w:ascii="Times New Roman" w:hAnsi="Times New Roman" w:cs="Times New Roman"/>
          <w:sz w:val="24"/>
          <w:szCs w:val="24"/>
        </w:rPr>
        <w:t>Секторск</w:t>
      </w:r>
      <w:r w:rsidRPr="00EB21A1">
        <w:rPr>
          <w:rFonts w:ascii="Times New Roman" w:hAnsi="Times New Roman" w:cs="Times New Roman"/>
          <w:sz w:val="24"/>
          <w:szCs w:val="24"/>
          <w:lang w:val="sr-Cyrl-RS"/>
        </w:rPr>
        <w:t>ог</w:t>
      </w:r>
      <w:r w:rsidR="00785874" w:rsidRPr="00EB21A1">
        <w:rPr>
          <w:rFonts w:ascii="Times New Roman" w:hAnsi="Times New Roman" w:cs="Times New Roman"/>
          <w:sz w:val="24"/>
          <w:szCs w:val="24"/>
        </w:rPr>
        <w:t xml:space="preserve"> споразум</w:t>
      </w:r>
      <w:r w:rsidRPr="00EB21A1">
        <w:rPr>
          <w:rFonts w:ascii="Times New Roman" w:hAnsi="Times New Roman" w:cs="Times New Roman"/>
          <w:sz w:val="24"/>
          <w:szCs w:val="24"/>
          <w:lang w:val="sr-Cyrl-RS"/>
        </w:rPr>
        <w:t>а</w:t>
      </w:r>
      <w:r w:rsidR="00785874" w:rsidRPr="00EB21A1">
        <w:rPr>
          <w:rFonts w:ascii="Times New Roman" w:hAnsi="Times New Roman" w:cs="Times New Roman"/>
          <w:sz w:val="24"/>
          <w:szCs w:val="24"/>
        </w:rPr>
        <w:t xml:space="preserve"> </w:t>
      </w:r>
      <w:r w:rsidR="00785874" w:rsidRPr="00EB21A1">
        <w:rPr>
          <w:rFonts w:ascii="Times New Roman" w:hAnsi="Times New Roman" w:cs="Times New Roman"/>
          <w:sz w:val="24"/>
          <w:szCs w:val="24"/>
          <w:lang w:val="sr-Cyrl-RS"/>
        </w:rPr>
        <w:t xml:space="preserve">између </w:t>
      </w:r>
      <w:r w:rsidR="00785874" w:rsidRPr="00EB21A1">
        <w:rPr>
          <w:rFonts w:ascii="Times New Roman" w:hAnsi="Times New Roman" w:cs="Times New Roman"/>
          <w:sz w:val="24"/>
          <w:szCs w:val="24"/>
        </w:rPr>
        <w:t>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програма руралног развоја (ИПАРД III)</w:t>
      </w:r>
    </w:p>
    <w:p w14:paraId="5D6DB268" w14:textId="77777777" w:rsidR="00641582" w:rsidRPr="00EB21A1" w:rsidRDefault="00641582" w:rsidP="00EB21A1">
      <w:pPr>
        <w:spacing w:before="120" w:after="120" w:line="240" w:lineRule="auto"/>
        <w:jc w:val="both"/>
        <w:rPr>
          <w:rFonts w:ascii="Times New Roman" w:hAnsi="Times New Roman" w:cs="Times New Roman"/>
          <w:sz w:val="24"/>
          <w:szCs w:val="24"/>
        </w:rPr>
      </w:pPr>
      <w:r w:rsidRPr="00A9342E">
        <w:rPr>
          <w:rFonts w:ascii="Times New Roman" w:hAnsi="Times New Roman" w:cs="Times New Roman"/>
          <w:b/>
          <w:color w:val="0097B2"/>
          <w:sz w:val="24"/>
          <w:szCs w:val="24"/>
        </w:rPr>
        <w:t>УАП</w:t>
      </w:r>
      <w:r w:rsidRPr="00EB21A1">
        <w:rPr>
          <w:rFonts w:ascii="Times New Roman" w:hAnsi="Times New Roman" w:cs="Times New Roman"/>
          <w:b/>
          <w:sz w:val="24"/>
          <w:szCs w:val="24"/>
        </w:rPr>
        <w:t xml:space="preserve"> – </w:t>
      </w:r>
      <w:r w:rsidRPr="00EB21A1">
        <w:rPr>
          <w:rFonts w:ascii="Times New Roman" w:hAnsi="Times New Roman" w:cs="Times New Roman"/>
          <w:sz w:val="24"/>
          <w:szCs w:val="24"/>
        </w:rPr>
        <w:t>Управа за аграрна плаћања (ИПАРД агенција)</w:t>
      </w:r>
    </w:p>
    <w:p w14:paraId="0C53F72B" w14:textId="77777777" w:rsidR="00C542C8" w:rsidRDefault="00C542C8">
      <w:pPr>
        <w:rPr>
          <w:rFonts w:ascii="Times New Roman" w:hAnsi="Times New Roman" w:cs="Times New Roman"/>
          <w:b/>
          <w:sz w:val="24"/>
          <w:szCs w:val="24"/>
        </w:rPr>
      </w:pPr>
      <w:r>
        <w:rPr>
          <w:rFonts w:ascii="Times New Roman" w:hAnsi="Times New Roman" w:cs="Times New Roman"/>
          <w:b/>
          <w:sz w:val="24"/>
          <w:szCs w:val="24"/>
        </w:rPr>
        <w:br w:type="page"/>
      </w:r>
    </w:p>
    <w:p w14:paraId="395A1E98" w14:textId="77777777" w:rsidR="000A2DF7" w:rsidRDefault="000A2DF7">
      <w:pPr>
        <w:pStyle w:val="Heading1"/>
        <w:rPr>
          <w:rFonts w:cs="Times New Roman"/>
          <w:b w:val="0"/>
          <w:sz w:val="24"/>
          <w:szCs w:val="24"/>
        </w:rPr>
        <w:sectPr w:rsidR="000A2DF7" w:rsidSect="003D6B38">
          <w:headerReference w:type="default" r:id="rId10"/>
          <w:footerReference w:type="default" r:id="rId11"/>
          <w:pgSz w:w="11907" w:h="16839" w:code="9"/>
          <w:pgMar w:top="1440" w:right="1440" w:bottom="1440" w:left="1440" w:header="578" w:footer="578" w:gutter="0"/>
          <w:cols w:space="720"/>
          <w:titlePg/>
          <w:docGrid w:linePitch="360"/>
        </w:sectPr>
      </w:pPr>
    </w:p>
    <w:p w14:paraId="311BCBA0" w14:textId="73877D56" w:rsidR="00077321" w:rsidRPr="00EB21A1" w:rsidRDefault="000D41EC" w:rsidP="00914DF2">
      <w:pPr>
        <w:pStyle w:val="Heading1"/>
        <w:rPr>
          <w:lang w:val="sr-Cyrl-RS"/>
        </w:rPr>
      </w:pPr>
      <w:bookmarkStart w:id="1" w:name="_Toc167973925"/>
      <w:r w:rsidRPr="00EB21A1">
        <w:lastRenderedPageBreak/>
        <w:t>ВОДИЧ ЗА КОРИСНИКЕ</w:t>
      </w:r>
      <w:r w:rsidR="00641582" w:rsidRPr="00EB21A1">
        <w:rPr>
          <w:lang w:val="sr-Latn-RS"/>
        </w:rPr>
        <w:t xml:space="preserve"> </w:t>
      </w:r>
      <w:r w:rsidR="0010662F" w:rsidRPr="00EB21A1">
        <w:rPr>
          <w:lang w:val="sr-Cyrl-RS"/>
        </w:rPr>
        <w:t>-</w:t>
      </w:r>
      <w:r w:rsidR="00E11FF8" w:rsidRPr="00EB21A1">
        <w:rPr>
          <w:lang w:val="sr-Cyrl-RS"/>
        </w:rPr>
        <w:t xml:space="preserve"> КОРАЦИ </w:t>
      </w:r>
      <w:r w:rsidR="00E11FF8" w:rsidRPr="00EB21A1">
        <w:t>ДО</w:t>
      </w:r>
      <w:r w:rsidR="00E11FF8" w:rsidRPr="00EB21A1">
        <w:rPr>
          <w:lang w:val="sr-Cyrl-RS"/>
        </w:rPr>
        <w:t xml:space="preserve"> ИПАРД </w:t>
      </w:r>
      <w:r w:rsidR="00E11FF8" w:rsidRPr="00914DF2">
        <w:t>ПОДРШКЕ</w:t>
      </w:r>
      <w:bookmarkEnd w:id="1"/>
    </w:p>
    <w:p w14:paraId="78733571" w14:textId="17A28A14" w:rsidR="00641582" w:rsidRPr="00EB21A1" w:rsidRDefault="00641582" w:rsidP="00EB21A1">
      <w:pPr>
        <w:pStyle w:val="NoSpacing"/>
        <w:spacing w:before="120" w:after="120"/>
        <w:jc w:val="both"/>
        <w:rPr>
          <w:rFonts w:ascii="Times New Roman" w:hAnsi="Times New Roman" w:cs="Times New Roman"/>
          <w:sz w:val="24"/>
          <w:szCs w:val="24"/>
        </w:rPr>
      </w:pPr>
      <w:r w:rsidRPr="00EB21A1">
        <w:rPr>
          <w:rFonts w:ascii="Times New Roman" w:hAnsi="Times New Roman" w:cs="Times New Roman"/>
          <w:sz w:val="24"/>
          <w:szCs w:val="24"/>
        </w:rPr>
        <w:t xml:space="preserve">Водич за кориснике појашњава циљеве и намену </w:t>
      </w:r>
      <w:r w:rsidR="00AA17EF" w:rsidRPr="00EB21A1">
        <w:rPr>
          <w:rFonts w:ascii="Times New Roman" w:hAnsi="Times New Roman" w:cs="Times New Roman"/>
          <w:sz w:val="24"/>
          <w:szCs w:val="24"/>
        </w:rPr>
        <w:t>ИПАРД III</w:t>
      </w:r>
      <w:r w:rsidRPr="00EB21A1">
        <w:rPr>
          <w:rFonts w:ascii="Times New Roman" w:hAnsi="Times New Roman" w:cs="Times New Roman"/>
          <w:sz w:val="24"/>
          <w:szCs w:val="24"/>
        </w:rPr>
        <w:t xml:space="preserve"> програма, начин коришћења и услове за добијање средстава, финансирање пројеката, контролу, поступке и потребну документацију за спровођење Мере 1 – Инвестиције у физичку имовину пољопривредних газдинстава. Водич се бави питањима значајним за </w:t>
      </w:r>
      <w:r w:rsidR="003D5D74" w:rsidRPr="00EB21A1">
        <w:rPr>
          <w:rFonts w:ascii="Times New Roman" w:hAnsi="Times New Roman" w:cs="Times New Roman"/>
          <w:sz w:val="24"/>
          <w:szCs w:val="24"/>
          <w:lang w:val="sr-Cyrl-RS"/>
        </w:rPr>
        <w:t>усмеравање корисника ка правилном одабиру</w:t>
      </w:r>
      <w:r w:rsidRPr="00EB21A1">
        <w:rPr>
          <w:rFonts w:ascii="Times New Roman" w:hAnsi="Times New Roman" w:cs="Times New Roman"/>
          <w:sz w:val="24"/>
          <w:szCs w:val="24"/>
        </w:rPr>
        <w:t xml:space="preserve"> пројек</w:t>
      </w:r>
      <w:r w:rsidR="003D5D74" w:rsidRPr="00EB21A1">
        <w:rPr>
          <w:rFonts w:ascii="Times New Roman" w:hAnsi="Times New Roman" w:cs="Times New Roman"/>
          <w:sz w:val="24"/>
          <w:szCs w:val="24"/>
          <w:lang w:val="sr-Cyrl-RS"/>
        </w:rPr>
        <w:t>а</w:t>
      </w:r>
      <w:r w:rsidRPr="00EB21A1">
        <w:rPr>
          <w:rFonts w:ascii="Times New Roman" w:hAnsi="Times New Roman" w:cs="Times New Roman"/>
          <w:sz w:val="24"/>
          <w:szCs w:val="24"/>
        </w:rPr>
        <w:t>та и правилно</w:t>
      </w:r>
      <w:r w:rsidR="003D5D74" w:rsidRPr="00EB21A1">
        <w:rPr>
          <w:rFonts w:ascii="Times New Roman" w:hAnsi="Times New Roman" w:cs="Times New Roman"/>
          <w:sz w:val="24"/>
          <w:szCs w:val="24"/>
          <w:lang w:val="sr-Cyrl-RS"/>
        </w:rPr>
        <w:t>м</w:t>
      </w:r>
      <w:r w:rsidRPr="00EB21A1">
        <w:rPr>
          <w:rFonts w:ascii="Times New Roman" w:hAnsi="Times New Roman" w:cs="Times New Roman"/>
          <w:sz w:val="24"/>
          <w:szCs w:val="24"/>
        </w:rPr>
        <w:t xml:space="preserve"> подношењ</w:t>
      </w:r>
      <w:r w:rsidR="003D5D74" w:rsidRPr="00EB21A1">
        <w:rPr>
          <w:rFonts w:ascii="Times New Roman" w:hAnsi="Times New Roman" w:cs="Times New Roman"/>
          <w:sz w:val="24"/>
          <w:szCs w:val="24"/>
          <w:lang w:val="sr-Cyrl-RS"/>
        </w:rPr>
        <w:t>у</w:t>
      </w:r>
      <w:r w:rsidRPr="00EB21A1">
        <w:rPr>
          <w:rFonts w:ascii="Times New Roman" w:hAnsi="Times New Roman" w:cs="Times New Roman"/>
          <w:sz w:val="24"/>
          <w:szCs w:val="24"/>
        </w:rPr>
        <w:t xml:space="preserve"> захтева за ИПАРД подстицаје</w:t>
      </w:r>
      <w:r w:rsidR="003D5D74" w:rsidRPr="00EB21A1">
        <w:rPr>
          <w:rFonts w:ascii="Times New Roman" w:hAnsi="Times New Roman" w:cs="Times New Roman"/>
          <w:sz w:val="24"/>
          <w:szCs w:val="24"/>
          <w:lang w:val="sr-Cyrl-RS"/>
        </w:rPr>
        <w:t>.</w:t>
      </w:r>
      <w:r w:rsidRPr="00EB21A1">
        <w:rPr>
          <w:rFonts w:ascii="Times New Roman" w:hAnsi="Times New Roman" w:cs="Times New Roman"/>
          <w:sz w:val="24"/>
          <w:szCs w:val="24"/>
        </w:rPr>
        <w:t xml:space="preserve"> </w:t>
      </w:r>
      <w:r w:rsidR="003D5D74" w:rsidRPr="00EB21A1">
        <w:rPr>
          <w:rFonts w:ascii="Times New Roman" w:hAnsi="Times New Roman" w:cs="Times New Roman"/>
          <w:sz w:val="24"/>
          <w:szCs w:val="24"/>
          <w:lang w:val="sr-Cyrl-RS"/>
        </w:rPr>
        <w:t xml:space="preserve">Поред тога, </w:t>
      </w:r>
      <w:r w:rsidRPr="00EB21A1">
        <w:rPr>
          <w:rFonts w:ascii="Times New Roman" w:hAnsi="Times New Roman" w:cs="Times New Roman"/>
          <w:sz w:val="24"/>
          <w:szCs w:val="24"/>
        </w:rPr>
        <w:t>пружа помоћ да се боље разуме цео процес, права и обавез</w:t>
      </w:r>
      <w:r w:rsidR="003D5D74" w:rsidRPr="00EB21A1">
        <w:rPr>
          <w:rFonts w:ascii="Times New Roman" w:hAnsi="Times New Roman" w:cs="Times New Roman"/>
          <w:sz w:val="24"/>
          <w:szCs w:val="24"/>
          <w:lang w:val="sr-Cyrl-RS"/>
        </w:rPr>
        <w:t>а</w:t>
      </w:r>
      <w:r w:rsidRPr="00EB21A1">
        <w:rPr>
          <w:rFonts w:ascii="Times New Roman" w:hAnsi="Times New Roman" w:cs="Times New Roman"/>
          <w:sz w:val="24"/>
          <w:szCs w:val="24"/>
        </w:rPr>
        <w:t xml:space="preserve"> од момента објављивања јавног позива, подношења захтева за одобравање пројекта, контроле на лицу места, </w:t>
      </w:r>
      <w:r w:rsidR="003D5D74" w:rsidRPr="00EB21A1">
        <w:rPr>
          <w:rFonts w:ascii="Times New Roman" w:hAnsi="Times New Roman" w:cs="Times New Roman"/>
          <w:sz w:val="24"/>
          <w:szCs w:val="24"/>
          <w:lang w:val="sr-Cyrl-RS"/>
        </w:rPr>
        <w:t>доношења</w:t>
      </w:r>
      <w:r w:rsidR="003D5D74" w:rsidRPr="00EB21A1">
        <w:rPr>
          <w:rFonts w:ascii="Times New Roman" w:hAnsi="Times New Roman" w:cs="Times New Roman"/>
          <w:sz w:val="24"/>
          <w:szCs w:val="24"/>
        </w:rPr>
        <w:t xml:space="preserve"> </w:t>
      </w:r>
      <w:r w:rsidRPr="00EB21A1">
        <w:rPr>
          <w:rFonts w:ascii="Times New Roman" w:hAnsi="Times New Roman" w:cs="Times New Roman"/>
          <w:sz w:val="24"/>
          <w:szCs w:val="24"/>
        </w:rPr>
        <w:t xml:space="preserve">решења о одобравању пројекта, реализације инвестиције, </w:t>
      </w:r>
      <w:r w:rsidR="003D5D74" w:rsidRPr="00EB21A1">
        <w:rPr>
          <w:rFonts w:ascii="Times New Roman" w:hAnsi="Times New Roman" w:cs="Times New Roman"/>
          <w:sz w:val="24"/>
          <w:szCs w:val="24"/>
          <w:lang w:val="sr-Cyrl-RS"/>
        </w:rPr>
        <w:t xml:space="preserve">подношења захтева за авансну и </w:t>
      </w:r>
      <w:r w:rsidR="00A92768" w:rsidRPr="00EB21A1">
        <w:rPr>
          <w:rFonts w:ascii="Times New Roman" w:hAnsi="Times New Roman" w:cs="Times New Roman"/>
          <w:sz w:val="24"/>
          <w:szCs w:val="24"/>
          <w:lang w:val="sr-Cyrl-RS"/>
        </w:rPr>
        <w:t>коначн</w:t>
      </w:r>
      <w:r w:rsidR="003D5D74" w:rsidRPr="00EB21A1">
        <w:rPr>
          <w:rFonts w:ascii="Times New Roman" w:hAnsi="Times New Roman" w:cs="Times New Roman"/>
          <w:sz w:val="24"/>
          <w:szCs w:val="24"/>
          <w:lang w:val="sr-Cyrl-RS"/>
        </w:rPr>
        <w:t>у</w:t>
      </w:r>
      <w:r w:rsidR="00A92768"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исплат</w:t>
      </w:r>
      <w:r w:rsidR="003D5D74" w:rsidRPr="00EB21A1">
        <w:rPr>
          <w:rFonts w:ascii="Times New Roman" w:hAnsi="Times New Roman" w:cs="Times New Roman"/>
          <w:sz w:val="24"/>
          <w:szCs w:val="24"/>
          <w:lang w:val="sr-Cyrl-RS"/>
        </w:rPr>
        <w:t>у</w:t>
      </w:r>
      <w:r w:rsidRPr="00EB21A1">
        <w:rPr>
          <w:rFonts w:ascii="Times New Roman" w:hAnsi="Times New Roman" w:cs="Times New Roman"/>
          <w:sz w:val="24"/>
          <w:szCs w:val="24"/>
        </w:rPr>
        <w:t xml:space="preserve"> </w:t>
      </w:r>
      <w:r w:rsidR="00794C2C" w:rsidRPr="00EB21A1">
        <w:rPr>
          <w:rFonts w:ascii="Times New Roman" w:hAnsi="Times New Roman" w:cs="Times New Roman"/>
          <w:sz w:val="24"/>
          <w:szCs w:val="24"/>
          <w:lang w:val="sr-Cyrl-RS"/>
        </w:rPr>
        <w:t xml:space="preserve">ИПАРД </w:t>
      </w:r>
      <w:r w:rsidRPr="00EB21A1">
        <w:rPr>
          <w:rFonts w:ascii="Times New Roman" w:hAnsi="Times New Roman" w:cs="Times New Roman"/>
          <w:sz w:val="24"/>
          <w:szCs w:val="24"/>
        </w:rPr>
        <w:t>подстицаја</w:t>
      </w:r>
      <w:r w:rsidR="003D5D74" w:rsidRPr="00EB21A1">
        <w:rPr>
          <w:rFonts w:ascii="Times New Roman" w:hAnsi="Times New Roman" w:cs="Times New Roman"/>
          <w:sz w:val="24"/>
          <w:szCs w:val="24"/>
          <w:lang w:val="sr-Cyrl-RS"/>
        </w:rPr>
        <w:t xml:space="preserve"> и доношња решења о одобравању авансне и коначне исплате ИПАРД подстицаја</w:t>
      </w:r>
      <w:r w:rsidRPr="00EB21A1">
        <w:rPr>
          <w:rFonts w:ascii="Times New Roman" w:hAnsi="Times New Roman" w:cs="Times New Roman"/>
          <w:sz w:val="24"/>
          <w:szCs w:val="24"/>
        </w:rPr>
        <w:t xml:space="preserve">. </w:t>
      </w:r>
      <w:r w:rsidR="0066510D" w:rsidRPr="00EB21A1">
        <w:rPr>
          <w:rFonts w:ascii="Times New Roman" w:hAnsi="Times New Roman" w:cs="Times New Roman"/>
          <w:sz w:val="24"/>
          <w:szCs w:val="24"/>
          <w:lang w:val="sr-Cyrl-RS"/>
        </w:rPr>
        <w:t>З</w:t>
      </w:r>
      <w:r w:rsidRPr="00EB21A1">
        <w:rPr>
          <w:rFonts w:ascii="Times New Roman" w:hAnsi="Times New Roman" w:cs="Times New Roman"/>
          <w:sz w:val="24"/>
          <w:szCs w:val="24"/>
        </w:rPr>
        <w:t>а сва питања</w:t>
      </w:r>
      <w:r w:rsidR="0066510D" w:rsidRPr="00EB21A1">
        <w:rPr>
          <w:rFonts w:ascii="Times New Roman" w:hAnsi="Times New Roman" w:cs="Times New Roman"/>
          <w:sz w:val="24"/>
          <w:szCs w:val="24"/>
          <w:lang w:val="sr-Cyrl-RS"/>
        </w:rPr>
        <w:t>, потенцијални корисници се могу обратити</w:t>
      </w:r>
      <w:r w:rsidRPr="00EB21A1">
        <w:rPr>
          <w:rFonts w:ascii="Times New Roman" w:hAnsi="Times New Roman" w:cs="Times New Roman"/>
          <w:sz w:val="24"/>
          <w:szCs w:val="24"/>
        </w:rPr>
        <w:t xml:space="preserve"> Инфо</w:t>
      </w:r>
      <w:r w:rsidR="0066510D"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центру Министарства пољопривреде, шумарства и водопривреде (МПШВ) и Контакт центру Управе за аграрна плаћања (УАП), телефоном или електронским путем.</w:t>
      </w:r>
    </w:p>
    <w:p w14:paraId="76D62563" w14:textId="68CDA7A7" w:rsidR="00641582" w:rsidRPr="00EB21A1" w:rsidRDefault="00641582" w:rsidP="00EB21A1">
      <w:pPr>
        <w:pStyle w:val="NoSpacing"/>
        <w:spacing w:before="120" w:after="120"/>
        <w:jc w:val="both"/>
        <w:rPr>
          <w:rFonts w:ascii="Times New Roman" w:hAnsi="Times New Roman" w:cs="Times New Roman"/>
          <w:sz w:val="24"/>
          <w:szCs w:val="24"/>
        </w:rPr>
      </w:pPr>
      <w:r w:rsidRPr="00EB21A1">
        <w:rPr>
          <w:rFonts w:ascii="Times New Roman" w:hAnsi="Times New Roman" w:cs="Times New Roman"/>
          <w:sz w:val="24"/>
          <w:szCs w:val="24"/>
        </w:rPr>
        <w:t>У електронској форми Водич се може преузети са званичне интернет странице УАП</w:t>
      </w:r>
      <w:r w:rsidR="00794C2C"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w:t>
      </w:r>
      <w:hyperlink r:id="rId12" w:history="1">
        <w:r w:rsidR="00785874" w:rsidRPr="00EB21A1">
          <w:rPr>
            <w:rStyle w:val="Hyperlink"/>
            <w:rFonts w:ascii="Times New Roman" w:hAnsi="Times New Roman" w:cs="Times New Roman"/>
            <w:sz w:val="24"/>
            <w:szCs w:val="24"/>
          </w:rPr>
          <w:t>https://uap.gov.rs/mera-1-ipard-iii-investicije-u-fizicku-imovinu-poljoprivrednih-gazdinstava/</w:t>
        </w:r>
      </w:hyperlink>
      <w:r w:rsidRPr="00EB21A1">
        <w:rPr>
          <w:rFonts w:ascii="Times New Roman" w:hAnsi="Times New Roman" w:cs="Times New Roman"/>
          <w:sz w:val="24"/>
          <w:szCs w:val="24"/>
        </w:rPr>
        <w:t xml:space="preserve">) </w:t>
      </w:r>
      <w:bookmarkStart w:id="2" w:name="_Hlk158361075"/>
      <w:r w:rsidRPr="00EB21A1">
        <w:rPr>
          <w:rFonts w:ascii="Times New Roman" w:hAnsi="Times New Roman" w:cs="Times New Roman"/>
          <w:sz w:val="24"/>
          <w:szCs w:val="24"/>
        </w:rPr>
        <w:t xml:space="preserve">и </w:t>
      </w:r>
      <w:r w:rsidR="0010662F" w:rsidRPr="00EB21A1">
        <w:rPr>
          <w:rFonts w:ascii="Times New Roman" w:hAnsi="Times New Roman" w:cs="Times New Roman"/>
          <w:sz w:val="24"/>
          <w:szCs w:val="24"/>
          <w:lang w:val="sr-Cyrl-RS"/>
        </w:rPr>
        <w:t xml:space="preserve">званичне интернет странице ИПАРД </w:t>
      </w:r>
      <w:r w:rsidR="00794C2C" w:rsidRPr="00EB21A1">
        <w:rPr>
          <w:rFonts w:ascii="Times New Roman" w:hAnsi="Times New Roman" w:cs="Times New Roman"/>
          <w:sz w:val="24"/>
          <w:szCs w:val="24"/>
          <w:lang w:val="sr-Cyrl-RS"/>
        </w:rPr>
        <w:t>Управљачког тела</w:t>
      </w:r>
      <w:r w:rsidR="00794C2C" w:rsidRPr="00EB21A1">
        <w:rPr>
          <w:rFonts w:ascii="Times New Roman" w:hAnsi="Times New Roman" w:cs="Times New Roman"/>
          <w:sz w:val="24"/>
          <w:szCs w:val="24"/>
          <w:lang w:val="sr-Latn-RS"/>
        </w:rPr>
        <w:t xml:space="preserve"> </w:t>
      </w:r>
      <w:r w:rsidRPr="00EB21A1">
        <w:rPr>
          <w:rFonts w:ascii="Times New Roman" w:hAnsi="Times New Roman" w:cs="Times New Roman"/>
          <w:sz w:val="24"/>
          <w:szCs w:val="24"/>
        </w:rPr>
        <w:t>(</w:t>
      </w:r>
      <w:hyperlink r:id="rId13" w:history="1">
        <w:r w:rsidR="00785874" w:rsidRPr="00EB21A1">
          <w:rPr>
            <w:rStyle w:val="Hyperlink"/>
            <w:rFonts w:ascii="Times New Roman" w:hAnsi="Times New Roman" w:cs="Times New Roman"/>
            <w:sz w:val="24"/>
            <w:szCs w:val="24"/>
          </w:rPr>
          <w:t>http://www.</w:t>
        </w:r>
        <w:r w:rsidR="00785874" w:rsidRPr="00EB21A1">
          <w:rPr>
            <w:rStyle w:val="Hyperlink"/>
            <w:rFonts w:ascii="Times New Roman" w:hAnsi="Times New Roman" w:cs="Times New Roman"/>
            <w:sz w:val="24"/>
            <w:szCs w:val="24"/>
            <w:lang w:val="sr-Latn-RS"/>
          </w:rPr>
          <w:t>ipard.gov.rs</w:t>
        </w:r>
      </w:hyperlink>
      <w:r w:rsidRPr="00EB21A1">
        <w:rPr>
          <w:rFonts w:ascii="Times New Roman" w:hAnsi="Times New Roman" w:cs="Times New Roman"/>
          <w:sz w:val="24"/>
          <w:szCs w:val="24"/>
        </w:rPr>
        <w:t>),</w:t>
      </w:r>
      <w:bookmarkEnd w:id="2"/>
      <w:r w:rsidRPr="00EB21A1">
        <w:rPr>
          <w:rFonts w:ascii="Times New Roman" w:hAnsi="Times New Roman" w:cs="Times New Roman"/>
          <w:sz w:val="24"/>
          <w:szCs w:val="24"/>
        </w:rPr>
        <w:t xml:space="preserve"> док су штампана издања доступна у просторијама УАП, </w:t>
      </w:r>
      <w:r w:rsidR="00794C2C" w:rsidRPr="00EB21A1">
        <w:rPr>
          <w:rFonts w:ascii="Times New Roman" w:hAnsi="Times New Roman" w:cs="Times New Roman"/>
          <w:sz w:val="24"/>
          <w:szCs w:val="24"/>
          <w:lang w:val="sr-Cyrl-RS"/>
        </w:rPr>
        <w:t>ИПАРД У</w:t>
      </w:r>
      <w:r w:rsidR="00785874" w:rsidRPr="00EB21A1">
        <w:rPr>
          <w:rFonts w:ascii="Times New Roman" w:hAnsi="Times New Roman" w:cs="Times New Roman"/>
          <w:sz w:val="24"/>
          <w:szCs w:val="24"/>
          <w:lang w:val="sr-Cyrl-RS"/>
        </w:rPr>
        <w:t>прављачког тела,</w:t>
      </w:r>
      <w:r w:rsidR="00794C2C"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као и у пољопривре</w:t>
      </w:r>
      <w:r w:rsidR="00C9039A" w:rsidRPr="00EB21A1">
        <w:rPr>
          <w:rFonts w:ascii="Times New Roman" w:hAnsi="Times New Roman" w:cs="Times New Roman"/>
          <w:sz w:val="24"/>
          <w:szCs w:val="24"/>
          <w:lang w:val="sr-Cyrl-RS"/>
        </w:rPr>
        <w:t>д</w:t>
      </w:r>
      <w:r w:rsidRPr="00EB21A1">
        <w:rPr>
          <w:rFonts w:ascii="Times New Roman" w:hAnsi="Times New Roman" w:cs="Times New Roman"/>
          <w:sz w:val="24"/>
          <w:szCs w:val="24"/>
        </w:rPr>
        <w:t xml:space="preserve">ним саветодавним стручним службама Србије и пољопривредним стручним службама АП Војводине. На интернет страници </w:t>
      </w:r>
      <w:r w:rsidR="00B9388A" w:rsidRPr="00EB21A1">
        <w:rPr>
          <w:rFonts w:ascii="Times New Roman" w:hAnsi="Times New Roman" w:cs="Times New Roman"/>
          <w:sz w:val="24"/>
          <w:szCs w:val="24"/>
        </w:rPr>
        <w:t xml:space="preserve">УАП </w:t>
      </w:r>
      <w:r w:rsidRPr="00EB21A1">
        <w:rPr>
          <w:rFonts w:ascii="Times New Roman" w:hAnsi="Times New Roman" w:cs="Times New Roman"/>
          <w:sz w:val="24"/>
          <w:szCs w:val="24"/>
        </w:rPr>
        <w:t xml:space="preserve">могу се пронаћи и упутства за прикупљање одређене документације, као и прописи који дефинишу националне </w:t>
      </w:r>
      <w:r w:rsidR="003626F1" w:rsidRPr="00EB21A1">
        <w:rPr>
          <w:rFonts w:ascii="Times New Roman" w:hAnsi="Times New Roman" w:cs="Times New Roman"/>
          <w:sz w:val="24"/>
          <w:szCs w:val="24"/>
          <w:lang w:val="sr-Cyrl-RS"/>
        </w:rPr>
        <w:t>стандарде</w:t>
      </w:r>
      <w:r w:rsidR="003626F1" w:rsidRPr="00EB21A1">
        <w:rPr>
          <w:rFonts w:ascii="Times New Roman" w:hAnsi="Times New Roman" w:cs="Times New Roman"/>
          <w:sz w:val="24"/>
          <w:szCs w:val="24"/>
        </w:rPr>
        <w:t xml:space="preserve"> </w:t>
      </w:r>
      <w:r w:rsidRPr="00EB21A1">
        <w:rPr>
          <w:rFonts w:ascii="Times New Roman" w:hAnsi="Times New Roman" w:cs="Times New Roman"/>
          <w:sz w:val="24"/>
          <w:szCs w:val="24"/>
        </w:rPr>
        <w:t>који се односе на заштиту животне средине, здравље и заштиту биља, добробит животиња и изградњу (</w:t>
      </w:r>
      <w:hyperlink r:id="rId14" w:history="1">
        <w:r w:rsidR="00785874" w:rsidRPr="00EB21A1">
          <w:rPr>
            <w:rStyle w:val="Hyperlink"/>
            <w:rFonts w:ascii="Times New Roman" w:hAnsi="Times New Roman" w:cs="Times New Roman"/>
            <w:sz w:val="24"/>
            <w:szCs w:val="24"/>
          </w:rPr>
          <w:t>https://uap.gov.rs/mera-1-ipard-iii-investicije-u-fizicku-imovinu-poljoprivrednih-gazdinstava/</w:t>
        </w:r>
      </w:hyperlink>
      <w:r w:rsidR="00631922" w:rsidRPr="00EB21A1">
        <w:rPr>
          <w:rFonts w:ascii="Times New Roman" w:hAnsi="Times New Roman" w:cs="Times New Roman"/>
          <w:sz w:val="24"/>
          <w:szCs w:val="24"/>
        </w:rPr>
        <w:t>).</w:t>
      </w:r>
    </w:p>
    <w:p w14:paraId="10653231" w14:textId="135F5050" w:rsidR="00077321" w:rsidRPr="00631922" w:rsidRDefault="00641582" w:rsidP="00EB21A1">
      <w:pPr>
        <w:pStyle w:val="NoSpacing"/>
        <w:spacing w:before="120" w:after="120"/>
        <w:jc w:val="both"/>
        <w:rPr>
          <w:rFonts w:ascii="Times New Roman" w:hAnsi="Times New Roman" w:cs="Times New Roman"/>
        </w:rPr>
      </w:pPr>
      <w:r w:rsidRPr="00EB21A1">
        <w:rPr>
          <w:rFonts w:ascii="Times New Roman" w:hAnsi="Times New Roman" w:cs="Times New Roman"/>
          <w:sz w:val="24"/>
          <w:szCs w:val="24"/>
        </w:rPr>
        <w:t>Како је Водич искључиво информативног карактера, заинтересовани се упућују на важећи Правилник o ИПАРД подстицајима за инвестиције у физичку имовину пољопривредних газдинстава</w:t>
      </w:r>
      <w:r w:rsidR="00F75E74" w:rsidRPr="00EB21A1">
        <w:rPr>
          <w:rFonts w:ascii="Times New Roman" w:hAnsi="Times New Roman" w:cs="Times New Roman"/>
          <w:sz w:val="24"/>
          <w:szCs w:val="24"/>
        </w:rPr>
        <w:t xml:space="preserve"> </w:t>
      </w:r>
      <w:r w:rsidR="00F75E74" w:rsidRPr="00EB21A1">
        <w:rPr>
          <w:rFonts w:ascii="Times New Roman" w:hAnsi="Times New Roman" w:cs="Times New Roman"/>
          <w:sz w:val="24"/>
          <w:szCs w:val="24"/>
          <w:lang w:val="sr-Cyrl-RS"/>
        </w:rPr>
        <w:t xml:space="preserve">у оквиру ИПАРД </w:t>
      </w:r>
      <w:r w:rsidR="00F75E74" w:rsidRPr="00EB21A1">
        <w:rPr>
          <w:rFonts w:ascii="Times New Roman" w:hAnsi="Times New Roman" w:cs="Times New Roman"/>
          <w:sz w:val="24"/>
          <w:szCs w:val="24"/>
          <w:lang w:val="sr-Latn-RS"/>
        </w:rPr>
        <w:t xml:space="preserve">III </w:t>
      </w:r>
      <w:r w:rsidR="00F75E74" w:rsidRPr="00EB21A1">
        <w:rPr>
          <w:rFonts w:ascii="Times New Roman" w:hAnsi="Times New Roman" w:cs="Times New Roman"/>
          <w:sz w:val="24"/>
          <w:szCs w:val="24"/>
          <w:lang w:val="sr-Cyrl-RS"/>
        </w:rPr>
        <w:t>програма</w:t>
      </w:r>
      <w:r w:rsidRPr="00EB21A1">
        <w:rPr>
          <w:rFonts w:ascii="Times New Roman" w:hAnsi="Times New Roman" w:cs="Times New Roman"/>
          <w:sz w:val="24"/>
          <w:szCs w:val="24"/>
        </w:rPr>
        <w:t xml:space="preserve"> („Службени гласник РС</w:t>
      </w:r>
      <w:r w:rsidR="00794C2C" w:rsidRPr="00EB21A1">
        <w:rPr>
          <w:rFonts w:ascii="Times New Roman" w:hAnsi="Times New Roman" w:cs="Times New Roman"/>
          <w:sz w:val="24"/>
          <w:szCs w:val="24"/>
        </w:rPr>
        <w:t>”</w:t>
      </w:r>
      <w:r w:rsidRPr="00EB21A1">
        <w:rPr>
          <w:rFonts w:ascii="Times New Roman" w:hAnsi="Times New Roman" w:cs="Times New Roman"/>
          <w:sz w:val="24"/>
          <w:szCs w:val="24"/>
        </w:rPr>
        <w:t>, бр</w:t>
      </w:r>
      <w:r w:rsidR="00794C2C" w:rsidRPr="00EB21A1">
        <w:rPr>
          <w:rFonts w:ascii="Times New Roman" w:hAnsi="Times New Roman" w:cs="Times New Roman"/>
          <w:sz w:val="24"/>
          <w:szCs w:val="24"/>
          <w:lang w:val="sr-Cyrl-RS"/>
        </w:rPr>
        <w:t>ој</w:t>
      </w:r>
      <w:r w:rsidRPr="00EB21A1">
        <w:rPr>
          <w:rFonts w:ascii="Times New Roman" w:hAnsi="Times New Roman" w:cs="Times New Roman"/>
          <w:sz w:val="24"/>
          <w:szCs w:val="24"/>
        </w:rPr>
        <w:t xml:space="preserve"> </w:t>
      </w:r>
      <w:r w:rsidR="00EC5B35" w:rsidRPr="00EB21A1">
        <w:rPr>
          <w:rFonts w:ascii="Times New Roman" w:hAnsi="Times New Roman" w:cs="Times New Roman"/>
          <w:sz w:val="24"/>
          <w:szCs w:val="24"/>
        </w:rPr>
        <w:t>11</w:t>
      </w:r>
      <w:r w:rsidR="00794C2C" w:rsidRPr="00EB21A1">
        <w:rPr>
          <w:rFonts w:ascii="Times New Roman" w:hAnsi="Times New Roman" w:cs="Times New Roman"/>
          <w:sz w:val="24"/>
          <w:szCs w:val="24"/>
          <w:lang w:val="sr-Cyrl-RS"/>
        </w:rPr>
        <w:t xml:space="preserve"> од 24. фебруара </w:t>
      </w:r>
      <w:r w:rsidR="00EC5B35" w:rsidRPr="00EB21A1">
        <w:rPr>
          <w:rFonts w:ascii="Times New Roman" w:hAnsi="Times New Roman" w:cs="Times New Roman"/>
          <w:sz w:val="24"/>
          <w:szCs w:val="24"/>
        </w:rPr>
        <w:t>2024</w:t>
      </w:r>
      <w:r w:rsidRPr="00EB21A1">
        <w:rPr>
          <w:rFonts w:ascii="Times New Roman" w:hAnsi="Times New Roman" w:cs="Times New Roman"/>
          <w:sz w:val="24"/>
          <w:szCs w:val="24"/>
        </w:rPr>
        <w:t xml:space="preserve"> – у даљем</w:t>
      </w:r>
      <w:r w:rsidR="00A44E75" w:rsidRPr="00EB21A1">
        <w:rPr>
          <w:rFonts w:ascii="Times New Roman" w:hAnsi="Times New Roman" w:cs="Times New Roman"/>
          <w:sz w:val="24"/>
          <w:szCs w:val="24"/>
        </w:rPr>
        <w:t xml:space="preserve"> </w:t>
      </w:r>
      <w:r w:rsidRPr="00EB21A1">
        <w:rPr>
          <w:rFonts w:ascii="Times New Roman" w:hAnsi="Times New Roman" w:cs="Times New Roman"/>
          <w:sz w:val="24"/>
          <w:szCs w:val="24"/>
        </w:rPr>
        <w:t xml:space="preserve">тексту Правилник), којим су прописана: лица која остварују право на ИПАРД подстицаје за инвестиције у физичку имовину пољопривредних газдинстава у оквиру ИПАРД </w:t>
      </w:r>
      <w:r w:rsidR="00F75E74" w:rsidRPr="00EB21A1">
        <w:rPr>
          <w:rFonts w:ascii="Times New Roman" w:hAnsi="Times New Roman" w:cs="Times New Roman"/>
          <w:sz w:val="24"/>
          <w:szCs w:val="24"/>
          <w:lang w:val="sr-Latn-RS"/>
        </w:rPr>
        <w:t xml:space="preserve">III </w:t>
      </w:r>
      <w:r w:rsidRPr="00EB21A1">
        <w:rPr>
          <w:rFonts w:ascii="Times New Roman" w:hAnsi="Times New Roman" w:cs="Times New Roman"/>
          <w:sz w:val="24"/>
          <w:szCs w:val="24"/>
        </w:rPr>
        <w:t xml:space="preserve">програма за Републику Србију за период </w:t>
      </w:r>
      <w:r w:rsidR="00F75E74" w:rsidRPr="00EB21A1">
        <w:rPr>
          <w:rFonts w:ascii="Times New Roman" w:hAnsi="Times New Roman" w:cs="Times New Roman"/>
          <w:sz w:val="24"/>
          <w:szCs w:val="24"/>
        </w:rPr>
        <w:t>20</w:t>
      </w:r>
      <w:r w:rsidR="00F75E74" w:rsidRPr="00EB21A1">
        <w:rPr>
          <w:rFonts w:ascii="Times New Roman" w:hAnsi="Times New Roman" w:cs="Times New Roman"/>
          <w:sz w:val="24"/>
          <w:szCs w:val="24"/>
          <w:lang w:val="sr-Cyrl-RS"/>
        </w:rPr>
        <w:t>21</w:t>
      </w:r>
      <w:r w:rsidRPr="00EB21A1">
        <w:rPr>
          <w:rFonts w:ascii="Times New Roman" w:hAnsi="Times New Roman" w:cs="Times New Roman"/>
          <w:sz w:val="24"/>
          <w:szCs w:val="24"/>
        </w:rPr>
        <w:t>–</w:t>
      </w:r>
      <w:r w:rsidR="00F75E74" w:rsidRPr="00EB21A1">
        <w:rPr>
          <w:rFonts w:ascii="Times New Roman" w:hAnsi="Times New Roman" w:cs="Times New Roman"/>
          <w:sz w:val="24"/>
          <w:szCs w:val="24"/>
        </w:rPr>
        <w:t>20</w:t>
      </w:r>
      <w:r w:rsidR="00F75E74" w:rsidRPr="00EB21A1">
        <w:rPr>
          <w:rFonts w:ascii="Times New Roman" w:hAnsi="Times New Roman" w:cs="Times New Roman"/>
          <w:sz w:val="24"/>
          <w:szCs w:val="24"/>
          <w:lang w:val="sr-Cyrl-RS"/>
        </w:rPr>
        <w:t>27</w:t>
      </w:r>
      <w:r w:rsidRPr="00EB21A1">
        <w:rPr>
          <w:rFonts w:ascii="Times New Roman" w:hAnsi="Times New Roman" w:cs="Times New Roman"/>
          <w:sz w:val="24"/>
          <w:szCs w:val="24"/>
        </w:rPr>
        <w:t>. године, износ ИПАРД подстицаја,</w:t>
      </w:r>
      <w:r w:rsidR="0010662F"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 xml:space="preserve">као и услови, начин и поступак спровођења </w:t>
      </w:r>
      <w:r w:rsidR="00794C2C" w:rsidRPr="00EB21A1">
        <w:rPr>
          <w:rFonts w:ascii="Times New Roman" w:hAnsi="Times New Roman" w:cs="Times New Roman"/>
          <w:sz w:val="24"/>
          <w:szCs w:val="24"/>
          <w:lang w:val="sr-Cyrl-RS"/>
        </w:rPr>
        <w:t>Мере 1 – Ивестиције у физичку имовину пољопривредних газдинстава</w:t>
      </w:r>
      <w:r w:rsidRPr="00EB21A1">
        <w:rPr>
          <w:rFonts w:ascii="Times New Roman" w:hAnsi="Times New Roman" w:cs="Times New Roman"/>
          <w:sz w:val="24"/>
          <w:szCs w:val="24"/>
        </w:rPr>
        <w:t xml:space="preserve">. Правилник се у електронској форми може преузети на званичним интернет страницама </w:t>
      </w:r>
      <w:r w:rsidR="009F4ED3" w:rsidRPr="00EB21A1">
        <w:rPr>
          <w:rFonts w:ascii="Times New Roman" w:hAnsi="Times New Roman" w:cs="Times New Roman"/>
          <w:sz w:val="24"/>
          <w:szCs w:val="24"/>
        </w:rPr>
        <w:t>ИПАРД У</w:t>
      </w:r>
      <w:r w:rsidR="00785874" w:rsidRPr="00EB21A1">
        <w:rPr>
          <w:rFonts w:ascii="Times New Roman" w:hAnsi="Times New Roman" w:cs="Times New Roman"/>
          <w:sz w:val="24"/>
          <w:szCs w:val="24"/>
          <w:lang w:val="sr-Cyrl-RS"/>
        </w:rPr>
        <w:t>прављачког тела</w:t>
      </w:r>
      <w:r w:rsidRPr="00EB21A1">
        <w:rPr>
          <w:rFonts w:ascii="Times New Roman" w:hAnsi="Times New Roman" w:cs="Times New Roman"/>
          <w:sz w:val="24"/>
          <w:szCs w:val="24"/>
        </w:rPr>
        <w:t xml:space="preserve"> (</w:t>
      </w:r>
      <w:hyperlink r:id="rId15" w:history="1">
        <w:r w:rsidR="00785874" w:rsidRPr="00EB21A1">
          <w:rPr>
            <w:rStyle w:val="Hyperlink"/>
            <w:rFonts w:ascii="Times New Roman" w:hAnsi="Times New Roman" w:cs="Times New Roman"/>
            <w:sz w:val="24"/>
            <w:szCs w:val="24"/>
          </w:rPr>
          <w:t>http://www.</w:t>
        </w:r>
        <w:r w:rsidR="00785874" w:rsidRPr="00EB21A1">
          <w:rPr>
            <w:rStyle w:val="Hyperlink"/>
            <w:rFonts w:ascii="Times New Roman" w:hAnsi="Times New Roman" w:cs="Times New Roman"/>
            <w:sz w:val="24"/>
            <w:szCs w:val="24"/>
            <w:lang w:val="sr-Latn-RS"/>
          </w:rPr>
          <w:t>ipard.gov.rs</w:t>
        </w:r>
      </w:hyperlink>
      <w:r w:rsidRPr="00EB21A1">
        <w:rPr>
          <w:rFonts w:ascii="Times New Roman" w:hAnsi="Times New Roman" w:cs="Times New Roman"/>
          <w:sz w:val="24"/>
          <w:szCs w:val="24"/>
        </w:rPr>
        <w:t xml:space="preserve">) и </w:t>
      </w:r>
      <w:r w:rsidR="00B9388A" w:rsidRPr="00EB21A1">
        <w:rPr>
          <w:rFonts w:ascii="Times New Roman" w:hAnsi="Times New Roman" w:cs="Times New Roman"/>
          <w:sz w:val="24"/>
          <w:szCs w:val="24"/>
        </w:rPr>
        <w:t xml:space="preserve">УАП </w:t>
      </w:r>
      <w:r w:rsidRPr="00EB21A1">
        <w:rPr>
          <w:rFonts w:ascii="Times New Roman" w:hAnsi="Times New Roman" w:cs="Times New Roman"/>
          <w:sz w:val="24"/>
          <w:szCs w:val="24"/>
        </w:rPr>
        <w:t>(</w:t>
      </w:r>
      <w:hyperlink r:id="rId16" w:history="1">
        <w:r w:rsidR="00631922" w:rsidRPr="00EB21A1">
          <w:rPr>
            <w:rStyle w:val="Hyperlink"/>
            <w:rFonts w:ascii="Times New Roman" w:hAnsi="Times New Roman" w:cs="Times New Roman"/>
            <w:sz w:val="24"/>
            <w:szCs w:val="24"/>
          </w:rPr>
          <w:t>https://uap.gov.rs/mera-1-ipard-iii-investicije-u-fizicku-imovinu-poljoprivrednih-gazdinstava/</w:t>
        </w:r>
      </w:hyperlink>
      <w:r w:rsidRPr="00EB21A1">
        <w:rPr>
          <w:rFonts w:ascii="Times New Roman" w:hAnsi="Times New Roman" w:cs="Times New Roman"/>
          <w:sz w:val="24"/>
          <w:szCs w:val="24"/>
        </w:rPr>
        <w:t>).</w:t>
      </w:r>
    </w:p>
    <w:p w14:paraId="15433295" w14:textId="77777777" w:rsidR="00641582" w:rsidRPr="009B7FC0" w:rsidRDefault="00641582" w:rsidP="00641582">
      <w:pPr>
        <w:pStyle w:val="NoSpacing"/>
        <w:spacing w:line="276" w:lineRule="auto"/>
        <w:ind w:firstLine="720"/>
        <w:jc w:val="both"/>
        <w:rPr>
          <w:rFonts w:ascii="Times New Roman" w:hAnsi="Times New Roman" w:cs="Times New Roman"/>
          <w:b/>
          <w:sz w:val="24"/>
          <w:szCs w:val="24"/>
        </w:rPr>
      </w:pPr>
    </w:p>
    <w:tbl>
      <w:tblPr>
        <w:tblStyle w:val="MediumShading1-Accent3"/>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tblBorders>
        <w:shd w:val="clear" w:color="auto" w:fill="0097B2"/>
        <w:tblLook w:val="04A0" w:firstRow="1" w:lastRow="0" w:firstColumn="1" w:lastColumn="0" w:noHBand="0" w:noVBand="1"/>
      </w:tblPr>
      <w:tblGrid>
        <w:gridCol w:w="9017"/>
      </w:tblGrid>
      <w:tr w:rsidR="00CB6349" w:rsidRPr="00785874" w14:paraId="4700E88E" w14:textId="77777777" w:rsidTr="00914D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3" w:type="dxa"/>
            <w:tcBorders>
              <w:top w:val="none" w:sz="0" w:space="0" w:color="auto"/>
              <w:left w:val="none" w:sz="0" w:space="0" w:color="auto"/>
              <w:bottom w:val="none" w:sz="0" w:space="0" w:color="auto"/>
              <w:right w:val="none" w:sz="0" w:space="0" w:color="auto"/>
            </w:tcBorders>
            <w:shd w:val="clear" w:color="auto" w:fill="0097B2"/>
          </w:tcPr>
          <w:p w14:paraId="4DF83B1F" w14:textId="6489187D" w:rsidR="00CB6349" w:rsidRPr="00CB6349" w:rsidRDefault="009F4ED3" w:rsidP="00EB21A1">
            <w:pPr>
              <w:spacing w:before="120" w:after="120"/>
              <w:jc w:val="center"/>
              <w:rPr>
                <w:rFonts w:ascii="Times New Roman" w:hAnsi="Times New Roman" w:cs="Times New Roman"/>
                <w:color w:val="auto"/>
                <w:sz w:val="24"/>
                <w:szCs w:val="24"/>
                <w:lang w:val="sr-Cyrl-RS"/>
              </w:rPr>
            </w:pPr>
            <w:r w:rsidRPr="0014483A">
              <w:rPr>
                <w:rFonts w:ascii="Times New Roman" w:hAnsi="Times New Roman" w:cs="Times New Roman"/>
                <w:sz w:val="24"/>
                <w:szCs w:val="24"/>
                <w:lang w:val="sr-Cyrl-RS"/>
              </w:rPr>
              <w:t xml:space="preserve">Електронски </w:t>
            </w:r>
            <w:r w:rsidR="00CB6349" w:rsidRPr="0014483A">
              <w:rPr>
                <w:rFonts w:ascii="Times New Roman" w:hAnsi="Times New Roman" w:cs="Times New Roman"/>
                <w:sz w:val="24"/>
                <w:szCs w:val="24"/>
              </w:rPr>
              <w:t xml:space="preserve">Водич за кориснике </w:t>
            </w:r>
            <w:r w:rsidR="003626F1" w:rsidRPr="0014483A">
              <w:rPr>
                <w:rFonts w:ascii="Times New Roman" w:hAnsi="Times New Roman" w:cs="Times New Roman"/>
                <w:sz w:val="24"/>
                <w:szCs w:val="24"/>
                <w:lang w:val="sr-Cyrl-RS"/>
              </w:rPr>
              <w:t xml:space="preserve">Мере 1 </w:t>
            </w:r>
            <w:r w:rsidR="00AA17EF" w:rsidRPr="0014483A">
              <w:rPr>
                <w:rFonts w:ascii="Times New Roman" w:hAnsi="Times New Roman" w:cs="Times New Roman"/>
                <w:sz w:val="24"/>
                <w:szCs w:val="24"/>
              </w:rPr>
              <w:t>ИПАРД III</w:t>
            </w:r>
            <w:r w:rsidR="00CB6349" w:rsidRPr="0014483A">
              <w:rPr>
                <w:rFonts w:ascii="Times New Roman" w:hAnsi="Times New Roman" w:cs="Times New Roman"/>
                <w:sz w:val="24"/>
                <w:szCs w:val="24"/>
                <w:lang w:val="sr-Latn-RS"/>
              </w:rPr>
              <w:t xml:space="preserve"> </w:t>
            </w:r>
            <w:r w:rsidR="00CB6349" w:rsidRPr="0014483A">
              <w:rPr>
                <w:rFonts w:ascii="Times New Roman" w:hAnsi="Times New Roman" w:cs="Times New Roman"/>
                <w:sz w:val="24"/>
                <w:szCs w:val="24"/>
                <w:lang w:val="sr-Cyrl-RS"/>
              </w:rPr>
              <w:t xml:space="preserve">програма </w:t>
            </w:r>
            <w:r w:rsidR="00CB6349" w:rsidRPr="0014483A">
              <w:rPr>
                <w:rFonts w:ascii="Times New Roman" w:hAnsi="Times New Roman" w:cs="Times New Roman"/>
                <w:sz w:val="24"/>
                <w:szCs w:val="24"/>
              </w:rPr>
              <w:t>би</w:t>
            </w:r>
            <w:r w:rsidR="006C009B" w:rsidRPr="0014483A">
              <w:rPr>
                <w:rFonts w:ascii="Times New Roman" w:hAnsi="Times New Roman" w:cs="Times New Roman"/>
                <w:sz w:val="24"/>
                <w:szCs w:val="24"/>
                <w:lang w:val="sr-Cyrl-RS"/>
              </w:rPr>
              <w:t>ће</w:t>
            </w:r>
            <w:r w:rsidR="00CB6349" w:rsidRPr="0014483A">
              <w:rPr>
                <w:rFonts w:ascii="Times New Roman" w:hAnsi="Times New Roman" w:cs="Times New Roman"/>
                <w:sz w:val="24"/>
                <w:szCs w:val="24"/>
              </w:rPr>
              <w:t xml:space="preserve"> редовно ажуриран у складу са </w:t>
            </w:r>
            <w:r w:rsidR="006C009B" w:rsidRPr="0014483A">
              <w:rPr>
                <w:rFonts w:ascii="Times New Roman" w:hAnsi="Times New Roman" w:cs="Times New Roman"/>
                <w:sz w:val="24"/>
                <w:szCs w:val="24"/>
                <w:lang w:val="sr-Cyrl-RS"/>
              </w:rPr>
              <w:t>свим изменама прописа</w:t>
            </w:r>
            <w:r w:rsidRPr="0014483A">
              <w:rPr>
                <w:rFonts w:ascii="Times New Roman" w:hAnsi="Times New Roman" w:cs="Times New Roman"/>
                <w:sz w:val="24"/>
                <w:szCs w:val="24"/>
                <w:lang w:val="sr-Cyrl-RS"/>
              </w:rPr>
              <w:t xml:space="preserve"> који се односе на спровођење Мере 1</w:t>
            </w:r>
            <w:r w:rsidR="006C009B" w:rsidRPr="0014483A">
              <w:rPr>
                <w:rFonts w:ascii="Times New Roman" w:hAnsi="Times New Roman" w:cs="Times New Roman"/>
                <w:sz w:val="24"/>
                <w:szCs w:val="24"/>
                <w:lang w:val="sr-Cyrl-RS"/>
              </w:rPr>
              <w:t>. П</w:t>
            </w:r>
            <w:r w:rsidR="006C009B" w:rsidRPr="0014483A">
              <w:rPr>
                <w:rFonts w:ascii="Times New Roman" w:hAnsi="Times New Roman" w:cs="Times New Roman"/>
                <w:sz w:val="24"/>
                <w:szCs w:val="24"/>
              </w:rPr>
              <w:t xml:space="preserve">риликом </w:t>
            </w:r>
            <w:r w:rsidR="00CB6349" w:rsidRPr="0014483A">
              <w:rPr>
                <w:rFonts w:ascii="Times New Roman" w:hAnsi="Times New Roman" w:cs="Times New Roman"/>
                <w:sz w:val="24"/>
                <w:szCs w:val="24"/>
              </w:rPr>
              <w:t>сваке</w:t>
            </w:r>
            <w:r w:rsidR="00785874" w:rsidRPr="0014483A">
              <w:rPr>
                <w:rFonts w:ascii="Times New Roman" w:hAnsi="Times New Roman" w:cs="Times New Roman"/>
                <w:sz w:val="24"/>
                <w:szCs w:val="24"/>
                <w:lang w:val="sr-Cyrl-RS"/>
              </w:rPr>
              <w:t xml:space="preserve"> </w:t>
            </w:r>
            <w:r w:rsidR="00CB6349" w:rsidRPr="0014483A">
              <w:rPr>
                <w:rFonts w:ascii="Times New Roman" w:hAnsi="Times New Roman" w:cs="Times New Roman"/>
                <w:sz w:val="24"/>
                <w:szCs w:val="24"/>
              </w:rPr>
              <w:t>објаве Јавног позива, молимо Вас да преузмете и нову верзију Водича</w:t>
            </w:r>
            <w:r w:rsidR="00785874" w:rsidRPr="0014483A">
              <w:rPr>
                <w:rFonts w:ascii="Times New Roman" w:hAnsi="Times New Roman" w:cs="Times New Roman"/>
                <w:sz w:val="24"/>
                <w:szCs w:val="24"/>
              </w:rPr>
              <w:t>.</w:t>
            </w:r>
          </w:p>
        </w:tc>
      </w:tr>
    </w:tbl>
    <w:p w14:paraId="08E676B1" w14:textId="77777777" w:rsidR="008C4911" w:rsidRDefault="008C4911" w:rsidP="009B7FC0">
      <w:pPr>
        <w:pStyle w:val="NoSpacing"/>
        <w:spacing w:line="276" w:lineRule="auto"/>
        <w:ind w:firstLine="720"/>
        <w:jc w:val="both"/>
        <w:rPr>
          <w:rFonts w:ascii="Times New Roman" w:hAnsi="Times New Roman" w:cs="Times New Roman"/>
          <w:b/>
          <w:sz w:val="24"/>
          <w:szCs w:val="24"/>
        </w:rPr>
      </w:pPr>
    </w:p>
    <w:p w14:paraId="0C641562" w14:textId="77777777" w:rsidR="008C4911" w:rsidRDefault="008C4911">
      <w:pPr>
        <w:rPr>
          <w:rFonts w:ascii="Times New Roman" w:hAnsi="Times New Roman" w:cs="Times New Roman"/>
          <w:b/>
          <w:sz w:val="24"/>
          <w:szCs w:val="24"/>
        </w:rPr>
      </w:pPr>
      <w:r>
        <w:rPr>
          <w:rFonts w:ascii="Times New Roman" w:hAnsi="Times New Roman" w:cs="Times New Roman"/>
          <w:b/>
          <w:sz w:val="24"/>
          <w:szCs w:val="24"/>
        </w:rPr>
        <w:br w:type="page"/>
      </w:r>
    </w:p>
    <w:p w14:paraId="7695031A" w14:textId="37BD827A" w:rsidR="00E11FF8" w:rsidRPr="00CC1FD1" w:rsidRDefault="00CC1FD1" w:rsidP="00EB21A1">
      <w:pPr>
        <w:pStyle w:val="Heading2"/>
        <w:numPr>
          <w:ilvl w:val="0"/>
          <w:numId w:val="152"/>
        </w:numPr>
        <w:ind w:left="0" w:firstLine="0"/>
        <w:rPr>
          <w:lang w:val="sr-Cyrl-RS"/>
        </w:rPr>
      </w:pPr>
      <w:bookmarkStart w:id="3" w:name="_Toc167973926"/>
      <w:r w:rsidRPr="00CC1FD1">
        <w:lastRenderedPageBreak/>
        <w:t>ИПАРД III</w:t>
      </w:r>
      <w:r w:rsidR="007F56CA" w:rsidRPr="007F56CA">
        <w:t xml:space="preserve"> ПРОГРАМ</w:t>
      </w:r>
      <w:r w:rsidR="007F56CA">
        <w:rPr>
          <w:lang w:val="sr-Cyrl-RS"/>
        </w:rPr>
        <w:t xml:space="preserve"> ЗА РЕПУБЛИКУ СРБИЈУ ЗА ПЕРИОД 2021-2027. ГОДИНЕ</w:t>
      </w:r>
      <w:bookmarkEnd w:id="3"/>
    </w:p>
    <w:p w14:paraId="4A302413" w14:textId="78DB181C" w:rsidR="006C009B" w:rsidRPr="00FD4032" w:rsidRDefault="006C009B" w:rsidP="00EB21A1">
      <w:pPr>
        <w:spacing w:before="120" w:after="120" w:line="240" w:lineRule="auto"/>
        <w:jc w:val="both"/>
        <w:rPr>
          <w:rFonts w:ascii="Times New Roman" w:hAnsi="Times New Roman" w:cs="Times New Roman"/>
        </w:rPr>
      </w:pPr>
      <w:bookmarkStart w:id="4" w:name="_Toc495521785"/>
      <w:r w:rsidRPr="00FD4032">
        <w:rPr>
          <w:rFonts w:ascii="Times New Roman" w:hAnsi="Times New Roman" w:cs="Times New Roman"/>
        </w:rPr>
        <w:t>Инструмент за претприступну помоћ – ИПА I</w:t>
      </w:r>
      <w:r w:rsidR="0010662F" w:rsidRPr="00FD4032">
        <w:rPr>
          <w:rFonts w:ascii="Times New Roman" w:hAnsi="Times New Roman" w:cs="Times New Roman"/>
        </w:rPr>
        <w:t>I</w:t>
      </w:r>
      <w:r w:rsidRPr="00FD4032">
        <w:rPr>
          <w:rFonts w:ascii="Times New Roman" w:hAnsi="Times New Roman" w:cs="Times New Roman"/>
        </w:rPr>
        <w:t>I (</w:t>
      </w:r>
      <w:r w:rsidRPr="00EB21A1">
        <w:rPr>
          <w:rFonts w:ascii="Times New Roman" w:hAnsi="Times New Roman" w:cs="Times New Roman"/>
          <w:i/>
        </w:rPr>
        <w:t>Instrument for Pre-Accession Assistance IPA</w:t>
      </w:r>
      <w:r w:rsidR="0010662F" w:rsidRPr="00EB21A1">
        <w:rPr>
          <w:rFonts w:ascii="Times New Roman" w:hAnsi="Times New Roman" w:cs="Times New Roman"/>
          <w:i/>
        </w:rPr>
        <w:t xml:space="preserve"> </w:t>
      </w:r>
      <w:r w:rsidRPr="00EB21A1">
        <w:rPr>
          <w:rFonts w:ascii="Times New Roman" w:hAnsi="Times New Roman" w:cs="Times New Roman"/>
          <w:i/>
        </w:rPr>
        <w:t>I</w:t>
      </w:r>
      <w:r w:rsidR="0010662F" w:rsidRPr="00EB21A1">
        <w:rPr>
          <w:rFonts w:ascii="Times New Roman" w:hAnsi="Times New Roman" w:cs="Times New Roman"/>
          <w:i/>
        </w:rPr>
        <w:t>I</w:t>
      </w:r>
      <w:r w:rsidRPr="00EB21A1">
        <w:rPr>
          <w:rFonts w:ascii="Times New Roman" w:hAnsi="Times New Roman" w:cs="Times New Roman"/>
          <w:i/>
        </w:rPr>
        <w:t>I</w:t>
      </w:r>
      <w:r w:rsidRPr="00FD4032">
        <w:rPr>
          <w:rFonts w:ascii="Times New Roman" w:hAnsi="Times New Roman" w:cs="Times New Roman"/>
        </w:rPr>
        <w:t>) представља помоћ државама у статусу кандидата за чланство како би процес стабилизације и придруживања спровеле у складу са својим специфичностима. Приоритетна област, рурални развој, намењена је земљама кандидатима са циљем припреме за имплементацију и управљање Заједничком пољопривредном политиком (</w:t>
      </w:r>
      <w:r w:rsidRPr="00EB21A1">
        <w:rPr>
          <w:rFonts w:ascii="Times New Roman" w:hAnsi="Times New Roman" w:cs="Times New Roman"/>
          <w:i/>
        </w:rPr>
        <w:t>Common Agricultural Policy</w:t>
      </w:r>
      <w:r w:rsidRPr="00FD4032">
        <w:rPr>
          <w:rFonts w:ascii="Times New Roman" w:hAnsi="Times New Roman" w:cs="Times New Roman"/>
        </w:rPr>
        <w:t>)</w:t>
      </w:r>
      <w:r w:rsidR="00CF2939" w:rsidRPr="00CF2939">
        <w:t xml:space="preserve"> </w:t>
      </w:r>
      <w:r w:rsidR="00CF2939">
        <w:rPr>
          <w:rFonts w:ascii="Times New Roman" w:hAnsi="Times New Roman" w:cs="Times New Roman"/>
        </w:rPr>
        <w:t>Е</w:t>
      </w:r>
      <w:r w:rsidR="00CF2939" w:rsidRPr="00CF2939">
        <w:rPr>
          <w:rFonts w:ascii="Times New Roman" w:hAnsi="Times New Roman" w:cs="Times New Roman"/>
        </w:rPr>
        <w:t>вропске уније</w:t>
      </w:r>
      <w:r w:rsidR="00CF2939">
        <w:rPr>
          <w:rFonts w:ascii="Times New Roman" w:hAnsi="Times New Roman" w:cs="Times New Roman"/>
          <w:lang w:val="sr-Cyrl-RS"/>
        </w:rPr>
        <w:t xml:space="preserve"> (ЕУ)</w:t>
      </w:r>
      <w:r w:rsidRPr="00FD4032">
        <w:rPr>
          <w:rFonts w:ascii="Times New Roman" w:hAnsi="Times New Roman" w:cs="Times New Roman"/>
        </w:rPr>
        <w:t xml:space="preserve">. </w:t>
      </w:r>
    </w:p>
    <w:p w14:paraId="33E4BD3A" w14:textId="43603041" w:rsidR="00CC1FD1" w:rsidRPr="00FD4032" w:rsidRDefault="00AA17EF" w:rsidP="00EB21A1">
      <w:pPr>
        <w:spacing w:before="120" w:after="120" w:line="240" w:lineRule="auto"/>
        <w:jc w:val="both"/>
        <w:rPr>
          <w:rFonts w:ascii="Times New Roman" w:hAnsi="Times New Roman" w:cs="Times New Roman"/>
        </w:rPr>
      </w:pPr>
      <w:r w:rsidRPr="00FD4032">
        <w:rPr>
          <w:rFonts w:ascii="Times New Roman" w:hAnsi="Times New Roman" w:cs="Times New Roman"/>
        </w:rPr>
        <w:t>ИПАРД III</w:t>
      </w:r>
      <w:r w:rsidR="006C009B" w:rsidRPr="00FD4032">
        <w:rPr>
          <w:rFonts w:ascii="Times New Roman" w:hAnsi="Times New Roman" w:cs="Times New Roman"/>
        </w:rPr>
        <w:t xml:space="preserve"> </w:t>
      </w:r>
      <w:r w:rsidR="00CF2939">
        <w:rPr>
          <w:rFonts w:ascii="Times New Roman" w:hAnsi="Times New Roman" w:cs="Times New Roman"/>
          <w:lang w:val="sr-Cyrl-RS"/>
        </w:rPr>
        <w:t>програм представља</w:t>
      </w:r>
      <w:r w:rsidR="00785874">
        <w:rPr>
          <w:rFonts w:ascii="Times New Roman" w:hAnsi="Times New Roman" w:cs="Times New Roman"/>
          <w:lang w:val="sr-Latn-RS"/>
        </w:rPr>
        <w:t xml:space="preserve"> </w:t>
      </w:r>
      <w:r w:rsidR="006C009B" w:rsidRPr="00FD4032">
        <w:rPr>
          <w:rFonts w:ascii="Times New Roman" w:hAnsi="Times New Roman" w:cs="Times New Roman"/>
        </w:rPr>
        <w:t>инструмент за претприступну помоћ у области руралног развоја за програмски период од 20</w:t>
      </w:r>
      <w:r w:rsidR="00C277ED" w:rsidRPr="00FD4032">
        <w:rPr>
          <w:rFonts w:ascii="Times New Roman" w:hAnsi="Times New Roman" w:cs="Times New Roman"/>
        </w:rPr>
        <w:t>21</w:t>
      </w:r>
      <w:r w:rsidR="006C009B" w:rsidRPr="00FD4032">
        <w:rPr>
          <w:rFonts w:ascii="Times New Roman" w:hAnsi="Times New Roman" w:cs="Times New Roman"/>
        </w:rPr>
        <w:t>. до 202</w:t>
      </w:r>
      <w:r w:rsidR="00C277ED" w:rsidRPr="00FD4032">
        <w:rPr>
          <w:rFonts w:ascii="Times New Roman" w:hAnsi="Times New Roman" w:cs="Times New Roman"/>
        </w:rPr>
        <w:t>7</w:t>
      </w:r>
      <w:r w:rsidR="006C009B" w:rsidRPr="00FD4032">
        <w:rPr>
          <w:rFonts w:ascii="Times New Roman" w:hAnsi="Times New Roman" w:cs="Times New Roman"/>
        </w:rPr>
        <w:t>. године (</w:t>
      </w:r>
      <w:r w:rsidR="006C009B" w:rsidRPr="00EB21A1">
        <w:rPr>
          <w:rFonts w:ascii="Times New Roman" w:hAnsi="Times New Roman" w:cs="Times New Roman"/>
          <w:i/>
        </w:rPr>
        <w:t>Instrument for Pre-Accession Assistance in Rural Development</w:t>
      </w:r>
      <w:r w:rsidR="006C009B" w:rsidRPr="00FD4032">
        <w:rPr>
          <w:rFonts w:ascii="Times New Roman" w:hAnsi="Times New Roman" w:cs="Times New Roman"/>
        </w:rPr>
        <w:t xml:space="preserve">) </w:t>
      </w:r>
      <w:r w:rsidR="00CF2939">
        <w:rPr>
          <w:rFonts w:ascii="Times New Roman" w:hAnsi="Times New Roman" w:cs="Times New Roman"/>
          <w:lang w:val="sr-Cyrl-RS"/>
        </w:rPr>
        <w:t xml:space="preserve">и </w:t>
      </w:r>
      <w:r w:rsidR="006C009B" w:rsidRPr="00FD4032">
        <w:rPr>
          <w:rFonts w:ascii="Times New Roman" w:hAnsi="Times New Roman" w:cs="Times New Roman"/>
        </w:rPr>
        <w:t xml:space="preserve">пружa инвестициону подршку ЕУ </w:t>
      </w:r>
      <w:r w:rsidR="00785874">
        <w:rPr>
          <w:rFonts w:ascii="Times New Roman" w:hAnsi="Times New Roman" w:cs="Times New Roman"/>
          <w:lang w:val="sr-Cyrl-RS"/>
        </w:rPr>
        <w:t xml:space="preserve">у износу </w:t>
      </w:r>
      <w:r w:rsidR="006C009B" w:rsidRPr="00FD4032">
        <w:rPr>
          <w:rFonts w:ascii="Times New Roman" w:hAnsi="Times New Roman" w:cs="Times New Roman"/>
        </w:rPr>
        <w:t xml:space="preserve">од </w:t>
      </w:r>
      <w:r w:rsidR="00CC1FD1" w:rsidRPr="00FD4032">
        <w:rPr>
          <w:rFonts w:ascii="Times New Roman" w:hAnsi="Times New Roman" w:cs="Times New Roman"/>
        </w:rPr>
        <w:t>288</w:t>
      </w:r>
      <w:r w:rsidR="0089181E">
        <w:rPr>
          <w:rFonts w:ascii="Times New Roman" w:hAnsi="Times New Roman" w:cs="Times New Roman"/>
          <w:lang w:val="sr-Cyrl-RS"/>
        </w:rPr>
        <w:t xml:space="preserve"> милиона</w:t>
      </w:r>
      <w:r w:rsidR="00CC1FD1" w:rsidRPr="00FD4032">
        <w:rPr>
          <w:rFonts w:ascii="Times New Roman" w:hAnsi="Times New Roman" w:cs="Times New Roman"/>
        </w:rPr>
        <w:t xml:space="preserve"> евра намењену јачању конкурентности производње и прераде хране</w:t>
      </w:r>
      <w:r w:rsidR="00CF2939">
        <w:rPr>
          <w:rFonts w:ascii="Times New Roman" w:hAnsi="Times New Roman" w:cs="Times New Roman"/>
          <w:lang w:val="sr-Cyrl-RS"/>
        </w:rPr>
        <w:t>, диверзификацији пољопривредних газдинстава и развоју</w:t>
      </w:r>
      <w:r w:rsidR="00CF2939" w:rsidRPr="00CF2939">
        <w:rPr>
          <w:rFonts w:ascii="Times New Roman" w:hAnsi="Times New Roman" w:cs="Times New Roman"/>
          <w:lang w:val="sr-Cyrl-RS"/>
        </w:rPr>
        <w:t xml:space="preserve"> заједнице и друштвеног капитала</w:t>
      </w:r>
      <w:r w:rsidR="00CC1FD1" w:rsidRPr="00CF2939">
        <w:rPr>
          <w:rFonts w:ascii="Times New Roman" w:hAnsi="Times New Roman" w:cs="Times New Roman"/>
          <w:lang w:val="sr-Cyrl-RS"/>
        </w:rPr>
        <w:t>.</w:t>
      </w:r>
      <w:r w:rsidR="00CC1FD1" w:rsidRPr="00FD4032">
        <w:rPr>
          <w:rFonts w:ascii="Times New Roman" w:hAnsi="Times New Roman" w:cs="Times New Roman"/>
        </w:rPr>
        <w:t xml:space="preserve"> Очекује се да ће ова подршка ЕУ, заједно са националним и доприносoм корисника, резултирати инвес</w:t>
      </w:r>
      <w:r w:rsidR="00C9039A" w:rsidRPr="00FD4032">
        <w:rPr>
          <w:rFonts w:ascii="Times New Roman" w:hAnsi="Times New Roman" w:cs="Times New Roman"/>
          <w:lang w:val="sr-Cyrl-RS"/>
        </w:rPr>
        <w:t>т</w:t>
      </w:r>
      <w:r w:rsidR="00CC1FD1" w:rsidRPr="00FD4032">
        <w:rPr>
          <w:rFonts w:ascii="Times New Roman" w:hAnsi="Times New Roman" w:cs="Times New Roman"/>
        </w:rPr>
        <w:t>ицијама у српск</w:t>
      </w:r>
      <w:r w:rsidR="00CD6908">
        <w:rPr>
          <w:rFonts w:ascii="Times New Roman" w:hAnsi="Times New Roman" w:cs="Times New Roman"/>
          <w:lang w:val="sr-Cyrl-RS"/>
        </w:rPr>
        <w:t>у</w:t>
      </w:r>
      <w:r w:rsidR="00CC1FD1" w:rsidRPr="00FD4032">
        <w:rPr>
          <w:rFonts w:ascii="Times New Roman" w:hAnsi="Times New Roman" w:cs="Times New Roman"/>
        </w:rPr>
        <w:t xml:space="preserve"> </w:t>
      </w:r>
      <w:r w:rsidR="00CD6908">
        <w:rPr>
          <w:rFonts w:ascii="Times New Roman" w:hAnsi="Times New Roman" w:cs="Times New Roman"/>
          <w:lang w:val="sr-Cyrl-RS"/>
        </w:rPr>
        <w:t xml:space="preserve">пољопривреду </w:t>
      </w:r>
      <w:r w:rsidR="00785874">
        <w:rPr>
          <w:rFonts w:ascii="Times New Roman" w:hAnsi="Times New Roman" w:cs="Times New Roman"/>
          <w:lang w:val="sr-Cyrl-RS"/>
        </w:rPr>
        <w:t xml:space="preserve">са </w:t>
      </w:r>
      <w:r w:rsidR="00CD6908">
        <w:rPr>
          <w:rFonts w:ascii="Times New Roman" w:hAnsi="Times New Roman" w:cs="Times New Roman"/>
          <w:lang w:val="sr-Cyrl-RS"/>
        </w:rPr>
        <w:t>више од</w:t>
      </w:r>
      <w:r w:rsidR="00CC1FD1" w:rsidRPr="00FD4032">
        <w:rPr>
          <w:rFonts w:ascii="Times New Roman" w:hAnsi="Times New Roman" w:cs="Times New Roman"/>
        </w:rPr>
        <w:t xml:space="preserve"> 580 милиона евра.</w:t>
      </w:r>
    </w:p>
    <w:p w14:paraId="693C291E" w14:textId="3BEE221D" w:rsidR="00BF108D" w:rsidRPr="002262DB" w:rsidRDefault="00AA17EF" w:rsidP="00EB21A1">
      <w:pPr>
        <w:spacing w:before="120" w:after="120" w:line="240" w:lineRule="auto"/>
        <w:jc w:val="both"/>
        <w:rPr>
          <w:rFonts w:ascii="Times New Roman" w:hAnsi="Times New Roman" w:cs="Times New Roman"/>
        </w:rPr>
      </w:pPr>
      <w:r w:rsidRPr="00FD4032">
        <w:rPr>
          <w:rFonts w:ascii="Times New Roman" w:hAnsi="Times New Roman" w:cs="Times New Roman"/>
        </w:rPr>
        <w:t>ИПАРД III</w:t>
      </w:r>
      <w:r w:rsidR="006C009B" w:rsidRPr="00FD4032">
        <w:rPr>
          <w:rFonts w:ascii="Times New Roman" w:hAnsi="Times New Roman" w:cs="Times New Roman"/>
        </w:rPr>
        <w:t xml:space="preserve"> програм одобрила је Европска </w:t>
      </w:r>
      <w:r w:rsidR="00CD6908">
        <w:rPr>
          <w:rFonts w:ascii="Times New Roman" w:hAnsi="Times New Roman" w:cs="Times New Roman"/>
          <w:lang w:val="sr-Cyrl-RS"/>
        </w:rPr>
        <w:t xml:space="preserve">комисија (ЕК) у марту 2022. године. Прва измена ИПАРД </w:t>
      </w:r>
      <w:r w:rsidR="00CD6908">
        <w:rPr>
          <w:rFonts w:ascii="Times New Roman" w:hAnsi="Times New Roman" w:cs="Times New Roman"/>
          <w:lang w:val="sr-Latn-RS"/>
        </w:rPr>
        <w:t xml:space="preserve">III </w:t>
      </w:r>
      <w:r w:rsidR="00CD6908">
        <w:rPr>
          <w:rFonts w:ascii="Times New Roman" w:hAnsi="Times New Roman" w:cs="Times New Roman"/>
          <w:lang w:val="sr-Cyrl-RS"/>
        </w:rPr>
        <w:t>програма одобрена је од стране ЕК у октобру 2023. године, док је</w:t>
      </w:r>
      <w:r w:rsidR="006C009B" w:rsidRPr="00FD4032">
        <w:rPr>
          <w:rFonts w:ascii="Times New Roman" w:hAnsi="Times New Roman" w:cs="Times New Roman"/>
        </w:rPr>
        <w:t xml:space="preserve"> </w:t>
      </w:r>
      <w:r w:rsidR="00CD6908">
        <w:rPr>
          <w:rFonts w:ascii="Times New Roman" w:hAnsi="Times New Roman" w:cs="Times New Roman"/>
          <w:lang w:val="sr-Cyrl-RS"/>
        </w:rPr>
        <w:t>З</w:t>
      </w:r>
      <w:r w:rsidR="006C009B" w:rsidRPr="00FD4032">
        <w:rPr>
          <w:rFonts w:ascii="Times New Roman" w:hAnsi="Times New Roman" w:cs="Times New Roman"/>
        </w:rPr>
        <w:t>акључком Владе</w:t>
      </w:r>
      <w:r w:rsidR="00CD6908">
        <w:rPr>
          <w:rFonts w:ascii="Times New Roman" w:hAnsi="Times New Roman" w:cs="Times New Roman"/>
          <w:lang w:val="sr-Cyrl-RS"/>
        </w:rPr>
        <w:t xml:space="preserve"> </w:t>
      </w:r>
      <w:r w:rsidR="006C009B" w:rsidRPr="00FD4032">
        <w:rPr>
          <w:rFonts w:ascii="Times New Roman" w:hAnsi="Times New Roman" w:cs="Times New Roman"/>
        </w:rPr>
        <w:t>Републике Србије</w:t>
      </w:r>
      <w:r w:rsidR="00CD6908">
        <w:rPr>
          <w:rFonts w:ascii="Times New Roman" w:hAnsi="Times New Roman" w:cs="Times New Roman"/>
          <w:lang w:val="sr-Cyrl-RS"/>
        </w:rPr>
        <w:t xml:space="preserve"> од 14. децембра 2023. године усвојен ИПАРД </w:t>
      </w:r>
      <w:r w:rsidR="00CD6908">
        <w:rPr>
          <w:rFonts w:ascii="Times New Roman" w:hAnsi="Times New Roman" w:cs="Times New Roman"/>
          <w:lang w:val="sr-Latn-RS"/>
        </w:rPr>
        <w:t xml:space="preserve">III </w:t>
      </w:r>
      <w:r w:rsidR="00CD6908">
        <w:rPr>
          <w:rFonts w:ascii="Times New Roman" w:hAnsi="Times New Roman" w:cs="Times New Roman"/>
          <w:lang w:val="sr-Cyrl-RS"/>
        </w:rPr>
        <w:t>програм</w:t>
      </w:r>
      <w:r w:rsidR="006C009B" w:rsidRPr="00FD4032">
        <w:rPr>
          <w:rFonts w:ascii="Times New Roman" w:hAnsi="Times New Roman" w:cs="Times New Roman"/>
        </w:rPr>
        <w:t xml:space="preserve">. </w:t>
      </w:r>
    </w:p>
    <w:p w14:paraId="28A7C390" w14:textId="58512594" w:rsidR="006C009B" w:rsidRPr="00F53AE9" w:rsidRDefault="00AA17EF" w:rsidP="00EB21A1">
      <w:pPr>
        <w:spacing w:before="120" w:after="120" w:line="240" w:lineRule="auto"/>
        <w:jc w:val="both"/>
        <w:rPr>
          <w:rFonts w:ascii="Times New Roman" w:hAnsi="Times New Roman" w:cs="Times New Roman"/>
          <w:color w:val="1E5E9F" w:themeColor="accent3" w:themeShade="BF"/>
          <w:sz w:val="12"/>
          <w:szCs w:val="28"/>
        </w:rPr>
      </w:pPr>
      <w:r w:rsidRPr="002262DB">
        <w:rPr>
          <w:rFonts w:ascii="Times New Roman" w:hAnsi="Times New Roman" w:cs="Times New Roman"/>
        </w:rPr>
        <w:t>ИПАРД III</w:t>
      </w:r>
      <w:r w:rsidR="006C009B" w:rsidRPr="002262DB">
        <w:rPr>
          <w:rFonts w:ascii="Times New Roman" w:hAnsi="Times New Roman" w:cs="Times New Roman"/>
        </w:rPr>
        <w:t xml:space="preserve"> програм може се преузети у електронској форми на званичној интернет страници </w:t>
      </w:r>
      <w:r w:rsidR="00CD6908">
        <w:rPr>
          <w:rFonts w:ascii="Times New Roman" w:hAnsi="Times New Roman" w:cs="Times New Roman"/>
          <w:lang w:val="sr-Cyrl-RS"/>
        </w:rPr>
        <w:t>ИПАРД У</w:t>
      </w:r>
      <w:r w:rsidR="0014483A">
        <w:rPr>
          <w:rFonts w:ascii="Times New Roman" w:hAnsi="Times New Roman" w:cs="Times New Roman"/>
          <w:lang w:val="sr-Cyrl-RS"/>
        </w:rPr>
        <w:t>прављачког тела</w:t>
      </w:r>
      <w:r w:rsidR="00CD6908" w:rsidRPr="002262DB">
        <w:rPr>
          <w:rFonts w:ascii="Times New Roman" w:hAnsi="Times New Roman" w:cs="Times New Roman"/>
        </w:rPr>
        <w:t xml:space="preserve"> </w:t>
      </w:r>
      <w:r w:rsidR="006C009B" w:rsidRPr="002262DB">
        <w:rPr>
          <w:rFonts w:ascii="Times New Roman" w:hAnsi="Times New Roman" w:cs="Times New Roman"/>
        </w:rPr>
        <w:t>(</w:t>
      </w:r>
      <w:hyperlink r:id="rId17" w:history="1">
        <w:r w:rsidR="00CD6908" w:rsidRPr="00CD6908">
          <w:rPr>
            <w:rStyle w:val="Hyperlink"/>
            <w:rFonts w:ascii="Times New Roman" w:hAnsi="Times New Roman" w:cs="Times New Roman"/>
          </w:rPr>
          <w:t>http://www.ipard.gov.rs)</w:t>
        </w:r>
      </w:hyperlink>
      <w:r w:rsidR="006C009B" w:rsidRPr="002262DB">
        <w:rPr>
          <w:rFonts w:ascii="Times New Roman" w:hAnsi="Times New Roman" w:cs="Times New Roman"/>
        </w:rPr>
        <w:t xml:space="preserve"> и </w:t>
      </w:r>
      <w:r w:rsidR="00B9388A" w:rsidRPr="002262DB">
        <w:rPr>
          <w:rFonts w:ascii="Times New Roman" w:hAnsi="Times New Roman" w:cs="Times New Roman"/>
        </w:rPr>
        <w:t xml:space="preserve">УАП </w:t>
      </w:r>
      <w:r w:rsidR="00EF5EAB" w:rsidRPr="002262DB">
        <w:rPr>
          <w:rFonts w:ascii="Times New Roman" w:hAnsi="Times New Roman" w:cs="Times New Roman"/>
        </w:rPr>
        <w:t>(</w:t>
      </w:r>
      <w:hyperlink r:id="rId18" w:history="1">
        <w:r w:rsidR="00A85F55" w:rsidRPr="00C74387">
          <w:rPr>
            <w:rStyle w:val="Hyperlink"/>
            <w:rFonts w:ascii="Times New Roman" w:hAnsi="Times New Roman" w:cs="Times New Roman"/>
          </w:rPr>
          <w:t>https://uap.gov.rs/wp-content/uploads/2023/12/Zakljucak-o-usvajanju-IPARD-III-programa-za-Republiku-Srbiju-za-period-2021-2027.godine.pdf</w:t>
        </w:r>
      </w:hyperlink>
      <w:r w:rsidR="00EF5EAB" w:rsidRPr="002262DB">
        <w:rPr>
          <w:rFonts w:ascii="Times New Roman" w:hAnsi="Times New Roman" w:cs="Times New Roman"/>
        </w:rPr>
        <w:t>)</w:t>
      </w:r>
      <w:r w:rsidR="00CD6908">
        <w:rPr>
          <w:rFonts w:ascii="Times New Roman" w:hAnsi="Times New Roman" w:cs="Times New Roman"/>
        </w:rPr>
        <w:t>.</w:t>
      </w:r>
    </w:p>
    <w:p w14:paraId="470629F4" w14:textId="2DE7D2B7" w:rsidR="00A11F4D" w:rsidRPr="008F4D1A" w:rsidRDefault="009B7FC0" w:rsidP="00EB21A1">
      <w:pPr>
        <w:pStyle w:val="Heading3"/>
        <w:numPr>
          <w:ilvl w:val="1"/>
          <w:numId w:val="152"/>
        </w:numPr>
        <w:ind w:left="0" w:firstLine="0"/>
      </w:pPr>
      <w:bookmarkStart w:id="5" w:name="_Toc167973927"/>
      <w:r w:rsidRPr="008F4D1A">
        <w:rPr>
          <w:rFonts w:eastAsiaTheme="minorEastAsia"/>
        </w:rPr>
        <w:t>ИПАРД из угла корисника</w:t>
      </w:r>
      <w:bookmarkEnd w:id="4"/>
      <w:bookmarkEnd w:id="5"/>
    </w:p>
    <w:p w14:paraId="380F7D2F" w14:textId="2FB4AA46" w:rsidR="006C009B" w:rsidRPr="00EB21A1" w:rsidRDefault="006C009B" w:rsidP="00EB21A1">
      <w:pPr>
        <w:spacing w:before="120" w:after="120" w:line="240" w:lineRule="auto"/>
        <w:jc w:val="both"/>
        <w:rPr>
          <w:rFonts w:ascii="Times New Roman" w:hAnsi="Times New Roman" w:cs="Times New Roman"/>
          <w:sz w:val="24"/>
          <w:szCs w:val="24"/>
        </w:rPr>
      </w:pPr>
      <w:bookmarkStart w:id="6" w:name="_Hlk158362201"/>
      <w:bookmarkStart w:id="7" w:name="_Toc495521786"/>
      <w:r w:rsidRPr="00EB21A1">
        <w:rPr>
          <w:rFonts w:ascii="Times New Roman" w:hAnsi="Times New Roman" w:cs="Times New Roman"/>
          <w:sz w:val="24"/>
          <w:szCs w:val="24"/>
        </w:rPr>
        <w:t>Највеће предности које ИПАРД доноси у национални систем подршке пољопривреди</w:t>
      </w:r>
      <w:r w:rsidR="009B2576" w:rsidRPr="00EB21A1">
        <w:rPr>
          <w:rFonts w:ascii="Times New Roman" w:hAnsi="Times New Roman" w:cs="Times New Roman"/>
          <w:sz w:val="24"/>
          <w:szCs w:val="24"/>
        </w:rPr>
        <w:t xml:space="preserve"> </w:t>
      </w:r>
      <w:r w:rsidR="009B2576" w:rsidRPr="00EB21A1">
        <w:rPr>
          <w:rFonts w:ascii="Times New Roman" w:hAnsi="Times New Roman" w:cs="Times New Roman"/>
          <w:sz w:val="24"/>
          <w:szCs w:val="24"/>
          <w:lang w:val="sr-Cyrl-RS"/>
        </w:rPr>
        <w:t>и руралном развоју</w:t>
      </w:r>
      <w:r w:rsidRPr="00EB21A1">
        <w:rPr>
          <w:rFonts w:ascii="Times New Roman" w:hAnsi="Times New Roman" w:cs="Times New Roman"/>
          <w:sz w:val="24"/>
          <w:szCs w:val="24"/>
        </w:rPr>
        <w:t xml:space="preserve"> јесу</w:t>
      </w:r>
      <w:r w:rsidR="009B2576" w:rsidRPr="00EB21A1">
        <w:rPr>
          <w:rFonts w:ascii="Times New Roman" w:hAnsi="Times New Roman" w:cs="Times New Roman"/>
          <w:sz w:val="24"/>
          <w:szCs w:val="24"/>
          <w:lang w:val="sr-Cyrl-RS"/>
        </w:rPr>
        <w:t>, између осталог,</w:t>
      </w:r>
      <w:r w:rsidRPr="00EB21A1">
        <w:rPr>
          <w:rFonts w:ascii="Times New Roman" w:hAnsi="Times New Roman" w:cs="Times New Roman"/>
          <w:sz w:val="24"/>
          <w:szCs w:val="24"/>
        </w:rPr>
        <w:t xml:space="preserve"> дугорочно планирањ</w:t>
      </w:r>
      <w:r w:rsidR="009B2576" w:rsidRPr="00EB21A1">
        <w:rPr>
          <w:rFonts w:ascii="Times New Roman" w:hAnsi="Times New Roman" w:cs="Times New Roman"/>
          <w:sz w:val="24"/>
          <w:szCs w:val="24"/>
          <w:lang w:val="sr-Cyrl-RS"/>
        </w:rPr>
        <w:t>е</w:t>
      </w:r>
      <w:r w:rsidRPr="00EB21A1">
        <w:rPr>
          <w:rFonts w:ascii="Times New Roman" w:hAnsi="Times New Roman" w:cs="Times New Roman"/>
          <w:sz w:val="24"/>
          <w:szCs w:val="24"/>
        </w:rPr>
        <w:t xml:space="preserve"> и транспарентност исплате средстава. </w:t>
      </w:r>
      <w:r w:rsidR="008C4911" w:rsidRPr="00EB21A1">
        <w:rPr>
          <w:rFonts w:ascii="Times New Roman" w:hAnsi="Times New Roman" w:cs="Times New Roman"/>
          <w:sz w:val="24"/>
          <w:szCs w:val="24"/>
        </w:rPr>
        <w:t xml:space="preserve">Буџет </w:t>
      </w:r>
      <w:r w:rsidRPr="00EB21A1">
        <w:rPr>
          <w:rFonts w:ascii="Times New Roman" w:hAnsi="Times New Roman" w:cs="Times New Roman"/>
          <w:sz w:val="24"/>
          <w:szCs w:val="24"/>
        </w:rPr>
        <w:t xml:space="preserve">се одређује за седмогодишњи период, а износ средстава и </w:t>
      </w:r>
      <w:r w:rsidR="009B2576" w:rsidRPr="00EB21A1">
        <w:rPr>
          <w:rFonts w:ascii="Times New Roman" w:hAnsi="Times New Roman" w:cs="Times New Roman"/>
          <w:sz w:val="24"/>
          <w:szCs w:val="24"/>
          <w:lang w:val="sr-Cyrl-RS"/>
        </w:rPr>
        <w:t>проценат</w:t>
      </w:r>
      <w:r w:rsidR="009B2576" w:rsidRPr="00EB21A1">
        <w:rPr>
          <w:rFonts w:ascii="Times New Roman" w:hAnsi="Times New Roman" w:cs="Times New Roman"/>
          <w:sz w:val="24"/>
          <w:szCs w:val="24"/>
        </w:rPr>
        <w:t xml:space="preserve"> </w:t>
      </w:r>
      <w:r w:rsidRPr="00EB21A1">
        <w:rPr>
          <w:rFonts w:ascii="Times New Roman" w:hAnsi="Times New Roman" w:cs="Times New Roman"/>
          <w:sz w:val="24"/>
          <w:szCs w:val="24"/>
        </w:rPr>
        <w:t>подршке</w:t>
      </w:r>
      <w:r w:rsidR="009B2576" w:rsidRPr="00EB21A1">
        <w:rPr>
          <w:rFonts w:ascii="Times New Roman" w:hAnsi="Times New Roman" w:cs="Times New Roman"/>
          <w:sz w:val="24"/>
          <w:szCs w:val="24"/>
          <w:lang w:val="sr-Cyrl-RS"/>
        </w:rPr>
        <w:t xml:space="preserve"> за сваку меру</w:t>
      </w:r>
      <w:r w:rsidRPr="00EB21A1">
        <w:rPr>
          <w:rFonts w:ascii="Times New Roman" w:hAnsi="Times New Roman" w:cs="Times New Roman"/>
          <w:sz w:val="24"/>
          <w:szCs w:val="24"/>
        </w:rPr>
        <w:t xml:space="preserve"> </w:t>
      </w:r>
      <w:r w:rsidR="009B2576" w:rsidRPr="00EB21A1">
        <w:rPr>
          <w:rFonts w:ascii="Times New Roman" w:hAnsi="Times New Roman" w:cs="Times New Roman"/>
          <w:sz w:val="24"/>
          <w:szCs w:val="24"/>
          <w:lang w:val="sr-Cyrl-RS"/>
        </w:rPr>
        <w:t>прописани су ИПАРД програмом</w:t>
      </w:r>
      <w:r w:rsidRPr="00EB21A1">
        <w:rPr>
          <w:rFonts w:ascii="Times New Roman" w:hAnsi="Times New Roman" w:cs="Times New Roman"/>
          <w:sz w:val="24"/>
          <w:szCs w:val="24"/>
        </w:rPr>
        <w:t>.</w:t>
      </w:r>
    </w:p>
    <w:p w14:paraId="454253C2" w14:textId="5F203C19" w:rsidR="006C009B" w:rsidRPr="00EB21A1" w:rsidRDefault="006C009B" w:rsidP="00EB21A1">
      <w:pPr>
        <w:spacing w:before="120" w:after="120" w:line="240" w:lineRule="auto"/>
        <w:jc w:val="both"/>
        <w:rPr>
          <w:rFonts w:ascii="Times New Roman" w:hAnsi="Times New Roman" w:cs="Times New Roman"/>
          <w:sz w:val="24"/>
          <w:szCs w:val="24"/>
        </w:rPr>
      </w:pPr>
      <w:bookmarkStart w:id="8" w:name="_Hlk158361775"/>
      <w:bookmarkStart w:id="9" w:name="_Hlk158361937"/>
      <w:r w:rsidRPr="00EB21A1">
        <w:rPr>
          <w:rFonts w:ascii="Times New Roman" w:hAnsi="Times New Roman" w:cs="Times New Roman"/>
          <w:sz w:val="24"/>
          <w:szCs w:val="24"/>
        </w:rPr>
        <w:t xml:space="preserve">Уколико поседује неопходна знања и вештине, сваки подносилац захтева може самостално да припреми захтев за одобравање пројекта, захтев за </w:t>
      </w:r>
      <w:r w:rsidR="008C4911" w:rsidRPr="00EB21A1">
        <w:rPr>
          <w:rFonts w:ascii="Times New Roman" w:hAnsi="Times New Roman" w:cs="Times New Roman"/>
          <w:sz w:val="24"/>
          <w:szCs w:val="24"/>
          <w:lang w:val="sr-Cyrl-RS"/>
        </w:rPr>
        <w:t xml:space="preserve">авансну и коначну </w:t>
      </w:r>
      <w:r w:rsidRPr="00EB21A1">
        <w:rPr>
          <w:rFonts w:ascii="Times New Roman" w:hAnsi="Times New Roman" w:cs="Times New Roman"/>
          <w:sz w:val="24"/>
          <w:szCs w:val="24"/>
        </w:rPr>
        <w:t xml:space="preserve">исплату </w:t>
      </w:r>
      <w:r w:rsidR="009B2576" w:rsidRPr="00EB21A1">
        <w:rPr>
          <w:rFonts w:ascii="Times New Roman" w:hAnsi="Times New Roman" w:cs="Times New Roman"/>
          <w:sz w:val="24"/>
          <w:szCs w:val="24"/>
          <w:lang w:val="sr-Cyrl-RS"/>
        </w:rPr>
        <w:t xml:space="preserve">ИПАРД </w:t>
      </w:r>
      <w:r w:rsidRPr="00EB21A1">
        <w:rPr>
          <w:rFonts w:ascii="Times New Roman" w:hAnsi="Times New Roman" w:cs="Times New Roman"/>
          <w:sz w:val="24"/>
          <w:szCs w:val="24"/>
        </w:rPr>
        <w:t>подстицаја или захтев за измену одобреног пројекта</w:t>
      </w:r>
      <w:bookmarkEnd w:id="8"/>
      <w:r w:rsidRPr="00EB21A1">
        <w:rPr>
          <w:rFonts w:ascii="Times New Roman" w:hAnsi="Times New Roman" w:cs="Times New Roman"/>
          <w:sz w:val="24"/>
          <w:szCs w:val="24"/>
        </w:rPr>
        <w:t xml:space="preserve">. Подносилац не мора сам да предузима све активности везане за </w:t>
      </w:r>
      <w:r w:rsidR="009B2576" w:rsidRPr="00EB21A1">
        <w:rPr>
          <w:rFonts w:ascii="Times New Roman" w:hAnsi="Times New Roman" w:cs="Times New Roman"/>
          <w:sz w:val="24"/>
          <w:szCs w:val="24"/>
          <w:lang w:val="sr-Cyrl-RS"/>
        </w:rPr>
        <w:t>предметни</w:t>
      </w:r>
      <w:r w:rsidR="009B2576" w:rsidRPr="00EB21A1">
        <w:rPr>
          <w:rFonts w:ascii="Times New Roman" w:hAnsi="Times New Roman" w:cs="Times New Roman"/>
          <w:sz w:val="24"/>
          <w:szCs w:val="24"/>
        </w:rPr>
        <w:t xml:space="preserve"> </w:t>
      </w:r>
      <w:r w:rsidRPr="00EB21A1">
        <w:rPr>
          <w:rFonts w:ascii="Times New Roman" w:hAnsi="Times New Roman" w:cs="Times New Roman"/>
          <w:sz w:val="24"/>
          <w:szCs w:val="24"/>
        </w:rPr>
        <w:t xml:space="preserve">захтев, већ може уговорити стручну помоћ предузетника или привредног друштва регистрованог за пружање консултантских услуга. </w:t>
      </w:r>
      <w:r w:rsidR="004851E6" w:rsidRPr="00EB21A1">
        <w:rPr>
          <w:rFonts w:ascii="Times New Roman" w:hAnsi="Times New Roman" w:cs="Times New Roman"/>
          <w:sz w:val="24"/>
          <w:szCs w:val="24"/>
          <w:lang w:val="sr-Cyrl-RS"/>
        </w:rPr>
        <w:t>З</w:t>
      </w:r>
      <w:r w:rsidRPr="00EB21A1">
        <w:rPr>
          <w:rFonts w:ascii="Times New Roman" w:hAnsi="Times New Roman" w:cs="Times New Roman"/>
          <w:sz w:val="24"/>
          <w:szCs w:val="24"/>
        </w:rPr>
        <w:t>а припрему техничке документације</w:t>
      </w:r>
      <w:r w:rsidR="004851E6" w:rsidRPr="00EB21A1">
        <w:rPr>
          <w:rFonts w:ascii="Times New Roman" w:hAnsi="Times New Roman" w:cs="Times New Roman"/>
          <w:sz w:val="24"/>
          <w:szCs w:val="24"/>
          <w:lang w:val="sr-Cyrl-RS"/>
        </w:rPr>
        <w:t xml:space="preserve"> предметног захтева</w:t>
      </w:r>
      <w:r w:rsidRPr="00EB21A1">
        <w:rPr>
          <w:rFonts w:ascii="Times New Roman" w:hAnsi="Times New Roman" w:cs="Times New Roman"/>
          <w:sz w:val="24"/>
          <w:szCs w:val="24"/>
        </w:rPr>
        <w:t xml:space="preserve">, подносилац може ангажовати </w:t>
      </w:r>
      <w:r w:rsidR="004851E6" w:rsidRPr="00EB21A1">
        <w:rPr>
          <w:rFonts w:ascii="Times New Roman" w:hAnsi="Times New Roman" w:cs="Times New Roman"/>
          <w:sz w:val="24"/>
          <w:szCs w:val="24"/>
          <w:lang w:val="sr-Cyrl-RS"/>
        </w:rPr>
        <w:t xml:space="preserve">овлашћена лица за израду техничке документације, као што су </w:t>
      </w:r>
      <w:r w:rsidRPr="00EB21A1">
        <w:rPr>
          <w:rFonts w:ascii="Times New Roman" w:hAnsi="Times New Roman" w:cs="Times New Roman"/>
          <w:sz w:val="24"/>
          <w:szCs w:val="24"/>
        </w:rPr>
        <w:t>архитекте, инжењер</w:t>
      </w:r>
      <w:r w:rsidR="004851E6" w:rsidRPr="00EB21A1">
        <w:rPr>
          <w:rFonts w:ascii="Times New Roman" w:hAnsi="Times New Roman" w:cs="Times New Roman"/>
          <w:sz w:val="24"/>
          <w:szCs w:val="24"/>
          <w:lang w:val="sr-Cyrl-RS"/>
        </w:rPr>
        <w:t>и</w:t>
      </w:r>
      <w:r w:rsidRPr="00EB21A1">
        <w:rPr>
          <w:rFonts w:ascii="Times New Roman" w:hAnsi="Times New Roman" w:cs="Times New Roman"/>
          <w:sz w:val="24"/>
          <w:szCs w:val="24"/>
        </w:rPr>
        <w:t xml:space="preserve"> </w:t>
      </w:r>
      <w:r w:rsidR="004851E6" w:rsidRPr="00EB21A1">
        <w:rPr>
          <w:rFonts w:ascii="Times New Roman" w:hAnsi="Times New Roman" w:cs="Times New Roman"/>
          <w:sz w:val="24"/>
          <w:szCs w:val="24"/>
          <w:lang w:val="sr-Cyrl-RS"/>
        </w:rPr>
        <w:t xml:space="preserve">и пројектанти. </w:t>
      </w:r>
    </w:p>
    <w:p w14:paraId="1C941198" w14:textId="30633641" w:rsidR="006C009B" w:rsidRPr="00EB21A1" w:rsidRDefault="006C009B" w:rsidP="00EB21A1">
      <w:pPr>
        <w:spacing w:before="120" w:after="120" w:line="240" w:lineRule="auto"/>
        <w:jc w:val="both"/>
        <w:rPr>
          <w:rFonts w:ascii="Times New Roman" w:hAnsi="Times New Roman" w:cs="Times New Roman"/>
          <w:sz w:val="24"/>
          <w:szCs w:val="24"/>
        </w:rPr>
      </w:pPr>
      <w:bookmarkStart w:id="10" w:name="_Hlk158361789"/>
      <w:r w:rsidRPr="00EB21A1">
        <w:rPr>
          <w:rFonts w:ascii="Times New Roman" w:hAnsi="Times New Roman" w:cs="Times New Roman"/>
          <w:sz w:val="24"/>
          <w:szCs w:val="24"/>
        </w:rPr>
        <w:t>У случају да се подносилац</w:t>
      </w:r>
      <w:r w:rsidR="004851E6" w:rsidRPr="00EB21A1">
        <w:rPr>
          <w:rFonts w:ascii="Times New Roman" w:hAnsi="Times New Roman" w:cs="Times New Roman"/>
          <w:sz w:val="24"/>
          <w:szCs w:val="24"/>
          <w:lang w:val="sr-Cyrl-RS"/>
        </w:rPr>
        <w:t xml:space="preserve"> захтева</w:t>
      </w:r>
      <w:r w:rsidRPr="00EB21A1">
        <w:rPr>
          <w:rFonts w:ascii="Times New Roman" w:hAnsi="Times New Roman" w:cs="Times New Roman"/>
          <w:sz w:val="24"/>
          <w:szCs w:val="24"/>
        </w:rPr>
        <w:t xml:space="preserve"> одлучи за ангажовање </w:t>
      </w:r>
      <w:r w:rsidR="0014483A" w:rsidRPr="00EB21A1">
        <w:rPr>
          <w:rFonts w:ascii="Times New Roman" w:hAnsi="Times New Roman" w:cs="Times New Roman"/>
          <w:sz w:val="24"/>
          <w:szCs w:val="24"/>
          <w:lang w:val="sr-Cyrl-RS"/>
        </w:rPr>
        <w:t xml:space="preserve">стручног лица за пружање </w:t>
      </w:r>
      <w:r w:rsidRPr="00EB21A1">
        <w:rPr>
          <w:rFonts w:ascii="Times New Roman" w:hAnsi="Times New Roman" w:cs="Times New Roman"/>
          <w:sz w:val="24"/>
          <w:szCs w:val="24"/>
        </w:rPr>
        <w:t>консултант</w:t>
      </w:r>
      <w:r w:rsidR="0014483A" w:rsidRPr="00EB21A1">
        <w:rPr>
          <w:rFonts w:ascii="Times New Roman" w:hAnsi="Times New Roman" w:cs="Times New Roman"/>
          <w:sz w:val="24"/>
          <w:szCs w:val="24"/>
          <w:lang w:val="sr-Cyrl-RS"/>
        </w:rPr>
        <w:t>ских услуга</w:t>
      </w:r>
      <w:r w:rsidRPr="00EB21A1">
        <w:rPr>
          <w:rFonts w:ascii="Times New Roman" w:hAnsi="Times New Roman" w:cs="Times New Roman"/>
          <w:sz w:val="24"/>
          <w:szCs w:val="24"/>
        </w:rPr>
        <w:t>, односно друг</w:t>
      </w:r>
      <w:r w:rsidR="004851E6" w:rsidRPr="00EB21A1">
        <w:rPr>
          <w:rFonts w:ascii="Times New Roman" w:hAnsi="Times New Roman" w:cs="Times New Roman"/>
          <w:sz w:val="24"/>
          <w:szCs w:val="24"/>
          <w:lang w:val="sr-Cyrl-RS"/>
        </w:rPr>
        <w:t>ог</w:t>
      </w:r>
      <w:r w:rsidRPr="00EB21A1">
        <w:rPr>
          <w:rFonts w:ascii="Times New Roman" w:hAnsi="Times New Roman" w:cs="Times New Roman"/>
          <w:sz w:val="24"/>
          <w:szCs w:val="24"/>
        </w:rPr>
        <w:t xml:space="preserve"> стручн</w:t>
      </w:r>
      <w:r w:rsidR="004851E6" w:rsidRPr="00EB21A1">
        <w:rPr>
          <w:rFonts w:ascii="Times New Roman" w:hAnsi="Times New Roman" w:cs="Times New Roman"/>
          <w:sz w:val="24"/>
          <w:szCs w:val="24"/>
          <w:lang w:val="sr-Cyrl-RS"/>
        </w:rPr>
        <w:t>ог</w:t>
      </w:r>
      <w:r w:rsidRPr="00EB21A1">
        <w:rPr>
          <w:rFonts w:ascii="Times New Roman" w:hAnsi="Times New Roman" w:cs="Times New Roman"/>
          <w:sz w:val="24"/>
          <w:szCs w:val="24"/>
        </w:rPr>
        <w:t xml:space="preserve"> лица, важно је да има у виду да овај трошак спада у </w:t>
      </w:r>
      <w:r w:rsidR="004851E6" w:rsidRPr="00EB21A1">
        <w:rPr>
          <w:rFonts w:ascii="Times New Roman" w:hAnsi="Times New Roman" w:cs="Times New Roman"/>
          <w:sz w:val="24"/>
          <w:szCs w:val="24"/>
          <w:lang w:val="sr-Cyrl-RS"/>
        </w:rPr>
        <w:t>припадајуће</w:t>
      </w:r>
      <w:r w:rsidR="004851E6" w:rsidRPr="00EB21A1">
        <w:rPr>
          <w:rFonts w:ascii="Times New Roman" w:hAnsi="Times New Roman" w:cs="Times New Roman"/>
          <w:sz w:val="24"/>
          <w:szCs w:val="24"/>
        </w:rPr>
        <w:t xml:space="preserve"> </w:t>
      </w:r>
      <w:r w:rsidRPr="00EB21A1">
        <w:rPr>
          <w:rFonts w:ascii="Times New Roman" w:hAnsi="Times New Roman" w:cs="Times New Roman"/>
          <w:sz w:val="24"/>
          <w:szCs w:val="24"/>
        </w:rPr>
        <w:t>прихватљиве трошкове</w:t>
      </w:r>
      <w:r w:rsidR="004851E6" w:rsidRPr="00EB21A1">
        <w:rPr>
          <w:rFonts w:ascii="Times New Roman" w:hAnsi="Times New Roman" w:cs="Times New Roman"/>
          <w:sz w:val="24"/>
          <w:szCs w:val="24"/>
          <w:lang w:val="sr-Cyrl-RS"/>
        </w:rPr>
        <w:t xml:space="preserve"> предметне инвестиције.</w:t>
      </w:r>
      <w:bookmarkEnd w:id="10"/>
    </w:p>
    <w:p w14:paraId="7773BF12" w14:textId="6BDA1DC3" w:rsidR="006C009B" w:rsidRPr="00EB21A1" w:rsidRDefault="004851E6"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Поред консултаната, п</w:t>
      </w:r>
      <w:r w:rsidR="006C009B" w:rsidRPr="00EB21A1">
        <w:rPr>
          <w:rFonts w:ascii="Times New Roman" w:hAnsi="Times New Roman" w:cs="Times New Roman"/>
          <w:sz w:val="24"/>
          <w:szCs w:val="24"/>
        </w:rPr>
        <w:t xml:space="preserve">одршку у припреми захтева </w:t>
      </w:r>
      <w:r w:rsidR="0014483A" w:rsidRPr="00EB21A1">
        <w:rPr>
          <w:rFonts w:ascii="Times New Roman" w:hAnsi="Times New Roman" w:cs="Times New Roman"/>
          <w:sz w:val="24"/>
          <w:szCs w:val="24"/>
          <w:lang w:val="sr-Cyrl-RS"/>
        </w:rPr>
        <w:t xml:space="preserve">могу </w:t>
      </w:r>
      <w:r w:rsidR="006C009B" w:rsidRPr="00EB21A1">
        <w:rPr>
          <w:rFonts w:ascii="Times New Roman" w:hAnsi="Times New Roman" w:cs="Times New Roman"/>
          <w:sz w:val="24"/>
          <w:szCs w:val="24"/>
        </w:rPr>
        <w:t>пруж</w:t>
      </w:r>
      <w:r w:rsidR="0014483A" w:rsidRPr="00EB21A1">
        <w:rPr>
          <w:rFonts w:ascii="Times New Roman" w:hAnsi="Times New Roman" w:cs="Times New Roman"/>
          <w:sz w:val="24"/>
          <w:szCs w:val="24"/>
          <w:lang w:val="sr-Cyrl-RS"/>
        </w:rPr>
        <w:t>ити</w:t>
      </w:r>
      <w:r w:rsidR="006C009B" w:rsidRPr="00EB21A1">
        <w:rPr>
          <w:rFonts w:ascii="Times New Roman" w:hAnsi="Times New Roman" w:cs="Times New Roman"/>
          <w:sz w:val="24"/>
          <w:szCs w:val="24"/>
        </w:rPr>
        <w:t xml:space="preserve"> и Пољопривредне саветодавне и стручне службе Србије и Пољопривредн</w:t>
      </w:r>
      <w:r w:rsidR="003626F1" w:rsidRPr="00EB21A1">
        <w:rPr>
          <w:rFonts w:ascii="Times New Roman" w:hAnsi="Times New Roman" w:cs="Times New Roman"/>
          <w:sz w:val="24"/>
          <w:szCs w:val="24"/>
          <w:lang w:val="sr-Cyrl-RS"/>
        </w:rPr>
        <w:t>е</w:t>
      </w:r>
      <w:r w:rsidR="006C009B" w:rsidRPr="00EB21A1">
        <w:rPr>
          <w:rFonts w:ascii="Times New Roman" w:hAnsi="Times New Roman" w:cs="Times New Roman"/>
          <w:sz w:val="24"/>
          <w:szCs w:val="24"/>
        </w:rPr>
        <w:t xml:space="preserve"> стручн</w:t>
      </w:r>
      <w:r w:rsidR="003626F1" w:rsidRPr="00EB21A1">
        <w:rPr>
          <w:rFonts w:ascii="Times New Roman" w:hAnsi="Times New Roman" w:cs="Times New Roman"/>
          <w:sz w:val="24"/>
          <w:szCs w:val="24"/>
          <w:lang w:val="sr-Cyrl-RS"/>
        </w:rPr>
        <w:t>е</w:t>
      </w:r>
      <w:r w:rsidR="006C009B" w:rsidRPr="00EB21A1">
        <w:rPr>
          <w:rFonts w:ascii="Times New Roman" w:hAnsi="Times New Roman" w:cs="Times New Roman"/>
          <w:sz w:val="24"/>
          <w:szCs w:val="24"/>
        </w:rPr>
        <w:t xml:space="preserve"> служб</w:t>
      </w:r>
      <w:r w:rsidR="003626F1" w:rsidRPr="00EB21A1">
        <w:rPr>
          <w:rFonts w:ascii="Times New Roman" w:hAnsi="Times New Roman" w:cs="Times New Roman"/>
          <w:sz w:val="24"/>
          <w:szCs w:val="24"/>
          <w:lang w:val="sr-Cyrl-RS"/>
        </w:rPr>
        <w:t>е</w:t>
      </w:r>
      <w:r w:rsidR="006C009B" w:rsidRPr="00EB21A1">
        <w:rPr>
          <w:rFonts w:ascii="Times New Roman" w:hAnsi="Times New Roman" w:cs="Times New Roman"/>
          <w:sz w:val="24"/>
          <w:szCs w:val="24"/>
        </w:rPr>
        <w:t xml:space="preserve"> АП Војводине, које су прошле обуку МПШВ.</w:t>
      </w:r>
    </w:p>
    <w:p w14:paraId="647A9DC6" w14:textId="61A0517D" w:rsidR="00016823" w:rsidRPr="00C10228" w:rsidRDefault="00A26E07" w:rsidP="00EB21A1">
      <w:pPr>
        <w:spacing w:before="120" w:after="120" w:line="240" w:lineRule="auto"/>
        <w:jc w:val="both"/>
        <w:rPr>
          <w:rFonts w:ascii="Times New Roman" w:hAnsi="Times New Roman" w:cs="Times New Roman"/>
          <w:szCs w:val="28"/>
        </w:rPr>
      </w:pPr>
      <w:bookmarkStart w:id="11" w:name="_Hlk154735649"/>
      <w:r w:rsidRPr="00EB21A1">
        <w:rPr>
          <w:rFonts w:ascii="Times New Roman" w:hAnsi="Times New Roman" w:cs="Times New Roman"/>
          <w:sz w:val="24"/>
          <w:szCs w:val="24"/>
          <w:lang w:val="sr-Cyrl-RS"/>
        </w:rPr>
        <w:t>Како</w:t>
      </w:r>
      <w:r w:rsidR="00F53AE9" w:rsidRPr="00EB21A1">
        <w:rPr>
          <w:rFonts w:ascii="Times New Roman" w:hAnsi="Times New Roman" w:cs="Times New Roman"/>
          <w:sz w:val="24"/>
          <w:szCs w:val="24"/>
        </w:rPr>
        <w:t xml:space="preserve"> би остварили </w:t>
      </w:r>
      <w:r w:rsidRPr="00EB21A1">
        <w:rPr>
          <w:rFonts w:ascii="Times New Roman" w:hAnsi="Times New Roman" w:cs="Times New Roman"/>
          <w:sz w:val="24"/>
          <w:szCs w:val="24"/>
          <w:lang w:val="sr-Cyrl-RS"/>
        </w:rPr>
        <w:t xml:space="preserve">право на </w:t>
      </w:r>
      <w:r w:rsidR="00F53AE9" w:rsidRPr="00EB21A1">
        <w:rPr>
          <w:rFonts w:ascii="Times New Roman" w:hAnsi="Times New Roman" w:cs="Times New Roman"/>
          <w:sz w:val="24"/>
          <w:szCs w:val="24"/>
        </w:rPr>
        <w:t>средства из ИПАРД III програма, корисници након одобравања пројекта финансирају цео износ одобрене инвестиције сопственим средствима</w:t>
      </w:r>
      <w:r w:rsidRPr="00EB21A1">
        <w:rPr>
          <w:rFonts w:ascii="Times New Roman" w:hAnsi="Times New Roman" w:cs="Times New Roman"/>
          <w:sz w:val="24"/>
          <w:szCs w:val="24"/>
          <w:lang w:val="sr-Cyrl-RS"/>
        </w:rPr>
        <w:t xml:space="preserve"> и</w:t>
      </w:r>
      <w:r w:rsidR="00F53AE9" w:rsidRPr="00EB21A1">
        <w:rPr>
          <w:rFonts w:ascii="Times New Roman" w:hAnsi="Times New Roman" w:cs="Times New Roman"/>
          <w:sz w:val="24"/>
          <w:szCs w:val="24"/>
        </w:rPr>
        <w:t xml:space="preserve"> кредитима пословних банака </w:t>
      </w:r>
      <w:r w:rsidR="00016823" w:rsidRPr="00EB21A1">
        <w:rPr>
          <w:rFonts w:ascii="Times New Roman" w:hAnsi="Times New Roman" w:cs="Times New Roman"/>
          <w:sz w:val="24"/>
          <w:szCs w:val="24"/>
        </w:rPr>
        <w:t>(прихватљива је и кредитна подршка која се спроводи у складу са законом којим се уређују подстицаји у пољопривреди и руралном развоју)</w:t>
      </w:r>
      <w:r w:rsidRPr="00EB21A1">
        <w:rPr>
          <w:rFonts w:ascii="Times New Roman" w:hAnsi="Times New Roman" w:cs="Times New Roman"/>
          <w:sz w:val="24"/>
          <w:szCs w:val="24"/>
          <w:lang w:val="sr-Cyrl-RS"/>
        </w:rPr>
        <w:t>, након чега се подноси захтев за коначну исплату ИПАРД подстицаја. К</w:t>
      </w:r>
      <w:r w:rsidRPr="00EB21A1">
        <w:rPr>
          <w:rFonts w:ascii="Times New Roman" w:hAnsi="Times New Roman" w:cs="Times New Roman"/>
          <w:sz w:val="24"/>
          <w:szCs w:val="24"/>
        </w:rPr>
        <w:t xml:space="preserve">орисник </w:t>
      </w:r>
      <w:r w:rsidRPr="00EB21A1">
        <w:rPr>
          <w:rFonts w:ascii="Times New Roman" w:hAnsi="Times New Roman" w:cs="Times New Roman"/>
          <w:sz w:val="24"/>
          <w:szCs w:val="24"/>
        </w:rPr>
        <w:lastRenderedPageBreak/>
        <w:t>ИПАРД подстицаја може остварити право и на авансну исплату ИПАРД подстицаја у висини до 50% од вредности утврђене решењем о одобравању пројекта.</w:t>
      </w:r>
    </w:p>
    <w:tbl>
      <w:tblPr>
        <w:tblStyle w:val="TableGrid"/>
        <w:tblpPr w:leftFromText="180" w:rightFromText="180" w:vertAnchor="text" w:horzAnchor="margin" w:tblpY="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7B2"/>
        <w:tblLook w:val="04A0" w:firstRow="1" w:lastRow="0" w:firstColumn="1" w:lastColumn="0" w:noHBand="0" w:noVBand="1"/>
      </w:tblPr>
      <w:tblGrid>
        <w:gridCol w:w="9072"/>
      </w:tblGrid>
      <w:tr w:rsidR="00F53AE9" w:rsidRPr="006C009B" w14:paraId="01C28E84" w14:textId="77777777" w:rsidTr="00914DF2">
        <w:tc>
          <w:tcPr>
            <w:tcW w:w="9072" w:type="dxa"/>
            <w:shd w:val="clear" w:color="auto" w:fill="0097B2"/>
          </w:tcPr>
          <w:bookmarkEnd w:id="11"/>
          <w:p w14:paraId="3C32BE7D" w14:textId="6602C0CC" w:rsidR="00F53AE9" w:rsidRPr="00EB21A1" w:rsidRDefault="009E30CE" w:rsidP="00EB21A1">
            <w:pPr>
              <w:pStyle w:val="NoSpacing"/>
              <w:spacing w:before="120" w:after="120"/>
              <w:jc w:val="center"/>
              <w:rPr>
                <w:rFonts w:ascii="Times New Roman" w:hAnsi="Times New Roman" w:cs="Times New Roman"/>
                <w:b/>
                <w:sz w:val="24"/>
                <w:szCs w:val="24"/>
              </w:rPr>
            </w:pPr>
            <w:r w:rsidRPr="00EB21A1">
              <w:rPr>
                <w:rFonts w:ascii="Times New Roman" w:hAnsi="Times New Roman" w:cs="Times New Roman"/>
                <w:b/>
                <w:color w:val="FFFFFF" w:themeColor="background1"/>
                <w:sz w:val="24"/>
                <w:szCs w:val="24"/>
                <w:lang w:val="sr-Cyrl-RS"/>
              </w:rPr>
              <w:t>Не сме се предузети ниједна радња у вези са реализацијом инвестиције пре добијања решења о одобравању пројекта, осим оних које спадају у опште трошкове.</w:t>
            </w:r>
          </w:p>
        </w:tc>
      </w:tr>
    </w:tbl>
    <w:p w14:paraId="24236AEE" w14:textId="7E0753AD" w:rsidR="00867DA5" w:rsidRPr="00EB21A1" w:rsidRDefault="00AB2265" w:rsidP="00EB21A1">
      <w:pPr>
        <w:spacing w:before="120" w:after="120" w:line="240" w:lineRule="auto"/>
        <w:jc w:val="both"/>
        <w:rPr>
          <w:rFonts w:ascii="Times New Roman" w:hAnsi="Times New Roman" w:cs="Times New Roman"/>
          <w:sz w:val="24"/>
          <w:szCs w:val="24"/>
        </w:rPr>
      </w:pPr>
      <w:bookmarkStart w:id="12" w:name="_Hlk158361842"/>
      <w:bookmarkEnd w:id="9"/>
      <w:r w:rsidRPr="00EB21A1">
        <w:rPr>
          <w:rFonts w:ascii="Times New Roman" w:hAnsi="Times New Roman" w:cs="Times New Roman"/>
          <w:sz w:val="24"/>
          <w:szCs w:val="24"/>
          <w:lang w:val="sr-Cyrl-RS"/>
        </w:rPr>
        <w:t>Прималац средстава</w:t>
      </w:r>
      <w:r w:rsidR="00D72B2D" w:rsidRPr="00EB21A1">
        <w:rPr>
          <w:rFonts w:ascii="Times New Roman" w:hAnsi="Times New Roman" w:cs="Times New Roman"/>
          <w:sz w:val="24"/>
          <w:szCs w:val="24"/>
          <w:lang w:val="sr-Cyrl-RS"/>
        </w:rPr>
        <w:t xml:space="preserve"> </w:t>
      </w:r>
      <w:r w:rsidR="006C009B" w:rsidRPr="00EB21A1">
        <w:rPr>
          <w:rFonts w:ascii="Times New Roman" w:hAnsi="Times New Roman" w:cs="Times New Roman"/>
          <w:sz w:val="24"/>
          <w:szCs w:val="24"/>
        </w:rPr>
        <w:t xml:space="preserve">је дужан да </w:t>
      </w:r>
      <w:r w:rsidR="00DF0289" w:rsidRPr="00EB21A1">
        <w:rPr>
          <w:rFonts w:ascii="Times New Roman" w:hAnsi="Times New Roman" w:cs="Times New Roman"/>
          <w:sz w:val="24"/>
          <w:szCs w:val="24"/>
          <w:lang w:val="sr-Cyrl-RS"/>
        </w:rPr>
        <w:t xml:space="preserve">наменски користи инвестицију, </w:t>
      </w:r>
      <w:r w:rsidR="006C009B" w:rsidRPr="00EB21A1">
        <w:rPr>
          <w:rFonts w:ascii="Times New Roman" w:hAnsi="Times New Roman" w:cs="Times New Roman"/>
          <w:sz w:val="24"/>
          <w:szCs w:val="24"/>
        </w:rPr>
        <w:t xml:space="preserve">и у току петогодишњег периода након исплате подстицаја, </w:t>
      </w:r>
      <w:r w:rsidR="00BC4C35">
        <w:rPr>
          <w:rFonts w:ascii="Times New Roman" w:hAnsi="Times New Roman" w:cs="Times New Roman"/>
          <w:sz w:val="24"/>
          <w:szCs w:val="24"/>
          <w:lang w:val="sr-Cyrl-RS"/>
        </w:rPr>
        <w:t>омогући</w:t>
      </w:r>
      <w:r w:rsidR="00BC4C35" w:rsidRPr="00EB21A1">
        <w:rPr>
          <w:rFonts w:ascii="Times New Roman" w:hAnsi="Times New Roman" w:cs="Times New Roman"/>
          <w:sz w:val="24"/>
          <w:szCs w:val="24"/>
        </w:rPr>
        <w:t xml:space="preserve"> </w:t>
      </w:r>
      <w:r w:rsidR="006C009B" w:rsidRPr="00EB21A1">
        <w:rPr>
          <w:rFonts w:ascii="Times New Roman" w:hAnsi="Times New Roman" w:cs="Times New Roman"/>
          <w:sz w:val="24"/>
          <w:szCs w:val="24"/>
        </w:rPr>
        <w:t>контролe и даје на увид документацију</w:t>
      </w:r>
      <w:r w:rsidR="00C9039A" w:rsidRPr="00EB21A1">
        <w:rPr>
          <w:rFonts w:ascii="Times New Roman" w:hAnsi="Times New Roman" w:cs="Times New Roman"/>
          <w:sz w:val="24"/>
          <w:szCs w:val="24"/>
          <w:lang w:val="sr-Cyrl-RS"/>
        </w:rPr>
        <w:t xml:space="preserve"> </w:t>
      </w:r>
      <w:r w:rsidR="006C009B" w:rsidRPr="00EB21A1">
        <w:rPr>
          <w:rFonts w:ascii="Times New Roman" w:hAnsi="Times New Roman" w:cs="Times New Roman"/>
          <w:sz w:val="24"/>
          <w:szCs w:val="24"/>
        </w:rPr>
        <w:t>везану за одобрени пројекат овлашћеним лицима УАП</w:t>
      </w:r>
      <w:r w:rsidR="00DF0289" w:rsidRPr="00EB21A1">
        <w:rPr>
          <w:rFonts w:ascii="Times New Roman" w:hAnsi="Times New Roman" w:cs="Times New Roman"/>
          <w:sz w:val="24"/>
          <w:szCs w:val="24"/>
          <w:lang w:val="sr-Cyrl-RS"/>
        </w:rPr>
        <w:t xml:space="preserve">, као и </w:t>
      </w:r>
      <w:r w:rsidR="00A85F55" w:rsidRPr="00EB21A1">
        <w:rPr>
          <w:rFonts w:ascii="Times New Roman" w:hAnsi="Times New Roman" w:cs="Times New Roman"/>
          <w:sz w:val="24"/>
          <w:szCs w:val="24"/>
          <w:lang w:val="sr-Cyrl-RS"/>
        </w:rPr>
        <w:t>другим лицима у складу са Правилником.</w:t>
      </w:r>
      <w:r w:rsidR="006C009B" w:rsidRPr="00EB21A1">
        <w:rPr>
          <w:rFonts w:ascii="Times New Roman" w:hAnsi="Times New Roman" w:cs="Times New Roman"/>
          <w:sz w:val="24"/>
          <w:szCs w:val="24"/>
        </w:rPr>
        <w:t xml:space="preserve"> </w:t>
      </w:r>
      <w:bookmarkEnd w:id="12"/>
      <w:r w:rsidR="006C009B" w:rsidRPr="00EB21A1">
        <w:rPr>
          <w:rFonts w:ascii="Times New Roman" w:hAnsi="Times New Roman" w:cs="Times New Roman"/>
          <w:sz w:val="24"/>
          <w:szCs w:val="24"/>
        </w:rPr>
        <w:t xml:space="preserve">Такође, </w:t>
      </w:r>
      <w:r w:rsidRPr="00EB21A1">
        <w:rPr>
          <w:rFonts w:ascii="Times New Roman" w:hAnsi="Times New Roman" w:cs="Times New Roman"/>
          <w:sz w:val="24"/>
          <w:szCs w:val="24"/>
          <w:lang w:val="sr-Cyrl-RS"/>
        </w:rPr>
        <w:t xml:space="preserve">прималац средстава </w:t>
      </w:r>
      <w:r w:rsidR="006C009B" w:rsidRPr="00EB21A1">
        <w:rPr>
          <w:rFonts w:ascii="Times New Roman" w:hAnsi="Times New Roman" w:cs="Times New Roman"/>
          <w:sz w:val="24"/>
          <w:szCs w:val="24"/>
        </w:rPr>
        <w:t>је дужан да у том року одржи инвестицију: не сме да отуђи објекат, да му промени намену, нити да промени намену или отуђи машине, опрему или механизацију, односно омогући коришћење предмета инвестиције од стране</w:t>
      </w:r>
      <w:r w:rsidR="00C9039A" w:rsidRPr="00EB21A1">
        <w:rPr>
          <w:rFonts w:ascii="Times New Roman" w:hAnsi="Times New Roman" w:cs="Times New Roman"/>
          <w:sz w:val="24"/>
          <w:szCs w:val="24"/>
          <w:lang w:val="sr-Cyrl-RS"/>
        </w:rPr>
        <w:t xml:space="preserve"> </w:t>
      </w:r>
      <w:r w:rsidR="006C009B" w:rsidRPr="00EB21A1">
        <w:rPr>
          <w:rFonts w:ascii="Times New Roman" w:hAnsi="Times New Roman" w:cs="Times New Roman"/>
          <w:sz w:val="24"/>
          <w:szCs w:val="24"/>
        </w:rPr>
        <w:t>других лица по било ком основу.</w:t>
      </w:r>
    </w:p>
    <w:p w14:paraId="16754DE2" w14:textId="77777777" w:rsidR="007F56CA" w:rsidRPr="00914DF2" w:rsidRDefault="00AB2265" w:rsidP="00EB21A1">
      <w:pPr>
        <w:spacing w:before="120" w:after="120" w:line="240" w:lineRule="auto"/>
        <w:jc w:val="both"/>
        <w:rPr>
          <w:rFonts w:ascii="Times New Roman" w:hAnsi="Times New Roman" w:cs="Times New Roman"/>
          <w:color w:val="0097B2"/>
          <w:sz w:val="24"/>
          <w:szCs w:val="24"/>
        </w:rPr>
      </w:pPr>
      <w:r w:rsidRPr="00914DF2">
        <w:rPr>
          <w:rFonts w:ascii="Times New Roman" w:hAnsi="Times New Roman" w:cs="Times New Roman"/>
          <w:b/>
          <w:color w:val="0097B2"/>
          <w:sz w:val="24"/>
          <w:szCs w:val="24"/>
          <w:lang w:val="sr-Cyrl-RS"/>
        </w:rPr>
        <w:t>Напомена:</w:t>
      </w:r>
      <w:r w:rsidRPr="00914DF2">
        <w:rPr>
          <w:rFonts w:ascii="Times New Roman" w:hAnsi="Times New Roman" w:cs="Times New Roman"/>
          <w:color w:val="0097B2"/>
          <w:sz w:val="24"/>
          <w:szCs w:val="24"/>
        </w:rPr>
        <w:t xml:space="preserve"> </w:t>
      </w:r>
    </w:p>
    <w:p w14:paraId="091934F2" w14:textId="6F2C3819" w:rsidR="007F56CA" w:rsidRPr="00EB21A1" w:rsidRDefault="007F56CA" w:rsidP="00EB21A1">
      <w:pPr>
        <w:spacing w:before="120" w:after="120" w:line="240" w:lineRule="auto"/>
        <w:jc w:val="both"/>
        <w:rPr>
          <w:rFonts w:ascii="Times New Roman" w:hAnsi="Times New Roman" w:cs="Times New Roman"/>
          <w:color w:val="417A84" w:themeColor="accent5" w:themeShade="BF"/>
          <w:sz w:val="24"/>
          <w:szCs w:val="24"/>
        </w:rPr>
      </w:pPr>
      <w:r w:rsidRPr="00914DF2">
        <w:rPr>
          <w:rFonts w:ascii="Times New Roman" w:hAnsi="Times New Roman" w:cs="Times New Roman"/>
          <w:b/>
          <w:color w:val="0097B2"/>
          <w:sz w:val="24"/>
          <w:szCs w:val="24"/>
        </w:rPr>
        <w:t>Kорисник ИПАРД подстицаја</w:t>
      </w:r>
      <w:r w:rsidRPr="00914DF2">
        <w:rPr>
          <w:rFonts w:ascii="Times New Roman" w:hAnsi="Times New Roman" w:cs="Times New Roman"/>
          <w:color w:val="0097B2"/>
          <w:sz w:val="24"/>
          <w:szCs w:val="24"/>
        </w:rPr>
        <w:t xml:space="preserve"> </w:t>
      </w:r>
      <w:r w:rsidRPr="00EB21A1">
        <w:rPr>
          <w:rFonts w:ascii="Times New Roman" w:hAnsi="Times New Roman" w:cs="Times New Roman"/>
          <w:sz w:val="24"/>
          <w:szCs w:val="24"/>
        </w:rPr>
        <w:t>је лице коме је одобрен пројекат за коришћење ИПАРД подстицаја у складу са законом којим се уређује пољопривреда и рурални развој</w:t>
      </w:r>
      <w:r w:rsidRPr="00EB21A1">
        <w:rPr>
          <w:rFonts w:ascii="Times New Roman" w:hAnsi="Times New Roman" w:cs="Times New Roman"/>
          <w:sz w:val="24"/>
          <w:szCs w:val="24"/>
          <w:lang w:val="sr-Cyrl-RS"/>
        </w:rPr>
        <w:t>.</w:t>
      </w:r>
    </w:p>
    <w:p w14:paraId="49A891EC" w14:textId="5A6C5582" w:rsidR="00AB2265" w:rsidRPr="00EB21A1" w:rsidRDefault="00D72B2D" w:rsidP="00EB21A1">
      <w:pPr>
        <w:spacing w:before="120" w:after="120" w:line="240" w:lineRule="auto"/>
        <w:jc w:val="both"/>
        <w:rPr>
          <w:rFonts w:ascii="Times New Roman" w:hAnsi="Times New Roman" w:cs="Times New Roman"/>
          <w:sz w:val="24"/>
          <w:szCs w:val="24"/>
          <w:lang w:val="sr-Cyrl-RS"/>
        </w:rPr>
      </w:pPr>
      <w:r w:rsidRPr="00914DF2">
        <w:rPr>
          <w:rFonts w:ascii="Times New Roman" w:hAnsi="Times New Roman" w:cs="Times New Roman"/>
          <w:b/>
          <w:color w:val="0097B2"/>
          <w:sz w:val="24"/>
          <w:szCs w:val="24"/>
          <w:lang w:val="sr-Cyrl-RS"/>
        </w:rPr>
        <w:t xml:space="preserve">Прималац </w:t>
      </w:r>
      <w:r w:rsidR="0038102F" w:rsidRPr="00914DF2">
        <w:rPr>
          <w:rFonts w:ascii="Times New Roman" w:hAnsi="Times New Roman" w:cs="Times New Roman"/>
          <w:b/>
          <w:color w:val="0097B2"/>
          <w:sz w:val="24"/>
          <w:szCs w:val="24"/>
        </w:rPr>
        <w:t>средстава ИПАРД подстицаја</w:t>
      </w:r>
      <w:r w:rsidR="0038102F" w:rsidRPr="00914DF2">
        <w:rPr>
          <w:rFonts w:ascii="Times New Roman" w:hAnsi="Times New Roman" w:cs="Times New Roman"/>
          <w:color w:val="0097B2"/>
          <w:sz w:val="24"/>
          <w:szCs w:val="24"/>
        </w:rPr>
        <w:t xml:space="preserve"> </w:t>
      </w:r>
      <w:r w:rsidR="0038102F" w:rsidRPr="00EB21A1">
        <w:rPr>
          <w:rFonts w:ascii="Times New Roman" w:hAnsi="Times New Roman" w:cs="Times New Roman"/>
          <w:sz w:val="24"/>
          <w:szCs w:val="24"/>
        </w:rPr>
        <w:t xml:space="preserve">је корисник ИПАРД подстицаја коме су исплаћена средства, у складу са законом којим се уређује пољопривреда и рурални развој и </w:t>
      </w:r>
      <w:r w:rsidR="0038102F" w:rsidRPr="00EB21A1">
        <w:rPr>
          <w:rFonts w:ascii="Times New Roman" w:hAnsi="Times New Roman" w:cs="Times New Roman"/>
          <w:sz w:val="24"/>
          <w:szCs w:val="24"/>
          <w:lang w:val="sr-Cyrl-RS"/>
        </w:rPr>
        <w:t>П</w:t>
      </w:r>
      <w:r w:rsidR="0038102F" w:rsidRPr="00EB21A1">
        <w:rPr>
          <w:rFonts w:ascii="Times New Roman" w:hAnsi="Times New Roman" w:cs="Times New Roman"/>
          <w:sz w:val="24"/>
          <w:szCs w:val="24"/>
        </w:rPr>
        <w:t>равилником</w:t>
      </w:r>
      <w:r w:rsidR="00AB2265" w:rsidRPr="00EB21A1">
        <w:rPr>
          <w:rFonts w:ascii="Times New Roman" w:hAnsi="Times New Roman" w:cs="Times New Roman"/>
          <w:sz w:val="24"/>
          <w:szCs w:val="24"/>
          <w:lang w:val="sr-Cyrl-RS"/>
        </w:rPr>
        <w:t xml:space="preserve">. </w:t>
      </w:r>
    </w:p>
    <w:p w14:paraId="6F6A547D" w14:textId="77777777" w:rsidR="008739D4" w:rsidRPr="008739D4" w:rsidRDefault="008739D4" w:rsidP="008739D4">
      <w:pPr>
        <w:pStyle w:val="ListParagraph"/>
        <w:numPr>
          <w:ilvl w:val="0"/>
          <w:numId w:val="15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3" w:name="_Toc167436456"/>
      <w:bookmarkStart w:id="14" w:name="_Toc167437403"/>
      <w:bookmarkStart w:id="15" w:name="_Toc167438353"/>
      <w:bookmarkStart w:id="16" w:name="_Toc167439369"/>
      <w:bookmarkStart w:id="17" w:name="_Toc167440385"/>
      <w:bookmarkStart w:id="18" w:name="_Toc167441401"/>
      <w:bookmarkStart w:id="19" w:name="_Toc167442418"/>
      <w:bookmarkStart w:id="20" w:name="_Toc167444444"/>
      <w:bookmarkStart w:id="21" w:name="_Toc167445456"/>
      <w:bookmarkStart w:id="22" w:name="_Toc167446474"/>
      <w:bookmarkStart w:id="23" w:name="_Toc167447492"/>
      <w:bookmarkStart w:id="24" w:name="_Toc167448511"/>
      <w:bookmarkStart w:id="25" w:name="_Toc167446442"/>
      <w:bookmarkStart w:id="26" w:name="_Toc167450340"/>
      <w:bookmarkStart w:id="27" w:name="_Toc167697281"/>
      <w:bookmarkStart w:id="28" w:name="_Toc167715898"/>
      <w:bookmarkStart w:id="29" w:name="_Toc167716842"/>
      <w:bookmarkStart w:id="30" w:name="_Toc167717786"/>
      <w:bookmarkStart w:id="31" w:name="_Toc167795716"/>
      <w:bookmarkStart w:id="32" w:name="_Toc167955694"/>
      <w:bookmarkStart w:id="33" w:name="_Toc167956669"/>
      <w:bookmarkStart w:id="34" w:name="_Toc167957643"/>
      <w:bookmarkStart w:id="35" w:name="_Toc167958616"/>
      <w:bookmarkStart w:id="36" w:name="_Toc167973928"/>
      <w:bookmarkEnd w:id="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E8922D6" w14:textId="77777777" w:rsidR="008739D4" w:rsidRPr="008739D4" w:rsidRDefault="008739D4" w:rsidP="008739D4">
      <w:pPr>
        <w:pStyle w:val="ListParagraph"/>
        <w:numPr>
          <w:ilvl w:val="1"/>
          <w:numId w:val="15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7" w:name="_Toc167436457"/>
      <w:bookmarkStart w:id="38" w:name="_Toc167437404"/>
      <w:bookmarkStart w:id="39" w:name="_Toc167438354"/>
      <w:bookmarkStart w:id="40" w:name="_Toc167439370"/>
      <w:bookmarkStart w:id="41" w:name="_Toc167440386"/>
      <w:bookmarkStart w:id="42" w:name="_Toc167441402"/>
      <w:bookmarkStart w:id="43" w:name="_Toc167442419"/>
      <w:bookmarkStart w:id="44" w:name="_Toc167444445"/>
      <w:bookmarkStart w:id="45" w:name="_Toc167445457"/>
      <w:bookmarkStart w:id="46" w:name="_Toc167446475"/>
      <w:bookmarkStart w:id="47" w:name="_Toc167447493"/>
      <w:bookmarkStart w:id="48" w:name="_Toc167448512"/>
      <w:bookmarkStart w:id="49" w:name="_Toc167446449"/>
      <w:bookmarkStart w:id="50" w:name="_Toc167450341"/>
      <w:bookmarkStart w:id="51" w:name="_Toc167697282"/>
      <w:bookmarkStart w:id="52" w:name="_Toc167715899"/>
      <w:bookmarkStart w:id="53" w:name="_Toc167716843"/>
      <w:bookmarkStart w:id="54" w:name="_Toc167717787"/>
      <w:bookmarkStart w:id="55" w:name="_Toc167795717"/>
      <w:bookmarkStart w:id="56" w:name="_Toc167955695"/>
      <w:bookmarkStart w:id="57" w:name="_Toc167956670"/>
      <w:bookmarkStart w:id="58" w:name="_Toc167957644"/>
      <w:bookmarkStart w:id="59" w:name="_Toc167958617"/>
      <w:bookmarkStart w:id="60" w:name="_Toc16797392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2F2DF7A" w14:textId="1182EFC4" w:rsidR="009B7FC0" w:rsidRPr="008F4D1A" w:rsidRDefault="009B7FC0" w:rsidP="00EB21A1">
      <w:pPr>
        <w:pStyle w:val="Heading3"/>
        <w:numPr>
          <w:ilvl w:val="1"/>
          <w:numId w:val="153"/>
        </w:numPr>
        <w:ind w:left="0" w:firstLine="0"/>
      </w:pPr>
      <w:bookmarkStart w:id="61" w:name="_Toc167973930"/>
      <w:r w:rsidRPr="008F4D1A">
        <w:t xml:space="preserve">Циљеви </w:t>
      </w:r>
      <w:r w:rsidR="00AA17EF" w:rsidRPr="008F4D1A">
        <w:t>ИПАРД III</w:t>
      </w:r>
      <w:r w:rsidRPr="008F4D1A">
        <w:t xml:space="preserve"> програма</w:t>
      </w:r>
      <w:bookmarkEnd w:id="7"/>
      <w:bookmarkEnd w:id="61"/>
    </w:p>
    <w:p w14:paraId="1A7435DF" w14:textId="2AFD8203" w:rsidR="0030288B" w:rsidRPr="00EB21A1" w:rsidRDefault="009B7FC0" w:rsidP="00EB21A1">
      <w:pPr>
        <w:spacing w:before="120" w:after="120" w:line="240" w:lineRule="auto"/>
        <w:jc w:val="both"/>
        <w:rPr>
          <w:rFonts w:ascii="Times New Roman" w:hAnsi="Times New Roman" w:cs="Times New Roman"/>
          <w:sz w:val="24"/>
          <w:szCs w:val="24"/>
          <w:lang w:val="ru-RU"/>
        </w:rPr>
      </w:pPr>
      <w:r w:rsidRPr="00EB21A1">
        <w:rPr>
          <w:rFonts w:ascii="Times New Roman" w:hAnsi="Times New Roman" w:cs="Times New Roman"/>
          <w:sz w:val="24"/>
          <w:szCs w:val="24"/>
          <w:lang w:val="ru-RU"/>
        </w:rPr>
        <w:t>У складу са стратешким циљевима Националне стратегије пољопривреде и руралног развоја за период 2014-2024. године</w:t>
      </w:r>
      <w:r w:rsidR="005C623A" w:rsidRPr="00EB21A1">
        <w:rPr>
          <w:rFonts w:ascii="Times New Roman" w:hAnsi="Times New Roman" w:cs="Times New Roman"/>
          <w:sz w:val="24"/>
          <w:szCs w:val="24"/>
          <w:lang w:val="ru-RU"/>
        </w:rPr>
        <w:t xml:space="preserve"> и</w:t>
      </w:r>
      <w:r w:rsidRPr="00EB21A1">
        <w:rPr>
          <w:rFonts w:ascii="Times New Roman" w:hAnsi="Times New Roman" w:cs="Times New Roman"/>
          <w:sz w:val="24"/>
          <w:szCs w:val="24"/>
          <w:lang w:val="ru-RU"/>
        </w:rPr>
        <w:t xml:space="preserve"> ИПА I</w:t>
      </w:r>
      <w:r w:rsidR="0030288B" w:rsidRPr="00EB21A1">
        <w:rPr>
          <w:rFonts w:ascii="Times New Roman" w:hAnsi="Times New Roman" w:cs="Times New Roman"/>
          <w:sz w:val="24"/>
          <w:szCs w:val="24"/>
          <w:lang w:val="ru-RU"/>
        </w:rPr>
        <w:t>I</w:t>
      </w:r>
      <w:r w:rsidRPr="00EB21A1">
        <w:rPr>
          <w:rFonts w:ascii="Times New Roman" w:hAnsi="Times New Roman" w:cs="Times New Roman"/>
          <w:sz w:val="24"/>
          <w:szCs w:val="24"/>
          <w:lang w:val="ru-RU"/>
        </w:rPr>
        <w:t xml:space="preserve">I приоритетима, </w:t>
      </w:r>
      <w:r w:rsidR="00AA17EF" w:rsidRPr="00EB21A1">
        <w:rPr>
          <w:rFonts w:ascii="Times New Roman" w:hAnsi="Times New Roman" w:cs="Times New Roman"/>
          <w:sz w:val="24"/>
          <w:szCs w:val="24"/>
          <w:lang w:val="ru-RU"/>
        </w:rPr>
        <w:t>ИПАРД III</w:t>
      </w:r>
      <w:r w:rsidRPr="00EB21A1">
        <w:rPr>
          <w:rFonts w:ascii="Times New Roman" w:hAnsi="Times New Roman" w:cs="Times New Roman"/>
          <w:sz w:val="24"/>
          <w:szCs w:val="24"/>
          <w:lang w:val="ru-RU"/>
        </w:rPr>
        <w:t xml:space="preserve"> програм </w:t>
      </w:r>
      <w:r w:rsidR="0030288B" w:rsidRPr="00EB21A1">
        <w:rPr>
          <w:rFonts w:ascii="Times New Roman" w:hAnsi="Times New Roman" w:cs="Times New Roman"/>
          <w:sz w:val="24"/>
          <w:szCs w:val="24"/>
          <w:lang w:val="ru-RU"/>
        </w:rPr>
        <w:t>ће допринети достизању тематског приоритета „</w:t>
      </w:r>
      <w:r w:rsidR="00C56B94" w:rsidRPr="00EB21A1">
        <w:rPr>
          <w:rFonts w:ascii="Times New Roman" w:hAnsi="Times New Roman" w:cs="Times New Roman"/>
          <w:sz w:val="24"/>
          <w:szCs w:val="24"/>
          <w:lang w:val="ru-RU"/>
        </w:rPr>
        <w:t>Д</w:t>
      </w:r>
      <w:r w:rsidR="0030288B" w:rsidRPr="00EB21A1">
        <w:rPr>
          <w:rFonts w:ascii="Times New Roman" w:hAnsi="Times New Roman" w:cs="Times New Roman"/>
          <w:sz w:val="24"/>
          <w:szCs w:val="24"/>
          <w:lang w:val="ru-RU"/>
        </w:rPr>
        <w:t>опринос сигурности и безбедности снабдевања храном и одржавању разноврсних и одрживих пољопривредних система у живописним руралним заједницама и на селу</w:t>
      </w:r>
      <w:r w:rsidR="0014483A" w:rsidRPr="00EB21A1">
        <w:rPr>
          <w:rFonts w:ascii="Times New Roman" w:hAnsi="Times New Roman" w:cs="Times New Roman"/>
          <w:sz w:val="24"/>
          <w:szCs w:val="24"/>
          <w:lang w:val="en-GB"/>
        </w:rPr>
        <w:t>”</w:t>
      </w:r>
      <w:r w:rsidR="0030288B" w:rsidRPr="00EB21A1">
        <w:rPr>
          <w:rFonts w:ascii="Times New Roman" w:hAnsi="Times New Roman" w:cs="Times New Roman"/>
          <w:sz w:val="24"/>
          <w:szCs w:val="24"/>
          <w:lang w:val="ru-RU"/>
        </w:rPr>
        <w:t>.</w:t>
      </w:r>
      <w:r w:rsidR="0030288B" w:rsidRPr="00EB21A1">
        <w:rPr>
          <w:rFonts w:ascii="Times New Roman" w:hAnsi="Times New Roman" w:cs="Times New Roman"/>
          <w:sz w:val="24"/>
          <w:szCs w:val="24"/>
          <w:lang w:val="sr-Latn-RS"/>
        </w:rPr>
        <w:t xml:space="preserve"> </w:t>
      </w:r>
      <w:r w:rsidR="0014483A" w:rsidRPr="00EB21A1">
        <w:rPr>
          <w:rFonts w:ascii="Times New Roman" w:hAnsi="Times New Roman" w:cs="Times New Roman"/>
          <w:sz w:val="24"/>
          <w:szCs w:val="24"/>
          <w:lang w:val="sr-Cyrl-RS"/>
        </w:rPr>
        <w:t xml:space="preserve">Такође, </w:t>
      </w:r>
      <w:r w:rsidR="0030288B" w:rsidRPr="00EB21A1">
        <w:rPr>
          <w:rFonts w:ascii="Times New Roman" w:hAnsi="Times New Roman" w:cs="Times New Roman"/>
          <w:sz w:val="24"/>
          <w:szCs w:val="24"/>
          <w:lang w:val="ru-RU"/>
        </w:rPr>
        <w:t>ИПАРД III програм ће допринети и достизању следећих циљева:</w:t>
      </w:r>
    </w:p>
    <w:p w14:paraId="77436AB9" w14:textId="5A718A00" w:rsidR="0030288B" w:rsidRPr="00EB21A1" w:rsidRDefault="0030288B" w:rsidP="00EB21A1">
      <w:pPr>
        <w:pStyle w:val="ListParagraph"/>
        <w:numPr>
          <w:ilvl w:val="0"/>
          <w:numId w:val="43"/>
        </w:numPr>
        <w:spacing w:before="60" w:after="60" w:line="240" w:lineRule="auto"/>
        <w:ind w:left="357" w:hanging="357"/>
        <w:contextualSpacing w:val="0"/>
        <w:jc w:val="both"/>
        <w:rPr>
          <w:rFonts w:ascii="Times New Roman" w:hAnsi="Times New Roman" w:cs="Times New Roman"/>
          <w:sz w:val="24"/>
          <w:szCs w:val="24"/>
          <w:lang w:val="ru-RU"/>
        </w:rPr>
      </w:pPr>
      <w:r w:rsidRPr="00EB21A1">
        <w:rPr>
          <w:rFonts w:ascii="Times New Roman" w:hAnsi="Times New Roman" w:cs="Times New Roman"/>
          <w:sz w:val="24"/>
          <w:szCs w:val="24"/>
          <w:lang w:val="ru-RU"/>
        </w:rPr>
        <w:t>Повећање конкурентности пољопривредно-прехрамбеног сектора, побољшање ефикасности и одрживости производње на пољопривредним газдинствима, што ће омогућити бољи одговор на захтеве друштва за безбедном, одрживом и храном високе нутритивне вредности</w:t>
      </w:r>
      <w:r w:rsidR="00C56B94" w:rsidRPr="00EB21A1">
        <w:rPr>
          <w:rFonts w:ascii="Times New Roman" w:hAnsi="Times New Roman" w:cs="Times New Roman"/>
          <w:sz w:val="24"/>
          <w:szCs w:val="24"/>
          <w:lang w:val="ru-RU"/>
        </w:rPr>
        <w:t>;</w:t>
      </w:r>
    </w:p>
    <w:p w14:paraId="70623CAE" w14:textId="50C804D4" w:rsidR="0030288B" w:rsidRPr="00EB21A1" w:rsidRDefault="0030288B" w:rsidP="00EB21A1">
      <w:pPr>
        <w:pStyle w:val="ListParagraph"/>
        <w:numPr>
          <w:ilvl w:val="0"/>
          <w:numId w:val="43"/>
        </w:numPr>
        <w:spacing w:before="60" w:after="60" w:line="240" w:lineRule="auto"/>
        <w:ind w:left="357" w:hanging="357"/>
        <w:contextualSpacing w:val="0"/>
        <w:jc w:val="both"/>
        <w:rPr>
          <w:rFonts w:ascii="Times New Roman" w:hAnsi="Times New Roman" w:cs="Times New Roman"/>
          <w:sz w:val="24"/>
          <w:szCs w:val="24"/>
          <w:lang w:val="ru-RU"/>
        </w:rPr>
      </w:pPr>
      <w:r w:rsidRPr="00EB21A1">
        <w:rPr>
          <w:rFonts w:ascii="Times New Roman" w:hAnsi="Times New Roman" w:cs="Times New Roman"/>
          <w:sz w:val="24"/>
          <w:szCs w:val="24"/>
          <w:lang w:val="ru-RU"/>
        </w:rPr>
        <w:t>Стимулисање развоја пословања, раста и запошљавања у руралним подручјима, побољшање положаја пољопривредних произвођача у ланцу вредности и привлачење младих у пољопривреду</w:t>
      </w:r>
      <w:r w:rsidR="00C56B94" w:rsidRPr="00EB21A1">
        <w:rPr>
          <w:rFonts w:ascii="Times New Roman" w:hAnsi="Times New Roman" w:cs="Times New Roman"/>
          <w:sz w:val="24"/>
          <w:szCs w:val="24"/>
          <w:lang w:val="ru-RU"/>
        </w:rPr>
        <w:t>;</w:t>
      </w:r>
    </w:p>
    <w:p w14:paraId="03BEDA9F" w14:textId="246E2943" w:rsidR="0030288B" w:rsidRPr="00EB21A1" w:rsidRDefault="0030288B" w:rsidP="00EB21A1">
      <w:pPr>
        <w:pStyle w:val="ListParagraph"/>
        <w:numPr>
          <w:ilvl w:val="0"/>
          <w:numId w:val="43"/>
        </w:numPr>
        <w:spacing w:before="60" w:after="60" w:line="240" w:lineRule="auto"/>
        <w:ind w:left="357" w:hanging="357"/>
        <w:contextualSpacing w:val="0"/>
        <w:jc w:val="both"/>
        <w:rPr>
          <w:rFonts w:ascii="Times New Roman" w:hAnsi="Times New Roman" w:cs="Times New Roman"/>
          <w:sz w:val="24"/>
          <w:szCs w:val="24"/>
          <w:lang w:val="ru-RU"/>
        </w:rPr>
      </w:pPr>
      <w:r w:rsidRPr="00EB21A1">
        <w:rPr>
          <w:rFonts w:ascii="Times New Roman" w:hAnsi="Times New Roman" w:cs="Times New Roman"/>
          <w:sz w:val="24"/>
          <w:szCs w:val="24"/>
          <w:lang w:val="ru-RU"/>
        </w:rPr>
        <w:t>Допринос ублажавању климатских промена и подстицање одрживог управљања природним ресурсима</w:t>
      </w:r>
      <w:r w:rsidR="00C56B94" w:rsidRPr="00EB21A1">
        <w:rPr>
          <w:rFonts w:ascii="Times New Roman" w:hAnsi="Times New Roman" w:cs="Times New Roman"/>
          <w:sz w:val="24"/>
          <w:szCs w:val="24"/>
          <w:lang w:val="ru-RU"/>
        </w:rPr>
        <w:t>;</w:t>
      </w:r>
    </w:p>
    <w:p w14:paraId="4BD5BF88" w14:textId="3131A690" w:rsidR="0030288B" w:rsidRPr="00EB21A1" w:rsidRDefault="0030288B" w:rsidP="00EB21A1">
      <w:pPr>
        <w:pStyle w:val="ListParagraph"/>
        <w:numPr>
          <w:ilvl w:val="0"/>
          <w:numId w:val="43"/>
        </w:numPr>
        <w:spacing w:before="60" w:after="60" w:line="240" w:lineRule="auto"/>
        <w:ind w:left="357" w:hanging="357"/>
        <w:contextualSpacing w:val="0"/>
        <w:jc w:val="both"/>
        <w:rPr>
          <w:rFonts w:ascii="Times New Roman" w:hAnsi="Times New Roman" w:cs="Times New Roman"/>
          <w:sz w:val="24"/>
          <w:szCs w:val="24"/>
          <w:lang w:val="ru-RU"/>
        </w:rPr>
      </w:pPr>
      <w:r w:rsidRPr="00EB21A1">
        <w:rPr>
          <w:rFonts w:ascii="Times New Roman" w:hAnsi="Times New Roman" w:cs="Times New Roman"/>
          <w:sz w:val="24"/>
          <w:szCs w:val="24"/>
          <w:lang w:val="ru-RU"/>
        </w:rPr>
        <w:t>Унапређење развоја заједнице и друштвеног капитала у руралним подручјима</w:t>
      </w:r>
      <w:r w:rsidR="00C56B94" w:rsidRPr="00EB21A1">
        <w:rPr>
          <w:rFonts w:ascii="Times New Roman" w:hAnsi="Times New Roman" w:cs="Times New Roman"/>
          <w:sz w:val="24"/>
          <w:szCs w:val="24"/>
          <w:lang w:val="ru-RU"/>
        </w:rPr>
        <w:t>;</w:t>
      </w:r>
    </w:p>
    <w:p w14:paraId="62219FF8" w14:textId="77777777" w:rsidR="0030288B" w:rsidRPr="00EB21A1" w:rsidRDefault="0030288B" w:rsidP="00EB21A1">
      <w:pPr>
        <w:pStyle w:val="ListParagraph"/>
        <w:numPr>
          <w:ilvl w:val="0"/>
          <w:numId w:val="43"/>
        </w:numPr>
        <w:spacing w:before="60" w:after="60" w:line="240" w:lineRule="auto"/>
        <w:ind w:left="357" w:hanging="357"/>
        <w:contextualSpacing w:val="0"/>
        <w:jc w:val="both"/>
        <w:rPr>
          <w:rFonts w:ascii="Times New Roman" w:hAnsi="Times New Roman" w:cs="Times New Roman"/>
          <w:sz w:val="24"/>
          <w:szCs w:val="24"/>
          <w:lang w:val="ru-RU"/>
        </w:rPr>
      </w:pPr>
      <w:r w:rsidRPr="00EB21A1">
        <w:rPr>
          <w:rFonts w:ascii="Times New Roman" w:hAnsi="Times New Roman" w:cs="Times New Roman"/>
          <w:sz w:val="24"/>
          <w:szCs w:val="24"/>
          <w:lang w:val="ru-RU"/>
        </w:rPr>
        <w:t>Изградња модерне, ефикасне и транспарентне јавне управе за пољопривреду и рурални развој.</w:t>
      </w:r>
    </w:p>
    <w:p w14:paraId="3F02C596" w14:textId="77777777" w:rsidR="0030288B" w:rsidRPr="00EB21A1" w:rsidRDefault="0030288B" w:rsidP="00EB21A1">
      <w:pPr>
        <w:spacing w:before="120" w:after="120" w:line="240" w:lineRule="auto"/>
        <w:jc w:val="both"/>
        <w:rPr>
          <w:rFonts w:ascii="Times New Roman" w:hAnsi="Times New Roman" w:cs="Times New Roman"/>
          <w:sz w:val="24"/>
          <w:szCs w:val="24"/>
          <w:lang w:val="ru-RU"/>
        </w:rPr>
      </w:pPr>
      <w:r w:rsidRPr="00EB21A1">
        <w:rPr>
          <w:rFonts w:ascii="Times New Roman" w:hAnsi="Times New Roman" w:cs="Times New Roman"/>
          <w:sz w:val="24"/>
          <w:szCs w:val="24"/>
          <w:lang w:val="ru-RU"/>
        </w:rPr>
        <w:t xml:space="preserve">Циљеви би требало да буду остварени развојем људског и физичког капитала, повећањем безбедности хране и способности пољопривредно-прехрамбеног сектора да се носи са притиском конкуренције, као и прогресивним усклађивањем сектора са стандардима ЕУ, посебно онима који се тичу хигијене и животне средине, водећи рачуна о уравнотеженом територијалном развоју руралних подручја. </w:t>
      </w:r>
    </w:p>
    <w:p w14:paraId="751D2A24" w14:textId="33B15E81" w:rsidR="00F53AE9" w:rsidRDefault="009B7FC0" w:rsidP="00EB21A1">
      <w:pPr>
        <w:spacing w:before="120" w:after="120" w:line="240" w:lineRule="auto"/>
        <w:jc w:val="both"/>
        <w:rPr>
          <w:rFonts w:ascii="Times New Roman" w:hAnsi="Times New Roman" w:cs="Times New Roman"/>
          <w:szCs w:val="24"/>
          <w:lang w:val="ru-RU"/>
        </w:rPr>
      </w:pPr>
      <w:r w:rsidRPr="00EB21A1">
        <w:rPr>
          <w:rFonts w:ascii="Times New Roman" w:hAnsi="Times New Roman" w:cs="Times New Roman"/>
          <w:sz w:val="24"/>
          <w:szCs w:val="24"/>
          <w:lang w:val="ru-RU"/>
        </w:rPr>
        <w:lastRenderedPageBreak/>
        <w:t>Такође, очекује се и постепено усклађивање пољопривредне политике у Србији са правним тековинама ЕУ, укључујући формирање структура и система неопходних за успостављање Заједничке пољопривредне политике.</w:t>
      </w:r>
    </w:p>
    <w:p w14:paraId="745E2EB6" w14:textId="77777777" w:rsidR="00B66957" w:rsidRPr="00B66957" w:rsidRDefault="00B66957" w:rsidP="00B66957">
      <w:pPr>
        <w:pStyle w:val="ListParagraph"/>
        <w:numPr>
          <w:ilvl w:val="0"/>
          <w:numId w:val="15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2" w:name="_Toc167436459"/>
      <w:bookmarkStart w:id="63" w:name="_Toc167437406"/>
      <w:bookmarkStart w:id="64" w:name="_Toc167438356"/>
      <w:bookmarkStart w:id="65" w:name="_Toc167439372"/>
      <w:bookmarkStart w:id="66" w:name="_Toc167440388"/>
      <w:bookmarkStart w:id="67" w:name="_Toc167441404"/>
      <w:bookmarkStart w:id="68" w:name="_Toc167442421"/>
      <w:bookmarkStart w:id="69" w:name="_Toc167444447"/>
      <w:bookmarkStart w:id="70" w:name="_Toc167445459"/>
      <w:bookmarkStart w:id="71" w:name="_Toc167446477"/>
      <w:bookmarkStart w:id="72" w:name="_Toc167447495"/>
      <w:bookmarkStart w:id="73" w:name="_Toc167448514"/>
      <w:bookmarkStart w:id="74" w:name="_Toc167446466"/>
      <w:bookmarkStart w:id="75" w:name="_Toc167450343"/>
      <w:bookmarkStart w:id="76" w:name="_Toc167697284"/>
      <w:bookmarkStart w:id="77" w:name="_Toc167715901"/>
      <w:bookmarkStart w:id="78" w:name="_Toc167716845"/>
      <w:bookmarkStart w:id="79" w:name="_Toc167717789"/>
      <w:bookmarkStart w:id="80" w:name="_Toc167795719"/>
      <w:bookmarkStart w:id="81" w:name="_Toc167955697"/>
      <w:bookmarkStart w:id="82" w:name="_Toc167956672"/>
      <w:bookmarkStart w:id="83" w:name="_Toc167957646"/>
      <w:bookmarkStart w:id="84" w:name="_Toc167958619"/>
      <w:bookmarkStart w:id="85" w:name="_Toc167973931"/>
      <w:bookmarkStart w:id="86" w:name="_Toc495521787"/>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843875A" w14:textId="77777777" w:rsidR="00B66957" w:rsidRPr="00B66957" w:rsidRDefault="00B66957" w:rsidP="00B66957">
      <w:pPr>
        <w:pStyle w:val="ListParagraph"/>
        <w:numPr>
          <w:ilvl w:val="1"/>
          <w:numId w:val="15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87" w:name="_Toc167436460"/>
      <w:bookmarkStart w:id="88" w:name="_Toc167437407"/>
      <w:bookmarkStart w:id="89" w:name="_Toc167438357"/>
      <w:bookmarkStart w:id="90" w:name="_Toc167439373"/>
      <w:bookmarkStart w:id="91" w:name="_Toc167440389"/>
      <w:bookmarkStart w:id="92" w:name="_Toc167441405"/>
      <w:bookmarkStart w:id="93" w:name="_Toc167442422"/>
      <w:bookmarkStart w:id="94" w:name="_Toc167444448"/>
      <w:bookmarkStart w:id="95" w:name="_Toc167445460"/>
      <w:bookmarkStart w:id="96" w:name="_Toc167446478"/>
      <w:bookmarkStart w:id="97" w:name="_Toc167447496"/>
      <w:bookmarkStart w:id="98" w:name="_Toc167448515"/>
      <w:bookmarkStart w:id="99" w:name="_Toc167446468"/>
      <w:bookmarkStart w:id="100" w:name="_Toc167450344"/>
      <w:bookmarkStart w:id="101" w:name="_Toc167697285"/>
      <w:bookmarkStart w:id="102" w:name="_Toc167715902"/>
      <w:bookmarkStart w:id="103" w:name="_Toc167716846"/>
      <w:bookmarkStart w:id="104" w:name="_Toc167717790"/>
      <w:bookmarkStart w:id="105" w:name="_Toc167795720"/>
      <w:bookmarkStart w:id="106" w:name="_Toc167955698"/>
      <w:bookmarkStart w:id="107" w:name="_Toc167956673"/>
      <w:bookmarkStart w:id="108" w:name="_Toc167957647"/>
      <w:bookmarkStart w:id="109" w:name="_Toc167958620"/>
      <w:bookmarkStart w:id="110" w:name="_Toc167973932"/>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0AD39137" w14:textId="77777777" w:rsidR="00B66957" w:rsidRPr="00B66957" w:rsidRDefault="00B66957" w:rsidP="00B66957">
      <w:pPr>
        <w:pStyle w:val="ListParagraph"/>
        <w:numPr>
          <w:ilvl w:val="1"/>
          <w:numId w:val="15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11" w:name="_Toc167436461"/>
      <w:bookmarkStart w:id="112" w:name="_Toc167437408"/>
      <w:bookmarkStart w:id="113" w:name="_Toc167438358"/>
      <w:bookmarkStart w:id="114" w:name="_Toc167439374"/>
      <w:bookmarkStart w:id="115" w:name="_Toc167440390"/>
      <w:bookmarkStart w:id="116" w:name="_Toc167441406"/>
      <w:bookmarkStart w:id="117" w:name="_Toc167442423"/>
      <w:bookmarkStart w:id="118" w:name="_Toc167444449"/>
      <w:bookmarkStart w:id="119" w:name="_Toc167445461"/>
      <w:bookmarkStart w:id="120" w:name="_Toc167446479"/>
      <w:bookmarkStart w:id="121" w:name="_Toc167447497"/>
      <w:bookmarkStart w:id="122" w:name="_Toc167448516"/>
      <w:bookmarkStart w:id="123" w:name="_Toc167446469"/>
      <w:bookmarkStart w:id="124" w:name="_Toc167450345"/>
      <w:bookmarkStart w:id="125" w:name="_Toc167697286"/>
      <w:bookmarkStart w:id="126" w:name="_Toc167715903"/>
      <w:bookmarkStart w:id="127" w:name="_Toc167716847"/>
      <w:bookmarkStart w:id="128" w:name="_Toc167717791"/>
      <w:bookmarkStart w:id="129" w:name="_Toc167795721"/>
      <w:bookmarkStart w:id="130" w:name="_Toc167955699"/>
      <w:bookmarkStart w:id="131" w:name="_Toc167956674"/>
      <w:bookmarkStart w:id="132" w:name="_Toc167957648"/>
      <w:bookmarkStart w:id="133" w:name="_Toc167958621"/>
      <w:bookmarkStart w:id="134" w:name="_Toc167973933"/>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323EBF7F" w14:textId="3AE83DD1" w:rsidR="009B7FC0" w:rsidRPr="008F4D1A" w:rsidRDefault="009B7FC0" w:rsidP="00EB21A1">
      <w:pPr>
        <w:pStyle w:val="Heading3"/>
        <w:numPr>
          <w:ilvl w:val="1"/>
          <w:numId w:val="154"/>
        </w:numPr>
        <w:ind w:left="0" w:firstLine="0"/>
      </w:pPr>
      <w:bookmarkStart w:id="135" w:name="_Toc167973934"/>
      <w:r w:rsidRPr="008F4D1A">
        <w:t xml:space="preserve">Мере у оквиру </w:t>
      </w:r>
      <w:r w:rsidR="00AA17EF" w:rsidRPr="008F4D1A">
        <w:t>ИПАРД III</w:t>
      </w:r>
      <w:r w:rsidRPr="008F4D1A">
        <w:t xml:space="preserve"> програма</w:t>
      </w:r>
      <w:bookmarkEnd w:id="86"/>
      <w:bookmarkEnd w:id="135"/>
      <w:r w:rsidR="006C009B" w:rsidRPr="008F4D1A">
        <w:t xml:space="preserve"> </w:t>
      </w:r>
    </w:p>
    <w:p w14:paraId="0B46EFF4" w14:textId="1A529CD6" w:rsidR="0030288B" w:rsidRPr="00EB21A1" w:rsidRDefault="009B7FC0" w:rsidP="00EB21A1">
      <w:pPr>
        <w:spacing w:before="120" w:after="120" w:line="240" w:lineRule="auto"/>
        <w:jc w:val="both"/>
        <w:rPr>
          <w:rFonts w:ascii="Times New Roman" w:hAnsi="Times New Roman" w:cs="Times New Roman"/>
          <w:sz w:val="24"/>
          <w:szCs w:val="24"/>
          <w:lang w:val="ru-RU"/>
        </w:rPr>
      </w:pPr>
      <w:r w:rsidRPr="00EB21A1">
        <w:rPr>
          <w:rFonts w:ascii="Times New Roman" w:hAnsi="Times New Roman" w:cs="Times New Roman"/>
          <w:sz w:val="24"/>
          <w:szCs w:val="24"/>
          <w:lang w:val="ru-RU"/>
        </w:rPr>
        <w:t>Избор мера свака држава корисница ИПА</w:t>
      </w:r>
      <w:r w:rsidR="00BB5623" w:rsidRPr="00EB21A1">
        <w:rPr>
          <w:rFonts w:ascii="Times New Roman" w:hAnsi="Times New Roman" w:cs="Times New Roman"/>
          <w:sz w:val="24"/>
          <w:szCs w:val="24"/>
          <w:lang w:val="ru-RU"/>
        </w:rPr>
        <w:t>РД</w:t>
      </w:r>
      <w:r w:rsidRPr="00EB21A1">
        <w:rPr>
          <w:rFonts w:ascii="Times New Roman" w:hAnsi="Times New Roman" w:cs="Times New Roman"/>
          <w:sz w:val="24"/>
          <w:szCs w:val="24"/>
          <w:lang w:val="ru-RU"/>
        </w:rPr>
        <w:t xml:space="preserve"> </w:t>
      </w:r>
      <w:r w:rsidR="00BB5623" w:rsidRPr="00EB21A1">
        <w:rPr>
          <w:rFonts w:ascii="Times New Roman" w:hAnsi="Times New Roman" w:cs="Times New Roman"/>
          <w:sz w:val="24"/>
          <w:szCs w:val="24"/>
          <w:lang w:val="ru-RU"/>
        </w:rPr>
        <w:t>програма</w:t>
      </w:r>
      <w:r w:rsidRPr="00EB21A1">
        <w:rPr>
          <w:rFonts w:ascii="Times New Roman" w:hAnsi="Times New Roman" w:cs="Times New Roman"/>
          <w:sz w:val="24"/>
          <w:szCs w:val="24"/>
          <w:lang w:val="ru-RU"/>
        </w:rPr>
        <w:t xml:space="preserve"> утврђује на основу претходно спроведених секторских анализа у пољопривреди и прерађивачкој индустрији, као и на основу процене потреб</w:t>
      </w:r>
      <w:r w:rsidR="00BB5623" w:rsidRPr="00EB21A1">
        <w:rPr>
          <w:rFonts w:ascii="Times New Roman" w:hAnsi="Times New Roman" w:cs="Times New Roman"/>
          <w:sz w:val="24"/>
          <w:szCs w:val="24"/>
          <w:lang w:val="ru-RU"/>
        </w:rPr>
        <w:t>а</w:t>
      </w:r>
      <w:r w:rsidRPr="00EB21A1">
        <w:rPr>
          <w:rFonts w:ascii="Times New Roman" w:hAnsi="Times New Roman" w:cs="Times New Roman"/>
          <w:sz w:val="24"/>
          <w:szCs w:val="24"/>
          <w:lang w:val="ru-RU"/>
        </w:rPr>
        <w:t xml:space="preserve"> и потенцијала за дивер</w:t>
      </w:r>
      <w:r w:rsidR="00C9039A" w:rsidRPr="00EB21A1">
        <w:rPr>
          <w:rFonts w:ascii="Times New Roman" w:hAnsi="Times New Roman" w:cs="Times New Roman"/>
          <w:sz w:val="24"/>
          <w:szCs w:val="24"/>
          <w:lang w:val="ru-RU"/>
        </w:rPr>
        <w:t>з</w:t>
      </w:r>
      <w:r w:rsidRPr="00EB21A1">
        <w:rPr>
          <w:rFonts w:ascii="Times New Roman" w:hAnsi="Times New Roman" w:cs="Times New Roman"/>
          <w:sz w:val="24"/>
          <w:szCs w:val="24"/>
          <w:lang w:val="ru-RU"/>
        </w:rPr>
        <w:t xml:space="preserve">ификацију руралне економије и захтева заштите животне средине. </w:t>
      </w:r>
      <w:r w:rsidR="0030288B" w:rsidRPr="00EB21A1">
        <w:rPr>
          <w:rFonts w:ascii="Times New Roman" w:hAnsi="Times New Roman" w:cs="Times New Roman"/>
          <w:sz w:val="24"/>
          <w:szCs w:val="24"/>
          <w:lang w:val="ru-RU"/>
        </w:rPr>
        <w:t>Од понуђених 13 мера</w:t>
      </w:r>
      <w:r w:rsidR="00BB5623" w:rsidRPr="00EB21A1">
        <w:rPr>
          <w:rFonts w:ascii="Times New Roman" w:hAnsi="Times New Roman" w:cs="Times New Roman"/>
          <w:sz w:val="24"/>
          <w:szCs w:val="24"/>
          <w:lang w:val="ru-RU"/>
        </w:rPr>
        <w:t>,</w:t>
      </w:r>
      <w:r w:rsidR="0030288B" w:rsidRPr="00EB21A1">
        <w:rPr>
          <w:rFonts w:ascii="Times New Roman" w:hAnsi="Times New Roman" w:cs="Times New Roman"/>
          <w:sz w:val="24"/>
          <w:szCs w:val="24"/>
          <w:lang w:val="ru-RU"/>
        </w:rPr>
        <w:t xml:space="preserve"> које је Е</w:t>
      </w:r>
      <w:r w:rsidR="00DB0C76" w:rsidRPr="00EB21A1">
        <w:rPr>
          <w:rFonts w:ascii="Times New Roman" w:hAnsi="Times New Roman" w:cs="Times New Roman"/>
          <w:sz w:val="24"/>
          <w:szCs w:val="24"/>
          <w:lang w:val="ru-RU"/>
        </w:rPr>
        <w:t>К</w:t>
      </w:r>
      <w:r w:rsidR="00D72B2D" w:rsidRPr="00EB21A1">
        <w:rPr>
          <w:rFonts w:ascii="Times New Roman" w:hAnsi="Times New Roman" w:cs="Times New Roman"/>
          <w:sz w:val="24"/>
          <w:szCs w:val="24"/>
          <w:lang w:val="ru-RU"/>
        </w:rPr>
        <w:t xml:space="preserve"> </w:t>
      </w:r>
      <w:r w:rsidR="0030288B" w:rsidRPr="00EB21A1">
        <w:rPr>
          <w:rFonts w:ascii="Times New Roman" w:hAnsi="Times New Roman" w:cs="Times New Roman"/>
          <w:sz w:val="24"/>
          <w:szCs w:val="24"/>
          <w:lang w:val="ru-RU"/>
        </w:rPr>
        <w:t>ставила на располагање земљама кандидатима за чланство у ЕУ, Србија се одлучила да спроведе седам мера у оквиру ИПАРД III програма</w:t>
      </w:r>
      <w:r w:rsidR="00BB5623" w:rsidRPr="00EB21A1">
        <w:rPr>
          <w:rFonts w:ascii="Times New Roman" w:hAnsi="Times New Roman" w:cs="Times New Roman"/>
          <w:sz w:val="24"/>
          <w:szCs w:val="24"/>
          <w:lang w:val="ru-RU"/>
        </w:rPr>
        <w:t>, и то</w:t>
      </w:r>
      <w:r w:rsidR="00DB0C76" w:rsidRPr="00EB21A1">
        <w:rPr>
          <w:rFonts w:ascii="Times New Roman" w:hAnsi="Times New Roman" w:cs="Times New Roman"/>
          <w:sz w:val="24"/>
          <w:szCs w:val="24"/>
          <w:lang w:val="ru-RU"/>
        </w:rPr>
        <w:t xml:space="preserve">: </w:t>
      </w:r>
    </w:p>
    <w:p w14:paraId="3B7022CE" w14:textId="65B855D9" w:rsidR="0030288B" w:rsidRPr="00EB21A1" w:rsidRDefault="0030288B" w:rsidP="00EB21A1">
      <w:pPr>
        <w:spacing w:before="120" w:after="120" w:line="240" w:lineRule="auto"/>
        <w:jc w:val="both"/>
        <w:rPr>
          <w:rFonts w:ascii="Times New Roman" w:hAnsi="Times New Roman" w:cs="Times New Roman"/>
          <w:sz w:val="24"/>
          <w:szCs w:val="24"/>
          <w:lang w:val="ru-RU"/>
        </w:rPr>
      </w:pPr>
      <w:r w:rsidRPr="00914DF2">
        <w:rPr>
          <w:rFonts w:ascii="Times New Roman" w:hAnsi="Times New Roman" w:cs="Times New Roman"/>
          <w:b/>
          <w:color w:val="0097B2"/>
          <w:sz w:val="24"/>
          <w:szCs w:val="24"/>
          <w:lang w:val="ru-RU"/>
        </w:rPr>
        <w:t>Мер</w:t>
      </w:r>
      <w:r w:rsidR="007405C7" w:rsidRPr="00914DF2">
        <w:rPr>
          <w:rFonts w:ascii="Times New Roman" w:hAnsi="Times New Roman" w:cs="Times New Roman"/>
          <w:b/>
          <w:color w:val="0097B2"/>
          <w:sz w:val="24"/>
          <w:szCs w:val="24"/>
          <w:lang w:val="ru-RU"/>
        </w:rPr>
        <w:t>у</w:t>
      </w:r>
      <w:r w:rsidRPr="00914DF2">
        <w:rPr>
          <w:rFonts w:ascii="Times New Roman" w:hAnsi="Times New Roman" w:cs="Times New Roman"/>
          <w:b/>
          <w:color w:val="0097B2"/>
          <w:sz w:val="24"/>
          <w:szCs w:val="24"/>
          <w:lang w:val="ru-RU"/>
        </w:rPr>
        <w:t xml:space="preserve"> 1 –</w:t>
      </w:r>
      <w:r w:rsidR="008F4D1A" w:rsidRPr="00914DF2">
        <w:rPr>
          <w:rFonts w:ascii="Times New Roman" w:hAnsi="Times New Roman" w:cs="Times New Roman"/>
          <w:b/>
          <w:color w:val="0097B2"/>
          <w:sz w:val="24"/>
          <w:szCs w:val="24"/>
          <w:lang w:val="ru-RU"/>
        </w:rPr>
        <w:t xml:space="preserve"> </w:t>
      </w:r>
      <w:r w:rsidRPr="00914DF2">
        <w:rPr>
          <w:rFonts w:ascii="Times New Roman" w:hAnsi="Times New Roman" w:cs="Times New Roman"/>
          <w:b/>
          <w:color w:val="0097B2"/>
          <w:sz w:val="24"/>
          <w:szCs w:val="24"/>
          <w:lang w:val="ru-RU"/>
        </w:rPr>
        <w:t>Инвестиције у физичку имовину пољопривредних газдинстава</w:t>
      </w:r>
      <w:r w:rsidRPr="00914DF2">
        <w:rPr>
          <w:rFonts w:ascii="Times New Roman" w:hAnsi="Times New Roman" w:cs="Times New Roman"/>
          <w:color w:val="0097B2"/>
          <w:sz w:val="24"/>
          <w:szCs w:val="24"/>
          <w:lang w:val="ru-RU"/>
        </w:rPr>
        <w:t xml:space="preserve"> </w:t>
      </w:r>
      <w:r w:rsidRPr="00EB21A1">
        <w:rPr>
          <w:rFonts w:ascii="Times New Roman" w:hAnsi="Times New Roman" w:cs="Times New Roman"/>
          <w:sz w:val="24"/>
          <w:szCs w:val="24"/>
          <w:lang w:val="ru-RU"/>
        </w:rPr>
        <w:t xml:space="preserve">– </w:t>
      </w:r>
      <w:r w:rsidR="00BB5623" w:rsidRPr="00EB21A1">
        <w:rPr>
          <w:rFonts w:ascii="Times New Roman" w:hAnsi="Times New Roman" w:cs="Times New Roman"/>
          <w:sz w:val="24"/>
          <w:szCs w:val="24"/>
          <w:lang w:val="ru-RU"/>
        </w:rPr>
        <w:t>подршка кроз Меру 1 намењена је примарним пољопривредним произвођачима са циљем повећања ефикасности, конкурентности и одрживости пољопривредне производње. Поред тога, циљ Мере 1 је да се пољопривредна газдинства ускладе са стандардима ЕУ у областима заштите животне средине, здравља и заштите биља и добробити животиња, као и да се јача положај пољопривредника у прехрамбеном ланцу и пружи подршка младим пољопривредницима. Такође, циљ ове мере је допринос побољшању одговора пољопривредно-прехрамбеног сектора на потражњу за висококвалитетном, безбедном и одрживом храном високе нутритивне вредности, добробит животиња, ублажавање климатских промена, подстицање производње енергије из обновљивих извора, као и одрживо управљање природним ресурсима (вода, земљиште и ваздух).</w:t>
      </w:r>
    </w:p>
    <w:p w14:paraId="57F41765" w14:textId="2EA994C8" w:rsidR="0030288B" w:rsidRPr="00EB21A1" w:rsidRDefault="0030288B" w:rsidP="00EB21A1">
      <w:pPr>
        <w:spacing w:before="120" w:after="120" w:line="240" w:lineRule="auto"/>
        <w:jc w:val="both"/>
        <w:rPr>
          <w:rFonts w:ascii="Times New Roman" w:hAnsi="Times New Roman" w:cs="Times New Roman"/>
          <w:sz w:val="24"/>
          <w:szCs w:val="24"/>
          <w:lang w:val="ru-RU"/>
        </w:rPr>
      </w:pPr>
      <w:r w:rsidRPr="00914DF2">
        <w:rPr>
          <w:rFonts w:ascii="Times New Roman" w:hAnsi="Times New Roman" w:cs="Times New Roman"/>
          <w:b/>
          <w:color w:val="0097B2"/>
          <w:sz w:val="24"/>
          <w:szCs w:val="24"/>
          <w:lang w:val="ru-RU"/>
        </w:rPr>
        <w:t>Мер</w:t>
      </w:r>
      <w:r w:rsidR="007405C7" w:rsidRPr="00914DF2">
        <w:rPr>
          <w:rFonts w:ascii="Times New Roman" w:hAnsi="Times New Roman" w:cs="Times New Roman"/>
          <w:b/>
          <w:color w:val="0097B2"/>
          <w:sz w:val="24"/>
          <w:szCs w:val="24"/>
          <w:lang w:val="ru-RU"/>
        </w:rPr>
        <w:t>у</w:t>
      </w:r>
      <w:r w:rsidRPr="00914DF2">
        <w:rPr>
          <w:rFonts w:ascii="Times New Roman" w:hAnsi="Times New Roman" w:cs="Times New Roman"/>
          <w:b/>
          <w:color w:val="0097B2"/>
          <w:sz w:val="24"/>
          <w:szCs w:val="24"/>
          <w:lang w:val="ru-RU"/>
        </w:rPr>
        <w:t xml:space="preserve"> 3</w:t>
      </w:r>
      <w:r w:rsidR="008F4D1A" w:rsidRPr="00914DF2">
        <w:rPr>
          <w:rFonts w:ascii="Times New Roman" w:hAnsi="Times New Roman" w:cs="Times New Roman"/>
          <w:b/>
          <w:color w:val="0097B2"/>
          <w:sz w:val="24"/>
          <w:szCs w:val="24"/>
          <w:lang w:val="ru-RU"/>
        </w:rPr>
        <w:t xml:space="preserve"> </w:t>
      </w:r>
      <w:r w:rsidR="00BB5623" w:rsidRPr="00914DF2">
        <w:rPr>
          <w:rFonts w:ascii="Times New Roman" w:hAnsi="Times New Roman" w:cs="Times New Roman"/>
          <w:color w:val="0097B2"/>
          <w:sz w:val="24"/>
          <w:szCs w:val="24"/>
          <w:lang w:val="ru-RU"/>
        </w:rPr>
        <w:t>–</w:t>
      </w:r>
      <w:r w:rsidRPr="00914DF2">
        <w:rPr>
          <w:rFonts w:ascii="Times New Roman" w:hAnsi="Times New Roman" w:cs="Times New Roman"/>
          <w:b/>
          <w:color w:val="0097B2"/>
          <w:sz w:val="24"/>
          <w:szCs w:val="24"/>
          <w:lang w:val="ru-RU"/>
        </w:rPr>
        <w:t xml:space="preserve"> Инвестиције у физичку имовину које се тичу прераде и маркетинга пољопривредних производа и производа рибарства</w:t>
      </w:r>
      <w:r w:rsidR="00BB5623" w:rsidRPr="00914DF2">
        <w:rPr>
          <w:rFonts w:ascii="Times New Roman" w:hAnsi="Times New Roman" w:cs="Times New Roman"/>
          <w:color w:val="0097B2"/>
          <w:sz w:val="24"/>
          <w:szCs w:val="24"/>
          <w:lang w:val="ru-RU"/>
        </w:rPr>
        <w:t xml:space="preserve"> </w:t>
      </w:r>
      <w:r w:rsidR="00BB5623" w:rsidRPr="00EB21A1">
        <w:rPr>
          <w:rFonts w:ascii="Times New Roman" w:hAnsi="Times New Roman" w:cs="Times New Roman"/>
          <w:sz w:val="24"/>
          <w:szCs w:val="24"/>
          <w:lang w:val="ru-RU"/>
        </w:rPr>
        <w:t xml:space="preserve">– подршка кроз Меру </w:t>
      </w:r>
      <w:r w:rsidR="005007B8" w:rsidRPr="00EB21A1">
        <w:rPr>
          <w:rFonts w:ascii="Times New Roman" w:hAnsi="Times New Roman" w:cs="Times New Roman"/>
          <w:sz w:val="24"/>
          <w:szCs w:val="24"/>
          <w:lang w:val="ru-RU"/>
        </w:rPr>
        <w:t>3</w:t>
      </w:r>
      <w:r w:rsidR="00BB5623" w:rsidRPr="00EB21A1">
        <w:rPr>
          <w:rFonts w:ascii="Times New Roman" w:hAnsi="Times New Roman" w:cs="Times New Roman"/>
          <w:sz w:val="24"/>
          <w:szCs w:val="24"/>
          <w:lang w:val="ru-RU"/>
        </w:rPr>
        <w:t xml:space="preserve"> намењена је преради и маркетингу пољопривредних производа са циљем повећања конкурентности пољопривредно-прехрамбеног сектора и побољшању ефикасности и одрживости прехрамбене индустрије. Поред тога, циљ Мере 3 је пружање бољег одговора прехрамбеног сектора на друштвене захтеве за храном која је здрава, безбедна и високе нутритивне вредности у складу са стандардима ЕУ. Такође, Мера 3 треба да помогне у решавању изазова насталих утицајем климатских промена подстицањем производње енергије из обновљивих извора и циркуларне економије. Део активности, у оквиру ове мере, допринеће јачању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p w14:paraId="4A32605F" w14:textId="4212CE3E" w:rsidR="00BB67E4" w:rsidRPr="00EB21A1" w:rsidRDefault="00BB67E4" w:rsidP="00EB21A1">
      <w:pPr>
        <w:spacing w:before="120" w:after="120" w:line="240" w:lineRule="auto"/>
        <w:jc w:val="both"/>
        <w:rPr>
          <w:rFonts w:ascii="Times New Roman" w:hAnsi="Times New Roman" w:cs="Times New Roman"/>
          <w:sz w:val="24"/>
          <w:szCs w:val="24"/>
          <w:lang w:val="ru-RU"/>
        </w:rPr>
      </w:pPr>
      <w:r w:rsidRPr="00914DF2">
        <w:rPr>
          <w:rFonts w:ascii="Times New Roman" w:hAnsi="Times New Roman" w:cs="Times New Roman"/>
          <w:b/>
          <w:color w:val="0097B2"/>
          <w:sz w:val="24"/>
          <w:szCs w:val="24"/>
          <w:lang w:val="ru-RU"/>
        </w:rPr>
        <w:t>Мер</w:t>
      </w:r>
      <w:r w:rsidR="007405C7" w:rsidRPr="00914DF2">
        <w:rPr>
          <w:rFonts w:ascii="Times New Roman" w:hAnsi="Times New Roman" w:cs="Times New Roman"/>
          <w:b/>
          <w:color w:val="0097B2"/>
          <w:sz w:val="24"/>
          <w:szCs w:val="24"/>
          <w:lang w:val="ru-RU"/>
        </w:rPr>
        <w:t>у</w:t>
      </w:r>
      <w:r w:rsidRPr="00914DF2">
        <w:rPr>
          <w:rFonts w:ascii="Times New Roman" w:hAnsi="Times New Roman" w:cs="Times New Roman"/>
          <w:b/>
          <w:color w:val="0097B2"/>
          <w:sz w:val="24"/>
          <w:szCs w:val="24"/>
          <w:lang w:val="ru-RU"/>
        </w:rPr>
        <w:t xml:space="preserve"> 4 – Агро-еколошко-климатска мера и органска производња</w:t>
      </w:r>
      <w:r w:rsidRPr="00914DF2">
        <w:rPr>
          <w:rFonts w:ascii="Times New Roman" w:hAnsi="Times New Roman" w:cs="Times New Roman"/>
          <w:color w:val="0097B2"/>
          <w:sz w:val="24"/>
          <w:szCs w:val="24"/>
          <w:lang w:val="ru-RU"/>
        </w:rPr>
        <w:t xml:space="preserve"> </w:t>
      </w:r>
      <w:r w:rsidR="00BB5623" w:rsidRPr="00EB21A1">
        <w:rPr>
          <w:rFonts w:ascii="Times New Roman" w:hAnsi="Times New Roman" w:cs="Times New Roman"/>
          <w:b/>
          <w:color w:val="1E5E9F" w:themeColor="accent3" w:themeShade="BF"/>
          <w:sz w:val="24"/>
          <w:szCs w:val="24"/>
          <w:lang w:val="ru-RU"/>
        </w:rPr>
        <w:t>–</w:t>
      </w:r>
      <w:r w:rsidR="00BB5623" w:rsidRPr="00EB21A1">
        <w:rPr>
          <w:rFonts w:ascii="Times New Roman" w:hAnsi="Times New Roman" w:cs="Times New Roman"/>
          <w:sz w:val="24"/>
          <w:szCs w:val="24"/>
          <w:lang w:val="ru-RU"/>
        </w:rPr>
        <w:t xml:space="preserve"> ова мера има за циљ да подстакне пољопривредне произвођаче да заштите и побољшају животну средину на пољопривредним површинама којимa управљају. Општи циљ ове мере је допринос одрживом управљању природним ресурсима и прилагођавању климатским променама и њиховом ублажавању применом метода одрживе пољопривредне производње које превазилазе ниво заштите који је већ одређен националним прописима.</w:t>
      </w:r>
    </w:p>
    <w:p w14:paraId="09A7FED2" w14:textId="667F0A8C" w:rsidR="00BB67E4" w:rsidRPr="00EB21A1" w:rsidRDefault="00BB67E4" w:rsidP="00EB21A1">
      <w:pPr>
        <w:spacing w:before="120" w:after="120" w:line="240" w:lineRule="auto"/>
        <w:jc w:val="both"/>
        <w:rPr>
          <w:rFonts w:ascii="Times New Roman" w:hAnsi="Times New Roman" w:cs="Times New Roman"/>
          <w:sz w:val="24"/>
          <w:szCs w:val="24"/>
          <w:lang w:val="ru-RU"/>
        </w:rPr>
      </w:pPr>
      <w:r w:rsidRPr="00914DF2">
        <w:rPr>
          <w:rFonts w:ascii="Times New Roman" w:hAnsi="Times New Roman" w:cs="Times New Roman"/>
          <w:b/>
          <w:color w:val="0097B2"/>
          <w:sz w:val="24"/>
          <w:szCs w:val="24"/>
          <w:lang w:val="ru-RU"/>
        </w:rPr>
        <w:t>Мер</w:t>
      </w:r>
      <w:r w:rsidR="007405C7" w:rsidRPr="00914DF2">
        <w:rPr>
          <w:rFonts w:ascii="Times New Roman" w:hAnsi="Times New Roman" w:cs="Times New Roman"/>
          <w:b/>
          <w:color w:val="0097B2"/>
          <w:sz w:val="24"/>
          <w:szCs w:val="24"/>
          <w:lang w:val="ru-RU"/>
        </w:rPr>
        <w:t>у</w:t>
      </w:r>
      <w:r w:rsidRPr="00914DF2">
        <w:rPr>
          <w:rFonts w:ascii="Times New Roman" w:hAnsi="Times New Roman" w:cs="Times New Roman"/>
          <w:b/>
          <w:color w:val="0097B2"/>
          <w:sz w:val="24"/>
          <w:szCs w:val="24"/>
          <w:lang w:val="ru-RU"/>
        </w:rPr>
        <w:t xml:space="preserve"> 5 – Спровођење локалних стратегија руралног развоја – </w:t>
      </w:r>
      <w:r w:rsidRPr="00914DF2">
        <w:rPr>
          <w:rFonts w:ascii="Times New Roman" w:hAnsi="Times New Roman" w:cs="Times New Roman"/>
          <w:b/>
          <w:i/>
          <w:color w:val="0097B2"/>
          <w:sz w:val="24"/>
          <w:szCs w:val="24"/>
          <w:lang w:val="ru-RU"/>
        </w:rPr>
        <w:t>LEADER</w:t>
      </w:r>
      <w:r w:rsidRPr="00914DF2">
        <w:rPr>
          <w:rFonts w:ascii="Times New Roman" w:hAnsi="Times New Roman" w:cs="Times New Roman"/>
          <w:b/>
          <w:color w:val="0097B2"/>
          <w:sz w:val="24"/>
          <w:szCs w:val="24"/>
          <w:lang w:val="ru-RU"/>
        </w:rPr>
        <w:t xml:space="preserve"> приступ</w:t>
      </w:r>
      <w:r w:rsidRPr="00914DF2">
        <w:rPr>
          <w:rFonts w:ascii="Times New Roman" w:hAnsi="Times New Roman" w:cs="Times New Roman"/>
          <w:color w:val="0097B2"/>
          <w:sz w:val="24"/>
          <w:szCs w:val="24"/>
          <w:lang w:val="ru-RU"/>
        </w:rPr>
        <w:t xml:space="preserve"> </w:t>
      </w:r>
      <w:r w:rsidRPr="00EB21A1">
        <w:rPr>
          <w:rFonts w:ascii="Times New Roman" w:hAnsi="Times New Roman" w:cs="Times New Roman"/>
          <w:sz w:val="24"/>
          <w:szCs w:val="24"/>
          <w:lang w:val="ru-RU"/>
        </w:rPr>
        <w:t>– кроз ангажовање већег броја приватних и јавних партнера унапређује се развој заједнице и повећава социјални капитал</w:t>
      </w:r>
      <w:r w:rsidR="00064CF1" w:rsidRPr="00EB21A1">
        <w:rPr>
          <w:rFonts w:ascii="Times New Roman" w:hAnsi="Times New Roman" w:cs="Times New Roman"/>
          <w:sz w:val="24"/>
          <w:szCs w:val="24"/>
          <w:lang w:val="ru-RU"/>
        </w:rPr>
        <w:t>.</w:t>
      </w:r>
      <w:r w:rsidRPr="00EB21A1">
        <w:rPr>
          <w:rFonts w:ascii="Times New Roman" w:hAnsi="Times New Roman" w:cs="Times New Roman"/>
          <w:sz w:val="24"/>
          <w:szCs w:val="24"/>
          <w:lang w:val="ru-RU"/>
        </w:rPr>
        <w:t xml:space="preserve"> </w:t>
      </w:r>
      <w:r w:rsidR="00BB5623" w:rsidRPr="00EB21A1">
        <w:rPr>
          <w:rFonts w:ascii="Times New Roman" w:hAnsi="Times New Roman" w:cs="Times New Roman"/>
          <w:sz w:val="24"/>
          <w:szCs w:val="24"/>
          <w:lang w:val="ru-RU"/>
        </w:rPr>
        <w:t>Ова мера се спроводи кроз реализацију локалних стратегија руралног развоја које припремају и спроводе локалне акционе групе.</w:t>
      </w:r>
    </w:p>
    <w:p w14:paraId="0CE77DC2" w14:textId="32C47786" w:rsidR="00BB67E4" w:rsidRPr="00EB21A1" w:rsidRDefault="00BB67E4" w:rsidP="00EB21A1">
      <w:pPr>
        <w:spacing w:before="120" w:after="120" w:line="240" w:lineRule="auto"/>
        <w:jc w:val="both"/>
        <w:rPr>
          <w:rFonts w:ascii="Times New Roman" w:hAnsi="Times New Roman" w:cs="Times New Roman"/>
          <w:sz w:val="24"/>
          <w:szCs w:val="24"/>
          <w:lang w:val="ru-RU"/>
        </w:rPr>
      </w:pPr>
      <w:r w:rsidRPr="00914DF2">
        <w:rPr>
          <w:rFonts w:ascii="Times New Roman" w:hAnsi="Times New Roman" w:cs="Times New Roman"/>
          <w:b/>
          <w:color w:val="0097B2"/>
          <w:sz w:val="24"/>
          <w:szCs w:val="24"/>
          <w:lang w:val="ru-RU"/>
        </w:rPr>
        <w:t>Мер</w:t>
      </w:r>
      <w:r w:rsidR="007405C7" w:rsidRPr="00914DF2">
        <w:rPr>
          <w:rFonts w:ascii="Times New Roman" w:hAnsi="Times New Roman" w:cs="Times New Roman"/>
          <w:b/>
          <w:color w:val="0097B2"/>
          <w:sz w:val="24"/>
          <w:szCs w:val="24"/>
          <w:lang w:val="ru-RU"/>
        </w:rPr>
        <w:t>у</w:t>
      </w:r>
      <w:r w:rsidRPr="00914DF2">
        <w:rPr>
          <w:rFonts w:ascii="Times New Roman" w:hAnsi="Times New Roman" w:cs="Times New Roman"/>
          <w:b/>
          <w:color w:val="0097B2"/>
          <w:sz w:val="24"/>
          <w:szCs w:val="24"/>
          <w:lang w:val="ru-RU"/>
        </w:rPr>
        <w:t xml:space="preserve"> 6 – Инвестиције у руралну јавну инфраструктуру</w:t>
      </w:r>
      <w:r w:rsidRPr="00914DF2">
        <w:rPr>
          <w:rFonts w:ascii="Times New Roman" w:hAnsi="Times New Roman" w:cs="Times New Roman"/>
          <w:color w:val="0097B2"/>
          <w:sz w:val="24"/>
          <w:szCs w:val="24"/>
          <w:lang w:val="ru-RU"/>
        </w:rPr>
        <w:t xml:space="preserve"> </w:t>
      </w:r>
      <w:r w:rsidRPr="00EB21A1">
        <w:rPr>
          <w:rFonts w:ascii="Times New Roman" w:hAnsi="Times New Roman" w:cs="Times New Roman"/>
          <w:sz w:val="24"/>
          <w:szCs w:val="24"/>
          <w:lang w:val="ru-RU"/>
        </w:rPr>
        <w:t>– кроз развој физичке инфраструктуре олакшава се развој, раст и запошљавање у заједници у руралним подручјима</w:t>
      </w:r>
      <w:r w:rsidR="00064CF1" w:rsidRPr="00EB21A1">
        <w:rPr>
          <w:rFonts w:ascii="Times New Roman" w:hAnsi="Times New Roman" w:cs="Times New Roman"/>
          <w:sz w:val="24"/>
          <w:szCs w:val="24"/>
          <w:lang w:val="ru-RU"/>
        </w:rPr>
        <w:t>.</w:t>
      </w:r>
    </w:p>
    <w:p w14:paraId="27D0292F" w14:textId="5A57516C" w:rsidR="008F4D1A" w:rsidRPr="00EB21A1" w:rsidRDefault="0030288B" w:rsidP="00EB21A1">
      <w:pPr>
        <w:spacing w:before="120" w:after="120" w:line="240" w:lineRule="auto"/>
        <w:jc w:val="both"/>
        <w:rPr>
          <w:rFonts w:ascii="Times New Roman" w:hAnsi="Times New Roman" w:cs="Times New Roman"/>
          <w:sz w:val="24"/>
          <w:szCs w:val="24"/>
          <w:lang w:val="ru-RU"/>
        </w:rPr>
      </w:pPr>
      <w:r w:rsidRPr="00914DF2">
        <w:rPr>
          <w:rFonts w:ascii="Times New Roman" w:hAnsi="Times New Roman" w:cs="Times New Roman"/>
          <w:b/>
          <w:color w:val="0097B2"/>
          <w:sz w:val="24"/>
          <w:szCs w:val="24"/>
          <w:lang w:val="ru-RU"/>
        </w:rPr>
        <w:lastRenderedPageBreak/>
        <w:t>Мер</w:t>
      </w:r>
      <w:r w:rsidR="007405C7" w:rsidRPr="00914DF2">
        <w:rPr>
          <w:rFonts w:ascii="Times New Roman" w:hAnsi="Times New Roman" w:cs="Times New Roman"/>
          <w:b/>
          <w:color w:val="0097B2"/>
          <w:sz w:val="24"/>
          <w:szCs w:val="24"/>
          <w:lang w:val="ru-RU"/>
        </w:rPr>
        <w:t>у</w:t>
      </w:r>
      <w:r w:rsidRPr="00914DF2">
        <w:rPr>
          <w:rFonts w:ascii="Times New Roman" w:hAnsi="Times New Roman" w:cs="Times New Roman"/>
          <w:b/>
          <w:color w:val="0097B2"/>
          <w:sz w:val="24"/>
          <w:szCs w:val="24"/>
          <w:lang w:val="ru-RU"/>
        </w:rPr>
        <w:t xml:space="preserve"> 7</w:t>
      </w:r>
      <w:r w:rsidR="008F4D1A" w:rsidRPr="00914DF2">
        <w:rPr>
          <w:rFonts w:ascii="Times New Roman" w:hAnsi="Times New Roman" w:cs="Times New Roman"/>
          <w:b/>
          <w:color w:val="0097B2"/>
          <w:sz w:val="24"/>
          <w:szCs w:val="24"/>
          <w:lang w:val="ru-RU"/>
        </w:rPr>
        <w:t xml:space="preserve"> </w:t>
      </w:r>
      <w:r w:rsidRPr="00914DF2">
        <w:rPr>
          <w:rFonts w:ascii="Times New Roman" w:hAnsi="Times New Roman" w:cs="Times New Roman"/>
          <w:b/>
          <w:color w:val="0097B2"/>
          <w:sz w:val="24"/>
          <w:szCs w:val="24"/>
          <w:lang w:val="ru-RU"/>
        </w:rPr>
        <w:t>– Дивер</w:t>
      </w:r>
      <w:r w:rsidR="00C9039A" w:rsidRPr="00914DF2">
        <w:rPr>
          <w:rFonts w:ascii="Times New Roman" w:hAnsi="Times New Roman" w:cs="Times New Roman"/>
          <w:b/>
          <w:color w:val="0097B2"/>
          <w:sz w:val="24"/>
          <w:szCs w:val="24"/>
          <w:lang w:val="ru-RU"/>
        </w:rPr>
        <w:t>з</w:t>
      </w:r>
      <w:r w:rsidRPr="00914DF2">
        <w:rPr>
          <w:rFonts w:ascii="Times New Roman" w:hAnsi="Times New Roman" w:cs="Times New Roman"/>
          <w:b/>
          <w:color w:val="0097B2"/>
          <w:sz w:val="24"/>
          <w:szCs w:val="24"/>
          <w:lang w:val="ru-RU"/>
        </w:rPr>
        <w:t>ификација пољопривредних газдинстава и развој пословања</w:t>
      </w:r>
      <w:r w:rsidR="00BB5623" w:rsidRPr="00914DF2">
        <w:rPr>
          <w:rFonts w:ascii="Times New Roman" w:hAnsi="Times New Roman" w:cs="Times New Roman"/>
          <w:color w:val="0097B2"/>
          <w:sz w:val="24"/>
          <w:szCs w:val="24"/>
          <w:lang w:val="ru-RU"/>
        </w:rPr>
        <w:t xml:space="preserve"> </w:t>
      </w:r>
      <w:r w:rsidR="00BB5623" w:rsidRPr="00EB21A1">
        <w:rPr>
          <w:rFonts w:ascii="Times New Roman" w:hAnsi="Times New Roman" w:cs="Times New Roman"/>
          <w:sz w:val="24"/>
          <w:szCs w:val="24"/>
          <w:lang w:val="ru-RU"/>
        </w:rPr>
        <w:t>– подршка кроз Меру 7 усмерена је на стварање нових могућности за запошљавање у руралним подручјима, повећање нивоа и обима доступности услуга, те побољшања квалитета живота у руралном подручју.</w:t>
      </w:r>
    </w:p>
    <w:p w14:paraId="10C93C92" w14:textId="4754F1AC" w:rsidR="00DB0C76" w:rsidRPr="008F4D1A" w:rsidRDefault="0030288B" w:rsidP="00EB21A1">
      <w:pPr>
        <w:spacing w:before="120" w:after="120" w:line="240" w:lineRule="auto"/>
        <w:jc w:val="both"/>
        <w:rPr>
          <w:rFonts w:ascii="Times New Roman" w:hAnsi="Times New Roman" w:cs="Times New Roman"/>
          <w:szCs w:val="24"/>
          <w:lang w:val="ru-RU"/>
        </w:rPr>
      </w:pPr>
      <w:r w:rsidRPr="00914DF2">
        <w:rPr>
          <w:rFonts w:ascii="Times New Roman" w:hAnsi="Times New Roman" w:cs="Times New Roman"/>
          <w:b/>
          <w:color w:val="0097B2"/>
          <w:sz w:val="24"/>
          <w:szCs w:val="24"/>
          <w:lang w:val="ru-RU"/>
        </w:rPr>
        <w:t>Мер</w:t>
      </w:r>
      <w:r w:rsidR="007405C7" w:rsidRPr="00914DF2">
        <w:rPr>
          <w:rFonts w:ascii="Times New Roman" w:hAnsi="Times New Roman" w:cs="Times New Roman"/>
          <w:b/>
          <w:color w:val="0097B2"/>
          <w:sz w:val="24"/>
          <w:szCs w:val="24"/>
          <w:lang w:val="ru-RU"/>
        </w:rPr>
        <w:t>у</w:t>
      </w:r>
      <w:r w:rsidRPr="00914DF2">
        <w:rPr>
          <w:rFonts w:ascii="Times New Roman" w:hAnsi="Times New Roman" w:cs="Times New Roman"/>
          <w:b/>
          <w:color w:val="0097B2"/>
          <w:sz w:val="24"/>
          <w:szCs w:val="24"/>
          <w:lang w:val="ru-RU"/>
        </w:rPr>
        <w:t xml:space="preserve"> 9</w:t>
      </w:r>
      <w:r w:rsidR="008F4D1A" w:rsidRPr="00914DF2">
        <w:rPr>
          <w:rFonts w:ascii="Times New Roman" w:hAnsi="Times New Roman" w:cs="Times New Roman"/>
          <w:b/>
          <w:color w:val="0097B2"/>
          <w:sz w:val="24"/>
          <w:szCs w:val="24"/>
          <w:lang w:val="ru-RU"/>
        </w:rPr>
        <w:t xml:space="preserve"> </w:t>
      </w:r>
      <w:r w:rsidRPr="00914DF2">
        <w:rPr>
          <w:rFonts w:ascii="Times New Roman" w:hAnsi="Times New Roman" w:cs="Times New Roman"/>
          <w:b/>
          <w:color w:val="0097B2"/>
          <w:sz w:val="24"/>
          <w:szCs w:val="24"/>
          <w:lang w:val="ru-RU"/>
        </w:rPr>
        <w:t>– Техничка помоћ</w:t>
      </w:r>
      <w:r w:rsidR="005007B8" w:rsidRPr="00914DF2">
        <w:rPr>
          <w:rFonts w:ascii="Times New Roman" w:hAnsi="Times New Roman" w:cs="Times New Roman"/>
          <w:color w:val="0097B2"/>
          <w:sz w:val="24"/>
          <w:szCs w:val="24"/>
          <w:lang w:val="ru-RU"/>
        </w:rPr>
        <w:t xml:space="preserve"> </w:t>
      </w:r>
      <w:r w:rsidR="005007B8" w:rsidRPr="00EB21A1">
        <w:rPr>
          <w:rFonts w:ascii="Times New Roman" w:hAnsi="Times New Roman" w:cs="Times New Roman"/>
          <w:sz w:val="24"/>
          <w:szCs w:val="24"/>
          <w:lang w:val="ru-RU"/>
        </w:rPr>
        <w:t>– о</w:t>
      </w:r>
      <w:r w:rsidR="00D1030D" w:rsidRPr="00EB21A1">
        <w:rPr>
          <w:rFonts w:ascii="Times New Roman" w:hAnsi="Times New Roman" w:cs="Times New Roman"/>
          <w:sz w:val="24"/>
          <w:szCs w:val="24"/>
          <w:lang w:val="ru-RU"/>
        </w:rPr>
        <w:t xml:space="preserve">ва мера </w:t>
      </w:r>
      <w:r w:rsidR="007405C7" w:rsidRPr="00EB21A1">
        <w:rPr>
          <w:rFonts w:ascii="Times New Roman" w:hAnsi="Times New Roman" w:cs="Times New Roman"/>
          <w:sz w:val="24"/>
          <w:szCs w:val="24"/>
          <w:lang w:val="ru-RU"/>
        </w:rPr>
        <w:t>о</w:t>
      </w:r>
      <w:r w:rsidR="00D1030D" w:rsidRPr="00EB21A1">
        <w:rPr>
          <w:rFonts w:ascii="Times New Roman" w:hAnsi="Times New Roman" w:cs="Times New Roman"/>
          <w:sz w:val="24"/>
          <w:szCs w:val="24"/>
          <w:lang w:val="ru-RU"/>
        </w:rPr>
        <w:t>бухвата пружање стручне помоћи и подршк</w:t>
      </w:r>
      <w:r w:rsidR="007405C7" w:rsidRPr="00EB21A1">
        <w:rPr>
          <w:rFonts w:ascii="Times New Roman" w:hAnsi="Times New Roman" w:cs="Times New Roman"/>
          <w:sz w:val="24"/>
          <w:szCs w:val="24"/>
          <w:lang w:val="ru-RU"/>
        </w:rPr>
        <w:t>у</w:t>
      </w:r>
      <w:r w:rsidR="00D1030D" w:rsidRPr="00EB21A1">
        <w:rPr>
          <w:rFonts w:ascii="Times New Roman" w:hAnsi="Times New Roman" w:cs="Times New Roman"/>
          <w:sz w:val="24"/>
          <w:szCs w:val="24"/>
          <w:lang w:val="ru-RU"/>
        </w:rPr>
        <w:t xml:space="preserve"> у вези са спровођењем ИПАРД програма, нарочито у припреми, управљању, праћењу и вредновању, информисању, комуникацији, координацији и активностима умрежавања, као и контроле и ревизије ИПАРД програма и његових измена.</w:t>
      </w:r>
    </w:p>
    <w:p w14:paraId="5FCC22F5" w14:textId="77777777" w:rsidR="00B66957" w:rsidRPr="00B66957" w:rsidRDefault="00B66957" w:rsidP="00B66957">
      <w:pPr>
        <w:pStyle w:val="ListParagraph"/>
        <w:numPr>
          <w:ilvl w:val="0"/>
          <w:numId w:val="15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36" w:name="_Toc167436463"/>
      <w:bookmarkStart w:id="137" w:name="_Toc167437410"/>
      <w:bookmarkStart w:id="138" w:name="_Toc167438360"/>
      <w:bookmarkStart w:id="139" w:name="_Toc167439376"/>
      <w:bookmarkStart w:id="140" w:name="_Toc167440392"/>
      <w:bookmarkStart w:id="141" w:name="_Toc167441408"/>
      <w:bookmarkStart w:id="142" w:name="_Toc167442425"/>
      <w:bookmarkStart w:id="143" w:name="_Toc167444451"/>
      <w:bookmarkStart w:id="144" w:name="_Toc167445463"/>
      <w:bookmarkStart w:id="145" w:name="_Toc167446481"/>
      <w:bookmarkStart w:id="146" w:name="_Toc167447499"/>
      <w:bookmarkStart w:id="147" w:name="_Toc167448518"/>
      <w:bookmarkStart w:id="148" w:name="_Toc167446471"/>
      <w:bookmarkStart w:id="149" w:name="_Toc167450347"/>
      <w:bookmarkStart w:id="150" w:name="_Toc167697288"/>
      <w:bookmarkStart w:id="151" w:name="_Toc167715905"/>
      <w:bookmarkStart w:id="152" w:name="_Toc167716849"/>
      <w:bookmarkStart w:id="153" w:name="_Toc167717793"/>
      <w:bookmarkStart w:id="154" w:name="_Toc167795723"/>
      <w:bookmarkStart w:id="155" w:name="_Toc167955701"/>
      <w:bookmarkStart w:id="156" w:name="_Toc167956676"/>
      <w:bookmarkStart w:id="157" w:name="_Toc167957650"/>
      <w:bookmarkStart w:id="158" w:name="_Toc167958623"/>
      <w:bookmarkStart w:id="159" w:name="_Toc1679739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24285889" w14:textId="77777777" w:rsidR="00B66957" w:rsidRPr="00B66957" w:rsidRDefault="00B66957" w:rsidP="00B66957">
      <w:pPr>
        <w:pStyle w:val="ListParagraph"/>
        <w:numPr>
          <w:ilvl w:val="1"/>
          <w:numId w:val="15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60" w:name="_Toc167436464"/>
      <w:bookmarkStart w:id="161" w:name="_Toc167437411"/>
      <w:bookmarkStart w:id="162" w:name="_Toc167438361"/>
      <w:bookmarkStart w:id="163" w:name="_Toc167439377"/>
      <w:bookmarkStart w:id="164" w:name="_Toc167440393"/>
      <w:bookmarkStart w:id="165" w:name="_Toc167441409"/>
      <w:bookmarkStart w:id="166" w:name="_Toc167442426"/>
      <w:bookmarkStart w:id="167" w:name="_Toc167444452"/>
      <w:bookmarkStart w:id="168" w:name="_Toc167445464"/>
      <w:bookmarkStart w:id="169" w:name="_Toc167446482"/>
      <w:bookmarkStart w:id="170" w:name="_Toc167447500"/>
      <w:bookmarkStart w:id="171" w:name="_Toc167448519"/>
      <w:bookmarkStart w:id="172" w:name="_Toc167446472"/>
      <w:bookmarkStart w:id="173" w:name="_Toc167450348"/>
      <w:bookmarkStart w:id="174" w:name="_Toc167697289"/>
      <w:bookmarkStart w:id="175" w:name="_Toc167715906"/>
      <w:bookmarkStart w:id="176" w:name="_Toc167716850"/>
      <w:bookmarkStart w:id="177" w:name="_Toc167717794"/>
      <w:bookmarkStart w:id="178" w:name="_Toc167795724"/>
      <w:bookmarkStart w:id="179" w:name="_Toc167955702"/>
      <w:bookmarkStart w:id="180" w:name="_Toc167956677"/>
      <w:bookmarkStart w:id="181" w:name="_Toc167957651"/>
      <w:bookmarkStart w:id="182" w:name="_Toc167958624"/>
      <w:bookmarkStart w:id="183" w:name="_Toc167973936"/>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3DB199F8" w14:textId="77777777" w:rsidR="00B66957" w:rsidRPr="00B66957" w:rsidRDefault="00B66957" w:rsidP="00B66957">
      <w:pPr>
        <w:pStyle w:val="ListParagraph"/>
        <w:numPr>
          <w:ilvl w:val="1"/>
          <w:numId w:val="15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84" w:name="_Toc167436465"/>
      <w:bookmarkStart w:id="185" w:name="_Toc167437412"/>
      <w:bookmarkStart w:id="186" w:name="_Toc167438362"/>
      <w:bookmarkStart w:id="187" w:name="_Toc167439378"/>
      <w:bookmarkStart w:id="188" w:name="_Toc167440394"/>
      <w:bookmarkStart w:id="189" w:name="_Toc167441410"/>
      <w:bookmarkStart w:id="190" w:name="_Toc167442427"/>
      <w:bookmarkStart w:id="191" w:name="_Toc167444453"/>
      <w:bookmarkStart w:id="192" w:name="_Toc167445465"/>
      <w:bookmarkStart w:id="193" w:name="_Toc167446483"/>
      <w:bookmarkStart w:id="194" w:name="_Toc167447501"/>
      <w:bookmarkStart w:id="195" w:name="_Toc167448520"/>
      <w:bookmarkStart w:id="196" w:name="_Toc167446473"/>
      <w:bookmarkStart w:id="197" w:name="_Toc167450349"/>
      <w:bookmarkStart w:id="198" w:name="_Toc167697290"/>
      <w:bookmarkStart w:id="199" w:name="_Toc167715907"/>
      <w:bookmarkStart w:id="200" w:name="_Toc167716851"/>
      <w:bookmarkStart w:id="201" w:name="_Toc167717795"/>
      <w:bookmarkStart w:id="202" w:name="_Toc167795725"/>
      <w:bookmarkStart w:id="203" w:name="_Toc167955703"/>
      <w:bookmarkStart w:id="204" w:name="_Toc167956678"/>
      <w:bookmarkStart w:id="205" w:name="_Toc167957652"/>
      <w:bookmarkStart w:id="206" w:name="_Toc167958625"/>
      <w:bookmarkStart w:id="207" w:name="_Toc167973937"/>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1B14BE74" w14:textId="77777777" w:rsidR="00B66957" w:rsidRPr="00B66957" w:rsidRDefault="00B66957" w:rsidP="00B66957">
      <w:pPr>
        <w:pStyle w:val="ListParagraph"/>
        <w:numPr>
          <w:ilvl w:val="1"/>
          <w:numId w:val="15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208" w:name="_Toc167436466"/>
      <w:bookmarkStart w:id="209" w:name="_Toc167437413"/>
      <w:bookmarkStart w:id="210" w:name="_Toc167438363"/>
      <w:bookmarkStart w:id="211" w:name="_Toc167439379"/>
      <w:bookmarkStart w:id="212" w:name="_Toc167440395"/>
      <w:bookmarkStart w:id="213" w:name="_Toc167441411"/>
      <w:bookmarkStart w:id="214" w:name="_Toc167442428"/>
      <w:bookmarkStart w:id="215" w:name="_Toc167444454"/>
      <w:bookmarkStart w:id="216" w:name="_Toc167445466"/>
      <w:bookmarkStart w:id="217" w:name="_Toc167446484"/>
      <w:bookmarkStart w:id="218" w:name="_Toc167447502"/>
      <w:bookmarkStart w:id="219" w:name="_Toc167448521"/>
      <w:bookmarkStart w:id="220" w:name="_Toc167446476"/>
      <w:bookmarkStart w:id="221" w:name="_Toc167450350"/>
      <w:bookmarkStart w:id="222" w:name="_Toc167697291"/>
      <w:bookmarkStart w:id="223" w:name="_Toc167715908"/>
      <w:bookmarkStart w:id="224" w:name="_Toc167716852"/>
      <w:bookmarkStart w:id="225" w:name="_Toc167717796"/>
      <w:bookmarkStart w:id="226" w:name="_Toc167795726"/>
      <w:bookmarkStart w:id="227" w:name="_Toc167955704"/>
      <w:bookmarkStart w:id="228" w:name="_Toc167956679"/>
      <w:bookmarkStart w:id="229" w:name="_Toc167957653"/>
      <w:bookmarkStart w:id="230" w:name="_Toc167958626"/>
      <w:bookmarkStart w:id="231" w:name="_Toc167973938"/>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6BD1B4DE" w14:textId="33998422" w:rsidR="00077321" w:rsidRPr="00914DF2" w:rsidRDefault="00B66957" w:rsidP="00EB21A1">
      <w:pPr>
        <w:pStyle w:val="Heading3"/>
        <w:numPr>
          <w:ilvl w:val="1"/>
          <w:numId w:val="156"/>
        </w:numPr>
        <w:ind w:left="0" w:firstLine="0"/>
        <w:rPr>
          <w:rStyle w:val="Heading2Char"/>
          <w:rFonts w:cs="Times New Roman"/>
          <w:b/>
          <w:bCs/>
          <w:szCs w:val="28"/>
          <w:lang w:val="sr-Cyrl-RS"/>
        </w:rPr>
      </w:pPr>
      <w:bookmarkStart w:id="232" w:name="_Toc167973939"/>
      <w:r w:rsidRPr="00914DF2">
        <w:rPr>
          <w:lang w:val="sr-Cyrl-RS"/>
        </w:rPr>
        <w:t xml:space="preserve">Општи и специфични циљеви </w:t>
      </w:r>
      <w:r w:rsidR="00077321" w:rsidRPr="00914DF2">
        <w:rPr>
          <w:rStyle w:val="Heading2Char"/>
          <w:rFonts w:cs="Times New Roman"/>
          <w:b/>
          <w:szCs w:val="28"/>
        </w:rPr>
        <w:t>Мер</w:t>
      </w:r>
      <w:r w:rsidRPr="00914DF2">
        <w:rPr>
          <w:rStyle w:val="Heading2Char"/>
          <w:rFonts w:cs="Times New Roman"/>
          <w:b/>
          <w:szCs w:val="28"/>
          <w:lang w:val="sr-Cyrl-RS"/>
        </w:rPr>
        <w:t>е</w:t>
      </w:r>
      <w:r w:rsidR="00077321" w:rsidRPr="00914DF2">
        <w:rPr>
          <w:rStyle w:val="Heading2Char"/>
          <w:rFonts w:cs="Times New Roman"/>
          <w:b/>
          <w:szCs w:val="28"/>
        </w:rPr>
        <w:t xml:space="preserve"> 1</w:t>
      </w:r>
      <w:bookmarkEnd w:id="232"/>
    </w:p>
    <w:p w14:paraId="1E4E0891" w14:textId="67534C3B" w:rsidR="000660AB" w:rsidRPr="00EB21A1" w:rsidRDefault="00B10F9F" w:rsidP="00EB21A1">
      <w:pPr>
        <w:pStyle w:val="NoSpacing"/>
        <w:spacing w:before="120" w:after="120"/>
        <w:jc w:val="both"/>
        <w:rPr>
          <w:rFonts w:ascii="Times New Roman" w:hAnsi="Times New Roman" w:cs="Times New Roman"/>
          <w:sz w:val="24"/>
          <w:szCs w:val="24"/>
          <w:lang w:val="sr-Cyrl-RS"/>
        </w:rPr>
      </w:pPr>
      <w:bookmarkStart w:id="233" w:name="_Hlk158366022"/>
      <w:r w:rsidRPr="00EB21A1">
        <w:rPr>
          <w:rFonts w:ascii="Times New Roman" w:hAnsi="Times New Roman" w:cs="Times New Roman"/>
          <w:sz w:val="24"/>
          <w:szCs w:val="24"/>
        </w:rPr>
        <w:t xml:space="preserve">Подршком </w:t>
      </w:r>
      <w:r w:rsidR="000C06CB" w:rsidRPr="00EB21A1">
        <w:rPr>
          <w:rFonts w:ascii="Times New Roman" w:hAnsi="Times New Roman" w:cs="Times New Roman"/>
          <w:sz w:val="24"/>
          <w:szCs w:val="24"/>
        </w:rPr>
        <w:t xml:space="preserve">инвестицијама у </w:t>
      </w:r>
      <w:r w:rsidR="005007B8" w:rsidRPr="00EB21A1">
        <w:rPr>
          <w:rFonts w:ascii="Times New Roman" w:hAnsi="Times New Roman" w:cs="Times New Roman"/>
          <w:sz w:val="24"/>
          <w:szCs w:val="24"/>
          <w:lang w:val="sr-Cyrl-RS"/>
        </w:rPr>
        <w:t xml:space="preserve">физичка </w:t>
      </w:r>
      <w:r w:rsidR="000C06CB" w:rsidRPr="00EB21A1">
        <w:rPr>
          <w:rFonts w:ascii="Times New Roman" w:hAnsi="Times New Roman" w:cs="Times New Roman"/>
          <w:sz w:val="24"/>
          <w:szCs w:val="24"/>
        </w:rPr>
        <w:t>средства и техничка побољшања</w:t>
      </w:r>
      <w:r w:rsidRPr="00EB21A1">
        <w:rPr>
          <w:rFonts w:ascii="Times New Roman" w:hAnsi="Times New Roman" w:cs="Times New Roman"/>
          <w:sz w:val="24"/>
          <w:szCs w:val="24"/>
          <w:lang w:val="sr-Cyrl-RS"/>
        </w:rPr>
        <w:t xml:space="preserve">, </w:t>
      </w:r>
      <w:r w:rsidR="000C06CB" w:rsidRPr="00EB21A1">
        <w:rPr>
          <w:rFonts w:ascii="Times New Roman" w:hAnsi="Times New Roman" w:cs="Times New Roman"/>
          <w:sz w:val="24"/>
          <w:szCs w:val="24"/>
        </w:rPr>
        <w:t>нову механизацију и технологије, јачањем положаја пољопривредника у прехрамбеном ланцу и</w:t>
      </w:r>
      <w:r w:rsidR="00C9039A" w:rsidRPr="00EB21A1">
        <w:rPr>
          <w:rFonts w:ascii="Times New Roman" w:hAnsi="Times New Roman" w:cs="Times New Roman"/>
          <w:sz w:val="24"/>
          <w:szCs w:val="24"/>
          <w:lang w:val="sr-Cyrl-RS"/>
        </w:rPr>
        <w:t xml:space="preserve"> </w:t>
      </w:r>
      <w:r w:rsidR="000C06CB" w:rsidRPr="00EB21A1">
        <w:rPr>
          <w:rFonts w:ascii="Times New Roman" w:hAnsi="Times New Roman" w:cs="Times New Roman"/>
          <w:sz w:val="24"/>
          <w:szCs w:val="24"/>
        </w:rPr>
        <w:t>подршк</w:t>
      </w:r>
      <w:r w:rsidRPr="00EB21A1">
        <w:rPr>
          <w:rFonts w:ascii="Times New Roman" w:hAnsi="Times New Roman" w:cs="Times New Roman"/>
          <w:sz w:val="24"/>
          <w:szCs w:val="24"/>
          <w:lang w:val="sr-Cyrl-RS"/>
        </w:rPr>
        <w:t>ом</w:t>
      </w:r>
      <w:r w:rsidR="000C06CB" w:rsidRPr="00EB21A1">
        <w:rPr>
          <w:rFonts w:ascii="Times New Roman" w:hAnsi="Times New Roman" w:cs="Times New Roman"/>
          <w:sz w:val="24"/>
          <w:szCs w:val="24"/>
        </w:rPr>
        <w:t xml:space="preserve"> младим пољопривредницима</w:t>
      </w:r>
      <w:r w:rsidRPr="00EB21A1">
        <w:rPr>
          <w:rFonts w:ascii="Times New Roman" w:hAnsi="Times New Roman" w:cs="Times New Roman"/>
          <w:sz w:val="24"/>
          <w:szCs w:val="24"/>
        </w:rPr>
        <w:t xml:space="preserve"> </w:t>
      </w:r>
      <w:r w:rsidRPr="00EB21A1">
        <w:rPr>
          <w:rFonts w:ascii="Times New Roman" w:hAnsi="Times New Roman" w:cs="Times New Roman"/>
          <w:sz w:val="24"/>
          <w:szCs w:val="24"/>
          <w:lang w:val="sr-Cyrl-RS"/>
        </w:rPr>
        <w:t xml:space="preserve">коју пружа </w:t>
      </w:r>
      <w:r w:rsidRPr="00EB21A1">
        <w:rPr>
          <w:rFonts w:ascii="Times New Roman" w:hAnsi="Times New Roman" w:cs="Times New Roman"/>
          <w:sz w:val="24"/>
          <w:szCs w:val="24"/>
        </w:rPr>
        <w:t>Мерa 1</w:t>
      </w:r>
      <w:r w:rsidRPr="00EB21A1">
        <w:rPr>
          <w:rFonts w:ascii="Times New Roman" w:hAnsi="Times New Roman" w:cs="Times New Roman"/>
          <w:sz w:val="24"/>
          <w:szCs w:val="24"/>
          <w:lang w:val="sr-Cyrl-RS"/>
        </w:rPr>
        <w:t>,</w:t>
      </w:r>
      <w:r w:rsidRPr="00EB21A1">
        <w:rPr>
          <w:rFonts w:ascii="Times New Roman" w:hAnsi="Times New Roman" w:cs="Times New Roman"/>
          <w:sz w:val="24"/>
          <w:szCs w:val="24"/>
        </w:rPr>
        <w:t xml:space="preserve"> </w:t>
      </w:r>
      <w:r w:rsidR="000C06CB" w:rsidRPr="00EB21A1">
        <w:rPr>
          <w:rFonts w:ascii="Times New Roman" w:hAnsi="Times New Roman" w:cs="Times New Roman"/>
          <w:sz w:val="24"/>
          <w:szCs w:val="24"/>
        </w:rPr>
        <w:t xml:space="preserve">повећава се ефикасност, конкурентност и одрживост </w:t>
      </w:r>
      <w:r w:rsidR="00B54652" w:rsidRPr="00EB21A1">
        <w:rPr>
          <w:rFonts w:ascii="Times New Roman" w:hAnsi="Times New Roman" w:cs="Times New Roman"/>
          <w:sz w:val="24"/>
          <w:szCs w:val="24"/>
          <w:lang w:val="sr-Cyrl-RS"/>
        </w:rPr>
        <w:t xml:space="preserve">примарне </w:t>
      </w:r>
      <w:r w:rsidR="000C06CB" w:rsidRPr="00EB21A1">
        <w:rPr>
          <w:rFonts w:ascii="Times New Roman" w:hAnsi="Times New Roman" w:cs="Times New Roman"/>
          <w:sz w:val="24"/>
          <w:szCs w:val="24"/>
        </w:rPr>
        <w:t>пољопривредне производње.</w:t>
      </w:r>
      <w:r w:rsidR="00E11FF8" w:rsidRPr="00EB21A1">
        <w:rPr>
          <w:rFonts w:ascii="Times New Roman" w:hAnsi="Times New Roman" w:cs="Times New Roman"/>
          <w:sz w:val="24"/>
          <w:szCs w:val="24"/>
        </w:rPr>
        <w:t xml:space="preserve"> Поред тога, газдинства ће се ускладити и са националним условима и стандардима </w:t>
      </w:r>
      <w:r w:rsidR="007405C7" w:rsidRPr="00EB21A1">
        <w:rPr>
          <w:rFonts w:ascii="Times New Roman" w:hAnsi="Times New Roman" w:cs="Times New Roman"/>
          <w:sz w:val="24"/>
          <w:szCs w:val="24"/>
        </w:rPr>
        <w:t xml:space="preserve">ЕУ </w:t>
      </w:r>
      <w:r w:rsidR="00E11FF8" w:rsidRPr="00EB21A1">
        <w:rPr>
          <w:rFonts w:ascii="Times New Roman" w:hAnsi="Times New Roman" w:cs="Times New Roman"/>
          <w:sz w:val="24"/>
          <w:szCs w:val="24"/>
        </w:rPr>
        <w:t>у областима заштите животне средине, здравља и заштите биља и добробити животиња.</w:t>
      </w:r>
      <w:r w:rsidR="00DB0C76" w:rsidRPr="00EB21A1">
        <w:rPr>
          <w:rFonts w:ascii="Times New Roman" w:hAnsi="Times New Roman" w:cs="Times New Roman"/>
          <w:sz w:val="24"/>
          <w:szCs w:val="24"/>
          <w:lang w:val="sr-Cyrl-RS"/>
        </w:rPr>
        <w:t xml:space="preserve"> Мера 1 обухвата следеће секторе:</w:t>
      </w:r>
    </w:p>
    <w:bookmarkEnd w:id="233"/>
    <w:p w14:paraId="57EB0F2F" w14:textId="0498C6AF" w:rsidR="008B62F4" w:rsidRDefault="008B62F4" w:rsidP="00EB21A1">
      <w:pPr>
        <w:pStyle w:val="NoSpacing"/>
        <w:spacing w:before="120" w:after="120"/>
        <w:jc w:val="both"/>
        <w:rPr>
          <w:rFonts w:ascii="Times New Roman" w:hAnsi="Times New Roman" w:cs="Times New Roman"/>
          <w:b/>
          <w:color w:val="417A84" w:themeColor="accent5" w:themeShade="BF"/>
          <w:sz w:val="24"/>
          <w:szCs w:val="24"/>
          <w:lang w:val="sr-Cyrl-RS"/>
        </w:rPr>
      </w:pPr>
      <w:r>
        <w:rPr>
          <w:rFonts w:ascii="Times New Roman" w:hAnsi="Times New Roman" w:cs="Times New Roman"/>
          <w:b/>
          <w:noProof/>
          <w:color w:val="5AA2AE" w:themeColor="accent5"/>
          <w:sz w:val="24"/>
          <w:szCs w:val="24"/>
          <w:lang w:val="en-GB" w:eastAsia="en-GB"/>
        </w:rPr>
        <w:drawing>
          <wp:inline distT="0" distB="0" distL="0" distR="0" wp14:anchorId="740ACA57" wp14:editId="68DBDE42">
            <wp:extent cx="3486150" cy="2159000"/>
            <wp:effectExtent l="0" t="38100" r="19050" b="1270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12104EC" w14:textId="1A841B34" w:rsidR="008B62F4" w:rsidRPr="00EB21A1" w:rsidRDefault="001D7BC5" w:rsidP="00EB21A1">
      <w:pPr>
        <w:pStyle w:val="NoSpacing"/>
        <w:spacing w:before="120" w:after="120"/>
        <w:jc w:val="both"/>
        <w:rPr>
          <w:rFonts w:ascii="Times New Roman" w:hAnsi="Times New Roman" w:cs="Times New Roman"/>
          <w:b/>
          <w:color w:val="143F6A" w:themeColor="accent3" w:themeShade="80"/>
          <w:sz w:val="24"/>
          <w:szCs w:val="24"/>
          <w:lang w:val="sr-Cyrl-RS"/>
        </w:rPr>
      </w:pPr>
      <w:r w:rsidRPr="00914DF2">
        <w:rPr>
          <w:rFonts w:ascii="Times New Roman" w:hAnsi="Times New Roman" w:cs="Times New Roman"/>
          <w:b/>
          <w:color w:val="0097B2"/>
          <w:sz w:val="24"/>
          <w:szCs w:val="24"/>
          <w:lang w:val="sr-Cyrl-RS"/>
        </w:rPr>
        <w:t>Напомена:</w:t>
      </w:r>
      <w:r w:rsidRPr="00EB21A1">
        <w:rPr>
          <w:rFonts w:ascii="Times New Roman" w:hAnsi="Times New Roman" w:cs="Times New Roman"/>
          <w:b/>
          <w:color w:val="143F6A" w:themeColor="accent3" w:themeShade="80"/>
          <w:sz w:val="24"/>
          <w:szCs w:val="24"/>
          <w:lang w:val="sr-Cyrl-RS"/>
        </w:rPr>
        <w:t xml:space="preserve"> </w:t>
      </w:r>
    </w:p>
    <w:p w14:paraId="5A16A08B" w14:textId="59146378" w:rsidR="001D7BC5" w:rsidRPr="00EB21A1" w:rsidRDefault="005007B8" w:rsidP="00EB21A1">
      <w:pPr>
        <w:pStyle w:val="NoSpacing"/>
        <w:spacing w:before="120" w:after="120"/>
        <w:jc w:val="both"/>
        <w:rPr>
          <w:rFonts w:ascii="Times New Roman" w:hAnsi="Times New Roman"/>
          <w:sz w:val="24"/>
          <w:szCs w:val="24"/>
          <w:lang w:val="sr-Cyrl-RS"/>
        </w:rPr>
      </w:pPr>
      <w:r w:rsidRPr="00914DF2">
        <w:rPr>
          <w:rFonts w:ascii="Times New Roman" w:hAnsi="Times New Roman"/>
          <w:b/>
          <w:iCs/>
          <w:color w:val="0097B2"/>
          <w:sz w:val="24"/>
          <w:szCs w:val="24"/>
          <w:lang w:val="sr-Cyrl-RS"/>
        </w:rPr>
        <w:t>П</w:t>
      </w:r>
      <w:r w:rsidR="001D7BC5" w:rsidRPr="00914DF2">
        <w:rPr>
          <w:rFonts w:ascii="Times New Roman" w:hAnsi="Times New Roman"/>
          <w:b/>
          <w:iCs/>
          <w:color w:val="0097B2"/>
          <w:sz w:val="24"/>
          <w:szCs w:val="24"/>
          <w:lang w:val="sr-Latn-RS"/>
        </w:rPr>
        <w:t xml:space="preserve">римарна </w:t>
      </w:r>
      <w:r w:rsidR="001D7BC5" w:rsidRPr="00914DF2">
        <w:rPr>
          <w:rFonts w:ascii="Times New Roman" w:hAnsi="Times New Roman"/>
          <w:b/>
          <w:iCs/>
          <w:color w:val="0097B2"/>
          <w:sz w:val="24"/>
          <w:szCs w:val="24"/>
          <w:lang w:val="sr-Cyrl-RS"/>
        </w:rPr>
        <w:t xml:space="preserve">пољопривредна </w:t>
      </w:r>
      <w:r w:rsidR="001D7BC5" w:rsidRPr="00914DF2">
        <w:rPr>
          <w:rFonts w:ascii="Times New Roman" w:hAnsi="Times New Roman"/>
          <w:b/>
          <w:iCs/>
          <w:color w:val="0097B2"/>
          <w:sz w:val="24"/>
          <w:szCs w:val="24"/>
          <w:lang w:val="sr-Latn-RS"/>
        </w:rPr>
        <w:t>производња</w:t>
      </w:r>
      <w:r w:rsidR="001D7BC5" w:rsidRPr="00914DF2">
        <w:rPr>
          <w:rFonts w:ascii="Times New Roman" w:hAnsi="Times New Roman"/>
          <w:iCs/>
          <w:color w:val="0097B2"/>
          <w:sz w:val="24"/>
          <w:szCs w:val="24"/>
          <w:lang w:val="sr-Cyrl-RS"/>
        </w:rPr>
        <w:t xml:space="preserve"> </w:t>
      </w:r>
      <w:r w:rsidR="001D7BC5" w:rsidRPr="00EB21A1">
        <w:rPr>
          <w:rFonts w:ascii="Times New Roman" w:hAnsi="Times New Roman"/>
          <w:sz w:val="24"/>
          <w:szCs w:val="24"/>
          <w:lang w:val="sr-Latn-RS"/>
        </w:rPr>
        <w:t>јесте производња, узгој и гајење примарних пољопривредних производа</w:t>
      </w:r>
      <w:r w:rsidR="001D7BC5" w:rsidRPr="00EB21A1">
        <w:rPr>
          <w:rFonts w:ascii="Times New Roman" w:eastAsia="Times New Roman" w:hAnsi="Times New Roman"/>
          <w:sz w:val="24"/>
          <w:szCs w:val="24"/>
          <w:lang w:val="sr-Cyrl-RS"/>
        </w:rPr>
        <w:t xml:space="preserve"> </w:t>
      </w:r>
      <w:r w:rsidR="001D7BC5" w:rsidRPr="00EB21A1">
        <w:rPr>
          <w:rFonts w:ascii="Times New Roman" w:hAnsi="Times New Roman"/>
          <w:sz w:val="24"/>
          <w:szCs w:val="24"/>
          <w:lang w:val="sr-Cyrl-RS"/>
        </w:rPr>
        <w:t xml:space="preserve">у секторима млека, меса, јаја, рибарства, воћа, поврћа, житарица и индустријског биља, као и грожђа, </w:t>
      </w:r>
      <w:r w:rsidR="001D7BC5" w:rsidRPr="00EB21A1">
        <w:rPr>
          <w:rFonts w:ascii="Times New Roman" w:hAnsi="Times New Roman"/>
          <w:sz w:val="24"/>
          <w:szCs w:val="24"/>
          <w:lang w:val="sr-Latn-RS"/>
        </w:rPr>
        <w:t>укључујући жетву, бербу или убирање плодова, муж</w:t>
      </w:r>
      <w:r w:rsidR="001D7BC5" w:rsidRPr="00EB21A1">
        <w:rPr>
          <w:rFonts w:ascii="Times New Roman" w:hAnsi="Times New Roman"/>
          <w:sz w:val="24"/>
          <w:szCs w:val="24"/>
          <w:lang w:val="sr-Cyrl-RS"/>
        </w:rPr>
        <w:t>у</w:t>
      </w:r>
      <w:r w:rsidR="001D7BC5" w:rsidRPr="00EB21A1">
        <w:rPr>
          <w:rFonts w:ascii="Times New Roman" w:hAnsi="Times New Roman"/>
          <w:sz w:val="24"/>
          <w:szCs w:val="24"/>
          <w:lang w:val="sr-Latn-RS"/>
        </w:rPr>
        <w:t>, узгој животиња</w:t>
      </w:r>
      <w:r w:rsidR="001D7BC5" w:rsidRPr="00EB21A1">
        <w:rPr>
          <w:rFonts w:ascii="Times New Roman" w:hAnsi="Times New Roman"/>
          <w:sz w:val="24"/>
          <w:szCs w:val="24"/>
          <w:lang w:val="sr-Cyrl-RS"/>
        </w:rPr>
        <w:t xml:space="preserve"> и рибе</w:t>
      </w:r>
      <w:r w:rsidR="001D7BC5" w:rsidRPr="00EB21A1">
        <w:rPr>
          <w:rFonts w:ascii="Times New Roman" w:hAnsi="Times New Roman"/>
          <w:sz w:val="24"/>
          <w:szCs w:val="24"/>
          <w:lang w:val="sr-Latn-RS"/>
        </w:rPr>
        <w:t xml:space="preserve">, </w:t>
      </w:r>
      <w:r w:rsidR="001D7BC5" w:rsidRPr="00EB21A1">
        <w:rPr>
          <w:rFonts w:ascii="Times New Roman" w:hAnsi="Times New Roman"/>
          <w:sz w:val="24"/>
          <w:szCs w:val="24"/>
          <w:lang w:val="sr-Cyrl-RS"/>
        </w:rPr>
        <w:t xml:space="preserve">као и складиштење, транспорт и основну припрему </w:t>
      </w:r>
      <w:r w:rsidR="001D7BC5" w:rsidRPr="00EB21A1">
        <w:rPr>
          <w:rFonts w:ascii="Times New Roman" w:hAnsi="Times New Roman"/>
          <w:sz w:val="24"/>
          <w:szCs w:val="24"/>
          <w:lang w:val="sr-Latn-RS"/>
        </w:rPr>
        <w:t>примарних пољопривредних производа</w:t>
      </w:r>
      <w:r w:rsidR="001D7BC5" w:rsidRPr="00EB21A1">
        <w:rPr>
          <w:rFonts w:ascii="Times New Roman" w:hAnsi="Times New Roman"/>
          <w:sz w:val="24"/>
          <w:szCs w:val="24"/>
          <w:lang w:val="sr-Cyrl-RS"/>
        </w:rPr>
        <w:t xml:space="preserve"> за тржиште (нпр. чишћење, љушћење, сортирање и краткотрајна заштита од труљења)</w:t>
      </w:r>
      <w:r w:rsidR="00044358" w:rsidRPr="00EB21A1">
        <w:rPr>
          <w:rFonts w:ascii="Times New Roman" w:hAnsi="Times New Roman"/>
          <w:sz w:val="24"/>
          <w:szCs w:val="24"/>
          <w:lang w:val="sr-Cyrl-RS"/>
        </w:rPr>
        <w:t>.</w:t>
      </w:r>
    </w:p>
    <w:p w14:paraId="3119E4D1" w14:textId="7E38DAAA" w:rsidR="0008493A" w:rsidRPr="00EB21A1" w:rsidRDefault="00F9547D" w:rsidP="00EB21A1">
      <w:pPr>
        <w:pStyle w:val="NoSpacing"/>
        <w:spacing w:before="120" w:after="120"/>
        <w:jc w:val="both"/>
        <w:rPr>
          <w:rFonts w:ascii="Times New Roman" w:hAnsi="Times New Roman"/>
          <w:sz w:val="24"/>
          <w:szCs w:val="24"/>
          <w:lang w:val="sr-Latn-RS"/>
        </w:rPr>
      </w:pPr>
      <w:r w:rsidRPr="00914DF2">
        <w:rPr>
          <w:rFonts w:ascii="Times New Roman" w:hAnsi="Times New Roman"/>
          <w:b/>
          <w:color w:val="0097B2"/>
          <w:sz w:val="24"/>
          <w:szCs w:val="24"/>
          <w:lang w:val="sr-Latn-RS"/>
        </w:rPr>
        <w:t xml:space="preserve">Физичка </w:t>
      </w:r>
      <w:r w:rsidR="0008493A" w:rsidRPr="00914DF2">
        <w:rPr>
          <w:rFonts w:ascii="Times New Roman" w:hAnsi="Times New Roman"/>
          <w:b/>
          <w:color w:val="0097B2"/>
          <w:sz w:val="24"/>
          <w:szCs w:val="24"/>
          <w:lang w:val="sr-Latn-RS"/>
        </w:rPr>
        <w:t>имовина</w:t>
      </w:r>
      <w:r w:rsidR="0008493A" w:rsidRPr="00914DF2">
        <w:rPr>
          <w:rFonts w:ascii="Times New Roman" w:hAnsi="Times New Roman"/>
          <w:color w:val="0097B2"/>
          <w:sz w:val="24"/>
          <w:szCs w:val="24"/>
          <w:lang w:val="sr-Latn-RS"/>
        </w:rPr>
        <w:t xml:space="preserve"> </w:t>
      </w:r>
      <w:r w:rsidR="0008493A" w:rsidRPr="00EB21A1">
        <w:rPr>
          <w:rFonts w:ascii="Times New Roman" w:hAnsi="Times New Roman"/>
          <w:sz w:val="24"/>
          <w:szCs w:val="24"/>
          <w:lang w:val="sr-Latn-RS"/>
        </w:rPr>
        <w:t>јесте материјална имовина, односно ствари и добра у власништву корисника</w:t>
      </w:r>
      <w:r w:rsidRPr="00EB21A1">
        <w:rPr>
          <w:rFonts w:ascii="Times New Roman" w:hAnsi="Times New Roman"/>
          <w:sz w:val="24"/>
          <w:szCs w:val="24"/>
          <w:lang w:val="sr-Latn-RS"/>
        </w:rPr>
        <w:t>/примаоца</w:t>
      </w:r>
      <w:r w:rsidR="0008493A" w:rsidRPr="00EB21A1">
        <w:rPr>
          <w:rFonts w:ascii="Times New Roman" w:hAnsi="Times New Roman"/>
          <w:sz w:val="24"/>
          <w:szCs w:val="24"/>
          <w:lang w:val="sr-Latn-RS"/>
        </w:rPr>
        <w:t xml:space="preserve"> ИПАРД подстицаја</w:t>
      </w:r>
      <w:r w:rsidRPr="00EB21A1">
        <w:rPr>
          <w:rFonts w:ascii="Times New Roman" w:hAnsi="Times New Roman"/>
          <w:sz w:val="24"/>
          <w:szCs w:val="24"/>
          <w:lang w:val="sr-Latn-RS"/>
        </w:rPr>
        <w:t>.</w:t>
      </w:r>
    </w:p>
    <w:p w14:paraId="496BE41E" w14:textId="77777777" w:rsidR="00E11FF8" w:rsidRPr="00914DF2" w:rsidRDefault="00E11FF8" w:rsidP="00EB21A1">
      <w:pPr>
        <w:spacing w:before="120" w:after="120" w:line="240" w:lineRule="auto"/>
        <w:jc w:val="both"/>
        <w:rPr>
          <w:rFonts w:ascii="Times New Roman" w:hAnsi="Times New Roman" w:cs="Times New Roman"/>
          <w:b/>
          <w:color w:val="0097B2"/>
          <w:sz w:val="24"/>
          <w:szCs w:val="24"/>
        </w:rPr>
      </w:pPr>
      <w:r w:rsidRPr="00914DF2">
        <w:rPr>
          <w:rFonts w:ascii="Times New Roman" w:hAnsi="Times New Roman" w:cs="Times New Roman"/>
          <w:b/>
          <w:color w:val="0097B2"/>
          <w:sz w:val="24"/>
          <w:szCs w:val="24"/>
        </w:rPr>
        <w:t>Општи циљеви:</w:t>
      </w:r>
    </w:p>
    <w:p w14:paraId="4B1B2399" w14:textId="6629B76C" w:rsidR="000C06CB" w:rsidRPr="00EB21A1" w:rsidRDefault="000C06CB" w:rsidP="00914DF2">
      <w:pPr>
        <w:pStyle w:val="ListParagraph"/>
        <w:numPr>
          <w:ilvl w:val="0"/>
          <w:numId w:val="85"/>
        </w:numPr>
        <w:spacing w:before="60" w:after="60" w:line="240" w:lineRule="auto"/>
        <w:ind w:left="426" w:hanging="284"/>
        <w:contextualSpacing w:val="0"/>
        <w:jc w:val="both"/>
        <w:rPr>
          <w:rFonts w:ascii="Times New Roman" w:hAnsi="Times New Roman" w:cs="Times New Roman"/>
          <w:sz w:val="24"/>
          <w:szCs w:val="24"/>
        </w:rPr>
      </w:pPr>
      <w:r w:rsidRPr="00EB21A1">
        <w:rPr>
          <w:rFonts w:ascii="Times New Roman" w:hAnsi="Times New Roman" w:cs="Times New Roman"/>
          <w:sz w:val="24"/>
          <w:szCs w:val="24"/>
        </w:rPr>
        <w:t>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r w:rsidR="000C6818" w:rsidRPr="00EB21A1">
        <w:rPr>
          <w:rFonts w:ascii="Times New Roman" w:hAnsi="Times New Roman" w:cs="Times New Roman"/>
          <w:sz w:val="24"/>
          <w:szCs w:val="24"/>
          <w:lang w:val="sr-Cyrl-RS"/>
        </w:rPr>
        <w:t>;</w:t>
      </w:r>
    </w:p>
    <w:p w14:paraId="62A6BF9B" w14:textId="696E9A40" w:rsidR="000C06CB" w:rsidRPr="00EB21A1" w:rsidRDefault="000C06CB" w:rsidP="00914DF2">
      <w:pPr>
        <w:pStyle w:val="ListParagraph"/>
        <w:numPr>
          <w:ilvl w:val="0"/>
          <w:numId w:val="85"/>
        </w:numPr>
        <w:spacing w:before="60" w:after="60" w:line="240" w:lineRule="auto"/>
        <w:ind w:left="426" w:hanging="284"/>
        <w:contextualSpacing w:val="0"/>
        <w:jc w:val="both"/>
        <w:rPr>
          <w:rFonts w:ascii="Times New Roman" w:hAnsi="Times New Roman" w:cs="Times New Roman"/>
          <w:sz w:val="24"/>
          <w:szCs w:val="24"/>
        </w:rPr>
      </w:pPr>
      <w:r w:rsidRPr="00EB21A1">
        <w:rPr>
          <w:rFonts w:ascii="Times New Roman" w:hAnsi="Times New Roman" w:cs="Times New Roman"/>
          <w:sz w:val="24"/>
          <w:szCs w:val="24"/>
        </w:rPr>
        <w:lastRenderedPageBreak/>
        <w:t>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r w:rsidR="000C6818" w:rsidRPr="00EB21A1">
        <w:rPr>
          <w:rFonts w:ascii="Times New Roman" w:hAnsi="Times New Roman" w:cs="Times New Roman"/>
          <w:sz w:val="24"/>
          <w:szCs w:val="24"/>
          <w:lang w:val="sr-Cyrl-RS"/>
        </w:rPr>
        <w:t>;</w:t>
      </w:r>
    </w:p>
    <w:p w14:paraId="66001CDA" w14:textId="3C502046" w:rsidR="0083685C" w:rsidRPr="00EB21A1" w:rsidRDefault="000C06CB" w:rsidP="00914DF2">
      <w:pPr>
        <w:pStyle w:val="ListParagraph"/>
        <w:numPr>
          <w:ilvl w:val="0"/>
          <w:numId w:val="85"/>
        </w:numPr>
        <w:spacing w:before="60" w:after="60" w:line="240" w:lineRule="auto"/>
        <w:ind w:left="426" w:hanging="284"/>
        <w:contextualSpacing w:val="0"/>
        <w:jc w:val="both"/>
        <w:rPr>
          <w:sz w:val="24"/>
          <w:szCs w:val="24"/>
          <w:lang w:val="sr-Cyrl-RS"/>
        </w:rPr>
      </w:pPr>
      <w:r w:rsidRPr="00EB21A1">
        <w:rPr>
          <w:rFonts w:ascii="Times New Roman" w:hAnsi="Times New Roman" w:cs="Times New Roman"/>
          <w:sz w:val="24"/>
          <w:szCs w:val="24"/>
        </w:rPr>
        <w:t>Допринос ублажавању климатских промена, као и одрживој енергији и подстицање одрживог управљања природним ресурсима, као што су вода, земљиште и ваздух</w:t>
      </w:r>
      <w:r w:rsidR="00D72B2D" w:rsidRPr="00EB21A1">
        <w:rPr>
          <w:rFonts w:ascii="Times New Roman" w:hAnsi="Times New Roman" w:cs="Times New Roman"/>
          <w:sz w:val="24"/>
          <w:szCs w:val="24"/>
          <w:lang w:val="sr-Cyrl-RS"/>
        </w:rPr>
        <w:t>.</w:t>
      </w:r>
    </w:p>
    <w:p w14:paraId="2D5FB349" w14:textId="37C2B4D2" w:rsidR="00E75B22" w:rsidRPr="00914DF2" w:rsidRDefault="00CF3010" w:rsidP="00EB21A1">
      <w:pPr>
        <w:spacing w:before="120" w:after="120" w:line="240" w:lineRule="auto"/>
        <w:rPr>
          <w:rFonts w:ascii="Times New Roman" w:hAnsi="Times New Roman" w:cs="Times New Roman"/>
          <w:b/>
          <w:color w:val="0097B2"/>
          <w:sz w:val="24"/>
          <w:szCs w:val="24"/>
        </w:rPr>
      </w:pPr>
      <w:r w:rsidRPr="00914DF2">
        <w:rPr>
          <w:rFonts w:ascii="Times New Roman" w:hAnsi="Times New Roman" w:cs="Times New Roman"/>
          <w:b/>
          <w:color w:val="0097B2"/>
          <w:sz w:val="24"/>
          <w:szCs w:val="24"/>
          <w:lang w:val="sr-Cyrl-RS"/>
        </w:rPr>
        <w:t>Специфични циљеви</w:t>
      </w:r>
      <w:r w:rsidR="00F8575B" w:rsidRPr="00914DF2">
        <w:rPr>
          <w:rFonts w:ascii="Times New Roman" w:hAnsi="Times New Roman" w:cs="Times New Roman"/>
          <w:b/>
          <w:color w:val="0097B2"/>
          <w:sz w:val="24"/>
          <w:szCs w:val="24"/>
          <w:lang w:val="sr-Cyrl-RS"/>
        </w:rPr>
        <w:t xml:space="preserve"> по секторима</w:t>
      </w:r>
    </w:p>
    <w:tbl>
      <w:tblPr>
        <w:tblStyle w:val="MediumShading1-Accent3"/>
        <w:tblW w:w="5000" w:type="pct"/>
        <w:tblLook w:val="04A0" w:firstRow="1" w:lastRow="0" w:firstColumn="1" w:lastColumn="0" w:noHBand="0" w:noVBand="1"/>
      </w:tblPr>
      <w:tblGrid>
        <w:gridCol w:w="9007"/>
      </w:tblGrid>
      <w:tr w:rsidR="006361B4" w:rsidRPr="00F8575B" w14:paraId="4AA19AA9"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629DD1" w:themeColor="accent2"/>
            </w:tcBorders>
            <w:shd w:val="clear" w:color="auto" w:fill="629DD1" w:themeFill="accent2"/>
          </w:tcPr>
          <w:p w14:paraId="4B6DB410" w14:textId="5EECEB1D" w:rsidR="006361B4" w:rsidRPr="00EB21A1" w:rsidRDefault="006361B4" w:rsidP="00C4268D">
            <w:pPr>
              <w:autoSpaceDE w:val="0"/>
              <w:autoSpaceDN w:val="0"/>
              <w:adjustRightInd w:val="0"/>
              <w:rPr>
                <w:rFonts w:ascii="Times New Roman" w:hAnsi="Times New Roman" w:cs="Times New Roman"/>
                <w:sz w:val="20"/>
                <w:szCs w:val="20"/>
                <w:lang w:val="sr-Cyrl-RS"/>
              </w:rPr>
            </w:pPr>
            <w:r w:rsidRPr="009975D3">
              <w:rPr>
                <w:rFonts w:ascii="Times New Roman" w:hAnsi="Times New Roman" w:cs="Times New Roman"/>
                <w:szCs w:val="20"/>
              </w:rPr>
              <w:t>Специфични циљеви за сектор млека</w:t>
            </w:r>
            <w:r w:rsidR="00E67ED6">
              <w:rPr>
                <w:rFonts w:ascii="Times New Roman" w:hAnsi="Times New Roman" w:cs="Times New Roman"/>
                <w:szCs w:val="20"/>
                <w:lang w:val="sr-Cyrl-RS"/>
              </w:rPr>
              <w:t>:</w:t>
            </w:r>
          </w:p>
        </w:tc>
      </w:tr>
      <w:tr w:rsidR="00B10F9F" w:rsidRPr="00F8575B" w14:paraId="7027B31D" w14:textId="77777777" w:rsidTr="00EB21A1">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629DD1" w:themeColor="accent2"/>
              <w:left w:val="single" w:sz="4" w:space="0" w:color="629DD1" w:themeColor="accent2"/>
              <w:bottom w:val="single" w:sz="4" w:space="0" w:color="629DD1" w:themeColor="accent2"/>
              <w:right w:val="single" w:sz="4" w:space="0" w:color="629DD1" w:themeColor="accent2"/>
            </w:tcBorders>
            <w:shd w:val="clear" w:color="auto" w:fill="C0D7EC" w:themeFill="accent2" w:themeFillTint="66"/>
            <w:vAlign w:val="center"/>
          </w:tcPr>
          <w:p w14:paraId="34B71EDC" w14:textId="1FB3B66E" w:rsidR="00B10F9F" w:rsidRPr="00914DF2" w:rsidRDefault="00B10F9F">
            <w:pPr>
              <w:pStyle w:val="NoSpacing"/>
              <w:jc w:val="both"/>
              <w:rPr>
                <w:rFonts w:ascii="Times New Roman" w:hAnsi="Times New Roman" w:cs="Times New Roman"/>
                <w:b w:val="0"/>
                <w:sz w:val="20"/>
                <w:szCs w:val="20"/>
                <w:lang w:val="sr-Cyrl-RS"/>
              </w:rPr>
            </w:pPr>
            <w:r w:rsidRPr="00914DF2">
              <w:rPr>
                <w:rFonts w:ascii="Times New Roman" w:hAnsi="Times New Roman" w:cs="Times New Roman"/>
                <w:b w:val="0"/>
                <w:sz w:val="20"/>
                <w:szCs w:val="20"/>
              </w:rPr>
              <w:t xml:space="preserve">Унапређење конкурентности и одрживости малих, средњих, али и већих одрживих </w:t>
            </w:r>
            <w:r w:rsidR="00D72B2D" w:rsidRPr="00914DF2">
              <w:rPr>
                <w:rFonts w:ascii="Times New Roman" w:hAnsi="Times New Roman" w:cs="Times New Roman"/>
                <w:b w:val="0"/>
                <w:sz w:val="20"/>
                <w:szCs w:val="20"/>
                <w:lang w:val="sr-Cyrl-RS"/>
              </w:rPr>
              <w:t>газдинстава</w:t>
            </w:r>
            <w:r w:rsidR="00D72B2D" w:rsidRPr="00914DF2">
              <w:rPr>
                <w:rFonts w:ascii="Times New Roman" w:hAnsi="Times New Roman" w:cs="Times New Roman"/>
                <w:b w:val="0"/>
                <w:sz w:val="20"/>
                <w:szCs w:val="20"/>
              </w:rPr>
              <w:t xml:space="preserve"> </w:t>
            </w:r>
            <w:r w:rsidRPr="00914DF2">
              <w:rPr>
                <w:rFonts w:ascii="Times New Roman" w:hAnsi="Times New Roman" w:cs="Times New Roman"/>
                <w:b w:val="0"/>
                <w:sz w:val="20"/>
                <w:szCs w:val="20"/>
              </w:rPr>
              <w:t>за производњу млека у испуњавању стандарда квалитета производње млека, добробити животиња и заштите животне средине кроз улагања у инфраструктуру и опрему</w:t>
            </w:r>
            <w:r w:rsidR="0019106D" w:rsidRPr="00914DF2">
              <w:rPr>
                <w:rFonts w:ascii="Times New Roman" w:hAnsi="Times New Roman" w:cs="Times New Roman"/>
                <w:b w:val="0"/>
                <w:sz w:val="20"/>
                <w:szCs w:val="20"/>
                <w:lang w:val="sr-Cyrl-RS"/>
              </w:rPr>
              <w:t>.</w:t>
            </w:r>
          </w:p>
        </w:tc>
      </w:tr>
      <w:tr w:rsidR="00B10F9F" w:rsidRPr="00F8575B" w14:paraId="6C1E26C1" w14:textId="77777777" w:rsidTr="00EB21A1">
        <w:trPr>
          <w:cnfStyle w:val="000000010000" w:firstRow="0" w:lastRow="0" w:firstColumn="0" w:lastColumn="0" w:oddVBand="0" w:evenVBand="0" w:oddHBand="0" w:evenHBand="1"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629DD1" w:themeColor="accent2"/>
              <w:left w:val="single" w:sz="4" w:space="0" w:color="629DD1" w:themeColor="accent2"/>
              <w:bottom w:val="single" w:sz="4" w:space="0" w:color="629DD1" w:themeColor="accent2"/>
              <w:right w:val="single" w:sz="4" w:space="0" w:color="629DD1" w:themeColor="accent2"/>
            </w:tcBorders>
          </w:tcPr>
          <w:p w14:paraId="3E0F4D88" w14:textId="288ACC6F" w:rsidR="00B10F9F" w:rsidRPr="00914DF2" w:rsidRDefault="00B10F9F" w:rsidP="00D72B2D">
            <w:pPr>
              <w:pStyle w:val="NoSpacing"/>
              <w:jc w:val="both"/>
              <w:rPr>
                <w:rFonts w:ascii="Times New Roman" w:hAnsi="Times New Roman" w:cs="Times New Roman"/>
                <w:b w:val="0"/>
                <w:sz w:val="20"/>
                <w:szCs w:val="20"/>
                <w:lang w:val="sr-Cyrl-RS"/>
              </w:rPr>
            </w:pPr>
            <w:r w:rsidRPr="00914DF2">
              <w:rPr>
                <w:rFonts w:ascii="Times New Roman" w:hAnsi="Times New Roman" w:cs="Times New Roman"/>
                <w:b w:val="0"/>
                <w:sz w:val="20"/>
                <w:szCs w:val="20"/>
              </w:rPr>
              <w:t xml:space="preserve">Побољшање одрживог и безбедног </w:t>
            </w:r>
            <w:r w:rsidR="000C6818" w:rsidRPr="00914DF2">
              <w:rPr>
                <w:rFonts w:ascii="Times New Roman" w:hAnsi="Times New Roman" w:cs="Times New Roman"/>
                <w:b w:val="0"/>
                <w:sz w:val="20"/>
                <w:szCs w:val="20"/>
                <w:lang w:val="sr-Cyrl-RS"/>
              </w:rPr>
              <w:t>управљања</w:t>
            </w:r>
            <w:r w:rsidRPr="00914DF2">
              <w:rPr>
                <w:rFonts w:ascii="Times New Roman" w:hAnsi="Times New Roman" w:cs="Times New Roman"/>
                <w:b w:val="0"/>
                <w:sz w:val="20"/>
                <w:szCs w:val="20"/>
              </w:rPr>
              <w:t xml:space="preserve"> и складиштења стајњака и/или отпада и/или отпадних вода, у складу са стандардима, на већим, специјализованим </w:t>
            </w:r>
            <w:r w:rsidR="00D72B2D" w:rsidRPr="00914DF2">
              <w:rPr>
                <w:rFonts w:ascii="Times New Roman" w:hAnsi="Times New Roman" w:cs="Times New Roman"/>
                <w:b w:val="0"/>
                <w:sz w:val="20"/>
                <w:szCs w:val="20"/>
                <w:lang w:val="sr-Cyrl-RS"/>
              </w:rPr>
              <w:t>газдинствима</w:t>
            </w:r>
            <w:r w:rsidR="00D72B2D" w:rsidRPr="00914DF2">
              <w:rPr>
                <w:rFonts w:ascii="Times New Roman" w:hAnsi="Times New Roman" w:cs="Times New Roman"/>
                <w:b w:val="0"/>
                <w:sz w:val="20"/>
                <w:szCs w:val="20"/>
              </w:rPr>
              <w:t xml:space="preserve"> </w:t>
            </w:r>
            <w:r w:rsidRPr="00914DF2">
              <w:rPr>
                <w:rFonts w:ascii="Times New Roman" w:hAnsi="Times New Roman" w:cs="Times New Roman"/>
                <w:b w:val="0"/>
                <w:sz w:val="20"/>
                <w:szCs w:val="20"/>
              </w:rPr>
              <w:t>за производњу млека</w:t>
            </w:r>
            <w:r w:rsidR="00064CF1" w:rsidRPr="00914DF2">
              <w:rPr>
                <w:rFonts w:ascii="Times New Roman" w:hAnsi="Times New Roman" w:cs="Times New Roman"/>
                <w:b w:val="0"/>
                <w:sz w:val="20"/>
                <w:szCs w:val="20"/>
                <w:lang w:val="sr-Cyrl-RS"/>
              </w:rPr>
              <w:t>.</w:t>
            </w:r>
          </w:p>
        </w:tc>
      </w:tr>
    </w:tbl>
    <w:p w14:paraId="5BC1BDD6" w14:textId="77777777" w:rsidR="00635A8C" w:rsidRPr="00EB21A1" w:rsidRDefault="00635A8C" w:rsidP="0065729D">
      <w:pPr>
        <w:pStyle w:val="NoSpacing"/>
        <w:spacing w:line="276" w:lineRule="auto"/>
        <w:ind w:left="1800"/>
        <w:jc w:val="both"/>
        <w:rPr>
          <w:rFonts w:ascii="Times New Roman" w:hAnsi="Times New Roman" w:cs="Times New Roman"/>
          <w:sz w:val="20"/>
          <w:szCs w:val="20"/>
          <w:lang w:val="sr-Cyrl-RS"/>
        </w:rPr>
      </w:pPr>
    </w:p>
    <w:tbl>
      <w:tblPr>
        <w:tblStyle w:val="MediumShading1-Accent3"/>
        <w:tblW w:w="5000" w:type="pct"/>
        <w:tblBorders>
          <w:top w:val="single" w:sz="4" w:space="0" w:color="297FD5" w:themeColor="accent3"/>
          <w:left w:val="single" w:sz="4" w:space="0" w:color="297FD5" w:themeColor="accent3"/>
          <w:bottom w:val="single" w:sz="4" w:space="0" w:color="297FD5" w:themeColor="accent3"/>
          <w:right w:val="single" w:sz="4" w:space="0" w:color="297FD5" w:themeColor="accent3"/>
          <w:insideH w:val="single" w:sz="4" w:space="0" w:color="297FD5" w:themeColor="accent3"/>
          <w:insideV w:val="single" w:sz="4" w:space="0" w:color="297FD5" w:themeColor="accent3"/>
        </w:tblBorders>
        <w:tblLook w:val="04A0" w:firstRow="1" w:lastRow="0" w:firstColumn="1" w:lastColumn="0" w:noHBand="0" w:noVBand="1"/>
      </w:tblPr>
      <w:tblGrid>
        <w:gridCol w:w="9017"/>
      </w:tblGrid>
      <w:tr w:rsidR="006361B4" w:rsidRPr="00F8575B" w14:paraId="3DDFD413"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29CA12C" w14:textId="77777777" w:rsidR="006361B4" w:rsidRPr="00EB21A1" w:rsidRDefault="006361B4" w:rsidP="00C4268D">
            <w:pPr>
              <w:pStyle w:val="NoSpacing"/>
              <w:spacing w:line="276" w:lineRule="auto"/>
              <w:jc w:val="both"/>
              <w:rPr>
                <w:rFonts w:ascii="Times New Roman" w:hAnsi="Times New Roman" w:cs="Times New Roman"/>
                <w:sz w:val="20"/>
                <w:szCs w:val="20"/>
              </w:rPr>
            </w:pPr>
            <w:r w:rsidRPr="009975D3">
              <w:rPr>
                <w:rFonts w:ascii="Times New Roman" w:hAnsi="Times New Roman" w:cs="Times New Roman"/>
                <w:szCs w:val="20"/>
              </w:rPr>
              <w:t>Специфични циљеви за сектор меса:</w:t>
            </w:r>
          </w:p>
        </w:tc>
      </w:tr>
      <w:tr w:rsidR="00B10F9F" w:rsidRPr="00F8575B" w14:paraId="44342C93"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8CBEE" w:themeFill="accent3" w:themeFillTint="66"/>
          </w:tcPr>
          <w:p w14:paraId="4ED7B47E" w14:textId="36C4BCA1" w:rsidR="00B10F9F" w:rsidRPr="00914DF2" w:rsidRDefault="00B10F9F" w:rsidP="00B10F9F">
            <w:pPr>
              <w:pStyle w:val="NoSpacing"/>
              <w:jc w:val="both"/>
              <w:rPr>
                <w:rFonts w:ascii="Times New Roman" w:hAnsi="Times New Roman" w:cs="Times New Roman"/>
                <w:b w:val="0"/>
                <w:sz w:val="20"/>
                <w:szCs w:val="20"/>
                <w:lang w:val="sr-Cyrl-RS"/>
              </w:rPr>
            </w:pPr>
            <w:r w:rsidRPr="00914DF2">
              <w:rPr>
                <w:rFonts w:ascii="Times New Roman" w:hAnsi="Times New Roman" w:cs="Times New Roman"/>
                <w:b w:val="0"/>
                <w:sz w:val="20"/>
                <w:szCs w:val="20"/>
              </w:rPr>
              <w:t>Унапређење стандарда заштите животне средине, производне инфраструктуре и опреме, у циљу достизања одрживости и конкурентности на тржишту ЕУ</w:t>
            </w:r>
            <w:r w:rsidR="00064CF1" w:rsidRPr="00914DF2">
              <w:rPr>
                <w:rFonts w:ascii="Times New Roman" w:hAnsi="Times New Roman" w:cs="Times New Roman"/>
                <w:b w:val="0"/>
                <w:sz w:val="20"/>
                <w:szCs w:val="20"/>
                <w:lang w:val="sr-Cyrl-RS"/>
              </w:rPr>
              <w:t>.</w:t>
            </w:r>
          </w:p>
        </w:tc>
      </w:tr>
      <w:tr w:rsidR="00B10F9F" w:rsidRPr="00F8575B" w14:paraId="0AD0D73B"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09EE556" w14:textId="6FD18AE6" w:rsidR="00B10F9F" w:rsidRPr="00914DF2" w:rsidRDefault="00B10F9F" w:rsidP="00B10F9F">
            <w:pPr>
              <w:pStyle w:val="NoSpacing"/>
              <w:jc w:val="both"/>
              <w:rPr>
                <w:rFonts w:ascii="Times New Roman" w:hAnsi="Times New Roman" w:cs="Times New Roman"/>
                <w:b w:val="0"/>
                <w:sz w:val="20"/>
                <w:szCs w:val="20"/>
                <w:lang w:val="sr-Cyrl-RS"/>
              </w:rPr>
            </w:pPr>
            <w:r w:rsidRPr="00914DF2">
              <w:rPr>
                <w:rFonts w:ascii="Times New Roman" w:hAnsi="Times New Roman" w:cs="Times New Roman"/>
                <w:b w:val="0"/>
                <w:sz w:val="20"/>
                <w:szCs w:val="20"/>
              </w:rPr>
              <w:t>Повећање вредности пољопривредне производње додавањем вредности примарним производима кроз подршку виши</w:t>
            </w:r>
            <w:r w:rsidR="0019106D" w:rsidRPr="00914DF2">
              <w:rPr>
                <w:rFonts w:ascii="Times New Roman" w:hAnsi="Times New Roman" w:cs="Times New Roman"/>
                <w:b w:val="0"/>
                <w:sz w:val="20"/>
                <w:szCs w:val="20"/>
                <w:lang w:val="sr-Cyrl-RS"/>
              </w:rPr>
              <w:t>м</w:t>
            </w:r>
            <w:r w:rsidRPr="00914DF2">
              <w:rPr>
                <w:rFonts w:ascii="Times New Roman" w:hAnsi="Times New Roman" w:cs="Times New Roman"/>
                <w:b w:val="0"/>
                <w:sz w:val="20"/>
                <w:szCs w:val="20"/>
              </w:rPr>
              <w:t xml:space="preserve"> фаза</w:t>
            </w:r>
            <w:r w:rsidR="0019106D" w:rsidRPr="00914DF2">
              <w:rPr>
                <w:rFonts w:ascii="Times New Roman" w:hAnsi="Times New Roman" w:cs="Times New Roman"/>
                <w:b w:val="0"/>
                <w:sz w:val="20"/>
                <w:szCs w:val="20"/>
                <w:lang w:val="sr-Cyrl-RS"/>
              </w:rPr>
              <w:t>ма</w:t>
            </w:r>
            <w:r w:rsidRPr="00914DF2">
              <w:rPr>
                <w:rFonts w:ascii="Times New Roman" w:hAnsi="Times New Roman" w:cs="Times New Roman"/>
                <w:b w:val="0"/>
                <w:sz w:val="20"/>
                <w:szCs w:val="20"/>
              </w:rPr>
              <w:t xml:space="preserve"> прераде на газдинствима</w:t>
            </w:r>
            <w:r w:rsidR="00064CF1" w:rsidRPr="00914DF2">
              <w:rPr>
                <w:rFonts w:ascii="Times New Roman" w:hAnsi="Times New Roman" w:cs="Times New Roman"/>
                <w:b w:val="0"/>
                <w:sz w:val="20"/>
                <w:szCs w:val="20"/>
                <w:lang w:val="sr-Cyrl-RS"/>
              </w:rPr>
              <w:t>.</w:t>
            </w:r>
          </w:p>
        </w:tc>
      </w:tr>
      <w:tr w:rsidR="00B10F9F" w:rsidRPr="00F8575B" w14:paraId="3C6BD3B6"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8CBEE" w:themeFill="accent3" w:themeFillTint="66"/>
          </w:tcPr>
          <w:p w14:paraId="08DDB4C0" w14:textId="6CE55FCF" w:rsidR="00B10F9F" w:rsidRPr="00914DF2" w:rsidRDefault="00B10F9F" w:rsidP="00B10F9F">
            <w:pPr>
              <w:pStyle w:val="NoSpacing"/>
              <w:jc w:val="both"/>
              <w:rPr>
                <w:rFonts w:ascii="Times New Roman" w:hAnsi="Times New Roman" w:cs="Times New Roman"/>
                <w:b w:val="0"/>
                <w:sz w:val="20"/>
                <w:szCs w:val="20"/>
                <w:lang w:val="sr-Cyrl-RS"/>
              </w:rPr>
            </w:pPr>
            <w:r w:rsidRPr="00914DF2">
              <w:rPr>
                <w:rFonts w:ascii="Times New Roman" w:hAnsi="Times New Roman" w:cs="Times New Roman"/>
                <w:b w:val="0"/>
                <w:sz w:val="20"/>
                <w:szCs w:val="20"/>
              </w:rPr>
              <w:t>Повећање подршке већим специјализованим газдинствима за инвестиције у вези са биолошком безбедношћу ЕУ, добробити животиња, управљањем и складиштењем стајњака и/или отпада и/или стандардима за складиштење и управљање отпадним водама</w:t>
            </w:r>
            <w:r w:rsidR="00064CF1" w:rsidRPr="00914DF2">
              <w:rPr>
                <w:rFonts w:ascii="Times New Roman" w:hAnsi="Times New Roman" w:cs="Times New Roman"/>
                <w:b w:val="0"/>
                <w:sz w:val="20"/>
                <w:szCs w:val="20"/>
                <w:lang w:val="sr-Cyrl-RS"/>
              </w:rPr>
              <w:t>.</w:t>
            </w:r>
          </w:p>
        </w:tc>
      </w:tr>
      <w:tr w:rsidR="00B10F9F" w:rsidRPr="00F8575B" w14:paraId="6430894C"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FA5BC2B" w14:textId="576E432D" w:rsidR="00B10F9F" w:rsidRPr="00914DF2" w:rsidRDefault="00B10F9F" w:rsidP="00B10F9F">
            <w:pPr>
              <w:pStyle w:val="NoSpacing"/>
              <w:jc w:val="both"/>
              <w:rPr>
                <w:rFonts w:ascii="Times New Roman" w:hAnsi="Times New Roman" w:cs="Times New Roman"/>
                <w:b w:val="0"/>
                <w:sz w:val="20"/>
                <w:szCs w:val="20"/>
                <w:lang w:val="sr-Cyrl-RS"/>
              </w:rPr>
            </w:pPr>
            <w:r w:rsidRPr="00914DF2">
              <w:rPr>
                <w:rFonts w:ascii="Times New Roman" w:hAnsi="Times New Roman" w:cs="Times New Roman"/>
                <w:b w:val="0"/>
                <w:sz w:val="20"/>
                <w:szCs w:val="20"/>
              </w:rPr>
              <w:t>Побољшање хоризонталног повезивања пољопривредних произвођача</w:t>
            </w:r>
            <w:r w:rsidR="00064CF1" w:rsidRPr="00914DF2">
              <w:rPr>
                <w:rFonts w:ascii="Times New Roman" w:hAnsi="Times New Roman" w:cs="Times New Roman"/>
                <w:b w:val="0"/>
                <w:sz w:val="20"/>
                <w:szCs w:val="20"/>
                <w:lang w:val="sr-Cyrl-RS"/>
              </w:rPr>
              <w:t>.</w:t>
            </w:r>
          </w:p>
        </w:tc>
      </w:tr>
    </w:tbl>
    <w:p w14:paraId="351013FC" w14:textId="3AFB41D5" w:rsidR="00635A8C" w:rsidRPr="00EB21A1" w:rsidRDefault="00635A8C" w:rsidP="00BE2FCB">
      <w:pPr>
        <w:pStyle w:val="ListParagraph"/>
        <w:autoSpaceDE w:val="0"/>
        <w:autoSpaceDN w:val="0"/>
        <w:adjustRightInd w:val="0"/>
        <w:spacing w:after="0"/>
        <w:ind w:left="3690"/>
        <w:rPr>
          <w:rFonts w:ascii="Times New Roman" w:eastAsiaTheme="minorHAnsi" w:hAnsi="Times New Roman" w:cs="Times New Roman"/>
          <w:color w:val="000000"/>
          <w:sz w:val="20"/>
          <w:szCs w:val="20"/>
          <w:lang w:val="sr-Cyrl-RS"/>
        </w:rPr>
      </w:pPr>
    </w:p>
    <w:tbl>
      <w:tblPr>
        <w:tblStyle w:val="MediumShading1-Accent3"/>
        <w:tblW w:w="5000" w:type="pct"/>
        <w:tblBorders>
          <w:top w:val="single" w:sz="4" w:space="0" w:color="7F8FA9" w:themeColor="accent4"/>
          <w:left w:val="single" w:sz="4" w:space="0" w:color="7F8FA9" w:themeColor="accent4"/>
          <w:bottom w:val="single" w:sz="4" w:space="0" w:color="7F8FA9" w:themeColor="accent4"/>
          <w:right w:val="single" w:sz="4" w:space="0" w:color="7F8FA9" w:themeColor="accent4"/>
          <w:insideH w:val="single" w:sz="4" w:space="0" w:color="7F8FA9" w:themeColor="accent4"/>
          <w:insideV w:val="single" w:sz="4" w:space="0" w:color="7F8FA9" w:themeColor="accent4"/>
        </w:tblBorders>
        <w:tblLook w:val="04A0" w:firstRow="1" w:lastRow="0" w:firstColumn="1" w:lastColumn="0" w:noHBand="0" w:noVBand="1"/>
      </w:tblPr>
      <w:tblGrid>
        <w:gridCol w:w="9017"/>
      </w:tblGrid>
      <w:tr w:rsidR="0019106D" w:rsidRPr="00F8575B" w14:paraId="16CA563D"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7F8FA9" w:themeFill="accent4"/>
          </w:tcPr>
          <w:p w14:paraId="76AAF01C" w14:textId="77777777" w:rsidR="0019106D" w:rsidRPr="00EB21A1" w:rsidRDefault="0019106D" w:rsidP="001C096F">
            <w:pPr>
              <w:autoSpaceDE w:val="0"/>
              <w:autoSpaceDN w:val="0"/>
              <w:adjustRightInd w:val="0"/>
              <w:rPr>
                <w:rFonts w:ascii="Times New Roman" w:eastAsiaTheme="minorHAnsi" w:hAnsi="Times New Roman" w:cs="Times New Roman"/>
                <w:b w:val="0"/>
                <w:color w:val="000000"/>
                <w:sz w:val="20"/>
                <w:szCs w:val="20"/>
              </w:rPr>
            </w:pPr>
            <w:r w:rsidRPr="009975D3">
              <w:rPr>
                <w:rFonts w:ascii="Times New Roman" w:hAnsi="Times New Roman" w:cs="Times New Roman"/>
                <w:szCs w:val="20"/>
              </w:rPr>
              <w:t xml:space="preserve">Специфични циљеви за сектор </w:t>
            </w:r>
            <w:r w:rsidRPr="009975D3">
              <w:rPr>
                <w:rFonts w:ascii="Times New Roman" w:hAnsi="Times New Roman" w:cs="Times New Roman"/>
                <w:szCs w:val="20"/>
                <w:lang w:val="sr-Cyrl-RS"/>
              </w:rPr>
              <w:t>јаја</w:t>
            </w:r>
            <w:r w:rsidRPr="009975D3">
              <w:rPr>
                <w:rFonts w:ascii="Times New Roman" w:hAnsi="Times New Roman" w:cs="Times New Roman"/>
                <w:szCs w:val="20"/>
              </w:rPr>
              <w:t>:</w:t>
            </w:r>
          </w:p>
        </w:tc>
      </w:tr>
      <w:tr w:rsidR="0019106D" w:rsidRPr="00F8575B" w14:paraId="227087D6" w14:textId="77777777" w:rsidTr="00EB21A1">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000" w:type="pct"/>
            <w:shd w:val="clear" w:color="auto" w:fill="CBD2DC" w:themeFill="accent4" w:themeFillTint="66"/>
          </w:tcPr>
          <w:p w14:paraId="6B5B2392" w14:textId="77777777" w:rsidR="0019106D" w:rsidRPr="00914DF2" w:rsidRDefault="0019106D" w:rsidP="001C096F">
            <w:pPr>
              <w:pStyle w:val="NoSpacing"/>
              <w:jc w:val="both"/>
              <w:rPr>
                <w:rFonts w:ascii="Times New Roman" w:hAnsi="Times New Roman" w:cs="Times New Roman"/>
                <w:b w:val="0"/>
                <w:sz w:val="20"/>
                <w:szCs w:val="20"/>
                <w:lang w:val="sr-Cyrl-RS"/>
              </w:rPr>
            </w:pPr>
            <w:r w:rsidRPr="00914DF2">
              <w:rPr>
                <w:rFonts w:ascii="Times New Roman" w:hAnsi="Times New Roman" w:cs="Times New Roman"/>
                <w:b w:val="0"/>
                <w:sz w:val="20"/>
                <w:szCs w:val="20"/>
              </w:rPr>
              <w:t>Унапређење конкурентности и продуктивности пољопривредних газдинстава која се баве производњом јаја кроз улагања у изградњу објеката и набавку опреме</w:t>
            </w:r>
            <w:r w:rsidRPr="00914DF2">
              <w:rPr>
                <w:rFonts w:ascii="Times New Roman" w:hAnsi="Times New Roman" w:cs="Times New Roman"/>
                <w:b w:val="0"/>
                <w:sz w:val="20"/>
                <w:szCs w:val="20"/>
                <w:lang w:val="sr-Cyrl-RS"/>
              </w:rPr>
              <w:t>.</w:t>
            </w:r>
          </w:p>
        </w:tc>
      </w:tr>
      <w:tr w:rsidR="0019106D" w:rsidRPr="00F8575B" w14:paraId="76A7457F"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217D084" w14:textId="77777777" w:rsidR="0019106D" w:rsidRPr="00914DF2" w:rsidRDefault="0019106D" w:rsidP="001C096F">
            <w:pPr>
              <w:pStyle w:val="NoSpacing"/>
              <w:jc w:val="both"/>
              <w:rPr>
                <w:rFonts w:ascii="Times New Roman" w:hAnsi="Times New Roman" w:cs="Times New Roman"/>
                <w:b w:val="0"/>
                <w:sz w:val="20"/>
                <w:szCs w:val="20"/>
                <w:lang w:val="sr-Cyrl-RS"/>
              </w:rPr>
            </w:pPr>
            <w:r w:rsidRPr="00914DF2">
              <w:rPr>
                <w:rFonts w:ascii="Times New Roman" w:hAnsi="Times New Roman" w:cs="Times New Roman"/>
                <w:b w:val="0"/>
                <w:sz w:val="20"/>
                <w:szCs w:val="20"/>
              </w:rPr>
              <w:t>Достизање стандарда ЕУ у погледу безбедности и квалитета јаја, добробити животиња и заштите животне средине, кроз улагања у изградњу објеката и набавку опреме за држање (узгој) кокошака носиља, складиштење и управљање стајњаком, као и производњу енергије из обновљивих извора на пољопривредном газдинству</w:t>
            </w:r>
            <w:r w:rsidRPr="00914DF2">
              <w:rPr>
                <w:rFonts w:ascii="Times New Roman" w:hAnsi="Times New Roman" w:cs="Times New Roman"/>
                <w:b w:val="0"/>
                <w:sz w:val="20"/>
                <w:szCs w:val="20"/>
                <w:lang w:val="sr-Cyrl-RS"/>
              </w:rPr>
              <w:t>.</w:t>
            </w:r>
          </w:p>
        </w:tc>
      </w:tr>
    </w:tbl>
    <w:p w14:paraId="54195BC6" w14:textId="0F31A5AE" w:rsidR="0019106D" w:rsidRPr="00EB21A1" w:rsidRDefault="0019106D" w:rsidP="00BE2FCB">
      <w:pPr>
        <w:pStyle w:val="ListParagraph"/>
        <w:autoSpaceDE w:val="0"/>
        <w:autoSpaceDN w:val="0"/>
        <w:adjustRightInd w:val="0"/>
        <w:spacing w:after="0"/>
        <w:ind w:left="3690"/>
        <w:rPr>
          <w:rFonts w:ascii="Times New Roman" w:eastAsiaTheme="minorHAnsi" w:hAnsi="Times New Roman" w:cs="Times New Roman"/>
          <w:color w:val="000000"/>
          <w:sz w:val="20"/>
          <w:szCs w:val="20"/>
          <w:lang w:val="sr-Cyrl-RS"/>
        </w:rPr>
      </w:pPr>
    </w:p>
    <w:tbl>
      <w:tblPr>
        <w:tblStyle w:val="MediumShading1-Accent3"/>
        <w:tblW w:w="5000" w:type="pct"/>
        <w:tblBorders>
          <w:top w:val="single" w:sz="4" w:space="0" w:color="5AA2AE" w:themeColor="accent5"/>
          <w:left w:val="single" w:sz="4" w:space="0" w:color="5AA2AE" w:themeColor="accent5"/>
          <w:bottom w:val="single" w:sz="4" w:space="0" w:color="5AA2AE" w:themeColor="accent5"/>
          <w:right w:val="single" w:sz="4" w:space="0" w:color="5AA2AE" w:themeColor="accent5"/>
          <w:insideH w:val="single" w:sz="4" w:space="0" w:color="5AA2AE" w:themeColor="accent5"/>
          <w:insideV w:val="single" w:sz="4" w:space="0" w:color="5AA2AE" w:themeColor="accent5"/>
        </w:tblBorders>
        <w:tblLook w:val="04A0" w:firstRow="1" w:lastRow="0" w:firstColumn="1" w:lastColumn="0" w:noHBand="0" w:noVBand="1"/>
      </w:tblPr>
      <w:tblGrid>
        <w:gridCol w:w="9017"/>
      </w:tblGrid>
      <w:tr w:rsidR="0019106D" w:rsidRPr="00F8575B" w14:paraId="3961E031"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5AA2AE" w:themeFill="accent5"/>
          </w:tcPr>
          <w:p w14:paraId="65062FBA" w14:textId="77777777" w:rsidR="0019106D" w:rsidRPr="00EB21A1" w:rsidRDefault="0019106D" w:rsidP="001C096F">
            <w:pPr>
              <w:autoSpaceDE w:val="0"/>
              <w:autoSpaceDN w:val="0"/>
              <w:adjustRightInd w:val="0"/>
              <w:rPr>
                <w:rFonts w:ascii="Times New Roman" w:eastAsiaTheme="minorHAnsi" w:hAnsi="Times New Roman" w:cs="Times New Roman"/>
                <w:b w:val="0"/>
                <w:color w:val="000000"/>
                <w:sz w:val="20"/>
                <w:szCs w:val="20"/>
              </w:rPr>
            </w:pPr>
            <w:r w:rsidRPr="009975D3">
              <w:rPr>
                <w:rFonts w:ascii="Times New Roman" w:hAnsi="Times New Roman" w:cs="Times New Roman"/>
                <w:szCs w:val="20"/>
              </w:rPr>
              <w:t xml:space="preserve">Специфични циљеви за сектор </w:t>
            </w:r>
            <w:r w:rsidRPr="009975D3">
              <w:rPr>
                <w:rFonts w:ascii="Times New Roman" w:hAnsi="Times New Roman" w:cs="Times New Roman"/>
                <w:szCs w:val="20"/>
                <w:lang w:val="sr-Cyrl-RS"/>
              </w:rPr>
              <w:t>рибарства</w:t>
            </w:r>
            <w:r w:rsidRPr="009975D3">
              <w:rPr>
                <w:rFonts w:ascii="Times New Roman" w:hAnsi="Times New Roman" w:cs="Times New Roman"/>
                <w:szCs w:val="20"/>
              </w:rPr>
              <w:t>:</w:t>
            </w:r>
          </w:p>
        </w:tc>
      </w:tr>
      <w:tr w:rsidR="0019106D" w:rsidRPr="00F8575B" w14:paraId="5F7BC373" w14:textId="77777777" w:rsidTr="00EB21A1">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000" w:type="pct"/>
            <w:shd w:val="clear" w:color="auto" w:fill="BCD9DE" w:themeFill="accent5" w:themeFillTint="66"/>
          </w:tcPr>
          <w:p w14:paraId="7AE287AC" w14:textId="77777777" w:rsidR="0019106D" w:rsidRPr="00914DF2" w:rsidRDefault="0019106D" w:rsidP="001C096F">
            <w:pPr>
              <w:pStyle w:val="NoSpacing"/>
              <w:jc w:val="both"/>
              <w:rPr>
                <w:rFonts w:ascii="Times New Roman" w:hAnsi="Times New Roman" w:cs="Times New Roman"/>
                <w:b w:val="0"/>
                <w:sz w:val="20"/>
                <w:szCs w:val="20"/>
                <w:lang w:val="sr-Cyrl-RS"/>
              </w:rPr>
            </w:pPr>
            <w:r w:rsidRPr="00914DF2">
              <w:rPr>
                <w:rFonts w:ascii="Times New Roman" w:hAnsi="Times New Roman" w:cs="Times New Roman"/>
                <w:b w:val="0"/>
                <w:sz w:val="20"/>
                <w:szCs w:val="20"/>
              </w:rPr>
              <w:t>Унапређење конкурентности и продуктивности пољопривредних газдинстава која се баве производњом рибе, кроз реконструкцију постојећих објеката, изградњу потпуно нових објеката аквакултуре и набавку опреме која се користи на рибњаку</w:t>
            </w:r>
            <w:r w:rsidRPr="00914DF2">
              <w:rPr>
                <w:rFonts w:ascii="Times New Roman" w:hAnsi="Times New Roman" w:cs="Times New Roman"/>
                <w:b w:val="0"/>
                <w:sz w:val="20"/>
                <w:szCs w:val="20"/>
                <w:lang w:val="sr-Cyrl-RS"/>
              </w:rPr>
              <w:t>.</w:t>
            </w:r>
          </w:p>
        </w:tc>
      </w:tr>
      <w:tr w:rsidR="0019106D" w:rsidRPr="00F8575B" w14:paraId="41EB68B5"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A05F742" w14:textId="77777777" w:rsidR="0019106D" w:rsidRPr="00914DF2" w:rsidRDefault="0019106D" w:rsidP="001C096F">
            <w:pPr>
              <w:pStyle w:val="NoSpacing"/>
              <w:jc w:val="both"/>
              <w:rPr>
                <w:rFonts w:ascii="Times New Roman" w:hAnsi="Times New Roman" w:cs="Times New Roman"/>
                <w:b w:val="0"/>
                <w:sz w:val="20"/>
                <w:szCs w:val="20"/>
                <w:lang w:val="sr-Cyrl-RS"/>
              </w:rPr>
            </w:pPr>
            <w:r w:rsidRPr="00914DF2">
              <w:rPr>
                <w:rFonts w:ascii="Times New Roman" w:hAnsi="Times New Roman" w:cs="Times New Roman"/>
                <w:b w:val="0"/>
                <w:sz w:val="20"/>
                <w:szCs w:val="20"/>
              </w:rPr>
              <w:t>Достизање стандарда ЕУ за биолошку безбедност и заштиту животне средине у погледу безбедности и квалитета производње рибе и добробити животиња, кроз инвестиције у изградњу објеката и набавку опреме</w:t>
            </w:r>
            <w:r w:rsidRPr="00914DF2">
              <w:rPr>
                <w:rFonts w:ascii="Times New Roman" w:hAnsi="Times New Roman" w:cs="Times New Roman"/>
                <w:b w:val="0"/>
                <w:sz w:val="20"/>
                <w:szCs w:val="20"/>
                <w:lang w:val="sr-Cyrl-RS"/>
              </w:rPr>
              <w:t>.</w:t>
            </w:r>
          </w:p>
        </w:tc>
      </w:tr>
      <w:tr w:rsidR="0019106D" w:rsidRPr="00F8575B" w14:paraId="0BB4C77C"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BCD9DE" w:themeFill="accent5" w:themeFillTint="66"/>
          </w:tcPr>
          <w:p w14:paraId="7F1CB766" w14:textId="77777777" w:rsidR="0019106D" w:rsidRPr="00914DF2" w:rsidRDefault="0019106D" w:rsidP="001C096F">
            <w:pPr>
              <w:pStyle w:val="NoSpacing"/>
              <w:jc w:val="both"/>
              <w:rPr>
                <w:rFonts w:ascii="Times New Roman" w:hAnsi="Times New Roman" w:cs="Times New Roman"/>
                <w:b w:val="0"/>
                <w:sz w:val="20"/>
                <w:szCs w:val="20"/>
                <w:lang w:val="sr-Cyrl-RS"/>
              </w:rPr>
            </w:pPr>
            <w:r w:rsidRPr="00914DF2">
              <w:rPr>
                <w:rFonts w:ascii="Times New Roman" w:hAnsi="Times New Roman" w:cs="Times New Roman"/>
                <w:b w:val="0"/>
                <w:sz w:val="20"/>
                <w:szCs w:val="20"/>
              </w:rPr>
              <w:t>Унапређење инфраструктуре (путна мрежа, снабдевање водом, електрична мрежа и дистрибуција) на рибњацима (свих врста) како би се побољшала одрживост и конкурентност на тржишту ЕУ</w:t>
            </w:r>
            <w:r w:rsidRPr="00914DF2">
              <w:rPr>
                <w:rFonts w:ascii="Times New Roman" w:hAnsi="Times New Roman" w:cs="Times New Roman"/>
                <w:b w:val="0"/>
                <w:sz w:val="20"/>
                <w:szCs w:val="20"/>
                <w:lang w:val="sr-Cyrl-RS"/>
              </w:rPr>
              <w:t>.</w:t>
            </w:r>
          </w:p>
        </w:tc>
      </w:tr>
    </w:tbl>
    <w:p w14:paraId="7EADB895" w14:textId="77777777" w:rsidR="0019106D" w:rsidRPr="00EB21A1" w:rsidRDefault="0019106D" w:rsidP="00BE2FCB">
      <w:pPr>
        <w:pStyle w:val="ListParagraph"/>
        <w:autoSpaceDE w:val="0"/>
        <w:autoSpaceDN w:val="0"/>
        <w:adjustRightInd w:val="0"/>
        <w:spacing w:after="0"/>
        <w:ind w:left="3690"/>
        <w:rPr>
          <w:rFonts w:ascii="Times New Roman" w:eastAsiaTheme="minorHAnsi" w:hAnsi="Times New Roman" w:cs="Times New Roman"/>
          <w:color w:val="000000"/>
          <w:sz w:val="20"/>
          <w:szCs w:val="20"/>
          <w:lang w:val="sr-Cyrl-RS"/>
        </w:rPr>
      </w:pPr>
    </w:p>
    <w:tbl>
      <w:tblPr>
        <w:tblStyle w:val="MediumShading1-Accent3"/>
        <w:tblW w:w="5000" w:type="pct"/>
        <w:tblBorders>
          <w:top w:val="single" w:sz="4" w:space="0" w:color="9D90A0" w:themeColor="accent6"/>
          <w:left w:val="single" w:sz="4" w:space="0" w:color="9D90A0" w:themeColor="accent6"/>
          <w:bottom w:val="single" w:sz="4" w:space="0" w:color="9D90A0" w:themeColor="accent6"/>
          <w:right w:val="single" w:sz="4" w:space="0" w:color="9D90A0" w:themeColor="accent6"/>
          <w:insideH w:val="single" w:sz="4" w:space="0" w:color="9D90A0" w:themeColor="accent6"/>
          <w:insideV w:val="single" w:sz="4" w:space="0" w:color="9D90A0" w:themeColor="accent6"/>
        </w:tblBorders>
        <w:tblLook w:val="04A0" w:firstRow="1" w:lastRow="0" w:firstColumn="1" w:lastColumn="0" w:noHBand="0" w:noVBand="1"/>
      </w:tblPr>
      <w:tblGrid>
        <w:gridCol w:w="9017"/>
      </w:tblGrid>
      <w:tr w:rsidR="006361B4" w:rsidRPr="00F8575B" w14:paraId="305F2A95"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9D90A0" w:themeFill="accent6"/>
          </w:tcPr>
          <w:p w14:paraId="44DB6930" w14:textId="77777777" w:rsidR="006361B4" w:rsidRPr="00EB21A1" w:rsidRDefault="006361B4" w:rsidP="00C4268D">
            <w:pPr>
              <w:autoSpaceDE w:val="0"/>
              <w:autoSpaceDN w:val="0"/>
              <w:adjustRightInd w:val="0"/>
              <w:rPr>
                <w:rFonts w:ascii="Times New Roman" w:eastAsiaTheme="minorHAnsi" w:hAnsi="Times New Roman" w:cs="Times New Roman"/>
                <w:b w:val="0"/>
                <w:color w:val="000000"/>
                <w:sz w:val="20"/>
                <w:szCs w:val="20"/>
              </w:rPr>
            </w:pPr>
            <w:r w:rsidRPr="009975D3">
              <w:rPr>
                <w:rFonts w:ascii="Times New Roman" w:hAnsi="Times New Roman" w:cs="Times New Roman"/>
                <w:szCs w:val="20"/>
              </w:rPr>
              <w:t>Специфични циљеви за сектор воћа:</w:t>
            </w:r>
          </w:p>
        </w:tc>
      </w:tr>
      <w:tr w:rsidR="00B10F9F" w:rsidRPr="00F8575B" w14:paraId="42476FEE" w14:textId="77777777" w:rsidTr="00EB21A1">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000" w:type="pct"/>
            <w:shd w:val="clear" w:color="auto" w:fill="D7D2D9" w:themeFill="accent6" w:themeFillTint="66"/>
          </w:tcPr>
          <w:p w14:paraId="4DF16F4B" w14:textId="3D63690F" w:rsidR="00B10F9F" w:rsidRPr="00E754B2" w:rsidRDefault="00B10F9F" w:rsidP="00B10F9F">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Унапређење конкурентности произвођача кроз подршку за подизање нових засада и увођење нових технологија у постојеће засаде</w:t>
            </w:r>
            <w:r w:rsidR="00064CF1" w:rsidRPr="00E754B2">
              <w:rPr>
                <w:rFonts w:ascii="Times New Roman" w:hAnsi="Times New Roman" w:cs="Times New Roman"/>
                <w:b w:val="0"/>
                <w:sz w:val="20"/>
                <w:szCs w:val="20"/>
                <w:lang w:val="sr-Cyrl-RS"/>
              </w:rPr>
              <w:t>.</w:t>
            </w:r>
          </w:p>
        </w:tc>
      </w:tr>
      <w:tr w:rsidR="00B10F9F" w:rsidRPr="00F8575B" w14:paraId="4717599E"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99DD594" w14:textId="5C11CB8C" w:rsidR="00B10F9F" w:rsidRPr="00E754B2" w:rsidRDefault="00B10F9F" w:rsidP="00B10F9F">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Повећање складишних и расхладних капацитета, као и унапређење опреме за прикупљање, сортирање и паковање</w:t>
            </w:r>
            <w:r w:rsidR="00064CF1" w:rsidRPr="00E754B2">
              <w:rPr>
                <w:rFonts w:ascii="Times New Roman" w:hAnsi="Times New Roman" w:cs="Times New Roman"/>
                <w:b w:val="0"/>
                <w:sz w:val="20"/>
                <w:szCs w:val="20"/>
                <w:lang w:val="sr-Cyrl-RS"/>
              </w:rPr>
              <w:t>.</w:t>
            </w:r>
          </w:p>
        </w:tc>
      </w:tr>
      <w:tr w:rsidR="00B10F9F" w:rsidRPr="00F8575B" w14:paraId="5B126370"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7D2D9" w:themeFill="accent6" w:themeFillTint="66"/>
          </w:tcPr>
          <w:p w14:paraId="65D5EDD8" w14:textId="0BBE21D7" w:rsidR="00B10F9F" w:rsidRPr="00E754B2" w:rsidRDefault="00B10F9F" w:rsidP="00B10F9F">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Побољшање добре пољопривредне праксе и стандарда безбедности и квалитета хране, као и јачање фитосанитарних система и система безбедности хране</w:t>
            </w:r>
            <w:r w:rsidR="00064CF1" w:rsidRPr="00E754B2">
              <w:rPr>
                <w:rFonts w:ascii="Times New Roman" w:hAnsi="Times New Roman" w:cs="Times New Roman"/>
                <w:b w:val="0"/>
                <w:sz w:val="20"/>
                <w:szCs w:val="20"/>
                <w:lang w:val="sr-Cyrl-RS"/>
              </w:rPr>
              <w:t>.</w:t>
            </w:r>
          </w:p>
        </w:tc>
      </w:tr>
      <w:tr w:rsidR="00B10F9F" w:rsidRPr="00F8575B" w14:paraId="50BED071" w14:textId="77777777" w:rsidTr="00E754B2">
        <w:trPr>
          <w:cnfStyle w:val="000000010000" w:firstRow="0" w:lastRow="0" w:firstColumn="0" w:lastColumn="0" w:oddVBand="0" w:evenVBand="0" w:oddHBand="0" w:evenHBand="1"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tcPr>
          <w:p w14:paraId="6B7DB612" w14:textId="64AA53F7" w:rsidR="00B10F9F" w:rsidRPr="00E754B2" w:rsidRDefault="00B10F9F" w:rsidP="00B10F9F">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Повећање диверзификације тржишта за извоз воћа и поврћа</w:t>
            </w:r>
            <w:r w:rsidR="00064CF1" w:rsidRPr="00E754B2">
              <w:rPr>
                <w:rFonts w:ascii="Times New Roman" w:hAnsi="Times New Roman" w:cs="Times New Roman"/>
                <w:b w:val="0"/>
                <w:sz w:val="20"/>
                <w:szCs w:val="20"/>
                <w:lang w:val="sr-Cyrl-RS"/>
              </w:rPr>
              <w:t>.</w:t>
            </w:r>
          </w:p>
        </w:tc>
      </w:tr>
    </w:tbl>
    <w:p w14:paraId="434F5B4A" w14:textId="29288461" w:rsidR="00E754B2" w:rsidRDefault="00E754B2" w:rsidP="00BE2FCB">
      <w:pPr>
        <w:autoSpaceDE w:val="0"/>
        <w:autoSpaceDN w:val="0"/>
        <w:adjustRightInd w:val="0"/>
        <w:spacing w:after="0"/>
        <w:rPr>
          <w:rFonts w:ascii="Times New Roman" w:hAnsi="Times New Roman" w:cs="Times New Roman"/>
          <w:sz w:val="20"/>
          <w:szCs w:val="20"/>
        </w:rPr>
      </w:pPr>
    </w:p>
    <w:p w14:paraId="126B5881" w14:textId="77777777" w:rsidR="00E754B2" w:rsidRDefault="00E754B2">
      <w:pPr>
        <w:rPr>
          <w:rFonts w:ascii="Times New Roman" w:hAnsi="Times New Roman" w:cs="Times New Roman"/>
          <w:sz w:val="20"/>
          <w:szCs w:val="20"/>
        </w:rPr>
      </w:pPr>
      <w:r>
        <w:rPr>
          <w:rFonts w:ascii="Times New Roman" w:hAnsi="Times New Roman" w:cs="Times New Roman"/>
          <w:sz w:val="20"/>
          <w:szCs w:val="20"/>
        </w:rPr>
        <w:br w:type="page"/>
      </w:r>
    </w:p>
    <w:tbl>
      <w:tblPr>
        <w:tblStyle w:val="MediumShading1-Accent3"/>
        <w:tblW w:w="5000" w:type="pct"/>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Look w:val="04A0" w:firstRow="1" w:lastRow="0" w:firstColumn="1" w:lastColumn="0" w:noHBand="0" w:noVBand="1"/>
      </w:tblPr>
      <w:tblGrid>
        <w:gridCol w:w="9017"/>
      </w:tblGrid>
      <w:tr w:rsidR="00B10F9F" w:rsidRPr="00F8575B" w14:paraId="52AAE864"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B2BBCB" w:themeFill="accent4" w:themeFillTint="99"/>
          </w:tcPr>
          <w:p w14:paraId="566DF05C" w14:textId="77777777" w:rsidR="00B10F9F" w:rsidRPr="00EB21A1" w:rsidRDefault="00B10F9F" w:rsidP="004B16CB">
            <w:pPr>
              <w:autoSpaceDE w:val="0"/>
              <w:autoSpaceDN w:val="0"/>
              <w:adjustRightInd w:val="0"/>
              <w:rPr>
                <w:rFonts w:ascii="Times New Roman" w:eastAsiaTheme="minorHAnsi" w:hAnsi="Times New Roman" w:cs="Times New Roman"/>
                <w:b w:val="0"/>
                <w:color w:val="000000"/>
                <w:sz w:val="20"/>
                <w:szCs w:val="20"/>
              </w:rPr>
            </w:pPr>
            <w:r w:rsidRPr="009975D3">
              <w:rPr>
                <w:rFonts w:ascii="Times New Roman" w:hAnsi="Times New Roman" w:cs="Times New Roman"/>
                <w:szCs w:val="20"/>
              </w:rPr>
              <w:lastRenderedPageBreak/>
              <w:t xml:space="preserve">Специфични циљеви за сектор </w:t>
            </w:r>
            <w:r w:rsidRPr="009975D3">
              <w:rPr>
                <w:rFonts w:ascii="Times New Roman" w:hAnsi="Times New Roman" w:cs="Times New Roman"/>
                <w:szCs w:val="20"/>
                <w:lang w:val="sr-Cyrl-RS"/>
              </w:rPr>
              <w:t>поврћа</w:t>
            </w:r>
            <w:r w:rsidRPr="009975D3">
              <w:rPr>
                <w:rFonts w:ascii="Times New Roman" w:hAnsi="Times New Roman" w:cs="Times New Roman"/>
                <w:szCs w:val="20"/>
              </w:rPr>
              <w:t>:</w:t>
            </w:r>
          </w:p>
        </w:tc>
      </w:tr>
      <w:tr w:rsidR="000341CA" w:rsidRPr="00F8575B" w14:paraId="437A88A5" w14:textId="77777777" w:rsidTr="00EB21A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shd w:val="clear" w:color="auto" w:fill="CBD2DC" w:themeFill="accent4" w:themeFillTint="66"/>
          </w:tcPr>
          <w:p w14:paraId="01A21E8C" w14:textId="608E73A3" w:rsidR="000341CA" w:rsidRPr="00E754B2" w:rsidRDefault="000341CA" w:rsidP="000341CA">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Успостављање нових производних линија, обнова постојеће производње и увођење производње у затвореном простору</w:t>
            </w:r>
            <w:r w:rsidR="00064CF1" w:rsidRPr="00E754B2">
              <w:rPr>
                <w:rFonts w:ascii="Times New Roman" w:hAnsi="Times New Roman" w:cs="Times New Roman"/>
                <w:b w:val="0"/>
                <w:sz w:val="20"/>
                <w:szCs w:val="20"/>
                <w:lang w:val="sr-Cyrl-RS"/>
              </w:rPr>
              <w:t>.</w:t>
            </w:r>
          </w:p>
        </w:tc>
      </w:tr>
      <w:tr w:rsidR="000341CA" w:rsidRPr="00F8575B" w14:paraId="77D806EA"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D90D17" w14:textId="03E65DD9" w:rsidR="000341CA" w:rsidRPr="00E754B2" w:rsidRDefault="000341CA" w:rsidP="000341CA">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Унапређење машина и опреме, како би се смањили губици након бербе и побољшао производни процес кроз читав производни ланац</w:t>
            </w:r>
            <w:r w:rsidR="00064CF1" w:rsidRPr="00E754B2">
              <w:rPr>
                <w:rFonts w:ascii="Times New Roman" w:hAnsi="Times New Roman" w:cs="Times New Roman"/>
                <w:b w:val="0"/>
                <w:sz w:val="20"/>
                <w:szCs w:val="20"/>
                <w:lang w:val="sr-Cyrl-RS"/>
              </w:rPr>
              <w:t>.</w:t>
            </w:r>
          </w:p>
        </w:tc>
      </w:tr>
      <w:tr w:rsidR="000341CA" w:rsidRPr="00F8575B" w14:paraId="2CE80EB1"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BD2DC" w:themeFill="accent4" w:themeFillTint="66"/>
          </w:tcPr>
          <w:p w14:paraId="358E3DDD" w14:textId="3B8378F8" w:rsidR="000341CA" w:rsidRPr="00E754B2" w:rsidRDefault="000341CA" w:rsidP="000341CA">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Побољшање складишних капацитета за поврће</w:t>
            </w:r>
            <w:r w:rsidR="00064CF1" w:rsidRPr="00E754B2">
              <w:rPr>
                <w:rFonts w:ascii="Times New Roman" w:hAnsi="Times New Roman" w:cs="Times New Roman"/>
                <w:b w:val="0"/>
                <w:sz w:val="20"/>
                <w:szCs w:val="20"/>
                <w:lang w:val="sr-Cyrl-RS"/>
              </w:rPr>
              <w:t>.</w:t>
            </w:r>
          </w:p>
        </w:tc>
      </w:tr>
      <w:tr w:rsidR="000341CA" w:rsidRPr="00F8575B" w14:paraId="57C16DE5"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D887A1C" w14:textId="24F2C412" w:rsidR="000341CA" w:rsidRPr="00E754B2" w:rsidRDefault="000341CA" w:rsidP="000341CA">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Повећање укупног извоза и повећање вредности извоза по јединици обрадивог земљишта кроз интензивирање производње и додавање вредности производима</w:t>
            </w:r>
            <w:r w:rsidR="00064CF1" w:rsidRPr="00E754B2">
              <w:rPr>
                <w:rFonts w:ascii="Times New Roman" w:hAnsi="Times New Roman" w:cs="Times New Roman"/>
                <w:b w:val="0"/>
                <w:sz w:val="20"/>
                <w:szCs w:val="20"/>
                <w:lang w:val="sr-Cyrl-RS"/>
              </w:rPr>
              <w:t>.</w:t>
            </w:r>
          </w:p>
        </w:tc>
      </w:tr>
      <w:tr w:rsidR="000341CA" w:rsidRPr="00F8575B" w14:paraId="049C450E"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BD2DC" w:themeFill="accent4" w:themeFillTint="66"/>
          </w:tcPr>
          <w:p w14:paraId="32A1CF59" w14:textId="4904BFD4" w:rsidR="000341CA" w:rsidRPr="00E754B2" w:rsidRDefault="000341CA" w:rsidP="000341CA">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Повећање приноса код већине комерцијалних произвођача</w:t>
            </w:r>
            <w:r w:rsidR="00064CF1" w:rsidRPr="00E754B2">
              <w:rPr>
                <w:rFonts w:ascii="Times New Roman" w:hAnsi="Times New Roman" w:cs="Times New Roman"/>
                <w:b w:val="0"/>
                <w:sz w:val="20"/>
                <w:szCs w:val="20"/>
                <w:lang w:val="sr-Cyrl-RS"/>
              </w:rPr>
              <w:t>.</w:t>
            </w:r>
          </w:p>
        </w:tc>
      </w:tr>
    </w:tbl>
    <w:p w14:paraId="7A11D4A4" w14:textId="77777777" w:rsidR="00B10F9F" w:rsidRPr="00EB21A1" w:rsidRDefault="00B10F9F" w:rsidP="00BE2FCB">
      <w:pPr>
        <w:autoSpaceDE w:val="0"/>
        <w:autoSpaceDN w:val="0"/>
        <w:adjustRightInd w:val="0"/>
        <w:spacing w:after="0"/>
        <w:rPr>
          <w:rFonts w:ascii="Times New Roman" w:hAnsi="Times New Roman" w:cs="Times New Roman"/>
          <w:sz w:val="20"/>
          <w:szCs w:val="20"/>
        </w:rPr>
      </w:pPr>
    </w:p>
    <w:tbl>
      <w:tblPr>
        <w:tblStyle w:val="MediumShading1-Accent3"/>
        <w:tblW w:w="5000" w:type="pct"/>
        <w:tblBorders>
          <w:top w:val="single" w:sz="4" w:space="0" w:color="4A66AC" w:themeColor="accent1"/>
          <w:left w:val="single" w:sz="4" w:space="0" w:color="4A66AC" w:themeColor="accent1"/>
          <w:bottom w:val="single" w:sz="4" w:space="0" w:color="4A66AC" w:themeColor="accent1"/>
          <w:right w:val="single" w:sz="4" w:space="0" w:color="4A66AC" w:themeColor="accent1"/>
          <w:insideH w:val="single" w:sz="4" w:space="0" w:color="4A66AC" w:themeColor="accent1"/>
          <w:insideV w:val="single" w:sz="4" w:space="0" w:color="4A66AC" w:themeColor="accent1"/>
        </w:tblBorders>
        <w:tblLook w:val="04A0" w:firstRow="1" w:lastRow="0" w:firstColumn="1" w:lastColumn="0" w:noHBand="0" w:noVBand="1"/>
      </w:tblPr>
      <w:tblGrid>
        <w:gridCol w:w="9017"/>
      </w:tblGrid>
      <w:tr w:rsidR="006361B4" w:rsidRPr="00F8575B" w14:paraId="3A239A06"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4A66AC" w:themeFill="accent1"/>
          </w:tcPr>
          <w:p w14:paraId="19179E60" w14:textId="65A6525E" w:rsidR="006361B4" w:rsidRPr="00EB21A1" w:rsidRDefault="006361B4" w:rsidP="00036D12">
            <w:pPr>
              <w:autoSpaceDE w:val="0"/>
              <w:autoSpaceDN w:val="0"/>
              <w:adjustRightInd w:val="0"/>
              <w:rPr>
                <w:rFonts w:ascii="Times New Roman" w:hAnsi="Times New Roman" w:cs="Times New Roman"/>
                <w:sz w:val="20"/>
                <w:szCs w:val="20"/>
              </w:rPr>
            </w:pPr>
            <w:r w:rsidRPr="009975D3">
              <w:rPr>
                <w:rFonts w:ascii="Times New Roman" w:hAnsi="Times New Roman" w:cs="Times New Roman"/>
                <w:szCs w:val="20"/>
              </w:rPr>
              <w:t xml:space="preserve">Специфични циљеви за сектор </w:t>
            </w:r>
            <w:r w:rsidR="000341CA" w:rsidRPr="009975D3">
              <w:rPr>
                <w:rFonts w:ascii="Times New Roman" w:hAnsi="Times New Roman" w:cs="Times New Roman"/>
                <w:szCs w:val="20"/>
                <w:lang w:val="sr-Cyrl-RS"/>
              </w:rPr>
              <w:t>ж</w:t>
            </w:r>
            <w:r w:rsidR="000341CA" w:rsidRPr="009975D3">
              <w:rPr>
                <w:rFonts w:ascii="Times New Roman" w:hAnsi="Times New Roman" w:cs="Times New Roman"/>
                <w:szCs w:val="20"/>
              </w:rPr>
              <w:t>итариц</w:t>
            </w:r>
            <w:r w:rsidR="000C6818" w:rsidRPr="004F0B57">
              <w:rPr>
                <w:rFonts w:ascii="Times New Roman" w:hAnsi="Times New Roman" w:cs="Times New Roman"/>
                <w:szCs w:val="20"/>
                <w:lang w:val="sr-Cyrl-RS"/>
              </w:rPr>
              <w:t>а</w:t>
            </w:r>
            <w:r w:rsidR="000341CA" w:rsidRPr="004F0B57">
              <w:rPr>
                <w:rFonts w:ascii="Times New Roman" w:hAnsi="Times New Roman" w:cs="Times New Roman"/>
                <w:szCs w:val="20"/>
              </w:rPr>
              <w:t xml:space="preserve"> и индустријско</w:t>
            </w:r>
            <w:r w:rsidR="000C6818" w:rsidRPr="004F0B57">
              <w:rPr>
                <w:rFonts w:ascii="Times New Roman" w:hAnsi="Times New Roman" w:cs="Times New Roman"/>
                <w:szCs w:val="20"/>
                <w:lang w:val="sr-Cyrl-RS"/>
              </w:rPr>
              <w:t>г</w:t>
            </w:r>
            <w:r w:rsidR="000341CA" w:rsidRPr="004F0B57">
              <w:rPr>
                <w:rFonts w:ascii="Times New Roman" w:hAnsi="Times New Roman" w:cs="Times New Roman"/>
                <w:szCs w:val="20"/>
              </w:rPr>
              <w:t xml:space="preserve"> биљ</w:t>
            </w:r>
            <w:r w:rsidR="000C6818" w:rsidRPr="00107492">
              <w:rPr>
                <w:rFonts w:ascii="Times New Roman" w:hAnsi="Times New Roman" w:cs="Times New Roman"/>
                <w:szCs w:val="20"/>
                <w:lang w:val="sr-Cyrl-RS"/>
              </w:rPr>
              <w:t>а:</w:t>
            </w:r>
          </w:p>
        </w:tc>
      </w:tr>
      <w:tr w:rsidR="000341CA" w:rsidRPr="00F8575B" w14:paraId="4C916E3D" w14:textId="77777777" w:rsidTr="00EB21A1">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5000" w:type="pct"/>
            <w:shd w:val="clear" w:color="auto" w:fill="B5C0DF" w:themeFill="accent1" w:themeFillTint="66"/>
          </w:tcPr>
          <w:p w14:paraId="02D8A728" w14:textId="18ACB659" w:rsidR="000341CA" w:rsidRPr="00E754B2" w:rsidRDefault="000341CA" w:rsidP="000341CA">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Унапређење конкурентности малих и средњих произвођача кроз подршку инвестицијама за унапређење производње и складиштења</w:t>
            </w:r>
            <w:r w:rsidR="00064CF1" w:rsidRPr="00E754B2">
              <w:rPr>
                <w:rFonts w:ascii="Times New Roman" w:hAnsi="Times New Roman" w:cs="Times New Roman"/>
                <w:b w:val="0"/>
                <w:sz w:val="20"/>
                <w:szCs w:val="20"/>
                <w:lang w:val="sr-Cyrl-RS"/>
              </w:rPr>
              <w:t>.</w:t>
            </w:r>
          </w:p>
        </w:tc>
      </w:tr>
      <w:tr w:rsidR="000341CA" w:rsidRPr="00F8575B" w14:paraId="4762474D"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23F09A9" w14:textId="573DA2CE" w:rsidR="000341CA" w:rsidRPr="00E754B2" w:rsidRDefault="000341CA" w:rsidP="000341CA">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Повећање и унапређење квалитета складишних капацитета кроз изградњу, проширење, обнову, модернизацију и опремање</w:t>
            </w:r>
            <w:r w:rsidR="00064CF1" w:rsidRPr="00E754B2">
              <w:rPr>
                <w:rFonts w:ascii="Times New Roman" w:hAnsi="Times New Roman" w:cs="Times New Roman"/>
                <w:b w:val="0"/>
                <w:sz w:val="20"/>
                <w:szCs w:val="20"/>
                <w:lang w:val="sr-Cyrl-RS"/>
              </w:rPr>
              <w:t>.</w:t>
            </w:r>
          </w:p>
        </w:tc>
      </w:tr>
      <w:tr w:rsidR="000341CA" w:rsidRPr="00F8575B" w14:paraId="239F9DA3"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B5C0DF" w:themeFill="accent1" w:themeFillTint="66"/>
          </w:tcPr>
          <w:p w14:paraId="20562394" w14:textId="6A372EFB" w:rsidR="000341CA" w:rsidRPr="00E754B2" w:rsidRDefault="000341CA" w:rsidP="000341CA">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Промоција прецизне пољопривреде и очување квалитета земљишта</w:t>
            </w:r>
            <w:r w:rsidR="00064CF1" w:rsidRPr="00E754B2">
              <w:rPr>
                <w:rFonts w:ascii="Times New Roman" w:hAnsi="Times New Roman" w:cs="Times New Roman"/>
                <w:b w:val="0"/>
                <w:sz w:val="20"/>
                <w:szCs w:val="20"/>
                <w:lang w:val="sr-Cyrl-RS"/>
              </w:rPr>
              <w:t>.</w:t>
            </w:r>
          </w:p>
        </w:tc>
      </w:tr>
    </w:tbl>
    <w:p w14:paraId="3D6F4AE2" w14:textId="77777777" w:rsidR="00E11FF8" w:rsidRPr="00EB21A1" w:rsidRDefault="00E11FF8" w:rsidP="000341CA">
      <w:pPr>
        <w:spacing w:after="0"/>
        <w:rPr>
          <w:rFonts w:ascii="Times New Roman" w:hAnsi="Times New Roman" w:cs="Times New Roman"/>
          <w:sz w:val="20"/>
          <w:szCs w:val="20"/>
        </w:rPr>
      </w:pPr>
    </w:p>
    <w:tbl>
      <w:tblPr>
        <w:tblStyle w:val="MediumShading1-Accent3"/>
        <w:tblW w:w="5000" w:type="pct"/>
        <w:tblBorders>
          <w:top w:val="single" w:sz="4" w:space="0" w:color="9197CF" w:themeColor="text2" w:themeTint="66"/>
          <w:left w:val="single" w:sz="4" w:space="0" w:color="9197CF" w:themeColor="text2" w:themeTint="66"/>
          <w:bottom w:val="single" w:sz="4" w:space="0" w:color="9197CF" w:themeColor="text2" w:themeTint="66"/>
          <w:right w:val="single" w:sz="4" w:space="0" w:color="9197CF" w:themeColor="text2" w:themeTint="66"/>
          <w:insideH w:val="single" w:sz="4" w:space="0" w:color="9197CF" w:themeColor="text2" w:themeTint="66"/>
          <w:insideV w:val="single" w:sz="4" w:space="0" w:color="9197CF" w:themeColor="text2" w:themeTint="66"/>
        </w:tblBorders>
        <w:tblLook w:val="04A0" w:firstRow="1" w:lastRow="0" w:firstColumn="1" w:lastColumn="0" w:noHBand="0" w:noVBand="1"/>
      </w:tblPr>
      <w:tblGrid>
        <w:gridCol w:w="9017"/>
      </w:tblGrid>
      <w:tr w:rsidR="000341CA" w:rsidRPr="00F8575B" w14:paraId="33DC9EB6"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9197CF" w:themeFill="text2" w:themeFillTint="66"/>
          </w:tcPr>
          <w:p w14:paraId="726BFD2D" w14:textId="38B2C4C7" w:rsidR="000341CA" w:rsidRPr="00EB21A1" w:rsidRDefault="000341CA" w:rsidP="0019106D">
            <w:pPr>
              <w:autoSpaceDE w:val="0"/>
              <w:autoSpaceDN w:val="0"/>
              <w:adjustRightInd w:val="0"/>
              <w:rPr>
                <w:rFonts w:ascii="Times New Roman" w:eastAsiaTheme="minorHAnsi" w:hAnsi="Times New Roman" w:cs="Times New Roman"/>
                <w:b w:val="0"/>
                <w:color w:val="000000"/>
                <w:sz w:val="20"/>
                <w:szCs w:val="20"/>
              </w:rPr>
            </w:pPr>
            <w:r w:rsidRPr="009975D3">
              <w:rPr>
                <w:rFonts w:ascii="Times New Roman" w:hAnsi="Times New Roman" w:cs="Times New Roman"/>
                <w:szCs w:val="20"/>
              </w:rPr>
              <w:t xml:space="preserve">Специфични циљеви за сектор </w:t>
            </w:r>
            <w:r w:rsidR="0019106D" w:rsidRPr="009975D3">
              <w:rPr>
                <w:rFonts w:ascii="Times New Roman" w:hAnsi="Times New Roman" w:cs="Times New Roman"/>
                <w:szCs w:val="20"/>
                <w:lang w:val="sr-Cyrl-RS"/>
              </w:rPr>
              <w:t>грожђа</w:t>
            </w:r>
            <w:r w:rsidRPr="004F0B57">
              <w:rPr>
                <w:rFonts w:ascii="Times New Roman" w:hAnsi="Times New Roman" w:cs="Times New Roman"/>
                <w:szCs w:val="20"/>
              </w:rPr>
              <w:t>:</w:t>
            </w:r>
          </w:p>
        </w:tc>
      </w:tr>
      <w:tr w:rsidR="000341CA" w:rsidRPr="00F8575B" w14:paraId="6488445A"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8CAE7" w:themeFill="text2" w:themeFillTint="33"/>
          </w:tcPr>
          <w:p w14:paraId="31C16D3B" w14:textId="6BA8A179" w:rsidR="000341CA" w:rsidRPr="00E754B2" w:rsidRDefault="000341CA" w:rsidP="000341CA">
            <w:pPr>
              <w:pStyle w:val="NoSpacing"/>
              <w:jc w:val="both"/>
              <w:rPr>
                <w:rFonts w:ascii="Times New Roman" w:hAnsi="Times New Roman" w:cs="Times New Roman"/>
                <w:b w:val="0"/>
                <w:sz w:val="20"/>
                <w:szCs w:val="20"/>
                <w:lang w:val="sr-Cyrl-RS"/>
              </w:rPr>
            </w:pPr>
            <w:bookmarkStart w:id="234" w:name="_Hlk147496317"/>
            <w:r w:rsidRPr="00E754B2">
              <w:rPr>
                <w:rFonts w:ascii="Times New Roman" w:hAnsi="Times New Roman" w:cs="Times New Roman"/>
                <w:b w:val="0"/>
                <w:sz w:val="20"/>
                <w:szCs w:val="20"/>
              </w:rPr>
              <w:t>Унапређење механизације и машина, као и увођење истих у прилагођену модерну виноградарску производњу са великим бројем биљака винове лозе по хектару</w:t>
            </w:r>
            <w:r w:rsidR="00064CF1" w:rsidRPr="00E754B2">
              <w:rPr>
                <w:rFonts w:ascii="Times New Roman" w:hAnsi="Times New Roman" w:cs="Times New Roman"/>
                <w:b w:val="0"/>
                <w:sz w:val="20"/>
                <w:szCs w:val="20"/>
                <w:lang w:val="sr-Cyrl-RS"/>
              </w:rPr>
              <w:t>.</w:t>
            </w:r>
          </w:p>
        </w:tc>
      </w:tr>
      <w:tr w:rsidR="000341CA" w:rsidRPr="00F8575B" w14:paraId="242BDE79"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AB31B51" w14:textId="33D08E6E" w:rsidR="000341CA" w:rsidRPr="00E754B2" w:rsidRDefault="000341CA" w:rsidP="000341CA">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Повећање површина винограда који се наводњавају и оних који имају системе за противградну заштиту</w:t>
            </w:r>
            <w:r w:rsidR="00064CF1" w:rsidRPr="00E754B2">
              <w:rPr>
                <w:rFonts w:ascii="Times New Roman" w:hAnsi="Times New Roman" w:cs="Times New Roman"/>
                <w:b w:val="0"/>
                <w:sz w:val="20"/>
                <w:szCs w:val="20"/>
                <w:lang w:val="sr-Cyrl-RS"/>
              </w:rPr>
              <w:t>.</w:t>
            </w:r>
          </w:p>
        </w:tc>
      </w:tr>
      <w:tr w:rsidR="000341CA" w:rsidRPr="00F8575B" w14:paraId="7998A5B1"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8CAE7" w:themeFill="text2" w:themeFillTint="33"/>
          </w:tcPr>
          <w:p w14:paraId="42029EF3" w14:textId="3D33DDF6" w:rsidR="000341CA" w:rsidRPr="00E754B2" w:rsidRDefault="000341CA" w:rsidP="000341CA">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Повећање површина винограда са високим квалитетом грожђа намењеног производњи вина са</w:t>
            </w:r>
            <w:r w:rsidR="0019106D" w:rsidRPr="00E754B2">
              <w:rPr>
                <w:rFonts w:ascii="Times New Roman" w:hAnsi="Times New Roman" w:cs="Times New Roman"/>
                <w:b w:val="0"/>
                <w:sz w:val="20"/>
                <w:szCs w:val="20"/>
                <w:lang w:val="sr-Cyrl-RS"/>
              </w:rPr>
              <w:t xml:space="preserve"> ознком</w:t>
            </w:r>
            <w:r w:rsidRPr="00E754B2">
              <w:rPr>
                <w:rFonts w:ascii="Times New Roman" w:hAnsi="Times New Roman" w:cs="Times New Roman"/>
                <w:b w:val="0"/>
                <w:sz w:val="20"/>
                <w:szCs w:val="20"/>
              </w:rPr>
              <w:t xml:space="preserve"> географс</w:t>
            </w:r>
            <w:r w:rsidR="009975D3" w:rsidRPr="00E754B2">
              <w:rPr>
                <w:rFonts w:ascii="Times New Roman" w:hAnsi="Times New Roman" w:cs="Times New Roman"/>
                <w:b w:val="0"/>
                <w:sz w:val="20"/>
                <w:szCs w:val="20"/>
                <w:lang w:val="sr-Cyrl-RS"/>
              </w:rPr>
              <w:t>к</w:t>
            </w:r>
            <w:r w:rsidR="0019106D" w:rsidRPr="00E754B2">
              <w:rPr>
                <w:rFonts w:ascii="Times New Roman" w:hAnsi="Times New Roman" w:cs="Times New Roman"/>
                <w:b w:val="0"/>
                <w:sz w:val="20"/>
                <w:szCs w:val="20"/>
                <w:lang w:val="sr-Cyrl-RS"/>
              </w:rPr>
              <w:t>ог порекла</w:t>
            </w:r>
            <w:r w:rsidR="00064CF1" w:rsidRPr="00E754B2">
              <w:rPr>
                <w:rFonts w:ascii="Times New Roman" w:hAnsi="Times New Roman" w:cs="Times New Roman"/>
                <w:b w:val="0"/>
                <w:sz w:val="20"/>
                <w:szCs w:val="20"/>
                <w:lang w:val="sr-Cyrl-RS"/>
              </w:rPr>
              <w:t>.</w:t>
            </w:r>
          </w:p>
        </w:tc>
      </w:tr>
      <w:tr w:rsidR="000341CA" w:rsidRPr="00F8575B" w14:paraId="1C71DCF5"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0197A33" w14:textId="7B5EF647" w:rsidR="000341CA" w:rsidRPr="00E754B2" w:rsidRDefault="000341CA" w:rsidP="000341CA">
            <w:pPr>
              <w:pStyle w:val="NoSpacing"/>
              <w:jc w:val="both"/>
              <w:rPr>
                <w:rFonts w:ascii="Times New Roman" w:hAnsi="Times New Roman" w:cs="Times New Roman"/>
                <w:b w:val="0"/>
                <w:sz w:val="20"/>
                <w:szCs w:val="20"/>
                <w:lang w:val="sr-Cyrl-RS"/>
              </w:rPr>
            </w:pPr>
            <w:r w:rsidRPr="00E754B2">
              <w:rPr>
                <w:rFonts w:ascii="Times New Roman" w:hAnsi="Times New Roman" w:cs="Times New Roman"/>
                <w:b w:val="0"/>
                <w:sz w:val="20"/>
                <w:szCs w:val="20"/>
              </w:rPr>
              <w:t>Побољшање капацитета за складиштење стоног грожђа</w:t>
            </w:r>
            <w:r w:rsidR="00064CF1" w:rsidRPr="00E754B2">
              <w:rPr>
                <w:rFonts w:ascii="Times New Roman" w:hAnsi="Times New Roman" w:cs="Times New Roman"/>
                <w:b w:val="0"/>
                <w:sz w:val="20"/>
                <w:szCs w:val="20"/>
                <w:lang w:val="sr-Cyrl-RS"/>
              </w:rPr>
              <w:t>.</w:t>
            </w:r>
          </w:p>
        </w:tc>
      </w:tr>
      <w:bookmarkEnd w:id="234"/>
    </w:tbl>
    <w:p w14:paraId="5736622B" w14:textId="77777777" w:rsidR="000341CA" w:rsidRPr="00DB0C76" w:rsidRDefault="000341CA" w:rsidP="000341CA">
      <w:pPr>
        <w:spacing w:after="0"/>
        <w:rPr>
          <w:rFonts w:ascii="Times New Roman" w:hAnsi="Times New Roman" w:cs="Times New Roman"/>
          <w:sz w:val="12"/>
        </w:rPr>
      </w:pPr>
    </w:p>
    <w:p w14:paraId="577930F9" w14:textId="77777777" w:rsidR="00C542C8" w:rsidRDefault="00081412">
      <w:pPr>
        <w:rPr>
          <w:rFonts w:ascii="Times New Roman" w:hAnsi="Times New Roman" w:cs="Times New Roman"/>
          <w:sz w:val="24"/>
          <w:szCs w:val="24"/>
        </w:rPr>
        <w:sectPr w:rsidR="00C542C8" w:rsidSect="003D6B38">
          <w:footerReference w:type="default" r:id="rId24"/>
          <w:headerReference w:type="first" r:id="rId25"/>
          <w:footerReference w:type="first" r:id="rId26"/>
          <w:pgSz w:w="11907" w:h="16839" w:code="9"/>
          <w:pgMar w:top="1440" w:right="1440" w:bottom="1440" w:left="1440" w:header="578" w:footer="578" w:gutter="0"/>
          <w:cols w:space="720"/>
          <w:titlePg/>
          <w:docGrid w:linePitch="360"/>
        </w:sectPr>
      </w:pPr>
      <w:r>
        <w:rPr>
          <w:rFonts w:ascii="Times New Roman" w:hAnsi="Times New Roman" w:cs="Times New Roman"/>
          <w:sz w:val="24"/>
          <w:szCs w:val="24"/>
        </w:rPr>
        <w:br w:type="page"/>
      </w:r>
    </w:p>
    <w:p w14:paraId="5F58A130" w14:textId="644FC729" w:rsidR="00B92BB0" w:rsidRPr="0018134E" w:rsidRDefault="00894B9E" w:rsidP="00EB21A1">
      <w:pPr>
        <w:pStyle w:val="Heading2"/>
        <w:numPr>
          <w:ilvl w:val="0"/>
          <w:numId w:val="156"/>
        </w:numPr>
      </w:pPr>
      <w:bookmarkStart w:id="235" w:name="_Toc167973940"/>
      <w:r>
        <w:rPr>
          <w:lang w:val="sr-Cyrl-RS"/>
        </w:rPr>
        <w:lastRenderedPageBreak/>
        <w:t xml:space="preserve">КОРАК ПО КОРАК ДО </w:t>
      </w:r>
      <w:r w:rsidRPr="00A11F4D">
        <w:t xml:space="preserve">ИПАРД III </w:t>
      </w:r>
      <w:r>
        <w:rPr>
          <w:lang w:val="sr-Cyrl-RS"/>
        </w:rPr>
        <w:t>ПОДРШКЕ</w:t>
      </w:r>
      <w:bookmarkEnd w:id="235"/>
      <w:r w:rsidR="00211DC2">
        <w:rPr>
          <w:lang w:val="sr-Cyrl-RS"/>
        </w:rPr>
        <w:t xml:space="preserve"> </w:t>
      </w:r>
    </w:p>
    <w:p w14:paraId="39A02619" w14:textId="77777777" w:rsidR="00F8575B" w:rsidRPr="00F8575B" w:rsidRDefault="00F8575B" w:rsidP="00F8575B">
      <w:pPr>
        <w:pStyle w:val="ListParagraph"/>
        <w:numPr>
          <w:ilvl w:val="0"/>
          <w:numId w:val="15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36" w:name="_Toc167436469"/>
      <w:bookmarkStart w:id="237" w:name="_Toc167437416"/>
      <w:bookmarkStart w:id="238" w:name="_Toc167438366"/>
      <w:bookmarkStart w:id="239" w:name="_Toc167439382"/>
      <w:bookmarkStart w:id="240" w:name="_Toc167440398"/>
      <w:bookmarkStart w:id="241" w:name="_Toc167441414"/>
      <w:bookmarkStart w:id="242" w:name="_Toc167442431"/>
      <w:bookmarkStart w:id="243" w:name="_Toc167444457"/>
      <w:bookmarkStart w:id="244" w:name="_Toc167445469"/>
      <w:bookmarkStart w:id="245" w:name="_Toc167446487"/>
      <w:bookmarkStart w:id="246" w:name="_Toc167447505"/>
      <w:bookmarkStart w:id="247" w:name="_Toc167448524"/>
      <w:bookmarkStart w:id="248" w:name="_Toc167446486"/>
      <w:bookmarkStart w:id="249" w:name="_Toc167450353"/>
      <w:bookmarkStart w:id="250" w:name="_Toc167697294"/>
      <w:bookmarkStart w:id="251" w:name="_Toc167715911"/>
      <w:bookmarkStart w:id="252" w:name="_Toc167716855"/>
      <w:bookmarkStart w:id="253" w:name="_Toc167717799"/>
      <w:bookmarkStart w:id="254" w:name="_Toc167795729"/>
      <w:bookmarkStart w:id="255" w:name="_Toc167955707"/>
      <w:bookmarkStart w:id="256" w:name="_Toc167956682"/>
      <w:bookmarkStart w:id="257" w:name="_Toc167957656"/>
      <w:bookmarkStart w:id="258" w:name="_Toc167958629"/>
      <w:bookmarkStart w:id="259" w:name="_Toc167973941"/>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3A400CAB" w14:textId="77777777" w:rsidR="00F8575B" w:rsidRPr="00F8575B" w:rsidRDefault="00F8575B" w:rsidP="00F8575B">
      <w:pPr>
        <w:pStyle w:val="ListParagraph"/>
        <w:numPr>
          <w:ilvl w:val="0"/>
          <w:numId w:val="15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60" w:name="_Toc167436470"/>
      <w:bookmarkStart w:id="261" w:name="_Toc167437417"/>
      <w:bookmarkStart w:id="262" w:name="_Toc167438367"/>
      <w:bookmarkStart w:id="263" w:name="_Toc167439383"/>
      <w:bookmarkStart w:id="264" w:name="_Toc167440399"/>
      <w:bookmarkStart w:id="265" w:name="_Toc167441415"/>
      <w:bookmarkStart w:id="266" w:name="_Toc167442432"/>
      <w:bookmarkStart w:id="267" w:name="_Toc167444458"/>
      <w:bookmarkStart w:id="268" w:name="_Toc167445470"/>
      <w:bookmarkStart w:id="269" w:name="_Toc167446488"/>
      <w:bookmarkStart w:id="270" w:name="_Toc167447506"/>
      <w:bookmarkStart w:id="271" w:name="_Toc167448525"/>
      <w:bookmarkStart w:id="272" w:name="_Toc167446489"/>
      <w:bookmarkStart w:id="273" w:name="_Toc167450354"/>
      <w:bookmarkStart w:id="274" w:name="_Toc167697295"/>
      <w:bookmarkStart w:id="275" w:name="_Toc167715912"/>
      <w:bookmarkStart w:id="276" w:name="_Toc167716856"/>
      <w:bookmarkStart w:id="277" w:name="_Toc167717800"/>
      <w:bookmarkStart w:id="278" w:name="_Toc167795730"/>
      <w:bookmarkStart w:id="279" w:name="_Toc167955708"/>
      <w:bookmarkStart w:id="280" w:name="_Toc167956683"/>
      <w:bookmarkStart w:id="281" w:name="_Toc167957657"/>
      <w:bookmarkStart w:id="282" w:name="_Toc167958630"/>
      <w:bookmarkStart w:id="283" w:name="_Toc167973942"/>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662C9B62" w14:textId="2F17FCCF" w:rsidR="00A11F4D" w:rsidRPr="00A11F4D" w:rsidRDefault="00B92BB0" w:rsidP="00EB21A1">
      <w:pPr>
        <w:pStyle w:val="Heading3"/>
        <w:numPr>
          <w:ilvl w:val="1"/>
          <w:numId w:val="157"/>
        </w:numPr>
        <w:ind w:left="0" w:firstLine="0"/>
      </w:pPr>
      <w:bookmarkStart w:id="284" w:name="_Toc167973943"/>
      <w:r w:rsidRPr="00894B9E">
        <w:t>У којим подручјима се могу реализовати улагања у склопу Мере 1?</w:t>
      </w:r>
      <w:bookmarkEnd w:id="284"/>
      <w:r w:rsidRPr="00894B9E">
        <w:t xml:space="preserve"> </w:t>
      </w:r>
    </w:p>
    <w:p w14:paraId="5851DC7C" w14:textId="4A99CC9C" w:rsidR="00B92BB0" w:rsidRPr="00EB21A1" w:rsidRDefault="00DC4AC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lang w:val="sr-Cyrl-RS"/>
        </w:rPr>
        <w:t>У</w:t>
      </w:r>
      <w:r w:rsidR="00470C8A" w:rsidRPr="00EB21A1">
        <w:rPr>
          <w:rFonts w:ascii="Times New Roman" w:hAnsi="Times New Roman" w:cs="Times New Roman"/>
          <w:sz w:val="24"/>
          <w:szCs w:val="24"/>
          <w:lang w:val="sr-Cyrl-RS"/>
        </w:rPr>
        <w:t xml:space="preserve">лагања у склопу Мере 1 </w:t>
      </w:r>
      <w:r w:rsidRPr="00EB21A1">
        <w:rPr>
          <w:rFonts w:ascii="Times New Roman" w:hAnsi="Times New Roman" w:cs="Times New Roman"/>
          <w:sz w:val="24"/>
          <w:szCs w:val="24"/>
        </w:rPr>
        <w:t>ИПАРД III програм</w:t>
      </w:r>
      <w:r w:rsidRPr="00EB21A1">
        <w:rPr>
          <w:rFonts w:ascii="Times New Roman" w:hAnsi="Times New Roman" w:cs="Times New Roman"/>
          <w:sz w:val="24"/>
          <w:szCs w:val="24"/>
          <w:lang w:val="sr-Cyrl-RS"/>
        </w:rPr>
        <w:t xml:space="preserve">а </w:t>
      </w:r>
      <w:r w:rsidR="00470C8A" w:rsidRPr="00EB21A1">
        <w:rPr>
          <w:rFonts w:ascii="Times New Roman" w:hAnsi="Times New Roman" w:cs="Times New Roman"/>
          <w:sz w:val="24"/>
          <w:szCs w:val="24"/>
          <w:lang w:val="sr-Cyrl-RS"/>
        </w:rPr>
        <w:t>могу се реализовати на териториј</w:t>
      </w:r>
      <w:r w:rsidRPr="00EB21A1">
        <w:rPr>
          <w:rFonts w:ascii="Times New Roman" w:hAnsi="Times New Roman" w:cs="Times New Roman"/>
          <w:sz w:val="24"/>
          <w:szCs w:val="24"/>
          <w:lang w:val="sr-Cyrl-RS"/>
        </w:rPr>
        <w:t>и</w:t>
      </w:r>
      <w:r w:rsidR="00470C8A" w:rsidRPr="00EB21A1">
        <w:rPr>
          <w:rFonts w:ascii="Times New Roman" w:hAnsi="Times New Roman" w:cs="Times New Roman"/>
          <w:sz w:val="24"/>
          <w:szCs w:val="24"/>
          <w:lang w:val="sr-Cyrl-RS"/>
        </w:rPr>
        <w:t>:</w:t>
      </w:r>
      <w:r w:rsidR="00B92BB0" w:rsidRPr="00EB21A1">
        <w:rPr>
          <w:rFonts w:ascii="Times New Roman" w:hAnsi="Times New Roman" w:cs="Times New Roman"/>
          <w:sz w:val="24"/>
          <w:szCs w:val="24"/>
        </w:rPr>
        <w:t xml:space="preserve"> Београд</w:t>
      </w:r>
      <w:r w:rsidR="00470C8A" w:rsidRPr="00EB21A1">
        <w:rPr>
          <w:rFonts w:ascii="Times New Roman" w:hAnsi="Times New Roman" w:cs="Times New Roman"/>
          <w:sz w:val="24"/>
          <w:szCs w:val="24"/>
          <w:lang w:val="sr-Cyrl-RS"/>
        </w:rPr>
        <w:t>ског региона</w:t>
      </w:r>
      <w:r w:rsidR="00B92BB0" w:rsidRPr="00EB21A1">
        <w:rPr>
          <w:rFonts w:ascii="Times New Roman" w:hAnsi="Times New Roman" w:cs="Times New Roman"/>
          <w:sz w:val="24"/>
          <w:szCs w:val="24"/>
        </w:rPr>
        <w:t xml:space="preserve">, </w:t>
      </w:r>
      <w:r w:rsidR="00470C8A" w:rsidRPr="00EB21A1">
        <w:rPr>
          <w:rFonts w:ascii="Times New Roman" w:hAnsi="Times New Roman" w:cs="Times New Roman"/>
          <w:sz w:val="24"/>
          <w:szCs w:val="24"/>
          <w:lang w:val="sr-Cyrl-RS"/>
        </w:rPr>
        <w:t xml:space="preserve">Региона </w:t>
      </w:r>
      <w:r w:rsidR="00B92BB0" w:rsidRPr="00EB21A1">
        <w:rPr>
          <w:rFonts w:ascii="Times New Roman" w:hAnsi="Times New Roman" w:cs="Times New Roman"/>
          <w:sz w:val="24"/>
          <w:szCs w:val="24"/>
        </w:rPr>
        <w:t xml:space="preserve">Војводине, </w:t>
      </w:r>
      <w:r w:rsidR="00470C8A" w:rsidRPr="00EB21A1">
        <w:rPr>
          <w:rFonts w:ascii="Times New Roman" w:hAnsi="Times New Roman" w:cs="Times New Roman"/>
          <w:sz w:val="24"/>
          <w:szCs w:val="24"/>
          <w:lang w:val="sr-Cyrl-RS"/>
        </w:rPr>
        <w:t xml:space="preserve">Региона </w:t>
      </w:r>
      <w:r w:rsidR="00B92BB0" w:rsidRPr="00EB21A1">
        <w:rPr>
          <w:rFonts w:ascii="Times New Roman" w:hAnsi="Times New Roman" w:cs="Times New Roman"/>
          <w:sz w:val="24"/>
          <w:szCs w:val="24"/>
        </w:rPr>
        <w:t xml:space="preserve">Шумадије и Западне Србије и </w:t>
      </w:r>
      <w:r w:rsidR="00470C8A" w:rsidRPr="00EB21A1">
        <w:rPr>
          <w:rFonts w:ascii="Times New Roman" w:hAnsi="Times New Roman" w:cs="Times New Roman"/>
          <w:sz w:val="24"/>
          <w:szCs w:val="24"/>
          <w:lang w:val="sr-Cyrl-RS"/>
        </w:rPr>
        <w:t xml:space="preserve">Региона </w:t>
      </w:r>
      <w:r w:rsidR="00B92BB0" w:rsidRPr="00EB21A1">
        <w:rPr>
          <w:rFonts w:ascii="Times New Roman" w:hAnsi="Times New Roman" w:cs="Times New Roman"/>
          <w:sz w:val="24"/>
          <w:szCs w:val="24"/>
        </w:rPr>
        <w:t>Јужне и Источне Србије</w:t>
      </w:r>
      <w:r w:rsidR="00470C8A" w:rsidRPr="00EB21A1">
        <w:rPr>
          <w:rFonts w:ascii="Times New Roman" w:hAnsi="Times New Roman" w:cs="Times New Roman"/>
          <w:sz w:val="24"/>
          <w:szCs w:val="24"/>
          <w:lang w:val="sr-Cyrl-RS"/>
        </w:rPr>
        <w:t>.</w:t>
      </w:r>
    </w:p>
    <w:p w14:paraId="29786EDD" w14:textId="77777777" w:rsidR="00F8575B" w:rsidRPr="00F8575B" w:rsidRDefault="00F8575B" w:rsidP="00F8575B">
      <w:pPr>
        <w:pStyle w:val="ListParagraph"/>
        <w:numPr>
          <w:ilvl w:val="0"/>
          <w:numId w:val="15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85" w:name="_Toc167436472"/>
      <w:bookmarkStart w:id="286" w:name="_Toc167437419"/>
      <w:bookmarkStart w:id="287" w:name="_Toc167438369"/>
      <w:bookmarkStart w:id="288" w:name="_Toc167439385"/>
      <w:bookmarkStart w:id="289" w:name="_Toc167440401"/>
      <w:bookmarkStart w:id="290" w:name="_Toc167441417"/>
      <w:bookmarkStart w:id="291" w:name="_Toc167442434"/>
      <w:bookmarkStart w:id="292" w:name="_Toc167444460"/>
      <w:bookmarkStart w:id="293" w:name="_Toc167445472"/>
      <w:bookmarkStart w:id="294" w:name="_Toc167446490"/>
      <w:bookmarkStart w:id="295" w:name="_Toc167447508"/>
      <w:bookmarkStart w:id="296" w:name="_Toc167448527"/>
      <w:bookmarkStart w:id="297" w:name="_Toc167446498"/>
      <w:bookmarkStart w:id="298" w:name="_Toc167450356"/>
      <w:bookmarkStart w:id="299" w:name="_Toc167697297"/>
      <w:bookmarkStart w:id="300" w:name="_Toc167715914"/>
      <w:bookmarkStart w:id="301" w:name="_Toc167716858"/>
      <w:bookmarkStart w:id="302" w:name="_Toc167717802"/>
      <w:bookmarkStart w:id="303" w:name="_Toc167795732"/>
      <w:bookmarkStart w:id="304" w:name="_Toc167955710"/>
      <w:bookmarkStart w:id="305" w:name="_Toc167956685"/>
      <w:bookmarkStart w:id="306" w:name="_Toc167957659"/>
      <w:bookmarkStart w:id="307" w:name="_Toc167958632"/>
      <w:bookmarkStart w:id="308" w:name="_Toc16797394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56340BFF" w14:textId="77777777" w:rsidR="00F8575B" w:rsidRPr="00F8575B" w:rsidRDefault="00F8575B" w:rsidP="00F8575B">
      <w:pPr>
        <w:pStyle w:val="ListParagraph"/>
        <w:numPr>
          <w:ilvl w:val="0"/>
          <w:numId w:val="15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09" w:name="_Toc167436473"/>
      <w:bookmarkStart w:id="310" w:name="_Toc167437420"/>
      <w:bookmarkStart w:id="311" w:name="_Toc167438370"/>
      <w:bookmarkStart w:id="312" w:name="_Toc167439386"/>
      <w:bookmarkStart w:id="313" w:name="_Toc167440402"/>
      <w:bookmarkStart w:id="314" w:name="_Toc167441418"/>
      <w:bookmarkStart w:id="315" w:name="_Toc167442435"/>
      <w:bookmarkStart w:id="316" w:name="_Toc167444461"/>
      <w:bookmarkStart w:id="317" w:name="_Toc167445473"/>
      <w:bookmarkStart w:id="318" w:name="_Toc167446491"/>
      <w:bookmarkStart w:id="319" w:name="_Toc167447509"/>
      <w:bookmarkStart w:id="320" w:name="_Toc167448528"/>
      <w:bookmarkStart w:id="321" w:name="_Toc167446504"/>
      <w:bookmarkStart w:id="322" w:name="_Toc167450357"/>
      <w:bookmarkStart w:id="323" w:name="_Toc167697298"/>
      <w:bookmarkStart w:id="324" w:name="_Toc167715915"/>
      <w:bookmarkStart w:id="325" w:name="_Toc167716859"/>
      <w:bookmarkStart w:id="326" w:name="_Toc167717803"/>
      <w:bookmarkStart w:id="327" w:name="_Toc167795733"/>
      <w:bookmarkStart w:id="328" w:name="_Toc167955711"/>
      <w:bookmarkStart w:id="329" w:name="_Toc167956686"/>
      <w:bookmarkStart w:id="330" w:name="_Toc167957660"/>
      <w:bookmarkStart w:id="331" w:name="_Toc167958633"/>
      <w:bookmarkStart w:id="332" w:name="_Toc167973945"/>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63F00B7F" w14:textId="77777777" w:rsidR="00F8575B" w:rsidRPr="00F8575B" w:rsidRDefault="00F8575B" w:rsidP="00F8575B">
      <w:pPr>
        <w:pStyle w:val="ListParagraph"/>
        <w:numPr>
          <w:ilvl w:val="1"/>
          <w:numId w:val="15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33" w:name="_Toc167436474"/>
      <w:bookmarkStart w:id="334" w:name="_Toc167437421"/>
      <w:bookmarkStart w:id="335" w:name="_Toc167438371"/>
      <w:bookmarkStart w:id="336" w:name="_Toc167439387"/>
      <w:bookmarkStart w:id="337" w:name="_Toc167440403"/>
      <w:bookmarkStart w:id="338" w:name="_Toc167441419"/>
      <w:bookmarkStart w:id="339" w:name="_Toc167442436"/>
      <w:bookmarkStart w:id="340" w:name="_Toc167444462"/>
      <w:bookmarkStart w:id="341" w:name="_Toc167445474"/>
      <w:bookmarkStart w:id="342" w:name="_Toc167446492"/>
      <w:bookmarkStart w:id="343" w:name="_Toc167447510"/>
      <w:bookmarkStart w:id="344" w:name="_Toc167448529"/>
      <w:bookmarkStart w:id="345" w:name="_Toc167446506"/>
      <w:bookmarkStart w:id="346" w:name="_Toc167450358"/>
      <w:bookmarkStart w:id="347" w:name="_Toc167697299"/>
      <w:bookmarkStart w:id="348" w:name="_Toc167715916"/>
      <w:bookmarkStart w:id="349" w:name="_Toc167716860"/>
      <w:bookmarkStart w:id="350" w:name="_Toc167717804"/>
      <w:bookmarkStart w:id="351" w:name="_Toc167795734"/>
      <w:bookmarkStart w:id="352" w:name="_Toc167955712"/>
      <w:bookmarkStart w:id="353" w:name="_Toc167956687"/>
      <w:bookmarkStart w:id="354" w:name="_Toc167957661"/>
      <w:bookmarkStart w:id="355" w:name="_Toc167958634"/>
      <w:bookmarkStart w:id="356" w:name="_Toc167973946"/>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578471BD" w14:textId="5F64F8DB" w:rsidR="00B92BB0" w:rsidRPr="00894B9E" w:rsidRDefault="00B92BB0" w:rsidP="00EB21A1">
      <w:pPr>
        <w:pStyle w:val="Heading3"/>
        <w:numPr>
          <w:ilvl w:val="1"/>
          <w:numId w:val="158"/>
        </w:numPr>
        <w:ind w:left="0" w:firstLine="0"/>
      </w:pPr>
      <w:bookmarkStart w:id="357" w:name="_Toc167973947"/>
      <w:r w:rsidRPr="00894B9E">
        <w:t>Који су прихватљиви сектори улагања</w:t>
      </w:r>
      <w:r w:rsidR="00AA065D" w:rsidRPr="00894B9E">
        <w:rPr>
          <w:lang w:val="sr-Cyrl-RS"/>
        </w:rPr>
        <w:t xml:space="preserve"> </w:t>
      </w:r>
      <w:r w:rsidR="00AA065D" w:rsidRPr="00894B9E">
        <w:t>у склопу Мере 1</w:t>
      </w:r>
      <w:r w:rsidRPr="00894B9E">
        <w:t>?</w:t>
      </w:r>
      <w:bookmarkEnd w:id="357"/>
    </w:p>
    <w:p w14:paraId="0F0C40B2" w14:textId="52102BEF"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Овом мером су обухваћени</w:t>
      </w:r>
      <w:r w:rsidR="001C096F" w:rsidRPr="00EB21A1">
        <w:rPr>
          <w:rFonts w:ascii="Times New Roman" w:hAnsi="Times New Roman" w:cs="Times New Roman"/>
          <w:sz w:val="24"/>
          <w:szCs w:val="24"/>
          <w:lang w:val="sr-Cyrl-RS"/>
        </w:rPr>
        <w:t xml:space="preserve"> следећи сектори:</w:t>
      </w:r>
      <w:r w:rsidRPr="00EB21A1">
        <w:rPr>
          <w:rFonts w:ascii="Times New Roman" w:hAnsi="Times New Roman" w:cs="Times New Roman"/>
          <w:sz w:val="24"/>
          <w:szCs w:val="24"/>
        </w:rPr>
        <w:t xml:space="preserve"> сектор млека (млечног говедарства)</w:t>
      </w:r>
      <w:r w:rsidR="00470C8A" w:rsidRPr="00EB21A1">
        <w:rPr>
          <w:rFonts w:ascii="Times New Roman" w:hAnsi="Times New Roman" w:cs="Times New Roman"/>
          <w:sz w:val="24"/>
          <w:szCs w:val="24"/>
          <w:lang w:val="sr-Cyrl-RS"/>
        </w:rPr>
        <w:t>,</w:t>
      </w:r>
      <w:r w:rsidRPr="00EB21A1">
        <w:rPr>
          <w:rFonts w:ascii="Times New Roman" w:hAnsi="Times New Roman" w:cs="Times New Roman"/>
          <w:sz w:val="24"/>
          <w:szCs w:val="24"/>
        </w:rPr>
        <w:t xml:space="preserve"> </w:t>
      </w:r>
      <w:r w:rsidR="001C096F" w:rsidRPr="00EB21A1">
        <w:rPr>
          <w:rFonts w:ascii="Times New Roman" w:hAnsi="Times New Roman" w:cs="Times New Roman"/>
          <w:sz w:val="24"/>
          <w:szCs w:val="24"/>
          <w:lang w:val="sr-Cyrl-RS"/>
        </w:rPr>
        <w:t xml:space="preserve">сектор </w:t>
      </w:r>
      <w:r w:rsidRPr="00EB21A1">
        <w:rPr>
          <w:rFonts w:ascii="Times New Roman" w:hAnsi="Times New Roman" w:cs="Times New Roman"/>
          <w:sz w:val="24"/>
          <w:szCs w:val="24"/>
        </w:rPr>
        <w:t>меса</w:t>
      </w:r>
      <w:r w:rsidR="007F5C87" w:rsidRPr="00EB21A1">
        <w:rPr>
          <w:rFonts w:ascii="Times New Roman" w:hAnsi="Times New Roman" w:cs="Times New Roman"/>
          <w:sz w:val="24"/>
          <w:szCs w:val="24"/>
        </w:rPr>
        <w:t xml:space="preserve"> (тов јунади, производњ</w:t>
      </w:r>
      <w:r w:rsidR="007F5C87" w:rsidRPr="00EB21A1">
        <w:rPr>
          <w:rFonts w:ascii="Times New Roman" w:hAnsi="Times New Roman" w:cs="Times New Roman"/>
          <w:sz w:val="24"/>
          <w:szCs w:val="24"/>
          <w:lang w:val="sr-Cyrl-RS"/>
        </w:rPr>
        <w:t>а</w:t>
      </w:r>
      <w:r w:rsidR="007F5C87" w:rsidRPr="00EB21A1">
        <w:rPr>
          <w:rFonts w:ascii="Times New Roman" w:hAnsi="Times New Roman" w:cs="Times New Roman"/>
          <w:sz w:val="24"/>
          <w:szCs w:val="24"/>
        </w:rPr>
        <w:t xml:space="preserve"> јунећег/говеђег меса у систему „крава </w:t>
      </w:r>
      <w:r w:rsidR="00DC4AC0" w:rsidRPr="00EB21A1">
        <w:rPr>
          <w:rFonts w:ascii="Times New Roman" w:hAnsi="Times New Roman" w:cs="Times New Roman"/>
          <w:sz w:val="24"/>
          <w:szCs w:val="24"/>
        </w:rPr>
        <w:t>–</w:t>
      </w:r>
      <w:r w:rsidR="007F5C87" w:rsidRPr="00EB21A1">
        <w:rPr>
          <w:rFonts w:ascii="Times New Roman" w:hAnsi="Times New Roman" w:cs="Times New Roman"/>
          <w:sz w:val="24"/>
          <w:szCs w:val="24"/>
        </w:rPr>
        <w:t xml:space="preserve"> теле</w:t>
      </w:r>
      <w:r w:rsidR="00DC4AC0" w:rsidRPr="00EB21A1">
        <w:rPr>
          <w:rFonts w:ascii="Times New Roman" w:hAnsi="Times New Roman" w:cs="Times New Roman"/>
          <w:sz w:val="24"/>
          <w:szCs w:val="24"/>
          <w:lang w:val="en-GB"/>
        </w:rPr>
        <w:t>”</w:t>
      </w:r>
      <w:r w:rsidR="007F5C87" w:rsidRPr="00EB21A1">
        <w:rPr>
          <w:rFonts w:ascii="Times New Roman" w:hAnsi="Times New Roman" w:cs="Times New Roman"/>
          <w:sz w:val="24"/>
          <w:szCs w:val="24"/>
        </w:rPr>
        <w:t>, производњ</w:t>
      </w:r>
      <w:r w:rsidR="007F5C87" w:rsidRPr="00EB21A1">
        <w:rPr>
          <w:rFonts w:ascii="Times New Roman" w:hAnsi="Times New Roman" w:cs="Times New Roman"/>
          <w:sz w:val="24"/>
          <w:szCs w:val="24"/>
          <w:lang w:val="sr-Cyrl-RS"/>
        </w:rPr>
        <w:t>а</w:t>
      </w:r>
      <w:r w:rsidR="007F5C87" w:rsidRPr="00EB21A1">
        <w:rPr>
          <w:rFonts w:ascii="Times New Roman" w:hAnsi="Times New Roman" w:cs="Times New Roman"/>
          <w:sz w:val="24"/>
          <w:szCs w:val="24"/>
        </w:rPr>
        <w:t xml:space="preserve"> прасади за тов, тов свиња, узгој оваца, коза, бројлера, гусака и ћурки у сврху производње меса</w:t>
      </w:r>
      <w:r w:rsidR="00470C8A" w:rsidRPr="00EB21A1">
        <w:rPr>
          <w:rFonts w:ascii="Times New Roman" w:hAnsi="Times New Roman" w:cs="Times New Roman"/>
          <w:sz w:val="24"/>
          <w:szCs w:val="24"/>
          <w:lang w:val="sr-Cyrl-RS"/>
        </w:rPr>
        <w:t xml:space="preserve"> и држање/узгој родитељског јата</w:t>
      </w:r>
      <w:r w:rsidR="007F5C87" w:rsidRPr="00EB21A1">
        <w:rPr>
          <w:rFonts w:ascii="Times New Roman" w:hAnsi="Times New Roman" w:cs="Times New Roman"/>
          <w:sz w:val="24"/>
          <w:szCs w:val="24"/>
        </w:rPr>
        <w:t>)</w:t>
      </w:r>
      <w:r w:rsidRPr="00EB21A1">
        <w:rPr>
          <w:rFonts w:ascii="Times New Roman" w:hAnsi="Times New Roman" w:cs="Times New Roman"/>
          <w:sz w:val="24"/>
          <w:szCs w:val="24"/>
        </w:rPr>
        <w:t xml:space="preserve"> сектор јаја</w:t>
      </w:r>
      <w:r w:rsidR="00470C8A" w:rsidRPr="00EB21A1">
        <w:rPr>
          <w:rFonts w:ascii="Times New Roman" w:hAnsi="Times New Roman" w:cs="Times New Roman"/>
          <w:sz w:val="24"/>
          <w:szCs w:val="24"/>
          <w:lang w:val="sr-Cyrl-RS"/>
        </w:rPr>
        <w:t xml:space="preserve"> (узгој кокошака носиља),</w:t>
      </w:r>
      <w:r w:rsidRPr="00EB21A1">
        <w:rPr>
          <w:rFonts w:ascii="Times New Roman" w:hAnsi="Times New Roman" w:cs="Times New Roman"/>
          <w:sz w:val="24"/>
          <w:szCs w:val="24"/>
        </w:rPr>
        <w:t xml:space="preserve"> </w:t>
      </w:r>
      <w:r w:rsidR="001C096F" w:rsidRPr="00EB21A1">
        <w:rPr>
          <w:rFonts w:ascii="Times New Roman" w:hAnsi="Times New Roman" w:cs="Times New Roman"/>
          <w:sz w:val="24"/>
          <w:szCs w:val="24"/>
          <w:lang w:val="sr-Cyrl-RS"/>
        </w:rPr>
        <w:t xml:space="preserve">сектор </w:t>
      </w:r>
      <w:r w:rsidR="00AA065D" w:rsidRPr="00EB21A1">
        <w:rPr>
          <w:rFonts w:ascii="Times New Roman" w:hAnsi="Times New Roman" w:cs="Times New Roman"/>
          <w:sz w:val="24"/>
          <w:szCs w:val="24"/>
        </w:rPr>
        <w:t>рибарства</w:t>
      </w:r>
      <w:r w:rsidR="00470C8A" w:rsidRPr="00EB21A1">
        <w:rPr>
          <w:rFonts w:ascii="Times New Roman" w:hAnsi="Times New Roman" w:cs="Times New Roman"/>
          <w:sz w:val="24"/>
          <w:szCs w:val="24"/>
          <w:lang w:val="sr-Cyrl-RS"/>
        </w:rPr>
        <w:t xml:space="preserve"> (гајење рибе у рибњаку), </w:t>
      </w:r>
      <w:r w:rsidR="001C096F" w:rsidRPr="00EB21A1">
        <w:rPr>
          <w:rFonts w:ascii="Times New Roman" w:hAnsi="Times New Roman" w:cs="Times New Roman"/>
          <w:sz w:val="24"/>
          <w:szCs w:val="24"/>
          <w:lang w:val="sr-Cyrl-RS"/>
        </w:rPr>
        <w:t xml:space="preserve">сектор </w:t>
      </w:r>
      <w:r w:rsidR="00470C8A" w:rsidRPr="00EB21A1">
        <w:rPr>
          <w:rFonts w:ascii="Times New Roman" w:hAnsi="Times New Roman" w:cs="Times New Roman"/>
          <w:sz w:val="24"/>
          <w:szCs w:val="24"/>
        </w:rPr>
        <w:t>воћа</w:t>
      </w:r>
      <w:r w:rsidR="00470C8A" w:rsidRPr="00EB21A1">
        <w:rPr>
          <w:rFonts w:ascii="Times New Roman" w:hAnsi="Times New Roman" w:cs="Times New Roman"/>
          <w:sz w:val="24"/>
          <w:szCs w:val="24"/>
          <w:lang w:val="sr-Cyrl-RS"/>
        </w:rPr>
        <w:t xml:space="preserve"> (</w:t>
      </w:r>
      <w:r w:rsidR="004853C7" w:rsidRPr="00EB21A1">
        <w:rPr>
          <w:rFonts w:ascii="Times New Roman" w:hAnsi="Times New Roman" w:cs="Times New Roman"/>
          <w:sz w:val="24"/>
          <w:szCs w:val="24"/>
          <w:lang w:val="sr-Cyrl-RS"/>
        </w:rPr>
        <w:t>гајење воћа и производња садног материјала воћа)</w:t>
      </w:r>
      <w:r w:rsidR="00470C8A" w:rsidRPr="00EB21A1">
        <w:rPr>
          <w:rFonts w:ascii="Times New Roman" w:hAnsi="Times New Roman" w:cs="Times New Roman"/>
          <w:sz w:val="24"/>
          <w:szCs w:val="24"/>
        </w:rPr>
        <w:t xml:space="preserve">, </w:t>
      </w:r>
      <w:r w:rsidR="001C096F" w:rsidRPr="00EB21A1">
        <w:rPr>
          <w:rFonts w:ascii="Times New Roman" w:hAnsi="Times New Roman" w:cs="Times New Roman"/>
          <w:sz w:val="24"/>
          <w:szCs w:val="24"/>
          <w:lang w:val="sr-Cyrl-RS"/>
        </w:rPr>
        <w:t xml:space="preserve">сектор </w:t>
      </w:r>
      <w:r w:rsidR="00470C8A" w:rsidRPr="00EB21A1">
        <w:rPr>
          <w:rFonts w:ascii="Times New Roman" w:hAnsi="Times New Roman" w:cs="Times New Roman"/>
          <w:sz w:val="24"/>
          <w:szCs w:val="24"/>
        </w:rPr>
        <w:t>поврћа</w:t>
      </w:r>
      <w:r w:rsidR="004853C7" w:rsidRPr="00EB21A1">
        <w:rPr>
          <w:rFonts w:ascii="Times New Roman" w:hAnsi="Times New Roman" w:cs="Times New Roman"/>
          <w:sz w:val="24"/>
          <w:szCs w:val="24"/>
          <w:lang w:val="sr-Cyrl-RS"/>
        </w:rPr>
        <w:t xml:space="preserve"> (гајење поврћа и производња расада поврћа)</w:t>
      </w:r>
      <w:r w:rsidR="004853C7" w:rsidRPr="00EB21A1">
        <w:rPr>
          <w:rFonts w:ascii="Times New Roman" w:hAnsi="Times New Roman" w:cs="Times New Roman"/>
          <w:sz w:val="24"/>
          <w:szCs w:val="24"/>
        </w:rPr>
        <w:t>,</w:t>
      </w:r>
      <w:r w:rsidR="00470C8A" w:rsidRPr="00EB21A1">
        <w:rPr>
          <w:rFonts w:ascii="Times New Roman" w:hAnsi="Times New Roman" w:cs="Times New Roman"/>
          <w:sz w:val="24"/>
          <w:szCs w:val="24"/>
        </w:rPr>
        <w:t xml:space="preserve"> сектор житарица</w:t>
      </w:r>
      <w:r w:rsidR="00DC4AC0" w:rsidRPr="00EB21A1">
        <w:rPr>
          <w:rFonts w:ascii="Times New Roman" w:hAnsi="Times New Roman" w:cs="Times New Roman"/>
          <w:sz w:val="24"/>
          <w:szCs w:val="24"/>
        </w:rPr>
        <w:t xml:space="preserve"> и индустријског биља</w:t>
      </w:r>
      <w:r w:rsidR="00D43723">
        <w:rPr>
          <w:rFonts w:ascii="Times New Roman" w:hAnsi="Times New Roman" w:cs="Times New Roman"/>
          <w:sz w:val="24"/>
          <w:szCs w:val="24"/>
          <w:lang w:val="sr-Cyrl-RS"/>
        </w:rPr>
        <w:t xml:space="preserve"> </w:t>
      </w:r>
      <w:r w:rsidR="00470C8A" w:rsidRPr="00EB21A1">
        <w:rPr>
          <w:rFonts w:ascii="Times New Roman" w:hAnsi="Times New Roman" w:cs="Times New Roman"/>
          <w:sz w:val="24"/>
          <w:szCs w:val="24"/>
        </w:rPr>
        <w:t>(</w:t>
      </w:r>
      <w:r w:rsidR="004853C7" w:rsidRPr="00EB21A1">
        <w:rPr>
          <w:rFonts w:ascii="Times New Roman" w:hAnsi="Times New Roman" w:cs="Times New Roman"/>
          <w:sz w:val="24"/>
          <w:szCs w:val="24"/>
        </w:rPr>
        <w:t>меркантилна пшеница, меркантилни кукуруз, меркантилни пиварски јечам, меркантилни сточни јечам, меркантилна раж, меркантилни овас, меркантилна хељда, меркантилно просо и меркантилни тритикале</w:t>
      </w:r>
      <w:r w:rsidR="00DC4AC0" w:rsidRPr="00EB21A1">
        <w:rPr>
          <w:rFonts w:ascii="Times New Roman" w:hAnsi="Times New Roman" w:cs="Times New Roman"/>
          <w:sz w:val="24"/>
          <w:szCs w:val="24"/>
          <w:lang w:val="sr-Cyrl-RS"/>
        </w:rPr>
        <w:t>,</w:t>
      </w:r>
      <w:r w:rsidR="00470C8A" w:rsidRPr="00EB21A1">
        <w:rPr>
          <w:rFonts w:ascii="Times New Roman" w:hAnsi="Times New Roman" w:cs="Times New Roman"/>
          <w:sz w:val="24"/>
          <w:szCs w:val="24"/>
        </w:rPr>
        <w:t xml:space="preserve"> </w:t>
      </w:r>
      <w:r w:rsidR="004853C7" w:rsidRPr="00EB21A1">
        <w:rPr>
          <w:rFonts w:ascii="Times New Roman" w:hAnsi="Times New Roman" w:cs="Times New Roman"/>
          <w:sz w:val="24"/>
          <w:szCs w:val="24"/>
        </w:rPr>
        <w:t>меркантилна шећерна репа, меркантилна соја, меркантилни сунцокрет, меркантилна уљана репица, меркантилна уљана тиква</w:t>
      </w:r>
      <w:r w:rsidR="00DC4AC0" w:rsidRPr="00EB21A1">
        <w:rPr>
          <w:rFonts w:ascii="Times New Roman" w:hAnsi="Times New Roman" w:cs="Times New Roman"/>
          <w:sz w:val="24"/>
          <w:szCs w:val="24"/>
          <w:lang w:val="sr-Cyrl-RS"/>
        </w:rPr>
        <w:t>,</w:t>
      </w:r>
      <w:r w:rsidR="004853C7" w:rsidRPr="00EB21A1">
        <w:rPr>
          <w:rFonts w:ascii="Times New Roman" w:hAnsi="Times New Roman" w:cs="Times New Roman"/>
          <w:sz w:val="24"/>
          <w:szCs w:val="24"/>
        </w:rPr>
        <w:t xml:space="preserve"> лан</w:t>
      </w:r>
      <w:r w:rsidR="00DC4AC0" w:rsidRPr="00EB21A1">
        <w:rPr>
          <w:rFonts w:ascii="Times New Roman" w:hAnsi="Times New Roman" w:cs="Times New Roman"/>
          <w:sz w:val="24"/>
          <w:szCs w:val="24"/>
          <w:lang w:val="sr-Cyrl-RS"/>
        </w:rPr>
        <w:t xml:space="preserve"> и хмељ</w:t>
      </w:r>
      <w:r w:rsidR="00470C8A" w:rsidRPr="00EB21A1">
        <w:rPr>
          <w:rFonts w:ascii="Times New Roman" w:hAnsi="Times New Roman" w:cs="Times New Roman"/>
          <w:sz w:val="24"/>
          <w:szCs w:val="24"/>
        </w:rPr>
        <w:t>)</w:t>
      </w:r>
      <w:r w:rsidR="00DC4AC0" w:rsidRPr="00EB21A1">
        <w:rPr>
          <w:rFonts w:ascii="Times New Roman" w:hAnsi="Times New Roman" w:cs="Times New Roman"/>
          <w:sz w:val="24"/>
          <w:szCs w:val="24"/>
          <w:lang w:val="sr-Cyrl-RS"/>
        </w:rPr>
        <w:t xml:space="preserve"> </w:t>
      </w:r>
      <w:r w:rsidR="004853C7" w:rsidRPr="00EB21A1">
        <w:rPr>
          <w:rFonts w:ascii="Times New Roman" w:hAnsi="Times New Roman" w:cs="Times New Roman"/>
          <w:sz w:val="24"/>
          <w:szCs w:val="24"/>
          <w:lang w:val="sr-Cyrl-RS"/>
        </w:rPr>
        <w:t xml:space="preserve">и </w:t>
      </w:r>
      <w:r w:rsidR="001C096F" w:rsidRPr="00EB21A1">
        <w:rPr>
          <w:rFonts w:ascii="Times New Roman" w:hAnsi="Times New Roman" w:cs="Times New Roman"/>
          <w:sz w:val="24"/>
          <w:szCs w:val="24"/>
          <w:lang w:val="sr-Cyrl-RS"/>
        </w:rPr>
        <w:t xml:space="preserve">сектор </w:t>
      </w:r>
      <w:r w:rsidR="004853C7" w:rsidRPr="00EB21A1">
        <w:rPr>
          <w:rFonts w:ascii="Times New Roman" w:hAnsi="Times New Roman" w:cs="Times New Roman"/>
          <w:sz w:val="24"/>
          <w:szCs w:val="24"/>
        </w:rPr>
        <w:t>грожђа</w:t>
      </w:r>
      <w:r w:rsidR="004853C7" w:rsidRPr="00EB21A1">
        <w:rPr>
          <w:rFonts w:ascii="Times New Roman" w:hAnsi="Times New Roman" w:cs="Times New Roman"/>
          <w:sz w:val="24"/>
          <w:szCs w:val="24"/>
          <w:lang w:val="sr-Cyrl-RS"/>
        </w:rPr>
        <w:t xml:space="preserve"> (гајење грожђа и производња садног материјала грожђа)</w:t>
      </w:r>
      <w:r w:rsidR="00AA065D" w:rsidRPr="00EB21A1">
        <w:rPr>
          <w:rFonts w:ascii="Times New Roman" w:hAnsi="Times New Roman" w:cs="Times New Roman"/>
          <w:sz w:val="24"/>
          <w:szCs w:val="24"/>
        </w:rPr>
        <w:t>.</w:t>
      </w:r>
      <w:r w:rsidR="004853C7" w:rsidRPr="00EB21A1">
        <w:rPr>
          <w:rFonts w:ascii="Times New Roman" w:hAnsi="Times New Roman" w:cs="Times New Roman"/>
          <w:sz w:val="24"/>
          <w:szCs w:val="24"/>
        </w:rPr>
        <w:t xml:space="preserve"> </w:t>
      </w:r>
    </w:p>
    <w:p w14:paraId="1F54F2B2" w14:textId="77777777" w:rsidR="00F8575B" w:rsidRPr="00F8575B" w:rsidRDefault="00F8575B" w:rsidP="00F8575B">
      <w:pPr>
        <w:pStyle w:val="ListParagraph"/>
        <w:numPr>
          <w:ilvl w:val="0"/>
          <w:numId w:val="15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58" w:name="_2.3_Коме_су"/>
      <w:bookmarkStart w:id="359" w:name="_Toc167436476"/>
      <w:bookmarkStart w:id="360" w:name="_Toc167437423"/>
      <w:bookmarkStart w:id="361" w:name="_Toc167438373"/>
      <w:bookmarkStart w:id="362" w:name="_Toc167439389"/>
      <w:bookmarkStart w:id="363" w:name="_Toc167440405"/>
      <w:bookmarkStart w:id="364" w:name="_Toc167441421"/>
      <w:bookmarkStart w:id="365" w:name="_Toc167442438"/>
      <w:bookmarkStart w:id="366" w:name="_Toc167444464"/>
      <w:bookmarkStart w:id="367" w:name="_Toc167445476"/>
      <w:bookmarkStart w:id="368" w:name="_Toc167446494"/>
      <w:bookmarkStart w:id="369" w:name="_Toc167447512"/>
      <w:bookmarkStart w:id="370" w:name="_Toc167448531"/>
      <w:bookmarkStart w:id="371" w:name="_Toc167446515"/>
      <w:bookmarkStart w:id="372" w:name="_Toc167450360"/>
      <w:bookmarkStart w:id="373" w:name="_Toc167697301"/>
      <w:bookmarkStart w:id="374" w:name="_Toc167715918"/>
      <w:bookmarkStart w:id="375" w:name="_Toc167716862"/>
      <w:bookmarkStart w:id="376" w:name="_Toc167717806"/>
      <w:bookmarkStart w:id="377" w:name="_Toc167795736"/>
      <w:bookmarkStart w:id="378" w:name="_Toc167955714"/>
      <w:bookmarkStart w:id="379" w:name="_Toc167956689"/>
      <w:bookmarkStart w:id="380" w:name="_Toc167957663"/>
      <w:bookmarkStart w:id="381" w:name="_Toc167958636"/>
      <w:bookmarkStart w:id="382" w:name="_Toc167973948"/>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31A27A3B" w14:textId="77777777" w:rsidR="00F8575B" w:rsidRPr="00F8575B" w:rsidRDefault="00F8575B" w:rsidP="00F8575B">
      <w:pPr>
        <w:pStyle w:val="ListParagraph"/>
        <w:numPr>
          <w:ilvl w:val="0"/>
          <w:numId w:val="15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83" w:name="_Toc167436477"/>
      <w:bookmarkStart w:id="384" w:name="_Toc167437424"/>
      <w:bookmarkStart w:id="385" w:name="_Toc167438374"/>
      <w:bookmarkStart w:id="386" w:name="_Toc167439390"/>
      <w:bookmarkStart w:id="387" w:name="_Toc167440406"/>
      <w:bookmarkStart w:id="388" w:name="_Toc167441422"/>
      <w:bookmarkStart w:id="389" w:name="_Toc167442439"/>
      <w:bookmarkStart w:id="390" w:name="_Toc167444465"/>
      <w:bookmarkStart w:id="391" w:name="_Toc167445477"/>
      <w:bookmarkStart w:id="392" w:name="_Toc167446495"/>
      <w:bookmarkStart w:id="393" w:name="_Toc167447513"/>
      <w:bookmarkStart w:id="394" w:name="_Toc167448532"/>
      <w:bookmarkStart w:id="395" w:name="_Toc167446524"/>
      <w:bookmarkStart w:id="396" w:name="_Toc167450361"/>
      <w:bookmarkStart w:id="397" w:name="_Toc167697302"/>
      <w:bookmarkStart w:id="398" w:name="_Toc167715919"/>
      <w:bookmarkStart w:id="399" w:name="_Toc167716863"/>
      <w:bookmarkStart w:id="400" w:name="_Toc167717807"/>
      <w:bookmarkStart w:id="401" w:name="_Toc167795737"/>
      <w:bookmarkStart w:id="402" w:name="_Toc167955715"/>
      <w:bookmarkStart w:id="403" w:name="_Toc167956690"/>
      <w:bookmarkStart w:id="404" w:name="_Toc167957664"/>
      <w:bookmarkStart w:id="405" w:name="_Toc167958637"/>
      <w:bookmarkStart w:id="406" w:name="_Toc167973949"/>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1ACBBE29" w14:textId="77777777" w:rsidR="00F8575B" w:rsidRPr="00F8575B" w:rsidRDefault="00F8575B" w:rsidP="00F8575B">
      <w:pPr>
        <w:pStyle w:val="ListParagraph"/>
        <w:numPr>
          <w:ilvl w:val="1"/>
          <w:numId w:val="15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07" w:name="_Toc167436478"/>
      <w:bookmarkStart w:id="408" w:name="_Toc167437425"/>
      <w:bookmarkStart w:id="409" w:name="_Toc167438375"/>
      <w:bookmarkStart w:id="410" w:name="_Toc167439391"/>
      <w:bookmarkStart w:id="411" w:name="_Toc167440407"/>
      <w:bookmarkStart w:id="412" w:name="_Toc167441423"/>
      <w:bookmarkStart w:id="413" w:name="_Toc167442440"/>
      <w:bookmarkStart w:id="414" w:name="_Toc167444466"/>
      <w:bookmarkStart w:id="415" w:name="_Toc167445478"/>
      <w:bookmarkStart w:id="416" w:name="_Toc167446496"/>
      <w:bookmarkStart w:id="417" w:name="_Toc167447514"/>
      <w:bookmarkStart w:id="418" w:name="_Toc167448533"/>
      <w:bookmarkStart w:id="419" w:name="_Toc167446534"/>
      <w:bookmarkStart w:id="420" w:name="_Toc167450362"/>
      <w:bookmarkStart w:id="421" w:name="_Toc167697303"/>
      <w:bookmarkStart w:id="422" w:name="_Toc167715920"/>
      <w:bookmarkStart w:id="423" w:name="_Toc167716864"/>
      <w:bookmarkStart w:id="424" w:name="_Toc167717808"/>
      <w:bookmarkStart w:id="425" w:name="_Toc167795738"/>
      <w:bookmarkStart w:id="426" w:name="_Toc167955716"/>
      <w:bookmarkStart w:id="427" w:name="_Toc167956691"/>
      <w:bookmarkStart w:id="428" w:name="_Toc167957665"/>
      <w:bookmarkStart w:id="429" w:name="_Toc167958638"/>
      <w:bookmarkStart w:id="430" w:name="_Toc167973950"/>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7413B640" w14:textId="77777777" w:rsidR="00F8575B" w:rsidRPr="00F8575B" w:rsidRDefault="00F8575B" w:rsidP="00F8575B">
      <w:pPr>
        <w:pStyle w:val="ListParagraph"/>
        <w:numPr>
          <w:ilvl w:val="1"/>
          <w:numId w:val="15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31" w:name="_Toc167436479"/>
      <w:bookmarkStart w:id="432" w:name="_Toc167437426"/>
      <w:bookmarkStart w:id="433" w:name="_Toc167438376"/>
      <w:bookmarkStart w:id="434" w:name="_Toc167439392"/>
      <w:bookmarkStart w:id="435" w:name="_Toc167440408"/>
      <w:bookmarkStart w:id="436" w:name="_Toc167441424"/>
      <w:bookmarkStart w:id="437" w:name="_Toc167442441"/>
      <w:bookmarkStart w:id="438" w:name="_Toc167444467"/>
      <w:bookmarkStart w:id="439" w:name="_Toc167445479"/>
      <w:bookmarkStart w:id="440" w:name="_Toc167446497"/>
      <w:bookmarkStart w:id="441" w:name="_Toc167447515"/>
      <w:bookmarkStart w:id="442" w:name="_Toc167448534"/>
      <w:bookmarkStart w:id="443" w:name="_Toc167446545"/>
      <w:bookmarkStart w:id="444" w:name="_Toc167450363"/>
      <w:bookmarkStart w:id="445" w:name="_Toc167697304"/>
      <w:bookmarkStart w:id="446" w:name="_Toc167715921"/>
      <w:bookmarkStart w:id="447" w:name="_Toc167716865"/>
      <w:bookmarkStart w:id="448" w:name="_Toc167717809"/>
      <w:bookmarkStart w:id="449" w:name="_Toc167795739"/>
      <w:bookmarkStart w:id="450" w:name="_Toc167955717"/>
      <w:bookmarkStart w:id="451" w:name="_Toc167956692"/>
      <w:bookmarkStart w:id="452" w:name="_Toc167957666"/>
      <w:bookmarkStart w:id="453" w:name="_Toc167958639"/>
      <w:bookmarkStart w:id="454" w:name="_Toc167973951"/>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641AA8C1" w14:textId="769ED409" w:rsidR="00B92BB0" w:rsidRPr="00894B9E" w:rsidRDefault="00B92BB0" w:rsidP="00EB21A1">
      <w:pPr>
        <w:pStyle w:val="Heading3"/>
        <w:numPr>
          <w:ilvl w:val="1"/>
          <w:numId w:val="159"/>
        </w:numPr>
        <w:ind w:left="0" w:firstLine="0"/>
      </w:pPr>
      <w:bookmarkStart w:id="455" w:name="_Toc167973952"/>
      <w:r w:rsidRPr="00894B9E">
        <w:t>Коме су намењени ИПАРД подстицаји и ко може поднети захтев за одобравање пројекта на јавни позив у оквиру Мере 1?</w:t>
      </w:r>
      <w:bookmarkEnd w:id="455"/>
    </w:p>
    <w:p w14:paraId="4F746E91" w14:textId="5D4E0BFB" w:rsidR="00286CC0" w:rsidRDefault="00551011" w:rsidP="00EB21A1">
      <w:pPr>
        <w:spacing w:before="120" w:after="120" w:line="240" w:lineRule="auto"/>
        <w:jc w:val="both"/>
      </w:pPr>
      <w:bookmarkStart w:id="456" w:name="_Hlk158366551"/>
      <w:r w:rsidRPr="00EB21A1">
        <w:rPr>
          <w:rFonts w:ascii="Times New Roman" w:hAnsi="Times New Roman" w:cs="Times New Roman"/>
          <w:sz w:val="24"/>
          <w:szCs w:val="24"/>
        </w:rPr>
        <w:t>Мера 1 је превасходно намењена физичким лицима (укључујући предузетнике), али корисници ове мере могу бити и правна лица (</w:t>
      </w:r>
      <w:r w:rsidR="001C096F" w:rsidRPr="00EB21A1">
        <w:rPr>
          <w:rFonts w:ascii="Times New Roman" w:hAnsi="Times New Roman" w:cs="Times New Roman"/>
          <w:sz w:val="24"/>
          <w:szCs w:val="24"/>
          <w:lang w:val="sr-Cyrl-RS"/>
        </w:rPr>
        <w:t xml:space="preserve">пољопривредне </w:t>
      </w:r>
      <w:r w:rsidRPr="00EB21A1">
        <w:rPr>
          <w:rFonts w:ascii="Times New Roman" w:hAnsi="Times New Roman" w:cs="Times New Roman"/>
          <w:sz w:val="24"/>
          <w:szCs w:val="24"/>
        </w:rPr>
        <w:t xml:space="preserve">задруге и привредна друштва), која су уписана у Регистар пољопривредних газдинстава (РПГ), извршила су обнову регистрације за текућу годину и налазе се у активном статусу. Како би остварили право на ИПАРД подстицаје, корисници морају испуњавати </w:t>
      </w:r>
      <w:r w:rsidRPr="00EB21A1">
        <w:rPr>
          <w:rFonts w:ascii="Times New Roman" w:hAnsi="Times New Roman" w:cs="Times New Roman"/>
          <w:sz w:val="24"/>
          <w:szCs w:val="24"/>
          <w:lang w:val="sr-Cyrl-RS"/>
        </w:rPr>
        <w:t>прописне опш</w:t>
      </w:r>
      <w:r w:rsidR="001C096F" w:rsidRPr="00EB21A1">
        <w:rPr>
          <w:rFonts w:ascii="Times New Roman" w:hAnsi="Times New Roman" w:cs="Times New Roman"/>
          <w:sz w:val="24"/>
          <w:szCs w:val="24"/>
          <w:lang w:val="sr-Cyrl-RS"/>
        </w:rPr>
        <w:t>т</w:t>
      </w:r>
      <w:r w:rsidRPr="00EB21A1">
        <w:rPr>
          <w:rFonts w:ascii="Times New Roman" w:hAnsi="Times New Roman" w:cs="Times New Roman"/>
          <w:sz w:val="24"/>
          <w:szCs w:val="24"/>
          <w:lang w:val="sr-Cyrl-RS"/>
        </w:rPr>
        <w:t xml:space="preserve">е и посебне услове </w:t>
      </w:r>
      <w:hyperlink w:anchor="_3._ОПШТИ_И" w:history="1">
        <w:r w:rsidRPr="00EB21A1">
          <w:rPr>
            <w:rStyle w:val="Hyperlink"/>
            <w:rFonts w:ascii="Times New Roman" w:hAnsi="Times New Roman" w:cs="Times New Roman"/>
            <w:sz w:val="24"/>
            <w:szCs w:val="24"/>
            <w:lang w:val="sr-Cyrl-RS"/>
          </w:rPr>
          <w:t>(више у тачки 3</w:t>
        </w:r>
        <w:r w:rsidR="001C096F" w:rsidRPr="00EB21A1">
          <w:rPr>
            <w:rStyle w:val="Hyperlink"/>
            <w:rFonts w:ascii="Times New Roman" w:hAnsi="Times New Roman" w:cs="Times New Roman"/>
            <w:sz w:val="24"/>
            <w:szCs w:val="24"/>
            <w:lang w:val="sr-Cyrl-RS"/>
          </w:rPr>
          <w:t>.</w:t>
        </w:r>
        <w:r w:rsidRPr="00EB21A1">
          <w:rPr>
            <w:rStyle w:val="Hyperlink"/>
            <w:rFonts w:ascii="Times New Roman" w:hAnsi="Times New Roman" w:cs="Times New Roman"/>
            <w:sz w:val="24"/>
            <w:szCs w:val="24"/>
            <w:lang w:val="sr-Cyrl-RS"/>
          </w:rPr>
          <w:t xml:space="preserve"> овог Водича).</w:t>
        </w:r>
      </w:hyperlink>
      <w:bookmarkStart w:id="457" w:name="_Hlk142919370"/>
      <w:bookmarkEnd w:id="456"/>
    </w:p>
    <w:p w14:paraId="2819D4FB" w14:textId="77777777" w:rsidR="00F8575B" w:rsidRPr="00F8575B" w:rsidRDefault="00F8575B" w:rsidP="00F8575B">
      <w:pPr>
        <w:pStyle w:val="ListParagraph"/>
        <w:numPr>
          <w:ilvl w:val="0"/>
          <w:numId w:val="16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58" w:name="_2.4_Да_ли"/>
      <w:bookmarkStart w:id="459" w:name="_Toc167436481"/>
      <w:bookmarkStart w:id="460" w:name="_Toc167437428"/>
      <w:bookmarkStart w:id="461" w:name="_Toc167438378"/>
      <w:bookmarkStart w:id="462" w:name="_Toc167439394"/>
      <w:bookmarkStart w:id="463" w:name="_Toc167440410"/>
      <w:bookmarkStart w:id="464" w:name="_Toc167441426"/>
      <w:bookmarkStart w:id="465" w:name="_Toc167442443"/>
      <w:bookmarkStart w:id="466" w:name="_Toc167444469"/>
      <w:bookmarkStart w:id="467" w:name="_Toc167445481"/>
      <w:bookmarkStart w:id="468" w:name="_Toc167446499"/>
      <w:bookmarkStart w:id="469" w:name="_Toc167447517"/>
      <w:bookmarkStart w:id="470" w:name="_Toc167448536"/>
      <w:bookmarkStart w:id="471" w:name="_Toc167446570"/>
      <w:bookmarkStart w:id="472" w:name="_Toc167450365"/>
      <w:bookmarkStart w:id="473" w:name="_Toc167697306"/>
      <w:bookmarkStart w:id="474" w:name="_Toc167715923"/>
      <w:bookmarkStart w:id="475" w:name="_Toc167716867"/>
      <w:bookmarkStart w:id="476" w:name="_Toc167717811"/>
      <w:bookmarkStart w:id="477" w:name="_Toc167795741"/>
      <w:bookmarkStart w:id="478" w:name="_Toc167955719"/>
      <w:bookmarkStart w:id="479" w:name="_Toc167956694"/>
      <w:bookmarkStart w:id="480" w:name="_Toc167957668"/>
      <w:bookmarkStart w:id="481" w:name="_Toc167958641"/>
      <w:bookmarkStart w:id="482" w:name="_Toc167973953"/>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3037F0A0" w14:textId="77777777" w:rsidR="00F8575B" w:rsidRPr="00F8575B" w:rsidRDefault="00F8575B" w:rsidP="00F8575B">
      <w:pPr>
        <w:pStyle w:val="ListParagraph"/>
        <w:numPr>
          <w:ilvl w:val="0"/>
          <w:numId w:val="16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83" w:name="_Toc167436482"/>
      <w:bookmarkStart w:id="484" w:name="_Toc167437429"/>
      <w:bookmarkStart w:id="485" w:name="_Toc167438379"/>
      <w:bookmarkStart w:id="486" w:name="_Toc167439395"/>
      <w:bookmarkStart w:id="487" w:name="_Toc167440411"/>
      <w:bookmarkStart w:id="488" w:name="_Toc167441427"/>
      <w:bookmarkStart w:id="489" w:name="_Toc167442444"/>
      <w:bookmarkStart w:id="490" w:name="_Toc167444470"/>
      <w:bookmarkStart w:id="491" w:name="_Toc167445482"/>
      <w:bookmarkStart w:id="492" w:name="_Toc167446500"/>
      <w:bookmarkStart w:id="493" w:name="_Toc167447518"/>
      <w:bookmarkStart w:id="494" w:name="_Toc167448537"/>
      <w:bookmarkStart w:id="495" w:name="_Toc167446584"/>
      <w:bookmarkStart w:id="496" w:name="_Toc167450366"/>
      <w:bookmarkStart w:id="497" w:name="_Toc167697307"/>
      <w:bookmarkStart w:id="498" w:name="_Toc167715924"/>
      <w:bookmarkStart w:id="499" w:name="_Toc167716868"/>
      <w:bookmarkStart w:id="500" w:name="_Toc167717812"/>
      <w:bookmarkStart w:id="501" w:name="_Toc167795742"/>
      <w:bookmarkStart w:id="502" w:name="_Toc167955720"/>
      <w:bookmarkStart w:id="503" w:name="_Toc167956695"/>
      <w:bookmarkStart w:id="504" w:name="_Toc167957669"/>
      <w:bookmarkStart w:id="505" w:name="_Toc167958642"/>
      <w:bookmarkStart w:id="506" w:name="_Toc167973954"/>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2531383B" w14:textId="77777777" w:rsidR="00F8575B" w:rsidRPr="00F8575B" w:rsidRDefault="00F8575B" w:rsidP="00F8575B">
      <w:pPr>
        <w:pStyle w:val="ListParagraph"/>
        <w:numPr>
          <w:ilvl w:val="1"/>
          <w:numId w:val="16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507" w:name="_Toc167436483"/>
      <w:bookmarkStart w:id="508" w:name="_Toc167437430"/>
      <w:bookmarkStart w:id="509" w:name="_Toc167438380"/>
      <w:bookmarkStart w:id="510" w:name="_Toc167439396"/>
      <w:bookmarkStart w:id="511" w:name="_Toc167440412"/>
      <w:bookmarkStart w:id="512" w:name="_Toc167441428"/>
      <w:bookmarkStart w:id="513" w:name="_Toc167442445"/>
      <w:bookmarkStart w:id="514" w:name="_Toc167444471"/>
      <w:bookmarkStart w:id="515" w:name="_Toc167445483"/>
      <w:bookmarkStart w:id="516" w:name="_Toc167446501"/>
      <w:bookmarkStart w:id="517" w:name="_Toc167447519"/>
      <w:bookmarkStart w:id="518" w:name="_Toc167448538"/>
      <w:bookmarkStart w:id="519" w:name="_Toc167446599"/>
      <w:bookmarkStart w:id="520" w:name="_Toc167450367"/>
      <w:bookmarkStart w:id="521" w:name="_Toc167697308"/>
      <w:bookmarkStart w:id="522" w:name="_Toc167715925"/>
      <w:bookmarkStart w:id="523" w:name="_Toc167716869"/>
      <w:bookmarkStart w:id="524" w:name="_Toc167717813"/>
      <w:bookmarkStart w:id="525" w:name="_Toc167795743"/>
      <w:bookmarkStart w:id="526" w:name="_Toc167955721"/>
      <w:bookmarkStart w:id="527" w:name="_Toc167956696"/>
      <w:bookmarkStart w:id="528" w:name="_Toc167957670"/>
      <w:bookmarkStart w:id="529" w:name="_Toc167958643"/>
      <w:bookmarkStart w:id="530" w:name="_Toc167973955"/>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76C0D336" w14:textId="77777777" w:rsidR="00F8575B" w:rsidRPr="00F8575B" w:rsidRDefault="00F8575B" w:rsidP="00F8575B">
      <w:pPr>
        <w:pStyle w:val="ListParagraph"/>
        <w:numPr>
          <w:ilvl w:val="1"/>
          <w:numId w:val="16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531" w:name="_Toc167436484"/>
      <w:bookmarkStart w:id="532" w:name="_Toc167437431"/>
      <w:bookmarkStart w:id="533" w:name="_Toc167438381"/>
      <w:bookmarkStart w:id="534" w:name="_Toc167439397"/>
      <w:bookmarkStart w:id="535" w:name="_Toc167440413"/>
      <w:bookmarkStart w:id="536" w:name="_Toc167441429"/>
      <w:bookmarkStart w:id="537" w:name="_Toc167442446"/>
      <w:bookmarkStart w:id="538" w:name="_Toc167444472"/>
      <w:bookmarkStart w:id="539" w:name="_Toc167445484"/>
      <w:bookmarkStart w:id="540" w:name="_Toc167446502"/>
      <w:bookmarkStart w:id="541" w:name="_Toc167447520"/>
      <w:bookmarkStart w:id="542" w:name="_Toc167448539"/>
      <w:bookmarkStart w:id="543" w:name="_Toc167446615"/>
      <w:bookmarkStart w:id="544" w:name="_Toc167450368"/>
      <w:bookmarkStart w:id="545" w:name="_Toc167697309"/>
      <w:bookmarkStart w:id="546" w:name="_Toc167715926"/>
      <w:bookmarkStart w:id="547" w:name="_Toc167716870"/>
      <w:bookmarkStart w:id="548" w:name="_Toc167717814"/>
      <w:bookmarkStart w:id="549" w:name="_Toc167795744"/>
      <w:bookmarkStart w:id="550" w:name="_Toc167955722"/>
      <w:bookmarkStart w:id="551" w:name="_Toc167956697"/>
      <w:bookmarkStart w:id="552" w:name="_Toc167957671"/>
      <w:bookmarkStart w:id="553" w:name="_Toc167958644"/>
      <w:bookmarkStart w:id="554" w:name="_Toc167973956"/>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160DF6D6" w14:textId="77777777" w:rsidR="00F8575B" w:rsidRPr="00F8575B" w:rsidRDefault="00F8575B" w:rsidP="00F8575B">
      <w:pPr>
        <w:pStyle w:val="ListParagraph"/>
        <w:numPr>
          <w:ilvl w:val="1"/>
          <w:numId w:val="16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555" w:name="_Toc167436485"/>
      <w:bookmarkStart w:id="556" w:name="_Toc167437432"/>
      <w:bookmarkStart w:id="557" w:name="_Toc167438382"/>
      <w:bookmarkStart w:id="558" w:name="_Toc167439398"/>
      <w:bookmarkStart w:id="559" w:name="_Toc167440414"/>
      <w:bookmarkStart w:id="560" w:name="_Toc167441430"/>
      <w:bookmarkStart w:id="561" w:name="_Toc167442447"/>
      <w:bookmarkStart w:id="562" w:name="_Toc167444473"/>
      <w:bookmarkStart w:id="563" w:name="_Toc167445485"/>
      <w:bookmarkStart w:id="564" w:name="_Toc167446503"/>
      <w:bookmarkStart w:id="565" w:name="_Toc167447521"/>
      <w:bookmarkStart w:id="566" w:name="_Toc167448540"/>
      <w:bookmarkStart w:id="567" w:name="_Toc167446632"/>
      <w:bookmarkStart w:id="568" w:name="_Toc167450369"/>
      <w:bookmarkStart w:id="569" w:name="_Toc167697310"/>
      <w:bookmarkStart w:id="570" w:name="_Toc167715927"/>
      <w:bookmarkStart w:id="571" w:name="_Toc167716871"/>
      <w:bookmarkStart w:id="572" w:name="_Toc167717815"/>
      <w:bookmarkStart w:id="573" w:name="_Toc167795745"/>
      <w:bookmarkStart w:id="574" w:name="_Toc167955723"/>
      <w:bookmarkStart w:id="575" w:name="_Toc167956698"/>
      <w:bookmarkStart w:id="576" w:name="_Toc167957672"/>
      <w:bookmarkStart w:id="577" w:name="_Toc167958645"/>
      <w:bookmarkStart w:id="578" w:name="_Toc167973957"/>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40C2839F" w14:textId="17E2E901" w:rsidR="00B92BB0" w:rsidRPr="00894B9E" w:rsidRDefault="00B92BB0" w:rsidP="00EB21A1">
      <w:pPr>
        <w:pStyle w:val="Heading3"/>
        <w:numPr>
          <w:ilvl w:val="1"/>
          <w:numId w:val="160"/>
        </w:numPr>
        <w:ind w:left="0" w:firstLine="0"/>
      </w:pPr>
      <w:bookmarkStart w:id="579" w:name="_Да_ли_се"/>
      <w:bookmarkStart w:id="580" w:name="_Toc167973958"/>
      <w:bookmarkEnd w:id="579"/>
      <w:r w:rsidRPr="00894B9E">
        <w:t xml:space="preserve">Да ли се из </w:t>
      </w:r>
      <w:r w:rsidR="00AA17EF" w:rsidRPr="00894B9E">
        <w:t>ИПАРД III</w:t>
      </w:r>
      <w:r w:rsidRPr="00894B9E">
        <w:t xml:space="preserve"> програма финансира целокупна инвестиција? На који износ ИПАРД подстицаја корисници могу да рачунају?</w:t>
      </w:r>
      <w:bookmarkEnd w:id="580"/>
    </w:p>
    <w:p w14:paraId="01404787" w14:textId="5E161B67"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Из </w:t>
      </w:r>
      <w:r w:rsidR="00AA17EF" w:rsidRPr="00EB21A1">
        <w:rPr>
          <w:rFonts w:ascii="Times New Roman" w:hAnsi="Times New Roman" w:cs="Times New Roman"/>
          <w:sz w:val="24"/>
          <w:szCs w:val="24"/>
        </w:rPr>
        <w:t>ИПАРД III</w:t>
      </w:r>
      <w:r w:rsidRPr="00EB21A1">
        <w:rPr>
          <w:rFonts w:ascii="Times New Roman" w:hAnsi="Times New Roman" w:cs="Times New Roman"/>
          <w:sz w:val="24"/>
          <w:szCs w:val="24"/>
        </w:rPr>
        <w:t xml:space="preserve"> програма се не финансира инвестиција у целости, већ корисник може да рачуна на одговарајући проценат кофинансирања из средстава ЕУ и буџета Републике Србије, док остатак средстава мора да обезбеди из сопствених извора или из кредита пословних банака. Треба правити јасну разлику између:</w:t>
      </w:r>
    </w:p>
    <w:p w14:paraId="1A04B493" w14:textId="77777777" w:rsidR="00C87381" w:rsidRPr="00EB21A1" w:rsidRDefault="00B92BB0" w:rsidP="00D43723">
      <w:pPr>
        <w:pStyle w:val="ListParagraph"/>
        <w:numPr>
          <w:ilvl w:val="0"/>
          <w:numId w:val="2"/>
        </w:numPr>
        <w:spacing w:before="60" w:after="60" w:line="240" w:lineRule="auto"/>
        <w:ind w:left="714" w:hanging="357"/>
        <w:contextualSpacing w:val="0"/>
        <w:jc w:val="both"/>
        <w:rPr>
          <w:rFonts w:ascii="Times New Roman" w:hAnsi="Times New Roman" w:cs="Times New Roman"/>
          <w:sz w:val="24"/>
          <w:szCs w:val="24"/>
        </w:rPr>
      </w:pPr>
      <w:r w:rsidRPr="00EB21A1">
        <w:rPr>
          <w:rFonts w:ascii="Times New Roman" w:hAnsi="Times New Roman" w:cs="Times New Roman"/>
          <w:sz w:val="24"/>
          <w:szCs w:val="24"/>
        </w:rPr>
        <w:t>јавне подршке – износ који је обезбеђен из буџета ЕУ (75%) и кофинансирања из националног буџета (25%) и</w:t>
      </w:r>
      <w:r w:rsidR="00C87381" w:rsidRPr="00EB21A1">
        <w:rPr>
          <w:rFonts w:ascii="Times New Roman" w:hAnsi="Times New Roman" w:cs="Times New Roman"/>
          <w:sz w:val="24"/>
          <w:szCs w:val="24"/>
          <w:lang w:val="sr-Cyrl-RS"/>
        </w:rPr>
        <w:t xml:space="preserve"> </w:t>
      </w:r>
    </w:p>
    <w:p w14:paraId="41903D86" w14:textId="77777777" w:rsidR="00B92BB0" w:rsidRPr="00EB21A1" w:rsidRDefault="00B92BB0" w:rsidP="00D43723">
      <w:pPr>
        <w:pStyle w:val="ListParagraph"/>
        <w:numPr>
          <w:ilvl w:val="0"/>
          <w:numId w:val="2"/>
        </w:numPr>
        <w:spacing w:before="60" w:after="60" w:line="240" w:lineRule="auto"/>
        <w:ind w:left="714" w:hanging="357"/>
        <w:contextualSpacing w:val="0"/>
        <w:jc w:val="both"/>
        <w:rPr>
          <w:rFonts w:ascii="Times New Roman" w:hAnsi="Times New Roman" w:cs="Times New Roman"/>
          <w:sz w:val="24"/>
          <w:szCs w:val="24"/>
        </w:rPr>
      </w:pPr>
      <w:r w:rsidRPr="00EB21A1">
        <w:rPr>
          <w:rFonts w:ascii="Times New Roman" w:hAnsi="Times New Roman" w:cs="Times New Roman"/>
          <w:sz w:val="24"/>
          <w:szCs w:val="24"/>
        </w:rPr>
        <w:t>приватног извора финансирања – износ који треба да обезбеди корисник ИПАРД средстава.</w:t>
      </w:r>
    </w:p>
    <w:p w14:paraId="55952604" w14:textId="377C32BE" w:rsidR="00B92BB0" w:rsidRPr="00EB21A1" w:rsidRDefault="00C87381"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Напомињемо да</w:t>
      </w:r>
      <w:r w:rsidR="00B92BB0" w:rsidRPr="00EB21A1">
        <w:rPr>
          <w:rFonts w:ascii="Times New Roman" w:hAnsi="Times New Roman" w:cs="Times New Roman"/>
          <w:sz w:val="24"/>
          <w:szCs w:val="24"/>
        </w:rPr>
        <w:t xml:space="preserve"> се кофинансира само део инвестиције који спада у прихватљиве</w:t>
      </w:r>
      <w:r w:rsidR="001C096F" w:rsidRPr="00EB21A1">
        <w:rPr>
          <w:rFonts w:ascii="Times New Roman" w:hAnsi="Times New Roman" w:cs="Times New Roman"/>
          <w:sz w:val="24"/>
          <w:szCs w:val="24"/>
          <w:lang w:val="sr-Cyrl-RS"/>
        </w:rPr>
        <w:t xml:space="preserve"> инвестиције и</w:t>
      </w:r>
      <w:r w:rsidR="00B92BB0" w:rsidRPr="00EB21A1">
        <w:rPr>
          <w:rFonts w:ascii="Times New Roman" w:hAnsi="Times New Roman" w:cs="Times New Roman"/>
          <w:sz w:val="24"/>
          <w:szCs w:val="24"/>
        </w:rPr>
        <w:t xml:space="preserve"> трошкове </w:t>
      </w:r>
      <w:hyperlink w:anchor="_2.6_Који_су" w:history="1">
        <w:r w:rsidR="00B92BB0" w:rsidRPr="00EB21A1">
          <w:rPr>
            <w:rStyle w:val="Hyperlink"/>
            <w:rFonts w:ascii="Times New Roman" w:hAnsi="Times New Roman" w:cs="Times New Roman"/>
            <w:color w:val="auto"/>
            <w:sz w:val="24"/>
            <w:szCs w:val="24"/>
          </w:rPr>
          <w:t>(</w:t>
        </w:r>
        <w:r w:rsidR="001C096F" w:rsidRPr="00EB21A1">
          <w:rPr>
            <w:rStyle w:val="Hyperlink"/>
            <w:rFonts w:ascii="Times New Roman" w:hAnsi="Times New Roman" w:cs="Times New Roman"/>
            <w:color w:val="auto"/>
            <w:sz w:val="24"/>
            <w:szCs w:val="24"/>
            <w:lang w:val="sr-Cyrl-RS"/>
          </w:rPr>
          <w:t xml:space="preserve">више у </w:t>
        </w:r>
        <w:r w:rsidR="00B92BB0" w:rsidRPr="00EB21A1">
          <w:rPr>
            <w:rStyle w:val="Hyperlink"/>
            <w:rFonts w:ascii="Times New Roman" w:hAnsi="Times New Roman" w:cs="Times New Roman"/>
            <w:color w:val="auto"/>
            <w:sz w:val="24"/>
            <w:szCs w:val="24"/>
          </w:rPr>
          <w:t>тачк</w:t>
        </w:r>
        <w:r w:rsidR="001C096F" w:rsidRPr="00EB21A1">
          <w:rPr>
            <w:rStyle w:val="Hyperlink"/>
            <w:rFonts w:ascii="Times New Roman" w:hAnsi="Times New Roman" w:cs="Times New Roman"/>
            <w:color w:val="auto"/>
            <w:sz w:val="24"/>
            <w:szCs w:val="24"/>
            <w:lang w:val="sr-Cyrl-RS"/>
          </w:rPr>
          <w:t>и</w:t>
        </w:r>
        <w:r w:rsidR="00B92BB0" w:rsidRPr="00EB21A1">
          <w:rPr>
            <w:rStyle w:val="Hyperlink"/>
            <w:rFonts w:ascii="Times New Roman" w:hAnsi="Times New Roman" w:cs="Times New Roman"/>
            <w:color w:val="auto"/>
            <w:sz w:val="24"/>
            <w:szCs w:val="24"/>
          </w:rPr>
          <w:t xml:space="preserve"> 2.6</w:t>
        </w:r>
        <w:r w:rsidR="001C096F" w:rsidRPr="00EB21A1">
          <w:rPr>
            <w:rStyle w:val="Hyperlink"/>
            <w:rFonts w:ascii="Times New Roman" w:hAnsi="Times New Roman" w:cs="Times New Roman"/>
            <w:color w:val="auto"/>
            <w:sz w:val="24"/>
            <w:szCs w:val="24"/>
            <w:lang w:val="sr-Cyrl-RS"/>
          </w:rPr>
          <w:t>.</w:t>
        </w:r>
        <w:r w:rsidR="00F1408A" w:rsidRPr="00EB21A1">
          <w:rPr>
            <w:rStyle w:val="Hyperlink"/>
            <w:rFonts w:ascii="Times New Roman" w:hAnsi="Times New Roman" w:cs="Times New Roman"/>
            <w:color w:val="auto"/>
            <w:sz w:val="24"/>
            <w:szCs w:val="24"/>
            <w:lang w:val="sr-Cyrl-RS"/>
          </w:rPr>
          <w:t xml:space="preserve"> </w:t>
        </w:r>
        <w:r w:rsidR="001C096F" w:rsidRPr="00EB21A1">
          <w:rPr>
            <w:rStyle w:val="Hyperlink"/>
            <w:rFonts w:ascii="Times New Roman" w:hAnsi="Times New Roman" w:cs="Times New Roman"/>
            <w:color w:val="auto"/>
            <w:sz w:val="24"/>
            <w:szCs w:val="24"/>
            <w:lang w:val="sr-Cyrl-RS"/>
          </w:rPr>
          <w:t>овог Водича</w:t>
        </w:r>
        <w:r w:rsidR="00B92BB0" w:rsidRPr="00EB21A1">
          <w:rPr>
            <w:rStyle w:val="Hyperlink"/>
            <w:rFonts w:ascii="Times New Roman" w:hAnsi="Times New Roman" w:cs="Times New Roman"/>
            <w:color w:val="auto"/>
            <w:sz w:val="24"/>
            <w:szCs w:val="24"/>
          </w:rPr>
          <w:t>).</w:t>
        </w:r>
      </w:hyperlink>
      <w:r w:rsidR="0011223F" w:rsidRPr="00EB21A1">
        <w:rPr>
          <w:rFonts w:ascii="Times New Roman" w:hAnsi="Times New Roman" w:cs="Times New Roman"/>
          <w:sz w:val="24"/>
          <w:szCs w:val="24"/>
          <w:lang w:val="sr-Cyrl-RS"/>
        </w:rPr>
        <w:t xml:space="preserve"> </w:t>
      </w:r>
      <w:r w:rsidR="00E97F93" w:rsidRPr="00EB21A1">
        <w:rPr>
          <w:rFonts w:ascii="Times New Roman" w:hAnsi="Times New Roman" w:cs="Times New Roman"/>
          <w:bCs/>
          <w:sz w:val="24"/>
          <w:szCs w:val="24"/>
          <w:lang w:val="sr-Cyrl-RS"/>
        </w:rPr>
        <w:t xml:space="preserve">ИПАРД подстицаји утврђују се у процентуалном износу </w:t>
      </w:r>
      <w:bookmarkStart w:id="581" w:name="_Hlk151388804"/>
      <w:r w:rsidR="00E97F93" w:rsidRPr="00EB21A1">
        <w:rPr>
          <w:rFonts w:ascii="Times New Roman" w:hAnsi="Times New Roman" w:cs="Times New Roman"/>
          <w:bCs/>
          <w:sz w:val="24"/>
          <w:szCs w:val="24"/>
          <w:lang w:val="sr-Cyrl-RS"/>
        </w:rPr>
        <w:t xml:space="preserve">од одобрене вредности прихватљивих </w:t>
      </w:r>
      <w:r w:rsidR="001C096F" w:rsidRPr="00EB21A1">
        <w:rPr>
          <w:rFonts w:ascii="Times New Roman" w:hAnsi="Times New Roman" w:cs="Times New Roman"/>
          <w:bCs/>
          <w:sz w:val="24"/>
          <w:szCs w:val="24"/>
          <w:lang w:val="sr-Cyrl-RS"/>
        </w:rPr>
        <w:t xml:space="preserve">инвестиција и </w:t>
      </w:r>
      <w:r w:rsidR="00E97F93" w:rsidRPr="00EB21A1">
        <w:rPr>
          <w:rFonts w:ascii="Times New Roman" w:hAnsi="Times New Roman" w:cs="Times New Roman"/>
          <w:bCs/>
          <w:sz w:val="24"/>
          <w:szCs w:val="24"/>
          <w:lang w:val="sr-Cyrl-RS"/>
        </w:rPr>
        <w:t>трошкова</w:t>
      </w:r>
      <w:bookmarkEnd w:id="581"/>
      <w:r w:rsidR="00E97F93" w:rsidRPr="00EB21A1">
        <w:rPr>
          <w:rFonts w:ascii="Times New Roman" w:hAnsi="Times New Roman" w:cs="Times New Roman"/>
          <w:bCs/>
          <w:sz w:val="24"/>
          <w:szCs w:val="24"/>
          <w:lang w:val="sr-Cyrl-RS"/>
        </w:rPr>
        <w:t xml:space="preserve">, односно од индексиране вредности реализованих прихватљивих трошкова </w:t>
      </w:r>
      <w:hyperlink w:anchor="_2.25._Да_ли" w:history="1">
        <w:r w:rsidR="006F4EAA" w:rsidRPr="00EB21A1">
          <w:rPr>
            <w:rStyle w:val="Hyperlink"/>
            <w:rFonts w:ascii="Times New Roman" w:hAnsi="Times New Roman" w:cs="Times New Roman"/>
            <w:sz w:val="24"/>
            <w:szCs w:val="24"/>
            <w:lang w:val="sr-Cyrl-RS"/>
          </w:rPr>
          <w:t>(</w:t>
        </w:r>
        <w:r w:rsidR="001C096F" w:rsidRPr="00EB21A1">
          <w:rPr>
            <w:rStyle w:val="Hyperlink"/>
            <w:rFonts w:ascii="Times New Roman" w:hAnsi="Times New Roman" w:cs="Times New Roman"/>
            <w:sz w:val="24"/>
            <w:szCs w:val="24"/>
            <w:lang w:val="sr-Cyrl-RS"/>
          </w:rPr>
          <w:t xml:space="preserve">више у </w:t>
        </w:r>
        <w:r w:rsidR="008B5692" w:rsidRPr="00EB21A1">
          <w:rPr>
            <w:rStyle w:val="Hyperlink"/>
            <w:rFonts w:ascii="Times New Roman" w:hAnsi="Times New Roman" w:cs="Times New Roman"/>
            <w:sz w:val="24"/>
            <w:szCs w:val="24"/>
            <w:lang w:val="sr-Cyrl-RS"/>
          </w:rPr>
          <w:t>тачк</w:t>
        </w:r>
        <w:r w:rsidR="001C096F" w:rsidRPr="00EB21A1">
          <w:rPr>
            <w:rStyle w:val="Hyperlink"/>
            <w:rFonts w:ascii="Times New Roman" w:hAnsi="Times New Roman" w:cs="Times New Roman"/>
            <w:sz w:val="24"/>
            <w:szCs w:val="24"/>
            <w:lang w:val="sr-Cyrl-RS"/>
          </w:rPr>
          <w:t>и</w:t>
        </w:r>
        <w:r w:rsidR="008B5692" w:rsidRPr="00EB21A1">
          <w:rPr>
            <w:rStyle w:val="Hyperlink"/>
            <w:rFonts w:ascii="Times New Roman" w:hAnsi="Times New Roman" w:cs="Times New Roman"/>
            <w:sz w:val="24"/>
            <w:szCs w:val="24"/>
            <w:lang w:val="sr-Cyrl-RS"/>
          </w:rPr>
          <w:t xml:space="preserve"> </w:t>
        </w:r>
        <w:r w:rsidR="00BB5D00" w:rsidRPr="00EB21A1">
          <w:rPr>
            <w:rStyle w:val="Hyperlink"/>
            <w:rFonts w:ascii="Times New Roman" w:hAnsi="Times New Roman" w:cs="Times New Roman"/>
            <w:sz w:val="24"/>
            <w:szCs w:val="24"/>
            <w:lang w:val="sr-Cyrl-RS"/>
          </w:rPr>
          <w:t>2.25</w:t>
        </w:r>
        <w:r w:rsidR="001C096F" w:rsidRPr="00EB21A1">
          <w:rPr>
            <w:rStyle w:val="Hyperlink"/>
            <w:rFonts w:ascii="Times New Roman" w:hAnsi="Times New Roman" w:cs="Times New Roman"/>
            <w:sz w:val="24"/>
            <w:szCs w:val="24"/>
            <w:lang w:val="sr-Cyrl-RS"/>
          </w:rPr>
          <w:t>. овог Водича</w:t>
        </w:r>
        <w:r w:rsidR="006F4EAA" w:rsidRPr="00EB21A1">
          <w:rPr>
            <w:rStyle w:val="Hyperlink"/>
            <w:rFonts w:ascii="Times New Roman" w:hAnsi="Times New Roman" w:cs="Times New Roman"/>
            <w:sz w:val="24"/>
            <w:szCs w:val="24"/>
            <w:lang w:val="sr-Cyrl-RS"/>
          </w:rPr>
          <w:t>)</w:t>
        </w:r>
        <w:r w:rsidR="00492F5D" w:rsidRPr="00EB21A1">
          <w:rPr>
            <w:rStyle w:val="Hyperlink"/>
            <w:rFonts w:ascii="Times New Roman" w:hAnsi="Times New Roman" w:cs="Times New Roman"/>
            <w:sz w:val="24"/>
            <w:szCs w:val="24"/>
            <w:lang w:val="sr-Cyrl-RS"/>
          </w:rPr>
          <w:t>,</w:t>
        </w:r>
      </w:hyperlink>
      <w:r w:rsidR="00492F5D" w:rsidRPr="00EB21A1">
        <w:rPr>
          <w:rFonts w:ascii="Times New Roman" w:hAnsi="Times New Roman" w:cs="Times New Roman"/>
          <w:sz w:val="24"/>
          <w:szCs w:val="24"/>
          <w:lang w:val="sr-Cyrl-RS"/>
        </w:rPr>
        <w:t xml:space="preserve"> и то</w:t>
      </w:r>
      <w:r w:rsidR="001C096F" w:rsidRPr="00EB21A1">
        <w:rPr>
          <w:rFonts w:ascii="Times New Roman" w:hAnsi="Times New Roman" w:cs="Times New Roman"/>
          <w:sz w:val="24"/>
          <w:szCs w:val="24"/>
          <w:lang w:val="sr-Cyrl-RS"/>
        </w:rPr>
        <w:t>:</w:t>
      </w:r>
    </w:p>
    <w:p w14:paraId="55E05200" w14:textId="54D32484" w:rsidR="00B92BB0" w:rsidRPr="00EB21A1" w:rsidRDefault="00B92BB0" w:rsidP="00EB21A1">
      <w:pPr>
        <w:pStyle w:val="ListParagraph"/>
        <w:numPr>
          <w:ilvl w:val="0"/>
          <w:numId w:val="8"/>
        </w:numPr>
        <w:spacing w:before="60" w:after="60" w:line="240" w:lineRule="auto"/>
        <w:contextualSpacing w:val="0"/>
        <w:rPr>
          <w:rFonts w:ascii="Times New Roman" w:hAnsi="Times New Roman" w:cs="Times New Roman"/>
          <w:sz w:val="24"/>
          <w:szCs w:val="24"/>
        </w:rPr>
      </w:pPr>
      <w:r w:rsidRPr="00FF48D3">
        <w:rPr>
          <w:rFonts w:ascii="Times New Roman" w:hAnsi="Times New Roman" w:cs="Times New Roman"/>
          <w:b/>
          <w:color w:val="0097B2"/>
          <w:sz w:val="24"/>
          <w:szCs w:val="24"/>
        </w:rPr>
        <w:lastRenderedPageBreak/>
        <w:t>60%</w:t>
      </w:r>
      <w:r w:rsidRPr="00EB21A1">
        <w:rPr>
          <w:rFonts w:ascii="Times New Roman" w:hAnsi="Times New Roman" w:cs="Times New Roman"/>
          <w:sz w:val="24"/>
          <w:szCs w:val="24"/>
        </w:rPr>
        <w:t xml:space="preserve"> укупних прихватљивих трошкова инвестиције;</w:t>
      </w:r>
    </w:p>
    <w:p w14:paraId="19B6AF15" w14:textId="6DBA9D2A" w:rsidR="00682C97" w:rsidRPr="00EB21A1" w:rsidRDefault="002A19E1" w:rsidP="00EB21A1">
      <w:pPr>
        <w:pStyle w:val="ListParagraph"/>
        <w:numPr>
          <w:ilvl w:val="0"/>
          <w:numId w:val="8"/>
        </w:numPr>
        <w:spacing w:before="60" w:after="60" w:line="240" w:lineRule="auto"/>
        <w:ind w:left="357" w:hanging="357"/>
        <w:contextualSpacing w:val="0"/>
        <w:jc w:val="both"/>
        <w:rPr>
          <w:rFonts w:ascii="Times New Roman" w:hAnsi="Times New Roman" w:cs="Times New Roman"/>
          <w:sz w:val="24"/>
          <w:szCs w:val="24"/>
        </w:rPr>
      </w:pPr>
      <w:r w:rsidRPr="00FF48D3">
        <w:rPr>
          <w:rFonts w:ascii="Times New Roman" w:hAnsi="Times New Roman" w:cs="Times New Roman"/>
          <w:b/>
          <w:color w:val="0097B2"/>
          <w:sz w:val="24"/>
          <w:szCs w:val="24"/>
        </w:rPr>
        <w:t>65</w:t>
      </w:r>
      <w:r w:rsidR="00B92BB0" w:rsidRPr="00FF48D3">
        <w:rPr>
          <w:rFonts w:ascii="Times New Roman" w:hAnsi="Times New Roman" w:cs="Times New Roman"/>
          <w:b/>
          <w:color w:val="0097B2"/>
          <w:sz w:val="24"/>
          <w:szCs w:val="24"/>
        </w:rPr>
        <w:t>%</w:t>
      </w:r>
      <w:r w:rsidR="00B92BB0" w:rsidRPr="00EB21A1">
        <w:rPr>
          <w:rFonts w:ascii="Times New Roman" w:hAnsi="Times New Roman" w:cs="Times New Roman"/>
          <w:sz w:val="24"/>
          <w:szCs w:val="24"/>
        </w:rPr>
        <w:t xml:space="preserve"> </w:t>
      </w:r>
      <w:r w:rsidR="008D5504" w:rsidRPr="00EB21A1">
        <w:rPr>
          <w:rFonts w:ascii="Times New Roman" w:hAnsi="Times New Roman" w:cs="Times New Roman"/>
          <w:sz w:val="24"/>
          <w:szCs w:val="24"/>
        </w:rPr>
        <w:t xml:space="preserve">укупних прихватљивих трошкова инвестиције </w:t>
      </w:r>
      <w:r w:rsidR="008D5504" w:rsidRPr="00EB21A1">
        <w:rPr>
          <w:rFonts w:ascii="Times New Roman" w:hAnsi="Times New Roman" w:cs="Times New Roman"/>
          <w:sz w:val="24"/>
          <w:szCs w:val="24"/>
          <w:lang w:val="sr-Cyrl-RS"/>
        </w:rPr>
        <w:t xml:space="preserve">уколико се </w:t>
      </w:r>
      <w:r w:rsidR="00B92BB0" w:rsidRPr="00EB21A1">
        <w:rPr>
          <w:rFonts w:ascii="Times New Roman" w:hAnsi="Times New Roman" w:cs="Times New Roman"/>
          <w:sz w:val="24"/>
          <w:szCs w:val="24"/>
        </w:rPr>
        <w:t>у планинск</w:t>
      </w:r>
      <w:r w:rsidR="00682C97" w:rsidRPr="00EB21A1">
        <w:rPr>
          <w:rFonts w:ascii="Times New Roman" w:hAnsi="Times New Roman" w:cs="Times New Roman"/>
          <w:sz w:val="24"/>
          <w:szCs w:val="24"/>
          <w:lang w:val="sr-Cyrl-RS"/>
        </w:rPr>
        <w:t>ом</w:t>
      </w:r>
      <w:r w:rsidR="00B92BB0" w:rsidRPr="00EB21A1">
        <w:rPr>
          <w:rFonts w:ascii="Times New Roman" w:hAnsi="Times New Roman" w:cs="Times New Roman"/>
          <w:sz w:val="24"/>
          <w:szCs w:val="24"/>
        </w:rPr>
        <w:t xml:space="preserve"> подручј</w:t>
      </w:r>
      <w:r w:rsidR="00682C97" w:rsidRPr="00EB21A1">
        <w:rPr>
          <w:rFonts w:ascii="Times New Roman" w:hAnsi="Times New Roman" w:cs="Times New Roman"/>
          <w:sz w:val="24"/>
          <w:szCs w:val="24"/>
          <w:lang w:val="sr-Cyrl-RS"/>
        </w:rPr>
        <w:t>у</w:t>
      </w:r>
      <w:r w:rsidR="00B92BB0" w:rsidRPr="00EB21A1">
        <w:rPr>
          <w:rFonts w:ascii="Times New Roman" w:hAnsi="Times New Roman" w:cs="Times New Roman"/>
          <w:sz w:val="24"/>
          <w:szCs w:val="24"/>
        </w:rPr>
        <w:t xml:space="preserve"> </w:t>
      </w:r>
      <w:r w:rsidR="00682C97" w:rsidRPr="00EB21A1">
        <w:rPr>
          <w:rFonts w:ascii="Times New Roman" w:hAnsi="Times New Roman" w:cs="Times New Roman"/>
          <w:sz w:val="24"/>
          <w:szCs w:val="24"/>
          <w:lang w:val="sr-Cyrl-RS"/>
        </w:rPr>
        <w:t xml:space="preserve">налазе: </w:t>
      </w:r>
    </w:p>
    <w:p w14:paraId="10676D62" w14:textId="77777777" w:rsidR="00682C97" w:rsidRPr="00EB21A1" w:rsidRDefault="00682C97" w:rsidP="00E754B2">
      <w:pPr>
        <w:pStyle w:val="NoSpacing"/>
        <w:numPr>
          <w:ilvl w:val="0"/>
          <w:numId w:val="306"/>
        </w:numPr>
        <w:spacing w:before="60" w:after="60"/>
        <w:ind w:left="851" w:hanging="284"/>
        <w:jc w:val="both"/>
        <w:rPr>
          <w:rFonts w:ascii="Times New Roman" w:hAnsi="Times New Roman" w:cs="Times New Roman"/>
          <w:bCs/>
          <w:sz w:val="24"/>
          <w:szCs w:val="24"/>
          <w:lang w:val="sr-Cyrl-RS"/>
        </w:rPr>
      </w:pPr>
      <w:r w:rsidRPr="00EB21A1">
        <w:rPr>
          <w:rFonts w:ascii="Times New Roman" w:hAnsi="Times New Roman" w:cs="Times New Roman"/>
          <w:bCs/>
          <w:sz w:val="24"/>
          <w:szCs w:val="24"/>
          <w:lang w:val="sr-Cyrl-RS"/>
        </w:rPr>
        <w:t>сви објекти који су предмет инвестиције у изградњу објекта, или</w:t>
      </w:r>
    </w:p>
    <w:p w14:paraId="6ADBF748" w14:textId="2B2C4A92" w:rsidR="00682C97" w:rsidRPr="00EB21A1" w:rsidRDefault="00682C97" w:rsidP="00E754B2">
      <w:pPr>
        <w:pStyle w:val="NoSpacing"/>
        <w:numPr>
          <w:ilvl w:val="0"/>
          <w:numId w:val="306"/>
        </w:numPr>
        <w:spacing w:before="60" w:after="60"/>
        <w:ind w:left="851" w:hanging="284"/>
        <w:jc w:val="both"/>
        <w:rPr>
          <w:rFonts w:ascii="Times New Roman" w:hAnsi="Times New Roman" w:cs="Times New Roman"/>
          <w:bCs/>
          <w:sz w:val="24"/>
          <w:szCs w:val="24"/>
          <w:lang w:val="sr-Cyrl-RS"/>
        </w:rPr>
      </w:pPr>
      <w:r w:rsidRPr="00EB21A1">
        <w:rPr>
          <w:rFonts w:ascii="Times New Roman" w:hAnsi="Times New Roman" w:cs="Times New Roman"/>
          <w:bCs/>
          <w:sz w:val="24"/>
          <w:szCs w:val="24"/>
          <w:lang w:val="sr-Cyrl-RS"/>
        </w:rPr>
        <w:t>сва газдинства са млечним кравама у сектору млека, односно сви објекти са одговарајућом врстом животиња у сектору меса, јаја и рибарства, или</w:t>
      </w:r>
    </w:p>
    <w:p w14:paraId="13AA6538" w14:textId="6BBC41D3" w:rsidR="00682C97" w:rsidRPr="00EB21A1" w:rsidRDefault="00682C97" w:rsidP="00E754B2">
      <w:pPr>
        <w:pStyle w:val="NoSpacing"/>
        <w:numPr>
          <w:ilvl w:val="0"/>
          <w:numId w:val="306"/>
        </w:numPr>
        <w:spacing w:before="60" w:after="60"/>
        <w:ind w:left="851" w:hanging="284"/>
        <w:jc w:val="both"/>
        <w:rPr>
          <w:rFonts w:ascii="Times New Roman" w:hAnsi="Times New Roman" w:cs="Times New Roman"/>
          <w:bCs/>
          <w:sz w:val="24"/>
          <w:szCs w:val="24"/>
          <w:lang w:val="sr-Cyrl-RS"/>
        </w:rPr>
      </w:pPr>
      <w:r w:rsidRPr="00EB21A1">
        <w:rPr>
          <w:rFonts w:ascii="Times New Roman" w:hAnsi="Times New Roman" w:cs="Times New Roman"/>
          <w:bCs/>
          <w:sz w:val="24"/>
          <w:szCs w:val="24"/>
          <w:lang w:val="sr-Cyrl-RS"/>
        </w:rPr>
        <w:t xml:space="preserve">све катастарске парцеле уписане у Регистар на којима се обавља примарна пољопривредна производња биљних култура </w:t>
      </w:r>
      <w:r w:rsidRPr="00EB21A1">
        <w:rPr>
          <w:rFonts w:ascii="Times New Roman" w:hAnsi="Times New Roman" w:cs="Times New Roman"/>
          <w:bCs/>
          <w:sz w:val="24"/>
          <w:szCs w:val="24"/>
        </w:rPr>
        <w:t>у сектору воћа, поврћа, грожђа, житарица и индустријског биља</w:t>
      </w:r>
      <w:r w:rsidR="00A85F55" w:rsidRPr="00EB21A1">
        <w:rPr>
          <w:rFonts w:ascii="Times New Roman" w:hAnsi="Times New Roman" w:cs="Times New Roman"/>
          <w:bCs/>
          <w:sz w:val="24"/>
          <w:szCs w:val="24"/>
          <w:lang w:val="sr-Cyrl-RS"/>
        </w:rPr>
        <w:t>.</w:t>
      </w:r>
    </w:p>
    <w:p w14:paraId="5C897AC6" w14:textId="77777777" w:rsidR="00BA29E7" w:rsidRPr="00E754B2" w:rsidRDefault="002A19E1" w:rsidP="00EB21A1">
      <w:pPr>
        <w:spacing w:before="120" w:after="120" w:line="240" w:lineRule="auto"/>
        <w:jc w:val="both"/>
        <w:rPr>
          <w:rFonts w:ascii="Times New Roman" w:hAnsi="Times New Roman" w:cs="Times New Roman"/>
          <w:b/>
          <w:color w:val="0097B2"/>
          <w:sz w:val="24"/>
          <w:szCs w:val="24"/>
          <w:lang w:val="sr-Cyrl-RS"/>
        </w:rPr>
      </w:pPr>
      <w:r w:rsidRPr="00E754B2">
        <w:rPr>
          <w:rFonts w:ascii="Times New Roman" w:hAnsi="Times New Roman" w:cs="Times New Roman"/>
          <w:b/>
          <w:color w:val="0097B2"/>
          <w:sz w:val="24"/>
          <w:szCs w:val="24"/>
        </w:rPr>
        <w:t>Напомена:</w:t>
      </w:r>
      <w:r w:rsidR="00614F3A" w:rsidRPr="00E754B2">
        <w:rPr>
          <w:rFonts w:ascii="Times New Roman" w:hAnsi="Times New Roman" w:cs="Times New Roman"/>
          <w:b/>
          <w:color w:val="0097B2"/>
          <w:sz w:val="24"/>
          <w:szCs w:val="24"/>
          <w:lang w:val="sr-Cyrl-RS"/>
        </w:rPr>
        <w:t xml:space="preserve"> </w:t>
      </w:r>
    </w:p>
    <w:p w14:paraId="01302332" w14:textId="77777777" w:rsidR="00246D50" w:rsidRPr="00EB21A1" w:rsidRDefault="00246D50" w:rsidP="00EB21A1">
      <w:pPr>
        <w:spacing w:before="120" w:after="120" w:line="240" w:lineRule="auto"/>
        <w:jc w:val="both"/>
        <w:rPr>
          <w:rFonts w:ascii="Times New Roman" w:hAnsi="Times New Roman" w:cs="Times New Roman"/>
          <w:sz w:val="24"/>
          <w:szCs w:val="24"/>
        </w:rPr>
      </w:pPr>
      <w:r w:rsidRPr="00E754B2">
        <w:rPr>
          <w:rFonts w:ascii="Times New Roman" w:hAnsi="Times New Roman" w:cs="Times New Roman"/>
          <w:b/>
          <w:color w:val="0097B2"/>
          <w:sz w:val="24"/>
          <w:szCs w:val="24"/>
          <w:lang w:val="sr-Cyrl-RS"/>
        </w:rPr>
        <w:t>Планинско подручје</w:t>
      </w:r>
      <w:r w:rsidRPr="00E754B2">
        <w:rPr>
          <w:rFonts w:ascii="Times New Roman" w:hAnsi="Times New Roman" w:cs="Times New Roman"/>
          <w:iCs/>
          <w:color w:val="0097B2"/>
          <w:sz w:val="24"/>
          <w:szCs w:val="24"/>
          <w:lang w:val="sr-Cyrl-RS"/>
        </w:rPr>
        <w:t xml:space="preserve"> </w:t>
      </w:r>
      <w:r w:rsidRPr="00EB21A1">
        <w:rPr>
          <w:rFonts w:ascii="Times New Roman" w:hAnsi="Times New Roman" w:cs="Times New Roman"/>
          <w:iCs/>
          <w:sz w:val="24"/>
          <w:szCs w:val="24"/>
          <w:lang w:val="sr-Cyrl-RS"/>
        </w:rPr>
        <w:t xml:space="preserve">јесте подручје насељеног места које се налази на просечној надморској висини од 500 </w:t>
      </w:r>
      <w:r w:rsidRPr="00EB21A1">
        <w:rPr>
          <w:rFonts w:ascii="Times New Roman" w:hAnsi="Times New Roman" w:cs="Times New Roman"/>
          <w:iCs/>
          <w:sz w:val="24"/>
          <w:szCs w:val="24"/>
        </w:rPr>
        <w:t>m</w:t>
      </w:r>
      <w:r w:rsidRPr="00EB21A1">
        <w:rPr>
          <w:rFonts w:ascii="Times New Roman" w:hAnsi="Times New Roman" w:cs="Times New Roman"/>
          <w:iCs/>
          <w:sz w:val="24"/>
          <w:szCs w:val="24"/>
          <w:lang w:val="sr-Cyrl-RS"/>
        </w:rPr>
        <w:t xml:space="preserve"> и преко 500 m, према подацима Републичког геодетског завода и које се налази на Списку насеља у планинским подручјима, који је саставни део посебног прописа којим се одређују подручја са отежаним условима рада у пољопривреди.</w:t>
      </w:r>
    </w:p>
    <w:p w14:paraId="06948B0E" w14:textId="738A05D5" w:rsidR="002A19E1" w:rsidRPr="00EB21A1" w:rsidRDefault="00246D50" w:rsidP="00EB21A1">
      <w:pPr>
        <w:pStyle w:val="NoSpacing"/>
        <w:spacing w:before="120" w:after="120"/>
        <w:jc w:val="both"/>
        <w:rPr>
          <w:rFonts w:ascii="Times New Roman" w:hAnsi="Times New Roman" w:cs="Times New Roman"/>
          <w:sz w:val="24"/>
          <w:szCs w:val="24"/>
        </w:rPr>
      </w:pPr>
      <w:r w:rsidRPr="00E754B2">
        <w:rPr>
          <w:rFonts w:ascii="Times New Roman" w:hAnsi="Times New Roman" w:cs="Times New Roman"/>
          <w:b/>
          <w:iCs/>
          <w:color w:val="0097B2"/>
          <w:sz w:val="24"/>
          <w:szCs w:val="24"/>
          <w:lang w:val="sr-Cyrl-RS"/>
        </w:rPr>
        <w:t>Подручје са отежаним условима рада у пољопривреди</w:t>
      </w:r>
      <w:r w:rsidRPr="00E754B2">
        <w:rPr>
          <w:rFonts w:ascii="Times New Roman" w:hAnsi="Times New Roman" w:cs="Times New Roman"/>
          <w:color w:val="0097B2"/>
          <w:sz w:val="24"/>
          <w:szCs w:val="24"/>
          <w:lang w:val="sr-Cyrl-RS"/>
        </w:rPr>
        <w:t xml:space="preserve"> </w:t>
      </w:r>
      <w:r w:rsidRPr="00EB21A1">
        <w:rPr>
          <w:rFonts w:ascii="Times New Roman" w:hAnsi="Times New Roman" w:cs="Times New Roman"/>
          <w:sz w:val="24"/>
          <w:szCs w:val="24"/>
          <w:lang w:val="sr-Cyrl-RS"/>
        </w:rPr>
        <w:t>јесте планинско подручје, подручје националног парка и девастирано подручје у складу са посебним прописом којим се одређују подручја са отежаним условима рада у пољопривреди</w:t>
      </w:r>
      <w:r w:rsidR="00A85F55" w:rsidRPr="00EB21A1">
        <w:rPr>
          <w:rFonts w:ascii="Times New Roman" w:hAnsi="Times New Roman" w:cs="Times New Roman"/>
          <w:sz w:val="24"/>
          <w:szCs w:val="24"/>
          <w:lang w:val="sr-Cyrl-RS"/>
        </w:rPr>
        <w:t xml:space="preserve">. </w:t>
      </w:r>
      <w:r w:rsidR="00F34386" w:rsidRPr="00EB21A1">
        <w:rPr>
          <w:rFonts w:ascii="Times New Roman" w:hAnsi="Times New Roman" w:cs="Times New Roman"/>
          <w:sz w:val="24"/>
          <w:szCs w:val="24"/>
          <w:lang w:val="sr-Cyrl-RS"/>
        </w:rPr>
        <w:t>У складу са Законом о пољопривреди, м</w:t>
      </w:r>
      <w:r w:rsidR="002A19E1" w:rsidRPr="00EB21A1">
        <w:rPr>
          <w:rFonts w:ascii="Times New Roman" w:hAnsi="Times New Roman" w:cs="Times New Roman"/>
          <w:sz w:val="24"/>
          <w:szCs w:val="24"/>
        </w:rPr>
        <w:t>инистар пољопривреде, шумарства и водопривреде прописује подручја</w:t>
      </w:r>
      <w:r w:rsidR="00F34386" w:rsidRPr="00EB21A1">
        <w:rPr>
          <w:rFonts w:ascii="Times New Roman" w:hAnsi="Times New Roman" w:cs="Times New Roman"/>
          <w:sz w:val="24"/>
          <w:szCs w:val="24"/>
          <w:lang w:val="sr-Cyrl-RS"/>
        </w:rPr>
        <w:t xml:space="preserve"> са отежаним условима за бављење пољопривредом </w:t>
      </w:r>
      <w:r w:rsidR="002A19E1" w:rsidRPr="00EB21A1">
        <w:rPr>
          <w:rFonts w:ascii="Times New Roman" w:hAnsi="Times New Roman" w:cs="Times New Roman"/>
          <w:sz w:val="24"/>
          <w:szCs w:val="24"/>
        </w:rPr>
        <w:t>за период од три године.</w:t>
      </w:r>
    </w:p>
    <w:p w14:paraId="6518D6E4" w14:textId="11D6A900" w:rsidR="00F1408A" w:rsidRPr="009975D3" w:rsidRDefault="00682C97" w:rsidP="00EB21A1">
      <w:pPr>
        <w:pStyle w:val="ListParagraph"/>
        <w:numPr>
          <w:ilvl w:val="0"/>
          <w:numId w:val="8"/>
        </w:numPr>
        <w:spacing w:before="120" w:after="120" w:line="240" w:lineRule="auto"/>
        <w:contextualSpacing w:val="0"/>
        <w:jc w:val="both"/>
        <w:rPr>
          <w:rFonts w:ascii="Times New Roman" w:hAnsi="Times New Roman" w:cs="Times New Roman"/>
          <w:bCs/>
          <w:sz w:val="24"/>
          <w:szCs w:val="24"/>
          <w:lang w:val="sr-Cyrl-RS"/>
        </w:rPr>
      </w:pPr>
      <w:r w:rsidRPr="00FF48D3">
        <w:rPr>
          <w:rFonts w:ascii="Times New Roman" w:hAnsi="Times New Roman" w:cs="Times New Roman"/>
          <w:b/>
          <w:color w:val="0097B2"/>
          <w:sz w:val="24"/>
          <w:szCs w:val="24"/>
        </w:rPr>
        <w:t>70%</w:t>
      </w:r>
      <w:r w:rsidRPr="00EB21A1">
        <w:rPr>
          <w:rFonts w:ascii="Times New Roman" w:hAnsi="Times New Roman" w:cs="Times New Roman"/>
          <w:b/>
          <w:sz w:val="24"/>
          <w:szCs w:val="24"/>
        </w:rPr>
        <w:t xml:space="preserve"> </w:t>
      </w:r>
      <w:r w:rsidRPr="00EB21A1">
        <w:rPr>
          <w:rFonts w:ascii="Times New Roman" w:hAnsi="Times New Roman" w:cs="Times New Roman"/>
          <w:sz w:val="24"/>
          <w:szCs w:val="24"/>
        </w:rPr>
        <w:t>укупних прихватљивих трошкова инвестиције у случају када инвестицију реализ</w:t>
      </w:r>
      <w:r w:rsidR="004D5846" w:rsidRPr="00EB21A1">
        <w:rPr>
          <w:rFonts w:ascii="Times New Roman" w:hAnsi="Times New Roman" w:cs="Times New Roman"/>
          <w:sz w:val="24"/>
          <w:szCs w:val="24"/>
          <w:lang w:val="sr-Cyrl-RS"/>
        </w:rPr>
        <w:t>ује</w:t>
      </w:r>
      <w:r w:rsidRPr="00EB21A1">
        <w:rPr>
          <w:rFonts w:ascii="Times New Roman" w:hAnsi="Times New Roman" w:cs="Times New Roman"/>
          <w:sz w:val="24"/>
          <w:szCs w:val="24"/>
        </w:rPr>
        <w:t xml:space="preserve"> млади пољопривредник</w:t>
      </w:r>
      <w:r w:rsidR="00614F3A" w:rsidRPr="00EB21A1">
        <w:rPr>
          <w:rFonts w:ascii="Times New Roman" w:hAnsi="Times New Roman" w:cs="Times New Roman"/>
          <w:sz w:val="24"/>
          <w:szCs w:val="24"/>
          <w:lang w:val="sr-Cyrl-RS"/>
        </w:rPr>
        <w:t>;</w:t>
      </w:r>
    </w:p>
    <w:p w14:paraId="6850483E" w14:textId="77777777" w:rsidR="004D637C" w:rsidRPr="00E754B2" w:rsidRDefault="00F1408A" w:rsidP="00EB21A1">
      <w:pPr>
        <w:spacing w:before="120" w:after="120" w:line="240" w:lineRule="auto"/>
        <w:jc w:val="both"/>
        <w:rPr>
          <w:rFonts w:ascii="Times New Roman" w:hAnsi="Times New Roman" w:cs="Times New Roman"/>
          <w:b/>
          <w:color w:val="0097B2"/>
          <w:sz w:val="24"/>
          <w:szCs w:val="24"/>
        </w:rPr>
      </w:pPr>
      <w:r w:rsidRPr="00E754B2">
        <w:rPr>
          <w:rFonts w:ascii="Times New Roman" w:hAnsi="Times New Roman" w:cs="Times New Roman"/>
          <w:b/>
          <w:color w:val="0097B2"/>
          <w:sz w:val="24"/>
          <w:szCs w:val="24"/>
        </w:rPr>
        <w:t xml:space="preserve">Напомена: </w:t>
      </w:r>
    </w:p>
    <w:p w14:paraId="28E390E1" w14:textId="731E2D9A" w:rsidR="00F1408A" w:rsidRPr="00EB21A1" w:rsidRDefault="002E1D97" w:rsidP="00EB21A1">
      <w:pPr>
        <w:spacing w:before="120" w:after="120" w:line="240" w:lineRule="auto"/>
        <w:jc w:val="both"/>
        <w:rPr>
          <w:rFonts w:ascii="Times New Roman" w:hAnsi="Times New Roman" w:cs="Times New Roman"/>
          <w:bCs/>
          <w:sz w:val="24"/>
          <w:szCs w:val="24"/>
          <w:lang w:val="sr-Cyrl-RS"/>
        </w:rPr>
      </w:pPr>
      <w:r w:rsidRPr="00E754B2">
        <w:rPr>
          <w:rFonts w:ascii="Times New Roman" w:hAnsi="Times New Roman" w:cs="Times New Roman"/>
          <w:b/>
          <w:color w:val="0097B2"/>
          <w:sz w:val="24"/>
          <w:szCs w:val="24"/>
          <w:lang w:val="sr-Cyrl-RS"/>
        </w:rPr>
        <w:t>Млади пољопривредник</w:t>
      </w:r>
      <w:r w:rsidRPr="00E754B2">
        <w:rPr>
          <w:rFonts w:ascii="Times New Roman" w:hAnsi="Times New Roman" w:cs="Times New Roman"/>
          <w:color w:val="0097B2"/>
          <w:sz w:val="24"/>
          <w:szCs w:val="24"/>
          <w:lang w:val="sr-Cyrl-RS"/>
        </w:rPr>
        <w:t xml:space="preserve"> </w:t>
      </w:r>
      <w:r w:rsidRPr="00EB21A1">
        <w:rPr>
          <w:rFonts w:ascii="Times New Roman" w:hAnsi="Times New Roman" w:cs="Times New Roman"/>
          <w:sz w:val="24"/>
          <w:szCs w:val="24"/>
          <w:lang w:val="sr-Cyrl-RS"/>
        </w:rPr>
        <w:t>је</w:t>
      </w:r>
      <w:r w:rsidR="00F1408A" w:rsidRPr="00EB21A1">
        <w:rPr>
          <w:rFonts w:ascii="Times New Roman" w:hAnsi="Times New Roman" w:cs="Times New Roman"/>
          <w:sz w:val="24"/>
          <w:szCs w:val="24"/>
          <w:lang w:val="sr-Cyrl-RS"/>
        </w:rPr>
        <w:t xml:space="preserve"> физичко лице – носилац комерцијалног породичног пољопривредног газдинства или предузетника који је на дан подношења захтева за одобравање пројекта млађи од 40 година</w:t>
      </w:r>
      <w:r w:rsidR="004D5846" w:rsidRPr="00EB21A1">
        <w:rPr>
          <w:rFonts w:ascii="Times New Roman" w:hAnsi="Times New Roman" w:cs="Times New Roman"/>
          <w:sz w:val="24"/>
          <w:szCs w:val="24"/>
          <w:lang w:val="sr-Cyrl-RS"/>
        </w:rPr>
        <w:t>.</w:t>
      </w:r>
    </w:p>
    <w:p w14:paraId="0F750415" w14:textId="2C0056DC" w:rsidR="00F34386" w:rsidRPr="00EB21A1" w:rsidRDefault="00F34386" w:rsidP="00EB21A1">
      <w:pPr>
        <w:pStyle w:val="ListParagraph"/>
        <w:numPr>
          <w:ilvl w:val="0"/>
          <w:numId w:val="8"/>
        </w:numPr>
        <w:spacing w:before="120" w:after="120" w:line="240" w:lineRule="auto"/>
        <w:contextualSpacing w:val="0"/>
        <w:jc w:val="both"/>
        <w:rPr>
          <w:rFonts w:ascii="Times New Roman" w:hAnsi="Times New Roman" w:cs="Times New Roman"/>
          <w:sz w:val="24"/>
          <w:szCs w:val="24"/>
        </w:rPr>
      </w:pPr>
      <w:r w:rsidRPr="00FF48D3">
        <w:rPr>
          <w:rFonts w:ascii="Times New Roman" w:hAnsi="Times New Roman" w:cs="Times New Roman"/>
          <w:b/>
          <w:color w:val="0097B2"/>
          <w:sz w:val="24"/>
          <w:szCs w:val="24"/>
        </w:rPr>
        <w:t>70%</w:t>
      </w:r>
      <w:r w:rsidR="00682C97" w:rsidRPr="00EB21A1">
        <w:rPr>
          <w:rFonts w:ascii="Times New Roman" w:hAnsi="Times New Roman" w:cs="Times New Roman"/>
          <w:sz w:val="24"/>
          <w:szCs w:val="24"/>
        </w:rPr>
        <w:t xml:space="preserve"> укупних прихватљивих трошкова инвестиције</w:t>
      </w:r>
      <w:r w:rsidRPr="00EB21A1">
        <w:rPr>
          <w:rFonts w:ascii="Times New Roman" w:hAnsi="Times New Roman" w:cs="Times New Roman"/>
          <w:sz w:val="24"/>
          <w:szCs w:val="24"/>
        </w:rPr>
        <w:t xml:space="preserve"> </w:t>
      </w:r>
      <w:r w:rsidR="00E755C2" w:rsidRPr="00EB21A1">
        <w:rPr>
          <w:rFonts w:ascii="Times New Roman" w:hAnsi="Times New Roman" w:cs="Times New Roman"/>
          <w:sz w:val="24"/>
          <w:szCs w:val="24"/>
        </w:rPr>
        <w:t xml:space="preserve">у случају да </w:t>
      </w:r>
      <w:r w:rsidRPr="00EB21A1">
        <w:rPr>
          <w:rFonts w:ascii="Times New Roman" w:hAnsi="Times New Roman" w:cs="Times New Roman"/>
          <w:sz w:val="24"/>
          <w:szCs w:val="24"/>
        </w:rPr>
        <w:t>је корисник произвођач сертификованих органских производа</w:t>
      </w:r>
      <w:r w:rsidR="004D5846" w:rsidRPr="00EB21A1">
        <w:rPr>
          <w:rFonts w:ascii="Times New Roman" w:hAnsi="Times New Roman" w:cs="Times New Roman"/>
          <w:sz w:val="24"/>
          <w:szCs w:val="24"/>
          <w:lang w:val="sr-Cyrl-RS"/>
        </w:rPr>
        <w:t xml:space="preserve"> у примарној пољопривредној производњи</w:t>
      </w:r>
      <w:r w:rsidRPr="00EB21A1">
        <w:rPr>
          <w:rFonts w:ascii="Times New Roman" w:hAnsi="Times New Roman" w:cs="Times New Roman"/>
          <w:sz w:val="24"/>
          <w:szCs w:val="24"/>
        </w:rPr>
        <w:t xml:space="preserve"> у складу са прописима којима се уређује органска производња</w:t>
      </w:r>
      <w:r w:rsidR="004D5846" w:rsidRPr="00EB21A1">
        <w:rPr>
          <w:rFonts w:ascii="Times New Roman" w:hAnsi="Times New Roman" w:cs="Times New Roman"/>
          <w:sz w:val="24"/>
          <w:szCs w:val="24"/>
          <w:lang w:val="sr-Cyrl-RS"/>
        </w:rPr>
        <w:t>;</w:t>
      </w:r>
    </w:p>
    <w:p w14:paraId="4CE6E607" w14:textId="77777777" w:rsidR="00E755C2" w:rsidRPr="00EB21A1" w:rsidRDefault="00B92BB0" w:rsidP="00EB21A1">
      <w:pPr>
        <w:pStyle w:val="ListParagraph"/>
        <w:numPr>
          <w:ilvl w:val="0"/>
          <w:numId w:val="8"/>
        </w:numPr>
        <w:spacing w:before="120" w:after="120" w:line="240" w:lineRule="auto"/>
        <w:ind w:left="357" w:hanging="357"/>
        <w:contextualSpacing w:val="0"/>
        <w:jc w:val="both"/>
        <w:rPr>
          <w:rFonts w:ascii="Times New Roman" w:hAnsi="Times New Roman" w:cs="Times New Roman"/>
          <w:sz w:val="24"/>
          <w:szCs w:val="24"/>
        </w:rPr>
      </w:pPr>
      <w:r w:rsidRPr="00EB21A1">
        <w:rPr>
          <w:rFonts w:ascii="Times New Roman" w:hAnsi="Times New Roman" w:cs="Times New Roman"/>
          <w:sz w:val="24"/>
          <w:szCs w:val="24"/>
        </w:rPr>
        <w:t xml:space="preserve">додатних </w:t>
      </w:r>
      <w:r w:rsidRPr="00FF48D3">
        <w:rPr>
          <w:rFonts w:ascii="Times New Roman" w:hAnsi="Times New Roman" w:cs="Times New Roman"/>
          <w:b/>
          <w:color w:val="0097B2"/>
          <w:sz w:val="24"/>
          <w:szCs w:val="24"/>
        </w:rPr>
        <w:t>10%</w:t>
      </w:r>
      <w:r w:rsidRPr="00EB21A1">
        <w:rPr>
          <w:rFonts w:ascii="Times New Roman" w:hAnsi="Times New Roman" w:cs="Times New Roman"/>
          <w:sz w:val="24"/>
          <w:szCs w:val="24"/>
        </w:rPr>
        <w:t xml:space="preserve"> за инвестиције у</w:t>
      </w:r>
      <w:r w:rsidR="009C04E2" w:rsidRPr="00EB21A1">
        <w:rPr>
          <w:rFonts w:ascii="Times New Roman" w:hAnsi="Times New Roman" w:cs="Times New Roman"/>
          <w:sz w:val="24"/>
          <w:szCs w:val="24"/>
          <w:lang w:val="sr-Cyrl-RS"/>
        </w:rPr>
        <w:t>:</w:t>
      </w:r>
    </w:p>
    <w:p w14:paraId="511378B1" w14:textId="01B133DA" w:rsidR="009C04E2" w:rsidRPr="00EB21A1" w:rsidRDefault="009C04E2" w:rsidP="00E754B2">
      <w:pPr>
        <w:pStyle w:val="NoSpacing"/>
        <w:numPr>
          <w:ilvl w:val="0"/>
          <w:numId w:val="307"/>
        </w:numPr>
        <w:spacing w:before="60" w:after="60"/>
        <w:ind w:left="709" w:hanging="283"/>
        <w:jc w:val="both"/>
        <w:rPr>
          <w:rFonts w:ascii="Times New Roman" w:hAnsi="Times New Roman" w:cs="Times New Roman"/>
          <w:bCs/>
          <w:sz w:val="24"/>
          <w:szCs w:val="24"/>
          <w:lang w:val="sr-Cyrl-RS"/>
        </w:rPr>
      </w:pPr>
      <w:r w:rsidRPr="00EB21A1">
        <w:rPr>
          <w:rFonts w:ascii="Times New Roman" w:hAnsi="Times New Roman" w:cs="Times New Roman"/>
          <w:bCs/>
          <w:sz w:val="24"/>
          <w:szCs w:val="24"/>
          <w:lang w:val="sr-Cyrl-RS"/>
        </w:rPr>
        <w:t>управљање отпадом и отпадним водама</w:t>
      </w:r>
      <w:r w:rsidR="004D5846" w:rsidRPr="00EB21A1">
        <w:rPr>
          <w:rFonts w:ascii="Times New Roman" w:hAnsi="Times New Roman" w:cs="Times New Roman"/>
          <w:bCs/>
          <w:sz w:val="24"/>
          <w:szCs w:val="24"/>
          <w:lang w:val="sr-Cyrl-RS"/>
        </w:rPr>
        <w:t>,</w:t>
      </w:r>
    </w:p>
    <w:p w14:paraId="4961F8BE" w14:textId="5A88092C" w:rsidR="004D5846" w:rsidRPr="00EB21A1" w:rsidRDefault="00BA29E7" w:rsidP="00E754B2">
      <w:pPr>
        <w:pStyle w:val="NoSpacing"/>
        <w:numPr>
          <w:ilvl w:val="0"/>
          <w:numId w:val="307"/>
        </w:numPr>
        <w:spacing w:before="60" w:after="60"/>
        <w:ind w:left="709" w:hanging="283"/>
        <w:jc w:val="both"/>
        <w:rPr>
          <w:rFonts w:ascii="Times New Roman" w:hAnsi="Times New Roman" w:cs="Times New Roman"/>
          <w:bCs/>
          <w:sz w:val="24"/>
          <w:szCs w:val="24"/>
          <w:lang w:val="sr-Cyrl-RS"/>
        </w:rPr>
      </w:pPr>
      <w:r>
        <w:rPr>
          <w:noProof/>
          <w:lang w:val="en-GB" w:eastAsia="en-GB"/>
        </w:rPr>
        <mc:AlternateContent>
          <mc:Choice Requires="wps">
            <w:drawing>
              <wp:anchor distT="0" distB="0" distL="114300" distR="114300" simplePos="0" relativeHeight="251655680" behindDoc="0" locked="0" layoutInCell="1" allowOverlap="1" wp14:anchorId="31D168E0" wp14:editId="76190C5D">
                <wp:simplePos x="0" y="0"/>
                <wp:positionH relativeFrom="margin">
                  <wp:align>right</wp:align>
                </wp:positionH>
                <wp:positionV relativeFrom="paragraph">
                  <wp:posOffset>284480</wp:posOffset>
                </wp:positionV>
                <wp:extent cx="1828800" cy="13589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358900"/>
                        </a:xfrm>
                        <a:prstGeom prst="rect">
                          <a:avLst/>
                        </a:prstGeom>
                        <a:solidFill>
                          <a:srgbClr val="0097B2"/>
                        </a:solidFill>
                        <a:ln w="6350">
                          <a:noFill/>
                        </a:ln>
                      </wps:spPr>
                      <wps:txbx>
                        <w:txbxContent>
                          <w:p w14:paraId="47EFB8CB" w14:textId="4CF6E422" w:rsidR="00D43723" w:rsidRPr="00EB21A1" w:rsidRDefault="00D43723" w:rsidP="00EB21A1">
                            <w:pPr>
                              <w:spacing w:before="120" w:after="120" w:line="240" w:lineRule="auto"/>
                              <w:jc w:val="center"/>
                              <w:rPr>
                                <w:rFonts w:ascii="Times New Roman" w:hAnsi="Times New Roman" w:cs="Times New Roman"/>
                                <w:b/>
                                <w:color w:val="FFFFFF" w:themeColor="background1"/>
                                <w:sz w:val="24"/>
                                <w:szCs w:val="24"/>
                                <w:lang w:val="sr-Cyrl-RS"/>
                              </w:rPr>
                            </w:pPr>
                            <w:r w:rsidRPr="00EB21A1">
                              <w:rPr>
                                <w:rFonts w:ascii="Times New Roman" w:hAnsi="Times New Roman" w:cs="Times New Roman"/>
                                <w:b/>
                                <w:color w:val="FFFFFF" w:themeColor="background1"/>
                                <w:sz w:val="24"/>
                                <w:szCs w:val="24"/>
                              </w:rPr>
                              <w:t>Укупна максимална подршка коју корисник може да оствари је до 75% од укупних прихватљивих трошкова и у случају да испуњава више горенаведених критеријума</w:t>
                            </w:r>
                            <w:r w:rsidRPr="00EB21A1">
                              <w:rPr>
                                <w:rFonts w:ascii="Times New Roman" w:hAnsi="Times New Roman" w:cs="Times New Roman"/>
                                <w:b/>
                                <w:color w:val="FFFFFF" w:themeColor="background1"/>
                                <w:sz w:val="24"/>
                                <w:szCs w:val="24"/>
                                <w:lang w:val="sr-Cyrl-RS"/>
                              </w:rPr>
                              <w:t>.</w:t>
                            </w:r>
                          </w:p>
                          <w:p w14:paraId="16778104" w14:textId="369AD7BA" w:rsidR="00D43723" w:rsidRPr="00EB21A1" w:rsidRDefault="00D43723" w:rsidP="00EB21A1">
                            <w:pPr>
                              <w:spacing w:before="120" w:after="120" w:line="240" w:lineRule="auto"/>
                              <w:jc w:val="center"/>
                              <w:rPr>
                                <w:rFonts w:ascii="Times New Roman" w:hAnsi="Times New Roman" w:cs="Times New Roman"/>
                                <w:b/>
                                <w:color w:val="FFFFFF" w:themeColor="background1"/>
                                <w:sz w:val="24"/>
                                <w:szCs w:val="24"/>
                                <w:lang w:val="sr-Cyrl-RS"/>
                              </w:rPr>
                            </w:pPr>
                            <w:r w:rsidRPr="00EB21A1">
                              <w:rPr>
                                <w:rFonts w:ascii="Times New Roman" w:hAnsi="Times New Roman" w:cs="Times New Roman"/>
                                <w:b/>
                                <w:color w:val="FFFFFF" w:themeColor="background1"/>
                                <w:sz w:val="24"/>
                                <w:szCs w:val="24"/>
                                <w:lang w:val="sr-Cyrl-RS"/>
                              </w:rPr>
                              <w:t>Нпр. произвођач сертификованих органских производа или млади пољоривредник који улаже у обновљиве изворе енергије не остварује подршку од 80%, већ максималних 75% прихватљивих трошкова.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168E0" id="Text Box 15" o:spid="_x0000_s1029" type="#_x0000_t202" style="position:absolute;left:0;text-align:left;margin-left:92.8pt;margin-top:22.4pt;width:2in;height:107pt;z-index:25165568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" fillcolor="#0097b2" stroked="f" strokeweight=".5pt">
                <v:textbox>
                  <w:txbxContent>
                    <w:p w14:paraId="47EFB8CB" w14:textId="4CF6E422" w:rsidR="00D43723" w:rsidRPr="00EB21A1" w:rsidRDefault="00D43723" w:rsidP="00EB21A1">
                      <w:pPr>
                        <w:spacing w:before="120" w:after="120" w:line="240" w:lineRule="auto"/>
                        <w:jc w:val="center"/>
                        <w:rPr>
                          <w:rFonts w:ascii="Times New Roman" w:hAnsi="Times New Roman" w:cs="Times New Roman"/>
                          <w:b/>
                          <w:color w:val="FFFFFF" w:themeColor="background1"/>
                          <w:sz w:val="24"/>
                          <w:szCs w:val="24"/>
                          <w:lang w:val="sr-Cyrl-RS"/>
                        </w:rPr>
                      </w:pPr>
                      <w:r w:rsidRPr="00EB21A1">
                        <w:rPr>
                          <w:rFonts w:ascii="Times New Roman" w:hAnsi="Times New Roman" w:cs="Times New Roman"/>
                          <w:b/>
                          <w:color w:val="FFFFFF" w:themeColor="background1"/>
                          <w:sz w:val="24"/>
                          <w:szCs w:val="24"/>
                        </w:rPr>
                        <w:t>Укупна максимална подршка коју корисник може да оствари је до 75% од укупних прихватљивих трошкова и у случају да испуњава више горенаведених критеријума</w:t>
                      </w:r>
                      <w:r w:rsidRPr="00EB21A1">
                        <w:rPr>
                          <w:rFonts w:ascii="Times New Roman" w:hAnsi="Times New Roman" w:cs="Times New Roman"/>
                          <w:b/>
                          <w:color w:val="FFFFFF" w:themeColor="background1"/>
                          <w:sz w:val="24"/>
                          <w:szCs w:val="24"/>
                          <w:lang w:val="sr-Cyrl-RS"/>
                        </w:rPr>
                        <w:t>.</w:t>
                      </w:r>
                    </w:p>
                    <w:p w14:paraId="16778104" w14:textId="369AD7BA" w:rsidR="00D43723" w:rsidRPr="00EB21A1" w:rsidRDefault="00D43723" w:rsidP="00EB21A1">
                      <w:pPr>
                        <w:spacing w:before="120" w:after="120" w:line="240" w:lineRule="auto"/>
                        <w:jc w:val="center"/>
                        <w:rPr>
                          <w:rFonts w:ascii="Times New Roman" w:hAnsi="Times New Roman" w:cs="Times New Roman"/>
                          <w:b/>
                          <w:color w:val="FFFFFF" w:themeColor="background1"/>
                          <w:sz w:val="24"/>
                          <w:szCs w:val="24"/>
                          <w:lang w:val="sr-Cyrl-RS"/>
                        </w:rPr>
                      </w:pPr>
                      <w:r w:rsidRPr="00EB21A1">
                        <w:rPr>
                          <w:rFonts w:ascii="Times New Roman" w:hAnsi="Times New Roman" w:cs="Times New Roman"/>
                          <w:b/>
                          <w:color w:val="FFFFFF" w:themeColor="background1"/>
                          <w:sz w:val="24"/>
                          <w:szCs w:val="24"/>
                          <w:lang w:val="sr-Cyrl-RS"/>
                        </w:rPr>
                        <w:t>Нпр. произвођач сертификованих органских производа или млади пољоривредник који улаже у обновљиве изворе енергије не остварује подршку од 80%, већ максималних 75% прихватљивих трошкова.</w:t>
                      </w:r>
                    </w:p>
                  </w:txbxContent>
                </v:textbox>
                <w10:wrap type="square" anchorx="margin"/>
              </v:shape>
            </w:pict>
          </mc:Fallback>
        </mc:AlternateContent>
      </w:r>
      <w:r w:rsidR="009C04E2" w:rsidRPr="00EB21A1">
        <w:rPr>
          <w:rFonts w:ascii="Times New Roman" w:hAnsi="Times New Roman" w:cs="Times New Roman"/>
          <w:bCs/>
          <w:sz w:val="24"/>
          <w:szCs w:val="24"/>
          <w:lang w:val="sr-Cyrl-RS"/>
        </w:rPr>
        <w:t>производњу и складиштење енергије из обновљивих извора</w:t>
      </w:r>
      <w:r w:rsidR="004D5846" w:rsidRPr="00EB21A1">
        <w:rPr>
          <w:rFonts w:ascii="Times New Roman" w:hAnsi="Times New Roman" w:cs="Times New Roman"/>
          <w:bCs/>
          <w:sz w:val="24"/>
          <w:szCs w:val="24"/>
          <w:lang w:val="sr-Cyrl-RS"/>
        </w:rPr>
        <w:t>.</w:t>
      </w:r>
    </w:p>
    <w:p w14:paraId="5EF78077" w14:textId="392B67D3" w:rsidR="00FD12F4" w:rsidRDefault="00FD12F4">
      <w:pPr>
        <w:rPr>
          <w:rFonts w:ascii="Times New Roman" w:eastAsia="Times New Roman" w:hAnsi="Times New Roman" w:cs="Times New Roman"/>
          <w:b/>
          <w:bCs/>
          <w:color w:val="417A84" w:themeColor="accent5" w:themeShade="BF"/>
          <w:sz w:val="24"/>
          <w:szCs w:val="27"/>
        </w:rPr>
      </w:pPr>
      <w:bookmarkStart w:id="582" w:name="_Toc167436487"/>
      <w:bookmarkStart w:id="583" w:name="_Toc167437434"/>
      <w:bookmarkStart w:id="584" w:name="_Toc167438384"/>
      <w:bookmarkStart w:id="585" w:name="_Toc167439400"/>
      <w:bookmarkStart w:id="586" w:name="_Toc167440416"/>
      <w:bookmarkStart w:id="587" w:name="_Toc167441432"/>
      <w:bookmarkStart w:id="588" w:name="_Toc167442449"/>
      <w:bookmarkStart w:id="589" w:name="_Toc167444475"/>
      <w:bookmarkEnd w:id="582"/>
      <w:bookmarkEnd w:id="583"/>
      <w:bookmarkEnd w:id="584"/>
      <w:bookmarkEnd w:id="585"/>
      <w:bookmarkEnd w:id="586"/>
      <w:bookmarkEnd w:id="587"/>
      <w:bookmarkEnd w:id="588"/>
      <w:bookmarkEnd w:id="589"/>
      <w:r>
        <w:br w:type="page"/>
      </w:r>
    </w:p>
    <w:p w14:paraId="51132865" w14:textId="5535F650" w:rsidR="00B92BB0" w:rsidRPr="00894B9E" w:rsidRDefault="00B92BB0" w:rsidP="00EB21A1">
      <w:pPr>
        <w:pStyle w:val="Heading3"/>
        <w:numPr>
          <w:ilvl w:val="1"/>
          <w:numId w:val="160"/>
        </w:numPr>
        <w:ind w:left="0" w:firstLine="0"/>
      </w:pPr>
      <w:bookmarkStart w:id="590" w:name="_Toc167445487"/>
      <w:bookmarkStart w:id="591" w:name="_Toc167446505"/>
      <w:bookmarkStart w:id="592" w:name="_Toc167447523"/>
      <w:bookmarkStart w:id="593" w:name="_Toc167448542"/>
      <w:bookmarkStart w:id="594" w:name="_Toc167973959"/>
      <w:bookmarkEnd w:id="590"/>
      <w:bookmarkEnd w:id="591"/>
      <w:bookmarkEnd w:id="592"/>
      <w:bookmarkEnd w:id="593"/>
      <w:r w:rsidRPr="00894B9E">
        <w:lastRenderedPageBreak/>
        <w:t>У којим границама се креће висина ИПАРД подстицаја?</w:t>
      </w:r>
      <w:bookmarkEnd w:id="594"/>
    </w:p>
    <w:p w14:paraId="6701886D" w14:textId="7B3F822F" w:rsidR="00331964"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Без обзира на укупну вредност инвестиције и прихватљивих трошкова, подносилац захтева може да оствари</w:t>
      </w:r>
      <w:r w:rsidR="004D5846" w:rsidRPr="00EB21A1">
        <w:rPr>
          <w:rFonts w:ascii="Times New Roman" w:hAnsi="Times New Roman" w:cs="Times New Roman"/>
          <w:sz w:val="24"/>
          <w:szCs w:val="24"/>
          <w:lang w:val="sr-Cyrl-RS"/>
        </w:rPr>
        <w:t xml:space="preserve"> право на</w:t>
      </w:r>
      <w:r w:rsidRPr="00EB21A1">
        <w:rPr>
          <w:rFonts w:ascii="Times New Roman" w:hAnsi="Times New Roman" w:cs="Times New Roman"/>
          <w:sz w:val="24"/>
          <w:szCs w:val="24"/>
        </w:rPr>
        <w:t xml:space="preserve"> ИПАРД </w:t>
      </w:r>
      <w:r w:rsidR="004D5846" w:rsidRPr="00EB21A1">
        <w:rPr>
          <w:rFonts w:ascii="Times New Roman" w:hAnsi="Times New Roman" w:cs="Times New Roman"/>
          <w:sz w:val="24"/>
          <w:szCs w:val="24"/>
          <w:lang w:val="sr-Cyrl-RS"/>
        </w:rPr>
        <w:t xml:space="preserve">подстицаје </w:t>
      </w:r>
      <w:r w:rsidR="00331964" w:rsidRPr="00EB21A1">
        <w:rPr>
          <w:rFonts w:ascii="Times New Roman" w:hAnsi="Times New Roman" w:cs="Times New Roman"/>
          <w:sz w:val="24"/>
          <w:szCs w:val="24"/>
        </w:rPr>
        <w:t xml:space="preserve">у </w:t>
      </w:r>
      <w:r w:rsidR="009C04E2" w:rsidRPr="00EB21A1">
        <w:rPr>
          <w:rFonts w:ascii="Times New Roman" w:hAnsi="Times New Roman" w:cs="Times New Roman"/>
          <w:sz w:val="24"/>
          <w:szCs w:val="24"/>
          <w:lang w:val="sr-Cyrl-RS"/>
        </w:rPr>
        <w:t xml:space="preserve">номиналном </w:t>
      </w:r>
      <w:r w:rsidR="00331964" w:rsidRPr="00EB21A1">
        <w:rPr>
          <w:rFonts w:ascii="Times New Roman" w:hAnsi="Times New Roman" w:cs="Times New Roman"/>
          <w:sz w:val="24"/>
          <w:szCs w:val="24"/>
        </w:rPr>
        <w:t>износу од 20.000 до 1.000.000 евра по једном захтеву</w:t>
      </w:r>
      <w:r w:rsidR="00331964" w:rsidRPr="00EB21A1">
        <w:rPr>
          <w:rFonts w:ascii="Times New Roman" w:hAnsi="Times New Roman" w:cs="Times New Roman"/>
          <w:sz w:val="24"/>
          <w:szCs w:val="24"/>
          <w:lang w:val="sr-Cyrl-RS"/>
        </w:rPr>
        <w:t>, односно у оквиру једног јавног позива</w:t>
      </w:r>
      <w:r w:rsidR="00331964" w:rsidRPr="00EB21A1">
        <w:rPr>
          <w:rFonts w:ascii="Times New Roman" w:hAnsi="Times New Roman" w:cs="Times New Roman"/>
          <w:sz w:val="24"/>
          <w:szCs w:val="24"/>
        </w:rPr>
        <w:t>.</w:t>
      </w:r>
    </w:p>
    <w:p w14:paraId="40DBA05A" w14:textId="4931354E" w:rsidR="00B92BB0" w:rsidRPr="00EB21A1" w:rsidRDefault="00B92BB0"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Наведени износи представљају минимални и максимални износ средстава који кориснику може бити одобрен за једну или више инвестиција уз поднети захтев за одобравање пројеката. Нарочито треба обратити пажњу да минимални износ ИПАРД</w:t>
      </w:r>
      <w:r w:rsidR="006B6A9B" w:rsidRPr="00EB21A1">
        <w:rPr>
          <w:rFonts w:ascii="Times New Roman" w:hAnsi="Times New Roman" w:cs="Times New Roman"/>
          <w:sz w:val="24"/>
          <w:szCs w:val="24"/>
          <w:lang w:val="sr-Cyrl-RS"/>
        </w:rPr>
        <w:t xml:space="preserve"> </w:t>
      </w:r>
      <w:r w:rsidR="004D5846" w:rsidRPr="00EB21A1">
        <w:rPr>
          <w:rFonts w:ascii="Times New Roman" w:hAnsi="Times New Roman" w:cs="Times New Roman"/>
          <w:sz w:val="24"/>
          <w:szCs w:val="24"/>
          <w:lang w:val="sr-Cyrl-RS"/>
        </w:rPr>
        <w:t>подстицаја</w:t>
      </w:r>
      <w:r w:rsidRPr="00EB21A1">
        <w:rPr>
          <w:rFonts w:ascii="Times New Roman" w:hAnsi="Times New Roman" w:cs="Times New Roman"/>
          <w:sz w:val="24"/>
          <w:szCs w:val="24"/>
        </w:rPr>
        <w:t xml:space="preserve">, након обрачунатих прихватљивих трошкова и након обрачунатог подстицаја у износу од минимум 60%, не буде мањи од </w:t>
      </w:r>
      <w:r w:rsidR="00331964" w:rsidRPr="00EB21A1">
        <w:rPr>
          <w:rFonts w:ascii="Times New Roman" w:hAnsi="Times New Roman" w:cs="Times New Roman"/>
          <w:sz w:val="24"/>
          <w:szCs w:val="24"/>
          <w:lang w:val="sr-Cyrl-RS"/>
        </w:rPr>
        <w:t>20</w:t>
      </w:r>
      <w:r w:rsidRPr="00EB21A1">
        <w:rPr>
          <w:rFonts w:ascii="Times New Roman" w:hAnsi="Times New Roman" w:cs="Times New Roman"/>
          <w:sz w:val="24"/>
          <w:szCs w:val="24"/>
        </w:rPr>
        <w:t>.000 евра</w:t>
      </w:r>
      <w:r w:rsidR="00331964" w:rsidRPr="00EB21A1">
        <w:rPr>
          <w:rFonts w:ascii="Times New Roman" w:hAnsi="Times New Roman" w:cs="Times New Roman"/>
          <w:sz w:val="24"/>
          <w:szCs w:val="24"/>
          <w:lang w:val="sr-Cyrl-RS"/>
        </w:rPr>
        <w:t>, јер ће у противном захтев за одобравање пројекта</w:t>
      </w:r>
      <w:r w:rsidR="00CC758A">
        <w:rPr>
          <w:rFonts w:ascii="Times New Roman" w:hAnsi="Times New Roman" w:cs="Times New Roman"/>
          <w:sz w:val="24"/>
          <w:szCs w:val="24"/>
          <w:lang w:val="sr-Cyrl-RS"/>
        </w:rPr>
        <w:t>, о</w:t>
      </w:r>
      <w:bookmarkStart w:id="595" w:name="_GoBack"/>
      <w:bookmarkEnd w:id="595"/>
      <w:r w:rsidR="00CC758A">
        <w:rPr>
          <w:rFonts w:ascii="Times New Roman" w:hAnsi="Times New Roman" w:cs="Times New Roman"/>
          <w:sz w:val="24"/>
          <w:szCs w:val="24"/>
          <w:lang w:val="sr-Cyrl-RS"/>
        </w:rPr>
        <w:t>дносно захтев за одобравање коначне исплате</w:t>
      </w:r>
      <w:r w:rsidR="00331964" w:rsidRPr="00EB21A1">
        <w:rPr>
          <w:rFonts w:ascii="Times New Roman" w:hAnsi="Times New Roman" w:cs="Times New Roman"/>
          <w:sz w:val="24"/>
          <w:szCs w:val="24"/>
          <w:lang w:val="sr-Cyrl-RS"/>
        </w:rPr>
        <w:t xml:space="preserve"> бити одбијен.</w:t>
      </w:r>
    </w:p>
    <w:p w14:paraId="7FDF4839" w14:textId="6F88185B" w:rsidR="006B6A9B" w:rsidRPr="00EB21A1" w:rsidRDefault="004D5846"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lang w:val="sr-Cyrl-RS"/>
        </w:rPr>
        <w:t xml:space="preserve">У периоду спровођења ИПАРД </w:t>
      </w:r>
      <w:r w:rsidRPr="00EB21A1">
        <w:rPr>
          <w:rFonts w:ascii="Times New Roman" w:hAnsi="Times New Roman" w:cs="Times New Roman"/>
          <w:sz w:val="24"/>
          <w:szCs w:val="24"/>
          <w:lang w:val="sr-Latn-RS"/>
        </w:rPr>
        <w:t xml:space="preserve">III </w:t>
      </w:r>
      <w:r w:rsidRPr="00EB21A1">
        <w:rPr>
          <w:rFonts w:ascii="Times New Roman" w:hAnsi="Times New Roman" w:cs="Times New Roman"/>
          <w:sz w:val="24"/>
          <w:szCs w:val="24"/>
          <w:lang w:val="sr-Cyrl-RS"/>
        </w:rPr>
        <w:t>програма у оквиру ове мере, к</w:t>
      </w:r>
      <w:r w:rsidR="00331964" w:rsidRPr="00EB21A1">
        <w:rPr>
          <w:rFonts w:ascii="Times New Roman" w:hAnsi="Times New Roman" w:cs="Times New Roman"/>
          <w:sz w:val="24"/>
          <w:szCs w:val="24"/>
        </w:rPr>
        <w:t xml:space="preserve">орисник може да оствари </w:t>
      </w:r>
      <w:r w:rsidRPr="00EB21A1">
        <w:rPr>
          <w:rFonts w:ascii="Times New Roman" w:hAnsi="Times New Roman" w:cs="Times New Roman"/>
          <w:sz w:val="24"/>
          <w:szCs w:val="24"/>
          <w:lang w:val="sr-Cyrl-RS"/>
        </w:rPr>
        <w:t xml:space="preserve">право на ИПАРД подстицаје у максималном износу </w:t>
      </w:r>
      <w:r w:rsidR="00331964" w:rsidRPr="00EB21A1">
        <w:rPr>
          <w:rFonts w:ascii="Times New Roman" w:hAnsi="Times New Roman" w:cs="Times New Roman"/>
          <w:sz w:val="24"/>
          <w:szCs w:val="24"/>
        </w:rPr>
        <w:t>од 2.000.000 евра</w:t>
      </w:r>
      <w:r w:rsidR="0044226B" w:rsidRPr="00EB21A1">
        <w:rPr>
          <w:rFonts w:ascii="Times New Roman" w:hAnsi="Times New Roman" w:cs="Times New Roman"/>
          <w:sz w:val="24"/>
          <w:szCs w:val="24"/>
          <w:lang w:val="sr-Cyrl-RS"/>
        </w:rPr>
        <w:t>.</w:t>
      </w:r>
      <w:r w:rsidR="006B6A9B" w:rsidRPr="00EB21A1">
        <w:rPr>
          <w:rFonts w:ascii="Times New Roman" w:hAnsi="Times New Roman" w:cs="Times New Roman"/>
          <w:sz w:val="24"/>
          <w:szCs w:val="24"/>
          <w:lang w:val="sr-Cyrl-RS"/>
        </w:rPr>
        <w:t xml:space="preserve"> </w:t>
      </w:r>
      <w:r w:rsidR="00B92BB0" w:rsidRPr="00EB21A1">
        <w:rPr>
          <w:rFonts w:ascii="Times New Roman" w:hAnsi="Times New Roman" w:cs="Times New Roman"/>
          <w:sz w:val="24"/>
          <w:szCs w:val="24"/>
        </w:rPr>
        <w:t xml:space="preserve">Овај износ подстицаја може да се оствари </w:t>
      </w:r>
      <w:r w:rsidR="0044226B" w:rsidRPr="00EB21A1">
        <w:rPr>
          <w:rFonts w:ascii="Times New Roman" w:hAnsi="Times New Roman" w:cs="Times New Roman"/>
          <w:sz w:val="24"/>
          <w:szCs w:val="24"/>
        </w:rPr>
        <w:t xml:space="preserve">у оквиру </w:t>
      </w:r>
      <w:r w:rsidR="00B92BB0" w:rsidRPr="00EB21A1">
        <w:rPr>
          <w:rFonts w:ascii="Times New Roman" w:hAnsi="Times New Roman" w:cs="Times New Roman"/>
          <w:sz w:val="24"/>
          <w:szCs w:val="24"/>
        </w:rPr>
        <w:t xml:space="preserve">више јавних позива. Треба имати у виду да се износи подстицаја сабирају, </w:t>
      </w:r>
      <w:r w:rsidRPr="00EB21A1">
        <w:rPr>
          <w:rFonts w:ascii="Times New Roman" w:hAnsi="Times New Roman" w:cs="Times New Roman"/>
          <w:sz w:val="24"/>
          <w:szCs w:val="24"/>
          <w:lang w:val="sr-Cyrl-RS"/>
        </w:rPr>
        <w:t>те</w:t>
      </w:r>
      <w:r w:rsidR="00B92BB0" w:rsidRPr="00EB21A1">
        <w:rPr>
          <w:rFonts w:ascii="Times New Roman" w:hAnsi="Times New Roman" w:cs="Times New Roman"/>
          <w:sz w:val="24"/>
          <w:szCs w:val="24"/>
        </w:rPr>
        <w:t xml:space="preserve"> ако се у једном јавном позиву оствари подстицај од нпр. милион евра, у следећем позиву се може остварити </w:t>
      </w:r>
      <w:r w:rsidR="00B63F62" w:rsidRPr="00EB21A1">
        <w:rPr>
          <w:rFonts w:ascii="Times New Roman" w:hAnsi="Times New Roman" w:cs="Times New Roman"/>
          <w:sz w:val="24"/>
          <w:szCs w:val="24"/>
        </w:rPr>
        <w:t>још толико</w:t>
      </w:r>
      <w:r w:rsidR="00B92BB0" w:rsidRPr="00EB21A1">
        <w:rPr>
          <w:rFonts w:ascii="Times New Roman" w:hAnsi="Times New Roman" w:cs="Times New Roman"/>
          <w:sz w:val="24"/>
          <w:szCs w:val="24"/>
        </w:rPr>
        <w:t xml:space="preserve">, без обзира на вредност инвестиције. </w:t>
      </w:r>
    </w:p>
    <w:p w14:paraId="50575CCD" w14:textId="7AC55452" w:rsidR="0044226B" w:rsidRPr="00EB21A1" w:rsidRDefault="006B6A9B" w:rsidP="00EB21A1">
      <w:pPr>
        <w:spacing w:before="120" w:after="120" w:line="240" w:lineRule="auto"/>
        <w:jc w:val="both"/>
        <w:rPr>
          <w:rFonts w:ascii="Times New Roman" w:hAnsi="Times New Roman" w:cs="Times New Roman"/>
          <w:color w:val="417A84" w:themeColor="accent5" w:themeShade="BF"/>
          <w:sz w:val="24"/>
          <w:szCs w:val="24"/>
        </w:rPr>
      </w:pPr>
      <w:r w:rsidRPr="00AD7F38">
        <w:rPr>
          <w:rFonts w:ascii="Times New Roman" w:hAnsi="Times New Roman" w:cs="Times New Roman"/>
          <w:b/>
          <w:color w:val="0097B2"/>
          <w:sz w:val="24"/>
          <w:szCs w:val="24"/>
        </w:rPr>
        <w:t>Напомена:</w:t>
      </w:r>
      <w:r w:rsidR="00B92BB0" w:rsidRPr="00AD7F38">
        <w:rPr>
          <w:rFonts w:ascii="Times New Roman" w:hAnsi="Times New Roman" w:cs="Times New Roman"/>
          <w:color w:val="0097B2"/>
          <w:sz w:val="24"/>
          <w:szCs w:val="24"/>
        </w:rPr>
        <w:t xml:space="preserve"> </w:t>
      </w:r>
      <w:r w:rsidRPr="00EB21A1">
        <w:rPr>
          <w:rFonts w:ascii="Times New Roman" w:hAnsi="Times New Roman" w:cs="Times New Roman"/>
          <w:sz w:val="24"/>
          <w:szCs w:val="24"/>
          <w:lang w:val="sr-Cyrl-RS"/>
        </w:rPr>
        <w:t>К</w:t>
      </w:r>
      <w:r w:rsidR="00F37498" w:rsidRPr="00EB21A1">
        <w:rPr>
          <w:rFonts w:ascii="Times New Roman" w:hAnsi="Times New Roman" w:cs="Times New Roman"/>
          <w:sz w:val="24"/>
          <w:szCs w:val="24"/>
          <w:lang w:val="sr-Cyrl-RS"/>
        </w:rPr>
        <w:t>ориснику може бити одобрен следећи захтев за одобравање пројекта ако је поднео захтев за коначну исплату претходно одобреног пројекта, или ако је истекао рок за реализацију инвестиције и подношење захтева за коначну исплату претходно одобреног пројекта или ако је корисник одустао од претходног захтева за одобравање пројекта.</w:t>
      </w:r>
    </w:p>
    <w:p w14:paraId="428FF8EB" w14:textId="2B6F1100" w:rsidR="00B92BB0" w:rsidRPr="00EB21A1" w:rsidRDefault="00B92BB0" w:rsidP="00EB21A1">
      <w:pPr>
        <w:spacing w:before="120" w:after="120" w:line="240" w:lineRule="auto"/>
        <w:jc w:val="both"/>
        <w:rPr>
          <w:rFonts w:ascii="Times New Roman" w:hAnsi="Times New Roman" w:cs="Times New Roman"/>
          <w:sz w:val="24"/>
          <w:szCs w:val="24"/>
          <w:lang w:val="sr-Cyrl-RS"/>
        </w:rPr>
      </w:pPr>
      <w:r w:rsidRPr="00AD7F38">
        <w:rPr>
          <w:rFonts w:ascii="Times New Roman" w:hAnsi="Times New Roman" w:cs="Times New Roman"/>
          <w:b/>
          <w:color w:val="0097B2"/>
          <w:sz w:val="24"/>
          <w:szCs w:val="24"/>
        </w:rPr>
        <w:t>Пример:</w:t>
      </w:r>
      <w:r w:rsidRPr="00EB21A1">
        <w:rPr>
          <w:rFonts w:ascii="Times New Roman" w:hAnsi="Times New Roman" w:cs="Times New Roman"/>
          <w:color w:val="1E5E9F" w:themeColor="accent3" w:themeShade="BF"/>
          <w:sz w:val="24"/>
          <w:szCs w:val="24"/>
        </w:rPr>
        <w:t xml:space="preserve"> </w:t>
      </w:r>
      <w:r w:rsidRPr="00EB21A1">
        <w:rPr>
          <w:rFonts w:ascii="Times New Roman" w:hAnsi="Times New Roman" w:cs="Times New Roman"/>
          <w:sz w:val="24"/>
          <w:szCs w:val="24"/>
        </w:rPr>
        <w:t>Корисник се бави узгојем и товом свиња у постојећем објекту капацитета за држање 1</w:t>
      </w:r>
      <w:r w:rsidR="006B6A9B" w:rsidRPr="00EB21A1">
        <w:rPr>
          <w:rFonts w:ascii="Times New Roman" w:hAnsi="Times New Roman" w:cs="Times New Roman"/>
          <w:sz w:val="24"/>
          <w:szCs w:val="24"/>
          <w:lang w:val="sr-Cyrl-RS"/>
        </w:rPr>
        <w:t>.</w:t>
      </w:r>
      <w:r w:rsidRPr="00EB21A1">
        <w:rPr>
          <w:rFonts w:ascii="Times New Roman" w:hAnsi="Times New Roman" w:cs="Times New Roman"/>
          <w:sz w:val="24"/>
          <w:szCs w:val="24"/>
        </w:rPr>
        <w:t>000 товних грла. Намерава да осавремени и знатно прошири своје капацитете изградњом затворених објеката, са контролисаном климом за 8</w:t>
      </w:r>
      <w:r w:rsidR="006B6A9B" w:rsidRPr="00EB21A1">
        <w:rPr>
          <w:rFonts w:ascii="Times New Roman" w:hAnsi="Times New Roman" w:cs="Times New Roman"/>
          <w:sz w:val="24"/>
          <w:szCs w:val="24"/>
          <w:lang w:val="sr-Cyrl-RS"/>
        </w:rPr>
        <w:t>.</w:t>
      </w:r>
      <w:r w:rsidRPr="00EB21A1">
        <w:rPr>
          <w:rFonts w:ascii="Times New Roman" w:hAnsi="Times New Roman" w:cs="Times New Roman"/>
          <w:sz w:val="24"/>
          <w:szCs w:val="24"/>
        </w:rPr>
        <w:t xml:space="preserve">000 свиња, који ће имати одвојене просторе за различите категорије </w:t>
      </w:r>
      <w:r w:rsidR="00362EB1" w:rsidRPr="00EB21A1">
        <w:rPr>
          <w:rFonts w:ascii="Times New Roman" w:hAnsi="Times New Roman" w:cs="Times New Roman"/>
          <w:sz w:val="24"/>
          <w:szCs w:val="24"/>
          <w:lang w:val="sr-Cyrl-RS"/>
        </w:rPr>
        <w:t>(</w:t>
      </w:r>
      <w:r w:rsidRPr="00EB21A1">
        <w:rPr>
          <w:rFonts w:ascii="Times New Roman" w:hAnsi="Times New Roman" w:cs="Times New Roman"/>
          <w:sz w:val="24"/>
          <w:szCs w:val="24"/>
        </w:rPr>
        <w:t>товљенике, прасад и</w:t>
      </w:r>
      <w:r w:rsidR="0038102F" w:rsidRPr="00EB21A1">
        <w:rPr>
          <w:rFonts w:ascii="Times New Roman" w:hAnsi="Times New Roman" w:cs="Times New Roman"/>
          <w:sz w:val="24"/>
          <w:szCs w:val="24"/>
          <w:lang w:val="sr-Cyrl-RS"/>
        </w:rPr>
        <w:t xml:space="preserve"> </w:t>
      </w:r>
      <w:r w:rsidR="00A710B8">
        <w:rPr>
          <w:rFonts w:ascii="Times New Roman" w:hAnsi="Times New Roman" w:cs="Times New Roman"/>
          <w:sz w:val="24"/>
          <w:szCs w:val="24"/>
          <w:lang w:val="sr-Cyrl-RS"/>
        </w:rPr>
        <w:t>др.</w:t>
      </w:r>
      <w:r w:rsidR="00362EB1" w:rsidRPr="00EB21A1">
        <w:rPr>
          <w:rFonts w:ascii="Times New Roman" w:hAnsi="Times New Roman" w:cs="Times New Roman"/>
          <w:sz w:val="24"/>
          <w:szCs w:val="24"/>
          <w:lang w:val="sr-Cyrl-RS"/>
        </w:rPr>
        <w:t>)</w:t>
      </w:r>
      <w:r w:rsidR="0038102F" w:rsidRPr="00EB21A1">
        <w:rPr>
          <w:rFonts w:ascii="Times New Roman" w:hAnsi="Times New Roman" w:cs="Times New Roman"/>
          <w:sz w:val="24"/>
          <w:szCs w:val="24"/>
          <w:lang w:val="sr-Cyrl-RS"/>
        </w:rPr>
        <w:t xml:space="preserve">. </w:t>
      </w:r>
    </w:p>
    <w:p w14:paraId="284D1E0C" w14:textId="68FF25C3" w:rsidR="00B92BB0" w:rsidRPr="00EB21A1" w:rsidRDefault="00362EB1"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lang w:val="sr-Cyrl-RS"/>
        </w:rPr>
        <w:t>Поред тога</w:t>
      </w:r>
      <w:r w:rsidR="00B92BB0" w:rsidRPr="00EB21A1">
        <w:rPr>
          <w:rFonts w:ascii="Times New Roman" w:hAnsi="Times New Roman" w:cs="Times New Roman"/>
          <w:sz w:val="24"/>
          <w:szCs w:val="24"/>
        </w:rPr>
        <w:t>, корисник намерава да набави додатну опрему за постојеће капацитете и да опреми нова одгајивалишта</w:t>
      </w:r>
      <w:r w:rsidR="0038102F" w:rsidRPr="00EB21A1">
        <w:rPr>
          <w:rFonts w:ascii="Times New Roman" w:hAnsi="Times New Roman" w:cs="Times New Roman"/>
          <w:sz w:val="24"/>
          <w:szCs w:val="24"/>
          <w:lang w:val="sr-Cyrl-RS"/>
        </w:rPr>
        <w:t xml:space="preserve"> и</w:t>
      </w:r>
      <w:r w:rsidR="00B92BB0" w:rsidRPr="00EB21A1">
        <w:rPr>
          <w:rFonts w:ascii="Times New Roman" w:hAnsi="Times New Roman" w:cs="Times New Roman"/>
          <w:sz w:val="24"/>
          <w:szCs w:val="24"/>
        </w:rPr>
        <w:t xml:space="preserve"> товилишта. Потребна му је и додатна опрема за складиштење и припрему сточне хране, машине и опрема за руковање и транспорт стајњака (сепаратор, приколица за дистрибуцију чврстог стајњака, цистерна за дистрибуцију течног стајњака)</w:t>
      </w:r>
      <w:r w:rsidR="0038102F" w:rsidRPr="00EB21A1">
        <w:rPr>
          <w:rFonts w:ascii="Times New Roman" w:hAnsi="Times New Roman" w:cs="Times New Roman"/>
          <w:sz w:val="24"/>
          <w:szCs w:val="24"/>
          <w:lang w:val="sr-Cyrl-RS"/>
        </w:rPr>
        <w:t xml:space="preserve"> и нови трактор</w:t>
      </w:r>
      <w:r w:rsidR="00B92BB0" w:rsidRPr="00EB21A1">
        <w:rPr>
          <w:rFonts w:ascii="Times New Roman" w:hAnsi="Times New Roman" w:cs="Times New Roman"/>
          <w:sz w:val="24"/>
          <w:szCs w:val="24"/>
        </w:rPr>
        <w:t xml:space="preserve">. </w:t>
      </w:r>
    </w:p>
    <w:p w14:paraId="3186818F" w14:textId="69E9A140" w:rsidR="00B63F62"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Вредност читавог пројекта је висока и корисник намерава да га реализује по фазама. У првој фази, корисник у оквиру јавног позива за Меру 1 подноси захтев за одобравање пројекта за набавку трактора. Вредност ове инвестиције је око 90.000 евра</w:t>
      </w:r>
      <w:r w:rsidR="00E86637">
        <w:rPr>
          <w:rFonts w:ascii="Times New Roman" w:hAnsi="Times New Roman" w:cs="Times New Roman"/>
          <w:sz w:val="24"/>
          <w:szCs w:val="24"/>
          <w:lang w:val="sr-Cyrl-RS"/>
        </w:rPr>
        <w:t xml:space="preserve"> без обрачунатог ПДВ</w:t>
      </w:r>
      <w:r w:rsidRPr="00EB21A1">
        <w:rPr>
          <w:rFonts w:ascii="Times New Roman" w:hAnsi="Times New Roman" w:cs="Times New Roman"/>
          <w:sz w:val="24"/>
          <w:szCs w:val="24"/>
        </w:rPr>
        <w:t xml:space="preserve">, а висина одобреног подстицаја </w:t>
      </w:r>
      <w:r w:rsidR="00E86637">
        <w:rPr>
          <w:rFonts w:ascii="Times New Roman" w:hAnsi="Times New Roman" w:cs="Times New Roman"/>
          <w:sz w:val="24"/>
          <w:szCs w:val="24"/>
          <w:lang w:val="sr-Cyrl-RS"/>
        </w:rPr>
        <w:t>54</w:t>
      </w:r>
      <w:r w:rsidRPr="00E86637">
        <w:rPr>
          <w:rFonts w:ascii="Times New Roman" w:hAnsi="Times New Roman" w:cs="Times New Roman"/>
          <w:sz w:val="24"/>
          <w:szCs w:val="24"/>
        </w:rPr>
        <w:t>.000</w:t>
      </w:r>
      <w:r w:rsidRPr="00EB21A1">
        <w:rPr>
          <w:rFonts w:ascii="Times New Roman" w:hAnsi="Times New Roman" w:cs="Times New Roman"/>
          <w:sz w:val="24"/>
          <w:szCs w:val="24"/>
        </w:rPr>
        <w:t xml:space="preserve"> евра. Након реализације инвестиције у механизацију и </w:t>
      </w:r>
      <w:r w:rsidR="002077F3" w:rsidRPr="00EB21A1">
        <w:rPr>
          <w:rFonts w:ascii="Times New Roman" w:hAnsi="Times New Roman" w:cs="Times New Roman"/>
          <w:sz w:val="24"/>
          <w:szCs w:val="24"/>
          <w:lang w:val="sr-Cyrl-RS"/>
        </w:rPr>
        <w:t>подношења захтева за коначну исплату</w:t>
      </w:r>
      <w:r w:rsidR="00362EB1" w:rsidRPr="00EB21A1">
        <w:rPr>
          <w:rFonts w:ascii="Times New Roman" w:hAnsi="Times New Roman" w:cs="Times New Roman"/>
          <w:sz w:val="24"/>
          <w:szCs w:val="24"/>
          <w:lang w:val="sr-Cyrl-RS"/>
        </w:rPr>
        <w:t xml:space="preserve"> трактора</w:t>
      </w:r>
      <w:r w:rsidRPr="00EB21A1">
        <w:rPr>
          <w:rFonts w:ascii="Times New Roman" w:hAnsi="Times New Roman" w:cs="Times New Roman"/>
          <w:sz w:val="24"/>
          <w:szCs w:val="24"/>
        </w:rPr>
        <w:t xml:space="preserve">, </w:t>
      </w:r>
      <w:r w:rsidR="00362EB1" w:rsidRPr="00EB21A1">
        <w:rPr>
          <w:rFonts w:ascii="Times New Roman" w:hAnsi="Times New Roman" w:cs="Times New Roman"/>
          <w:sz w:val="24"/>
          <w:szCs w:val="24"/>
          <w:lang w:val="sr-Cyrl-RS"/>
        </w:rPr>
        <w:t xml:space="preserve">корисник </w:t>
      </w:r>
      <w:r w:rsidRPr="00EB21A1">
        <w:rPr>
          <w:rFonts w:ascii="Times New Roman" w:hAnsi="Times New Roman" w:cs="Times New Roman"/>
          <w:sz w:val="24"/>
          <w:szCs w:val="24"/>
        </w:rPr>
        <w:t xml:space="preserve">подноси нови захтев за одобравање пројекта за изградњу објеката за узгој и тов свиња. Вредност инвестиције је око </w:t>
      </w:r>
      <w:r w:rsidR="00B63F62" w:rsidRPr="00EB21A1">
        <w:rPr>
          <w:rFonts w:ascii="Times New Roman" w:hAnsi="Times New Roman" w:cs="Times New Roman"/>
          <w:sz w:val="24"/>
          <w:szCs w:val="24"/>
          <w:lang w:val="sr-Cyrl-RS"/>
        </w:rPr>
        <w:t>2,2 милиона</w:t>
      </w:r>
      <w:r w:rsidRPr="00EB21A1">
        <w:rPr>
          <w:rFonts w:ascii="Times New Roman" w:hAnsi="Times New Roman" w:cs="Times New Roman"/>
          <w:sz w:val="24"/>
          <w:szCs w:val="24"/>
        </w:rPr>
        <w:t xml:space="preserve"> евра, </w:t>
      </w:r>
      <w:r w:rsidR="00B63F62" w:rsidRPr="00EB21A1">
        <w:rPr>
          <w:rFonts w:ascii="Times New Roman" w:hAnsi="Times New Roman" w:cs="Times New Roman"/>
          <w:sz w:val="24"/>
          <w:szCs w:val="24"/>
          <w:lang w:val="sr-Cyrl-RS"/>
        </w:rPr>
        <w:t xml:space="preserve">а </w:t>
      </w:r>
      <w:r w:rsidR="002077F3" w:rsidRPr="00EB21A1">
        <w:rPr>
          <w:rFonts w:ascii="Times New Roman" w:hAnsi="Times New Roman" w:cs="Times New Roman"/>
          <w:sz w:val="24"/>
          <w:szCs w:val="24"/>
          <w:lang w:val="sr-Cyrl-RS"/>
        </w:rPr>
        <w:t xml:space="preserve">одобрен </w:t>
      </w:r>
      <w:r w:rsidR="00B63F62" w:rsidRPr="00EB21A1">
        <w:rPr>
          <w:rFonts w:ascii="Times New Roman" w:hAnsi="Times New Roman" w:cs="Times New Roman"/>
          <w:sz w:val="24"/>
          <w:szCs w:val="24"/>
        </w:rPr>
        <w:t>је подстицај у висини од</w:t>
      </w:r>
      <w:r w:rsidR="00B63F62" w:rsidRPr="00EB21A1">
        <w:rPr>
          <w:rFonts w:ascii="Times New Roman" w:hAnsi="Times New Roman" w:cs="Times New Roman"/>
          <w:sz w:val="24"/>
          <w:szCs w:val="24"/>
          <w:lang w:val="sr-Cyrl-RS"/>
        </w:rPr>
        <w:t xml:space="preserve"> максималних милион евра по једном јавном позиву.</w:t>
      </w:r>
    </w:p>
    <w:p w14:paraId="10252491" w14:textId="567BA983" w:rsidR="00B92BB0" w:rsidRPr="00EB21A1" w:rsidRDefault="00B92BB0"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 xml:space="preserve">Након финализације </w:t>
      </w:r>
      <w:r w:rsidR="00362EB1" w:rsidRPr="00EB21A1">
        <w:rPr>
          <w:rFonts w:ascii="Times New Roman" w:hAnsi="Times New Roman" w:cs="Times New Roman"/>
          <w:sz w:val="24"/>
          <w:szCs w:val="24"/>
          <w:lang w:val="sr-Cyrl-RS"/>
        </w:rPr>
        <w:t xml:space="preserve">ових </w:t>
      </w:r>
      <w:r w:rsidRPr="00EB21A1">
        <w:rPr>
          <w:rFonts w:ascii="Times New Roman" w:hAnsi="Times New Roman" w:cs="Times New Roman"/>
          <w:sz w:val="24"/>
          <w:szCs w:val="24"/>
        </w:rPr>
        <w:t>инвестициј</w:t>
      </w:r>
      <w:r w:rsidR="00362EB1" w:rsidRPr="00EB21A1">
        <w:rPr>
          <w:rFonts w:ascii="Times New Roman" w:hAnsi="Times New Roman" w:cs="Times New Roman"/>
          <w:sz w:val="24"/>
          <w:szCs w:val="24"/>
          <w:lang w:val="sr-Cyrl-RS"/>
        </w:rPr>
        <w:t>а</w:t>
      </w:r>
      <w:r w:rsidRPr="00EB21A1">
        <w:rPr>
          <w:rFonts w:ascii="Times New Roman" w:hAnsi="Times New Roman" w:cs="Times New Roman"/>
          <w:sz w:val="24"/>
          <w:szCs w:val="24"/>
        </w:rPr>
        <w:t xml:space="preserve"> и коначне исплате</w:t>
      </w:r>
      <w:r w:rsidR="00362EB1" w:rsidRPr="00EB21A1">
        <w:rPr>
          <w:rFonts w:ascii="Times New Roman" w:hAnsi="Times New Roman" w:cs="Times New Roman"/>
          <w:sz w:val="24"/>
          <w:szCs w:val="24"/>
          <w:lang w:val="sr-Cyrl-RS"/>
        </w:rPr>
        <w:t xml:space="preserve"> ИПАРД</w:t>
      </w:r>
      <w:r w:rsidRPr="00EB21A1">
        <w:rPr>
          <w:rFonts w:ascii="Times New Roman" w:hAnsi="Times New Roman" w:cs="Times New Roman"/>
          <w:sz w:val="24"/>
          <w:szCs w:val="24"/>
        </w:rPr>
        <w:t xml:space="preserve"> подстицаја, </w:t>
      </w:r>
      <w:r w:rsidR="00362EB1" w:rsidRPr="00EB21A1">
        <w:rPr>
          <w:rFonts w:ascii="Times New Roman" w:hAnsi="Times New Roman" w:cs="Times New Roman"/>
          <w:sz w:val="24"/>
          <w:szCs w:val="24"/>
          <w:lang w:val="sr-Cyrl-RS"/>
        </w:rPr>
        <w:t xml:space="preserve">корисник </w:t>
      </w:r>
      <w:r w:rsidR="002077F3" w:rsidRPr="00EB21A1">
        <w:rPr>
          <w:rFonts w:ascii="Times New Roman" w:hAnsi="Times New Roman" w:cs="Times New Roman"/>
          <w:sz w:val="24"/>
          <w:szCs w:val="24"/>
          <w:lang w:val="sr-Cyrl-RS"/>
        </w:rPr>
        <w:t>подноси</w:t>
      </w:r>
      <w:r w:rsidRPr="00EB21A1">
        <w:rPr>
          <w:rFonts w:ascii="Times New Roman" w:hAnsi="Times New Roman" w:cs="Times New Roman"/>
          <w:sz w:val="24"/>
          <w:szCs w:val="24"/>
        </w:rPr>
        <w:t xml:space="preserve"> захтев за одобравање пројекта на следећем јавном позиву </w:t>
      </w:r>
      <w:r w:rsidR="002077F3" w:rsidRPr="00EB21A1">
        <w:rPr>
          <w:rFonts w:ascii="Times New Roman" w:hAnsi="Times New Roman" w:cs="Times New Roman"/>
          <w:sz w:val="24"/>
          <w:szCs w:val="24"/>
          <w:lang w:val="sr-Cyrl-RS"/>
        </w:rPr>
        <w:t>за</w:t>
      </w:r>
      <w:r w:rsidRPr="00EB21A1">
        <w:rPr>
          <w:rFonts w:ascii="Times New Roman" w:hAnsi="Times New Roman" w:cs="Times New Roman"/>
          <w:sz w:val="24"/>
          <w:szCs w:val="24"/>
        </w:rPr>
        <w:t xml:space="preserve"> подстицај за поменуту опрему. Вредност ове инвестиције је око </w:t>
      </w:r>
      <w:r w:rsidR="00B63F62" w:rsidRPr="00EB21A1">
        <w:rPr>
          <w:rFonts w:ascii="Times New Roman" w:hAnsi="Times New Roman" w:cs="Times New Roman"/>
          <w:sz w:val="24"/>
          <w:szCs w:val="24"/>
          <w:lang w:val="sr-Cyrl-RS"/>
        </w:rPr>
        <w:t>2</w:t>
      </w:r>
      <w:r w:rsidRPr="00EB21A1">
        <w:rPr>
          <w:rFonts w:ascii="Times New Roman" w:hAnsi="Times New Roman" w:cs="Times New Roman"/>
          <w:sz w:val="24"/>
          <w:szCs w:val="24"/>
        </w:rPr>
        <w:t xml:space="preserve">,8 милиона евра, а након административног поступка, </w:t>
      </w:r>
      <w:r w:rsidR="002077F3" w:rsidRPr="00EB21A1">
        <w:rPr>
          <w:rFonts w:ascii="Times New Roman" w:hAnsi="Times New Roman" w:cs="Times New Roman"/>
          <w:sz w:val="24"/>
          <w:szCs w:val="24"/>
          <w:lang w:val="sr-Cyrl-RS"/>
        </w:rPr>
        <w:t xml:space="preserve">одобрен </w:t>
      </w:r>
      <w:r w:rsidRPr="00EB21A1">
        <w:rPr>
          <w:rFonts w:ascii="Times New Roman" w:hAnsi="Times New Roman" w:cs="Times New Roman"/>
          <w:sz w:val="24"/>
          <w:szCs w:val="24"/>
        </w:rPr>
        <w:t xml:space="preserve">је </w:t>
      </w:r>
      <w:r w:rsidR="00722656" w:rsidRPr="00EB21A1">
        <w:rPr>
          <w:rFonts w:ascii="Times New Roman" w:hAnsi="Times New Roman" w:cs="Times New Roman"/>
          <w:sz w:val="24"/>
          <w:szCs w:val="24"/>
          <w:lang w:val="sr-Cyrl-RS"/>
        </w:rPr>
        <w:t xml:space="preserve">ИПАРД </w:t>
      </w:r>
      <w:r w:rsidRPr="00EB21A1">
        <w:rPr>
          <w:rFonts w:ascii="Times New Roman" w:hAnsi="Times New Roman" w:cs="Times New Roman"/>
          <w:sz w:val="24"/>
          <w:szCs w:val="24"/>
        </w:rPr>
        <w:t>подстицај у висини од</w:t>
      </w:r>
      <w:r w:rsidR="00B63F62" w:rsidRPr="00EB21A1">
        <w:rPr>
          <w:rFonts w:ascii="Times New Roman" w:hAnsi="Times New Roman" w:cs="Times New Roman"/>
          <w:sz w:val="24"/>
          <w:szCs w:val="24"/>
          <w:lang w:val="sr-Cyrl-RS"/>
        </w:rPr>
        <w:t xml:space="preserve"> </w:t>
      </w:r>
      <w:r w:rsidR="00362EB1" w:rsidRPr="00EB21A1">
        <w:rPr>
          <w:rFonts w:ascii="Times New Roman" w:hAnsi="Times New Roman" w:cs="Times New Roman"/>
          <w:sz w:val="24"/>
          <w:szCs w:val="24"/>
          <w:lang w:val="sr-Cyrl-RS"/>
        </w:rPr>
        <w:t>9</w:t>
      </w:r>
      <w:r w:rsidR="006B6A9B" w:rsidRPr="00EB21A1">
        <w:rPr>
          <w:rFonts w:ascii="Times New Roman" w:hAnsi="Times New Roman" w:cs="Times New Roman"/>
          <w:sz w:val="24"/>
          <w:szCs w:val="24"/>
          <w:lang w:val="sr-Cyrl-RS"/>
        </w:rPr>
        <w:t>4</w:t>
      </w:r>
      <w:r w:rsidR="00E86637">
        <w:rPr>
          <w:rFonts w:ascii="Times New Roman" w:hAnsi="Times New Roman" w:cs="Times New Roman"/>
          <w:sz w:val="24"/>
          <w:szCs w:val="24"/>
          <w:lang w:val="sr-Cyrl-RS"/>
        </w:rPr>
        <w:t>6</w:t>
      </w:r>
      <w:r w:rsidR="00362EB1" w:rsidRPr="00EB21A1">
        <w:rPr>
          <w:rFonts w:ascii="Times New Roman" w:hAnsi="Times New Roman" w:cs="Times New Roman"/>
          <w:sz w:val="24"/>
          <w:szCs w:val="24"/>
          <w:lang w:val="sr-Cyrl-RS"/>
        </w:rPr>
        <w:t>.000 евра</w:t>
      </w:r>
      <w:r w:rsidR="00722656" w:rsidRPr="00EB21A1">
        <w:rPr>
          <w:rFonts w:ascii="Times New Roman" w:hAnsi="Times New Roman" w:cs="Times New Roman"/>
          <w:sz w:val="24"/>
          <w:szCs w:val="24"/>
          <w:lang w:val="sr-Cyrl-RS"/>
        </w:rPr>
        <w:t>, и</w:t>
      </w:r>
      <w:r w:rsidR="00362EB1" w:rsidRPr="00EB21A1">
        <w:rPr>
          <w:rFonts w:ascii="Times New Roman" w:hAnsi="Times New Roman" w:cs="Times New Roman"/>
          <w:sz w:val="24"/>
          <w:szCs w:val="24"/>
          <w:lang w:val="sr-Cyrl-RS"/>
        </w:rPr>
        <w:t>мајући у виду да је</w:t>
      </w:r>
      <w:r w:rsidR="00722656" w:rsidRPr="00EB21A1">
        <w:rPr>
          <w:rFonts w:ascii="Times New Roman" w:hAnsi="Times New Roman" w:cs="Times New Roman"/>
          <w:sz w:val="24"/>
          <w:szCs w:val="24"/>
          <w:lang w:val="sr-Cyrl-RS"/>
        </w:rPr>
        <w:t xml:space="preserve"> к</w:t>
      </w:r>
      <w:r w:rsidRPr="00EB21A1">
        <w:rPr>
          <w:rFonts w:ascii="Times New Roman" w:hAnsi="Times New Roman" w:cs="Times New Roman"/>
          <w:sz w:val="24"/>
          <w:szCs w:val="24"/>
        </w:rPr>
        <w:t xml:space="preserve">ориснику већ исплаћено </w:t>
      </w:r>
      <w:r w:rsidR="00B63F62" w:rsidRPr="00EB21A1">
        <w:rPr>
          <w:rFonts w:ascii="Times New Roman" w:hAnsi="Times New Roman" w:cs="Times New Roman"/>
          <w:sz w:val="24"/>
          <w:szCs w:val="24"/>
          <w:lang w:val="sr-Cyrl-RS"/>
        </w:rPr>
        <w:t>1.0</w:t>
      </w:r>
      <w:r w:rsidR="00E86637">
        <w:rPr>
          <w:rFonts w:ascii="Times New Roman" w:hAnsi="Times New Roman" w:cs="Times New Roman"/>
          <w:sz w:val="24"/>
          <w:szCs w:val="24"/>
          <w:lang w:val="sr-Cyrl-RS"/>
        </w:rPr>
        <w:t>54</w:t>
      </w:r>
      <w:r w:rsidRPr="00EB21A1">
        <w:rPr>
          <w:rFonts w:ascii="Times New Roman" w:hAnsi="Times New Roman" w:cs="Times New Roman"/>
          <w:sz w:val="24"/>
          <w:szCs w:val="24"/>
        </w:rPr>
        <w:t xml:space="preserve">.000 евра, те </w:t>
      </w:r>
      <w:r w:rsidR="006B6A9B" w:rsidRPr="00EB21A1">
        <w:rPr>
          <w:rFonts w:ascii="Times New Roman" w:hAnsi="Times New Roman" w:cs="Times New Roman"/>
          <w:sz w:val="24"/>
          <w:szCs w:val="24"/>
          <w:lang w:val="sr-Cyrl-RS"/>
        </w:rPr>
        <w:t xml:space="preserve">да </w:t>
      </w:r>
      <w:r w:rsidRPr="00EB21A1">
        <w:rPr>
          <w:rFonts w:ascii="Times New Roman" w:hAnsi="Times New Roman" w:cs="Times New Roman"/>
          <w:sz w:val="24"/>
          <w:szCs w:val="24"/>
        </w:rPr>
        <w:t xml:space="preserve">износ подстицаја који </w:t>
      </w:r>
      <w:r w:rsidR="00722656" w:rsidRPr="00EB21A1">
        <w:rPr>
          <w:rFonts w:ascii="Times New Roman" w:hAnsi="Times New Roman" w:cs="Times New Roman"/>
          <w:sz w:val="24"/>
          <w:szCs w:val="24"/>
          <w:lang w:val="sr-Cyrl-RS"/>
        </w:rPr>
        <w:t>је максималан по једном јавном позиву не може бити одобрен.</w:t>
      </w:r>
      <w:r w:rsidR="00C33A37">
        <w:rPr>
          <w:rFonts w:ascii="Times New Roman" w:hAnsi="Times New Roman" w:cs="Times New Roman"/>
          <w:sz w:val="24"/>
          <w:szCs w:val="24"/>
          <w:lang w:val="sr-Cyrl-RS"/>
        </w:rPr>
        <w:t xml:space="preserve"> </w:t>
      </w:r>
      <w:r w:rsidR="00E6489C">
        <w:rPr>
          <w:rFonts w:ascii="Times New Roman" w:hAnsi="Times New Roman" w:cs="Times New Roman"/>
          <w:sz w:val="24"/>
          <w:szCs w:val="24"/>
          <w:lang w:val="sr-Cyrl-RS"/>
        </w:rPr>
        <w:t>З</w:t>
      </w:r>
      <w:r w:rsidRPr="00EB21A1">
        <w:rPr>
          <w:rFonts w:ascii="Times New Roman" w:hAnsi="Times New Roman" w:cs="Times New Roman"/>
          <w:sz w:val="24"/>
          <w:szCs w:val="24"/>
        </w:rPr>
        <w:t xml:space="preserve">бир </w:t>
      </w:r>
      <w:r w:rsidR="00722656" w:rsidRPr="00EB21A1">
        <w:rPr>
          <w:rFonts w:ascii="Times New Roman" w:hAnsi="Times New Roman" w:cs="Times New Roman"/>
          <w:sz w:val="24"/>
          <w:szCs w:val="24"/>
          <w:lang w:val="sr-Cyrl-RS"/>
        </w:rPr>
        <w:t xml:space="preserve">ИПАРД </w:t>
      </w:r>
      <w:r w:rsidRPr="00EB21A1">
        <w:rPr>
          <w:rFonts w:ascii="Times New Roman" w:hAnsi="Times New Roman" w:cs="Times New Roman"/>
          <w:sz w:val="24"/>
          <w:szCs w:val="24"/>
        </w:rPr>
        <w:t>подстицаја</w:t>
      </w:r>
      <w:r w:rsidR="00C33A37">
        <w:rPr>
          <w:rFonts w:ascii="Times New Roman" w:hAnsi="Times New Roman" w:cs="Times New Roman"/>
          <w:sz w:val="24"/>
          <w:szCs w:val="24"/>
          <w:lang w:val="sr-Cyrl-RS"/>
        </w:rPr>
        <w:t xml:space="preserve"> </w:t>
      </w:r>
      <w:r w:rsidR="00E6489C">
        <w:rPr>
          <w:rFonts w:ascii="Times New Roman" w:hAnsi="Times New Roman" w:cs="Times New Roman"/>
          <w:sz w:val="24"/>
          <w:szCs w:val="24"/>
          <w:lang w:val="sr-Cyrl-RS"/>
        </w:rPr>
        <w:t xml:space="preserve">у току трајања ИПАРД </w:t>
      </w:r>
      <w:r w:rsidR="00E6489C">
        <w:rPr>
          <w:rFonts w:ascii="Times New Roman" w:hAnsi="Times New Roman" w:cs="Times New Roman"/>
          <w:sz w:val="24"/>
          <w:szCs w:val="24"/>
          <w:lang w:val="sr-Latn-RS"/>
        </w:rPr>
        <w:t xml:space="preserve">III </w:t>
      </w:r>
      <w:r w:rsidR="00E6489C">
        <w:rPr>
          <w:rFonts w:ascii="Times New Roman" w:hAnsi="Times New Roman" w:cs="Times New Roman"/>
          <w:sz w:val="24"/>
          <w:szCs w:val="24"/>
          <w:lang w:val="sr-Cyrl-RS"/>
        </w:rPr>
        <w:t xml:space="preserve">програма </w:t>
      </w:r>
      <w:r w:rsidRPr="00EB21A1">
        <w:rPr>
          <w:rFonts w:ascii="Times New Roman" w:hAnsi="Times New Roman" w:cs="Times New Roman"/>
          <w:sz w:val="24"/>
          <w:szCs w:val="24"/>
        </w:rPr>
        <w:t xml:space="preserve">не сме да пређе </w:t>
      </w:r>
      <w:r w:rsidR="00B63F62" w:rsidRPr="00EB21A1">
        <w:rPr>
          <w:rFonts w:ascii="Times New Roman" w:hAnsi="Times New Roman" w:cs="Times New Roman"/>
          <w:sz w:val="24"/>
          <w:szCs w:val="24"/>
          <w:lang w:val="sr-Cyrl-RS"/>
        </w:rPr>
        <w:t>2</w:t>
      </w:r>
      <w:r w:rsidRPr="00EB21A1">
        <w:rPr>
          <w:rFonts w:ascii="Times New Roman" w:hAnsi="Times New Roman" w:cs="Times New Roman"/>
          <w:sz w:val="24"/>
          <w:szCs w:val="24"/>
        </w:rPr>
        <w:t xml:space="preserve"> милиона евра</w:t>
      </w:r>
      <w:r w:rsidR="00E6489C">
        <w:rPr>
          <w:rFonts w:ascii="Times New Roman" w:hAnsi="Times New Roman" w:cs="Times New Roman"/>
          <w:sz w:val="24"/>
          <w:szCs w:val="24"/>
          <w:lang w:val="sr-Cyrl-RS"/>
        </w:rPr>
        <w:t>,</w:t>
      </w:r>
      <w:r w:rsidR="00C33A37">
        <w:rPr>
          <w:rFonts w:ascii="Times New Roman" w:hAnsi="Times New Roman" w:cs="Times New Roman"/>
          <w:sz w:val="24"/>
          <w:szCs w:val="24"/>
          <w:lang w:val="sr-Cyrl-RS"/>
        </w:rPr>
        <w:t xml:space="preserve"> што представља услов </w:t>
      </w:r>
      <w:r w:rsidR="00E6489C">
        <w:rPr>
          <w:rFonts w:ascii="Times New Roman" w:hAnsi="Times New Roman" w:cs="Times New Roman"/>
          <w:sz w:val="24"/>
          <w:szCs w:val="24"/>
          <w:lang w:val="sr-Cyrl-RS"/>
        </w:rPr>
        <w:t>прописан</w:t>
      </w:r>
      <w:r w:rsidR="00C33A37">
        <w:rPr>
          <w:rFonts w:ascii="Times New Roman" w:hAnsi="Times New Roman" w:cs="Times New Roman"/>
          <w:sz w:val="24"/>
          <w:szCs w:val="24"/>
          <w:lang w:val="sr-Cyrl-RS"/>
        </w:rPr>
        <w:t xml:space="preserve"> </w:t>
      </w:r>
      <w:r w:rsidR="00E6489C">
        <w:rPr>
          <w:rFonts w:ascii="Times New Roman" w:hAnsi="Times New Roman" w:cs="Times New Roman"/>
          <w:sz w:val="24"/>
          <w:szCs w:val="24"/>
          <w:lang w:val="sr-Cyrl-RS"/>
        </w:rPr>
        <w:t xml:space="preserve">ИПАРД </w:t>
      </w:r>
      <w:r w:rsidR="00E6489C">
        <w:rPr>
          <w:rFonts w:ascii="Times New Roman" w:hAnsi="Times New Roman" w:cs="Times New Roman"/>
          <w:sz w:val="24"/>
          <w:szCs w:val="24"/>
          <w:lang w:val="sr-Latn-RS"/>
        </w:rPr>
        <w:t xml:space="preserve">III </w:t>
      </w:r>
      <w:r w:rsidR="00E6489C">
        <w:rPr>
          <w:rFonts w:ascii="Times New Roman" w:hAnsi="Times New Roman" w:cs="Times New Roman"/>
          <w:sz w:val="24"/>
          <w:szCs w:val="24"/>
          <w:lang w:val="sr-Cyrl-RS"/>
        </w:rPr>
        <w:t xml:space="preserve">програмом и </w:t>
      </w:r>
      <w:r w:rsidR="00C33A37">
        <w:rPr>
          <w:rFonts w:ascii="Times New Roman" w:hAnsi="Times New Roman" w:cs="Times New Roman"/>
          <w:sz w:val="24"/>
          <w:szCs w:val="24"/>
          <w:lang w:val="sr-Cyrl-RS"/>
        </w:rPr>
        <w:t>Правилником</w:t>
      </w:r>
      <w:r w:rsidRPr="00EB21A1">
        <w:rPr>
          <w:rFonts w:ascii="Times New Roman" w:hAnsi="Times New Roman" w:cs="Times New Roman"/>
          <w:sz w:val="24"/>
          <w:szCs w:val="24"/>
        </w:rPr>
        <w:t>.</w:t>
      </w:r>
    </w:p>
    <w:p w14:paraId="7BF88B70" w14:textId="1A516CE8" w:rsidR="00B92BB0" w:rsidRPr="00EB21A1" w:rsidRDefault="00B63F62"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lastRenderedPageBreak/>
        <w:t>Иако је оств</w:t>
      </w:r>
      <w:r w:rsidR="00452F43" w:rsidRPr="00EB21A1">
        <w:rPr>
          <w:rFonts w:ascii="Times New Roman" w:hAnsi="Times New Roman" w:cs="Times New Roman"/>
          <w:sz w:val="24"/>
          <w:szCs w:val="24"/>
          <w:lang w:val="sr-Cyrl-RS"/>
        </w:rPr>
        <w:t>а</w:t>
      </w:r>
      <w:r w:rsidRPr="00EB21A1">
        <w:rPr>
          <w:rFonts w:ascii="Times New Roman" w:hAnsi="Times New Roman" w:cs="Times New Roman"/>
          <w:sz w:val="24"/>
          <w:szCs w:val="24"/>
          <w:lang w:val="sr-Cyrl-RS"/>
        </w:rPr>
        <w:t xml:space="preserve">рио максималан подстицај у оквиру Мере 1, уколико испуњава услове, корисник може да оствари подстицај по основу осталих ИПАРД </w:t>
      </w:r>
      <w:r w:rsidRPr="00EB21A1">
        <w:rPr>
          <w:rFonts w:ascii="Times New Roman" w:hAnsi="Times New Roman" w:cs="Times New Roman"/>
          <w:sz w:val="24"/>
          <w:szCs w:val="24"/>
        </w:rPr>
        <w:t xml:space="preserve">III </w:t>
      </w:r>
      <w:r w:rsidRPr="00EB21A1">
        <w:rPr>
          <w:rFonts w:ascii="Times New Roman" w:hAnsi="Times New Roman" w:cs="Times New Roman"/>
          <w:sz w:val="24"/>
          <w:szCs w:val="24"/>
          <w:lang w:val="sr-Cyrl-RS"/>
        </w:rPr>
        <w:t>мера.</w:t>
      </w:r>
    </w:p>
    <w:p w14:paraId="090A53CF" w14:textId="65806B56" w:rsidR="00B7363D" w:rsidRPr="00EB21A1" w:rsidRDefault="00B7363D"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Право на коначну исплату ИПАРД подстицаја не може да се оствари за трошкове по рачуну, односно окончаној ситуацији, за које</w:t>
      </w:r>
      <w:r w:rsidR="0078535B" w:rsidRPr="00EB21A1">
        <w:rPr>
          <w:rFonts w:ascii="Times New Roman" w:hAnsi="Times New Roman" w:cs="Times New Roman"/>
          <w:sz w:val="24"/>
          <w:szCs w:val="24"/>
          <w:lang w:val="sr-Cyrl-RS"/>
        </w:rPr>
        <w:t xml:space="preserve"> се </w:t>
      </w:r>
      <w:r w:rsidRPr="00EB21A1">
        <w:rPr>
          <w:rFonts w:ascii="Times New Roman" w:hAnsi="Times New Roman" w:cs="Times New Roman"/>
          <w:sz w:val="24"/>
          <w:szCs w:val="24"/>
        </w:rPr>
        <w:t>контролом на лицу места пре коначне исплате утврди да нису реализовани.</w:t>
      </w:r>
    </w:p>
    <w:p w14:paraId="5201E74F" w14:textId="77777777" w:rsidR="00987724" w:rsidRPr="00987724" w:rsidRDefault="00987724" w:rsidP="00987724">
      <w:pPr>
        <w:pStyle w:val="ListParagraph"/>
        <w:numPr>
          <w:ilvl w:val="0"/>
          <w:numId w:val="16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596" w:name="_2.6_Који_су"/>
      <w:bookmarkStart w:id="597" w:name="_Toc167436490"/>
      <w:bookmarkStart w:id="598" w:name="_Toc167437437"/>
      <w:bookmarkStart w:id="599" w:name="_Toc167438387"/>
      <w:bookmarkStart w:id="600" w:name="_Toc167439403"/>
      <w:bookmarkStart w:id="601" w:name="_Toc167440419"/>
      <w:bookmarkStart w:id="602" w:name="_Toc167441435"/>
      <w:bookmarkStart w:id="603" w:name="_Toc167442452"/>
      <w:bookmarkStart w:id="604" w:name="_Toc167444478"/>
      <w:bookmarkStart w:id="605" w:name="_Toc167445490"/>
      <w:bookmarkStart w:id="606" w:name="_Toc167446508"/>
      <w:bookmarkStart w:id="607" w:name="_Toc167447526"/>
      <w:bookmarkStart w:id="608" w:name="_Toc167448545"/>
      <w:bookmarkStart w:id="609" w:name="_Toc167446689"/>
      <w:bookmarkStart w:id="610" w:name="_Toc167450372"/>
      <w:bookmarkStart w:id="611" w:name="_Toc167697313"/>
      <w:bookmarkStart w:id="612" w:name="_Toc167715930"/>
      <w:bookmarkStart w:id="613" w:name="_Toc167716874"/>
      <w:bookmarkStart w:id="614" w:name="_Toc167717818"/>
      <w:bookmarkStart w:id="615" w:name="_Toc167795748"/>
      <w:bookmarkStart w:id="616" w:name="_Toc167955726"/>
      <w:bookmarkStart w:id="617" w:name="_Toc167956701"/>
      <w:bookmarkStart w:id="618" w:name="_Toc167957675"/>
      <w:bookmarkStart w:id="619" w:name="_Toc167958648"/>
      <w:bookmarkStart w:id="620" w:name="_Toc167973960"/>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4353B702" w14:textId="77777777" w:rsidR="00987724" w:rsidRPr="00987724" w:rsidRDefault="00987724" w:rsidP="00987724">
      <w:pPr>
        <w:pStyle w:val="ListParagraph"/>
        <w:numPr>
          <w:ilvl w:val="0"/>
          <w:numId w:val="16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21" w:name="_Toc167436491"/>
      <w:bookmarkStart w:id="622" w:name="_Toc167437438"/>
      <w:bookmarkStart w:id="623" w:name="_Toc167438388"/>
      <w:bookmarkStart w:id="624" w:name="_Toc167439404"/>
      <w:bookmarkStart w:id="625" w:name="_Toc167440420"/>
      <w:bookmarkStart w:id="626" w:name="_Toc167441436"/>
      <w:bookmarkStart w:id="627" w:name="_Toc167442453"/>
      <w:bookmarkStart w:id="628" w:name="_Toc167444479"/>
      <w:bookmarkStart w:id="629" w:name="_Toc167445491"/>
      <w:bookmarkStart w:id="630" w:name="_Toc167446509"/>
      <w:bookmarkStart w:id="631" w:name="_Toc167447527"/>
      <w:bookmarkStart w:id="632" w:name="_Toc167448546"/>
      <w:bookmarkStart w:id="633" w:name="_Toc167446710"/>
      <w:bookmarkStart w:id="634" w:name="_Toc167450373"/>
      <w:bookmarkStart w:id="635" w:name="_Toc167697314"/>
      <w:bookmarkStart w:id="636" w:name="_Toc167715931"/>
      <w:bookmarkStart w:id="637" w:name="_Toc167716875"/>
      <w:bookmarkStart w:id="638" w:name="_Toc167717819"/>
      <w:bookmarkStart w:id="639" w:name="_Toc167795749"/>
      <w:bookmarkStart w:id="640" w:name="_Toc167955727"/>
      <w:bookmarkStart w:id="641" w:name="_Toc167956702"/>
      <w:bookmarkStart w:id="642" w:name="_Toc167957676"/>
      <w:bookmarkStart w:id="643" w:name="_Toc167958649"/>
      <w:bookmarkStart w:id="644" w:name="_Toc167973961"/>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17AABA9B" w14:textId="77777777" w:rsidR="00987724" w:rsidRPr="00987724" w:rsidRDefault="00987724" w:rsidP="00987724">
      <w:pPr>
        <w:pStyle w:val="ListParagraph"/>
        <w:numPr>
          <w:ilvl w:val="1"/>
          <w:numId w:val="16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45" w:name="_Toc167436492"/>
      <w:bookmarkStart w:id="646" w:name="_Toc167437439"/>
      <w:bookmarkStart w:id="647" w:name="_Toc167438389"/>
      <w:bookmarkStart w:id="648" w:name="_Toc167439405"/>
      <w:bookmarkStart w:id="649" w:name="_Toc167440421"/>
      <w:bookmarkStart w:id="650" w:name="_Toc167441437"/>
      <w:bookmarkStart w:id="651" w:name="_Toc167442454"/>
      <w:bookmarkStart w:id="652" w:name="_Toc167444480"/>
      <w:bookmarkStart w:id="653" w:name="_Toc167445492"/>
      <w:bookmarkStart w:id="654" w:name="_Toc167446510"/>
      <w:bookmarkStart w:id="655" w:name="_Toc167447528"/>
      <w:bookmarkStart w:id="656" w:name="_Toc167448547"/>
      <w:bookmarkStart w:id="657" w:name="_Toc167446732"/>
      <w:bookmarkStart w:id="658" w:name="_Toc167450374"/>
      <w:bookmarkStart w:id="659" w:name="_Toc167697315"/>
      <w:bookmarkStart w:id="660" w:name="_Toc167715932"/>
      <w:bookmarkStart w:id="661" w:name="_Toc167716876"/>
      <w:bookmarkStart w:id="662" w:name="_Toc167717820"/>
      <w:bookmarkStart w:id="663" w:name="_Toc167795750"/>
      <w:bookmarkStart w:id="664" w:name="_Toc167955728"/>
      <w:bookmarkStart w:id="665" w:name="_Toc167956703"/>
      <w:bookmarkStart w:id="666" w:name="_Toc167957677"/>
      <w:bookmarkStart w:id="667" w:name="_Toc167958650"/>
      <w:bookmarkStart w:id="668" w:name="_Toc167973962"/>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3708628C" w14:textId="77777777" w:rsidR="00987724" w:rsidRPr="00987724" w:rsidRDefault="00987724" w:rsidP="00987724">
      <w:pPr>
        <w:pStyle w:val="ListParagraph"/>
        <w:numPr>
          <w:ilvl w:val="1"/>
          <w:numId w:val="16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69" w:name="_Toc167436493"/>
      <w:bookmarkStart w:id="670" w:name="_Toc167437440"/>
      <w:bookmarkStart w:id="671" w:name="_Toc167438390"/>
      <w:bookmarkStart w:id="672" w:name="_Toc167439406"/>
      <w:bookmarkStart w:id="673" w:name="_Toc167440422"/>
      <w:bookmarkStart w:id="674" w:name="_Toc167441438"/>
      <w:bookmarkStart w:id="675" w:name="_Toc167442455"/>
      <w:bookmarkStart w:id="676" w:name="_Toc167444481"/>
      <w:bookmarkStart w:id="677" w:name="_Toc167445493"/>
      <w:bookmarkStart w:id="678" w:name="_Toc167446511"/>
      <w:bookmarkStart w:id="679" w:name="_Toc167447529"/>
      <w:bookmarkStart w:id="680" w:name="_Toc167448548"/>
      <w:bookmarkStart w:id="681" w:name="_Toc167446755"/>
      <w:bookmarkStart w:id="682" w:name="_Toc167450375"/>
      <w:bookmarkStart w:id="683" w:name="_Toc167697316"/>
      <w:bookmarkStart w:id="684" w:name="_Toc167715933"/>
      <w:bookmarkStart w:id="685" w:name="_Toc167716877"/>
      <w:bookmarkStart w:id="686" w:name="_Toc167717821"/>
      <w:bookmarkStart w:id="687" w:name="_Toc167795751"/>
      <w:bookmarkStart w:id="688" w:name="_Toc167955729"/>
      <w:bookmarkStart w:id="689" w:name="_Toc167956704"/>
      <w:bookmarkStart w:id="690" w:name="_Toc167957678"/>
      <w:bookmarkStart w:id="691" w:name="_Toc167958651"/>
      <w:bookmarkStart w:id="692" w:name="_Toc167973963"/>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00CFCF95" w14:textId="77777777" w:rsidR="00987724" w:rsidRPr="00987724" w:rsidRDefault="00987724" w:rsidP="00987724">
      <w:pPr>
        <w:pStyle w:val="ListParagraph"/>
        <w:numPr>
          <w:ilvl w:val="1"/>
          <w:numId w:val="16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93" w:name="_Toc167436494"/>
      <w:bookmarkStart w:id="694" w:name="_Toc167437441"/>
      <w:bookmarkStart w:id="695" w:name="_Toc167438391"/>
      <w:bookmarkStart w:id="696" w:name="_Toc167439407"/>
      <w:bookmarkStart w:id="697" w:name="_Toc167440423"/>
      <w:bookmarkStart w:id="698" w:name="_Toc167441439"/>
      <w:bookmarkStart w:id="699" w:name="_Toc167442456"/>
      <w:bookmarkStart w:id="700" w:name="_Toc167444482"/>
      <w:bookmarkStart w:id="701" w:name="_Toc167445494"/>
      <w:bookmarkStart w:id="702" w:name="_Toc167446512"/>
      <w:bookmarkStart w:id="703" w:name="_Toc167447530"/>
      <w:bookmarkStart w:id="704" w:name="_Toc167448549"/>
      <w:bookmarkStart w:id="705" w:name="_Toc167446779"/>
      <w:bookmarkStart w:id="706" w:name="_Toc167450376"/>
      <w:bookmarkStart w:id="707" w:name="_Toc167697317"/>
      <w:bookmarkStart w:id="708" w:name="_Toc167715934"/>
      <w:bookmarkStart w:id="709" w:name="_Toc167716878"/>
      <w:bookmarkStart w:id="710" w:name="_Toc167717822"/>
      <w:bookmarkStart w:id="711" w:name="_Toc167795752"/>
      <w:bookmarkStart w:id="712" w:name="_Toc167955730"/>
      <w:bookmarkStart w:id="713" w:name="_Toc167956705"/>
      <w:bookmarkStart w:id="714" w:name="_Toc167957679"/>
      <w:bookmarkStart w:id="715" w:name="_Toc167958652"/>
      <w:bookmarkStart w:id="716" w:name="_Toc167973964"/>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28742E89" w14:textId="77777777" w:rsidR="00987724" w:rsidRPr="00987724" w:rsidRDefault="00987724" w:rsidP="00987724">
      <w:pPr>
        <w:pStyle w:val="ListParagraph"/>
        <w:numPr>
          <w:ilvl w:val="1"/>
          <w:numId w:val="16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17" w:name="_Toc167436495"/>
      <w:bookmarkStart w:id="718" w:name="_Toc167437442"/>
      <w:bookmarkStart w:id="719" w:name="_Toc167438392"/>
      <w:bookmarkStart w:id="720" w:name="_Toc167439408"/>
      <w:bookmarkStart w:id="721" w:name="_Toc167440424"/>
      <w:bookmarkStart w:id="722" w:name="_Toc167441440"/>
      <w:bookmarkStart w:id="723" w:name="_Toc167442457"/>
      <w:bookmarkStart w:id="724" w:name="_Toc167444483"/>
      <w:bookmarkStart w:id="725" w:name="_Toc167445495"/>
      <w:bookmarkStart w:id="726" w:name="_Toc167446513"/>
      <w:bookmarkStart w:id="727" w:name="_Toc167447531"/>
      <w:bookmarkStart w:id="728" w:name="_Toc167448550"/>
      <w:bookmarkStart w:id="729" w:name="_Toc167446804"/>
      <w:bookmarkStart w:id="730" w:name="_Toc167450377"/>
      <w:bookmarkStart w:id="731" w:name="_Toc167697318"/>
      <w:bookmarkStart w:id="732" w:name="_Toc167715935"/>
      <w:bookmarkStart w:id="733" w:name="_Toc167716879"/>
      <w:bookmarkStart w:id="734" w:name="_Toc167717823"/>
      <w:bookmarkStart w:id="735" w:name="_Toc167795753"/>
      <w:bookmarkStart w:id="736" w:name="_Toc167955731"/>
      <w:bookmarkStart w:id="737" w:name="_Toc167956706"/>
      <w:bookmarkStart w:id="738" w:name="_Toc167957680"/>
      <w:bookmarkStart w:id="739" w:name="_Toc167958653"/>
      <w:bookmarkStart w:id="740" w:name="_Toc167973965"/>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460F2AE3" w14:textId="77777777" w:rsidR="00987724" w:rsidRPr="00987724" w:rsidRDefault="00987724" w:rsidP="00987724">
      <w:pPr>
        <w:pStyle w:val="ListParagraph"/>
        <w:numPr>
          <w:ilvl w:val="1"/>
          <w:numId w:val="16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41" w:name="_Toc167436496"/>
      <w:bookmarkStart w:id="742" w:name="_Toc167437443"/>
      <w:bookmarkStart w:id="743" w:name="_Toc167438393"/>
      <w:bookmarkStart w:id="744" w:name="_Toc167439409"/>
      <w:bookmarkStart w:id="745" w:name="_Toc167440425"/>
      <w:bookmarkStart w:id="746" w:name="_Toc167441441"/>
      <w:bookmarkStart w:id="747" w:name="_Toc167442458"/>
      <w:bookmarkStart w:id="748" w:name="_Toc167444484"/>
      <w:bookmarkStart w:id="749" w:name="_Toc167445496"/>
      <w:bookmarkStart w:id="750" w:name="_Toc167446514"/>
      <w:bookmarkStart w:id="751" w:name="_Toc167447532"/>
      <w:bookmarkStart w:id="752" w:name="_Toc167448551"/>
      <w:bookmarkStart w:id="753" w:name="_Toc167446830"/>
      <w:bookmarkStart w:id="754" w:name="_Toc167450378"/>
      <w:bookmarkStart w:id="755" w:name="_Toc167697319"/>
      <w:bookmarkStart w:id="756" w:name="_Toc167715936"/>
      <w:bookmarkStart w:id="757" w:name="_Toc167716880"/>
      <w:bookmarkStart w:id="758" w:name="_Toc167717824"/>
      <w:bookmarkStart w:id="759" w:name="_Toc167795754"/>
      <w:bookmarkStart w:id="760" w:name="_Toc167955732"/>
      <w:bookmarkStart w:id="761" w:name="_Toc167956707"/>
      <w:bookmarkStart w:id="762" w:name="_Toc167957681"/>
      <w:bookmarkStart w:id="763" w:name="_Toc167958654"/>
      <w:bookmarkStart w:id="764" w:name="_Toc167973966"/>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6C3DD316" w14:textId="4A2B0307" w:rsidR="00B92BB0" w:rsidRPr="00894B9E" w:rsidRDefault="00B92BB0" w:rsidP="00EB21A1">
      <w:pPr>
        <w:pStyle w:val="Heading3"/>
        <w:numPr>
          <w:ilvl w:val="1"/>
          <w:numId w:val="163"/>
        </w:numPr>
        <w:ind w:left="0" w:firstLine="0"/>
      </w:pPr>
      <w:bookmarkStart w:id="765" w:name="_Toc167973967"/>
      <w:bookmarkStart w:id="766" w:name="_Hlk140135057"/>
      <w:r w:rsidRPr="00894B9E">
        <w:t xml:space="preserve">Који су трошкови прихватљиви за финансирање из </w:t>
      </w:r>
      <w:r w:rsidR="00AA17EF" w:rsidRPr="00894B9E">
        <w:t>ИПАРД III</w:t>
      </w:r>
      <w:r w:rsidRPr="00894B9E">
        <w:t xml:space="preserve"> програма?</w:t>
      </w:r>
      <w:bookmarkEnd w:id="765"/>
    </w:p>
    <w:bookmarkEnd w:id="766"/>
    <w:p w14:paraId="1AD7D740" w14:textId="1B52FC05" w:rsidR="00421013"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Свака инвестиција која ће бити предмет захтева за одобравање пројекта може се састојати од прихватљивих и неприхватљивих трошкова. Прихватљиве инвестиције и трошкови у оквиру Мере 1 утврђени су у Листи прихватљивих инвестиција и трошкова </w:t>
      </w:r>
      <w:r w:rsidR="00CD2D33" w:rsidRPr="00EB21A1">
        <w:rPr>
          <w:rFonts w:ascii="Times New Roman" w:hAnsi="Times New Roman" w:cs="Times New Roman"/>
          <w:sz w:val="24"/>
          <w:szCs w:val="24"/>
          <w:lang w:val="sr-Cyrl-RS"/>
        </w:rPr>
        <w:t xml:space="preserve">која је део правилника за спровођење Мере 1. </w:t>
      </w:r>
      <w:r w:rsidR="007A73C2" w:rsidRPr="00EB21A1">
        <w:rPr>
          <w:rFonts w:ascii="Times New Roman" w:hAnsi="Times New Roman" w:cs="Times New Roman"/>
          <w:sz w:val="24"/>
          <w:szCs w:val="24"/>
          <w:lang w:val="sr-Cyrl-RS"/>
        </w:rPr>
        <w:t xml:space="preserve">Јавним позивом </w:t>
      </w:r>
      <w:r w:rsidR="00F6392E" w:rsidRPr="00EB21A1">
        <w:rPr>
          <w:rFonts w:ascii="Times New Roman" w:hAnsi="Times New Roman" w:cs="Times New Roman"/>
          <w:sz w:val="24"/>
          <w:szCs w:val="24"/>
          <w:lang w:val="sr-Cyrl-RS"/>
        </w:rPr>
        <w:t>одређују</w:t>
      </w:r>
      <w:r w:rsidR="007A73C2" w:rsidRPr="00EB21A1">
        <w:rPr>
          <w:rFonts w:ascii="Times New Roman" w:hAnsi="Times New Roman" w:cs="Times New Roman"/>
          <w:sz w:val="24"/>
          <w:szCs w:val="24"/>
          <w:lang w:val="sr-Cyrl-RS"/>
        </w:rPr>
        <w:t xml:space="preserve"> се прихватљиве инвестиције и трошкови који су прихватљиви у оквиру конкретног јавног позива.</w:t>
      </w:r>
      <w:r w:rsidRPr="00EB21A1">
        <w:rPr>
          <w:rFonts w:ascii="Times New Roman" w:hAnsi="Times New Roman" w:cs="Times New Roman"/>
          <w:sz w:val="24"/>
          <w:szCs w:val="24"/>
        </w:rPr>
        <w:t xml:space="preserve"> </w:t>
      </w:r>
    </w:p>
    <w:p w14:paraId="65696739" w14:textId="2F014178"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Прихватљиве инвестиције </w:t>
      </w:r>
      <w:r w:rsidR="00421013" w:rsidRPr="00EB21A1">
        <w:rPr>
          <w:rFonts w:ascii="Times New Roman" w:hAnsi="Times New Roman" w:cs="Times New Roman"/>
          <w:sz w:val="24"/>
          <w:szCs w:val="24"/>
        </w:rPr>
        <w:t>у физичку имовину пољопривредних газдинстава се</w:t>
      </w:r>
      <w:r w:rsidRPr="00EB21A1">
        <w:rPr>
          <w:rFonts w:ascii="Times New Roman" w:hAnsi="Times New Roman" w:cs="Times New Roman"/>
          <w:sz w:val="24"/>
          <w:szCs w:val="24"/>
        </w:rPr>
        <w:t xml:space="preserve"> одређују </w:t>
      </w:r>
      <w:r w:rsidR="00F6392E" w:rsidRPr="00EB21A1">
        <w:rPr>
          <w:rFonts w:ascii="Times New Roman" w:hAnsi="Times New Roman" w:cs="Times New Roman"/>
          <w:sz w:val="24"/>
          <w:szCs w:val="24"/>
          <w:lang w:val="sr-Cyrl-RS"/>
        </w:rPr>
        <w:t>за</w:t>
      </w:r>
      <w:r w:rsidR="00F6392E" w:rsidRPr="00EB21A1">
        <w:rPr>
          <w:rFonts w:ascii="Times New Roman" w:hAnsi="Times New Roman" w:cs="Times New Roman"/>
          <w:sz w:val="24"/>
          <w:szCs w:val="24"/>
        </w:rPr>
        <w:t xml:space="preserve"> </w:t>
      </w:r>
      <w:r w:rsidR="00F6392E" w:rsidRPr="00EB21A1">
        <w:rPr>
          <w:rFonts w:ascii="Times New Roman" w:hAnsi="Times New Roman" w:cs="Times New Roman"/>
          <w:sz w:val="24"/>
          <w:szCs w:val="24"/>
          <w:lang w:val="sr-Cyrl-RS"/>
        </w:rPr>
        <w:t xml:space="preserve">сваки </w:t>
      </w:r>
      <w:r w:rsidRPr="00EB21A1">
        <w:rPr>
          <w:rFonts w:ascii="Times New Roman" w:hAnsi="Times New Roman" w:cs="Times New Roman"/>
          <w:sz w:val="24"/>
          <w:szCs w:val="24"/>
        </w:rPr>
        <w:t xml:space="preserve">сектор и </w:t>
      </w:r>
      <w:r w:rsidR="004E6A4C" w:rsidRPr="00EB21A1">
        <w:rPr>
          <w:rFonts w:ascii="Times New Roman" w:hAnsi="Times New Roman" w:cs="Times New Roman"/>
          <w:sz w:val="24"/>
          <w:szCs w:val="24"/>
          <w:lang w:val="sr-Cyrl-RS"/>
        </w:rPr>
        <w:t>врст</w:t>
      </w:r>
      <w:r w:rsidR="00F6392E" w:rsidRPr="00EB21A1">
        <w:rPr>
          <w:rFonts w:ascii="Times New Roman" w:hAnsi="Times New Roman" w:cs="Times New Roman"/>
          <w:sz w:val="24"/>
          <w:szCs w:val="24"/>
          <w:lang w:val="sr-Cyrl-RS"/>
        </w:rPr>
        <w:t>у</w:t>
      </w:r>
      <w:r w:rsidRPr="00EB21A1">
        <w:rPr>
          <w:rFonts w:ascii="Times New Roman" w:hAnsi="Times New Roman" w:cs="Times New Roman"/>
          <w:sz w:val="24"/>
          <w:szCs w:val="24"/>
        </w:rPr>
        <w:t xml:space="preserve"> инвестиције</w:t>
      </w:r>
      <w:r w:rsidR="004E6A4C"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Прихватљиве инвестиције и трошкови у оквиру Мере 1 јесу:</w:t>
      </w:r>
    </w:p>
    <w:p w14:paraId="6AF603B9" w14:textId="62C8F1ED" w:rsidR="00810944" w:rsidRPr="00EB21A1" w:rsidRDefault="00B92BB0" w:rsidP="00EB21A1">
      <w:pPr>
        <w:pStyle w:val="ListParagraph"/>
        <w:numPr>
          <w:ilvl w:val="0"/>
          <w:numId w:val="9"/>
        </w:numPr>
        <w:spacing w:before="60" w:after="60" w:line="240" w:lineRule="auto"/>
        <w:ind w:left="357" w:hanging="357"/>
        <w:contextualSpacing w:val="0"/>
        <w:jc w:val="both"/>
        <w:rPr>
          <w:rFonts w:ascii="Times New Roman" w:hAnsi="Times New Roman" w:cs="Times New Roman"/>
          <w:iCs/>
          <w:sz w:val="24"/>
          <w:szCs w:val="24"/>
          <w:lang w:val="sr-Cyrl-RS"/>
        </w:rPr>
      </w:pPr>
      <w:r w:rsidRPr="00AD7F38">
        <w:rPr>
          <w:rFonts w:ascii="Times New Roman" w:hAnsi="Times New Roman" w:cs="Times New Roman"/>
          <w:b/>
          <w:color w:val="0097B2"/>
          <w:sz w:val="24"/>
          <w:szCs w:val="24"/>
        </w:rPr>
        <w:t>изградња</w:t>
      </w:r>
      <w:r w:rsidRPr="00EB21A1">
        <w:rPr>
          <w:rFonts w:ascii="Times New Roman" w:hAnsi="Times New Roman" w:cs="Times New Roman"/>
          <w:b/>
          <w:sz w:val="24"/>
          <w:szCs w:val="24"/>
        </w:rPr>
        <w:t xml:space="preserve"> </w:t>
      </w:r>
      <w:r w:rsidR="00F6392E" w:rsidRPr="00D43723">
        <w:rPr>
          <w:rFonts w:ascii="Times New Roman" w:hAnsi="Times New Roman" w:cs="Times New Roman"/>
          <w:sz w:val="24"/>
          <w:szCs w:val="24"/>
          <w:lang w:val="sr-Cyrl-RS"/>
        </w:rPr>
        <w:t>(</w:t>
      </w:r>
      <w:r w:rsidR="0072117A" w:rsidRPr="00EB21A1">
        <w:rPr>
          <w:rFonts w:ascii="Times New Roman" w:hAnsi="Times New Roman" w:cs="Times New Roman"/>
          <w:sz w:val="24"/>
          <w:szCs w:val="24"/>
        </w:rPr>
        <w:t>изградња објекта јесте скуп радњи који обухвата: претходне радове, израду и контролу техничке документације, припремне радове за грађење, грађење објекта и стручни надзор у току грађења објекта, као и доградњу, реконструкцију, санацију, односно адаптацију постојећег објекта, у складу са законом којим се уређује планирање и изградња</w:t>
      </w:r>
      <w:r w:rsidR="00D43723">
        <w:rPr>
          <w:rFonts w:ascii="Times New Roman" w:hAnsi="Times New Roman" w:cs="Times New Roman"/>
          <w:sz w:val="24"/>
          <w:szCs w:val="24"/>
          <w:lang w:val="sr-Cyrl-RS"/>
        </w:rPr>
        <w:t>);</w:t>
      </w:r>
    </w:p>
    <w:p w14:paraId="5C1F04EE" w14:textId="72550791" w:rsidR="00810944" w:rsidRPr="00EB21A1" w:rsidRDefault="005D44FF" w:rsidP="00EB21A1">
      <w:pPr>
        <w:pStyle w:val="ListParagraph"/>
        <w:numPr>
          <w:ilvl w:val="0"/>
          <w:numId w:val="9"/>
        </w:numPr>
        <w:spacing w:before="60" w:after="60" w:line="240" w:lineRule="auto"/>
        <w:ind w:left="357" w:hanging="357"/>
        <w:contextualSpacing w:val="0"/>
        <w:jc w:val="both"/>
        <w:rPr>
          <w:rFonts w:ascii="Times New Roman" w:hAnsi="Times New Roman" w:cs="Times New Roman"/>
          <w:sz w:val="24"/>
          <w:szCs w:val="24"/>
        </w:rPr>
      </w:pPr>
      <w:r w:rsidRPr="00AD7F38">
        <w:rPr>
          <w:rFonts w:ascii="Times New Roman" w:hAnsi="Times New Roman" w:cs="Times New Roman"/>
          <w:b/>
          <w:color w:val="0097B2"/>
          <w:sz w:val="24"/>
          <w:szCs w:val="24"/>
          <w:lang w:val="sr-Cyrl-RS"/>
        </w:rPr>
        <w:t>набавка</w:t>
      </w:r>
      <w:r w:rsidR="00B92BB0" w:rsidRPr="00AD7F38">
        <w:rPr>
          <w:rFonts w:ascii="Times New Roman" w:hAnsi="Times New Roman" w:cs="Times New Roman"/>
          <w:b/>
          <w:color w:val="0097B2"/>
          <w:sz w:val="24"/>
          <w:szCs w:val="24"/>
        </w:rPr>
        <w:t xml:space="preserve"> новe опреме, машина</w:t>
      </w:r>
      <w:r w:rsidR="0038102F" w:rsidRPr="00AD7F38">
        <w:rPr>
          <w:rFonts w:ascii="Times New Roman" w:hAnsi="Times New Roman" w:cs="Times New Roman"/>
          <w:b/>
          <w:color w:val="0097B2"/>
          <w:sz w:val="24"/>
          <w:szCs w:val="24"/>
          <w:lang w:val="sr-Cyrl-RS"/>
        </w:rPr>
        <w:t xml:space="preserve">, </w:t>
      </w:r>
      <w:r w:rsidR="00B92BB0" w:rsidRPr="00AD7F38">
        <w:rPr>
          <w:rFonts w:ascii="Times New Roman" w:hAnsi="Times New Roman" w:cs="Times New Roman"/>
          <w:b/>
          <w:color w:val="0097B2"/>
          <w:sz w:val="24"/>
          <w:szCs w:val="24"/>
        </w:rPr>
        <w:t>механизације</w:t>
      </w:r>
      <w:r w:rsidR="0038102F" w:rsidRPr="00AD7F38">
        <w:rPr>
          <w:rFonts w:ascii="Times New Roman" w:hAnsi="Times New Roman" w:cs="Times New Roman"/>
          <w:b/>
          <w:color w:val="0097B2"/>
          <w:sz w:val="24"/>
          <w:szCs w:val="24"/>
          <w:lang w:val="sr-Cyrl-RS"/>
        </w:rPr>
        <w:t>, специјалних возила и дронова</w:t>
      </w:r>
      <w:r w:rsidR="00D43723">
        <w:rPr>
          <w:rFonts w:ascii="Times New Roman" w:hAnsi="Times New Roman" w:cs="Times New Roman"/>
          <w:sz w:val="24"/>
          <w:szCs w:val="24"/>
          <w:lang w:val="sr-Cyrl-RS"/>
        </w:rPr>
        <w:t>;</w:t>
      </w:r>
    </w:p>
    <w:p w14:paraId="7160F28F" w14:textId="1A1FD281" w:rsidR="00CD2D33" w:rsidRPr="00EB21A1" w:rsidRDefault="00B92BB0" w:rsidP="00EB21A1">
      <w:pPr>
        <w:pStyle w:val="ListParagraph"/>
        <w:numPr>
          <w:ilvl w:val="0"/>
          <w:numId w:val="9"/>
        </w:numPr>
        <w:spacing w:before="60" w:after="60" w:line="240" w:lineRule="auto"/>
        <w:ind w:left="357" w:hanging="357"/>
        <w:contextualSpacing w:val="0"/>
        <w:jc w:val="both"/>
        <w:rPr>
          <w:rFonts w:ascii="Times New Roman" w:hAnsi="Times New Roman" w:cs="Times New Roman"/>
          <w:sz w:val="24"/>
          <w:szCs w:val="24"/>
          <w:lang w:val="sr-Cyrl-RS"/>
        </w:rPr>
      </w:pPr>
      <w:r w:rsidRPr="00AD7F38">
        <w:rPr>
          <w:rFonts w:ascii="Times New Roman" w:hAnsi="Times New Roman" w:cs="Times New Roman"/>
          <w:b/>
          <w:color w:val="0097B2"/>
          <w:sz w:val="24"/>
          <w:szCs w:val="24"/>
        </w:rPr>
        <w:t xml:space="preserve">општи трошкови </w:t>
      </w:r>
      <w:r w:rsidR="00F6392E" w:rsidRPr="00D43723">
        <w:rPr>
          <w:rFonts w:ascii="Times New Roman" w:hAnsi="Times New Roman" w:cs="Times New Roman"/>
          <w:sz w:val="24"/>
          <w:szCs w:val="24"/>
          <w:lang w:val="sr-Cyrl-RS"/>
        </w:rPr>
        <w:t>(</w:t>
      </w:r>
      <w:r w:rsidR="00810944" w:rsidRPr="00EB21A1">
        <w:rPr>
          <w:rFonts w:ascii="Times New Roman" w:hAnsi="Times New Roman" w:cs="Times New Roman"/>
          <w:sz w:val="24"/>
          <w:szCs w:val="24"/>
        </w:rPr>
        <w:t>издатак за консултантске и остале стручне услуге за припрему, прибављање, односно израду документације за остваривање права на одобравање пројекта, као и остваривање права на одобравање исплате ИПАРД подстицаја</w:t>
      </w:r>
      <w:r w:rsidR="00F6392E" w:rsidRPr="00EB21A1">
        <w:rPr>
          <w:rFonts w:ascii="Times New Roman" w:hAnsi="Times New Roman" w:cs="Times New Roman"/>
          <w:sz w:val="24"/>
          <w:szCs w:val="24"/>
        </w:rPr>
        <w:t>)</w:t>
      </w:r>
      <w:r w:rsidR="004F128B" w:rsidRPr="00EB21A1">
        <w:rPr>
          <w:rFonts w:ascii="Times New Roman" w:hAnsi="Times New Roman" w:cs="Times New Roman"/>
          <w:sz w:val="24"/>
          <w:szCs w:val="24"/>
        </w:rPr>
        <w:t>.</w:t>
      </w:r>
    </w:p>
    <w:p w14:paraId="2F464160" w14:textId="651DEED8" w:rsidR="004E6A4C" w:rsidRPr="00987724" w:rsidRDefault="00B92BB0" w:rsidP="00EB21A1">
      <w:pPr>
        <w:spacing w:before="120" w:after="120" w:line="240" w:lineRule="auto"/>
        <w:jc w:val="both"/>
        <w:rPr>
          <w:rFonts w:ascii="Times New Roman" w:hAnsi="Times New Roman" w:cs="Times New Roman"/>
          <w:bCs/>
          <w:sz w:val="24"/>
          <w:szCs w:val="24"/>
          <w:lang w:val="sr-Cyrl-RS"/>
        </w:rPr>
      </w:pPr>
      <w:r w:rsidRPr="00EB21A1">
        <w:rPr>
          <w:rFonts w:ascii="Times New Roman" w:hAnsi="Times New Roman" w:cs="Times New Roman"/>
          <w:sz w:val="24"/>
          <w:szCs w:val="24"/>
        </w:rPr>
        <w:t>Наведени трошкови</w:t>
      </w:r>
      <w:r w:rsidR="00CD2D33" w:rsidRPr="00EB21A1">
        <w:rPr>
          <w:rFonts w:ascii="Times New Roman" w:hAnsi="Times New Roman" w:cs="Times New Roman"/>
          <w:sz w:val="24"/>
          <w:szCs w:val="24"/>
        </w:rPr>
        <w:t xml:space="preserve"> </w:t>
      </w:r>
      <w:r w:rsidRPr="00EB21A1">
        <w:rPr>
          <w:rFonts w:ascii="Times New Roman" w:hAnsi="Times New Roman" w:cs="Times New Roman"/>
          <w:sz w:val="24"/>
          <w:szCs w:val="24"/>
        </w:rPr>
        <w:t>сматрају се прихватљивим до тржишне вредности имовине, у складу са прописом којим се прописује методологија за утврђивање референтних цена инвестиција за обрачун ИПАРД подстицаја</w:t>
      </w:r>
      <w:r w:rsidR="004E6A4C" w:rsidRPr="00EB21A1">
        <w:rPr>
          <w:rFonts w:ascii="Times New Roman" w:hAnsi="Times New Roman" w:cs="Times New Roman"/>
          <w:sz w:val="24"/>
          <w:szCs w:val="24"/>
        </w:rPr>
        <w:t xml:space="preserve"> и достављеном једном, односно три понуде</w:t>
      </w:r>
      <w:r w:rsidR="004E6A4C" w:rsidRPr="00EB21A1">
        <w:rPr>
          <w:rFonts w:ascii="Times New Roman" w:hAnsi="Times New Roman" w:cs="Times New Roman"/>
          <w:sz w:val="24"/>
          <w:szCs w:val="24"/>
          <w:lang w:val="sr-Cyrl-RS"/>
        </w:rPr>
        <w:t>.</w:t>
      </w:r>
    </w:p>
    <w:p w14:paraId="77A2AF9A" w14:textId="6665476B" w:rsidR="005D44FF" w:rsidRPr="00987724" w:rsidRDefault="004E6A4C"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Обрачун прихватљивих трошкова инвестиције у страној валути у циљу припреме захтева за одобравање пројекта врши се према месечном курсу </w:t>
      </w:r>
      <w:r w:rsidR="00F6392E" w:rsidRPr="00EB21A1">
        <w:rPr>
          <w:rFonts w:ascii="Times New Roman" w:hAnsi="Times New Roman" w:cs="Times New Roman"/>
          <w:sz w:val="24"/>
          <w:szCs w:val="24"/>
          <w:lang w:val="sr-Cyrl-RS"/>
        </w:rPr>
        <w:t xml:space="preserve">ЕК </w:t>
      </w:r>
      <w:r w:rsidRPr="00EB21A1">
        <w:rPr>
          <w:rFonts w:ascii="Times New Roman" w:hAnsi="Times New Roman" w:cs="Times New Roman"/>
          <w:sz w:val="24"/>
          <w:szCs w:val="24"/>
        </w:rPr>
        <w:t xml:space="preserve">у месецу који претходи месецу у коме је објављен јавни позив: </w:t>
      </w:r>
      <w:hyperlink r:id="rId27" w:history="1">
        <w:r w:rsidR="001B2F8B" w:rsidRPr="00EB21A1">
          <w:rPr>
            <w:rStyle w:val="Hyperlink"/>
            <w:rFonts w:ascii="Times New Roman" w:hAnsi="Times New Roman" w:cs="Times New Roman"/>
            <w:sz w:val="24"/>
            <w:szCs w:val="24"/>
          </w:rPr>
          <w:t>https://commission.europa.eu/funding-tenders/procedures-guidelines-tenders/information-contractors-and-beneficiaries/exchange-rate-inforeuro_en</w:t>
        </w:r>
      </w:hyperlink>
      <w:r w:rsidR="00F6392E" w:rsidRPr="00EB21A1">
        <w:rPr>
          <w:rStyle w:val="Hyperlink"/>
          <w:rFonts w:ascii="Times New Roman" w:hAnsi="Times New Roman" w:cs="Times New Roman"/>
          <w:sz w:val="24"/>
          <w:szCs w:val="24"/>
          <w:lang w:val="sr-Cyrl-RS"/>
        </w:rPr>
        <w:t>.</w:t>
      </w:r>
      <w:r w:rsidR="0078535B"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 xml:space="preserve">Обрачун се врши на основу изабране понуде коју подносилац захтева уписује у Образац захтева за одобравање пројекта (пример попуњеног обрасца дат је у Прилогу </w:t>
      </w:r>
      <w:r w:rsidRPr="00EB21A1">
        <w:rPr>
          <w:rFonts w:ascii="Times New Roman" w:hAnsi="Times New Roman" w:cs="Times New Roman"/>
          <w:sz w:val="24"/>
          <w:szCs w:val="24"/>
          <w:lang w:val="sr-Cyrl-RS"/>
        </w:rPr>
        <w:t>1</w:t>
      </w:r>
      <w:r w:rsidRPr="00EB21A1">
        <w:rPr>
          <w:rFonts w:ascii="Times New Roman" w:hAnsi="Times New Roman" w:cs="Times New Roman"/>
          <w:sz w:val="24"/>
          <w:szCs w:val="24"/>
        </w:rPr>
        <w:t xml:space="preserve"> Водича).</w:t>
      </w:r>
    </w:p>
    <w:p w14:paraId="66701822" w14:textId="77777777" w:rsidR="00987724" w:rsidRPr="00987724" w:rsidRDefault="00987724" w:rsidP="00987724">
      <w:pPr>
        <w:pStyle w:val="ListParagraph"/>
        <w:numPr>
          <w:ilvl w:val="0"/>
          <w:numId w:val="16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67" w:name="_2.7_Колики_је"/>
      <w:bookmarkStart w:id="768" w:name="_Toc167436498"/>
      <w:bookmarkStart w:id="769" w:name="_Toc167437445"/>
      <w:bookmarkStart w:id="770" w:name="_Toc167438395"/>
      <w:bookmarkStart w:id="771" w:name="_Toc167439411"/>
      <w:bookmarkStart w:id="772" w:name="_Toc167440427"/>
      <w:bookmarkStart w:id="773" w:name="_Toc167441443"/>
      <w:bookmarkStart w:id="774" w:name="_Toc167442460"/>
      <w:bookmarkStart w:id="775" w:name="_Toc167444486"/>
      <w:bookmarkStart w:id="776" w:name="_Toc167445498"/>
      <w:bookmarkStart w:id="777" w:name="_Toc167446516"/>
      <w:bookmarkStart w:id="778" w:name="_Toc167447534"/>
      <w:bookmarkStart w:id="779" w:name="_Toc167448553"/>
      <w:bookmarkStart w:id="780" w:name="_Toc167446885"/>
      <w:bookmarkStart w:id="781" w:name="_Toc167450380"/>
      <w:bookmarkStart w:id="782" w:name="_Toc167697321"/>
      <w:bookmarkStart w:id="783" w:name="_Toc167715938"/>
      <w:bookmarkStart w:id="784" w:name="_Toc167716882"/>
      <w:bookmarkStart w:id="785" w:name="_Toc167717826"/>
      <w:bookmarkStart w:id="786" w:name="_Toc167795756"/>
      <w:bookmarkStart w:id="787" w:name="_Toc167955734"/>
      <w:bookmarkStart w:id="788" w:name="_Toc167956709"/>
      <w:bookmarkStart w:id="789" w:name="_Toc167957683"/>
      <w:bookmarkStart w:id="790" w:name="_Toc167958656"/>
      <w:bookmarkStart w:id="791" w:name="_Toc167973968"/>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355947C8" w14:textId="77777777" w:rsidR="00987724" w:rsidRPr="00987724" w:rsidRDefault="00987724" w:rsidP="00987724">
      <w:pPr>
        <w:pStyle w:val="ListParagraph"/>
        <w:numPr>
          <w:ilvl w:val="0"/>
          <w:numId w:val="16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92" w:name="_Toc167436499"/>
      <w:bookmarkStart w:id="793" w:name="_Toc167437446"/>
      <w:bookmarkStart w:id="794" w:name="_Toc167438396"/>
      <w:bookmarkStart w:id="795" w:name="_Toc167439412"/>
      <w:bookmarkStart w:id="796" w:name="_Toc167440428"/>
      <w:bookmarkStart w:id="797" w:name="_Toc167441444"/>
      <w:bookmarkStart w:id="798" w:name="_Toc167442461"/>
      <w:bookmarkStart w:id="799" w:name="_Toc167444487"/>
      <w:bookmarkStart w:id="800" w:name="_Toc167445499"/>
      <w:bookmarkStart w:id="801" w:name="_Toc167446517"/>
      <w:bookmarkStart w:id="802" w:name="_Toc167447535"/>
      <w:bookmarkStart w:id="803" w:name="_Toc167448554"/>
      <w:bookmarkStart w:id="804" w:name="_Toc167446914"/>
      <w:bookmarkStart w:id="805" w:name="_Toc167450381"/>
      <w:bookmarkStart w:id="806" w:name="_Toc167697322"/>
      <w:bookmarkStart w:id="807" w:name="_Toc167715939"/>
      <w:bookmarkStart w:id="808" w:name="_Toc167716883"/>
      <w:bookmarkStart w:id="809" w:name="_Toc167717827"/>
      <w:bookmarkStart w:id="810" w:name="_Toc167795757"/>
      <w:bookmarkStart w:id="811" w:name="_Toc167955735"/>
      <w:bookmarkStart w:id="812" w:name="_Toc167956710"/>
      <w:bookmarkStart w:id="813" w:name="_Toc167957684"/>
      <w:bookmarkStart w:id="814" w:name="_Toc167958657"/>
      <w:bookmarkStart w:id="815" w:name="_Toc167973969"/>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16980E44" w14:textId="77777777" w:rsidR="00987724" w:rsidRPr="00987724" w:rsidRDefault="00987724" w:rsidP="00987724">
      <w:pPr>
        <w:pStyle w:val="ListParagraph"/>
        <w:numPr>
          <w:ilvl w:val="1"/>
          <w:numId w:val="16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816" w:name="_Toc167436500"/>
      <w:bookmarkStart w:id="817" w:name="_Toc167437447"/>
      <w:bookmarkStart w:id="818" w:name="_Toc167438397"/>
      <w:bookmarkStart w:id="819" w:name="_Toc167439413"/>
      <w:bookmarkStart w:id="820" w:name="_Toc167440429"/>
      <w:bookmarkStart w:id="821" w:name="_Toc167441445"/>
      <w:bookmarkStart w:id="822" w:name="_Toc167442462"/>
      <w:bookmarkStart w:id="823" w:name="_Toc167444488"/>
      <w:bookmarkStart w:id="824" w:name="_Toc167445500"/>
      <w:bookmarkStart w:id="825" w:name="_Toc167446518"/>
      <w:bookmarkStart w:id="826" w:name="_Toc167447536"/>
      <w:bookmarkStart w:id="827" w:name="_Toc167448555"/>
      <w:bookmarkStart w:id="828" w:name="_Toc167446944"/>
      <w:bookmarkStart w:id="829" w:name="_Toc167450382"/>
      <w:bookmarkStart w:id="830" w:name="_Toc167697323"/>
      <w:bookmarkStart w:id="831" w:name="_Toc167715940"/>
      <w:bookmarkStart w:id="832" w:name="_Toc167716884"/>
      <w:bookmarkStart w:id="833" w:name="_Toc167717828"/>
      <w:bookmarkStart w:id="834" w:name="_Toc167795758"/>
      <w:bookmarkStart w:id="835" w:name="_Toc167955736"/>
      <w:bookmarkStart w:id="836" w:name="_Toc167956711"/>
      <w:bookmarkStart w:id="837" w:name="_Toc167957685"/>
      <w:bookmarkStart w:id="838" w:name="_Toc167958658"/>
      <w:bookmarkStart w:id="839" w:name="_Toc167973970"/>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4A6E42F3" w14:textId="77777777" w:rsidR="00987724" w:rsidRPr="00987724" w:rsidRDefault="00987724" w:rsidP="00987724">
      <w:pPr>
        <w:pStyle w:val="ListParagraph"/>
        <w:numPr>
          <w:ilvl w:val="1"/>
          <w:numId w:val="16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840" w:name="_Toc167436501"/>
      <w:bookmarkStart w:id="841" w:name="_Toc167437448"/>
      <w:bookmarkStart w:id="842" w:name="_Toc167438398"/>
      <w:bookmarkStart w:id="843" w:name="_Toc167439414"/>
      <w:bookmarkStart w:id="844" w:name="_Toc167440430"/>
      <w:bookmarkStart w:id="845" w:name="_Toc167441446"/>
      <w:bookmarkStart w:id="846" w:name="_Toc167442463"/>
      <w:bookmarkStart w:id="847" w:name="_Toc167444489"/>
      <w:bookmarkStart w:id="848" w:name="_Toc167445501"/>
      <w:bookmarkStart w:id="849" w:name="_Toc167446519"/>
      <w:bookmarkStart w:id="850" w:name="_Toc167447537"/>
      <w:bookmarkStart w:id="851" w:name="_Toc167448556"/>
      <w:bookmarkStart w:id="852" w:name="_Toc167446975"/>
      <w:bookmarkStart w:id="853" w:name="_Toc167450383"/>
      <w:bookmarkStart w:id="854" w:name="_Toc167697324"/>
      <w:bookmarkStart w:id="855" w:name="_Toc167715941"/>
      <w:bookmarkStart w:id="856" w:name="_Toc167716885"/>
      <w:bookmarkStart w:id="857" w:name="_Toc167717829"/>
      <w:bookmarkStart w:id="858" w:name="_Toc167795759"/>
      <w:bookmarkStart w:id="859" w:name="_Toc167955737"/>
      <w:bookmarkStart w:id="860" w:name="_Toc167956712"/>
      <w:bookmarkStart w:id="861" w:name="_Toc167957686"/>
      <w:bookmarkStart w:id="862" w:name="_Toc167958659"/>
      <w:bookmarkStart w:id="863" w:name="_Toc167973971"/>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64183703" w14:textId="77777777" w:rsidR="00987724" w:rsidRPr="00987724" w:rsidRDefault="00987724" w:rsidP="00987724">
      <w:pPr>
        <w:pStyle w:val="ListParagraph"/>
        <w:numPr>
          <w:ilvl w:val="1"/>
          <w:numId w:val="16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864" w:name="_Toc167436502"/>
      <w:bookmarkStart w:id="865" w:name="_Toc167437449"/>
      <w:bookmarkStart w:id="866" w:name="_Toc167438399"/>
      <w:bookmarkStart w:id="867" w:name="_Toc167439415"/>
      <w:bookmarkStart w:id="868" w:name="_Toc167440431"/>
      <w:bookmarkStart w:id="869" w:name="_Toc167441447"/>
      <w:bookmarkStart w:id="870" w:name="_Toc167442464"/>
      <w:bookmarkStart w:id="871" w:name="_Toc167444490"/>
      <w:bookmarkStart w:id="872" w:name="_Toc167445502"/>
      <w:bookmarkStart w:id="873" w:name="_Toc167446520"/>
      <w:bookmarkStart w:id="874" w:name="_Toc167447538"/>
      <w:bookmarkStart w:id="875" w:name="_Toc167448557"/>
      <w:bookmarkStart w:id="876" w:name="_Toc167447007"/>
      <w:bookmarkStart w:id="877" w:name="_Toc167450384"/>
      <w:bookmarkStart w:id="878" w:name="_Toc167697325"/>
      <w:bookmarkStart w:id="879" w:name="_Toc167715942"/>
      <w:bookmarkStart w:id="880" w:name="_Toc167716886"/>
      <w:bookmarkStart w:id="881" w:name="_Toc167717830"/>
      <w:bookmarkStart w:id="882" w:name="_Toc167795760"/>
      <w:bookmarkStart w:id="883" w:name="_Toc167955738"/>
      <w:bookmarkStart w:id="884" w:name="_Toc167956713"/>
      <w:bookmarkStart w:id="885" w:name="_Toc167957687"/>
      <w:bookmarkStart w:id="886" w:name="_Toc167958660"/>
      <w:bookmarkStart w:id="887" w:name="_Toc167973972"/>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6D636AA9" w14:textId="77777777" w:rsidR="00987724" w:rsidRPr="00987724" w:rsidRDefault="00987724" w:rsidP="00987724">
      <w:pPr>
        <w:pStyle w:val="ListParagraph"/>
        <w:numPr>
          <w:ilvl w:val="1"/>
          <w:numId w:val="16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888" w:name="_Toc167436503"/>
      <w:bookmarkStart w:id="889" w:name="_Toc167437450"/>
      <w:bookmarkStart w:id="890" w:name="_Toc167438400"/>
      <w:bookmarkStart w:id="891" w:name="_Toc167439416"/>
      <w:bookmarkStart w:id="892" w:name="_Toc167440432"/>
      <w:bookmarkStart w:id="893" w:name="_Toc167441448"/>
      <w:bookmarkStart w:id="894" w:name="_Toc167442465"/>
      <w:bookmarkStart w:id="895" w:name="_Toc167444491"/>
      <w:bookmarkStart w:id="896" w:name="_Toc167445503"/>
      <w:bookmarkStart w:id="897" w:name="_Toc167446521"/>
      <w:bookmarkStart w:id="898" w:name="_Toc167447539"/>
      <w:bookmarkStart w:id="899" w:name="_Toc167448558"/>
      <w:bookmarkStart w:id="900" w:name="_Toc167447040"/>
      <w:bookmarkStart w:id="901" w:name="_Toc167450385"/>
      <w:bookmarkStart w:id="902" w:name="_Toc167697326"/>
      <w:bookmarkStart w:id="903" w:name="_Toc167715943"/>
      <w:bookmarkStart w:id="904" w:name="_Toc167716887"/>
      <w:bookmarkStart w:id="905" w:name="_Toc167717831"/>
      <w:bookmarkStart w:id="906" w:name="_Toc167795761"/>
      <w:bookmarkStart w:id="907" w:name="_Toc167955739"/>
      <w:bookmarkStart w:id="908" w:name="_Toc167956714"/>
      <w:bookmarkStart w:id="909" w:name="_Toc167957688"/>
      <w:bookmarkStart w:id="910" w:name="_Toc167958661"/>
      <w:bookmarkStart w:id="911" w:name="_Toc167973973"/>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06AF4089" w14:textId="77777777" w:rsidR="00987724" w:rsidRPr="00987724" w:rsidRDefault="00987724" w:rsidP="00987724">
      <w:pPr>
        <w:pStyle w:val="ListParagraph"/>
        <w:numPr>
          <w:ilvl w:val="1"/>
          <w:numId w:val="16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912" w:name="_Toc167436504"/>
      <w:bookmarkStart w:id="913" w:name="_Toc167437451"/>
      <w:bookmarkStart w:id="914" w:name="_Toc167438401"/>
      <w:bookmarkStart w:id="915" w:name="_Toc167439417"/>
      <w:bookmarkStart w:id="916" w:name="_Toc167440433"/>
      <w:bookmarkStart w:id="917" w:name="_Toc167441449"/>
      <w:bookmarkStart w:id="918" w:name="_Toc167442466"/>
      <w:bookmarkStart w:id="919" w:name="_Toc167444492"/>
      <w:bookmarkStart w:id="920" w:name="_Toc167445504"/>
      <w:bookmarkStart w:id="921" w:name="_Toc167446522"/>
      <w:bookmarkStart w:id="922" w:name="_Toc167447540"/>
      <w:bookmarkStart w:id="923" w:name="_Toc167448559"/>
      <w:bookmarkStart w:id="924" w:name="_Toc167447074"/>
      <w:bookmarkStart w:id="925" w:name="_Toc167450386"/>
      <w:bookmarkStart w:id="926" w:name="_Toc167697327"/>
      <w:bookmarkStart w:id="927" w:name="_Toc167715944"/>
      <w:bookmarkStart w:id="928" w:name="_Toc167716888"/>
      <w:bookmarkStart w:id="929" w:name="_Toc167717832"/>
      <w:bookmarkStart w:id="930" w:name="_Toc167795762"/>
      <w:bookmarkStart w:id="931" w:name="_Toc167955740"/>
      <w:bookmarkStart w:id="932" w:name="_Toc167956715"/>
      <w:bookmarkStart w:id="933" w:name="_Toc167957689"/>
      <w:bookmarkStart w:id="934" w:name="_Toc167958662"/>
      <w:bookmarkStart w:id="935" w:name="_Toc167973974"/>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4967732B" w14:textId="77777777" w:rsidR="00987724" w:rsidRPr="00987724" w:rsidRDefault="00987724" w:rsidP="00987724">
      <w:pPr>
        <w:pStyle w:val="ListParagraph"/>
        <w:numPr>
          <w:ilvl w:val="1"/>
          <w:numId w:val="16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936" w:name="_Toc167436505"/>
      <w:bookmarkStart w:id="937" w:name="_Toc167437452"/>
      <w:bookmarkStart w:id="938" w:name="_Toc167438402"/>
      <w:bookmarkStart w:id="939" w:name="_Toc167439418"/>
      <w:bookmarkStart w:id="940" w:name="_Toc167440434"/>
      <w:bookmarkStart w:id="941" w:name="_Toc167441450"/>
      <w:bookmarkStart w:id="942" w:name="_Toc167442467"/>
      <w:bookmarkStart w:id="943" w:name="_Toc167444493"/>
      <w:bookmarkStart w:id="944" w:name="_Toc167445505"/>
      <w:bookmarkStart w:id="945" w:name="_Toc167446523"/>
      <w:bookmarkStart w:id="946" w:name="_Toc167447541"/>
      <w:bookmarkStart w:id="947" w:name="_Toc167448560"/>
      <w:bookmarkStart w:id="948" w:name="_Toc167447075"/>
      <w:bookmarkStart w:id="949" w:name="_Toc167450387"/>
      <w:bookmarkStart w:id="950" w:name="_Toc167697328"/>
      <w:bookmarkStart w:id="951" w:name="_Toc167715945"/>
      <w:bookmarkStart w:id="952" w:name="_Toc167716889"/>
      <w:bookmarkStart w:id="953" w:name="_Toc167717833"/>
      <w:bookmarkStart w:id="954" w:name="_Toc167795763"/>
      <w:bookmarkStart w:id="955" w:name="_Toc167955741"/>
      <w:bookmarkStart w:id="956" w:name="_Toc167956716"/>
      <w:bookmarkStart w:id="957" w:name="_Toc167957690"/>
      <w:bookmarkStart w:id="958" w:name="_Toc167958663"/>
      <w:bookmarkStart w:id="959" w:name="_Toc16797397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3737989D" w14:textId="274ECB3C" w:rsidR="00B92BB0" w:rsidRPr="00894B9E" w:rsidRDefault="00B92BB0" w:rsidP="00EB21A1">
      <w:pPr>
        <w:pStyle w:val="Heading3"/>
        <w:numPr>
          <w:ilvl w:val="1"/>
          <w:numId w:val="165"/>
        </w:numPr>
        <w:ind w:left="0" w:firstLine="0"/>
      </w:pPr>
      <w:bookmarkStart w:id="960" w:name="_Toc167973976"/>
      <w:r w:rsidRPr="00894B9E">
        <w:t>Колики је повраћај средстава за опште трошкове?</w:t>
      </w:r>
      <w:bookmarkEnd w:id="960"/>
    </w:p>
    <w:p w14:paraId="6AE687A3" w14:textId="194B345D" w:rsidR="00C376C2" w:rsidRPr="00EB21A1" w:rsidRDefault="00927B16" w:rsidP="00EB21A1">
      <w:pPr>
        <w:spacing w:before="120" w:after="120" w:line="240" w:lineRule="auto"/>
        <w:jc w:val="both"/>
        <w:rPr>
          <w:rFonts w:ascii="Times New Roman" w:hAnsi="Times New Roman" w:cs="Times New Roman"/>
          <w:bCs/>
          <w:color w:val="000000" w:themeColor="text1"/>
          <w:sz w:val="24"/>
          <w:szCs w:val="24"/>
          <w:lang w:val="sr-Cyrl-RS"/>
        </w:rPr>
      </w:pPr>
      <w:r w:rsidRPr="00EB21A1">
        <w:rPr>
          <w:rFonts w:ascii="Times New Roman" w:hAnsi="Times New Roman" w:cs="Times New Roman"/>
          <w:bCs/>
          <w:color w:val="000000" w:themeColor="text1"/>
          <w:sz w:val="24"/>
          <w:szCs w:val="24"/>
          <w:lang w:val="sr-Cyrl-RS"/>
        </w:rPr>
        <w:t xml:space="preserve">Интензитет помоћи, односно удео јавне подршке у прихватљивим општим трошковима је процентуално исти као и за прихватљиве трошкове инвестиције </w:t>
      </w:r>
      <w:hyperlink w:anchor="_2.4_Да_ли" w:history="1">
        <w:r w:rsidRPr="00EB21A1">
          <w:rPr>
            <w:rStyle w:val="Hyperlink"/>
            <w:rFonts w:ascii="Times New Roman" w:hAnsi="Times New Roman" w:cs="Times New Roman"/>
            <w:bCs/>
            <w:sz w:val="24"/>
            <w:szCs w:val="24"/>
            <w:lang w:val="sr-Cyrl-RS"/>
          </w:rPr>
          <w:t>(</w:t>
        </w:r>
        <w:r w:rsidR="00592B6D" w:rsidRPr="00EB21A1">
          <w:rPr>
            <w:rStyle w:val="Hyperlink"/>
            <w:rFonts w:ascii="Times New Roman" w:hAnsi="Times New Roman" w:cs="Times New Roman"/>
            <w:bCs/>
            <w:sz w:val="24"/>
            <w:szCs w:val="24"/>
            <w:lang w:val="sr-Cyrl-RS"/>
          </w:rPr>
          <w:t xml:space="preserve">више у </w:t>
        </w:r>
        <w:r w:rsidRPr="00EB21A1">
          <w:rPr>
            <w:rStyle w:val="Hyperlink"/>
            <w:rFonts w:ascii="Times New Roman" w:hAnsi="Times New Roman" w:cs="Times New Roman"/>
            <w:bCs/>
            <w:sz w:val="24"/>
            <w:szCs w:val="24"/>
            <w:lang w:val="sr-Cyrl-RS"/>
          </w:rPr>
          <w:t>тачк</w:t>
        </w:r>
        <w:r w:rsidR="00592B6D" w:rsidRPr="00EB21A1">
          <w:rPr>
            <w:rStyle w:val="Hyperlink"/>
            <w:rFonts w:ascii="Times New Roman" w:hAnsi="Times New Roman" w:cs="Times New Roman"/>
            <w:bCs/>
            <w:sz w:val="24"/>
            <w:szCs w:val="24"/>
            <w:lang w:val="sr-Cyrl-RS"/>
          </w:rPr>
          <w:t>и</w:t>
        </w:r>
        <w:r w:rsidRPr="00EB21A1">
          <w:rPr>
            <w:rStyle w:val="Hyperlink"/>
            <w:rFonts w:ascii="Times New Roman" w:hAnsi="Times New Roman" w:cs="Times New Roman"/>
            <w:bCs/>
            <w:sz w:val="24"/>
            <w:szCs w:val="24"/>
            <w:lang w:val="sr-Cyrl-RS"/>
          </w:rPr>
          <w:t xml:space="preserve"> 2.4</w:t>
        </w:r>
        <w:r w:rsidR="00592B6D" w:rsidRPr="00EB21A1">
          <w:rPr>
            <w:rStyle w:val="Hyperlink"/>
            <w:rFonts w:ascii="Times New Roman" w:hAnsi="Times New Roman" w:cs="Times New Roman"/>
            <w:bCs/>
            <w:sz w:val="24"/>
            <w:szCs w:val="24"/>
            <w:lang w:val="sr-Cyrl-RS"/>
          </w:rPr>
          <w:t>. овог Водича</w:t>
        </w:r>
        <w:r w:rsidRPr="00EB21A1">
          <w:rPr>
            <w:rStyle w:val="Hyperlink"/>
            <w:rFonts w:ascii="Times New Roman" w:hAnsi="Times New Roman" w:cs="Times New Roman"/>
            <w:bCs/>
            <w:sz w:val="24"/>
            <w:szCs w:val="24"/>
            <w:lang w:val="sr-Cyrl-RS"/>
          </w:rPr>
          <w:t>).</w:t>
        </w:r>
        <w:r w:rsidR="00C376C2" w:rsidRPr="00EB21A1">
          <w:rPr>
            <w:rStyle w:val="Hyperlink"/>
            <w:rFonts w:ascii="Times New Roman" w:hAnsi="Times New Roman" w:cs="Times New Roman"/>
            <w:bCs/>
            <w:sz w:val="24"/>
            <w:szCs w:val="24"/>
            <w:lang w:val="sr-Latn-RS"/>
          </w:rPr>
          <w:t xml:space="preserve"> </w:t>
        </w:r>
      </w:hyperlink>
    </w:p>
    <w:p w14:paraId="7194EE4F" w14:textId="75248D67" w:rsidR="0078535B" w:rsidRPr="00EB21A1" w:rsidRDefault="004E6A4C"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Укупна вредност </w:t>
      </w:r>
      <w:r w:rsidR="00927B16" w:rsidRPr="00EB21A1">
        <w:rPr>
          <w:rFonts w:ascii="Times New Roman" w:hAnsi="Times New Roman" w:cs="Times New Roman"/>
          <w:sz w:val="24"/>
          <w:szCs w:val="24"/>
        </w:rPr>
        <w:t xml:space="preserve">општих трошкова </w:t>
      </w:r>
      <w:r w:rsidR="00C376C2" w:rsidRPr="00EB21A1">
        <w:rPr>
          <w:rFonts w:ascii="Times New Roman" w:hAnsi="Times New Roman" w:cs="Times New Roman"/>
          <w:sz w:val="24"/>
          <w:szCs w:val="24"/>
          <w:lang w:val="sr-Cyrl-RS"/>
        </w:rPr>
        <w:t xml:space="preserve">не може прећи </w:t>
      </w:r>
      <w:r w:rsidR="00927B16" w:rsidRPr="00EB21A1">
        <w:rPr>
          <w:rFonts w:ascii="Times New Roman" w:hAnsi="Times New Roman" w:cs="Times New Roman"/>
          <w:sz w:val="24"/>
          <w:szCs w:val="24"/>
          <w:lang w:val="sr-Cyrl-RS"/>
        </w:rPr>
        <w:t>10</w:t>
      </w:r>
      <w:r w:rsidR="00B92BB0" w:rsidRPr="00EB21A1">
        <w:rPr>
          <w:rFonts w:ascii="Times New Roman" w:hAnsi="Times New Roman" w:cs="Times New Roman"/>
          <w:sz w:val="24"/>
          <w:szCs w:val="24"/>
        </w:rPr>
        <w:t>% од вредности прихватљивих трошкова предметне инвестиције.</w:t>
      </w:r>
      <w:r w:rsidR="00592B6D" w:rsidRPr="00EB21A1">
        <w:rPr>
          <w:rFonts w:ascii="Times New Roman" w:hAnsi="Times New Roman" w:cs="Times New Roman"/>
          <w:sz w:val="24"/>
          <w:szCs w:val="24"/>
          <w:lang w:val="sr-Cyrl-RS"/>
        </w:rPr>
        <w:t xml:space="preserve"> </w:t>
      </w:r>
      <w:r w:rsidR="00C376C2" w:rsidRPr="00EB21A1">
        <w:rPr>
          <w:rFonts w:ascii="Times New Roman" w:hAnsi="Times New Roman" w:cs="Times New Roman"/>
          <w:sz w:val="24"/>
          <w:szCs w:val="24"/>
        </w:rPr>
        <w:t>У овај износ улази и трошак израде пословног плана, с тим што</w:t>
      </w:r>
      <w:r w:rsidR="00592B6D" w:rsidRPr="00EB21A1">
        <w:rPr>
          <w:rFonts w:ascii="Times New Roman" w:hAnsi="Times New Roman" w:cs="Times New Roman"/>
          <w:sz w:val="24"/>
          <w:szCs w:val="24"/>
          <w:lang w:val="sr-Cyrl-RS"/>
        </w:rPr>
        <w:t xml:space="preserve"> за</w:t>
      </w:r>
      <w:r w:rsidR="00C376C2" w:rsidRPr="00EB21A1">
        <w:rPr>
          <w:rFonts w:ascii="Times New Roman" w:hAnsi="Times New Roman" w:cs="Times New Roman"/>
          <w:sz w:val="24"/>
          <w:szCs w:val="24"/>
        </w:rPr>
        <w:t xml:space="preserve"> овај општи трошак </w:t>
      </w:r>
      <w:r w:rsidR="00592B6D" w:rsidRPr="00EB21A1">
        <w:rPr>
          <w:rFonts w:ascii="Times New Roman" w:hAnsi="Times New Roman" w:cs="Times New Roman"/>
          <w:sz w:val="24"/>
          <w:szCs w:val="24"/>
          <w:lang w:val="sr-Cyrl-RS"/>
        </w:rPr>
        <w:t xml:space="preserve">постоји додатно ограничење. </w:t>
      </w:r>
    </w:p>
    <w:p w14:paraId="5F9CD1E5" w14:textId="3ACCA760" w:rsidR="00C376C2" w:rsidRPr="00EB21A1" w:rsidRDefault="003149BA"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Општи трошкови за израду пословног плана прихватљиви су до износа од:</w:t>
      </w:r>
    </w:p>
    <w:p w14:paraId="3D6567AB" w14:textId="73443E0C" w:rsidR="003149BA" w:rsidRPr="00EB21A1" w:rsidRDefault="003149BA" w:rsidP="00EB21A1">
      <w:pPr>
        <w:pStyle w:val="ListParagraph"/>
        <w:numPr>
          <w:ilvl w:val="0"/>
          <w:numId w:val="88"/>
        </w:numPr>
        <w:spacing w:before="60" w:after="60" w:line="240" w:lineRule="auto"/>
        <w:ind w:left="714" w:hanging="357"/>
        <w:jc w:val="both"/>
        <w:rPr>
          <w:rFonts w:ascii="Times New Roman" w:hAnsi="Times New Roman" w:cs="Times New Roman"/>
          <w:sz w:val="24"/>
          <w:szCs w:val="24"/>
        </w:rPr>
      </w:pPr>
      <w:r w:rsidRPr="00EB21A1">
        <w:rPr>
          <w:rFonts w:ascii="Times New Roman" w:hAnsi="Times New Roman" w:cs="Times New Roman"/>
          <w:sz w:val="24"/>
          <w:szCs w:val="24"/>
        </w:rPr>
        <w:lastRenderedPageBreak/>
        <w:t>5% од вредности прихватљивих трошкова предметне инвестиције – ако је вредност прихватљивих трошкова предметне инвестиције мања од милион евра;</w:t>
      </w:r>
    </w:p>
    <w:p w14:paraId="7646E3C2" w14:textId="2BC4F494" w:rsidR="003149BA" w:rsidRPr="00EB21A1" w:rsidRDefault="003149BA" w:rsidP="00EB21A1">
      <w:pPr>
        <w:pStyle w:val="ListParagraph"/>
        <w:numPr>
          <w:ilvl w:val="0"/>
          <w:numId w:val="88"/>
        </w:numPr>
        <w:spacing w:before="60" w:after="60" w:line="240" w:lineRule="auto"/>
        <w:jc w:val="both"/>
        <w:rPr>
          <w:rFonts w:ascii="Times New Roman" w:hAnsi="Times New Roman" w:cs="Times New Roman"/>
          <w:sz w:val="24"/>
          <w:szCs w:val="24"/>
        </w:rPr>
      </w:pPr>
      <w:r w:rsidRPr="00EB21A1">
        <w:rPr>
          <w:rFonts w:ascii="Times New Roman" w:hAnsi="Times New Roman" w:cs="Times New Roman"/>
          <w:sz w:val="24"/>
          <w:szCs w:val="24"/>
        </w:rPr>
        <w:t>4% од вредности прихватљивих трошкова предметне инвестиције – ако је вредност прихватљивих трошкова предметне инвестиције од милион евра до три милиона евра;</w:t>
      </w:r>
    </w:p>
    <w:p w14:paraId="78D1B92D" w14:textId="3EE78057" w:rsidR="003149BA" w:rsidRPr="00EB21A1" w:rsidRDefault="003149BA" w:rsidP="00EB21A1">
      <w:pPr>
        <w:pStyle w:val="ListParagraph"/>
        <w:numPr>
          <w:ilvl w:val="0"/>
          <w:numId w:val="88"/>
        </w:numPr>
        <w:spacing w:before="60" w:after="60" w:line="240" w:lineRule="auto"/>
        <w:jc w:val="both"/>
        <w:rPr>
          <w:rFonts w:ascii="Times New Roman" w:hAnsi="Times New Roman" w:cs="Times New Roman"/>
          <w:sz w:val="24"/>
          <w:szCs w:val="24"/>
        </w:rPr>
      </w:pPr>
      <w:r w:rsidRPr="00EB21A1">
        <w:rPr>
          <w:rFonts w:ascii="Times New Roman" w:hAnsi="Times New Roman" w:cs="Times New Roman"/>
          <w:sz w:val="24"/>
          <w:szCs w:val="24"/>
        </w:rPr>
        <w:t>3% од вредности прихватљивих трошкова предметне инвестиције – ако је вредност прихватљивих трошкова предметне инвестиције већа од три милиона евра.</w:t>
      </w:r>
    </w:p>
    <w:p w14:paraId="0E45CAE1" w14:textId="3DE79846" w:rsidR="00FD12F4" w:rsidRDefault="00FD12F4" w:rsidP="00987724">
      <w:pPr>
        <w:spacing w:before="120" w:after="120" w:line="240" w:lineRule="auto"/>
        <w:jc w:val="both"/>
        <w:rPr>
          <w:rFonts w:ascii="Times New Roman" w:eastAsiaTheme="minorHAnsi" w:hAnsi="Times New Roman" w:cs="Times New Roman"/>
          <w:szCs w:val="24"/>
        </w:rPr>
      </w:pPr>
      <w:r>
        <w:rPr>
          <w:noProof/>
          <w:lang w:val="en-GB" w:eastAsia="en-GB"/>
        </w:rPr>
        <mc:AlternateContent>
          <mc:Choice Requires="wps">
            <w:drawing>
              <wp:anchor distT="0" distB="0" distL="114300" distR="114300" simplePos="0" relativeHeight="251653632" behindDoc="0" locked="0" layoutInCell="1" allowOverlap="1" wp14:anchorId="2A6EC00A" wp14:editId="2F15D135">
                <wp:simplePos x="0" y="0"/>
                <wp:positionH relativeFrom="margin">
                  <wp:posOffset>19050</wp:posOffset>
                </wp:positionH>
                <wp:positionV relativeFrom="paragraph">
                  <wp:posOffset>13335</wp:posOffset>
                </wp:positionV>
                <wp:extent cx="5721350" cy="1828800"/>
                <wp:effectExtent l="0" t="0" r="0" b="1270"/>
                <wp:wrapNone/>
                <wp:docPr id="11" name="Text Box 11"/>
                <wp:cNvGraphicFramePr/>
                <a:graphic xmlns:a="http://schemas.openxmlformats.org/drawingml/2006/main">
                  <a:graphicData uri="http://schemas.microsoft.com/office/word/2010/wordprocessingShape">
                    <wps:wsp>
                      <wps:cNvSpPr txBox="1"/>
                      <wps:spPr>
                        <a:xfrm>
                          <a:off x="0" y="0"/>
                          <a:ext cx="5721350" cy="1828800"/>
                        </a:xfrm>
                        <a:prstGeom prst="rect">
                          <a:avLst/>
                        </a:prstGeom>
                        <a:solidFill>
                          <a:srgbClr val="0097B2"/>
                        </a:solidFill>
                        <a:ln w="6350">
                          <a:noFill/>
                        </a:ln>
                      </wps:spPr>
                      <wps:txbx>
                        <w:txbxContent>
                          <w:p w14:paraId="23376008" w14:textId="77777777" w:rsidR="00D43723" w:rsidRPr="00EB21A1" w:rsidRDefault="00D43723" w:rsidP="00EB21A1">
                            <w:pPr>
                              <w:spacing w:before="120" w:after="120" w:line="240" w:lineRule="auto"/>
                              <w:jc w:val="center"/>
                              <w:rPr>
                                <w:rFonts w:ascii="Times New Roman" w:hAnsi="Times New Roman" w:cs="Times New Roman"/>
                                <w:b/>
                                <w:sz w:val="24"/>
                                <w:szCs w:val="24"/>
                              </w:rPr>
                            </w:pPr>
                            <w:r w:rsidRPr="00EB21A1">
                              <w:rPr>
                                <w:rFonts w:ascii="Times New Roman" w:hAnsi="Times New Roman" w:cs="Times New Roman"/>
                                <w:b/>
                                <w:color w:val="FFFFFF" w:themeColor="background1"/>
                                <w:sz w:val="24"/>
                                <w:szCs w:val="24"/>
                              </w:rPr>
                              <w:t>Право на ИПАРД подстицаје за општи трошак може се остварити само ако се истовремено одобрава право на остваривање ИПАРД подстицаја за инвестицију у физичку имовину пољопривредних газдинстава за коју је везан тај општи трошак.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6EC00A" id="Text Box 11" o:spid="_x0000_s1030" type="#_x0000_t202" style="position:absolute;left:0;text-align:left;margin-left:1.5pt;margin-top:1.05pt;width:450.5pt;height:2in;z-index:251653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" fillcolor="#0097b2" stroked="f" strokeweight=".5pt">
                <v:textbox style="mso-fit-shape-to-text:t">
                  <w:txbxContent>
                    <w:p w14:paraId="23376008" w14:textId="77777777" w:rsidR="00D43723" w:rsidRPr="00EB21A1" w:rsidRDefault="00D43723" w:rsidP="00EB21A1">
                      <w:pPr>
                        <w:spacing w:before="120" w:after="120" w:line="240" w:lineRule="auto"/>
                        <w:jc w:val="center"/>
                        <w:rPr>
                          <w:rFonts w:ascii="Times New Roman" w:hAnsi="Times New Roman" w:cs="Times New Roman"/>
                          <w:b/>
                          <w:sz w:val="24"/>
                          <w:szCs w:val="24"/>
                        </w:rPr>
                      </w:pPr>
                      <w:r w:rsidRPr="00EB21A1">
                        <w:rPr>
                          <w:rFonts w:ascii="Times New Roman" w:hAnsi="Times New Roman" w:cs="Times New Roman"/>
                          <w:b/>
                          <w:color w:val="FFFFFF" w:themeColor="background1"/>
                          <w:sz w:val="24"/>
                          <w:szCs w:val="24"/>
                        </w:rPr>
                        <w:t>Право на ИПАРД подстицаје за општи трошак може се остварити само ако се истовремено одобрава право на остваривање ИПАРД подстицаја за инвестицију у физичку имовину пољопривредних газдинстава за коју је везан тај општи трошак.</w:t>
                      </w:r>
                    </w:p>
                  </w:txbxContent>
                </v:textbox>
                <w10:wrap anchorx="margin"/>
              </v:shape>
            </w:pict>
          </mc:Fallback>
        </mc:AlternateContent>
      </w:r>
    </w:p>
    <w:p w14:paraId="08411499" w14:textId="77777777" w:rsidR="00FD12F4" w:rsidRDefault="00FD12F4" w:rsidP="00987724">
      <w:pPr>
        <w:spacing w:before="120" w:after="120" w:line="240" w:lineRule="auto"/>
        <w:jc w:val="both"/>
        <w:rPr>
          <w:rFonts w:ascii="Times New Roman" w:eastAsiaTheme="minorHAnsi" w:hAnsi="Times New Roman" w:cs="Times New Roman"/>
          <w:szCs w:val="24"/>
        </w:rPr>
      </w:pPr>
    </w:p>
    <w:p w14:paraId="20F7A12F" w14:textId="77777777" w:rsidR="00FD12F4" w:rsidRDefault="00FD12F4" w:rsidP="00987724">
      <w:pPr>
        <w:spacing w:before="120" w:after="120" w:line="240" w:lineRule="auto"/>
        <w:jc w:val="both"/>
        <w:rPr>
          <w:rFonts w:ascii="Times New Roman" w:eastAsiaTheme="minorHAnsi" w:hAnsi="Times New Roman" w:cs="Times New Roman"/>
          <w:szCs w:val="24"/>
        </w:rPr>
      </w:pPr>
    </w:p>
    <w:p w14:paraId="00E55AE4" w14:textId="77777777" w:rsidR="00FD12F4" w:rsidRDefault="00FD12F4" w:rsidP="00987724">
      <w:pPr>
        <w:spacing w:before="120" w:after="120" w:line="240" w:lineRule="auto"/>
        <w:jc w:val="both"/>
        <w:rPr>
          <w:rFonts w:ascii="Times New Roman" w:eastAsiaTheme="minorHAnsi" w:hAnsi="Times New Roman" w:cs="Times New Roman"/>
          <w:szCs w:val="24"/>
        </w:rPr>
      </w:pPr>
    </w:p>
    <w:p w14:paraId="27F27B78" w14:textId="1EBB30FD" w:rsidR="00987724" w:rsidRDefault="00BA6CEF" w:rsidP="00987724">
      <w:pPr>
        <w:spacing w:before="120" w:after="120" w:line="240" w:lineRule="auto"/>
        <w:jc w:val="both"/>
        <w:rPr>
          <w:rFonts w:ascii="Times New Roman" w:hAnsi="Times New Roman" w:cs="Times New Roman"/>
          <w:sz w:val="24"/>
          <w:szCs w:val="24"/>
        </w:rPr>
      </w:pPr>
      <w:r w:rsidRPr="00AD7F38">
        <w:rPr>
          <w:rFonts w:ascii="Times New Roman" w:hAnsi="Times New Roman" w:cs="Times New Roman"/>
          <w:b/>
          <w:color w:val="0097B2"/>
          <w:sz w:val="24"/>
          <w:szCs w:val="24"/>
        </w:rPr>
        <w:t>Пример:</w:t>
      </w:r>
      <w:r w:rsidRPr="00EB21A1">
        <w:rPr>
          <w:rFonts w:ascii="Times New Roman" w:hAnsi="Times New Roman" w:cs="Times New Roman"/>
          <w:color w:val="417A84" w:themeColor="accent5" w:themeShade="BF"/>
          <w:sz w:val="24"/>
          <w:szCs w:val="24"/>
        </w:rPr>
        <w:t xml:space="preserve"> </w:t>
      </w:r>
      <w:r w:rsidR="0078535B" w:rsidRPr="00EB21A1">
        <w:rPr>
          <w:rFonts w:ascii="Times New Roman" w:hAnsi="Times New Roman" w:cs="Times New Roman"/>
          <w:sz w:val="24"/>
          <w:szCs w:val="24"/>
          <w:lang w:val="sr-Cyrl-RS"/>
        </w:rPr>
        <w:t>У</w:t>
      </w:r>
      <w:r w:rsidR="00C376C2" w:rsidRPr="00EB21A1">
        <w:rPr>
          <w:rFonts w:ascii="Times New Roman" w:hAnsi="Times New Roman" w:cs="Times New Roman"/>
          <w:sz w:val="24"/>
          <w:szCs w:val="24"/>
        </w:rPr>
        <w:t>колико је износ прихватљивих трошкова ваше инвестиције 50.000 евра, максималан износ прихватљивих трошкова може да буде до 10%</w:t>
      </w:r>
      <w:r w:rsidR="003149BA" w:rsidRPr="00EB21A1">
        <w:rPr>
          <w:rFonts w:ascii="Times New Roman" w:hAnsi="Times New Roman" w:cs="Times New Roman"/>
          <w:sz w:val="24"/>
          <w:szCs w:val="24"/>
        </w:rPr>
        <w:t xml:space="preserve"> </w:t>
      </w:r>
      <w:r w:rsidR="003149BA" w:rsidRPr="00EB21A1">
        <w:rPr>
          <w:rFonts w:ascii="Times New Roman" w:hAnsi="Times New Roman" w:cs="Times New Roman"/>
          <w:sz w:val="24"/>
          <w:szCs w:val="24"/>
          <w:lang w:val="sr-Cyrl-RS"/>
        </w:rPr>
        <w:t>тог из</w:t>
      </w:r>
      <w:r w:rsidR="0078535B" w:rsidRPr="00EB21A1">
        <w:rPr>
          <w:rFonts w:ascii="Times New Roman" w:hAnsi="Times New Roman" w:cs="Times New Roman"/>
          <w:sz w:val="24"/>
          <w:szCs w:val="24"/>
          <w:lang w:val="sr-Cyrl-RS"/>
        </w:rPr>
        <w:t>но</w:t>
      </w:r>
      <w:r w:rsidR="003149BA" w:rsidRPr="00EB21A1">
        <w:rPr>
          <w:rFonts w:ascii="Times New Roman" w:hAnsi="Times New Roman" w:cs="Times New Roman"/>
          <w:sz w:val="24"/>
          <w:szCs w:val="24"/>
          <w:lang w:val="sr-Cyrl-RS"/>
        </w:rPr>
        <w:t>са</w:t>
      </w:r>
      <w:r w:rsidR="00C376C2" w:rsidRPr="00EB21A1">
        <w:rPr>
          <w:rFonts w:ascii="Times New Roman" w:hAnsi="Times New Roman" w:cs="Times New Roman"/>
          <w:sz w:val="24"/>
          <w:szCs w:val="24"/>
        </w:rPr>
        <w:t xml:space="preserve">, што је 5.000 евра. Максималан износ трошка за израду пословног плана у овом случају је 2.500 евра (5% прихватљивих трошкова инвестиције), </w:t>
      </w:r>
      <w:r w:rsidR="00512340" w:rsidRPr="00EB21A1">
        <w:rPr>
          <w:rFonts w:ascii="Times New Roman" w:hAnsi="Times New Roman" w:cs="Times New Roman"/>
          <w:sz w:val="24"/>
          <w:szCs w:val="24"/>
          <w:lang w:val="sr-Cyrl-RS"/>
        </w:rPr>
        <w:t>док</w:t>
      </w:r>
      <w:r w:rsidR="00C376C2" w:rsidRPr="00EB21A1">
        <w:rPr>
          <w:rFonts w:ascii="Times New Roman" w:hAnsi="Times New Roman" w:cs="Times New Roman"/>
          <w:sz w:val="24"/>
          <w:szCs w:val="24"/>
        </w:rPr>
        <w:t xml:space="preserve"> </w:t>
      </w:r>
      <w:r w:rsidR="0078535B" w:rsidRPr="00EB21A1">
        <w:rPr>
          <w:rFonts w:ascii="Times New Roman" w:hAnsi="Times New Roman" w:cs="Times New Roman"/>
          <w:sz w:val="24"/>
          <w:szCs w:val="24"/>
          <w:lang w:val="sr-Cyrl-RS"/>
        </w:rPr>
        <w:t xml:space="preserve">је </w:t>
      </w:r>
      <w:r w:rsidR="00C376C2" w:rsidRPr="00EB21A1">
        <w:rPr>
          <w:rFonts w:ascii="Times New Roman" w:hAnsi="Times New Roman" w:cs="Times New Roman"/>
          <w:sz w:val="24"/>
          <w:szCs w:val="24"/>
        </w:rPr>
        <w:t xml:space="preserve">за остале опште трошкове </w:t>
      </w:r>
      <w:r w:rsidR="0078535B" w:rsidRPr="00EB21A1">
        <w:rPr>
          <w:rFonts w:ascii="Times New Roman" w:hAnsi="Times New Roman" w:cs="Times New Roman"/>
          <w:sz w:val="24"/>
          <w:szCs w:val="24"/>
          <w:lang w:val="sr-Cyrl-RS"/>
        </w:rPr>
        <w:t>на располагању</w:t>
      </w:r>
      <w:r w:rsidR="00C376C2" w:rsidRPr="00EB21A1">
        <w:rPr>
          <w:rFonts w:ascii="Times New Roman" w:hAnsi="Times New Roman" w:cs="Times New Roman"/>
          <w:sz w:val="24"/>
          <w:szCs w:val="24"/>
        </w:rPr>
        <w:t xml:space="preserve"> 2.500 евра.</w:t>
      </w:r>
    </w:p>
    <w:p w14:paraId="478351CF" w14:textId="77777777" w:rsidR="00954C44" w:rsidRPr="00954C44" w:rsidRDefault="00954C44" w:rsidP="00954C44">
      <w:pPr>
        <w:pStyle w:val="ListParagraph"/>
        <w:numPr>
          <w:ilvl w:val="0"/>
          <w:numId w:val="30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961" w:name="_Toc167445507"/>
      <w:bookmarkStart w:id="962" w:name="_Toc167446525"/>
      <w:bookmarkStart w:id="963" w:name="_Toc167447543"/>
      <w:bookmarkStart w:id="964" w:name="_Toc167448562"/>
      <w:bookmarkStart w:id="965" w:name="_Toc167447081"/>
      <w:bookmarkStart w:id="966" w:name="_Toc167450389"/>
      <w:bookmarkStart w:id="967" w:name="_Toc167697330"/>
      <w:bookmarkStart w:id="968" w:name="_Toc167715947"/>
      <w:bookmarkStart w:id="969" w:name="_Toc167716891"/>
      <w:bookmarkStart w:id="970" w:name="_Toc167717835"/>
      <w:bookmarkStart w:id="971" w:name="_Toc167795765"/>
      <w:bookmarkStart w:id="972" w:name="_Toc167955743"/>
      <w:bookmarkStart w:id="973" w:name="_Toc167956718"/>
      <w:bookmarkStart w:id="974" w:name="_Toc167957692"/>
      <w:bookmarkStart w:id="975" w:name="_Toc167958665"/>
      <w:bookmarkStart w:id="976" w:name="_Toc167973977"/>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056768A7" w14:textId="77777777" w:rsidR="00954C44" w:rsidRPr="00954C44" w:rsidRDefault="00954C44" w:rsidP="00954C44">
      <w:pPr>
        <w:pStyle w:val="ListParagraph"/>
        <w:numPr>
          <w:ilvl w:val="0"/>
          <w:numId w:val="30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977" w:name="_Toc167445508"/>
      <w:bookmarkStart w:id="978" w:name="_Toc167446526"/>
      <w:bookmarkStart w:id="979" w:name="_Toc167447544"/>
      <w:bookmarkStart w:id="980" w:name="_Toc167448563"/>
      <w:bookmarkStart w:id="981" w:name="_Toc167447087"/>
      <w:bookmarkStart w:id="982" w:name="_Toc167450390"/>
      <w:bookmarkStart w:id="983" w:name="_Toc167697331"/>
      <w:bookmarkStart w:id="984" w:name="_Toc167715948"/>
      <w:bookmarkStart w:id="985" w:name="_Toc167716892"/>
      <w:bookmarkStart w:id="986" w:name="_Toc167717836"/>
      <w:bookmarkStart w:id="987" w:name="_Toc167795766"/>
      <w:bookmarkStart w:id="988" w:name="_Toc167955744"/>
      <w:bookmarkStart w:id="989" w:name="_Toc167956719"/>
      <w:bookmarkStart w:id="990" w:name="_Toc167957693"/>
      <w:bookmarkStart w:id="991" w:name="_Toc167958666"/>
      <w:bookmarkStart w:id="992" w:name="_Toc167973978"/>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400DCF18" w14:textId="77777777" w:rsidR="00954C44" w:rsidRPr="00954C44" w:rsidRDefault="00954C44" w:rsidP="00954C44">
      <w:pPr>
        <w:pStyle w:val="ListParagraph"/>
        <w:numPr>
          <w:ilvl w:val="1"/>
          <w:numId w:val="30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993" w:name="_Toc167445509"/>
      <w:bookmarkStart w:id="994" w:name="_Toc167446527"/>
      <w:bookmarkStart w:id="995" w:name="_Toc167447545"/>
      <w:bookmarkStart w:id="996" w:name="_Toc167448564"/>
      <w:bookmarkStart w:id="997" w:name="_Toc167447094"/>
      <w:bookmarkStart w:id="998" w:name="_Toc167450391"/>
      <w:bookmarkStart w:id="999" w:name="_Toc167697332"/>
      <w:bookmarkStart w:id="1000" w:name="_Toc167715949"/>
      <w:bookmarkStart w:id="1001" w:name="_Toc167716893"/>
      <w:bookmarkStart w:id="1002" w:name="_Toc167717837"/>
      <w:bookmarkStart w:id="1003" w:name="_Toc167795767"/>
      <w:bookmarkStart w:id="1004" w:name="_Toc167955745"/>
      <w:bookmarkStart w:id="1005" w:name="_Toc167956720"/>
      <w:bookmarkStart w:id="1006" w:name="_Toc167957694"/>
      <w:bookmarkStart w:id="1007" w:name="_Toc167958667"/>
      <w:bookmarkStart w:id="1008" w:name="_Toc167973979"/>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50951AE5" w14:textId="77777777" w:rsidR="00954C44" w:rsidRPr="00954C44" w:rsidRDefault="00954C44" w:rsidP="00954C44">
      <w:pPr>
        <w:pStyle w:val="ListParagraph"/>
        <w:numPr>
          <w:ilvl w:val="1"/>
          <w:numId w:val="30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009" w:name="_Toc167445510"/>
      <w:bookmarkStart w:id="1010" w:name="_Toc167446528"/>
      <w:bookmarkStart w:id="1011" w:name="_Toc167447546"/>
      <w:bookmarkStart w:id="1012" w:name="_Toc167448565"/>
      <w:bookmarkStart w:id="1013" w:name="_Toc167447102"/>
      <w:bookmarkStart w:id="1014" w:name="_Toc167450392"/>
      <w:bookmarkStart w:id="1015" w:name="_Toc167697333"/>
      <w:bookmarkStart w:id="1016" w:name="_Toc167715950"/>
      <w:bookmarkStart w:id="1017" w:name="_Toc167716894"/>
      <w:bookmarkStart w:id="1018" w:name="_Toc167717838"/>
      <w:bookmarkStart w:id="1019" w:name="_Toc167795768"/>
      <w:bookmarkStart w:id="1020" w:name="_Toc167955746"/>
      <w:bookmarkStart w:id="1021" w:name="_Toc167956721"/>
      <w:bookmarkStart w:id="1022" w:name="_Toc167957695"/>
      <w:bookmarkStart w:id="1023" w:name="_Toc167958668"/>
      <w:bookmarkStart w:id="1024" w:name="_Toc167973980"/>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3A859133" w14:textId="77777777" w:rsidR="00954C44" w:rsidRPr="00954C44" w:rsidRDefault="00954C44" w:rsidP="00954C44">
      <w:pPr>
        <w:pStyle w:val="ListParagraph"/>
        <w:numPr>
          <w:ilvl w:val="1"/>
          <w:numId w:val="30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025" w:name="_Toc167445511"/>
      <w:bookmarkStart w:id="1026" w:name="_Toc167446529"/>
      <w:bookmarkStart w:id="1027" w:name="_Toc167447547"/>
      <w:bookmarkStart w:id="1028" w:name="_Toc167448566"/>
      <w:bookmarkStart w:id="1029" w:name="_Toc167447108"/>
      <w:bookmarkStart w:id="1030" w:name="_Toc167450393"/>
      <w:bookmarkStart w:id="1031" w:name="_Toc167697334"/>
      <w:bookmarkStart w:id="1032" w:name="_Toc167715951"/>
      <w:bookmarkStart w:id="1033" w:name="_Toc167716895"/>
      <w:bookmarkStart w:id="1034" w:name="_Toc167717839"/>
      <w:bookmarkStart w:id="1035" w:name="_Toc167795769"/>
      <w:bookmarkStart w:id="1036" w:name="_Toc167955747"/>
      <w:bookmarkStart w:id="1037" w:name="_Toc167956722"/>
      <w:bookmarkStart w:id="1038" w:name="_Toc167957696"/>
      <w:bookmarkStart w:id="1039" w:name="_Toc167958669"/>
      <w:bookmarkStart w:id="1040" w:name="_Toc167973981"/>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3A26DE15" w14:textId="77777777" w:rsidR="00954C44" w:rsidRPr="00954C44" w:rsidRDefault="00954C44" w:rsidP="00954C44">
      <w:pPr>
        <w:pStyle w:val="ListParagraph"/>
        <w:numPr>
          <w:ilvl w:val="1"/>
          <w:numId w:val="30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041" w:name="_Toc167445512"/>
      <w:bookmarkStart w:id="1042" w:name="_Toc167446530"/>
      <w:bookmarkStart w:id="1043" w:name="_Toc167447548"/>
      <w:bookmarkStart w:id="1044" w:name="_Toc167448567"/>
      <w:bookmarkStart w:id="1045" w:name="_Toc167447115"/>
      <w:bookmarkStart w:id="1046" w:name="_Toc167450394"/>
      <w:bookmarkStart w:id="1047" w:name="_Toc167697335"/>
      <w:bookmarkStart w:id="1048" w:name="_Toc167715952"/>
      <w:bookmarkStart w:id="1049" w:name="_Toc167716896"/>
      <w:bookmarkStart w:id="1050" w:name="_Toc167717840"/>
      <w:bookmarkStart w:id="1051" w:name="_Toc167795770"/>
      <w:bookmarkStart w:id="1052" w:name="_Toc167955748"/>
      <w:bookmarkStart w:id="1053" w:name="_Toc167956723"/>
      <w:bookmarkStart w:id="1054" w:name="_Toc167957697"/>
      <w:bookmarkStart w:id="1055" w:name="_Toc167958670"/>
      <w:bookmarkStart w:id="1056" w:name="_Toc167973982"/>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4C01E077" w14:textId="77777777" w:rsidR="00954C44" w:rsidRPr="00954C44" w:rsidRDefault="00954C44" w:rsidP="00954C44">
      <w:pPr>
        <w:pStyle w:val="ListParagraph"/>
        <w:numPr>
          <w:ilvl w:val="1"/>
          <w:numId w:val="30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057" w:name="_Toc167445513"/>
      <w:bookmarkStart w:id="1058" w:name="_Toc167446531"/>
      <w:bookmarkStart w:id="1059" w:name="_Toc167447549"/>
      <w:bookmarkStart w:id="1060" w:name="_Toc167448568"/>
      <w:bookmarkStart w:id="1061" w:name="_Toc167447123"/>
      <w:bookmarkStart w:id="1062" w:name="_Toc167450395"/>
      <w:bookmarkStart w:id="1063" w:name="_Toc167697336"/>
      <w:bookmarkStart w:id="1064" w:name="_Toc167715953"/>
      <w:bookmarkStart w:id="1065" w:name="_Toc167716897"/>
      <w:bookmarkStart w:id="1066" w:name="_Toc167717841"/>
      <w:bookmarkStart w:id="1067" w:name="_Toc167795771"/>
      <w:bookmarkStart w:id="1068" w:name="_Toc167955749"/>
      <w:bookmarkStart w:id="1069" w:name="_Toc167956724"/>
      <w:bookmarkStart w:id="1070" w:name="_Toc167957698"/>
      <w:bookmarkStart w:id="1071" w:name="_Toc167958671"/>
      <w:bookmarkStart w:id="1072" w:name="_Toc167973983"/>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31F6F1E2" w14:textId="77777777" w:rsidR="00954C44" w:rsidRPr="00954C44" w:rsidRDefault="00954C44" w:rsidP="00954C44">
      <w:pPr>
        <w:pStyle w:val="ListParagraph"/>
        <w:numPr>
          <w:ilvl w:val="1"/>
          <w:numId w:val="30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073" w:name="_Toc167445514"/>
      <w:bookmarkStart w:id="1074" w:name="_Toc167446532"/>
      <w:bookmarkStart w:id="1075" w:name="_Toc167447550"/>
      <w:bookmarkStart w:id="1076" w:name="_Toc167448569"/>
      <w:bookmarkStart w:id="1077" w:name="_Toc167447132"/>
      <w:bookmarkStart w:id="1078" w:name="_Toc167450396"/>
      <w:bookmarkStart w:id="1079" w:name="_Toc167697337"/>
      <w:bookmarkStart w:id="1080" w:name="_Toc167715954"/>
      <w:bookmarkStart w:id="1081" w:name="_Toc167716898"/>
      <w:bookmarkStart w:id="1082" w:name="_Toc167717842"/>
      <w:bookmarkStart w:id="1083" w:name="_Toc167795772"/>
      <w:bookmarkStart w:id="1084" w:name="_Toc167955750"/>
      <w:bookmarkStart w:id="1085" w:name="_Toc167956725"/>
      <w:bookmarkStart w:id="1086" w:name="_Toc167957699"/>
      <w:bookmarkStart w:id="1087" w:name="_Toc167958672"/>
      <w:bookmarkStart w:id="1088" w:name="_Toc167973984"/>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448B1E91" w14:textId="77777777" w:rsidR="00954C44" w:rsidRPr="00954C44" w:rsidRDefault="00954C44" w:rsidP="00954C44">
      <w:pPr>
        <w:pStyle w:val="ListParagraph"/>
        <w:numPr>
          <w:ilvl w:val="1"/>
          <w:numId w:val="30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089" w:name="_Toc167445515"/>
      <w:bookmarkStart w:id="1090" w:name="_Toc167446533"/>
      <w:bookmarkStart w:id="1091" w:name="_Toc167447551"/>
      <w:bookmarkStart w:id="1092" w:name="_Toc167448570"/>
      <w:bookmarkStart w:id="1093" w:name="_Toc167447142"/>
      <w:bookmarkStart w:id="1094" w:name="_Toc167450397"/>
      <w:bookmarkStart w:id="1095" w:name="_Toc167697338"/>
      <w:bookmarkStart w:id="1096" w:name="_Toc167715955"/>
      <w:bookmarkStart w:id="1097" w:name="_Toc167716899"/>
      <w:bookmarkStart w:id="1098" w:name="_Toc167717843"/>
      <w:bookmarkStart w:id="1099" w:name="_Toc167795773"/>
      <w:bookmarkStart w:id="1100" w:name="_Toc167955751"/>
      <w:bookmarkStart w:id="1101" w:name="_Toc167956726"/>
      <w:bookmarkStart w:id="1102" w:name="_Toc167957700"/>
      <w:bookmarkStart w:id="1103" w:name="_Toc167958673"/>
      <w:bookmarkStart w:id="1104" w:name="_Toc167973985"/>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20CA6D17" w14:textId="286313FB" w:rsidR="00954C44" w:rsidRPr="00894B9E" w:rsidRDefault="00954C44" w:rsidP="00EB21A1">
      <w:pPr>
        <w:pStyle w:val="Heading3"/>
        <w:numPr>
          <w:ilvl w:val="1"/>
          <w:numId w:val="305"/>
        </w:numPr>
        <w:ind w:left="0" w:firstLine="0"/>
      </w:pPr>
      <w:bookmarkStart w:id="1105" w:name="_Toc167973986"/>
      <w:r w:rsidRPr="00894B9E">
        <w:t>Који трошкови нису прихватљиви за финансирање из ИПАРД III програма?</w:t>
      </w:r>
      <w:bookmarkEnd w:id="1105"/>
    </w:p>
    <w:tbl>
      <w:tblPr>
        <w:tblStyle w:val="MediumShading2-Accent3"/>
        <w:tblW w:w="5000" w:type="pct"/>
        <w:tblBorders>
          <w:top w:val="single" w:sz="4" w:space="0" w:color="A40000"/>
          <w:left w:val="single" w:sz="4" w:space="0" w:color="A40000"/>
          <w:bottom w:val="single" w:sz="4" w:space="0" w:color="A40000"/>
          <w:right w:val="single" w:sz="4" w:space="0" w:color="A40000"/>
          <w:insideH w:val="single" w:sz="4" w:space="0" w:color="A40000"/>
          <w:insideV w:val="single" w:sz="4" w:space="0" w:color="A40000"/>
        </w:tblBorders>
        <w:tblLook w:val="04A0" w:firstRow="1" w:lastRow="0" w:firstColumn="1" w:lastColumn="0" w:noHBand="0" w:noVBand="1"/>
      </w:tblPr>
      <w:tblGrid>
        <w:gridCol w:w="466"/>
        <w:gridCol w:w="8551"/>
      </w:tblGrid>
      <w:tr w:rsidR="00896082" w:rsidRPr="00FF72C3" w14:paraId="62155266" w14:textId="77777777" w:rsidTr="00EB21A1">
        <w:trPr>
          <w:cnfStyle w:val="100000000000" w:firstRow="1" w:lastRow="0" w:firstColumn="0" w:lastColumn="0" w:oddVBand="0" w:evenVBand="0" w:oddHBand="0" w:evenHBand="0" w:firstRowFirstColumn="0" w:firstRowLastColumn="0" w:lastRowFirstColumn="0" w:lastRowLastColumn="0"/>
          <w:trHeight w:val="159"/>
        </w:trPr>
        <w:tc>
          <w:tcPr>
            <w:cnfStyle w:val="001000000100" w:firstRow="0" w:lastRow="0" w:firstColumn="1" w:lastColumn="0" w:oddVBand="0" w:evenVBand="0" w:oddHBand="0" w:evenHBand="0" w:firstRowFirstColumn="1" w:firstRowLastColumn="0" w:lastRowFirstColumn="0" w:lastRowLastColumn="0"/>
            <w:tcW w:w="258" w:type="pct"/>
            <w:tcBorders>
              <w:top w:val="none" w:sz="0" w:space="0" w:color="auto"/>
              <w:left w:val="none" w:sz="0" w:space="0" w:color="auto"/>
              <w:bottom w:val="none" w:sz="0" w:space="0" w:color="auto"/>
              <w:right w:val="none" w:sz="0" w:space="0" w:color="auto"/>
            </w:tcBorders>
            <w:shd w:val="clear" w:color="auto" w:fill="C00000"/>
          </w:tcPr>
          <w:p w14:paraId="4532A74D" w14:textId="77777777" w:rsidR="00896082" w:rsidRPr="00FF72C3" w:rsidRDefault="00896082" w:rsidP="00A0638A">
            <w:pPr>
              <w:pStyle w:val="NoSpacing"/>
              <w:tabs>
                <w:tab w:val="left" w:pos="1701"/>
              </w:tabs>
              <w:spacing w:after="80"/>
              <w:rPr>
                <w:rFonts w:ascii="Times New Roman" w:hAnsi="Times New Roman" w:cs="Times New Roman"/>
                <w:sz w:val="24"/>
                <w:szCs w:val="24"/>
              </w:rPr>
            </w:pPr>
          </w:p>
        </w:tc>
        <w:tc>
          <w:tcPr>
            <w:tcW w:w="4742" w:type="pct"/>
            <w:tcBorders>
              <w:top w:val="none" w:sz="0" w:space="0" w:color="auto"/>
              <w:left w:val="none" w:sz="0" w:space="0" w:color="auto"/>
              <w:bottom w:val="none" w:sz="0" w:space="0" w:color="auto"/>
              <w:right w:val="none" w:sz="0" w:space="0" w:color="auto"/>
            </w:tcBorders>
            <w:shd w:val="clear" w:color="auto" w:fill="C00000"/>
            <w:vAlign w:val="center"/>
          </w:tcPr>
          <w:p w14:paraId="4348FCC1" w14:textId="77777777" w:rsidR="00896082" w:rsidRPr="00104F0E" w:rsidRDefault="00896082" w:rsidP="00EB21A1">
            <w:pPr>
              <w:pStyle w:val="NoSpacing"/>
              <w:tabs>
                <w:tab w:val="left" w:pos="170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sidRPr="00104F0E">
              <w:rPr>
                <w:rFonts w:ascii="Times New Roman" w:hAnsi="Times New Roman" w:cs="Times New Roman"/>
                <w:szCs w:val="24"/>
              </w:rPr>
              <w:t xml:space="preserve">Листа неприхватљивих трошкова у оквиру Мере </w:t>
            </w:r>
            <w:r w:rsidRPr="00104F0E">
              <w:rPr>
                <w:rFonts w:ascii="Times New Roman" w:hAnsi="Times New Roman" w:cs="Times New Roman"/>
                <w:szCs w:val="24"/>
                <w:lang w:val="sr-Cyrl-RS"/>
              </w:rPr>
              <w:t>1</w:t>
            </w:r>
          </w:p>
        </w:tc>
      </w:tr>
      <w:tr w:rsidR="00B7363D" w:rsidRPr="00FF72C3" w14:paraId="78845694" w14:textId="77777777" w:rsidTr="00EB21A1">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58" w:type="pct"/>
            <w:tcBorders>
              <w:top w:val="none" w:sz="0" w:space="0" w:color="auto"/>
              <w:left w:val="none" w:sz="0" w:space="0" w:color="auto"/>
              <w:bottom w:val="none" w:sz="0" w:space="0" w:color="auto"/>
              <w:right w:val="none" w:sz="0" w:space="0" w:color="auto"/>
            </w:tcBorders>
            <w:shd w:val="clear" w:color="auto" w:fill="C00000"/>
            <w:vAlign w:val="center"/>
          </w:tcPr>
          <w:p w14:paraId="67070E89" w14:textId="77777777" w:rsidR="00B7363D" w:rsidRPr="00AD7F38" w:rsidRDefault="00B7363D" w:rsidP="00B7363D">
            <w:pPr>
              <w:pStyle w:val="NoSpacing"/>
              <w:tabs>
                <w:tab w:val="left" w:pos="1701"/>
              </w:tabs>
              <w:jc w:val="center"/>
              <w:rPr>
                <w:rFonts w:ascii="Times New Roman" w:hAnsi="Times New Roman" w:cs="Times New Roman"/>
                <w:b w:val="0"/>
                <w:sz w:val="20"/>
                <w:szCs w:val="20"/>
              </w:rPr>
            </w:pPr>
            <w:r w:rsidRPr="00AD7F38">
              <w:rPr>
                <w:rFonts w:ascii="Times New Roman" w:hAnsi="Times New Roman" w:cs="Times New Roman"/>
                <w:b w:val="0"/>
                <w:sz w:val="20"/>
                <w:szCs w:val="20"/>
              </w:rPr>
              <w:t>1.</w:t>
            </w:r>
          </w:p>
        </w:tc>
        <w:tc>
          <w:tcPr>
            <w:tcW w:w="4742" w:type="pct"/>
            <w:shd w:val="clear" w:color="auto" w:fill="FFE5E5"/>
            <w:vAlign w:val="center"/>
          </w:tcPr>
          <w:p w14:paraId="14C584CD" w14:textId="77777777" w:rsidR="00B7363D" w:rsidRPr="00EB21A1" w:rsidRDefault="00B7363D" w:rsidP="00AD7F38">
            <w:pPr>
              <w:pStyle w:val="ListParagraph"/>
              <w:ind w:left="0" w:hanging="1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B21A1">
              <w:rPr>
                <w:rFonts w:ascii="Times New Roman" w:hAnsi="Times New Roman"/>
                <w:sz w:val="20"/>
                <w:szCs w:val="20"/>
              </w:rPr>
              <w:t>порез</w:t>
            </w:r>
            <w:r w:rsidR="00452F43" w:rsidRPr="00EB21A1">
              <w:rPr>
                <w:rFonts w:ascii="Times New Roman" w:hAnsi="Times New Roman"/>
                <w:sz w:val="20"/>
                <w:szCs w:val="20"/>
                <w:lang w:val="sr-Cyrl-RS"/>
              </w:rPr>
              <w:t>и</w:t>
            </w:r>
            <w:r w:rsidRPr="00EB21A1">
              <w:rPr>
                <w:rFonts w:ascii="Times New Roman" w:hAnsi="Times New Roman"/>
                <w:sz w:val="20"/>
                <w:szCs w:val="20"/>
              </w:rPr>
              <w:t>, укључујући ПДВ, царине, увозне и друге јавне дажбине;</w:t>
            </w:r>
          </w:p>
        </w:tc>
      </w:tr>
      <w:tr w:rsidR="00B7363D" w:rsidRPr="00FF72C3" w14:paraId="78C1A9DE" w14:textId="77777777" w:rsidTr="00EB21A1">
        <w:trPr>
          <w:trHeight w:val="159"/>
        </w:trPr>
        <w:tc>
          <w:tcPr>
            <w:cnfStyle w:val="001000000000" w:firstRow="0" w:lastRow="0" w:firstColumn="1" w:lastColumn="0" w:oddVBand="0" w:evenVBand="0" w:oddHBand="0" w:evenHBand="0" w:firstRowFirstColumn="0" w:firstRowLastColumn="0" w:lastRowFirstColumn="0" w:lastRowLastColumn="0"/>
            <w:tcW w:w="258" w:type="pct"/>
            <w:tcBorders>
              <w:top w:val="none" w:sz="0" w:space="0" w:color="auto"/>
              <w:left w:val="none" w:sz="0" w:space="0" w:color="auto"/>
              <w:bottom w:val="none" w:sz="0" w:space="0" w:color="auto"/>
              <w:right w:val="none" w:sz="0" w:space="0" w:color="auto"/>
            </w:tcBorders>
            <w:shd w:val="clear" w:color="auto" w:fill="C00000"/>
            <w:vAlign w:val="center"/>
          </w:tcPr>
          <w:p w14:paraId="07FA6F1E" w14:textId="77777777" w:rsidR="00B7363D" w:rsidRPr="00AD7F38" w:rsidRDefault="00B7363D" w:rsidP="00B7363D">
            <w:pPr>
              <w:pStyle w:val="NoSpacing"/>
              <w:tabs>
                <w:tab w:val="left" w:pos="1701"/>
              </w:tabs>
              <w:jc w:val="center"/>
              <w:rPr>
                <w:rFonts w:ascii="Times New Roman" w:hAnsi="Times New Roman" w:cs="Times New Roman"/>
                <w:b w:val="0"/>
                <w:sz w:val="20"/>
                <w:szCs w:val="20"/>
              </w:rPr>
            </w:pPr>
            <w:r w:rsidRPr="00AD7F38">
              <w:rPr>
                <w:rFonts w:ascii="Times New Roman" w:hAnsi="Times New Roman" w:cs="Times New Roman"/>
                <w:b w:val="0"/>
                <w:sz w:val="20"/>
                <w:szCs w:val="20"/>
              </w:rPr>
              <w:t>2.</w:t>
            </w:r>
          </w:p>
        </w:tc>
        <w:tc>
          <w:tcPr>
            <w:tcW w:w="4742" w:type="pct"/>
            <w:vAlign w:val="center"/>
          </w:tcPr>
          <w:p w14:paraId="2D859569" w14:textId="77777777" w:rsidR="00B7363D" w:rsidRPr="00EB21A1" w:rsidRDefault="00B7363D" w:rsidP="00AD7F38">
            <w:pPr>
              <w:pStyle w:val="ListParagraph"/>
              <w:ind w:left="0" w:hanging="1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B21A1">
              <w:rPr>
                <w:rFonts w:ascii="Times New Roman" w:hAnsi="Times New Roman"/>
                <w:sz w:val="20"/>
                <w:szCs w:val="20"/>
              </w:rPr>
              <w:t>куповин</w:t>
            </w:r>
            <w:r w:rsidR="00452F43" w:rsidRPr="00EB21A1">
              <w:rPr>
                <w:rFonts w:ascii="Times New Roman" w:hAnsi="Times New Roman"/>
                <w:sz w:val="20"/>
                <w:szCs w:val="20"/>
                <w:lang w:val="sr-Cyrl-RS"/>
              </w:rPr>
              <w:t>а</w:t>
            </w:r>
            <w:r w:rsidRPr="00EB21A1">
              <w:rPr>
                <w:rFonts w:ascii="Times New Roman" w:hAnsi="Times New Roman"/>
                <w:sz w:val="20"/>
                <w:szCs w:val="20"/>
              </w:rPr>
              <w:t>, закуп или лизинг земљишта и постојећих објеката, без обзира на то да ли ће лизинг резултирати променом власништва;</w:t>
            </w:r>
          </w:p>
        </w:tc>
      </w:tr>
      <w:tr w:rsidR="00B7363D" w:rsidRPr="00FF72C3" w14:paraId="6976BAE8" w14:textId="77777777" w:rsidTr="00EB21A1">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58" w:type="pct"/>
            <w:tcBorders>
              <w:top w:val="none" w:sz="0" w:space="0" w:color="auto"/>
              <w:left w:val="none" w:sz="0" w:space="0" w:color="auto"/>
              <w:bottom w:val="none" w:sz="0" w:space="0" w:color="auto"/>
              <w:right w:val="none" w:sz="0" w:space="0" w:color="auto"/>
            </w:tcBorders>
            <w:shd w:val="clear" w:color="auto" w:fill="C00000"/>
            <w:vAlign w:val="center"/>
          </w:tcPr>
          <w:p w14:paraId="389EA9DA" w14:textId="77777777" w:rsidR="00B7363D" w:rsidRPr="00AD7F38" w:rsidRDefault="00B7363D" w:rsidP="00B7363D">
            <w:pPr>
              <w:pStyle w:val="NoSpacing"/>
              <w:tabs>
                <w:tab w:val="left" w:pos="1701"/>
              </w:tabs>
              <w:jc w:val="center"/>
              <w:rPr>
                <w:rFonts w:ascii="Times New Roman" w:hAnsi="Times New Roman" w:cs="Times New Roman"/>
                <w:b w:val="0"/>
                <w:sz w:val="20"/>
                <w:szCs w:val="20"/>
              </w:rPr>
            </w:pPr>
            <w:r w:rsidRPr="00AD7F38">
              <w:rPr>
                <w:rFonts w:ascii="Times New Roman" w:hAnsi="Times New Roman" w:cs="Times New Roman"/>
                <w:b w:val="0"/>
                <w:sz w:val="20"/>
                <w:szCs w:val="20"/>
              </w:rPr>
              <w:t>3.</w:t>
            </w:r>
          </w:p>
        </w:tc>
        <w:tc>
          <w:tcPr>
            <w:tcW w:w="4742" w:type="pct"/>
            <w:shd w:val="clear" w:color="auto" w:fill="FFE5E5"/>
            <w:vAlign w:val="center"/>
          </w:tcPr>
          <w:p w14:paraId="39E6E1F1" w14:textId="77777777" w:rsidR="00B7363D" w:rsidRPr="00EB21A1" w:rsidRDefault="00B7363D" w:rsidP="00AD7F38">
            <w:pPr>
              <w:pStyle w:val="ListParagraph"/>
              <w:ind w:left="0" w:hanging="1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B21A1">
              <w:rPr>
                <w:rFonts w:ascii="Times New Roman" w:hAnsi="Times New Roman"/>
                <w:sz w:val="20"/>
                <w:szCs w:val="20"/>
              </w:rPr>
              <w:t>казне, финансијск</w:t>
            </w:r>
            <w:r w:rsidR="00452F43" w:rsidRPr="00EB21A1">
              <w:rPr>
                <w:rFonts w:ascii="Times New Roman" w:hAnsi="Times New Roman"/>
                <w:sz w:val="20"/>
                <w:szCs w:val="20"/>
                <w:lang w:val="sr-Cyrl-RS"/>
              </w:rPr>
              <w:t>и</w:t>
            </w:r>
            <w:r w:rsidRPr="00EB21A1">
              <w:rPr>
                <w:rFonts w:ascii="Times New Roman" w:hAnsi="Times New Roman"/>
                <w:sz w:val="20"/>
                <w:szCs w:val="20"/>
              </w:rPr>
              <w:t xml:space="preserve"> пенал</w:t>
            </w:r>
            <w:r w:rsidR="00452F43" w:rsidRPr="00EB21A1">
              <w:rPr>
                <w:rFonts w:ascii="Times New Roman" w:hAnsi="Times New Roman"/>
                <w:sz w:val="20"/>
                <w:szCs w:val="20"/>
                <w:lang w:val="sr-Cyrl-RS"/>
              </w:rPr>
              <w:t>и</w:t>
            </w:r>
            <w:r w:rsidRPr="00EB21A1">
              <w:rPr>
                <w:rFonts w:ascii="Times New Roman" w:hAnsi="Times New Roman"/>
                <w:sz w:val="20"/>
                <w:szCs w:val="20"/>
              </w:rPr>
              <w:t xml:space="preserve"> и судск</w:t>
            </w:r>
            <w:r w:rsidR="00452F43" w:rsidRPr="00EB21A1">
              <w:rPr>
                <w:rFonts w:ascii="Times New Roman" w:hAnsi="Times New Roman"/>
                <w:sz w:val="20"/>
                <w:szCs w:val="20"/>
                <w:lang w:val="sr-Cyrl-RS"/>
              </w:rPr>
              <w:t>и</w:t>
            </w:r>
            <w:r w:rsidRPr="00EB21A1">
              <w:rPr>
                <w:rFonts w:ascii="Times New Roman" w:hAnsi="Times New Roman"/>
                <w:sz w:val="20"/>
                <w:szCs w:val="20"/>
              </w:rPr>
              <w:t xml:space="preserve"> трошков</w:t>
            </w:r>
            <w:r w:rsidR="00452F43" w:rsidRPr="00EB21A1">
              <w:rPr>
                <w:rFonts w:ascii="Times New Roman" w:hAnsi="Times New Roman"/>
                <w:sz w:val="20"/>
                <w:szCs w:val="20"/>
                <w:lang w:val="sr-Cyrl-RS"/>
              </w:rPr>
              <w:t>и</w:t>
            </w:r>
            <w:r w:rsidRPr="00EB21A1">
              <w:rPr>
                <w:rFonts w:ascii="Times New Roman" w:hAnsi="Times New Roman"/>
                <w:sz w:val="20"/>
                <w:szCs w:val="20"/>
              </w:rPr>
              <w:t>;</w:t>
            </w:r>
          </w:p>
        </w:tc>
      </w:tr>
      <w:tr w:rsidR="00B7363D" w:rsidRPr="00FF72C3" w14:paraId="1FC82332" w14:textId="77777777" w:rsidTr="00EB21A1">
        <w:trPr>
          <w:trHeight w:val="159"/>
        </w:trPr>
        <w:tc>
          <w:tcPr>
            <w:cnfStyle w:val="001000000000" w:firstRow="0" w:lastRow="0" w:firstColumn="1" w:lastColumn="0" w:oddVBand="0" w:evenVBand="0" w:oddHBand="0" w:evenHBand="0" w:firstRowFirstColumn="0" w:firstRowLastColumn="0" w:lastRowFirstColumn="0" w:lastRowLastColumn="0"/>
            <w:tcW w:w="258" w:type="pct"/>
            <w:tcBorders>
              <w:top w:val="none" w:sz="0" w:space="0" w:color="auto"/>
              <w:left w:val="none" w:sz="0" w:space="0" w:color="auto"/>
              <w:bottom w:val="none" w:sz="0" w:space="0" w:color="auto"/>
              <w:right w:val="none" w:sz="0" w:space="0" w:color="auto"/>
            </w:tcBorders>
            <w:shd w:val="clear" w:color="auto" w:fill="C00000"/>
            <w:vAlign w:val="center"/>
          </w:tcPr>
          <w:p w14:paraId="0AED46C1" w14:textId="77777777" w:rsidR="00B7363D" w:rsidRPr="00AD7F38" w:rsidRDefault="00B7363D" w:rsidP="00B7363D">
            <w:pPr>
              <w:jc w:val="center"/>
              <w:rPr>
                <w:rFonts w:ascii="Times New Roman" w:hAnsi="Times New Roman" w:cs="Times New Roman"/>
                <w:b w:val="0"/>
                <w:sz w:val="20"/>
                <w:szCs w:val="20"/>
              </w:rPr>
            </w:pPr>
            <w:r w:rsidRPr="00AD7F38">
              <w:rPr>
                <w:rFonts w:ascii="Times New Roman" w:hAnsi="Times New Roman" w:cs="Times New Roman"/>
                <w:b w:val="0"/>
                <w:sz w:val="20"/>
                <w:szCs w:val="20"/>
              </w:rPr>
              <w:t>4.</w:t>
            </w:r>
          </w:p>
        </w:tc>
        <w:tc>
          <w:tcPr>
            <w:tcW w:w="4742" w:type="pct"/>
            <w:vAlign w:val="center"/>
          </w:tcPr>
          <w:p w14:paraId="4BBFFFE0" w14:textId="39B7E6E0" w:rsidR="00B7363D" w:rsidRPr="00EB21A1" w:rsidRDefault="00B7363D" w:rsidP="00AD7F38">
            <w:pPr>
              <w:pStyle w:val="ListParagraph"/>
              <w:ind w:left="0" w:hanging="1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B21A1">
              <w:rPr>
                <w:rFonts w:ascii="Times New Roman" w:hAnsi="Times New Roman"/>
                <w:sz w:val="20"/>
                <w:szCs w:val="20"/>
              </w:rPr>
              <w:t>трошков</w:t>
            </w:r>
            <w:r w:rsidR="00833AF9" w:rsidRPr="00EB21A1">
              <w:rPr>
                <w:rFonts w:ascii="Times New Roman" w:hAnsi="Times New Roman"/>
                <w:sz w:val="20"/>
                <w:szCs w:val="20"/>
                <w:lang w:val="sr-Cyrl-RS"/>
              </w:rPr>
              <w:t>и</w:t>
            </w:r>
            <w:r w:rsidRPr="00EB21A1">
              <w:rPr>
                <w:rFonts w:ascii="Times New Roman" w:hAnsi="Times New Roman"/>
                <w:sz w:val="20"/>
                <w:szCs w:val="20"/>
              </w:rPr>
              <w:t xml:space="preserve"> пословања (режијски трошкови, трошкови продате робе и други оперативни трошкови);</w:t>
            </w:r>
          </w:p>
        </w:tc>
      </w:tr>
      <w:tr w:rsidR="00B7363D" w:rsidRPr="00FF72C3" w14:paraId="26FD3373" w14:textId="77777777" w:rsidTr="00EB21A1">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58" w:type="pct"/>
            <w:tcBorders>
              <w:top w:val="none" w:sz="0" w:space="0" w:color="auto"/>
              <w:left w:val="none" w:sz="0" w:space="0" w:color="auto"/>
              <w:bottom w:val="none" w:sz="0" w:space="0" w:color="auto"/>
              <w:right w:val="none" w:sz="0" w:space="0" w:color="auto"/>
            </w:tcBorders>
            <w:shd w:val="clear" w:color="auto" w:fill="C00000"/>
            <w:vAlign w:val="center"/>
          </w:tcPr>
          <w:p w14:paraId="5BFB0171" w14:textId="77777777" w:rsidR="00B7363D" w:rsidRPr="00AD7F38" w:rsidRDefault="00B7363D" w:rsidP="00B7363D">
            <w:pPr>
              <w:jc w:val="center"/>
              <w:rPr>
                <w:rFonts w:ascii="Times New Roman" w:hAnsi="Times New Roman" w:cs="Times New Roman"/>
                <w:b w:val="0"/>
                <w:sz w:val="20"/>
                <w:szCs w:val="20"/>
              </w:rPr>
            </w:pPr>
            <w:r w:rsidRPr="00AD7F38">
              <w:rPr>
                <w:rFonts w:ascii="Times New Roman" w:hAnsi="Times New Roman" w:cs="Times New Roman"/>
                <w:b w:val="0"/>
                <w:sz w:val="20"/>
                <w:szCs w:val="20"/>
              </w:rPr>
              <w:t>5.</w:t>
            </w:r>
          </w:p>
        </w:tc>
        <w:tc>
          <w:tcPr>
            <w:tcW w:w="4742" w:type="pct"/>
            <w:shd w:val="clear" w:color="auto" w:fill="FFE5E5"/>
            <w:vAlign w:val="center"/>
          </w:tcPr>
          <w:p w14:paraId="47732271" w14:textId="5F20E714" w:rsidR="00B7363D" w:rsidRPr="00EB21A1" w:rsidRDefault="00B7363D" w:rsidP="00AD7F38">
            <w:pPr>
              <w:pStyle w:val="ListParagraph"/>
              <w:ind w:left="0" w:hanging="1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B21A1">
              <w:rPr>
                <w:rFonts w:ascii="Times New Roman" w:hAnsi="Times New Roman"/>
                <w:sz w:val="20"/>
                <w:szCs w:val="20"/>
              </w:rPr>
              <w:t>половн</w:t>
            </w:r>
            <w:r w:rsidR="00452F43" w:rsidRPr="00EB21A1">
              <w:rPr>
                <w:rFonts w:ascii="Times New Roman" w:hAnsi="Times New Roman"/>
                <w:sz w:val="20"/>
                <w:szCs w:val="20"/>
                <w:lang w:val="sr-Cyrl-RS"/>
              </w:rPr>
              <w:t>е</w:t>
            </w:r>
            <w:r w:rsidRPr="00EB21A1">
              <w:rPr>
                <w:rFonts w:ascii="Times New Roman" w:hAnsi="Times New Roman"/>
                <w:sz w:val="20"/>
                <w:szCs w:val="20"/>
              </w:rPr>
              <w:t xml:space="preserve"> машин</w:t>
            </w:r>
            <w:r w:rsidR="00452F43" w:rsidRPr="00EB21A1">
              <w:rPr>
                <w:rFonts w:ascii="Times New Roman" w:hAnsi="Times New Roman"/>
                <w:sz w:val="20"/>
                <w:szCs w:val="20"/>
                <w:lang w:val="sr-Cyrl-RS"/>
              </w:rPr>
              <w:t>е</w:t>
            </w:r>
            <w:r w:rsidRPr="00EB21A1">
              <w:rPr>
                <w:rFonts w:ascii="Times New Roman" w:hAnsi="Times New Roman"/>
                <w:sz w:val="20"/>
                <w:szCs w:val="20"/>
              </w:rPr>
              <w:t>, механизациј</w:t>
            </w:r>
            <w:r w:rsidR="00452F43" w:rsidRPr="00EB21A1">
              <w:rPr>
                <w:rFonts w:ascii="Times New Roman" w:hAnsi="Times New Roman"/>
                <w:sz w:val="20"/>
                <w:szCs w:val="20"/>
                <w:lang w:val="sr-Cyrl-RS"/>
              </w:rPr>
              <w:t>а</w:t>
            </w:r>
            <w:r w:rsidRPr="00EB21A1">
              <w:rPr>
                <w:rFonts w:ascii="Times New Roman" w:hAnsi="Times New Roman"/>
                <w:sz w:val="20"/>
                <w:szCs w:val="20"/>
              </w:rPr>
              <w:t xml:space="preserve"> и опрем</w:t>
            </w:r>
            <w:r w:rsidR="00452F43" w:rsidRPr="00EB21A1">
              <w:rPr>
                <w:rFonts w:ascii="Times New Roman" w:hAnsi="Times New Roman"/>
                <w:sz w:val="20"/>
                <w:szCs w:val="20"/>
                <w:lang w:val="sr-Cyrl-RS"/>
              </w:rPr>
              <w:t>а</w:t>
            </w:r>
            <w:r w:rsidR="002F04AC" w:rsidRPr="00EB21A1">
              <w:rPr>
                <w:rFonts w:ascii="Times New Roman" w:hAnsi="Times New Roman"/>
                <w:sz w:val="20"/>
                <w:szCs w:val="20"/>
                <w:lang w:val="sr-Latn-RS"/>
              </w:rPr>
              <w:t>;</w:t>
            </w:r>
          </w:p>
        </w:tc>
      </w:tr>
      <w:tr w:rsidR="00B7363D" w:rsidRPr="00FF72C3" w14:paraId="272E46DE" w14:textId="77777777" w:rsidTr="00EB21A1">
        <w:trPr>
          <w:trHeight w:val="159"/>
        </w:trPr>
        <w:tc>
          <w:tcPr>
            <w:cnfStyle w:val="001000000000" w:firstRow="0" w:lastRow="0" w:firstColumn="1" w:lastColumn="0" w:oddVBand="0" w:evenVBand="0" w:oddHBand="0" w:evenHBand="0" w:firstRowFirstColumn="0" w:firstRowLastColumn="0" w:lastRowFirstColumn="0" w:lastRowLastColumn="0"/>
            <w:tcW w:w="258" w:type="pct"/>
            <w:tcBorders>
              <w:top w:val="none" w:sz="0" w:space="0" w:color="auto"/>
              <w:left w:val="none" w:sz="0" w:space="0" w:color="auto"/>
              <w:bottom w:val="none" w:sz="0" w:space="0" w:color="auto"/>
              <w:right w:val="none" w:sz="0" w:space="0" w:color="auto"/>
            </w:tcBorders>
            <w:shd w:val="clear" w:color="auto" w:fill="C00000"/>
            <w:vAlign w:val="center"/>
          </w:tcPr>
          <w:p w14:paraId="5AAB99EB" w14:textId="77777777" w:rsidR="00B7363D" w:rsidRPr="00AD7F38" w:rsidRDefault="00B7363D" w:rsidP="00B7363D">
            <w:pPr>
              <w:pStyle w:val="NoSpacing"/>
              <w:tabs>
                <w:tab w:val="left" w:pos="1701"/>
              </w:tabs>
              <w:jc w:val="center"/>
              <w:rPr>
                <w:rFonts w:ascii="Times New Roman" w:hAnsi="Times New Roman" w:cs="Times New Roman"/>
                <w:b w:val="0"/>
                <w:sz w:val="20"/>
                <w:szCs w:val="20"/>
              </w:rPr>
            </w:pPr>
            <w:r w:rsidRPr="00AD7F38">
              <w:rPr>
                <w:rFonts w:ascii="Times New Roman" w:hAnsi="Times New Roman" w:cs="Times New Roman"/>
                <w:b w:val="0"/>
                <w:sz w:val="20"/>
                <w:szCs w:val="20"/>
              </w:rPr>
              <w:t>6.</w:t>
            </w:r>
          </w:p>
        </w:tc>
        <w:tc>
          <w:tcPr>
            <w:tcW w:w="4742" w:type="pct"/>
            <w:vAlign w:val="center"/>
          </w:tcPr>
          <w:p w14:paraId="043CAFBB" w14:textId="77777777" w:rsidR="00B7363D" w:rsidRPr="00EB21A1" w:rsidRDefault="00B7363D" w:rsidP="00AD7F38">
            <w:pPr>
              <w:pStyle w:val="ListParagraph"/>
              <w:ind w:left="0" w:hanging="1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B21A1">
              <w:rPr>
                <w:rFonts w:ascii="Times New Roman" w:hAnsi="Times New Roman"/>
                <w:sz w:val="20"/>
                <w:szCs w:val="20"/>
              </w:rPr>
              <w:t>банкарск</w:t>
            </w:r>
            <w:r w:rsidR="00452F43" w:rsidRPr="00EB21A1">
              <w:rPr>
                <w:rFonts w:ascii="Times New Roman" w:hAnsi="Times New Roman"/>
                <w:sz w:val="20"/>
                <w:szCs w:val="20"/>
                <w:lang w:val="sr-Cyrl-RS"/>
              </w:rPr>
              <w:t>и</w:t>
            </w:r>
            <w:r w:rsidRPr="00EB21A1">
              <w:rPr>
                <w:rFonts w:ascii="Times New Roman" w:hAnsi="Times New Roman"/>
                <w:sz w:val="20"/>
                <w:szCs w:val="20"/>
              </w:rPr>
              <w:t xml:space="preserve"> трошков</w:t>
            </w:r>
            <w:r w:rsidR="00452F43" w:rsidRPr="00EB21A1">
              <w:rPr>
                <w:rFonts w:ascii="Times New Roman" w:hAnsi="Times New Roman"/>
                <w:sz w:val="20"/>
                <w:szCs w:val="20"/>
                <w:lang w:val="sr-Cyrl-RS"/>
              </w:rPr>
              <w:t>и</w:t>
            </w:r>
            <w:r w:rsidRPr="00EB21A1">
              <w:rPr>
                <w:rFonts w:ascii="Times New Roman" w:hAnsi="Times New Roman"/>
                <w:sz w:val="20"/>
                <w:szCs w:val="20"/>
              </w:rPr>
              <w:t>, трошков</w:t>
            </w:r>
            <w:r w:rsidR="00452F43" w:rsidRPr="00EB21A1">
              <w:rPr>
                <w:rFonts w:ascii="Times New Roman" w:hAnsi="Times New Roman"/>
                <w:sz w:val="20"/>
                <w:szCs w:val="20"/>
                <w:lang w:val="sr-Cyrl-RS"/>
              </w:rPr>
              <w:t>и</w:t>
            </w:r>
            <w:r w:rsidRPr="00EB21A1">
              <w:rPr>
                <w:rFonts w:ascii="Times New Roman" w:hAnsi="Times New Roman"/>
                <w:sz w:val="20"/>
                <w:szCs w:val="20"/>
              </w:rPr>
              <w:t xml:space="preserve"> гаранција и сличн</w:t>
            </w:r>
            <w:r w:rsidR="00452F43" w:rsidRPr="00EB21A1">
              <w:rPr>
                <w:rFonts w:ascii="Times New Roman" w:hAnsi="Times New Roman"/>
                <w:sz w:val="20"/>
                <w:szCs w:val="20"/>
                <w:lang w:val="sr-Cyrl-RS"/>
              </w:rPr>
              <w:t>и</w:t>
            </w:r>
            <w:r w:rsidRPr="00EB21A1">
              <w:rPr>
                <w:rFonts w:ascii="Times New Roman" w:hAnsi="Times New Roman"/>
                <w:sz w:val="20"/>
                <w:szCs w:val="20"/>
              </w:rPr>
              <w:t xml:space="preserve"> трошков</w:t>
            </w:r>
            <w:r w:rsidR="00452F43" w:rsidRPr="00EB21A1">
              <w:rPr>
                <w:rFonts w:ascii="Times New Roman" w:hAnsi="Times New Roman"/>
                <w:sz w:val="20"/>
                <w:szCs w:val="20"/>
                <w:lang w:val="sr-Cyrl-RS"/>
              </w:rPr>
              <w:t>и</w:t>
            </w:r>
            <w:r w:rsidRPr="00EB21A1">
              <w:rPr>
                <w:rFonts w:ascii="Times New Roman" w:hAnsi="Times New Roman"/>
                <w:sz w:val="20"/>
                <w:szCs w:val="20"/>
              </w:rPr>
              <w:t>;</w:t>
            </w:r>
          </w:p>
        </w:tc>
      </w:tr>
      <w:tr w:rsidR="00B7363D" w:rsidRPr="00FF72C3" w14:paraId="384292A6" w14:textId="77777777" w:rsidTr="00EB21A1">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58" w:type="pct"/>
            <w:tcBorders>
              <w:top w:val="none" w:sz="0" w:space="0" w:color="auto"/>
              <w:left w:val="none" w:sz="0" w:space="0" w:color="auto"/>
              <w:bottom w:val="none" w:sz="0" w:space="0" w:color="auto"/>
              <w:right w:val="none" w:sz="0" w:space="0" w:color="auto"/>
            </w:tcBorders>
            <w:shd w:val="clear" w:color="auto" w:fill="C00000"/>
            <w:vAlign w:val="center"/>
          </w:tcPr>
          <w:p w14:paraId="35617363" w14:textId="77777777" w:rsidR="00B7363D" w:rsidRPr="00AD7F38" w:rsidRDefault="00B7363D" w:rsidP="00B7363D">
            <w:pPr>
              <w:pStyle w:val="NoSpacing"/>
              <w:tabs>
                <w:tab w:val="left" w:pos="1701"/>
              </w:tabs>
              <w:jc w:val="center"/>
              <w:rPr>
                <w:rFonts w:ascii="Times New Roman" w:hAnsi="Times New Roman" w:cs="Times New Roman"/>
                <w:b w:val="0"/>
                <w:sz w:val="20"/>
                <w:szCs w:val="20"/>
              </w:rPr>
            </w:pPr>
            <w:r w:rsidRPr="00AD7F38">
              <w:rPr>
                <w:rFonts w:ascii="Times New Roman" w:hAnsi="Times New Roman" w:cs="Times New Roman"/>
                <w:b w:val="0"/>
                <w:sz w:val="20"/>
                <w:szCs w:val="20"/>
              </w:rPr>
              <w:t>7.</w:t>
            </w:r>
          </w:p>
        </w:tc>
        <w:tc>
          <w:tcPr>
            <w:tcW w:w="4742" w:type="pct"/>
            <w:shd w:val="clear" w:color="auto" w:fill="FFE5E5"/>
            <w:vAlign w:val="center"/>
          </w:tcPr>
          <w:p w14:paraId="76947467" w14:textId="77777777" w:rsidR="00B7363D" w:rsidRPr="00EB21A1" w:rsidRDefault="00B7363D" w:rsidP="00AD7F38">
            <w:pPr>
              <w:pStyle w:val="ListParagraph"/>
              <w:ind w:left="0" w:hanging="1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B21A1">
              <w:rPr>
                <w:rFonts w:ascii="Times New Roman" w:hAnsi="Times New Roman"/>
                <w:sz w:val="20"/>
                <w:szCs w:val="20"/>
              </w:rPr>
              <w:t>трошков</w:t>
            </w:r>
            <w:r w:rsidR="00452F43" w:rsidRPr="00EB21A1">
              <w:rPr>
                <w:rFonts w:ascii="Times New Roman" w:hAnsi="Times New Roman"/>
                <w:sz w:val="20"/>
                <w:szCs w:val="20"/>
                <w:lang w:val="sr-Cyrl-RS"/>
              </w:rPr>
              <w:t>и</w:t>
            </w:r>
            <w:r w:rsidRPr="00EB21A1">
              <w:rPr>
                <w:rFonts w:ascii="Times New Roman" w:hAnsi="Times New Roman"/>
                <w:sz w:val="20"/>
                <w:szCs w:val="20"/>
              </w:rPr>
              <w:t xml:space="preserve"> конверзије, трошков</w:t>
            </w:r>
            <w:r w:rsidR="00452F43" w:rsidRPr="00EB21A1">
              <w:rPr>
                <w:rFonts w:ascii="Times New Roman" w:hAnsi="Times New Roman"/>
                <w:sz w:val="20"/>
                <w:szCs w:val="20"/>
                <w:lang w:val="sr-Cyrl-RS"/>
              </w:rPr>
              <w:t>и</w:t>
            </w:r>
            <w:r w:rsidRPr="00EB21A1">
              <w:rPr>
                <w:rFonts w:ascii="Times New Roman" w:hAnsi="Times New Roman"/>
                <w:sz w:val="20"/>
                <w:szCs w:val="20"/>
              </w:rPr>
              <w:t xml:space="preserve"> и губи</w:t>
            </w:r>
            <w:r w:rsidR="00452F43" w:rsidRPr="00EB21A1">
              <w:rPr>
                <w:rFonts w:ascii="Times New Roman" w:hAnsi="Times New Roman"/>
                <w:sz w:val="20"/>
                <w:szCs w:val="20"/>
                <w:lang w:val="sr-Cyrl-RS"/>
              </w:rPr>
              <w:t xml:space="preserve">ци </w:t>
            </w:r>
            <w:r w:rsidRPr="00EB21A1">
              <w:rPr>
                <w:rFonts w:ascii="Times New Roman" w:hAnsi="Times New Roman"/>
                <w:sz w:val="20"/>
                <w:szCs w:val="20"/>
              </w:rPr>
              <w:t>у погледу курсне разлике у вези са ИПАРД наменским рачуном, као и друг</w:t>
            </w:r>
            <w:r w:rsidR="00452F43" w:rsidRPr="00EB21A1">
              <w:rPr>
                <w:rFonts w:ascii="Times New Roman" w:hAnsi="Times New Roman"/>
                <w:sz w:val="20"/>
                <w:szCs w:val="20"/>
                <w:lang w:val="sr-Cyrl-RS"/>
              </w:rPr>
              <w:t>и</w:t>
            </w:r>
            <w:r w:rsidRPr="00EB21A1">
              <w:rPr>
                <w:rFonts w:ascii="Times New Roman" w:hAnsi="Times New Roman"/>
                <w:sz w:val="20"/>
                <w:szCs w:val="20"/>
              </w:rPr>
              <w:t xml:space="preserve"> чисто финансијск</w:t>
            </w:r>
            <w:r w:rsidR="00452F43" w:rsidRPr="00EB21A1">
              <w:rPr>
                <w:rFonts w:ascii="Times New Roman" w:hAnsi="Times New Roman"/>
                <w:sz w:val="20"/>
                <w:szCs w:val="20"/>
                <w:lang w:val="sr-Cyrl-RS"/>
              </w:rPr>
              <w:t>и</w:t>
            </w:r>
            <w:r w:rsidRPr="00EB21A1">
              <w:rPr>
                <w:rFonts w:ascii="Times New Roman" w:hAnsi="Times New Roman"/>
                <w:sz w:val="20"/>
                <w:szCs w:val="20"/>
              </w:rPr>
              <w:t xml:space="preserve"> трошков</w:t>
            </w:r>
            <w:r w:rsidR="00452F43" w:rsidRPr="00EB21A1">
              <w:rPr>
                <w:rFonts w:ascii="Times New Roman" w:hAnsi="Times New Roman"/>
                <w:sz w:val="20"/>
                <w:szCs w:val="20"/>
                <w:lang w:val="sr-Cyrl-RS"/>
              </w:rPr>
              <w:t>и</w:t>
            </w:r>
            <w:r w:rsidRPr="00EB21A1">
              <w:rPr>
                <w:rFonts w:ascii="Times New Roman" w:hAnsi="Times New Roman"/>
                <w:sz w:val="20"/>
                <w:szCs w:val="20"/>
              </w:rPr>
              <w:t>;</w:t>
            </w:r>
          </w:p>
        </w:tc>
      </w:tr>
      <w:tr w:rsidR="00B7363D" w:rsidRPr="00FF72C3" w14:paraId="44881700" w14:textId="77777777" w:rsidTr="00EB21A1">
        <w:trPr>
          <w:trHeight w:val="277"/>
        </w:trPr>
        <w:tc>
          <w:tcPr>
            <w:cnfStyle w:val="001000000000" w:firstRow="0" w:lastRow="0" w:firstColumn="1" w:lastColumn="0" w:oddVBand="0" w:evenVBand="0" w:oddHBand="0" w:evenHBand="0" w:firstRowFirstColumn="0" w:firstRowLastColumn="0" w:lastRowFirstColumn="0" w:lastRowLastColumn="0"/>
            <w:tcW w:w="258" w:type="pct"/>
            <w:tcBorders>
              <w:top w:val="none" w:sz="0" w:space="0" w:color="auto"/>
              <w:left w:val="none" w:sz="0" w:space="0" w:color="auto"/>
              <w:bottom w:val="none" w:sz="0" w:space="0" w:color="auto"/>
              <w:right w:val="none" w:sz="0" w:space="0" w:color="auto"/>
            </w:tcBorders>
            <w:shd w:val="clear" w:color="auto" w:fill="C00000"/>
            <w:vAlign w:val="center"/>
          </w:tcPr>
          <w:p w14:paraId="6D00AE43" w14:textId="77777777" w:rsidR="00B7363D" w:rsidRPr="00AD7F38" w:rsidRDefault="00B7363D" w:rsidP="00B7363D">
            <w:pPr>
              <w:pStyle w:val="NoSpacing"/>
              <w:tabs>
                <w:tab w:val="left" w:pos="1701"/>
              </w:tabs>
              <w:jc w:val="center"/>
              <w:rPr>
                <w:rFonts w:ascii="Times New Roman" w:hAnsi="Times New Roman" w:cs="Times New Roman"/>
                <w:b w:val="0"/>
                <w:sz w:val="20"/>
                <w:szCs w:val="20"/>
              </w:rPr>
            </w:pPr>
            <w:r w:rsidRPr="00AD7F38">
              <w:rPr>
                <w:rFonts w:ascii="Times New Roman" w:hAnsi="Times New Roman" w:cs="Times New Roman"/>
                <w:b w:val="0"/>
                <w:sz w:val="20"/>
                <w:szCs w:val="20"/>
              </w:rPr>
              <w:t>8.</w:t>
            </w:r>
          </w:p>
        </w:tc>
        <w:tc>
          <w:tcPr>
            <w:tcW w:w="4742" w:type="pct"/>
            <w:vAlign w:val="center"/>
          </w:tcPr>
          <w:p w14:paraId="4E2A36E0" w14:textId="0C4DE3F4" w:rsidR="00B7363D" w:rsidRPr="00EB21A1" w:rsidRDefault="00B7363D" w:rsidP="00AD7F38">
            <w:pPr>
              <w:pStyle w:val="ListParagraph"/>
              <w:ind w:left="0" w:hanging="1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sr-Cyrl-RS"/>
              </w:rPr>
            </w:pPr>
            <w:r w:rsidRPr="00EB21A1">
              <w:rPr>
                <w:rFonts w:ascii="Times New Roman" w:hAnsi="Times New Roman"/>
                <w:sz w:val="20"/>
                <w:szCs w:val="20"/>
              </w:rPr>
              <w:t>допринос</w:t>
            </w:r>
            <w:r w:rsidR="00452F43" w:rsidRPr="00EB21A1">
              <w:rPr>
                <w:rFonts w:ascii="Times New Roman" w:hAnsi="Times New Roman"/>
                <w:sz w:val="20"/>
                <w:szCs w:val="20"/>
                <w:lang w:val="sr-Cyrl-RS"/>
              </w:rPr>
              <w:t>и</w:t>
            </w:r>
            <w:r w:rsidRPr="00EB21A1">
              <w:rPr>
                <w:rFonts w:ascii="Times New Roman" w:hAnsi="Times New Roman"/>
                <w:sz w:val="20"/>
                <w:szCs w:val="20"/>
              </w:rPr>
              <w:t xml:space="preserve"> у натури укључујући трошкове сопственог рада</w:t>
            </w:r>
            <w:r w:rsidR="00A03C93" w:rsidRPr="00EB21A1">
              <w:rPr>
                <w:rFonts w:ascii="Times New Roman" w:hAnsi="Times New Roman"/>
                <w:sz w:val="20"/>
                <w:szCs w:val="20"/>
              </w:rPr>
              <w:t xml:space="preserve"> </w:t>
            </w:r>
            <w:r w:rsidR="003149BA" w:rsidRPr="00EB21A1">
              <w:rPr>
                <w:rFonts w:ascii="Times New Roman" w:hAnsi="Times New Roman"/>
                <w:sz w:val="20"/>
                <w:szCs w:val="20"/>
                <w:lang w:val="sr-Cyrl-RS"/>
              </w:rPr>
              <w:t>(</w:t>
            </w:r>
            <w:r w:rsidR="00A03C93" w:rsidRPr="00EB21A1">
              <w:rPr>
                <w:rFonts w:ascii="Times New Roman" w:hAnsi="Times New Roman"/>
                <w:sz w:val="20"/>
                <w:szCs w:val="20"/>
              </w:rPr>
              <w:t>сваки рад уложен од стране подносиоца захтева за ИПАРД подршку, чланова његовог газдинства или било које треће особе која за то није добила накнаду. На пример, ако корисник самостално изради пословни план, нема за то издат рачун и не може га приказати као општи трошак за који ће оств</w:t>
            </w:r>
            <w:r w:rsidR="00452F43" w:rsidRPr="00EB21A1">
              <w:rPr>
                <w:rFonts w:ascii="Times New Roman" w:hAnsi="Times New Roman"/>
                <w:sz w:val="20"/>
                <w:szCs w:val="20"/>
                <w:lang w:val="sr-Cyrl-RS"/>
              </w:rPr>
              <w:t>а</w:t>
            </w:r>
            <w:r w:rsidR="00A03C93" w:rsidRPr="00EB21A1">
              <w:rPr>
                <w:rFonts w:ascii="Times New Roman" w:hAnsi="Times New Roman"/>
                <w:sz w:val="20"/>
                <w:szCs w:val="20"/>
              </w:rPr>
              <w:t>рити право на повраћај средстава</w:t>
            </w:r>
            <w:r w:rsidR="003149BA" w:rsidRPr="00EB21A1">
              <w:rPr>
                <w:rFonts w:ascii="Times New Roman" w:hAnsi="Times New Roman"/>
                <w:sz w:val="20"/>
                <w:szCs w:val="20"/>
                <w:lang w:val="sr-Cyrl-RS"/>
              </w:rPr>
              <w:t>)</w:t>
            </w:r>
            <w:r w:rsidR="007A73C2" w:rsidRPr="00EB21A1">
              <w:rPr>
                <w:rFonts w:ascii="Times New Roman" w:hAnsi="Times New Roman"/>
                <w:sz w:val="20"/>
                <w:szCs w:val="20"/>
                <w:lang w:val="sr-Cyrl-RS"/>
              </w:rPr>
              <w:t>;</w:t>
            </w:r>
          </w:p>
        </w:tc>
      </w:tr>
      <w:tr w:rsidR="00B7363D" w:rsidRPr="00FF72C3" w14:paraId="7F3706FB" w14:textId="77777777" w:rsidTr="00EB21A1">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58" w:type="pct"/>
            <w:tcBorders>
              <w:top w:val="none" w:sz="0" w:space="0" w:color="auto"/>
              <w:left w:val="none" w:sz="0" w:space="0" w:color="auto"/>
              <w:bottom w:val="none" w:sz="0" w:space="0" w:color="auto"/>
              <w:right w:val="none" w:sz="0" w:space="0" w:color="auto"/>
            </w:tcBorders>
            <w:shd w:val="clear" w:color="auto" w:fill="C00000"/>
            <w:vAlign w:val="center"/>
          </w:tcPr>
          <w:p w14:paraId="33E73CDB" w14:textId="77777777" w:rsidR="00B7363D" w:rsidRPr="00AD7F38" w:rsidRDefault="00B7363D" w:rsidP="00B7363D">
            <w:pPr>
              <w:pStyle w:val="NoSpacing"/>
              <w:tabs>
                <w:tab w:val="left" w:pos="1701"/>
              </w:tabs>
              <w:jc w:val="center"/>
              <w:rPr>
                <w:rFonts w:ascii="Times New Roman" w:hAnsi="Times New Roman" w:cs="Times New Roman"/>
                <w:b w:val="0"/>
                <w:sz w:val="20"/>
                <w:szCs w:val="20"/>
              </w:rPr>
            </w:pPr>
            <w:r w:rsidRPr="00AD7F38">
              <w:rPr>
                <w:rFonts w:ascii="Times New Roman" w:hAnsi="Times New Roman" w:cs="Times New Roman"/>
                <w:b w:val="0"/>
                <w:sz w:val="20"/>
                <w:szCs w:val="20"/>
              </w:rPr>
              <w:t>9.</w:t>
            </w:r>
          </w:p>
        </w:tc>
        <w:tc>
          <w:tcPr>
            <w:tcW w:w="4742" w:type="pct"/>
            <w:shd w:val="clear" w:color="auto" w:fill="FFE5E5"/>
            <w:vAlign w:val="center"/>
          </w:tcPr>
          <w:p w14:paraId="49167FF0" w14:textId="77777777" w:rsidR="00B7363D" w:rsidRPr="00EB21A1" w:rsidRDefault="00B7363D" w:rsidP="00AD7F38">
            <w:pPr>
              <w:pStyle w:val="ListParagraph"/>
              <w:ind w:left="0" w:hanging="1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B21A1">
              <w:rPr>
                <w:rFonts w:ascii="Times New Roman" w:hAnsi="Times New Roman"/>
                <w:sz w:val="20"/>
                <w:szCs w:val="20"/>
              </w:rPr>
              <w:t>куповина животиња и једногодишњих биљака и њихова садња;</w:t>
            </w:r>
          </w:p>
        </w:tc>
      </w:tr>
      <w:tr w:rsidR="00B7363D" w:rsidRPr="00FF72C3" w14:paraId="79189AFB" w14:textId="77777777" w:rsidTr="00EB21A1">
        <w:trPr>
          <w:trHeight w:val="389"/>
        </w:trPr>
        <w:tc>
          <w:tcPr>
            <w:cnfStyle w:val="001000000000" w:firstRow="0" w:lastRow="0" w:firstColumn="1" w:lastColumn="0" w:oddVBand="0" w:evenVBand="0" w:oddHBand="0" w:evenHBand="0" w:firstRowFirstColumn="0" w:firstRowLastColumn="0" w:lastRowFirstColumn="0" w:lastRowLastColumn="0"/>
            <w:tcW w:w="258" w:type="pct"/>
            <w:tcBorders>
              <w:top w:val="none" w:sz="0" w:space="0" w:color="auto"/>
              <w:left w:val="none" w:sz="0" w:space="0" w:color="auto"/>
              <w:bottom w:val="none" w:sz="0" w:space="0" w:color="auto"/>
              <w:right w:val="none" w:sz="0" w:space="0" w:color="auto"/>
            </w:tcBorders>
            <w:shd w:val="clear" w:color="auto" w:fill="C00000"/>
            <w:vAlign w:val="center"/>
          </w:tcPr>
          <w:p w14:paraId="7D13C17E" w14:textId="77777777" w:rsidR="00B7363D" w:rsidRPr="00AD7F38" w:rsidRDefault="00B7363D" w:rsidP="00B7363D">
            <w:pPr>
              <w:pStyle w:val="NoSpacing"/>
              <w:tabs>
                <w:tab w:val="left" w:pos="1701"/>
              </w:tabs>
              <w:jc w:val="center"/>
              <w:rPr>
                <w:rFonts w:ascii="Times New Roman" w:hAnsi="Times New Roman" w:cs="Times New Roman"/>
                <w:b w:val="0"/>
                <w:sz w:val="20"/>
                <w:szCs w:val="20"/>
              </w:rPr>
            </w:pPr>
            <w:r w:rsidRPr="00AD7F38">
              <w:rPr>
                <w:rFonts w:ascii="Times New Roman" w:hAnsi="Times New Roman" w:cs="Times New Roman"/>
                <w:b w:val="0"/>
                <w:sz w:val="20"/>
                <w:szCs w:val="20"/>
              </w:rPr>
              <w:t>10.</w:t>
            </w:r>
          </w:p>
        </w:tc>
        <w:tc>
          <w:tcPr>
            <w:tcW w:w="4742" w:type="pct"/>
            <w:vAlign w:val="center"/>
          </w:tcPr>
          <w:p w14:paraId="79F2F7C8" w14:textId="77777777" w:rsidR="00B7363D" w:rsidRPr="00EB21A1" w:rsidRDefault="00B7363D" w:rsidP="00AD7F38">
            <w:pPr>
              <w:pStyle w:val="ListParagraph"/>
              <w:ind w:left="0" w:hanging="1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B21A1">
              <w:rPr>
                <w:rFonts w:ascii="Times New Roman" w:hAnsi="Times New Roman"/>
                <w:sz w:val="20"/>
                <w:szCs w:val="20"/>
              </w:rPr>
              <w:t>трошков</w:t>
            </w:r>
            <w:r w:rsidR="00452F43" w:rsidRPr="00EB21A1">
              <w:rPr>
                <w:rFonts w:ascii="Times New Roman" w:hAnsi="Times New Roman"/>
                <w:sz w:val="20"/>
                <w:szCs w:val="20"/>
                <w:lang w:val="sr-Cyrl-RS"/>
              </w:rPr>
              <w:t>и</w:t>
            </w:r>
            <w:r w:rsidRPr="00EB21A1">
              <w:rPr>
                <w:rFonts w:ascii="Times New Roman" w:hAnsi="Times New Roman"/>
                <w:sz w:val="20"/>
                <w:szCs w:val="20"/>
              </w:rPr>
              <w:t xml:space="preserve"> одржавања, амортизације или закупа; </w:t>
            </w:r>
          </w:p>
        </w:tc>
      </w:tr>
      <w:tr w:rsidR="00B7363D" w:rsidRPr="00FF72C3" w14:paraId="35D1E557" w14:textId="77777777" w:rsidTr="00EB21A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8" w:type="pct"/>
            <w:tcBorders>
              <w:top w:val="none" w:sz="0" w:space="0" w:color="auto"/>
              <w:left w:val="none" w:sz="0" w:space="0" w:color="auto"/>
              <w:bottom w:val="none" w:sz="0" w:space="0" w:color="auto"/>
              <w:right w:val="none" w:sz="0" w:space="0" w:color="auto"/>
            </w:tcBorders>
            <w:shd w:val="clear" w:color="auto" w:fill="C00000"/>
            <w:vAlign w:val="center"/>
          </w:tcPr>
          <w:p w14:paraId="3FFE7B9B" w14:textId="0DCA810B" w:rsidR="00B7363D" w:rsidRPr="00AD7F38" w:rsidRDefault="00B7363D" w:rsidP="00B7363D">
            <w:pPr>
              <w:pStyle w:val="NoSpacing"/>
              <w:tabs>
                <w:tab w:val="left" w:pos="1701"/>
              </w:tabs>
              <w:jc w:val="center"/>
              <w:rPr>
                <w:rFonts w:ascii="Times New Roman" w:hAnsi="Times New Roman" w:cs="Times New Roman"/>
                <w:b w:val="0"/>
                <w:sz w:val="20"/>
                <w:szCs w:val="20"/>
                <w:lang w:val="sr-Cyrl-RS"/>
              </w:rPr>
            </w:pPr>
            <w:r w:rsidRPr="00AD7F38">
              <w:rPr>
                <w:rFonts w:ascii="Times New Roman" w:hAnsi="Times New Roman" w:cs="Times New Roman"/>
                <w:b w:val="0"/>
                <w:sz w:val="20"/>
                <w:szCs w:val="20"/>
              </w:rPr>
              <w:t>11</w:t>
            </w:r>
            <w:r w:rsidR="00192B87" w:rsidRPr="00AD7F38">
              <w:rPr>
                <w:rFonts w:ascii="Times New Roman" w:hAnsi="Times New Roman" w:cs="Times New Roman"/>
                <w:b w:val="0"/>
                <w:sz w:val="20"/>
                <w:szCs w:val="20"/>
                <w:lang w:val="sr-Cyrl-RS"/>
              </w:rPr>
              <w:t>.</w:t>
            </w:r>
          </w:p>
        </w:tc>
        <w:tc>
          <w:tcPr>
            <w:tcW w:w="4742" w:type="pct"/>
            <w:shd w:val="clear" w:color="auto" w:fill="FFE5E5"/>
            <w:vAlign w:val="center"/>
          </w:tcPr>
          <w:p w14:paraId="20D8BCDB" w14:textId="77777777" w:rsidR="00B7363D" w:rsidRPr="00EB21A1" w:rsidRDefault="00B7363D" w:rsidP="00AD7F38">
            <w:pPr>
              <w:pStyle w:val="ListParagraph"/>
              <w:ind w:left="0" w:hanging="1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B21A1">
              <w:rPr>
                <w:rFonts w:ascii="Times New Roman" w:hAnsi="Times New Roman"/>
                <w:sz w:val="20"/>
                <w:szCs w:val="20"/>
              </w:rPr>
              <w:t>набавк</w:t>
            </w:r>
            <w:r w:rsidR="00452F43" w:rsidRPr="00EB21A1">
              <w:rPr>
                <w:rFonts w:ascii="Times New Roman" w:hAnsi="Times New Roman"/>
                <w:sz w:val="20"/>
                <w:szCs w:val="20"/>
                <w:lang w:val="sr-Cyrl-RS"/>
              </w:rPr>
              <w:t>а</w:t>
            </w:r>
            <w:r w:rsidRPr="00EB21A1">
              <w:rPr>
                <w:rFonts w:ascii="Times New Roman" w:hAnsi="Times New Roman"/>
                <w:sz w:val="20"/>
                <w:szCs w:val="20"/>
              </w:rPr>
              <w:t xml:space="preserve"> предмета инвестиције путем лизинга, компензације, асигнације и цесије или набавк</w:t>
            </w:r>
            <w:r w:rsidR="00452F43" w:rsidRPr="00EB21A1">
              <w:rPr>
                <w:rFonts w:ascii="Times New Roman" w:hAnsi="Times New Roman"/>
                <w:sz w:val="20"/>
                <w:szCs w:val="20"/>
                <w:lang w:val="sr-Cyrl-RS"/>
              </w:rPr>
              <w:t xml:space="preserve">а </w:t>
            </w:r>
            <w:r w:rsidRPr="00EB21A1">
              <w:rPr>
                <w:rFonts w:ascii="Times New Roman" w:hAnsi="Times New Roman"/>
                <w:sz w:val="20"/>
                <w:szCs w:val="20"/>
              </w:rPr>
              <w:t>на други начин који представља гашење обавезе путем пребијања дуга.</w:t>
            </w:r>
          </w:p>
        </w:tc>
      </w:tr>
    </w:tbl>
    <w:p w14:paraId="14C09548" w14:textId="77777777" w:rsidR="00261F53" w:rsidRPr="00261F53" w:rsidRDefault="00261F53" w:rsidP="00261F53">
      <w:pPr>
        <w:pStyle w:val="ListParagraph"/>
        <w:numPr>
          <w:ilvl w:val="0"/>
          <w:numId w:val="16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106" w:name="_Toc167436509"/>
      <w:bookmarkStart w:id="1107" w:name="_Toc167437456"/>
      <w:bookmarkStart w:id="1108" w:name="_Toc167438406"/>
      <w:bookmarkStart w:id="1109" w:name="_Toc167439422"/>
      <w:bookmarkStart w:id="1110" w:name="_Toc167440438"/>
      <w:bookmarkStart w:id="1111" w:name="_Toc167441454"/>
      <w:bookmarkStart w:id="1112" w:name="_Toc167442471"/>
      <w:bookmarkStart w:id="1113" w:name="_Toc167444497"/>
      <w:bookmarkStart w:id="1114" w:name="_Toc167445517"/>
      <w:bookmarkStart w:id="1115" w:name="_Toc167446535"/>
      <w:bookmarkStart w:id="1116" w:name="_Toc167447553"/>
      <w:bookmarkStart w:id="1117" w:name="_Toc167448572"/>
      <w:bookmarkStart w:id="1118" w:name="_Toc167447156"/>
      <w:bookmarkStart w:id="1119" w:name="_Toc167450399"/>
      <w:bookmarkStart w:id="1120" w:name="_Toc167697340"/>
      <w:bookmarkStart w:id="1121" w:name="_Toc167715957"/>
      <w:bookmarkStart w:id="1122" w:name="_Toc167716901"/>
      <w:bookmarkStart w:id="1123" w:name="_Toc167717845"/>
      <w:bookmarkStart w:id="1124" w:name="_Toc167795775"/>
      <w:bookmarkStart w:id="1125" w:name="_Toc167955753"/>
      <w:bookmarkStart w:id="1126" w:name="_Toc167956728"/>
      <w:bookmarkStart w:id="1127" w:name="_Toc167957702"/>
      <w:bookmarkStart w:id="1128" w:name="_Toc167958675"/>
      <w:bookmarkStart w:id="1129" w:name="_Toc167973987"/>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1399BCB7" w14:textId="77777777" w:rsidR="00261F53" w:rsidRPr="00261F53" w:rsidRDefault="00261F53" w:rsidP="00261F53">
      <w:pPr>
        <w:pStyle w:val="ListParagraph"/>
        <w:numPr>
          <w:ilvl w:val="0"/>
          <w:numId w:val="16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130" w:name="_Toc167436510"/>
      <w:bookmarkStart w:id="1131" w:name="_Toc167437457"/>
      <w:bookmarkStart w:id="1132" w:name="_Toc167438407"/>
      <w:bookmarkStart w:id="1133" w:name="_Toc167439423"/>
      <w:bookmarkStart w:id="1134" w:name="_Toc167440439"/>
      <w:bookmarkStart w:id="1135" w:name="_Toc167441455"/>
      <w:bookmarkStart w:id="1136" w:name="_Toc167442472"/>
      <w:bookmarkStart w:id="1137" w:name="_Toc167444498"/>
      <w:bookmarkStart w:id="1138" w:name="_Toc167445518"/>
      <w:bookmarkStart w:id="1139" w:name="_Toc167446536"/>
      <w:bookmarkStart w:id="1140" w:name="_Toc167447554"/>
      <w:bookmarkStart w:id="1141" w:name="_Toc167448573"/>
      <w:bookmarkStart w:id="1142" w:name="_Toc167447157"/>
      <w:bookmarkStart w:id="1143" w:name="_Toc167450400"/>
      <w:bookmarkStart w:id="1144" w:name="_Toc167697341"/>
      <w:bookmarkStart w:id="1145" w:name="_Toc167715958"/>
      <w:bookmarkStart w:id="1146" w:name="_Toc167716902"/>
      <w:bookmarkStart w:id="1147" w:name="_Toc167717846"/>
      <w:bookmarkStart w:id="1148" w:name="_Toc167795776"/>
      <w:bookmarkStart w:id="1149" w:name="_Toc167955754"/>
      <w:bookmarkStart w:id="1150" w:name="_Toc167956729"/>
      <w:bookmarkStart w:id="1151" w:name="_Toc167957703"/>
      <w:bookmarkStart w:id="1152" w:name="_Toc167958676"/>
      <w:bookmarkStart w:id="1153" w:name="_Toc167973988"/>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17A8479B" w14:textId="77777777" w:rsidR="00261F53" w:rsidRPr="00261F53" w:rsidRDefault="00261F53" w:rsidP="00261F53">
      <w:pPr>
        <w:pStyle w:val="ListParagraph"/>
        <w:numPr>
          <w:ilvl w:val="1"/>
          <w:numId w:val="16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154" w:name="_Toc167436511"/>
      <w:bookmarkStart w:id="1155" w:name="_Toc167437458"/>
      <w:bookmarkStart w:id="1156" w:name="_Toc167438408"/>
      <w:bookmarkStart w:id="1157" w:name="_Toc167439424"/>
      <w:bookmarkStart w:id="1158" w:name="_Toc167440440"/>
      <w:bookmarkStart w:id="1159" w:name="_Toc167441456"/>
      <w:bookmarkStart w:id="1160" w:name="_Toc167442473"/>
      <w:bookmarkStart w:id="1161" w:name="_Toc167444499"/>
      <w:bookmarkStart w:id="1162" w:name="_Toc167445519"/>
      <w:bookmarkStart w:id="1163" w:name="_Toc167446537"/>
      <w:bookmarkStart w:id="1164" w:name="_Toc167447555"/>
      <w:bookmarkStart w:id="1165" w:name="_Toc167448574"/>
      <w:bookmarkStart w:id="1166" w:name="_Toc167447173"/>
      <w:bookmarkStart w:id="1167" w:name="_Toc167450401"/>
      <w:bookmarkStart w:id="1168" w:name="_Toc167697342"/>
      <w:bookmarkStart w:id="1169" w:name="_Toc167715959"/>
      <w:bookmarkStart w:id="1170" w:name="_Toc167716903"/>
      <w:bookmarkStart w:id="1171" w:name="_Toc167717847"/>
      <w:bookmarkStart w:id="1172" w:name="_Toc167795777"/>
      <w:bookmarkStart w:id="1173" w:name="_Toc167955755"/>
      <w:bookmarkStart w:id="1174" w:name="_Toc167956730"/>
      <w:bookmarkStart w:id="1175" w:name="_Toc167957704"/>
      <w:bookmarkStart w:id="1176" w:name="_Toc167958677"/>
      <w:bookmarkStart w:id="1177" w:name="_Toc167973989"/>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16F071AD" w14:textId="77777777" w:rsidR="00261F53" w:rsidRPr="00261F53" w:rsidRDefault="00261F53" w:rsidP="00261F53">
      <w:pPr>
        <w:pStyle w:val="ListParagraph"/>
        <w:numPr>
          <w:ilvl w:val="1"/>
          <w:numId w:val="16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178" w:name="_Toc167436512"/>
      <w:bookmarkStart w:id="1179" w:name="_Toc167437459"/>
      <w:bookmarkStart w:id="1180" w:name="_Toc167438409"/>
      <w:bookmarkStart w:id="1181" w:name="_Toc167439425"/>
      <w:bookmarkStart w:id="1182" w:name="_Toc167440441"/>
      <w:bookmarkStart w:id="1183" w:name="_Toc167441457"/>
      <w:bookmarkStart w:id="1184" w:name="_Toc167442474"/>
      <w:bookmarkStart w:id="1185" w:name="_Toc167444500"/>
      <w:bookmarkStart w:id="1186" w:name="_Toc167445520"/>
      <w:bookmarkStart w:id="1187" w:name="_Toc167446538"/>
      <w:bookmarkStart w:id="1188" w:name="_Toc167447556"/>
      <w:bookmarkStart w:id="1189" w:name="_Toc167448575"/>
      <w:bookmarkStart w:id="1190" w:name="_Toc167447188"/>
      <w:bookmarkStart w:id="1191" w:name="_Toc167450402"/>
      <w:bookmarkStart w:id="1192" w:name="_Toc167697343"/>
      <w:bookmarkStart w:id="1193" w:name="_Toc167715960"/>
      <w:bookmarkStart w:id="1194" w:name="_Toc167716904"/>
      <w:bookmarkStart w:id="1195" w:name="_Toc167717848"/>
      <w:bookmarkStart w:id="1196" w:name="_Toc167795778"/>
      <w:bookmarkStart w:id="1197" w:name="_Toc167955756"/>
      <w:bookmarkStart w:id="1198" w:name="_Toc167956731"/>
      <w:bookmarkStart w:id="1199" w:name="_Toc167957705"/>
      <w:bookmarkStart w:id="1200" w:name="_Toc167958678"/>
      <w:bookmarkStart w:id="1201" w:name="_Toc167973990"/>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14:paraId="0853A39F" w14:textId="77777777" w:rsidR="00261F53" w:rsidRPr="00261F53" w:rsidRDefault="00261F53" w:rsidP="00261F53">
      <w:pPr>
        <w:pStyle w:val="ListParagraph"/>
        <w:numPr>
          <w:ilvl w:val="1"/>
          <w:numId w:val="16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202" w:name="_Toc167436513"/>
      <w:bookmarkStart w:id="1203" w:name="_Toc167437460"/>
      <w:bookmarkStart w:id="1204" w:name="_Toc167438410"/>
      <w:bookmarkStart w:id="1205" w:name="_Toc167439426"/>
      <w:bookmarkStart w:id="1206" w:name="_Toc167440442"/>
      <w:bookmarkStart w:id="1207" w:name="_Toc167441458"/>
      <w:bookmarkStart w:id="1208" w:name="_Toc167442475"/>
      <w:bookmarkStart w:id="1209" w:name="_Toc167444501"/>
      <w:bookmarkStart w:id="1210" w:name="_Toc167445521"/>
      <w:bookmarkStart w:id="1211" w:name="_Toc167446539"/>
      <w:bookmarkStart w:id="1212" w:name="_Toc167447557"/>
      <w:bookmarkStart w:id="1213" w:name="_Toc167448576"/>
      <w:bookmarkStart w:id="1214" w:name="_Toc167447189"/>
      <w:bookmarkStart w:id="1215" w:name="_Toc167450403"/>
      <w:bookmarkStart w:id="1216" w:name="_Toc167697344"/>
      <w:bookmarkStart w:id="1217" w:name="_Toc167715961"/>
      <w:bookmarkStart w:id="1218" w:name="_Toc167716905"/>
      <w:bookmarkStart w:id="1219" w:name="_Toc167717849"/>
      <w:bookmarkStart w:id="1220" w:name="_Toc167795779"/>
      <w:bookmarkStart w:id="1221" w:name="_Toc167955757"/>
      <w:bookmarkStart w:id="1222" w:name="_Toc167956732"/>
      <w:bookmarkStart w:id="1223" w:name="_Toc167957706"/>
      <w:bookmarkStart w:id="1224" w:name="_Toc167958679"/>
      <w:bookmarkStart w:id="1225" w:name="_Toc16797399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4B16286F" w14:textId="77777777" w:rsidR="00261F53" w:rsidRPr="00261F53" w:rsidRDefault="00261F53" w:rsidP="00261F53">
      <w:pPr>
        <w:pStyle w:val="ListParagraph"/>
        <w:numPr>
          <w:ilvl w:val="1"/>
          <w:numId w:val="16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226" w:name="_Toc167436514"/>
      <w:bookmarkStart w:id="1227" w:name="_Toc167437461"/>
      <w:bookmarkStart w:id="1228" w:name="_Toc167438411"/>
      <w:bookmarkStart w:id="1229" w:name="_Toc167439427"/>
      <w:bookmarkStart w:id="1230" w:name="_Toc167440443"/>
      <w:bookmarkStart w:id="1231" w:name="_Toc167441459"/>
      <w:bookmarkStart w:id="1232" w:name="_Toc167442476"/>
      <w:bookmarkStart w:id="1233" w:name="_Toc167444502"/>
      <w:bookmarkStart w:id="1234" w:name="_Toc167445522"/>
      <w:bookmarkStart w:id="1235" w:name="_Toc167446540"/>
      <w:bookmarkStart w:id="1236" w:name="_Toc167447558"/>
      <w:bookmarkStart w:id="1237" w:name="_Toc167448577"/>
      <w:bookmarkStart w:id="1238" w:name="_Toc167447204"/>
      <w:bookmarkStart w:id="1239" w:name="_Toc167450404"/>
      <w:bookmarkStart w:id="1240" w:name="_Toc167697345"/>
      <w:bookmarkStart w:id="1241" w:name="_Toc167715962"/>
      <w:bookmarkStart w:id="1242" w:name="_Toc167716906"/>
      <w:bookmarkStart w:id="1243" w:name="_Toc167717850"/>
      <w:bookmarkStart w:id="1244" w:name="_Toc167795780"/>
      <w:bookmarkStart w:id="1245" w:name="_Toc167955758"/>
      <w:bookmarkStart w:id="1246" w:name="_Toc167956733"/>
      <w:bookmarkStart w:id="1247" w:name="_Toc167957707"/>
      <w:bookmarkStart w:id="1248" w:name="_Toc167958680"/>
      <w:bookmarkStart w:id="1249" w:name="_Toc167973992"/>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7C669934" w14:textId="77777777" w:rsidR="00261F53" w:rsidRPr="00261F53" w:rsidRDefault="00261F53" w:rsidP="00261F53">
      <w:pPr>
        <w:pStyle w:val="ListParagraph"/>
        <w:numPr>
          <w:ilvl w:val="1"/>
          <w:numId w:val="16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250" w:name="_Toc167436515"/>
      <w:bookmarkStart w:id="1251" w:name="_Toc167437462"/>
      <w:bookmarkStart w:id="1252" w:name="_Toc167438412"/>
      <w:bookmarkStart w:id="1253" w:name="_Toc167439428"/>
      <w:bookmarkStart w:id="1254" w:name="_Toc167440444"/>
      <w:bookmarkStart w:id="1255" w:name="_Toc167441460"/>
      <w:bookmarkStart w:id="1256" w:name="_Toc167442477"/>
      <w:bookmarkStart w:id="1257" w:name="_Toc167444503"/>
      <w:bookmarkStart w:id="1258" w:name="_Toc167445523"/>
      <w:bookmarkStart w:id="1259" w:name="_Toc167446541"/>
      <w:bookmarkStart w:id="1260" w:name="_Toc167447559"/>
      <w:bookmarkStart w:id="1261" w:name="_Toc167448578"/>
      <w:bookmarkStart w:id="1262" w:name="_Toc167447220"/>
      <w:bookmarkStart w:id="1263" w:name="_Toc167450405"/>
      <w:bookmarkStart w:id="1264" w:name="_Toc167697346"/>
      <w:bookmarkStart w:id="1265" w:name="_Toc167715963"/>
      <w:bookmarkStart w:id="1266" w:name="_Toc167716907"/>
      <w:bookmarkStart w:id="1267" w:name="_Toc167717851"/>
      <w:bookmarkStart w:id="1268" w:name="_Toc167795781"/>
      <w:bookmarkStart w:id="1269" w:name="_Toc167955759"/>
      <w:bookmarkStart w:id="1270" w:name="_Toc167956734"/>
      <w:bookmarkStart w:id="1271" w:name="_Toc167957708"/>
      <w:bookmarkStart w:id="1272" w:name="_Toc167958681"/>
      <w:bookmarkStart w:id="1273" w:name="_Toc167973993"/>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197A1385" w14:textId="77777777" w:rsidR="00261F53" w:rsidRPr="00261F53" w:rsidRDefault="00261F53" w:rsidP="00261F53">
      <w:pPr>
        <w:pStyle w:val="ListParagraph"/>
        <w:numPr>
          <w:ilvl w:val="1"/>
          <w:numId w:val="16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274" w:name="_Toc167436516"/>
      <w:bookmarkStart w:id="1275" w:name="_Toc167437463"/>
      <w:bookmarkStart w:id="1276" w:name="_Toc167438413"/>
      <w:bookmarkStart w:id="1277" w:name="_Toc167439429"/>
      <w:bookmarkStart w:id="1278" w:name="_Toc167440445"/>
      <w:bookmarkStart w:id="1279" w:name="_Toc167441461"/>
      <w:bookmarkStart w:id="1280" w:name="_Toc167442478"/>
      <w:bookmarkStart w:id="1281" w:name="_Toc167444504"/>
      <w:bookmarkStart w:id="1282" w:name="_Toc167445524"/>
      <w:bookmarkStart w:id="1283" w:name="_Toc167446542"/>
      <w:bookmarkStart w:id="1284" w:name="_Toc167447560"/>
      <w:bookmarkStart w:id="1285" w:name="_Toc167448579"/>
      <w:bookmarkStart w:id="1286" w:name="_Toc167447221"/>
      <w:bookmarkStart w:id="1287" w:name="_Toc167450406"/>
      <w:bookmarkStart w:id="1288" w:name="_Toc167697347"/>
      <w:bookmarkStart w:id="1289" w:name="_Toc167715964"/>
      <w:bookmarkStart w:id="1290" w:name="_Toc167716908"/>
      <w:bookmarkStart w:id="1291" w:name="_Toc167717852"/>
      <w:bookmarkStart w:id="1292" w:name="_Toc167795782"/>
      <w:bookmarkStart w:id="1293" w:name="_Toc167955760"/>
      <w:bookmarkStart w:id="1294" w:name="_Toc167956735"/>
      <w:bookmarkStart w:id="1295" w:name="_Toc167957709"/>
      <w:bookmarkStart w:id="1296" w:name="_Toc167958682"/>
      <w:bookmarkStart w:id="1297" w:name="_Toc167973994"/>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14:paraId="1FC257C5" w14:textId="77777777" w:rsidR="00261F53" w:rsidRPr="00261F53" w:rsidRDefault="00261F53" w:rsidP="00261F53">
      <w:pPr>
        <w:pStyle w:val="ListParagraph"/>
        <w:numPr>
          <w:ilvl w:val="1"/>
          <w:numId w:val="16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298" w:name="_Toc167436517"/>
      <w:bookmarkStart w:id="1299" w:name="_Toc167437464"/>
      <w:bookmarkStart w:id="1300" w:name="_Toc167438414"/>
      <w:bookmarkStart w:id="1301" w:name="_Toc167439430"/>
      <w:bookmarkStart w:id="1302" w:name="_Toc167440446"/>
      <w:bookmarkStart w:id="1303" w:name="_Toc167441462"/>
      <w:bookmarkStart w:id="1304" w:name="_Toc167442479"/>
      <w:bookmarkStart w:id="1305" w:name="_Toc167444505"/>
      <w:bookmarkStart w:id="1306" w:name="_Toc167445525"/>
      <w:bookmarkStart w:id="1307" w:name="_Toc167446543"/>
      <w:bookmarkStart w:id="1308" w:name="_Toc167447561"/>
      <w:bookmarkStart w:id="1309" w:name="_Toc167448580"/>
      <w:bookmarkStart w:id="1310" w:name="_Toc167447238"/>
      <w:bookmarkStart w:id="1311" w:name="_Toc167450407"/>
      <w:bookmarkStart w:id="1312" w:name="_Toc167697348"/>
      <w:bookmarkStart w:id="1313" w:name="_Toc167715965"/>
      <w:bookmarkStart w:id="1314" w:name="_Toc167716909"/>
      <w:bookmarkStart w:id="1315" w:name="_Toc167717853"/>
      <w:bookmarkStart w:id="1316" w:name="_Toc167795783"/>
      <w:bookmarkStart w:id="1317" w:name="_Toc167955761"/>
      <w:bookmarkStart w:id="1318" w:name="_Toc167956736"/>
      <w:bookmarkStart w:id="1319" w:name="_Toc167957710"/>
      <w:bookmarkStart w:id="1320" w:name="_Toc167958683"/>
      <w:bookmarkStart w:id="1321" w:name="_Toc167973995"/>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1113F704" w14:textId="77777777" w:rsidR="00261F53" w:rsidRPr="00261F53" w:rsidRDefault="00261F53" w:rsidP="00261F53">
      <w:pPr>
        <w:pStyle w:val="ListParagraph"/>
        <w:numPr>
          <w:ilvl w:val="1"/>
          <w:numId w:val="16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322" w:name="_Toc167436518"/>
      <w:bookmarkStart w:id="1323" w:name="_Toc167437465"/>
      <w:bookmarkStart w:id="1324" w:name="_Toc167438415"/>
      <w:bookmarkStart w:id="1325" w:name="_Toc167439431"/>
      <w:bookmarkStart w:id="1326" w:name="_Toc167440447"/>
      <w:bookmarkStart w:id="1327" w:name="_Toc167441463"/>
      <w:bookmarkStart w:id="1328" w:name="_Toc167442480"/>
      <w:bookmarkStart w:id="1329" w:name="_Toc167444506"/>
      <w:bookmarkStart w:id="1330" w:name="_Toc167445526"/>
      <w:bookmarkStart w:id="1331" w:name="_Toc167446544"/>
      <w:bookmarkStart w:id="1332" w:name="_Toc167447562"/>
      <w:bookmarkStart w:id="1333" w:name="_Toc167448581"/>
      <w:bookmarkStart w:id="1334" w:name="_Toc167447256"/>
      <w:bookmarkStart w:id="1335" w:name="_Toc167450408"/>
      <w:bookmarkStart w:id="1336" w:name="_Toc167697349"/>
      <w:bookmarkStart w:id="1337" w:name="_Toc167715966"/>
      <w:bookmarkStart w:id="1338" w:name="_Toc167716910"/>
      <w:bookmarkStart w:id="1339" w:name="_Toc167717854"/>
      <w:bookmarkStart w:id="1340" w:name="_Toc167795784"/>
      <w:bookmarkStart w:id="1341" w:name="_Toc167955762"/>
      <w:bookmarkStart w:id="1342" w:name="_Toc167956737"/>
      <w:bookmarkStart w:id="1343" w:name="_Toc167957711"/>
      <w:bookmarkStart w:id="1344" w:name="_Toc167958684"/>
      <w:bookmarkStart w:id="1345" w:name="_Toc167973996"/>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505814E5" w14:textId="495CAE26" w:rsidR="00B92BB0" w:rsidRPr="00894B9E" w:rsidRDefault="00B92BB0" w:rsidP="00EB21A1">
      <w:pPr>
        <w:pStyle w:val="Heading3"/>
        <w:numPr>
          <w:ilvl w:val="1"/>
          <w:numId w:val="167"/>
        </w:numPr>
        <w:ind w:left="0" w:firstLine="0"/>
      </w:pPr>
      <w:bookmarkStart w:id="1346" w:name="_Toc167973997"/>
      <w:r w:rsidRPr="00894B9E">
        <w:t>Да ли се вредност прихватљивих трошкова утврђује са порезом на додату вредност</w:t>
      </w:r>
      <w:r w:rsidR="00261F53">
        <w:rPr>
          <w:lang w:val="sr-Cyrl-RS"/>
        </w:rPr>
        <w:t xml:space="preserve"> </w:t>
      </w:r>
      <w:r w:rsidRPr="00894B9E">
        <w:t>или без њега?</w:t>
      </w:r>
      <w:bookmarkEnd w:id="1346"/>
    </w:p>
    <w:p w14:paraId="5E266A4F" w14:textId="2B710FFD"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Вредност прихватљивих трошкова утврђује се без </w:t>
      </w:r>
      <w:r w:rsidR="00261F53">
        <w:rPr>
          <w:rFonts w:ascii="Times New Roman" w:hAnsi="Times New Roman" w:cs="Times New Roman"/>
          <w:sz w:val="24"/>
          <w:szCs w:val="24"/>
        </w:rPr>
        <w:t>порез</w:t>
      </w:r>
      <w:r w:rsidR="00261F53">
        <w:rPr>
          <w:rFonts w:ascii="Times New Roman" w:hAnsi="Times New Roman" w:cs="Times New Roman"/>
          <w:sz w:val="24"/>
          <w:szCs w:val="24"/>
          <w:lang w:val="sr-Cyrl-RS"/>
        </w:rPr>
        <w:t>а</w:t>
      </w:r>
      <w:r w:rsidR="00261F53" w:rsidRPr="00261F53">
        <w:rPr>
          <w:rFonts w:ascii="Times New Roman" w:hAnsi="Times New Roman" w:cs="Times New Roman"/>
          <w:sz w:val="24"/>
          <w:szCs w:val="24"/>
        </w:rPr>
        <w:t xml:space="preserve"> на додату вредност </w:t>
      </w:r>
      <w:r w:rsidR="00261F53">
        <w:rPr>
          <w:rFonts w:ascii="Times New Roman" w:hAnsi="Times New Roman" w:cs="Times New Roman"/>
          <w:sz w:val="24"/>
          <w:szCs w:val="24"/>
          <w:lang w:val="sr-Cyrl-RS"/>
        </w:rPr>
        <w:t>(</w:t>
      </w:r>
      <w:r w:rsidRPr="00EB21A1">
        <w:rPr>
          <w:rFonts w:ascii="Times New Roman" w:hAnsi="Times New Roman" w:cs="Times New Roman"/>
          <w:sz w:val="24"/>
          <w:szCs w:val="24"/>
        </w:rPr>
        <w:t>ПДВ</w:t>
      </w:r>
      <w:r w:rsidR="00261F53">
        <w:rPr>
          <w:rFonts w:ascii="Times New Roman" w:hAnsi="Times New Roman" w:cs="Times New Roman"/>
          <w:sz w:val="24"/>
          <w:szCs w:val="24"/>
          <w:lang w:val="sr-Cyrl-RS"/>
        </w:rPr>
        <w:t>)</w:t>
      </w:r>
      <w:r w:rsidRPr="00EB21A1">
        <w:rPr>
          <w:rFonts w:ascii="Times New Roman" w:hAnsi="Times New Roman" w:cs="Times New Roman"/>
          <w:sz w:val="24"/>
          <w:szCs w:val="24"/>
        </w:rPr>
        <w:t>, који спада у неприхватљиве трошкове.</w:t>
      </w:r>
    </w:p>
    <w:p w14:paraId="511FE7F0" w14:textId="77777777" w:rsidR="00261F53" w:rsidRPr="00261F53" w:rsidRDefault="00261F53" w:rsidP="00261F53">
      <w:pPr>
        <w:pStyle w:val="ListParagraph"/>
        <w:numPr>
          <w:ilvl w:val="0"/>
          <w:numId w:val="16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347" w:name="_Toc167436520"/>
      <w:bookmarkStart w:id="1348" w:name="_Toc167437467"/>
      <w:bookmarkStart w:id="1349" w:name="_Toc167438417"/>
      <w:bookmarkStart w:id="1350" w:name="_Toc167439433"/>
      <w:bookmarkStart w:id="1351" w:name="_Toc167440449"/>
      <w:bookmarkStart w:id="1352" w:name="_Toc167441465"/>
      <w:bookmarkStart w:id="1353" w:name="_Toc167442482"/>
      <w:bookmarkStart w:id="1354" w:name="_Toc167444508"/>
      <w:bookmarkStart w:id="1355" w:name="_Toc167445528"/>
      <w:bookmarkStart w:id="1356" w:name="_Toc167446546"/>
      <w:bookmarkStart w:id="1357" w:name="_Toc167447564"/>
      <w:bookmarkStart w:id="1358" w:name="_Toc167448583"/>
      <w:bookmarkStart w:id="1359" w:name="_Toc167447263"/>
      <w:bookmarkStart w:id="1360" w:name="_Toc167450410"/>
      <w:bookmarkStart w:id="1361" w:name="_Toc167697351"/>
      <w:bookmarkStart w:id="1362" w:name="_Toc167715968"/>
      <w:bookmarkStart w:id="1363" w:name="_Toc167716912"/>
      <w:bookmarkStart w:id="1364" w:name="_Toc167717856"/>
      <w:bookmarkStart w:id="1365" w:name="_Toc167795786"/>
      <w:bookmarkStart w:id="1366" w:name="_Toc167955764"/>
      <w:bookmarkStart w:id="1367" w:name="_Toc167956739"/>
      <w:bookmarkStart w:id="1368" w:name="_Toc167957713"/>
      <w:bookmarkStart w:id="1369" w:name="_Toc167958686"/>
      <w:bookmarkStart w:id="1370" w:name="_Toc167973998"/>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523677EC" w14:textId="77777777" w:rsidR="00261F53" w:rsidRPr="00261F53" w:rsidRDefault="00261F53" w:rsidP="00261F53">
      <w:pPr>
        <w:pStyle w:val="ListParagraph"/>
        <w:numPr>
          <w:ilvl w:val="0"/>
          <w:numId w:val="16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371" w:name="_Toc167436521"/>
      <w:bookmarkStart w:id="1372" w:name="_Toc167437468"/>
      <w:bookmarkStart w:id="1373" w:name="_Toc167438418"/>
      <w:bookmarkStart w:id="1374" w:name="_Toc167439434"/>
      <w:bookmarkStart w:id="1375" w:name="_Toc167440450"/>
      <w:bookmarkStart w:id="1376" w:name="_Toc167441466"/>
      <w:bookmarkStart w:id="1377" w:name="_Toc167442483"/>
      <w:bookmarkStart w:id="1378" w:name="_Toc167444509"/>
      <w:bookmarkStart w:id="1379" w:name="_Toc167445529"/>
      <w:bookmarkStart w:id="1380" w:name="_Toc167446547"/>
      <w:bookmarkStart w:id="1381" w:name="_Toc167447565"/>
      <w:bookmarkStart w:id="1382" w:name="_Toc167448584"/>
      <w:bookmarkStart w:id="1383" w:name="_Toc167447269"/>
      <w:bookmarkStart w:id="1384" w:name="_Toc167450411"/>
      <w:bookmarkStart w:id="1385" w:name="_Toc167697352"/>
      <w:bookmarkStart w:id="1386" w:name="_Toc167715969"/>
      <w:bookmarkStart w:id="1387" w:name="_Toc167716913"/>
      <w:bookmarkStart w:id="1388" w:name="_Toc167717857"/>
      <w:bookmarkStart w:id="1389" w:name="_Toc167795787"/>
      <w:bookmarkStart w:id="1390" w:name="_Toc167955765"/>
      <w:bookmarkStart w:id="1391" w:name="_Toc167956740"/>
      <w:bookmarkStart w:id="1392" w:name="_Toc167957714"/>
      <w:bookmarkStart w:id="1393" w:name="_Toc167958687"/>
      <w:bookmarkStart w:id="1394" w:name="_Toc167973999"/>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14:paraId="31972A3F" w14:textId="77777777" w:rsidR="00261F53" w:rsidRPr="00261F53" w:rsidRDefault="00261F53" w:rsidP="00261F53">
      <w:pPr>
        <w:pStyle w:val="ListParagraph"/>
        <w:numPr>
          <w:ilvl w:val="1"/>
          <w:numId w:val="16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395" w:name="_Toc167436522"/>
      <w:bookmarkStart w:id="1396" w:name="_Toc167437469"/>
      <w:bookmarkStart w:id="1397" w:name="_Toc167438419"/>
      <w:bookmarkStart w:id="1398" w:name="_Toc167439435"/>
      <w:bookmarkStart w:id="1399" w:name="_Toc167440451"/>
      <w:bookmarkStart w:id="1400" w:name="_Toc167441467"/>
      <w:bookmarkStart w:id="1401" w:name="_Toc167442484"/>
      <w:bookmarkStart w:id="1402" w:name="_Toc167444510"/>
      <w:bookmarkStart w:id="1403" w:name="_Toc167445530"/>
      <w:bookmarkStart w:id="1404" w:name="_Toc167446548"/>
      <w:bookmarkStart w:id="1405" w:name="_Toc167447566"/>
      <w:bookmarkStart w:id="1406" w:name="_Toc167448585"/>
      <w:bookmarkStart w:id="1407" w:name="_Toc167447282"/>
      <w:bookmarkStart w:id="1408" w:name="_Toc167450412"/>
      <w:bookmarkStart w:id="1409" w:name="_Toc167697353"/>
      <w:bookmarkStart w:id="1410" w:name="_Toc167715970"/>
      <w:bookmarkStart w:id="1411" w:name="_Toc167716914"/>
      <w:bookmarkStart w:id="1412" w:name="_Toc167717858"/>
      <w:bookmarkStart w:id="1413" w:name="_Toc167795788"/>
      <w:bookmarkStart w:id="1414" w:name="_Toc167955766"/>
      <w:bookmarkStart w:id="1415" w:name="_Toc167956741"/>
      <w:bookmarkStart w:id="1416" w:name="_Toc167957715"/>
      <w:bookmarkStart w:id="1417" w:name="_Toc167958688"/>
      <w:bookmarkStart w:id="1418" w:name="_Toc167974000"/>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1D467768" w14:textId="77777777" w:rsidR="00261F53" w:rsidRPr="00261F53" w:rsidRDefault="00261F53" w:rsidP="00261F53">
      <w:pPr>
        <w:pStyle w:val="ListParagraph"/>
        <w:numPr>
          <w:ilvl w:val="1"/>
          <w:numId w:val="16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419" w:name="_Toc167436523"/>
      <w:bookmarkStart w:id="1420" w:name="_Toc167437470"/>
      <w:bookmarkStart w:id="1421" w:name="_Toc167438420"/>
      <w:bookmarkStart w:id="1422" w:name="_Toc167439436"/>
      <w:bookmarkStart w:id="1423" w:name="_Toc167440452"/>
      <w:bookmarkStart w:id="1424" w:name="_Toc167441468"/>
      <w:bookmarkStart w:id="1425" w:name="_Toc167442485"/>
      <w:bookmarkStart w:id="1426" w:name="_Toc167444511"/>
      <w:bookmarkStart w:id="1427" w:name="_Toc167445531"/>
      <w:bookmarkStart w:id="1428" w:name="_Toc167446549"/>
      <w:bookmarkStart w:id="1429" w:name="_Toc167447567"/>
      <w:bookmarkStart w:id="1430" w:name="_Toc167448586"/>
      <w:bookmarkStart w:id="1431" w:name="_Toc167447283"/>
      <w:bookmarkStart w:id="1432" w:name="_Toc167450413"/>
      <w:bookmarkStart w:id="1433" w:name="_Toc167697354"/>
      <w:bookmarkStart w:id="1434" w:name="_Toc167715971"/>
      <w:bookmarkStart w:id="1435" w:name="_Toc167716915"/>
      <w:bookmarkStart w:id="1436" w:name="_Toc167717859"/>
      <w:bookmarkStart w:id="1437" w:name="_Toc167795789"/>
      <w:bookmarkStart w:id="1438" w:name="_Toc167955767"/>
      <w:bookmarkStart w:id="1439" w:name="_Toc167956742"/>
      <w:bookmarkStart w:id="1440" w:name="_Toc167957716"/>
      <w:bookmarkStart w:id="1441" w:name="_Toc167958689"/>
      <w:bookmarkStart w:id="1442" w:name="_Toc167974001"/>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726D2921" w14:textId="77777777" w:rsidR="00261F53" w:rsidRPr="00261F53" w:rsidRDefault="00261F53" w:rsidP="00261F53">
      <w:pPr>
        <w:pStyle w:val="ListParagraph"/>
        <w:numPr>
          <w:ilvl w:val="1"/>
          <w:numId w:val="16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443" w:name="_Toc167436524"/>
      <w:bookmarkStart w:id="1444" w:name="_Toc167437471"/>
      <w:bookmarkStart w:id="1445" w:name="_Toc167438421"/>
      <w:bookmarkStart w:id="1446" w:name="_Toc167439437"/>
      <w:bookmarkStart w:id="1447" w:name="_Toc167440453"/>
      <w:bookmarkStart w:id="1448" w:name="_Toc167441469"/>
      <w:bookmarkStart w:id="1449" w:name="_Toc167442486"/>
      <w:bookmarkStart w:id="1450" w:name="_Toc167444512"/>
      <w:bookmarkStart w:id="1451" w:name="_Toc167445532"/>
      <w:bookmarkStart w:id="1452" w:name="_Toc167446550"/>
      <w:bookmarkStart w:id="1453" w:name="_Toc167447568"/>
      <w:bookmarkStart w:id="1454" w:name="_Toc167448587"/>
      <w:bookmarkStart w:id="1455" w:name="_Toc167447291"/>
      <w:bookmarkStart w:id="1456" w:name="_Toc167450414"/>
      <w:bookmarkStart w:id="1457" w:name="_Toc167697355"/>
      <w:bookmarkStart w:id="1458" w:name="_Toc167715972"/>
      <w:bookmarkStart w:id="1459" w:name="_Toc167716916"/>
      <w:bookmarkStart w:id="1460" w:name="_Toc167717860"/>
      <w:bookmarkStart w:id="1461" w:name="_Toc167795790"/>
      <w:bookmarkStart w:id="1462" w:name="_Toc167955768"/>
      <w:bookmarkStart w:id="1463" w:name="_Toc167956743"/>
      <w:bookmarkStart w:id="1464" w:name="_Toc167957717"/>
      <w:bookmarkStart w:id="1465" w:name="_Toc167958690"/>
      <w:bookmarkStart w:id="1466" w:name="_Toc16797400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1DF5A1C7" w14:textId="77777777" w:rsidR="00261F53" w:rsidRPr="00261F53" w:rsidRDefault="00261F53" w:rsidP="00261F53">
      <w:pPr>
        <w:pStyle w:val="ListParagraph"/>
        <w:numPr>
          <w:ilvl w:val="1"/>
          <w:numId w:val="16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467" w:name="_Toc167436525"/>
      <w:bookmarkStart w:id="1468" w:name="_Toc167437472"/>
      <w:bookmarkStart w:id="1469" w:name="_Toc167438422"/>
      <w:bookmarkStart w:id="1470" w:name="_Toc167439438"/>
      <w:bookmarkStart w:id="1471" w:name="_Toc167440454"/>
      <w:bookmarkStart w:id="1472" w:name="_Toc167441470"/>
      <w:bookmarkStart w:id="1473" w:name="_Toc167442487"/>
      <w:bookmarkStart w:id="1474" w:name="_Toc167444513"/>
      <w:bookmarkStart w:id="1475" w:name="_Toc167445533"/>
      <w:bookmarkStart w:id="1476" w:name="_Toc167446551"/>
      <w:bookmarkStart w:id="1477" w:name="_Toc167447569"/>
      <w:bookmarkStart w:id="1478" w:name="_Toc167448588"/>
      <w:bookmarkStart w:id="1479" w:name="_Toc167447300"/>
      <w:bookmarkStart w:id="1480" w:name="_Toc167450415"/>
      <w:bookmarkStart w:id="1481" w:name="_Toc167697356"/>
      <w:bookmarkStart w:id="1482" w:name="_Toc167715973"/>
      <w:bookmarkStart w:id="1483" w:name="_Toc167716917"/>
      <w:bookmarkStart w:id="1484" w:name="_Toc167717861"/>
      <w:bookmarkStart w:id="1485" w:name="_Toc167795791"/>
      <w:bookmarkStart w:id="1486" w:name="_Toc167955769"/>
      <w:bookmarkStart w:id="1487" w:name="_Toc167956744"/>
      <w:bookmarkStart w:id="1488" w:name="_Toc167957718"/>
      <w:bookmarkStart w:id="1489" w:name="_Toc167958691"/>
      <w:bookmarkStart w:id="1490" w:name="_Toc167974003"/>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48A5539F" w14:textId="77777777" w:rsidR="00261F53" w:rsidRPr="00261F53" w:rsidRDefault="00261F53" w:rsidP="00261F53">
      <w:pPr>
        <w:pStyle w:val="ListParagraph"/>
        <w:numPr>
          <w:ilvl w:val="1"/>
          <w:numId w:val="16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491" w:name="_Toc167436526"/>
      <w:bookmarkStart w:id="1492" w:name="_Toc167437473"/>
      <w:bookmarkStart w:id="1493" w:name="_Toc167438423"/>
      <w:bookmarkStart w:id="1494" w:name="_Toc167439439"/>
      <w:bookmarkStart w:id="1495" w:name="_Toc167440455"/>
      <w:bookmarkStart w:id="1496" w:name="_Toc167441471"/>
      <w:bookmarkStart w:id="1497" w:name="_Toc167442488"/>
      <w:bookmarkStart w:id="1498" w:name="_Toc167444514"/>
      <w:bookmarkStart w:id="1499" w:name="_Toc167445534"/>
      <w:bookmarkStart w:id="1500" w:name="_Toc167446552"/>
      <w:bookmarkStart w:id="1501" w:name="_Toc167447570"/>
      <w:bookmarkStart w:id="1502" w:name="_Toc167448589"/>
      <w:bookmarkStart w:id="1503" w:name="_Toc167447306"/>
      <w:bookmarkStart w:id="1504" w:name="_Toc167450416"/>
      <w:bookmarkStart w:id="1505" w:name="_Toc167697357"/>
      <w:bookmarkStart w:id="1506" w:name="_Toc167715974"/>
      <w:bookmarkStart w:id="1507" w:name="_Toc167716918"/>
      <w:bookmarkStart w:id="1508" w:name="_Toc167717862"/>
      <w:bookmarkStart w:id="1509" w:name="_Toc167795792"/>
      <w:bookmarkStart w:id="1510" w:name="_Toc167955770"/>
      <w:bookmarkStart w:id="1511" w:name="_Toc167956745"/>
      <w:bookmarkStart w:id="1512" w:name="_Toc167957719"/>
      <w:bookmarkStart w:id="1513" w:name="_Toc167958692"/>
      <w:bookmarkStart w:id="1514" w:name="_Toc167974004"/>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7078CFC0" w14:textId="77777777" w:rsidR="00261F53" w:rsidRPr="00261F53" w:rsidRDefault="00261F53" w:rsidP="00261F53">
      <w:pPr>
        <w:pStyle w:val="ListParagraph"/>
        <w:numPr>
          <w:ilvl w:val="1"/>
          <w:numId w:val="16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515" w:name="_Toc167436527"/>
      <w:bookmarkStart w:id="1516" w:name="_Toc167437474"/>
      <w:bookmarkStart w:id="1517" w:name="_Toc167438424"/>
      <w:bookmarkStart w:id="1518" w:name="_Toc167439440"/>
      <w:bookmarkStart w:id="1519" w:name="_Toc167440456"/>
      <w:bookmarkStart w:id="1520" w:name="_Toc167441472"/>
      <w:bookmarkStart w:id="1521" w:name="_Toc167442489"/>
      <w:bookmarkStart w:id="1522" w:name="_Toc167444515"/>
      <w:bookmarkStart w:id="1523" w:name="_Toc167445535"/>
      <w:bookmarkStart w:id="1524" w:name="_Toc167446553"/>
      <w:bookmarkStart w:id="1525" w:name="_Toc167447571"/>
      <w:bookmarkStart w:id="1526" w:name="_Toc167448590"/>
      <w:bookmarkStart w:id="1527" w:name="_Toc167447313"/>
      <w:bookmarkStart w:id="1528" w:name="_Toc167450417"/>
      <w:bookmarkStart w:id="1529" w:name="_Toc167697358"/>
      <w:bookmarkStart w:id="1530" w:name="_Toc167715975"/>
      <w:bookmarkStart w:id="1531" w:name="_Toc167716919"/>
      <w:bookmarkStart w:id="1532" w:name="_Toc167717863"/>
      <w:bookmarkStart w:id="1533" w:name="_Toc167795793"/>
      <w:bookmarkStart w:id="1534" w:name="_Toc167955771"/>
      <w:bookmarkStart w:id="1535" w:name="_Toc167956746"/>
      <w:bookmarkStart w:id="1536" w:name="_Toc167957720"/>
      <w:bookmarkStart w:id="1537" w:name="_Toc167958693"/>
      <w:bookmarkStart w:id="1538" w:name="_Toc167974005"/>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1A6F5B3D" w14:textId="77777777" w:rsidR="00261F53" w:rsidRPr="00261F53" w:rsidRDefault="00261F53" w:rsidP="00261F53">
      <w:pPr>
        <w:pStyle w:val="ListParagraph"/>
        <w:numPr>
          <w:ilvl w:val="1"/>
          <w:numId w:val="16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539" w:name="_Toc167436528"/>
      <w:bookmarkStart w:id="1540" w:name="_Toc167437475"/>
      <w:bookmarkStart w:id="1541" w:name="_Toc167438425"/>
      <w:bookmarkStart w:id="1542" w:name="_Toc167439441"/>
      <w:bookmarkStart w:id="1543" w:name="_Toc167440457"/>
      <w:bookmarkStart w:id="1544" w:name="_Toc167441473"/>
      <w:bookmarkStart w:id="1545" w:name="_Toc167442490"/>
      <w:bookmarkStart w:id="1546" w:name="_Toc167444516"/>
      <w:bookmarkStart w:id="1547" w:name="_Toc167445536"/>
      <w:bookmarkStart w:id="1548" w:name="_Toc167446554"/>
      <w:bookmarkStart w:id="1549" w:name="_Toc167447572"/>
      <w:bookmarkStart w:id="1550" w:name="_Toc167448591"/>
      <w:bookmarkStart w:id="1551" w:name="_Toc167447321"/>
      <w:bookmarkStart w:id="1552" w:name="_Toc167450418"/>
      <w:bookmarkStart w:id="1553" w:name="_Toc167697359"/>
      <w:bookmarkStart w:id="1554" w:name="_Toc167715976"/>
      <w:bookmarkStart w:id="1555" w:name="_Toc167716920"/>
      <w:bookmarkStart w:id="1556" w:name="_Toc167717864"/>
      <w:bookmarkStart w:id="1557" w:name="_Toc167795794"/>
      <w:bookmarkStart w:id="1558" w:name="_Toc167955772"/>
      <w:bookmarkStart w:id="1559" w:name="_Toc167956747"/>
      <w:bookmarkStart w:id="1560" w:name="_Toc167957721"/>
      <w:bookmarkStart w:id="1561" w:name="_Toc167958694"/>
      <w:bookmarkStart w:id="1562" w:name="_Toc167974006"/>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0F398EC2" w14:textId="77777777" w:rsidR="00261F53" w:rsidRPr="00261F53" w:rsidRDefault="00261F53" w:rsidP="00261F53">
      <w:pPr>
        <w:pStyle w:val="ListParagraph"/>
        <w:numPr>
          <w:ilvl w:val="1"/>
          <w:numId w:val="16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563" w:name="_Toc167436529"/>
      <w:bookmarkStart w:id="1564" w:name="_Toc167437476"/>
      <w:bookmarkStart w:id="1565" w:name="_Toc167438426"/>
      <w:bookmarkStart w:id="1566" w:name="_Toc167439442"/>
      <w:bookmarkStart w:id="1567" w:name="_Toc167440458"/>
      <w:bookmarkStart w:id="1568" w:name="_Toc167441474"/>
      <w:bookmarkStart w:id="1569" w:name="_Toc167442491"/>
      <w:bookmarkStart w:id="1570" w:name="_Toc167444517"/>
      <w:bookmarkStart w:id="1571" w:name="_Toc167445537"/>
      <w:bookmarkStart w:id="1572" w:name="_Toc167446555"/>
      <w:bookmarkStart w:id="1573" w:name="_Toc167447573"/>
      <w:bookmarkStart w:id="1574" w:name="_Toc167448592"/>
      <w:bookmarkStart w:id="1575" w:name="_Toc167447330"/>
      <w:bookmarkStart w:id="1576" w:name="_Toc167450419"/>
      <w:bookmarkStart w:id="1577" w:name="_Toc167697360"/>
      <w:bookmarkStart w:id="1578" w:name="_Toc167715977"/>
      <w:bookmarkStart w:id="1579" w:name="_Toc167716921"/>
      <w:bookmarkStart w:id="1580" w:name="_Toc167717865"/>
      <w:bookmarkStart w:id="1581" w:name="_Toc167795795"/>
      <w:bookmarkStart w:id="1582" w:name="_Toc167955773"/>
      <w:bookmarkStart w:id="1583" w:name="_Toc167956748"/>
      <w:bookmarkStart w:id="1584" w:name="_Toc167957722"/>
      <w:bookmarkStart w:id="1585" w:name="_Toc167958695"/>
      <w:bookmarkStart w:id="1586" w:name="_Toc167974007"/>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10661408" w14:textId="77777777" w:rsidR="00261F53" w:rsidRPr="00261F53" w:rsidRDefault="00261F53" w:rsidP="00261F53">
      <w:pPr>
        <w:pStyle w:val="ListParagraph"/>
        <w:numPr>
          <w:ilvl w:val="1"/>
          <w:numId w:val="16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587" w:name="_Toc167436530"/>
      <w:bookmarkStart w:id="1588" w:name="_Toc167437477"/>
      <w:bookmarkStart w:id="1589" w:name="_Toc167438427"/>
      <w:bookmarkStart w:id="1590" w:name="_Toc167439443"/>
      <w:bookmarkStart w:id="1591" w:name="_Toc167440459"/>
      <w:bookmarkStart w:id="1592" w:name="_Toc167441475"/>
      <w:bookmarkStart w:id="1593" w:name="_Toc167442492"/>
      <w:bookmarkStart w:id="1594" w:name="_Toc167444518"/>
      <w:bookmarkStart w:id="1595" w:name="_Toc167445538"/>
      <w:bookmarkStart w:id="1596" w:name="_Toc167446556"/>
      <w:bookmarkStart w:id="1597" w:name="_Toc167447574"/>
      <w:bookmarkStart w:id="1598" w:name="_Toc167448593"/>
      <w:bookmarkStart w:id="1599" w:name="_Toc167447340"/>
      <w:bookmarkStart w:id="1600" w:name="_Toc167450420"/>
      <w:bookmarkStart w:id="1601" w:name="_Toc167697361"/>
      <w:bookmarkStart w:id="1602" w:name="_Toc167715978"/>
      <w:bookmarkStart w:id="1603" w:name="_Toc167716922"/>
      <w:bookmarkStart w:id="1604" w:name="_Toc167717866"/>
      <w:bookmarkStart w:id="1605" w:name="_Toc167795796"/>
      <w:bookmarkStart w:id="1606" w:name="_Toc167955774"/>
      <w:bookmarkStart w:id="1607" w:name="_Toc167956749"/>
      <w:bookmarkStart w:id="1608" w:name="_Toc167957723"/>
      <w:bookmarkStart w:id="1609" w:name="_Toc167958696"/>
      <w:bookmarkStart w:id="1610" w:name="_Toc167974008"/>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1B87914A" w14:textId="77777777" w:rsidR="00FD12F4" w:rsidRDefault="00FD12F4">
      <w:pPr>
        <w:rPr>
          <w:rFonts w:ascii="Times New Roman" w:eastAsia="Times New Roman" w:hAnsi="Times New Roman" w:cs="Times New Roman"/>
          <w:b/>
          <w:bCs/>
          <w:color w:val="417A84" w:themeColor="accent5" w:themeShade="BF"/>
          <w:sz w:val="24"/>
          <w:szCs w:val="27"/>
        </w:rPr>
      </w:pPr>
      <w:r>
        <w:br w:type="page"/>
      </w:r>
    </w:p>
    <w:p w14:paraId="02C93FBB" w14:textId="460CDA60" w:rsidR="00B92BB0" w:rsidRPr="00A03C93" w:rsidRDefault="00B92BB0" w:rsidP="00EB21A1">
      <w:pPr>
        <w:pStyle w:val="Heading3"/>
        <w:numPr>
          <w:ilvl w:val="1"/>
          <w:numId w:val="168"/>
        </w:numPr>
        <w:ind w:left="0" w:firstLine="0"/>
      </w:pPr>
      <w:bookmarkStart w:id="1611" w:name="_Toc167974009"/>
      <w:r w:rsidRPr="00A03C93">
        <w:lastRenderedPageBreak/>
        <w:t>Који објек</w:t>
      </w:r>
      <w:r w:rsidR="00833AF9">
        <w:rPr>
          <w:lang w:val="sr-Cyrl-RS"/>
        </w:rPr>
        <w:t>а</w:t>
      </w:r>
      <w:r w:rsidRPr="00A03C93">
        <w:t>т мо</w:t>
      </w:r>
      <w:r w:rsidR="00833AF9">
        <w:rPr>
          <w:lang w:val="sr-Cyrl-RS"/>
        </w:rPr>
        <w:t>же</w:t>
      </w:r>
      <w:r w:rsidRPr="00A03C93">
        <w:t xml:space="preserve"> бити предмет ИПАРД подстицаја?</w:t>
      </w:r>
      <w:bookmarkEnd w:id="1611"/>
    </w:p>
    <w:p w14:paraId="7D9E930A" w14:textId="1857FC17" w:rsidR="00044358" w:rsidRPr="00EB21A1" w:rsidRDefault="00B92BB0" w:rsidP="00EB21A1">
      <w:pPr>
        <w:pStyle w:val="NoSpacing"/>
        <w:spacing w:before="120" w:after="120"/>
        <w:jc w:val="both"/>
        <w:rPr>
          <w:rFonts w:ascii="Times New Roman" w:hAnsi="Times New Roman"/>
          <w:iCs/>
          <w:sz w:val="24"/>
          <w:szCs w:val="24"/>
          <w:lang w:val="sr-Cyrl-RS"/>
        </w:rPr>
      </w:pPr>
      <w:r w:rsidRPr="00EB21A1">
        <w:rPr>
          <w:rFonts w:ascii="Times New Roman" w:hAnsi="Times New Roman" w:cs="Times New Roman"/>
          <w:sz w:val="24"/>
          <w:szCs w:val="24"/>
        </w:rPr>
        <w:t xml:space="preserve">Објекат који је предмет инвестиције у физичку имовину </w:t>
      </w:r>
      <w:r w:rsidR="006D250A" w:rsidRPr="00EB21A1">
        <w:rPr>
          <w:rFonts w:ascii="Times New Roman" w:hAnsi="Times New Roman" w:cs="Times New Roman"/>
          <w:sz w:val="24"/>
          <w:szCs w:val="24"/>
        </w:rPr>
        <w:t xml:space="preserve">јесте </w:t>
      </w:r>
      <w:r w:rsidR="00044358" w:rsidRPr="00EB21A1">
        <w:rPr>
          <w:rFonts w:ascii="Times New Roman" w:hAnsi="Times New Roman"/>
          <w:iCs/>
          <w:sz w:val="24"/>
          <w:szCs w:val="24"/>
          <w:lang w:val="sr-Cyrl-RS"/>
        </w:rPr>
        <w:t>економски објекат и помоћни објекат у функцији економског објекта у складу са законом којим се уређује планирање и изградња, пословна зграда, резервоар, силос, складиште, пољопривредна зграда и инжењерски објекат у складу са посебним прописом којим се прописује класификација објеката, који је у функцији примарне пољопривредне производње на пољопривредном газдинству</w:t>
      </w:r>
      <w:r w:rsidR="00512340" w:rsidRPr="00EB21A1">
        <w:rPr>
          <w:rFonts w:ascii="Times New Roman" w:hAnsi="Times New Roman"/>
          <w:iCs/>
          <w:sz w:val="24"/>
          <w:szCs w:val="24"/>
          <w:lang w:val="sr-Cyrl-RS"/>
        </w:rPr>
        <w:t>.</w:t>
      </w:r>
      <w:r w:rsidR="0072117A" w:rsidRPr="00EB21A1">
        <w:rPr>
          <w:rFonts w:ascii="Times New Roman" w:hAnsi="Times New Roman"/>
          <w:iCs/>
          <w:sz w:val="24"/>
          <w:szCs w:val="24"/>
        </w:rPr>
        <w:t xml:space="preserve"> </w:t>
      </w:r>
      <w:r w:rsidR="002F04AC" w:rsidRPr="00EB21A1">
        <w:rPr>
          <w:rFonts w:ascii="Times New Roman" w:hAnsi="Times New Roman"/>
          <w:iCs/>
          <w:sz w:val="24"/>
          <w:szCs w:val="24"/>
          <w:lang w:val="sr-Cyrl-RS"/>
        </w:rPr>
        <w:t>В</w:t>
      </w:r>
      <w:r w:rsidR="002E7CCB" w:rsidRPr="00EB21A1">
        <w:rPr>
          <w:rFonts w:ascii="Times New Roman" w:hAnsi="Times New Roman"/>
          <w:iCs/>
          <w:sz w:val="24"/>
          <w:szCs w:val="24"/>
        </w:rPr>
        <w:t xml:space="preserve">рсте </w:t>
      </w:r>
      <w:r w:rsidR="003149BA" w:rsidRPr="00EB21A1">
        <w:rPr>
          <w:rFonts w:ascii="Times New Roman" w:hAnsi="Times New Roman"/>
          <w:iCs/>
          <w:sz w:val="24"/>
          <w:szCs w:val="24"/>
          <w:lang w:val="sr-Cyrl-RS"/>
        </w:rPr>
        <w:t xml:space="preserve">прихватљивих објеката </w:t>
      </w:r>
      <w:r w:rsidR="002E7CCB" w:rsidRPr="00EB21A1">
        <w:rPr>
          <w:rFonts w:ascii="Times New Roman" w:hAnsi="Times New Roman"/>
          <w:iCs/>
          <w:sz w:val="24"/>
          <w:szCs w:val="24"/>
        </w:rPr>
        <w:t xml:space="preserve">и категорије </w:t>
      </w:r>
      <w:r w:rsidR="002E7CCB" w:rsidRPr="00EB21A1">
        <w:rPr>
          <w:rFonts w:ascii="Times New Roman" w:hAnsi="Times New Roman"/>
          <w:iCs/>
          <w:sz w:val="24"/>
          <w:szCs w:val="24"/>
          <w:lang w:val="sr-Cyrl-RS"/>
        </w:rPr>
        <w:t xml:space="preserve">објеката </w:t>
      </w:r>
      <w:r w:rsidR="003149BA" w:rsidRPr="00EB21A1">
        <w:rPr>
          <w:rFonts w:ascii="Times New Roman" w:hAnsi="Times New Roman"/>
          <w:iCs/>
          <w:sz w:val="24"/>
          <w:szCs w:val="24"/>
          <w:lang w:val="sr-Cyrl-RS"/>
        </w:rPr>
        <w:t xml:space="preserve">према бруто грађевиснкој </w:t>
      </w:r>
      <w:r w:rsidR="00307F3D" w:rsidRPr="00EB21A1">
        <w:rPr>
          <w:rFonts w:ascii="Times New Roman" w:hAnsi="Times New Roman"/>
          <w:iCs/>
          <w:sz w:val="24"/>
          <w:szCs w:val="24"/>
          <w:lang w:val="sr-Cyrl-RS"/>
        </w:rPr>
        <w:t xml:space="preserve">површини објеката </w:t>
      </w:r>
      <w:r w:rsidR="002E7CCB" w:rsidRPr="00EB21A1">
        <w:rPr>
          <w:rFonts w:ascii="Times New Roman" w:hAnsi="Times New Roman"/>
          <w:iCs/>
          <w:sz w:val="24"/>
          <w:szCs w:val="24"/>
          <w:lang w:val="sr-Cyrl-RS"/>
        </w:rPr>
        <w:t>дате су у Прилогу 1 Правилника - Листа прихватљивих инвестиција и трошкова</w:t>
      </w:r>
      <w:r w:rsidR="00307F3D" w:rsidRPr="00EB21A1">
        <w:rPr>
          <w:rFonts w:ascii="Times New Roman" w:hAnsi="Times New Roman"/>
          <w:iCs/>
          <w:sz w:val="24"/>
          <w:szCs w:val="24"/>
          <w:lang w:val="sr-Cyrl-RS"/>
        </w:rPr>
        <w:t>.</w:t>
      </w:r>
      <w:r w:rsidR="002E7CCB" w:rsidRPr="00EB21A1">
        <w:rPr>
          <w:rFonts w:ascii="Times New Roman" w:hAnsi="Times New Roman"/>
          <w:iCs/>
          <w:sz w:val="24"/>
          <w:szCs w:val="24"/>
          <w:lang w:val="sr-Cyrl-RS"/>
        </w:rPr>
        <w:t xml:space="preserve"> </w:t>
      </w:r>
    </w:p>
    <w:p w14:paraId="7F624778" w14:textId="77777777" w:rsidR="00686D3F" w:rsidRPr="00686D3F" w:rsidRDefault="00686D3F" w:rsidP="00686D3F">
      <w:pPr>
        <w:pStyle w:val="ListParagraph"/>
        <w:numPr>
          <w:ilvl w:val="0"/>
          <w:numId w:val="16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612" w:name="_2.11_Како_одредити"/>
      <w:bookmarkStart w:id="1613" w:name="_Toc167436532"/>
      <w:bookmarkStart w:id="1614" w:name="_Toc167437479"/>
      <w:bookmarkStart w:id="1615" w:name="_Toc167438429"/>
      <w:bookmarkStart w:id="1616" w:name="_Toc167439445"/>
      <w:bookmarkStart w:id="1617" w:name="_Toc167440461"/>
      <w:bookmarkStart w:id="1618" w:name="_Toc167441477"/>
      <w:bookmarkStart w:id="1619" w:name="_Toc167442494"/>
      <w:bookmarkStart w:id="1620" w:name="_Toc167444520"/>
      <w:bookmarkStart w:id="1621" w:name="_Toc167445540"/>
      <w:bookmarkStart w:id="1622" w:name="_Toc167446558"/>
      <w:bookmarkStart w:id="1623" w:name="_Toc167447576"/>
      <w:bookmarkStart w:id="1624" w:name="_Toc167448595"/>
      <w:bookmarkStart w:id="1625" w:name="_Toc167447359"/>
      <w:bookmarkStart w:id="1626" w:name="_Toc167450422"/>
      <w:bookmarkStart w:id="1627" w:name="_Toc167697363"/>
      <w:bookmarkStart w:id="1628" w:name="_Toc167715980"/>
      <w:bookmarkStart w:id="1629" w:name="_Toc167716924"/>
      <w:bookmarkStart w:id="1630" w:name="_Toc167717868"/>
      <w:bookmarkStart w:id="1631" w:name="_Toc167795798"/>
      <w:bookmarkStart w:id="1632" w:name="_Toc167955776"/>
      <w:bookmarkStart w:id="1633" w:name="_Toc167956751"/>
      <w:bookmarkStart w:id="1634" w:name="_Toc167957725"/>
      <w:bookmarkStart w:id="1635" w:name="_Toc167958698"/>
      <w:bookmarkStart w:id="1636" w:name="_Toc167974010"/>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185AA7D8" w14:textId="77777777" w:rsidR="00686D3F" w:rsidRPr="00686D3F" w:rsidRDefault="00686D3F" w:rsidP="00686D3F">
      <w:pPr>
        <w:pStyle w:val="ListParagraph"/>
        <w:numPr>
          <w:ilvl w:val="0"/>
          <w:numId w:val="16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637" w:name="_Toc167436533"/>
      <w:bookmarkStart w:id="1638" w:name="_Toc167437480"/>
      <w:bookmarkStart w:id="1639" w:name="_Toc167438430"/>
      <w:bookmarkStart w:id="1640" w:name="_Toc167439446"/>
      <w:bookmarkStart w:id="1641" w:name="_Toc167440462"/>
      <w:bookmarkStart w:id="1642" w:name="_Toc167441478"/>
      <w:bookmarkStart w:id="1643" w:name="_Toc167442495"/>
      <w:bookmarkStart w:id="1644" w:name="_Toc167444521"/>
      <w:bookmarkStart w:id="1645" w:name="_Toc167445541"/>
      <w:bookmarkStart w:id="1646" w:name="_Toc167446559"/>
      <w:bookmarkStart w:id="1647" w:name="_Toc167447577"/>
      <w:bookmarkStart w:id="1648" w:name="_Toc167448596"/>
      <w:bookmarkStart w:id="1649" w:name="_Toc167447368"/>
      <w:bookmarkStart w:id="1650" w:name="_Toc167450423"/>
      <w:bookmarkStart w:id="1651" w:name="_Toc167697364"/>
      <w:bookmarkStart w:id="1652" w:name="_Toc167715981"/>
      <w:bookmarkStart w:id="1653" w:name="_Toc167716925"/>
      <w:bookmarkStart w:id="1654" w:name="_Toc167717869"/>
      <w:bookmarkStart w:id="1655" w:name="_Toc167795799"/>
      <w:bookmarkStart w:id="1656" w:name="_Toc167955777"/>
      <w:bookmarkStart w:id="1657" w:name="_Toc167956752"/>
      <w:bookmarkStart w:id="1658" w:name="_Toc167957726"/>
      <w:bookmarkStart w:id="1659" w:name="_Toc167958699"/>
      <w:bookmarkStart w:id="1660" w:name="_Toc167974011"/>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530C84E0" w14:textId="77777777" w:rsidR="00686D3F" w:rsidRPr="00686D3F" w:rsidRDefault="00686D3F" w:rsidP="00686D3F">
      <w:pPr>
        <w:pStyle w:val="ListParagraph"/>
        <w:numPr>
          <w:ilvl w:val="1"/>
          <w:numId w:val="16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661" w:name="_Toc167436534"/>
      <w:bookmarkStart w:id="1662" w:name="_Toc167437481"/>
      <w:bookmarkStart w:id="1663" w:name="_Toc167438431"/>
      <w:bookmarkStart w:id="1664" w:name="_Toc167439447"/>
      <w:bookmarkStart w:id="1665" w:name="_Toc167440463"/>
      <w:bookmarkStart w:id="1666" w:name="_Toc167441479"/>
      <w:bookmarkStart w:id="1667" w:name="_Toc167442496"/>
      <w:bookmarkStart w:id="1668" w:name="_Toc167444522"/>
      <w:bookmarkStart w:id="1669" w:name="_Toc167445542"/>
      <w:bookmarkStart w:id="1670" w:name="_Toc167446560"/>
      <w:bookmarkStart w:id="1671" w:name="_Toc167447578"/>
      <w:bookmarkStart w:id="1672" w:name="_Toc167448597"/>
      <w:bookmarkStart w:id="1673" w:name="_Toc167447377"/>
      <w:bookmarkStart w:id="1674" w:name="_Toc167450424"/>
      <w:bookmarkStart w:id="1675" w:name="_Toc167697365"/>
      <w:bookmarkStart w:id="1676" w:name="_Toc167715982"/>
      <w:bookmarkStart w:id="1677" w:name="_Toc167716926"/>
      <w:bookmarkStart w:id="1678" w:name="_Toc167717870"/>
      <w:bookmarkStart w:id="1679" w:name="_Toc167795800"/>
      <w:bookmarkStart w:id="1680" w:name="_Toc167955778"/>
      <w:bookmarkStart w:id="1681" w:name="_Toc167956753"/>
      <w:bookmarkStart w:id="1682" w:name="_Toc167957727"/>
      <w:bookmarkStart w:id="1683" w:name="_Toc167958700"/>
      <w:bookmarkStart w:id="1684" w:name="_Toc167974012"/>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4DEA8957" w14:textId="77777777" w:rsidR="00686D3F" w:rsidRPr="00686D3F" w:rsidRDefault="00686D3F" w:rsidP="00686D3F">
      <w:pPr>
        <w:pStyle w:val="ListParagraph"/>
        <w:numPr>
          <w:ilvl w:val="1"/>
          <w:numId w:val="16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685" w:name="_Toc167436535"/>
      <w:bookmarkStart w:id="1686" w:name="_Toc167437482"/>
      <w:bookmarkStart w:id="1687" w:name="_Toc167438432"/>
      <w:bookmarkStart w:id="1688" w:name="_Toc167439448"/>
      <w:bookmarkStart w:id="1689" w:name="_Toc167440464"/>
      <w:bookmarkStart w:id="1690" w:name="_Toc167441480"/>
      <w:bookmarkStart w:id="1691" w:name="_Toc167442497"/>
      <w:bookmarkStart w:id="1692" w:name="_Toc167444523"/>
      <w:bookmarkStart w:id="1693" w:name="_Toc167445543"/>
      <w:bookmarkStart w:id="1694" w:name="_Toc167446561"/>
      <w:bookmarkStart w:id="1695" w:name="_Toc167447579"/>
      <w:bookmarkStart w:id="1696" w:name="_Toc167448598"/>
      <w:bookmarkStart w:id="1697" w:name="_Toc167447390"/>
      <w:bookmarkStart w:id="1698" w:name="_Toc167450425"/>
      <w:bookmarkStart w:id="1699" w:name="_Toc167697366"/>
      <w:bookmarkStart w:id="1700" w:name="_Toc167715983"/>
      <w:bookmarkStart w:id="1701" w:name="_Toc167716927"/>
      <w:bookmarkStart w:id="1702" w:name="_Toc167717871"/>
      <w:bookmarkStart w:id="1703" w:name="_Toc167795801"/>
      <w:bookmarkStart w:id="1704" w:name="_Toc167955779"/>
      <w:bookmarkStart w:id="1705" w:name="_Toc167956754"/>
      <w:bookmarkStart w:id="1706" w:name="_Toc167957728"/>
      <w:bookmarkStart w:id="1707" w:name="_Toc167958701"/>
      <w:bookmarkStart w:id="1708" w:name="_Toc167974013"/>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14:paraId="57F79E46" w14:textId="77777777" w:rsidR="00686D3F" w:rsidRPr="00686D3F" w:rsidRDefault="00686D3F" w:rsidP="00686D3F">
      <w:pPr>
        <w:pStyle w:val="ListParagraph"/>
        <w:numPr>
          <w:ilvl w:val="1"/>
          <w:numId w:val="16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709" w:name="_Toc167436536"/>
      <w:bookmarkStart w:id="1710" w:name="_Toc167437483"/>
      <w:bookmarkStart w:id="1711" w:name="_Toc167438433"/>
      <w:bookmarkStart w:id="1712" w:name="_Toc167439449"/>
      <w:bookmarkStart w:id="1713" w:name="_Toc167440465"/>
      <w:bookmarkStart w:id="1714" w:name="_Toc167441481"/>
      <w:bookmarkStart w:id="1715" w:name="_Toc167442498"/>
      <w:bookmarkStart w:id="1716" w:name="_Toc167444524"/>
      <w:bookmarkStart w:id="1717" w:name="_Toc167445544"/>
      <w:bookmarkStart w:id="1718" w:name="_Toc167446562"/>
      <w:bookmarkStart w:id="1719" w:name="_Toc167447580"/>
      <w:bookmarkStart w:id="1720" w:name="_Toc167448599"/>
      <w:bookmarkStart w:id="1721" w:name="_Toc167447400"/>
      <w:bookmarkStart w:id="1722" w:name="_Toc167450426"/>
      <w:bookmarkStart w:id="1723" w:name="_Toc167697367"/>
      <w:bookmarkStart w:id="1724" w:name="_Toc167715984"/>
      <w:bookmarkStart w:id="1725" w:name="_Toc167716928"/>
      <w:bookmarkStart w:id="1726" w:name="_Toc167717872"/>
      <w:bookmarkStart w:id="1727" w:name="_Toc167795802"/>
      <w:bookmarkStart w:id="1728" w:name="_Toc167955780"/>
      <w:bookmarkStart w:id="1729" w:name="_Toc167956755"/>
      <w:bookmarkStart w:id="1730" w:name="_Toc167957729"/>
      <w:bookmarkStart w:id="1731" w:name="_Toc167958702"/>
      <w:bookmarkStart w:id="1732" w:name="_Toc167974014"/>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14:paraId="2CAF5030" w14:textId="77777777" w:rsidR="00686D3F" w:rsidRPr="00686D3F" w:rsidRDefault="00686D3F" w:rsidP="00686D3F">
      <w:pPr>
        <w:pStyle w:val="ListParagraph"/>
        <w:numPr>
          <w:ilvl w:val="1"/>
          <w:numId w:val="16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733" w:name="_Toc167436537"/>
      <w:bookmarkStart w:id="1734" w:name="_Toc167437484"/>
      <w:bookmarkStart w:id="1735" w:name="_Toc167438434"/>
      <w:bookmarkStart w:id="1736" w:name="_Toc167439450"/>
      <w:bookmarkStart w:id="1737" w:name="_Toc167440466"/>
      <w:bookmarkStart w:id="1738" w:name="_Toc167441482"/>
      <w:bookmarkStart w:id="1739" w:name="_Toc167442499"/>
      <w:bookmarkStart w:id="1740" w:name="_Toc167444525"/>
      <w:bookmarkStart w:id="1741" w:name="_Toc167445545"/>
      <w:bookmarkStart w:id="1742" w:name="_Toc167446563"/>
      <w:bookmarkStart w:id="1743" w:name="_Toc167447581"/>
      <w:bookmarkStart w:id="1744" w:name="_Toc167448600"/>
      <w:bookmarkStart w:id="1745" w:name="_Toc167447411"/>
      <w:bookmarkStart w:id="1746" w:name="_Toc167450427"/>
      <w:bookmarkStart w:id="1747" w:name="_Toc167697368"/>
      <w:bookmarkStart w:id="1748" w:name="_Toc167715985"/>
      <w:bookmarkStart w:id="1749" w:name="_Toc167716929"/>
      <w:bookmarkStart w:id="1750" w:name="_Toc167717873"/>
      <w:bookmarkStart w:id="1751" w:name="_Toc167795803"/>
      <w:bookmarkStart w:id="1752" w:name="_Toc167955781"/>
      <w:bookmarkStart w:id="1753" w:name="_Toc167956756"/>
      <w:bookmarkStart w:id="1754" w:name="_Toc167957730"/>
      <w:bookmarkStart w:id="1755" w:name="_Toc167958703"/>
      <w:bookmarkStart w:id="1756" w:name="_Toc167974015"/>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1CFC9862" w14:textId="77777777" w:rsidR="00686D3F" w:rsidRPr="00686D3F" w:rsidRDefault="00686D3F" w:rsidP="00686D3F">
      <w:pPr>
        <w:pStyle w:val="ListParagraph"/>
        <w:numPr>
          <w:ilvl w:val="1"/>
          <w:numId w:val="16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757" w:name="_Toc167436538"/>
      <w:bookmarkStart w:id="1758" w:name="_Toc167437485"/>
      <w:bookmarkStart w:id="1759" w:name="_Toc167438435"/>
      <w:bookmarkStart w:id="1760" w:name="_Toc167439451"/>
      <w:bookmarkStart w:id="1761" w:name="_Toc167440467"/>
      <w:bookmarkStart w:id="1762" w:name="_Toc167441483"/>
      <w:bookmarkStart w:id="1763" w:name="_Toc167442500"/>
      <w:bookmarkStart w:id="1764" w:name="_Toc167444526"/>
      <w:bookmarkStart w:id="1765" w:name="_Toc167445546"/>
      <w:bookmarkStart w:id="1766" w:name="_Toc167446564"/>
      <w:bookmarkStart w:id="1767" w:name="_Toc167447582"/>
      <w:bookmarkStart w:id="1768" w:name="_Toc167448601"/>
      <w:bookmarkStart w:id="1769" w:name="_Toc167447423"/>
      <w:bookmarkStart w:id="1770" w:name="_Toc167450428"/>
      <w:bookmarkStart w:id="1771" w:name="_Toc167697369"/>
      <w:bookmarkStart w:id="1772" w:name="_Toc167715986"/>
      <w:bookmarkStart w:id="1773" w:name="_Toc167716930"/>
      <w:bookmarkStart w:id="1774" w:name="_Toc167717874"/>
      <w:bookmarkStart w:id="1775" w:name="_Toc167795804"/>
      <w:bookmarkStart w:id="1776" w:name="_Toc167955782"/>
      <w:bookmarkStart w:id="1777" w:name="_Toc167956757"/>
      <w:bookmarkStart w:id="1778" w:name="_Toc167957731"/>
      <w:bookmarkStart w:id="1779" w:name="_Toc167958704"/>
      <w:bookmarkStart w:id="1780" w:name="_Toc16797401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2E4DFCC3" w14:textId="77777777" w:rsidR="00686D3F" w:rsidRPr="00686D3F" w:rsidRDefault="00686D3F" w:rsidP="00686D3F">
      <w:pPr>
        <w:pStyle w:val="ListParagraph"/>
        <w:numPr>
          <w:ilvl w:val="1"/>
          <w:numId w:val="16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781" w:name="_Toc167436539"/>
      <w:bookmarkStart w:id="1782" w:name="_Toc167437486"/>
      <w:bookmarkStart w:id="1783" w:name="_Toc167438436"/>
      <w:bookmarkStart w:id="1784" w:name="_Toc167439452"/>
      <w:bookmarkStart w:id="1785" w:name="_Toc167440468"/>
      <w:bookmarkStart w:id="1786" w:name="_Toc167441484"/>
      <w:bookmarkStart w:id="1787" w:name="_Toc167442501"/>
      <w:bookmarkStart w:id="1788" w:name="_Toc167444527"/>
      <w:bookmarkStart w:id="1789" w:name="_Toc167445547"/>
      <w:bookmarkStart w:id="1790" w:name="_Toc167446565"/>
      <w:bookmarkStart w:id="1791" w:name="_Toc167447583"/>
      <w:bookmarkStart w:id="1792" w:name="_Toc167448602"/>
      <w:bookmarkStart w:id="1793" w:name="_Toc167447436"/>
      <w:bookmarkStart w:id="1794" w:name="_Toc167450429"/>
      <w:bookmarkStart w:id="1795" w:name="_Toc167697370"/>
      <w:bookmarkStart w:id="1796" w:name="_Toc167715987"/>
      <w:bookmarkStart w:id="1797" w:name="_Toc167716931"/>
      <w:bookmarkStart w:id="1798" w:name="_Toc167717875"/>
      <w:bookmarkStart w:id="1799" w:name="_Toc167795805"/>
      <w:bookmarkStart w:id="1800" w:name="_Toc167955783"/>
      <w:bookmarkStart w:id="1801" w:name="_Toc167956758"/>
      <w:bookmarkStart w:id="1802" w:name="_Toc167957732"/>
      <w:bookmarkStart w:id="1803" w:name="_Toc167958705"/>
      <w:bookmarkStart w:id="1804" w:name="_Toc167974017"/>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290F1A25" w14:textId="77777777" w:rsidR="00686D3F" w:rsidRPr="00686D3F" w:rsidRDefault="00686D3F" w:rsidP="00686D3F">
      <w:pPr>
        <w:pStyle w:val="ListParagraph"/>
        <w:numPr>
          <w:ilvl w:val="1"/>
          <w:numId w:val="16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805" w:name="_Toc167436540"/>
      <w:bookmarkStart w:id="1806" w:name="_Toc167437487"/>
      <w:bookmarkStart w:id="1807" w:name="_Toc167438437"/>
      <w:bookmarkStart w:id="1808" w:name="_Toc167439453"/>
      <w:bookmarkStart w:id="1809" w:name="_Toc167440469"/>
      <w:bookmarkStart w:id="1810" w:name="_Toc167441485"/>
      <w:bookmarkStart w:id="1811" w:name="_Toc167442502"/>
      <w:bookmarkStart w:id="1812" w:name="_Toc167444528"/>
      <w:bookmarkStart w:id="1813" w:name="_Toc167445548"/>
      <w:bookmarkStart w:id="1814" w:name="_Toc167446566"/>
      <w:bookmarkStart w:id="1815" w:name="_Toc167447584"/>
      <w:bookmarkStart w:id="1816" w:name="_Toc167448603"/>
      <w:bookmarkStart w:id="1817" w:name="_Toc167447444"/>
      <w:bookmarkStart w:id="1818" w:name="_Toc167450430"/>
      <w:bookmarkStart w:id="1819" w:name="_Toc167697371"/>
      <w:bookmarkStart w:id="1820" w:name="_Toc167715988"/>
      <w:bookmarkStart w:id="1821" w:name="_Toc167716932"/>
      <w:bookmarkStart w:id="1822" w:name="_Toc167717876"/>
      <w:bookmarkStart w:id="1823" w:name="_Toc167795806"/>
      <w:bookmarkStart w:id="1824" w:name="_Toc167955784"/>
      <w:bookmarkStart w:id="1825" w:name="_Toc167956759"/>
      <w:bookmarkStart w:id="1826" w:name="_Toc167957733"/>
      <w:bookmarkStart w:id="1827" w:name="_Toc167958706"/>
      <w:bookmarkStart w:id="1828" w:name="_Toc167974018"/>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72E35892" w14:textId="77777777" w:rsidR="00686D3F" w:rsidRPr="00686D3F" w:rsidRDefault="00686D3F" w:rsidP="00686D3F">
      <w:pPr>
        <w:pStyle w:val="ListParagraph"/>
        <w:numPr>
          <w:ilvl w:val="1"/>
          <w:numId w:val="16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829" w:name="_Toc167436541"/>
      <w:bookmarkStart w:id="1830" w:name="_Toc167437488"/>
      <w:bookmarkStart w:id="1831" w:name="_Toc167438438"/>
      <w:bookmarkStart w:id="1832" w:name="_Toc167439454"/>
      <w:bookmarkStart w:id="1833" w:name="_Toc167440470"/>
      <w:bookmarkStart w:id="1834" w:name="_Toc167441486"/>
      <w:bookmarkStart w:id="1835" w:name="_Toc167442503"/>
      <w:bookmarkStart w:id="1836" w:name="_Toc167444529"/>
      <w:bookmarkStart w:id="1837" w:name="_Toc167445549"/>
      <w:bookmarkStart w:id="1838" w:name="_Toc167446567"/>
      <w:bookmarkStart w:id="1839" w:name="_Toc167447585"/>
      <w:bookmarkStart w:id="1840" w:name="_Toc167448604"/>
      <w:bookmarkStart w:id="1841" w:name="_Toc167447453"/>
      <w:bookmarkStart w:id="1842" w:name="_Toc167450431"/>
      <w:bookmarkStart w:id="1843" w:name="_Toc167697372"/>
      <w:bookmarkStart w:id="1844" w:name="_Toc167715989"/>
      <w:bookmarkStart w:id="1845" w:name="_Toc167716933"/>
      <w:bookmarkStart w:id="1846" w:name="_Toc167717877"/>
      <w:bookmarkStart w:id="1847" w:name="_Toc167795807"/>
      <w:bookmarkStart w:id="1848" w:name="_Toc167955785"/>
      <w:bookmarkStart w:id="1849" w:name="_Toc167956760"/>
      <w:bookmarkStart w:id="1850" w:name="_Toc167957734"/>
      <w:bookmarkStart w:id="1851" w:name="_Toc167958707"/>
      <w:bookmarkStart w:id="1852" w:name="_Toc167974019"/>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p>
    <w:p w14:paraId="57BCDB69" w14:textId="77777777" w:rsidR="00686D3F" w:rsidRPr="00686D3F" w:rsidRDefault="00686D3F" w:rsidP="00686D3F">
      <w:pPr>
        <w:pStyle w:val="ListParagraph"/>
        <w:numPr>
          <w:ilvl w:val="1"/>
          <w:numId w:val="16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853" w:name="_Toc167436542"/>
      <w:bookmarkStart w:id="1854" w:name="_Toc167437489"/>
      <w:bookmarkStart w:id="1855" w:name="_Toc167438439"/>
      <w:bookmarkStart w:id="1856" w:name="_Toc167439455"/>
      <w:bookmarkStart w:id="1857" w:name="_Toc167440471"/>
      <w:bookmarkStart w:id="1858" w:name="_Toc167441487"/>
      <w:bookmarkStart w:id="1859" w:name="_Toc167442504"/>
      <w:bookmarkStart w:id="1860" w:name="_Toc167444530"/>
      <w:bookmarkStart w:id="1861" w:name="_Toc167445550"/>
      <w:bookmarkStart w:id="1862" w:name="_Toc167446568"/>
      <w:bookmarkStart w:id="1863" w:name="_Toc167447586"/>
      <w:bookmarkStart w:id="1864" w:name="_Toc167448605"/>
      <w:bookmarkStart w:id="1865" w:name="_Toc167447454"/>
      <w:bookmarkStart w:id="1866" w:name="_Toc167450432"/>
      <w:bookmarkStart w:id="1867" w:name="_Toc167697373"/>
      <w:bookmarkStart w:id="1868" w:name="_Toc167715990"/>
      <w:bookmarkStart w:id="1869" w:name="_Toc167716934"/>
      <w:bookmarkStart w:id="1870" w:name="_Toc167717878"/>
      <w:bookmarkStart w:id="1871" w:name="_Toc167795808"/>
      <w:bookmarkStart w:id="1872" w:name="_Toc167955786"/>
      <w:bookmarkStart w:id="1873" w:name="_Toc167956761"/>
      <w:bookmarkStart w:id="1874" w:name="_Toc167957735"/>
      <w:bookmarkStart w:id="1875" w:name="_Toc167958708"/>
      <w:bookmarkStart w:id="1876" w:name="_Toc167974020"/>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6B6429CA" w14:textId="77777777" w:rsidR="00686D3F" w:rsidRPr="00686D3F" w:rsidRDefault="00686D3F" w:rsidP="00686D3F">
      <w:pPr>
        <w:pStyle w:val="ListParagraph"/>
        <w:numPr>
          <w:ilvl w:val="1"/>
          <w:numId w:val="16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877" w:name="_Toc167436543"/>
      <w:bookmarkStart w:id="1878" w:name="_Toc167437490"/>
      <w:bookmarkStart w:id="1879" w:name="_Toc167438440"/>
      <w:bookmarkStart w:id="1880" w:name="_Toc167439456"/>
      <w:bookmarkStart w:id="1881" w:name="_Toc167440472"/>
      <w:bookmarkStart w:id="1882" w:name="_Toc167441488"/>
      <w:bookmarkStart w:id="1883" w:name="_Toc167442505"/>
      <w:bookmarkStart w:id="1884" w:name="_Toc167444531"/>
      <w:bookmarkStart w:id="1885" w:name="_Toc167445551"/>
      <w:bookmarkStart w:id="1886" w:name="_Toc167446569"/>
      <w:bookmarkStart w:id="1887" w:name="_Toc167447587"/>
      <w:bookmarkStart w:id="1888" w:name="_Toc167448606"/>
      <w:bookmarkStart w:id="1889" w:name="_Toc167447460"/>
      <w:bookmarkStart w:id="1890" w:name="_Toc167450433"/>
      <w:bookmarkStart w:id="1891" w:name="_Toc167697374"/>
      <w:bookmarkStart w:id="1892" w:name="_Toc167715991"/>
      <w:bookmarkStart w:id="1893" w:name="_Toc167716935"/>
      <w:bookmarkStart w:id="1894" w:name="_Toc167717879"/>
      <w:bookmarkStart w:id="1895" w:name="_Toc167795809"/>
      <w:bookmarkStart w:id="1896" w:name="_Toc167955787"/>
      <w:bookmarkStart w:id="1897" w:name="_Toc167956762"/>
      <w:bookmarkStart w:id="1898" w:name="_Toc167957736"/>
      <w:bookmarkStart w:id="1899" w:name="_Toc167958709"/>
      <w:bookmarkStart w:id="1900" w:name="_Toc167974021"/>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p>
    <w:p w14:paraId="477BE9FC" w14:textId="649B5B86" w:rsidR="00A03C93" w:rsidRPr="00894B9E" w:rsidRDefault="00B92BB0" w:rsidP="00EB21A1">
      <w:pPr>
        <w:pStyle w:val="Heading3"/>
        <w:numPr>
          <w:ilvl w:val="1"/>
          <w:numId w:val="169"/>
        </w:numPr>
        <w:ind w:left="0" w:firstLine="0"/>
      </w:pPr>
      <w:bookmarkStart w:id="1901" w:name="_Toc167974022"/>
      <w:r w:rsidRPr="00894B9E">
        <w:t>Како одредити величину правног лица или предузетника?</w:t>
      </w:r>
      <w:bookmarkEnd w:id="1901"/>
      <w:r w:rsidRPr="00894B9E">
        <w:t xml:space="preserve"> </w:t>
      </w:r>
    </w:p>
    <w:p w14:paraId="718F8D05" w14:textId="2318D402" w:rsidR="00B96DAF" w:rsidRPr="00EB21A1" w:rsidRDefault="00B96DAF"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Правна лица и предузетници се према величини могу разврстати у микро, мала, средња или велика, сагласно критеријумима и граничним вредностима</w:t>
      </w:r>
      <w:r w:rsidR="00307F3D" w:rsidRPr="00EB21A1">
        <w:rPr>
          <w:rFonts w:ascii="Times New Roman" w:hAnsi="Times New Roman" w:cs="Times New Roman"/>
          <w:sz w:val="24"/>
          <w:szCs w:val="24"/>
          <w:lang w:val="sr-Cyrl-RS"/>
        </w:rPr>
        <w:t xml:space="preserve"> у скла</w:t>
      </w:r>
      <w:r w:rsidR="00794288" w:rsidRPr="00EB21A1">
        <w:rPr>
          <w:rFonts w:ascii="Times New Roman" w:hAnsi="Times New Roman" w:cs="Times New Roman"/>
          <w:sz w:val="24"/>
          <w:szCs w:val="24"/>
          <w:lang w:val="sr-Cyrl-RS"/>
        </w:rPr>
        <w:t>д</w:t>
      </w:r>
      <w:r w:rsidR="00307F3D" w:rsidRPr="00EB21A1">
        <w:rPr>
          <w:rFonts w:ascii="Times New Roman" w:hAnsi="Times New Roman" w:cs="Times New Roman"/>
          <w:sz w:val="24"/>
          <w:szCs w:val="24"/>
          <w:lang w:val="sr-Cyrl-RS"/>
        </w:rPr>
        <w:t>у са законом којим се уређује рачуноводство.</w:t>
      </w:r>
    </w:p>
    <w:p w14:paraId="08031EFC" w14:textId="49AB476A" w:rsidR="00BC1EDC" w:rsidRDefault="00B96DAF" w:rsidP="00686D3F">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Разврставање по величини се врши на основу података о просечном броју запослених, пословном</w:t>
      </w:r>
      <w:r w:rsidR="00794288" w:rsidRPr="00EB21A1">
        <w:rPr>
          <w:rFonts w:ascii="Times New Roman" w:hAnsi="Times New Roman" w:cs="Times New Roman"/>
          <w:sz w:val="24"/>
          <w:szCs w:val="24"/>
          <w:lang w:val="sr-Cyrl-RS"/>
        </w:rPr>
        <w:t xml:space="preserve"> </w:t>
      </w:r>
      <w:r w:rsidR="00794288" w:rsidRPr="00EB21A1">
        <w:rPr>
          <w:rFonts w:ascii="Times New Roman" w:hAnsi="Times New Roman" w:cs="Times New Roman"/>
          <w:sz w:val="24"/>
          <w:szCs w:val="24"/>
        </w:rPr>
        <w:t>приходу и вредности укупне активе утврђене на датум биланса редовног годишњег финансијског извештаја и Статистичког извештаја за претходну годину, а утврђена величина се, након верификовања од стране</w:t>
      </w:r>
      <w:r w:rsidR="00794288" w:rsidRPr="00EB21A1">
        <w:rPr>
          <w:rFonts w:ascii="Times New Roman" w:hAnsi="Times New Roman" w:cs="Times New Roman"/>
          <w:sz w:val="24"/>
          <w:szCs w:val="24"/>
          <w:lang w:val="sr-Cyrl-RS"/>
        </w:rPr>
        <w:t xml:space="preserve"> </w:t>
      </w:r>
      <w:r w:rsidR="00794288" w:rsidRPr="00EB21A1">
        <w:rPr>
          <w:rFonts w:ascii="Times New Roman" w:hAnsi="Times New Roman" w:cs="Times New Roman"/>
          <w:sz w:val="24"/>
          <w:szCs w:val="24"/>
        </w:rPr>
        <w:t>Агенције за привредне регистре</w:t>
      </w:r>
      <w:r w:rsidR="00794288" w:rsidRPr="00EB21A1">
        <w:rPr>
          <w:rFonts w:ascii="Times New Roman" w:hAnsi="Times New Roman" w:cs="Times New Roman"/>
          <w:sz w:val="24"/>
          <w:szCs w:val="24"/>
          <w:lang w:val="sr-Cyrl-RS"/>
        </w:rPr>
        <w:t xml:space="preserve"> (АПР)</w:t>
      </w:r>
      <w:r w:rsidR="00794288" w:rsidRPr="00EB21A1">
        <w:rPr>
          <w:rFonts w:ascii="Times New Roman" w:hAnsi="Times New Roman" w:cs="Times New Roman"/>
          <w:sz w:val="24"/>
          <w:szCs w:val="24"/>
        </w:rPr>
        <w:t>, користи за текућу годину</w:t>
      </w:r>
      <w:r w:rsidR="00794288" w:rsidRPr="00EB21A1">
        <w:rPr>
          <w:rFonts w:ascii="Times New Roman" w:hAnsi="Times New Roman" w:cs="Times New Roman"/>
          <w:sz w:val="24"/>
          <w:szCs w:val="24"/>
          <w:lang w:val="sr-Cyrl-RS"/>
        </w:rPr>
        <w:t>.</w:t>
      </w:r>
    </w:p>
    <w:tbl>
      <w:tblPr>
        <w:tblStyle w:val="GridTable1Light-Accent31"/>
        <w:tblW w:w="5000" w:type="pct"/>
        <w:tblLook w:val="00A0" w:firstRow="1" w:lastRow="0" w:firstColumn="1" w:lastColumn="0" w:noHBand="0" w:noVBand="0"/>
      </w:tblPr>
      <w:tblGrid>
        <w:gridCol w:w="2085"/>
        <w:gridCol w:w="2319"/>
        <w:gridCol w:w="2344"/>
        <w:gridCol w:w="2269"/>
      </w:tblGrid>
      <w:tr w:rsidR="00794288" w:rsidRPr="00686D3F" w14:paraId="2128361B"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shd w:val="clear" w:color="auto" w:fill="629DD1" w:themeFill="accent2"/>
          </w:tcPr>
          <w:p w14:paraId="2354513E" w14:textId="4ADF9A27" w:rsidR="00794288" w:rsidRPr="00EB21A1" w:rsidRDefault="00794288" w:rsidP="00EB21A1">
            <w:pPr>
              <w:jc w:val="both"/>
              <w:rPr>
                <w:rFonts w:ascii="Times New Roman" w:eastAsia="Calibri" w:hAnsi="Times New Roman" w:cs="Times New Roman"/>
                <w:b w:val="0"/>
                <w:sz w:val="20"/>
                <w:szCs w:val="20"/>
                <w:lang w:val="sr-Cyrl-RS"/>
              </w:rPr>
            </w:pPr>
            <w:r w:rsidRPr="00EB21A1">
              <w:rPr>
                <w:rFonts w:ascii="Times New Roman" w:eastAsia="Calibri" w:hAnsi="Times New Roman" w:cs="Times New Roman"/>
                <w:sz w:val="20"/>
                <w:szCs w:val="20"/>
                <w:lang w:val="sr-Cyrl-RS"/>
              </w:rPr>
              <w:t>Микро правна лица су она правна лица и предузетници који испуњавају два од наведених критеријума</w:t>
            </w:r>
          </w:p>
        </w:tc>
        <w:tc>
          <w:tcPr>
            <w:tcW w:w="1286" w:type="pct"/>
            <w:shd w:val="clear" w:color="auto" w:fill="5AA2AE" w:themeFill="accent5"/>
          </w:tcPr>
          <w:p w14:paraId="74BD8FDC" w14:textId="24CECB34" w:rsidR="00794288" w:rsidRPr="00EB21A1" w:rsidRDefault="00794288" w:rsidP="00EB21A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lang w:val="sr-Cyrl-RS"/>
              </w:rPr>
            </w:pPr>
            <w:r w:rsidRPr="00EB21A1">
              <w:rPr>
                <w:rFonts w:ascii="Times New Roman" w:eastAsia="Calibri" w:hAnsi="Times New Roman" w:cs="Times New Roman"/>
                <w:sz w:val="20"/>
                <w:szCs w:val="20"/>
                <w:lang w:val="sr-Cyrl-RS"/>
              </w:rPr>
              <w:t xml:space="preserve">Мала правна лица су она правна лица и предузетници који </w:t>
            </w:r>
            <w:r w:rsidRPr="00EB21A1">
              <w:rPr>
                <w:rFonts w:ascii="Times New Roman" w:eastAsia="Calibri" w:hAnsi="Times New Roman" w:cs="Times New Roman"/>
                <w:sz w:val="20"/>
                <w:szCs w:val="20"/>
              </w:rPr>
              <w:t xml:space="preserve">прелазе граничне вредности два критеријума </w:t>
            </w:r>
            <w:r w:rsidRPr="00EB21A1">
              <w:rPr>
                <w:rFonts w:ascii="Times New Roman" w:eastAsia="Calibri" w:hAnsi="Times New Roman" w:cs="Times New Roman"/>
                <w:sz w:val="20"/>
                <w:szCs w:val="20"/>
                <w:lang w:val="sr-Cyrl-RS"/>
              </w:rPr>
              <w:t>дефинисана за микро правна лица</w:t>
            </w:r>
            <w:r w:rsidRPr="00EB21A1">
              <w:rPr>
                <w:rFonts w:ascii="Times New Roman" w:eastAsia="Calibri" w:hAnsi="Times New Roman" w:cs="Times New Roman"/>
                <w:sz w:val="20"/>
                <w:szCs w:val="20"/>
              </w:rPr>
              <w:t>, али не прелазе граничне вредности два од следећих критеријума</w:t>
            </w:r>
          </w:p>
        </w:tc>
        <w:tc>
          <w:tcPr>
            <w:tcW w:w="1300" w:type="pct"/>
            <w:shd w:val="clear" w:color="auto" w:fill="7F8FA9" w:themeFill="accent4"/>
          </w:tcPr>
          <w:p w14:paraId="2744F10C" w14:textId="1E77DA4E" w:rsidR="00794288" w:rsidRPr="00EB21A1" w:rsidRDefault="00794288" w:rsidP="00EB21A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0"/>
                <w:szCs w:val="20"/>
                <w:lang w:val="sr-Cyrl-RS"/>
              </w:rPr>
            </w:pPr>
            <w:r w:rsidRPr="00EB21A1">
              <w:rPr>
                <w:rFonts w:ascii="Times New Roman" w:eastAsia="Calibri" w:hAnsi="Times New Roman" w:cs="Times New Roman"/>
                <w:sz w:val="20"/>
                <w:szCs w:val="20"/>
                <w:lang w:val="sr-Cyrl-RS"/>
              </w:rPr>
              <w:t xml:space="preserve">Средња правна лица су она правна лица и предузетници који </w:t>
            </w:r>
            <w:r w:rsidRPr="00EB21A1">
              <w:rPr>
                <w:rFonts w:ascii="Times New Roman" w:eastAsia="Calibri" w:hAnsi="Times New Roman" w:cs="Times New Roman"/>
                <w:sz w:val="20"/>
                <w:szCs w:val="20"/>
              </w:rPr>
              <w:t xml:space="preserve">прелазе граничне вредности два критеријума </w:t>
            </w:r>
            <w:r w:rsidRPr="00EB21A1">
              <w:rPr>
                <w:rFonts w:ascii="Times New Roman" w:eastAsia="Calibri" w:hAnsi="Times New Roman" w:cs="Times New Roman"/>
                <w:sz w:val="20"/>
                <w:szCs w:val="20"/>
                <w:lang w:val="sr-Cyrl-RS"/>
              </w:rPr>
              <w:t>дефинисана за мала правна лица</w:t>
            </w:r>
            <w:r w:rsidRPr="00EB21A1">
              <w:rPr>
                <w:rFonts w:ascii="Times New Roman" w:eastAsia="Calibri" w:hAnsi="Times New Roman" w:cs="Times New Roman"/>
                <w:sz w:val="20"/>
                <w:szCs w:val="20"/>
              </w:rPr>
              <w:t>, али не прелазе граничне вредности два од следећих критеријума</w:t>
            </w:r>
          </w:p>
        </w:tc>
        <w:tc>
          <w:tcPr>
            <w:tcW w:w="1258" w:type="pct"/>
            <w:shd w:val="clear" w:color="auto" w:fill="C8CAE7" w:themeFill="text2" w:themeFillTint="33"/>
          </w:tcPr>
          <w:p w14:paraId="1AE0123C" w14:textId="77777777" w:rsidR="00794288" w:rsidRPr="00EB21A1" w:rsidRDefault="00794288" w:rsidP="00EB21A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lang w:val="sr-Cyrl-RS"/>
              </w:rPr>
            </w:pPr>
            <w:r w:rsidRPr="00EB21A1">
              <w:rPr>
                <w:rFonts w:ascii="Times New Roman" w:eastAsia="Calibri" w:hAnsi="Times New Roman" w:cs="Times New Roman"/>
                <w:sz w:val="20"/>
                <w:szCs w:val="20"/>
                <w:lang w:val="sr-Cyrl-RS"/>
              </w:rPr>
              <w:t>Велика правна лица су она правна лица и предузетници који прелазе граничне вредности два критеријума дефинисана за средња правна лица</w:t>
            </w:r>
          </w:p>
        </w:tc>
      </w:tr>
      <w:tr w:rsidR="00794288" w:rsidRPr="00686D3F" w14:paraId="27291423" w14:textId="77777777" w:rsidTr="00794288">
        <w:tc>
          <w:tcPr>
            <w:cnfStyle w:val="001000000000" w:firstRow="0" w:lastRow="0" w:firstColumn="1" w:lastColumn="0" w:oddVBand="0" w:evenVBand="0" w:oddHBand="0" w:evenHBand="0" w:firstRowFirstColumn="0" w:firstRowLastColumn="0" w:lastRowFirstColumn="0" w:lastRowLastColumn="0"/>
            <w:tcW w:w="1156" w:type="pct"/>
          </w:tcPr>
          <w:p w14:paraId="1EB06707" w14:textId="77777777" w:rsidR="00794288" w:rsidRPr="004E15CC" w:rsidRDefault="00794288" w:rsidP="00EB21A1">
            <w:pPr>
              <w:jc w:val="both"/>
              <w:rPr>
                <w:rFonts w:ascii="Times New Roman" w:eastAsia="Calibri" w:hAnsi="Times New Roman" w:cs="Times New Roman"/>
                <w:b w:val="0"/>
                <w:sz w:val="20"/>
                <w:szCs w:val="20"/>
                <w:lang w:val="sr-Cyrl-RS"/>
              </w:rPr>
            </w:pPr>
            <w:r w:rsidRPr="004E15CC">
              <w:rPr>
                <w:rFonts w:ascii="Times New Roman" w:eastAsia="Calibri" w:hAnsi="Times New Roman" w:cs="Times New Roman"/>
                <w:b w:val="0"/>
                <w:sz w:val="20"/>
                <w:szCs w:val="20"/>
                <w:lang w:val="sr-Cyrl-RS"/>
              </w:rPr>
              <w:t>Просечан број запослених је мањи од 10.</w:t>
            </w:r>
          </w:p>
        </w:tc>
        <w:tc>
          <w:tcPr>
            <w:tcW w:w="1286" w:type="pct"/>
          </w:tcPr>
          <w:p w14:paraId="706D3A60" w14:textId="77777777" w:rsidR="00794288" w:rsidRPr="00EB21A1" w:rsidRDefault="00794288" w:rsidP="00EB21A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r-Cyrl-RS"/>
              </w:rPr>
            </w:pPr>
            <w:r w:rsidRPr="00EB21A1">
              <w:rPr>
                <w:rFonts w:ascii="Times New Roman" w:eastAsia="Calibri" w:hAnsi="Times New Roman" w:cs="Times New Roman"/>
                <w:sz w:val="20"/>
                <w:szCs w:val="20"/>
                <w:lang w:val="sr-Cyrl-RS"/>
              </w:rPr>
              <w:t>Просечан број запослених је мањи од 50.</w:t>
            </w:r>
          </w:p>
        </w:tc>
        <w:tc>
          <w:tcPr>
            <w:tcW w:w="1300" w:type="pct"/>
          </w:tcPr>
          <w:p w14:paraId="296575FA" w14:textId="77777777" w:rsidR="00794288" w:rsidRPr="00EB21A1" w:rsidRDefault="00794288" w:rsidP="00EB21A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r-Cyrl-RS"/>
              </w:rPr>
            </w:pPr>
            <w:r w:rsidRPr="00EB21A1">
              <w:rPr>
                <w:rFonts w:ascii="Times New Roman" w:eastAsia="Calibri" w:hAnsi="Times New Roman" w:cs="Times New Roman"/>
                <w:sz w:val="20"/>
                <w:szCs w:val="20"/>
                <w:lang w:val="sr-Cyrl-RS"/>
              </w:rPr>
              <w:t>Просечан број запослених је мањи од 250.</w:t>
            </w:r>
          </w:p>
        </w:tc>
        <w:tc>
          <w:tcPr>
            <w:tcW w:w="1258" w:type="pct"/>
            <w:vMerge w:val="restart"/>
          </w:tcPr>
          <w:p w14:paraId="346BD076" w14:textId="77777777" w:rsidR="00794288" w:rsidRPr="00EB21A1" w:rsidRDefault="00794288" w:rsidP="0079428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r-Cyrl-RS"/>
              </w:rPr>
            </w:pPr>
          </w:p>
        </w:tc>
      </w:tr>
      <w:tr w:rsidR="00794288" w:rsidRPr="00686D3F" w14:paraId="4C34CF47" w14:textId="77777777" w:rsidTr="00794288">
        <w:tc>
          <w:tcPr>
            <w:cnfStyle w:val="001000000000" w:firstRow="0" w:lastRow="0" w:firstColumn="1" w:lastColumn="0" w:oddVBand="0" w:evenVBand="0" w:oddHBand="0" w:evenHBand="0" w:firstRowFirstColumn="0" w:firstRowLastColumn="0" w:lastRowFirstColumn="0" w:lastRowLastColumn="0"/>
            <w:tcW w:w="1156" w:type="pct"/>
          </w:tcPr>
          <w:p w14:paraId="6DF65150" w14:textId="0CC98FEE" w:rsidR="00794288" w:rsidRPr="004E15CC" w:rsidRDefault="00794288" w:rsidP="00EB21A1">
            <w:pPr>
              <w:jc w:val="both"/>
              <w:rPr>
                <w:rFonts w:ascii="Times New Roman" w:eastAsia="Calibri" w:hAnsi="Times New Roman" w:cs="Times New Roman"/>
                <w:b w:val="0"/>
                <w:sz w:val="20"/>
                <w:szCs w:val="20"/>
                <w:lang w:val="sr-Cyrl-RS"/>
              </w:rPr>
            </w:pPr>
            <w:r w:rsidRPr="004E15CC">
              <w:rPr>
                <w:rFonts w:ascii="Times New Roman" w:eastAsia="Calibri" w:hAnsi="Times New Roman" w:cs="Times New Roman"/>
                <w:b w:val="0"/>
                <w:sz w:val="20"/>
                <w:szCs w:val="20"/>
                <w:lang w:val="sr-Cyrl-RS"/>
              </w:rPr>
              <w:t>Промет је мањи од 700.000 EUR у динарској противвредности.</w:t>
            </w:r>
          </w:p>
        </w:tc>
        <w:tc>
          <w:tcPr>
            <w:tcW w:w="1286" w:type="pct"/>
          </w:tcPr>
          <w:p w14:paraId="1D9A58A9" w14:textId="77777777" w:rsidR="00794288" w:rsidRPr="00EB21A1" w:rsidRDefault="00794288" w:rsidP="00EB21A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r-Cyrl-RS"/>
              </w:rPr>
            </w:pPr>
            <w:r w:rsidRPr="00EB21A1">
              <w:rPr>
                <w:rFonts w:ascii="Times New Roman" w:eastAsia="Calibri" w:hAnsi="Times New Roman" w:cs="Times New Roman"/>
                <w:sz w:val="20"/>
                <w:szCs w:val="20"/>
                <w:lang w:val="sr-Cyrl-RS"/>
              </w:rPr>
              <w:t xml:space="preserve">Промет је мањи од 8.000.000 </w:t>
            </w:r>
            <w:r w:rsidRPr="00EB21A1">
              <w:rPr>
                <w:rFonts w:ascii="Times New Roman" w:eastAsia="Calibri" w:hAnsi="Times New Roman" w:cs="Times New Roman"/>
                <w:sz w:val="20"/>
                <w:szCs w:val="20"/>
              </w:rPr>
              <w:t>EUR</w:t>
            </w:r>
            <w:r w:rsidRPr="00EB21A1">
              <w:rPr>
                <w:rFonts w:ascii="Times New Roman" w:eastAsia="Calibri" w:hAnsi="Times New Roman" w:cs="Times New Roman"/>
                <w:sz w:val="20"/>
                <w:szCs w:val="20"/>
                <w:lang w:val="sr-Cyrl-RS"/>
              </w:rPr>
              <w:t xml:space="preserve"> у динарској противвредности.</w:t>
            </w:r>
          </w:p>
        </w:tc>
        <w:tc>
          <w:tcPr>
            <w:tcW w:w="1300" w:type="pct"/>
          </w:tcPr>
          <w:p w14:paraId="454802C4" w14:textId="77777777" w:rsidR="00794288" w:rsidRPr="00EB21A1" w:rsidRDefault="00794288" w:rsidP="00EB21A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r-Cyrl-RS"/>
              </w:rPr>
            </w:pPr>
            <w:r w:rsidRPr="00EB21A1">
              <w:rPr>
                <w:rFonts w:ascii="Times New Roman" w:eastAsia="Calibri" w:hAnsi="Times New Roman" w:cs="Times New Roman"/>
                <w:sz w:val="20"/>
                <w:szCs w:val="20"/>
                <w:lang w:val="sr-Cyrl-RS"/>
              </w:rPr>
              <w:t xml:space="preserve">Промет је мањи од 40.000.000 </w:t>
            </w:r>
            <w:r w:rsidRPr="00EB21A1">
              <w:rPr>
                <w:rFonts w:ascii="Times New Roman" w:eastAsia="Calibri" w:hAnsi="Times New Roman" w:cs="Times New Roman"/>
                <w:sz w:val="20"/>
                <w:szCs w:val="20"/>
              </w:rPr>
              <w:t>EUR</w:t>
            </w:r>
            <w:r w:rsidRPr="00EB21A1">
              <w:rPr>
                <w:rFonts w:ascii="Times New Roman" w:eastAsia="Calibri" w:hAnsi="Times New Roman" w:cs="Times New Roman"/>
                <w:sz w:val="20"/>
                <w:szCs w:val="20"/>
                <w:lang w:val="sr-Cyrl-RS"/>
              </w:rPr>
              <w:t xml:space="preserve"> у динарској противвредности.</w:t>
            </w:r>
          </w:p>
        </w:tc>
        <w:tc>
          <w:tcPr>
            <w:tcW w:w="1258" w:type="pct"/>
            <w:vMerge/>
          </w:tcPr>
          <w:p w14:paraId="769EFBF5" w14:textId="77777777" w:rsidR="00794288" w:rsidRPr="00EB21A1" w:rsidRDefault="00794288" w:rsidP="0079428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r-Cyrl-RS"/>
              </w:rPr>
            </w:pPr>
          </w:p>
        </w:tc>
      </w:tr>
      <w:tr w:rsidR="00794288" w:rsidRPr="00686D3F" w14:paraId="172A2711" w14:textId="77777777" w:rsidTr="00794288">
        <w:tc>
          <w:tcPr>
            <w:cnfStyle w:val="001000000000" w:firstRow="0" w:lastRow="0" w:firstColumn="1" w:lastColumn="0" w:oddVBand="0" w:evenVBand="0" w:oddHBand="0" w:evenHBand="0" w:firstRowFirstColumn="0" w:firstRowLastColumn="0" w:lastRowFirstColumn="0" w:lastRowLastColumn="0"/>
            <w:tcW w:w="1156" w:type="pct"/>
          </w:tcPr>
          <w:p w14:paraId="2100B894" w14:textId="492B5B60" w:rsidR="00794288" w:rsidRPr="004E15CC" w:rsidRDefault="00794288" w:rsidP="00EB21A1">
            <w:pPr>
              <w:jc w:val="both"/>
              <w:rPr>
                <w:rFonts w:ascii="Times New Roman" w:eastAsia="Calibri" w:hAnsi="Times New Roman" w:cs="Times New Roman"/>
                <w:b w:val="0"/>
                <w:sz w:val="20"/>
                <w:szCs w:val="20"/>
                <w:lang w:val="sr-Cyrl-RS"/>
              </w:rPr>
            </w:pPr>
            <w:r w:rsidRPr="004E15CC">
              <w:rPr>
                <w:rFonts w:ascii="Times New Roman" w:eastAsia="Calibri" w:hAnsi="Times New Roman" w:cs="Times New Roman"/>
                <w:b w:val="0"/>
                <w:sz w:val="20"/>
                <w:szCs w:val="20"/>
                <w:lang w:val="sr-Cyrl-RS"/>
              </w:rPr>
              <w:t>Просечна вредност биланса с</w:t>
            </w:r>
            <w:r w:rsidR="00E55978" w:rsidRPr="004E15CC">
              <w:rPr>
                <w:rFonts w:ascii="Times New Roman" w:eastAsia="Calibri" w:hAnsi="Times New Roman" w:cs="Times New Roman"/>
                <w:b w:val="0"/>
                <w:sz w:val="20"/>
                <w:szCs w:val="20"/>
                <w:lang w:val="sr-Cyrl-RS"/>
              </w:rPr>
              <w:t xml:space="preserve">тања је мања </w:t>
            </w:r>
            <w:r w:rsidRPr="004E15CC">
              <w:rPr>
                <w:rFonts w:ascii="Times New Roman" w:eastAsia="Calibri" w:hAnsi="Times New Roman" w:cs="Times New Roman"/>
                <w:b w:val="0"/>
                <w:sz w:val="20"/>
                <w:szCs w:val="20"/>
                <w:lang w:val="sr-Cyrl-RS"/>
              </w:rPr>
              <w:t>од 350.000 EUR у динарској противвредности.</w:t>
            </w:r>
          </w:p>
        </w:tc>
        <w:tc>
          <w:tcPr>
            <w:tcW w:w="1286" w:type="pct"/>
          </w:tcPr>
          <w:p w14:paraId="5DCCAE7A" w14:textId="0AA6923A" w:rsidR="00794288" w:rsidRPr="00EB21A1" w:rsidRDefault="00794288" w:rsidP="00EB21A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r-Cyrl-RS"/>
              </w:rPr>
            </w:pPr>
            <w:r w:rsidRPr="00EB21A1">
              <w:rPr>
                <w:rFonts w:ascii="Times New Roman" w:eastAsia="Calibri" w:hAnsi="Times New Roman" w:cs="Times New Roman"/>
                <w:sz w:val="20"/>
                <w:szCs w:val="20"/>
                <w:lang w:val="sr-Cyrl-RS"/>
              </w:rPr>
              <w:t xml:space="preserve">Просечна вредност биланса стања је мања од 4.000.000 </w:t>
            </w:r>
            <w:r w:rsidRPr="00EB21A1">
              <w:rPr>
                <w:rFonts w:ascii="Times New Roman" w:eastAsia="Calibri" w:hAnsi="Times New Roman" w:cs="Times New Roman"/>
                <w:sz w:val="20"/>
                <w:szCs w:val="20"/>
              </w:rPr>
              <w:t>EUR</w:t>
            </w:r>
            <w:r w:rsidRPr="00EB21A1">
              <w:rPr>
                <w:rFonts w:ascii="Times New Roman" w:eastAsia="Calibri" w:hAnsi="Times New Roman" w:cs="Times New Roman"/>
                <w:sz w:val="20"/>
                <w:szCs w:val="20"/>
                <w:lang w:val="sr-Cyrl-RS"/>
              </w:rPr>
              <w:t xml:space="preserve"> у динарској противвредности.</w:t>
            </w:r>
          </w:p>
        </w:tc>
        <w:tc>
          <w:tcPr>
            <w:tcW w:w="1300" w:type="pct"/>
          </w:tcPr>
          <w:p w14:paraId="104E7443" w14:textId="5B3540DD" w:rsidR="00794288" w:rsidRPr="00EB21A1" w:rsidRDefault="00794288" w:rsidP="00EB21A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r-Cyrl-RS"/>
              </w:rPr>
            </w:pPr>
            <w:r w:rsidRPr="00EB21A1">
              <w:rPr>
                <w:rFonts w:ascii="Times New Roman" w:eastAsia="Calibri" w:hAnsi="Times New Roman" w:cs="Times New Roman"/>
                <w:sz w:val="20"/>
                <w:szCs w:val="20"/>
                <w:lang w:val="sr-Cyrl-RS"/>
              </w:rPr>
              <w:t xml:space="preserve">Просечна вредност биланса стања је мања од 20.000.000 </w:t>
            </w:r>
            <w:r w:rsidRPr="00EB21A1">
              <w:rPr>
                <w:rFonts w:ascii="Times New Roman" w:eastAsia="Calibri" w:hAnsi="Times New Roman" w:cs="Times New Roman"/>
                <w:sz w:val="20"/>
                <w:szCs w:val="20"/>
              </w:rPr>
              <w:t>EUR</w:t>
            </w:r>
            <w:r w:rsidRPr="00EB21A1">
              <w:rPr>
                <w:rFonts w:ascii="Times New Roman" w:eastAsia="Calibri" w:hAnsi="Times New Roman" w:cs="Times New Roman"/>
                <w:sz w:val="20"/>
                <w:szCs w:val="20"/>
                <w:lang w:val="sr-Cyrl-RS"/>
              </w:rPr>
              <w:t xml:space="preserve"> у динарској противвредности.</w:t>
            </w:r>
          </w:p>
        </w:tc>
        <w:tc>
          <w:tcPr>
            <w:tcW w:w="1258" w:type="pct"/>
            <w:vMerge/>
          </w:tcPr>
          <w:p w14:paraId="2CCEDE12" w14:textId="77777777" w:rsidR="00794288" w:rsidRPr="00EB21A1" w:rsidRDefault="00794288" w:rsidP="0079428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r-Cyrl-RS"/>
              </w:rPr>
            </w:pPr>
          </w:p>
        </w:tc>
      </w:tr>
    </w:tbl>
    <w:p w14:paraId="4E1F2BCF" w14:textId="64760B3B" w:rsidR="00811F81" w:rsidRPr="00EB21A1" w:rsidRDefault="00811F81"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Помоћ при разврставању може да пружи и </w:t>
      </w:r>
      <w:r w:rsidRPr="00EB21A1">
        <w:rPr>
          <w:rFonts w:ascii="Times New Roman" w:hAnsi="Times New Roman" w:cs="Times New Roman"/>
          <w:sz w:val="24"/>
          <w:szCs w:val="24"/>
        </w:rPr>
        <w:t>Калкулатор</w:t>
      </w:r>
      <w:r w:rsidRPr="00EB21A1">
        <w:rPr>
          <w:rFonts w:ascii="Times New Roman" w:hAnsi="Times New Roman" w:cs="Times New Roman"/>
          <w:sz w:val="24"/>
          <w:szCs w:val="24"/>
          <w:lang w:val="sr-Cyrl-RS"/>
        </w:rPr>
        <w:t xml:space="preserve"> који се налази</w:t>
      </w:r>
      <w:r w:rsidRPr="00EB21A1">
        <w:rPr>
          <w:rFonts w:ascii="Times New Roman" w:hAnsi="Times New Roman" w:cs="Times New Roman"/>
          <w:sz w:val="24"/>
          <w:szCs w:val="24"/>
        </w:rPr>
        <w:t xml:space="preserve"> на званичној интернет страници </w:t>
      </w:r>
      <w:r w:rsidR="007A73C2" w:rsidRPr="00EB21A1">
        <w:rPr>
          <w:rFonts w:ascii="Times New Roman" w:hAnsi="Times New Roman" w:cs="Times New Roman"/>
          <w:sz w:val="24"/>
          <w:szCs w:val="24"/>
          <w:lang w:val="sr-Cyrl-RS"/>
        </w:rPr>
        <w:t>АПР</w:t>
      </w:r>
      <w:r w:rsidRPr="00EB21A1">
        <w:rPr>
          <w:rFonts w:ascii="Times New Roman" w:hAnsi="Times New Roman" w:cs="Times New Roman"/>
          <w:sz w:val="24"/>
          <w:szCs w:val="24"/>
        </w:rPr>
        <w:t xml:space="preserve"> (</w:t>
      </w:r>
      <w:hyperlink r:id="rId28" w:history="1">
        <w:r w:rsidRPr="00EB21A1">
          <w:rPr>
            <w:rStyle w:val="Hyperlink"/>
            <w:rFonts w:ascii="Times New Roman" w:hAnsi="Times New Roman" w:cs="Times New Roman"/>
            <w:sz w:val="24"/>
            <w:szCs w:val="24"/>
          </w:rPr>
          <w:t>https://www.apr.gov.rs/registri/finansijski-izvestaji/uputstva-za-dostavljanje-finansijskih-izvestaja-za-2019-godinu/razvrstavanje-pravnih-lica-prema-velicini.2115.html</w:t>
        </w:r>
      </w:hyperlink>
      <w:r w:rsidRPr="00EB21A1">
        <w:rPr>
          <w:rFonts w:ascii="Times New Roman" w:hAnsi="Times New Roman" w:cs="Times New Roman"/>
          <w:sz w:val="24"/>
          <w:szCs w:val="24"/>
        </w:rPr>
        <w:t>).</w:t>
      </w:r>
    </w:p>
    <w:p w14:paraId="30C08DE1" w14:textId="77777777" w:rsidR="00BC1EDC" w:rsidRPr="00BC1EDC" w:rsidRDefault="00BC1EDC" w:rsidP="00BC1EDC">
      <w:pPr>
        <w:pStyle w:val="ListParagraph"/>
        <w:numPr>
          <w:ilvl w:val="0"/>
          <w:numId w:val="17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902" w:name="_Toc167436545"/>
      <w:bookmarkStart w:id="1903" w:name="_Toc167437492"/>
      <w:bookmarkStart w:id="1904" w:name="_Toc167438442"/>
      <w:bookmarkStart w:id="1905" w:name="_Toc167439458"/>
      <w:bookmarkStart w:id="1906" w:name="_Toc167440474"/>
      <w:bookmarkStart w:id="1907" w:name="_Toc167441490"/>
      <w:bookmarkStart w:id="1908" w:name="_Toc167442507"/>
      <w:bookmarkStart w:id="1909" w:name="_Toc167444533"/>
      <w:bookmarkStart w:id="1910" w:name="_Toc167445553"/>
      <w:bookmarkStart w:id="1911" w:name="_Toc167446571"/>
      <w:bookmarkStart w:id="1912" w:name="_Toc167447589"/>
      <w:bookmarkStart w:id="1913" w:name="_Toc167448608"/>
      <w:bookmarkStart w:id="1914" w:name="_Toc167447475"/>
      <w:bookmarkStart w:id="1915" w:name="_Toc167450435"/>
      <w:bookmarkStart w:id="1916" w:name="_Toc167697376"/>
      <w:bookmarkStart w:id="1917" w:name="_Toc167715993"/>
      <w:bookmarkStart w:id="1918" w:name="_Toc167716937"/>
      <w:bookmarkStart w:id="1919" w:name="_Toc167717881"/>
      <w:bookmarkStart w:id="1920" w:name="_Toc167795811"/>
      <w:bookmarkStart w:id="1921" w:name="_Toc167955789"/>
      <w:bookmarkStart w:id="1922" w:name="_Toc167956764"/>
      <w:bookmarkStart w:id="1923" w:name="_Toc167957738"/>
      <w:bookmarkStart w:id="1924" w:name="_Toc167958711"/>
      <w:bookmarkStart w:id="1925" w:name="_Toc167974023"/>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07683B1B" w14:textId="77777777" w:rsidR="00BC1EDC" w:rsidRPr="00BC1EDC" w:rsidRDefault="00BC1EDC" w:rsidP="00BC1EDC">
      <w:pPr>
        <w:pStyle w:val="ListParagraph"/>
        <w:numPr>
          <w:ilvl w:val="0"/>
          <w:numId w:val="17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926" w:name="_Toc167436546"/>
      <w:bookmarkStart w:id="1927" w:name="_Toc167437493"/>
      <w:bookmarkStart w:id="1928" w:name="_Toc167438443"/>
      <w:bookmarkStart w:id="1929" w:name="_Toc167439459"/>
      <w:bookmarkStart w:id="1930" w:name="_Toc167440475"/>
      <w:bookmarkStart w:id="1931" w:name="_Toc167441491"/>
      <w:bookmarkStart w:id="1932" w:name="_Toc167442508"/>
      <w:bookmarkStart w:id="1933" w:name="_Toc167444534"/>
      <w:bookmarkStart w:id="1934" w:name="_Toc167445554"/>
      <w:bookmarkStart w:id="1935" w:name="_Toc167446572"/>
      <w:bookmarkStart w:id="1936" w:name="_Toc167447590"/>
      <w:bookmarkStart w:id="1937" w:name="_Toc167448609"/>
      <w:bookmarkStart w:id="1938" w:name="_Toc167447484"/>
      <w:bookmarkStart w:id="1939" w:name="_Toc167450436"/>
      <w:bookmarkStart w:id="1940" w:name="_Toc167697377"/>
      <w:bookmarkStart w:id="1941" w:name="_Toc167715994"/>
      <w:bookmarkStart w:id="1942" w:name="_Toc167716938"/>
      <w:bookmarkStart w:id="1943" w:name="_Toc167717882"/>
      <w:bookmarkStart w:id="1944" w:name="_Toc167795812"/>
      <w:bookmarkStart w:id="1945" w:name="_Toc167955790"/>
      <w:bookmarkStart w:id="1946" w:name="_Toc167956765"/>
      <w:bookmarkStart w:id="1947" w:name="_Toc167957739"/>
      <w:bookmarkStart w:id="1948" w:name="_Toc167958712"/>
      <w:bookmarkStart w:id="1949" w:name="_Toc167974024"/>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14:paraId="34572A6D" w14:textId="77777777" w:rsidR="00BC1EDC" w:rsidRPr="00BC1EDC" w:rsidRDefault="00BC1EDC" w:rsidP="00BC1EDC">
      <w:pPr>
        <w:pStyle w:val="ListParagraph"/>
        <w:numPr>
          <w:ilvl w:val="1"/>
          <w:numId w:val="17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950" w:name="_Toc167436547"/>
      <w:bookmarkStart w:id="1951" w:name="_Toc167437494"/>
      <w:bookmarkStart w:id="1952" w:name="_Toc167438444"/>
      <w:bookmarkStart w:id="1953" w:name="_Toc167439460"/>
      <w:bookmarkStart w:id="1954" w:name="_Toc167440476"/>
      <w:bookmarkStart w:id="1955" w:name="_Toc167441492"/>
      <w:bookmarkStart w:id="1956" w:name="_Toc167442509"/>
      <w:bookmarkStart w:id="1957" w:name="_Toc167444535"/>
      <w:bookmarkStart w:id="1958" w:name="_Toc167445555"/>
      <w:bookmarkStart w:id="1959" w:name="_Toc167446573"/>
      <w:bookmarkStart w:id="1960" w:name="_Toc167447591"/>
      <w:bookmarkStart w:id="1961" w:name="_Toc167448610"/>
      <w:bookmarkStart w:id="1962" w:name="_Toc167447486"/>
      <w:bookmarkStart w:id="1963" w:name="_Toc167450437"/>
      <w:bookmarkStart w:id="1964" w:name="_Toc167697378"/>
      <w:bookmarkStart w:id="1965" w:name="_Toc167715995"/>
      <w:bookmarkStart w:id="1966" w:name="_Toc167716939"/>
      <w:bookmarkStart w:id="1967" w:name="_Toc167717883"/>
      <w:bookmarkStart w:id="1968" w:name="_Toc167795813"/>
      <w:bookmarkStart w:id="1969" w:name="_Toc167955791"/>
      <w:bookmarkStart w:id="1970" w:name="_Toc167956766"/>
      <w:bookmarkStart w:id="1971" w:name="_Toc167957740"/>
      <w:bookmarkStart w:id="1972" w:name="_Toc167958713"/>
      <w:bookmarkStart w:id="1973" w:name="_Toc167974025"/>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p>
    <w:p w14:paraId="12E9FE70" w14:textId="77777777" w:rsidR="00BC1EDC" w:rsidRPr="00BC1EDC" w:rsidRDefault="00BC1EDC" w:rsidP="00BC1EDC">
      <w:pPr>
        <w:pStyle w:val="ListParagraph"/>
        <w:numPr>
          <w:ilvl w:val="1"/>
          <w:numId w:val="17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974" w:name="_Toc167436548"/>
      <w:bookmarkStart w:id="1975" w:name="_Toc167437495"/>
      <w:bookmarkStart w:id="1976" w:name="_Toc167438445"/>
      <w:bookmarkStart w:id="1977" w:name="_Toc167439461"/>
      <w:bookmarkStart w:id="1978" w:name="_Toc167440477"/>
      <w:bookmarkStart w:id="1979" w:name="_Toc167441493"/>
      <w:bookmarkStart w:id="1980" w:name="_Toc167442510"/>
      <w:bookmarkStart w:id="1981" w:name="_Toc167444536"/>
      <w:bookmarkStart w:id="1982" w:name="_Toc167445556"/>
      <w:bookmarkStart w:id="1983" w:name="_Toc167446574"/>
      <w:bookmarkStart w:id="1984" w:name="_Toc167447592"/>
      <w:bookmarkStart w:id="1985" w:name="_Toc167448611"/>
      <w:bookmarkStart w:id="1986" w:name="_Toc167447487"/>
      <w:bookmarkStart w:id="1987" w:name="_Toc167450438"/>
      <w:bookmarkStart w:id="1988" w:name="_Toc167697379"/>
      <w:bookmarkStart w:id="1989" w:name="_Toc167715996"/>
      <w:bookmarkStart w:id="1990" w:name="_Toc167716940"/>
      <w:bookmarkStart w:id="1991" w:name="_Toc167717884"/>
      <w:bookmarkStart w:id="1992" w:name="_Toc167795814"/>
      <w:bookmarkStart w:id="1993" w:name="_Toc167955792"/>
      <w:bookmarkStart w:id="1994" w:name="_Toc167956767"/>
      <w:bookmarkStart w:id="1995" w:name="_Toc167957741"/>
      <w:bookmarkStart w:id="1996" w:name="_Toc167958714"/>
      <w:bookmarkStart w:id="1997" w:name="_Toc167974026"/>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14:paraId="74BF90C7" w14:textId="77777777" w:rsidR="00BC1EDC" w:rsidRPr="00BC1EDC" w:rsidRDefault="00BC1EDC" w:rsidP="00BC1EDC">
      <w:pPr>
        <w:pStyle w:val="ListParagraph"/>
        <w:numPr>
          <w:ilvl w:val="1"/>
          <w:numId w:val="17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998" w:name="_Toc167436549"/>
      <w:bookmarkStart w:id="1999" w:name="_Toc167437496"/>
      <w:bookmarkStart w:id="2000" w:name="_Toc167438446"/>
      <w:bookmarkStart w:id="2001" w:name="_Toc167439462"/>
      <w:bookmarkStart w:id="2002" w:name="_Toc167440478"/>
      <w:bookmarkStart w:id="2003" w:name="_Toc167441494"/>
      <w:bookmarkStart w:id="2004" w:name="_Toc167442511"/>
      <w:bookmarkStart w:id="2005" w:name="_Toc167444537"/>
      <w:bookmarkStart w:id="2006" w:name="_Toc167445557"/>
      <w:bookmarkStart w:id="2007" w:name="_Toc167446575"/>
      <w:bookmarkStart w:id="2008" w:name="_Toc167447593"/>
      <w:bookmarkStart w:id="2009" w:name="_Toc167448612"/>
      <w:bookmarkStart w:id="2010" w:name="_Toc167447488"/>
      <w:bookmarkStart w:id="2011" w:name="_Toc167450439"/>
      <w:bookmarkStart w:id="2012" w:name="_Toc167697380"/>
      <w:bookmarkStart w:id="2013" w:name="_Toc167715997"/>
      <w:bookmarkStart w:id="2014" w:name="_Toc167716941"/>
      <w:bookmarkStart w:id="2015" w:name="_Toc167717885"/>
      <w:bookmarkStart w:id="2016" w:name="_Toc167795815"/>
      <w:bookmarkStart w:id="2017" w:name="_Toc167955793"/>
      <w:bookmarkStart w:id="2018" w:name="_Toc167956768"/>
      <w:bookmarkStart w:id="2019" w:name="_Toc167957742"/>
      <w:bookmarkStart w:id="2020" w:name="_Toc167958715"/>
      <w:bookmarkStart w:id="2021" w:name="_Toc16797402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588A423C" w14:textId="77777777" w:rsidR="00BC1EDC" w:rsidRPr="00BC1EDC" w:rsidRDefault="00BC1EDC" w:rsidP="00BC1EDC">
      <w:pPr>
        <w:pStyle w:val="ListParagraph"/>
        <w:numPr>
          <w:ilvl w:val="1"/>
          <w:numId w:val="17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022" w:name="_Toc167436550"/>
      <w:bookmarkStart w:id="2023" w:name="_Toc167437497"/>
      <w:bookmarkStart w:id="2024" w:name="_Toc167438447"/>
      <w:bookmarkStart w:id="2025" w:name="_Toc167439463"/>
      <w:bookmarkStart w:id="2026" w:name="_Toc167440479"/>
      <w:bookmarkStart w:id="2027" w:name="_Toc167441495"/>
      <w:bookmarkStart w:id="2028" w:name="_Toc167442512"/>
      <w:bookmarkStart w:id="2029" w:name="_Toc167444538"/>
      <w:bookmarkStart w:id="2030" w:name="_Toc167445558"/>
      <w:bookmarkStart w:id="2031" w:name="_Toc167446576"/>
      <w:bookmarkStart w:id="2032" w:name="_Toc167447594"/>
      <w:bookmarkStart w:id="2033" w:name="_Toc167448613"/>
      <w:bookmarkStart w:id="2034" w:name="_Toc167447489"/>
      <w:bookmarkStart w:id="2035" w:name="_Toc167450440"/>
      <w:bookmarkStart w:id="2036" w:name="_Toc167697381"/>
      <w:bookmarkStart w:id="2037" w:name="_Toc167715998"/>
      <w:bookmarkStart w:id="2038" w:name="_Toc167716942"/>
      <w:bookmarkStart w:id="2039" w:name="_Toc167717886"/>
      <w:bookmarkStart w:id="2040" w:name="_Toc167795816"/>
      <w:bookmarkStart w:id="2041" w:name="_Toc167955794"/>
      <w:bookmarkStart w:id="2042" w:name="_Toc167956769"/>
      <w:bookmarkStart w:id="2043" w:name="_Toc167957743"/>
      <w:bookmarkStart w:id="2044" w:name="_Toc167958716"/>
      <w:bookmarkStart w:id="2045" w:name="_Toc167974028"/>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08768729" w14:textId="77777777" w:rsidR="00BC1EDC" w:rsidRPr="00BC1EDC" w:rsidRDefault="00BC1EDC" w:rsidP="00BC1EDC">
      <w:pPr>
        <w:pStyle w:val="ListParagraph"/>
        <w:numPr>
          <w:ilvl w:val="1"/>
          <w:numId w:val="17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046" w:name="_Toc167436551"/>
      <w:bookmarkStart w:id="2047" w:name="_Toc167437498"/>
      <w:bookmarkStart w:id="2048" w:name="_Toc167438448"/>
      <w:bookmarkStart w:id="2049" w:name="_Toc167439464"/>
      <w:bookmarkStart w:id="2050" w:name="_Toc167440480"/>
      <w:bookmarkStart w:id="2051" w:name="_Toc167441496"/>
      <w:bookmarkStart w:id="2052" w:name="_Toc167442513"/>
      <w:bookmarkStart w:id="2053" w:name="_Toc167444539"/>
      <w:bookmarkStart w:id="2054" w:name="_Toc167445559"/>
      <w:bookmarkStart w:id="2055" w:name="_Toc167446577"/>
      <w:bookmarkStart w:id="2056" w:name="_Toc167447595"/>
      <w:bookmarkStart w:id="2057" w:name="_Toc167448614"/>
      <w:bookmarkStart w:id="2058" w:name="_Toc167447490"/>
      <w:bookmarkStart w:id="2059" w:name="_Toc167450441"/>
      <w:bookmarkStart w:id="2060" w:name="_Toc167697382"/>
      <w:bookmarkStart w:id="2061" w:name="_Toc167715999"/>
      <w:bookmarkStart w:id="2062" w:name="_Toc167716943"/>
      <w:bookmarkStart w:id="2063" w:name="_Toc167717887"/>
      <w:bookmarkStart w:id="2064" w:name="_Toc167795817"/>
      <w:bookmarkStart w:id="2065" w:name="_Toc167955795"/>
      <w:bookmarkStart w:id="2066" w:name="_Toc167956770"/>
      <w:bookmarkStart w:id="2067" w:name="_Toc167957744"/>
      <w:bookmarkStart w:id="2068" w:name="_Toc167958717"/>
      <w:bookmarkStart w:id="2069" w:name="_Toc167974029"/>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1F81A55F" w14:textId="77777777" w:rsidR="00BC1EDC" w:rsidRPr="00BC1EDC" w:rsidRDefault="00BC1EDC" w:rsidP="00BC1EDC">
      <w:pPr>
        <w:pStyle w:val="ListParagraph"/>
        <w:numPr>
          <w:ilvl w:val="1"/>
          <w:numId w:val="17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070" w:name="_Toc167436552"/>
      <w:bookmarkStart w:id="2071" w:name="_Toc167437499"/>
      <w:bookmarkStart w:id="2072" w:name="_Toc167438449"/>
      <w:bookmarkStart w:id="2073" w:name="_Toc167439465"/>
      <w:bookmarkStart w:id="2074" w:name="_Toc167440481"/>
      <w:bookmarkStart w:id="2075" w:name="_Toc167441497"/>
      <w:bookmarkStart w:id="2076" w:name="_Toc167442514"/>
      <w:bookmarkStart w:id="2077" w:name="_Toc167444540"/>
      <w:bookmarkStart w:id="2078" w:name="_Toc167445560"/>
      <w:bookmarkStart w:id="2079" w:name="_Toc167446578"/>
      <w:bookmarkStart w:id="2080" w:name="_Toc167447596"/>
      <w:bookmarkStart w:id="2081" w:name="_Toc167448615"/>
      <w:bookmarkStart w:id="2082" w:name="_Toc167447491"/>
      <w:bookmarkStart w:id="2083" w:name="_Toc167450442"/>
      <w:bookmarkStart w:id="2084" w:name="_Toc167697383"/>
      <w:bookmarkStart w:id="2085" w:name="_Toc167716000"/>
      <w:bookmarkStart w:id="2086" w:name="_Toc167716944"/>
      <w:bookmarkStart w:id="2087" w:name="_Toc167717888"/>
      <w:bookmarkStart w:id="2088" w:name="_Toc167795818"/>
      <w:bookmarkStart w:id="2089" w:name="_Toc167955796"/>
      <w:bookmarkStart w:id="2090" w:name="_Toc167956771"/>
      <w:bookmarkStart w:id="2091" w:name="_Toc167957745"/>
      <w:bookmarkStart w:id="2092" w:name="_Toc167958718"/>
      <w:bookmarkStart w:id="2093" w:name="_Toc167974030"/>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14:paraId="054CF657" w14:textId="77777777" w:rsidR="00BC1EDC" w:rsidRPr="00BC1EDC" w:rsidRDefault="00BC1EDC" w:rsidP="00BC1EDC">
      <w:pPr>
        <w:pStyle w:val="ListParagraph"/>
        <w:numPr>
          <w:ilvl w:val="1"/>
          <w:numId w:val="17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094" w:name="_Toc167436553"/>
      <w:bookmarkStart w:id="2095" w:name="_Toc167437500"/>
      <w:bookmarkStart w:id="2096" w:name="_Toc167438450"/>
      <w:bookmarkStart w:id="2097" w:name="_Toc167439466"/>
      <w:bookmarkStart w:id="2098" w:name="_Toc167440482"/>
      <w:bookmarkStart w:id="2099" w:name="_Toc167441498"/>
      <w:bookmarkStart w:id="2100" w:name="_Toc167442515"/>
      <w:bookmarkStart w:id="2101" w:name="_Toc167444541"/>
      <w:bookmarkStart w:id="2102" w:name="_Toc167445561"/>
      <w:bookmarkStart w:id="2103" w:name="_Toc167446579"/>
      <w:bookmarkStart w:id="2104" w:name="_Toc167447597"/>
      <w:bookmarkStart w:id="2105" w:name="_Toc167448616"/>
      <w:bookmarkStart w:id="2106" w:name="_Toc167447494"/>
      <w:bookmarkStart w:id="2107" w:name="_Toc167450443"/>
      <w:bookmarkStart w:id="2108" w:name="_Toc167697384"/>
      <w:bookmarkStart w:id="2109" w:name="_Toc167716001"/>
      <w:bookmarkStart w:id="2110" w:name="_Toc167716945"/>
      <w:bookmarkStart w:id="2111" w:name="_Toc167717889"/>
      <w:bookmarkStart w:id="2112" w:name="_Toc167795819"/>
      <w:bookmarkStart w:id="2113" w:name="_Toc167955797"/>
      <w:bookmarkStart w:id="2114" w:name="_Toc167956772"/>
      <w:bookmarkStart w:id="2115" w:name="_Toc167957746"/>
      <w:bookmarkStart w:id="2116" w:name="_Toc167958719"/>
      <w:bookmarkStart w:id="2117" w:name="_Toc167974031"/>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14:paraId="4ACD82F0" w14:textId="77777777" w:rsidR="00BC1EDC" w:rsidRPr="00BC1EDC" w:rsidRDefault="00BC1EDC" w:rsidP="00BC1EDC">
      <w:pPr>
        <w:pStyle w:val="ListParagraph"/>
        <w:numPr>
          <w:ilvl w:val="1"/>
          <w:numId w:val="17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118" w:name="_Toc167436554"/>
      <w:bookmarkStart w:id="2119" w:name="_Toc167437501"/>
      <w:bookmarkStart w:id="2120" w:name="_Toc167438451"/>
      <w:bookmarkStart w:id="2121" w:name="_Toc167439467"/>
      <w:bookmarkStart w:id="2122" w:name="_Toc167440483"/>
      <w:bookmarkStart w:id="2123" w:name="_Toc167441499"/>
      <w:bookmarkStart w:id="2124" w:name="_Toc167442516"/>
      <w:bookmarkStart w:id="2125" w:name="_Toc167444542"/>
      <w:bookmarkStart w:id="2126" w:name="_Toc167445562"/>
      <w:bookmarkStart w:id="2127" w:name="_Toc167446580"/>
      <w:bookmarkStart w:id="2128" w:name="_Toc167447598"/>
      <w:bookmarkStart w:id="2129" w:name="_Toc167448617"/>
      <w:bookmarkStart w:id="2130" w:name="_Toc167447498"/>
      <w:bookmarkStart w:id="2131" w:name="_Toc167450444"/>
      <w:bookmarkStart w:id="2132" w:name="_Toc167697385"/>
      <w:bookmarkStart w:id="2133" w:name="_Toc167716002"/>
      <w:bookmarkStart w:id="2134" w:name="_Toc167716946"/>
      <w:bookmarkStart w:id="2135" w:name="_Toc167717890"/>
      <w:bookmarkStart w:id="2136" w:name="_Toc167795820"/>
      <w:bookmarkStart w:id="2137" w:name="_Toc167955798"/>
      <w:bookmarkStart w:id="2138" w:name="_Toc167956773"/>
      <w:bookmarkStart w:id="2139" w:name="_Toc167957747"/>
      <w:bookmarkStart w:id="2140" w:name="_Toc167958720"/>
      <w:bookmarkStart w:id="2141" w:name="_Toc167974032"/>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14:paraId="2E445049" w14:textId="77777777" w:rsidR="00BC1EDC" w:rsidRPr="00BC1EDC" w:rsidRDefault="00BC1EDC" w:rsidP="00BC1EDC">
      <w:pPr>
        <w:pStyle w:val="ListParagraph"/>
        <w:numPr>
          <w:ilvl w:val="1"/>
          <w:numId w:val="17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142" w:name="_Toc167436555"/>
      <w:bookmarkStart w:id="2143" w:name="_Toc167437502"/>
      <w:bookmarkStart w:id="2144" w:name="_Toc167438452"/>
      <w:bookmarkStart w:id="2145" w:name="_Toc167439468"/>
      <w:bookmarkStart w:id="2146" w:name="_Toc167440484"/>
      <w:bookmarkStart w:id="2147" w:name="_Toc167441500"/>
      <w:bookmarkStart w:id="2148" w:name="_Toc167442517"/>
      <w:bookmarkStart w:id="2149" w:name="_Toc167444543"/>
      <w:bookmarkStart w:id="2150" w:name="_Toc167445563"/>
      <w:bookmarkStart w:id="2151" w:name="_Toc167446581"/>
      <w:bookmarkStart w:id="2152" w:name="_Toc167447599"/>
      <w:bookmarkStart w:id="2153" w:name="_Toc167448618"/>
      <w:bookmarkStart w:id="2154" w:name="_Toc167447503"/>
      <w:bookmarkStart w:id="2155" w:name="_Toc167450445"/>
      <w:bookmarkStart w:id="2156" w:name="_Toc167697386"/>
      <w:bookmarkStart w:id="2157" w:name="_Toc167716003"/>
      <w:bookmarkStart w:id="2158" w:name="_Toc167716947"/>
      <w:bookmarkStart w:id="2159" w:name="_Toc167717891"/>
      <w:bookmarkStart w:id="2160" w:name="_Toc167795821"/>
      <w:bookmarkStart w:id="2161" w:name="_Toc167955799"/>
      <w:bookmarkStart w:id="2162" w:name="_Toc167956774"/>
      <w:bookmarkStart w:id="2163" w:name="_Toc167957748"/>
      <w:bookmarkStart w:id="2164" w:name="_Toc167958721"/>
      <w:bookmarkStart w:id="2165" w:name="_Toc167974033"/>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14:paraId="69183F03" w14:textId="77777777" w:rsidR="00BC1EDC" w:rsidRPr="00BC1EDC" w:rsidRDefault="00BC1EDC" w:rsidP="00BC1EDC">
      <w:pPr>
        <w:pStyle w:val="ListParagraph"/>
        <w:numPr>
          <w:ilvl w:val="1"/>
          <w:numId w:val="17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166" w:name="_Toc167436556"/>
      <w:bookmarkStart w:id="2167" w:name="_Toc167437503"/>
      <w:bookmarkStart w:id="2168" w:name="_Toc167438453"/>
      <w:bookmarkStart w:id="2169" w:name="_Toc167439469"/>
      <w:bookmarkStart w:id="2170" w:name="_Toc167440485"/>
      <w:bookmarkStart w:id="2171" w:name="_Toc167441501"/>
      <w:bookmarkStart w:id="2172" w:name="_Toc167442518"/>
      <w:bookmarkStart w:id="2173" w:name="_Toc167444544"/>
      <w:bookmarkStart w:id="2174" w:name="_Toc167445564"/>
      <w:bookmarkStart w:id="2175" w:name="_Toc167446582"/>
      <w:bookmarkStart w:id="2176" w:name="_Toc167447600"/>
      <w:bookmarkStart w:id="2177" w:name="_Toc167448619"/>
      <w:bookmarkStart w:id="2178" w:name="_Toc167447504"/>
      <w:bookmarkStart w:id="2179" w:name="_Toc167450446"/>
      <w:bookmarkStart w:id="2180" w:name="_Toc167697387"/>
      <w:bookmarkStart w:id="2181" w:name="_Toc167716004"/>
      <w:bookmarkStart w:id="2182" w:name="_Toc167716948"/>
      <w:bookmarkStart w:id="2183" w:name="_Toc167717892"/>
      <w:bookmarkStart w:id="2184" w:name="_Toc167795822"/>
      <w:bookmarkStart w:id="2185" w:name="_Toc167955800"/>
      <w:bookmarkStart w:id="2186" w:name="_Toc167956775"/>
      <w:bookmarkStart w:id="2187" w:name="_Toc167957749"/>
      <w:bookmarkStart w:id="2188" w:name="_Toc167958722"/>
      <w:bookmarkStart w:id="2189" w:name="_Toc167974034"/>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p>
    <w:p w14:paraId="56747121" w14:textId="77777777" w:rsidR="00BC1EDC" w:rsidRPr="00BC1EDC" w:rsidRDefault="00BC1EDC" w:rsidP="00BC1EDC">
      <w:pPr>
        <w:pStyle w:val="ListParagraph"/>
        <w:numPr>
          <w:ilvl w:val="1"/>
          <w:numId w:val="17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190" w:name="_Toc167436557"/>
      <w:bookmarkStart w:id="2191" w:name="_Toc167437504"/>
      <w:bookmarkStart w:id="2192" w:name="_Toc167438454"/>
      <w:bookmarkStart w:id="2193" w:name="_Toc167439470"/>
      <w:bookmarkStart w:id="2194" w:name="_Toc167440486"/>
      <w:bookmarkStart w:id="2195" w:name="_Toc167441502"/>
      <w:bookmarkStart w:id="2196" w:name="_Toc167442519"/>
      <w:bookmarkStart w:id="2197" w:name="_Toc167444545"/>
      <w:bookmarkStart w:id="2198" w:name="_Toc167445565"/>
      <w:bookmarkStart w:id="2199" w:name="_Toc167446583"/>
      <w:bookmarkStart w:id="2200" w:name="_Toc167447601"/>
      <w:bookmarkStart w:id="2201" w:name="_Toc167448620"/>
      <w:bookmarkStart w:id="2202" w:name="_Toc167447507"/>
      <w:bookmarkStart w:id="2203" w:name="_Toc167450447"/>
      <w:bookmarkStart w:id="2204" w:name="_Toc167697388"/>
      <w:bookmarkStart w:id="2205" w:name="_Toc167716005"/>
      <w:bookmarkStart w:id="2206" w:name="_Toc167716949"/>
      <w:bookmarkStart w:id="2207" w:name="_Toc167717893"/>
      <w:bookmarkStart w:id="2208" w:name="_Toc167795823"/>
      <w:bookmarkStart w:id="2209" w:name="_Toc167955801"/>
      <w:bookmarkStart w:id="2210" w:name="_Toc167956776"/>
      <w:bookmarkStart w:id="2211" w:name="_Toc167957750"/>
      <w:bookmarkStart w:id="2212" w:name="_Toc167958723"/>
      <w:bookmarkStart w:id="2213" w:name="_Toc167974035"/>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p>
    <w:p w14:paraId="00C848F4" w14:textId="77777777" w:rsidR="00FD12F4" w:rsidRDefault="00FD12F4">
      <w:pPr>
        <w:rPr>
          <w:rFonts w:ascii="Times New Roman" w:eastAsia="Times New Roman" w:hAnsi="Times New Roman" w:cs="Times New Roman"/>
          <w:b/>
          <w:bCs/>
          <w:color w:val="417A84" w:themeColor="accent5" w:themeShade="BF"/>
          <w:sz w:val="24"/>
          <w:szCs w:val="27"/>
        </w:rPr>
      </w:pPr>
      <w:r>
        <w:br w:type="page"/>
      </w:r>
    </w:p>
    <w:p w14:paraId="1CE08229" w14:textId="02359A9D" w:rsidR="00B92BB0" w:rsidRPr="00894B9E" w:rsidRDefault="00B92BB0" w:rsidP="00EB21A1">
      <w:pPr>
        <w:pStyle w:val="Heading3"/>
        <w:numPr>
          <w:ilvl w:val="1"/>
          <w:numId w:val="170"/>
        </w:numPr>
        <w:ind w:left="0" w:firstLine="0"/>
      </w:pPr>
      <w:bookmarkStart w:id="2214" w:name="_Toc167974036"/>
      <w:r w:rsidRPr="00894B9E">
        <w:lastRenderedPageBreak/>
        <w:t>Како дефинишемо младог пољопривредника?</w:t>
      </w:r>
      <w:bookmarkEnd w:id="2214"/>
    </w:p>
    <w:p w14:paraId="6BEE3030" w14:textId="126E0E89"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Млади пољопривредник, </w:t>
      </w:r>
      <w:r w:rsidR="004F128B" w:rsidRPr="00EB21A1">
        <w:rPr>
          <w:rFonts w:ascii="Times New Roman" w:hAnsi="Times New Roman" w:cs="Times New Roman"/>
          <w:sz w:val="24"/>
          <w:szCs w:val="24"/>
        </w:rPr>
        <w:t xml:space="preserve">је </w:t>
      </w:r>
      <w:r w:rsidRPr="00EB21A1">
        <w:rPr>
          <w:rFonts w:ascii="Times New Roman" w:hAnsi="Times New Roman" w:cs="Times New Roman"/>
          <w:sz w:val="24"/>
          <w:szCs w:val="24"/>
        </w:rPr>
        <w:t>носилац породичног пољопривредног газдинства који је млађи од 40 година на дан подношења захтева за одобравање пројекта.</w:t>
      </w:r>
    </w:p>
    <w:p w14:paraId="4D0DA1BD" w14:textId="77777777" w:rsidR="009975D3" w:rsidRPr="009975D3" w:rsidRDefault="009975D3" w:rsidP="009975D3">
      <w:pPr>
        <w:pStyle w:val="ListParagraph"/>
        <w:numPr>
          <w:ilvl w:val="0"/>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215" w:name="_2.13_Како_доказати"/>
      <w:bookmarkStart w:id="2216" w:name="_Toc167436559"/>
      <w:bookmarkStart w:id="2217" w:name="_Toc167437506"/>
      <w:bookmarkStart w:id="2218" w:name="_Toc167438456"/>
      <w:bookmarkStart w:id="2219" w:name="_Toc167439472"/>
      <w:bookmarkStart w:id="2220" w:name="_Toc167440488"/>
      <w:bookmarkStart w:id="2221" w:name="_Toc167441504"/>
      <w:bookmarkStart w:id="2222" w:name="_Toc167442521"/>
      <w:bookmarkStart w:id="2223" w:name="_Toc167444547"/>
      <w:bookmarkStart w:id="2224" w:name="_Toc167445567"/>
      <w:bookmarkStart w:id="2225" w:name="_Toc167446585"/>
      <w:bookmarkStart w:id="2226" w:name="_Toc167447603"/>
      <w:bookmarkStart w:id="2227" w:name="_Toc167448622"/>
      <w:bookmarkStart w:id="2228" w:name="_Toc167447516"/>
      <w:bookmarkStart w:id="2229" w:name="_Toc167450449"/>
      <w:bookmarkStart w:id="2230" w:name="_Toc167697390"/>
      <w:bookmarkStart w:id="2231" w:name="_Toc167716007"/>
      <w:bookmarkStart w:id="2232" w:name="_Toc167716951"/>
      <w:bookmarkStart w:id="2233" w:name="_Toc167717895"/>
      <w:bookmarkStart w:id="2234" w:name="_Toc167795825"/>
      <w:bookmarkStart w:id="2235" w:name="_Toc167955803"/>
      <w:bookmarkStart w:id="2236" w:name="_Toc167956778"/>
      <w:bookmarkStart w:id="2237" w:name="_Toc167957752"/>
      <w:bookmarkStart w:id="2238" w:name="_Toc167958725"/>
      <w:bookmarkStart w:id="2239" w:name="_Toc167974037"/>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p w14:paraId="4494E084" w14:textId="77777777" w:rsidR="009975D3" w:rsidRPr="009975D3" w:rsidRDefault="009975D3" w:rsidP="009975D3">
      <w:pPr>
        <w:pStyle w:val="ListParagraph"/>
        <w:numPr>
          <w:ilvl w:val="0"/>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240" w:name="_Toc167436560"/>
      <w:bookmarkStart w:id="2241" w:name="_Toc167437507"/>
      <w:bookmarkStart w:id="2242" w:name="_Toc167438457"/>
      <w:bookmarkStart w:id="2243" w:name="_Toc167439473"/>
      <w:bookmarkStart w:id="2244" w:name="_Toc167440489"/>
      <w:bookmarkStart w:id="2245" w:name="_Toc167441505"/>
      <w:bookmarkStart w:id="2246" w:name="_Toc167442522"/>
      <w:bookmarkStart w:id="2247" w:name="_Toc167444548"/>
      <w:bookmarkStart w:id="2248" w:name="_Toc167445568"/>
      <w:bookmarkStart w:id="2249" w:name="_Toc167446586"/>
      <w:bookmarkStart w:id="2250" w:name="_Toc167447604"/>
      <w:bookmarkStart w:id="2251" w:name="_Toc167448623"/>
      <w:bookmarkStart w:id="2252" w:name="_Toc167447522"/>
      <w:bookmarkStart w:id="2253" w:name="_Toc167450450"/>
      <w:bookmarkStart w:id="2254" w:name="_Toc167697391"/>
      <w:bookmarkStart w:id="2255" w:name="_Toc167716008"/>
      <w:bookmarkStart w:id="2256" w:name="_Toc167716952"/>
      <w:bookmarkStart w:id="2257" w:name="_Toc167717896"/>
      <w:bookmarkStart w:id="2258" w:name="_Toc167795826"/>
      <w:bookmarkStart w:id="2259" w:name="_Toc167955804"/>
      <w:bookmarkStart w:id="2260" w:name="_Toc167956779"/>
      <w:bookmarkStart w:id="2261" w:name="_Toc167957753"/>
      <w:bookmarkStart w:id="2262" w:name="_Toc167958726"/>
      <w:bookmarkStart w:id="2263" w:name="_Toc167974038"/>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p>
    <w:p w14:paraId="30E1D267" w14:textId="77777777" w:rsidR="009975D3" w:rsidRPr="009975D3" w:rsidRDefault="009975D3" w:rsidP="009975D3">
      <w:pPr>
        <w:pStyle w:val="ListParagraph"/>
        <w:numPr>
          <w:ilvl w:val="1"/>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264" w:name="_Toc167436561"/>
      <w:bookmarkStart w:id="2265" w:name="_Toc167437508"/>
      <w:bookmarkStart w:id="2266" w:name="_Toc167438458"/>
      <w:bookmarkStart w:id="2267" w:name="_Toc167439474"/>
      <w:bookmarkStart w:id="2268" w:name="_Toc167440490"/>
      <w:bookmarkStart w:id="2269" w:name="_Toc167441506"/>
      <w:bookmarkStart w:id="2270" w:name="_Toc167442523"/>
      <w:bookmarkStart w:id="2271" w:name="_Toc167444549"/>
      <w:bookmarkStart w:id="2272" w:name="_Toc167445569"/>
      <w:bookmarkStart w:id="2273" w:name="_Toc167446587"/>
      <w:bookmarkStart w:id="2274" w:name="_Toc167447605"/>
      <w:bookmarkStart w:id="2275" w:name="_Toc167448624"/>
      <w:bookmarkStart w:id="2276" w:name="_Toc167447524"/>
      <w:bookmarkStart w:id="2277" w:name="_Toc167450451"/>
      <w:bookmarkStart w:id="2278" w:name="_Toc167697392"/>
      <w:bookmarkStart w:id="2279" w:name="_Toc167716009"/>
      <w:bookmarkStart w:id="2280" w:name="_Toc167716953"/>
      <w:bookmarkStart w:id="2281" w:name="_Toc167717897"/>
      <w:bookmarkStart w:id="2282" w:name="_Toc167795827"/>
      <w:bookmarkStart w:id="2283" w:name="_Toc167955805"/>
      <w:bookmarkStart w:id="2284" w:name="_Toc167956780"/>
      <w:bookmarkStart w:id="2285" w:name="_Toc167957754"/>
      <w:bookmarkStart w:id="2286" w:name="_Toc167958727"/>
      <w:bookmarkStart w:id="2287" w:name="_Toc167974039"/>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14:paraId="6AAE4922" w14:textId="77777777" w:rsidR="009975D3" w:rsidRPr="009975D3" w:rsidRDefault="009975D3" w:rsidP="009975D3">
      <w:pPr>
        <w:pStyle w:val="ListParagraph"/>
        <w:numPr>
          <w:ilvl w:val="1"/>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288" w:name="_Toc167436562"/>
      <w:bookmarkStart w:id="2289" w:name="_Toc167437509"/>
      <w:bookmarkStart w:id="2290" w:name="_Toc167438459"/>
      <w:bookmarkStart w:id="2291" w:name="_Toc167439475"/>
      <w:bookmarkStart w:id="2292" w:name="_Toc167440491"/>
      <w:bookmarkStart w:id="2293" w:name="_Toc167441507"/>
      <w:bookmarkStart w:id="2294" w:name="_Toc167442524"/>
      <w:bookmarkStart w:id="2295" w:name="_Toc167444550"/>
      <w:bookmarkStart w:id="2296" w:name="_Toc167445570"/>
      <w:bookmarkStart w:id="2297" w:name="_Toc167446588"/>
      <w:bookmarkStart w:id="2298" w:name="_Toc167447606"/>
      <w:bookmarkStart w:id="2299" w:name="_Toc167448625"/>
      <w:bookmarkStart w:id="2300" w:name="_Toc167447525"/>
      <w:bookmarkStart w:id="2301" w:name="_Toc167450452"/>
      <w:bookmarkStart w:id="2302" w:name="_Toc167697393"/>
      <w:bookmarkStart w:id="2303" w:name="_Toc167716010"/>
      <w:bookmarkStart w:id="2304" w:name="_Toc167716954"/>
      <w:bookmarkStart w:id="2305" w:name="_Toc167717898"/>
      <w:bookmarkStart w:id="2306" w:name="_Toc167795828"/>
      <w:bookmarkStart w:id="2307" w:name="_Toc167955806"/>
      <w:bookmarkStart w:id="2308" w:name="_Toc167956781"/>
      <w:bookmarkStart w:id="2309" w:name="_Toc167957755"/>
      <w:bookmarkStart w:id="2310" w:name="_Toc167958728"/>
      <w:bookmarkStart w:id="2311" w:name="_Toc167974040"/>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05AAE624" w14:textId="77777777" w:rsidR="009975D3" w:rsidRPr="009975D3" w:rsidRDefault="009975D3" w:rsidP="009975D3">
      <w:pPr>
        <w:pStyle w:val="ListParagraph"/>
        <w:numPr>
          <w:ilvl w:val="1"/>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312" w:name="_Toc167436563"/>
      <w:bookmarkStart w:id="2313" w:name="_Toc167437510"/>
      <w:bookmarkStart w:id="2314" w:name="_Toc167438460"/>
      <w:bookmarkStart w:id="2315" w:name="_Toc167439476"/>
      <w:bookmarkStart w:id="2316" w:name="_Toc167440492"/>
      <w:bookmarkStart w:id="2317" w:name="_Toc167441508"/>
      <w:bookmarkStart w:id="2318" w:name="_Toc167442525"/>
      <w:bookmarkStart w:id="2319" w:name="_Toc167444551"/>
      <w:bookmarkStart w:id="2320" w:name="_Toc167445571"/>
      <w:bookmarkStart w:id="2321" w:name="_Toc167446589"/>
      <w:bookmarkStart w:id="2322" w:name="_Toc167447607"/>
      <w:bookmarkStart w:id="2323" w:name="_Toc167448626"/>
      <w:bookmarkStart w:id="2324" w:name="_Toc167447533"/>
      <w:bookmarkStart w:id="2325" w:name="_Toc167450453"/>
      <w:bookmarkStart w:id="2326" w:name="_Toc167697394"/>
      <w:bookmarkStart w:id="2327" w:name="_Toc167716011"/>
      <w:bookmarkStart w:id="2328" w:name="_Toc167716955"/>
      <w:bookmarkStart w:id="2329" w:name="_Toc167717899"/>
      <w:bookmarkStart w:id="2330" w:name="_Toc167795829"/>
      <w:bookmarkStart w:id="2331" w:name="_Toc167955807"/>
      <w:bookmarkStart w:id="2332" w:name="_Toc167956782"/>
      <w:bookmarkStart w:id="2333" w:name="_Toc167957756"/>
      <w:bookmarkStart w:id="2334" w:name="_Toc167958729"/>
      <w:bookmarkStart w:id="2335" w:name="_Toc16797404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14:paraId="5A77D94A" w14:textId="77777777" w:rsidR="009975D3" w:rsidRPr="009975D3" w:rsidRDefault="009975D3" w:rsidP="009975D3">
      <w:pPr>
        <w:pStyle w:val="ListParagraph"/>
        <w:numPr>
          <w:ilvl w:val="1"/>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336" w:name="_Toc167436564"/>
      <w:bookmarkStart w:id="2337" w:name="_Toc167437511"/>
      <w:bookmarkStart w:id="2338" w:name="_Toc167438461"/>
      <w:bookmarkStart w:id="2339" w:name="_Toc167439477"/>
      <w:bookmarkStart w:id="2340" w:name="_Toc167440493"/>
      <w:bookmarkStart w:id="2341" w:name="_Toc167441509"/>
      <w:bookmarkStart w:id="2342" w:name="_Toc167442526"/>
      <w:bookmarkStart w:id="2343" w:name="_Toc167444552"/>
      <w:bookmarkStart w:id="2344" w:name="_Toc167445572"/>
      <w:bookmarkStart w:id="2345" w:name="_Toc167446590"/>
      <w:bookmarkStart w:id="2346" w:name="_Toc167447608"/>
      <w:bookmarkStart w:id="2347" w:name="_Toc167448627"/>
      <w:bookmarkStart w:id="2348" w:name="_Toc167447542"/>
      <w:bookmarkStart w:id="2349" w:name="_Toc167450454"/>
      <w:bookmarkStart w:id="2350" w:name="_Toc167697395"/>
      <w:bookmarkStart w:id="2351" w:name="_Toc167716012"/>
      <w:bookmarkStart w:id="2352" w:name="_Toc167716956"/>
      <w:bookmarkStart w:id="2353" w:name="_Toc167717900"/>
      <w:bookmarkStart w:id="2354" w:name="_Toc167795830"/>
      <w:bookmarkStart w:id="2355" w:name="_Toc167955808"/>
      <w:bookmarkStart w:id="2356" w:name="_Toc167956783"/>
      <w:bookmarkStart w:id="2357" w:name="_Toc167957757"/>
      <w:bookmarkStart w:id="2358" w:name="_Toc167958730"/>
      <w:bookmarkStart w:id="2359" w:name="_Toc167974042"/>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14:paraId="6D024245" w14:textId="77777777" w:rsidR="009975D3" w:rsidRPr="009975D3" w:rsidRDefault="009975D3" w:rsidP="009975D3">
      <w:pPr>
        <w:pStyle w:val="ListParagraph"/>
        <w:numPr>
          <w:ilvl w:val="1"/>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360" w:name="_Toc167436565"/>
      <w:bookmarkStart w:id="2361" w:name="_Toc167437512"/>
      <w:bookmarkStart w:id="2362" w:name="_Toc167438462"/>
      <w:bookmarkStart w:id="2363" w:name="_Toc167439478"/>
      <w:bookmarkStart w:id="2364" w:name="_Toc167440494"/>
      <w:bookmarkStart w:id="2365" w:name="_Toc167441510"/>
      <w:bookmarkStart w:id="2366" w:name="_Toc167442527"/>
      <w:bookmarkStart w:id="2367" w:name="_Toc167444553"/>
      <w:bookmarkStart w:id="2368" w:name="_Toc167445573"/>
      <w:bookmarkStart w:id="2369" w:name="_Toc167446591"/>
      <w:bookmarkStart w:id="2370" w:name="_Toc167447609"/>
      <w:bookmarkStart w:id="2371" w:name="_Toc167448628"/>
      <w:bookmarkStart w:id="2372" w:name="_Toc167447552"/>
      <w:bookmarkStart w:id="2373" w:name="_Toc167450455"/>
      <w:bookmarkStart w:id="2374" w:name="_Toc167697396"/>
      <w:bookmarkStart w:id="2375" w:name="_Toc167716013"/>
      <w:bookmarkStart w:id="2376" w:name="_Toc167716957"/>
      <w:bookmarkStart w:id="2377" w:name="_Toc167717901"/>
      <w:bookmarkStart w:id="2378" w:name="_Toc167795831"/>
      <w:bookmarkStart w:id="2379" w:name="_Toc167955809"/>
      <w:bookmarkStart w:id="2380" w:name="_Toc167956784"/>
      <w:bookmarkStart w:id="2381" w:name="_Toc167957758"/>
      <w:bookmarkStart w:id="2382" w:name="_Toc167958731"/>
      <w:bookmarkStart w:id="2383" w:name="_Toc167974043"/>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14:paraId="675DA86F" w14:textId="77777777" w:rsidR="009975D3" w:rsidRPr="009975D3" w:rsidRDefault="009975D3" w:rsidP="009975D3">
      <w:pPr>
        <w:pStyle w:val="ListParagraph"/>
        <w:numPr>
          <w:ilvl w:val="1"/>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384" w:name="_Toc167436566"/>
      <w:bookmarkStart w:id="2385" w:name="_Toc167437513"/>
      <w:bookmarkStart w:id="2386" w:name="_Toc167438463"/>
      <w:bookmarkStart w:id="2387" w:name="_Toc167439479"/>
      <w:bookmarkStart w:id="2388" w:name="_Toc167440495"/>
      <w:bookmarkStart w:id="2389" w:name="_Toc167441511"/>
      <w:bookmarkStart w:id="2390" w:name="_Toc167442528"/>
      <w:bookmarkStart w:id="2391" w:name="_Toc167444554"/>
      <w:bookmarkStart w:id="2392" w:name="_Toc167445574"/>
      <w:bookmarkStart w:id="2393" w:name="_Toc167446592"/>
      <w:bookmarkStart w:id="2394" w:name="_Toc167447610"/>
      <w:bookmarkStart w:id="2395" w:name="_Toc167448629"/>
      <w:bookmarkStart w:id="2396" w:name="_Toc167447563"/>
      <w:bookmarkStart w:id="2397" w:name="_Toc167450456"/>
      <w:bookmarkStart w:id="2398" w:name="_Toc167697397"/>
      <w:bookmarkStart w:id="2399" w:name="_Toc167716014"/>
      <w:bookmarkStart w:id="2400" w:name="_Toc167716958"/>
      <w:bookmarkStart w:id="2401" w:name="_Toc167717902"/>
      <w:bookmarkStart w:id="2402" w:name="_Toc167795832"/>
      <w:bookmarkStart w:id="2403" w:name="_Toc167955810"/>
      <w:bookmarkStart w:id="2404" w:name="_Toc167956785"/>
      <w:bookmarkStart w:id="2405" w:name="_Toc167957759"/>
      <w:bookmarkStart w:id="2406" w:name="_Toc167958732"/>
      <w:bookmarkStart w:id="2407" w:name="_Toc167974044"/>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p>
    <w:p w14:paraId="7E6E06A3" w14:textId="77777777" w:rsidR="009975D3" w:rsidRPr="009975D3" w:rsidRDefault="009975D3" w:rsidP="009975D3">
      <w:pPr>
        <w:pStyle w:val="ListParagraph"/>
        <w:numPr>
          <w:ilvl w:val="1"/>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408" w:name="_Toc167436567"/>
      <w:bookmarkStart w:id="2409" w:name="_Toc167437514"/>
      <w:bookmarkStart w:id="2410" w:name="_Toc167438464"/>
      <w:bookmarkStart w:id="2411" w:name="_Toc167439480"/>
      <w:bookmarkStart w:id="2412" w:name="_Toc167440496"/>
      <w:bookmarkStart w:id="2413" w:name="_Toc167441512"/>
      <w:bookmarkStart w:id="2414" w:name="_Toc167442529"/>
      <w:bookmarkStart w:id="2415" w:name="_Toc167444555"/>
      <w:bookmarkStart w:id="2416" w:name="_Toc167445575"/>
      <w:bookmarkStart w:id="2417" w:name="_Toc167446593"/>
      <w:bookmarkStart w:id="2418" w:name="_Toc167447611"/>
      <w:bookmarkStart w:id="2419" w:name="_Toc167448630"/>
      <w:bookmarkStart w:id="2420" w:name="_Toc167447575"/>
      <w:bookmarkStart w:id="2421" w:name="_Toc167450457"/>
      <w:bookmarkStart w:id="2422" w:name="_Toc167697398"/>
      <w:bookmarkStart w:id="2423" w:name="_Toc167716015"/>
      <w:bookmarkStart w:id="2424" w:name="_Toc167716959"/>
      <w:bookmarkStart w:id="2425" w:name="_Toc167717903"/>
      <w:bookmarkStart w:id="2426" w:name="_Toc167795833"/>
      <w:bookmarkStart w:id="2427" w:name="_Toc167955811"/>
      <w:bookmarkStart w:id="2428" w:name="_Toc167956786"/>
      <w:bookmarkStart w:id="2429" w:name="_Toc167957760"/>
      <w:bookmarkStart w:id="2430" w:name="_Toc167958733"/>
      <w:bookmarkStart w:id="2431" w:name="_Toc167974045"/>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14:paraId="7DE812B9" w14:textId="77777777" w:rsidR="009975D3" w:rsidRPr="009975D3" w:rsidRDefault="009975D3" w:rsidP="009975D3">
      <w:pPr>
        <w:pStyle w:val="ListParagraph"/>
        <w:numPr>
          <w:ilvl w:val="1"/>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432" w:name="_Toc167436568"/>
      <w:bookmarkStart w:id="2433" w:name="_Toc167437515"/>
      <w:bookmarkStart w:id="2434" w:name="_Toc167438465"/>
      <w:bookmarkStart w:id="2435" w:name="_Toc167439481"/>
      <w:bookmarkStart w:id="2436" w:name="_Toc167440497"/>
      <w:bookmarkStart w:id="2437" w:name="_Toc167441513"/>
      <w:bookmarkStart w:id="2438" w:name="_Toc167442530"/>
      <w:bookmarkStart w:id="2439" w:name="_Toc167444556"/>
      <w:bookmarkStart w:id="2440" w:name="_Toc167445576"/>
      <w:bookmarkStart w:id="2441" w:name="_Toc167446594"/>
      <w:bookmarkStart w:id="2442" w:name="_Toc167447612"/>
      <w:bookmarkStart w:id="2443" w:name="_Toc167448631"/>
      <w:bookmarkStart w:id="2444" w:name="_Toc167447588"/>
      <w:bookmarkStart w:id="2445" w:name="_Toc167450458"/>
      <w:bookmarkStart w:id="2446" w:name="_Toc167697399"/>
      <w:bookmarkStart w:id="2447" w:name="_Toc167716016"/>
      <w:bookmarkStart w:id="2448" w:name="_Toc167716960"/>
      <w:bookmarkStart w:id="2449" w:name="_Toc167717904"/>
      <w:bookmarkStart w:id="2450" w:name="_Toc167795834"/>
      <w:bookmarkStart w:id="2451" w:name="_Toc167955812"/>
      <w:bookmarkStart w:id="2452" w:name="_Toc167956787"/>
      <w:bookmarkStart w:id="2453" w:name="_Toc167957761"/>
      <w:bookmarkStart w:id="2454" w:name="_Toc167958734"/>
      <w:bookmarkStart w:id="2455" w:name="_Toc167974046"/>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14:paraId="20A79E72" w14:textId="77777777" w:rsidR="009975D3" w:rsidRPr="009975D3" w:rsidRDefault="009975D3" w:rsidP="009975D3">
      <w:pPr>
        <w:pStyle w:val="ListParagraph"/>
        <w:numPr>
          <w:ilvl w:val="1"/>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456" w:name="_Toc167436569"/>
      <w:bookmarkStart w:id="2457" w:name="_Toc167437516"/>
      <w:bookmarkStart w:id="2458" w:name="_Toc167438466"/>
      <w:bookmarkStart w:id="2459" w:name="_Toc167439482"/>
      <w:bookmarkStart w:id="2460" w:name="_Toc167440498"/>
      <w:bookmarkStart w:id="2461" w:name="_Toc167441514"/>
      <w:bookmarkStart w:id="2462" w:name="_Toc167442531"/>
      <w:bookmarkStart w:id="2463" w:name="_Toc167444557"/>
      <w:bookmarkStart w:id="2464" w:name="_Toc167445577"/>
      <w:bookmarkStart w:id="2465" w:name="_Toc167446595"/>
      <w:bookmarkStart w:id="2466" w:name="_Toc167447613"/>
      <w:bookmarkStart w:id="2467" w:name="_Toc167448632"/>
      <w:bookmarkStart w:id="2468" w:name="_Toc167447602"/>
      <w:bookmarkStart w:id="2469" w:name="_Toc167450459"/>
      <w:bookmarkStart w:id="2470" w:name="_Toc167697400"/>
      <w:bookmarkStart w:id="2471" w:name="_Toc167716017"/>
      <w:bookmarkStart w:id="2472" w:name="_Toc167716961"/>
      <w:bookmarkStart w:id="2473" w:name="_Toc167717905"/>
      <w:bookmarkStart w:id="2474" w:name="_Toc167795835"/>
      <w:bookmarkStart w:id="2475" w:name="_Toc167955813"/>
      <w:bookmarkStart w:id="2476" w:name="_Toc167956788"/>
      <w:bookmarkStart w:id="2477" w:name="_Toc167957762"/>
      <w:bookmarkStart w:id="2478" w:name="_Toc167958735"/>
      <w:bookmarkStart w:id="2479" w:name="_Toc167974047"/>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28E5B07D" w14:textId="77777777" w:rsidR="009975D3" w:rsidRPr="009975D3" w:rsidRDefault="009975D3" w:rsidP="009975D3">
      <w:pPr>
        <w:pStyle w:val="ListParagraph"/>
        <w:numPr>
          <w:ilvl w:val="1"/>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480" w:name="_Toc167436570"/>
      <w:bookmarkStart w:id="2481" w:name="_Toc167437517"/>
      <w:bookmarkStart w:id="2482" w:name="_Toc167438467"/>
      <w:bookmarkStart w:id="2483" w:name="_Toc167439483"/>
      <w:bookmarkStart w:id="2484" w:name="_Toc167440499"/>
      <w:bookmarkStart w:id="2485" w:name="_Toc167441515"/>
      <w:bookmarkStart w:id="2486" w:name="_Toc167442532"/>
      <w:bookmarkStart w:id="2487" w:name="_Toc167444558"/>
      <w:bookmarkStart w:id="2488" w:name="_Toc167445578"/>
      <w:bookmarkStart w:id="2489" w:name="_Toc167446596"/>
      <w:bookmarkStart w:id="2490" w:name="_Toc167447614"/>
      <w:bookmarkStart w:id="2491" w:name="_Toc167448633"/>
      <w:bookmarkStart w:id="2492" w:name="_Toc167447617"/>
      <w:bookmarkStart w:id="2493" w:name="_Toc167450460"/>
      <w:bookmarkStart w:id="2494" w:name="_Toc167697401"/>
      <w:bookmarkStart w:id="2495" w:name="_Toc167716018"/>
      <w:bookmarkStart w:id="2496" w:name="_Toc167716962"/>
      <w:bookmarkStart w:id="2497" w:name="_Toc167717906"/>
      <w:bookmarkStart w:id="2498" w:name="_Toc167795836"/>
      <w:bookmarkStart w:id="2499" w:name="_Toc167955814"/>
      <w:bookmarkStart w:id="2500" w:name="_Toc167956789"/>
      <w:bookmarkStart w:id="2501" w:name="_Toc167957763"/>
      <w:bookmarkStart w:id="2502" w:name="_Toc167958736"/>
      <w:bookmarkStart w:id="2503" w:name="_Toc167974048"/>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14:paraId="2370AB62" w14:textId="77777777" w:rsidR="009975D3" w:rsidRPr="009975D3" w:rsidRDefault="009975D3" w:rsidP="009975D3">
      <w:pPr>
        <w:pStyle w:val="ListParagraph"/>
        <w:numPr>
          <w:ilvl w:val="1"/>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504" w:name="_Toc167436571"/>
      <w:bookmarkStart w:id="2505" w:name="_Toc167437518"/>
      <w:bookmarkStart w:id="2506" w:name="_Toc167438468"/>
      <w:bookmarkStart w:id="2507" w:name="_Toc167439484"/>
      <w:bookmarkStart w:id="2508" w:name="_Toc167440500"/>
      <w:bookmarkStart w:id="2509" w:name="_Toc167441516"/>
      <w:bookmarkStart w:id="2510" w:name="_Toc167442533"/>
      <w:bookmarkStart w:id="2511" w:name="_Toc167444559"/>
      <w:bookmarkStart w:id="2512" w:name="_Toc167445579"/>
      <w:bookmarkStart w:id="2513" w:name="_Toc167446597"/>
      <w:bookmarkStart w:id="2514" w:name="_Toc167447615"/>
      <w:bookmarkStart w:id="2515" w:name="_Toc167448634"/>
      <w:bookmarkStart w:id="2516" w:name="_Toc167447633"/>
      <w:bookmarkStart w:id="2517" w:name="_Toc167450461"/>
      <w:bookmarkStart w:id="2518" w:name="_Toc167697402"/>
      <w:bookmarkStart w:id="2519" w:name="_Toc167716019"/>
      <w:bookmarkStart w:id="2520" w:name="_Toc167716963"/>
      <w:bookmarkStart w:id="2521" w:name="_Toc167717907"/>
      <w:bookmarkStart w:id="2522" w:name="_Toc167795837"/>
      <w:bookmarkStart w:id="2523" w:name="_Toc167955815"/>
      <w:bookmarkStart w:id="2524" w:name="_Toc167956790"/>
      <w:bookmarkStart w:id="2525" w:name="_Toc167957764"/>
      <w:bookmarkStart w:id="2526" w:name="_Toc167958737"/>
      <w:bookmarkStart w:id="2527" w:name="_Toc167974049"/>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p>
    <w:p w14:paraId="1E3B8A7B" w14:textId="77777777" w:rsidR="009975D3" w:rsidRPr="009975D3" w:rsidRDefault="009975D3" w:rsidP="009975D3">
      <w:pPr>
        <w:pStyle w:val="ListParagraph"/>
        <w:numPr>
          <w:ilvl w:val="1"/>
          <w:numId w:val="17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528" w:name="_Toc167436572"/>
      <w:bookmarkStart w:id="2529" w:name="_Toc167437519"/>
      <w:bookmarkStart w:id="2530" w:name="_Toc167438469"/>
      <w:bookmarkStart w:id="2531" w:name="_Toc167439485"/>
      <w:bookmarkStart w:id="2532" w:name="_Toc167440501"/>
      <w:bookmarkStart w:id="2533" w:name="_Toc167441517"/>
      <w:bookmarkStart w:id="2534" w:name="_Toc167442534"/>
      <w:bookmarkStart w:id="2535" w:name="_Toc167444560"/>
      <w:bookmarkStart w:id="2536" w:name="_Toc167445580"/>
      <w:bookmarkStart w:id="2537" w:name="_Toc167446598"/>
      <w:bookmarkStart w:id="2538" w:name="_Toc167447616"/>
      <w:bookmarkStart w:id="2539" w:name="_Toc167448635"/>
      <w:bookmarkStart w:id="2540" w:name="_Toc167447650"/>
      <w:bookmarkStart w:id="2541" w:name="_Toc167450462"/>
      <w:bookmarkStart w:id="2542" w:name="_Toc167697403"/>
      <w:bookmarkStart w:id="2543" w:name="_Toc167716020"/>
      <w:bookmarkStart w:id="2544" w:name="_Toc167716964"/>
      <w:bookmarkStart w:id="2545" w:name="_Toc167717908"/>
      <w:bookmarkStart w:id="2546" w:name="_Toc167795838"/>
      <w:bookmarkStart w:id="2547" w:name="_Toc167955816"/>
      <w:bookmarkStart w:id="2548" w:name="_Toc167956791"/>
      <w:bookmarkStart w:id="2549" w:name="_Toc167957765"/>
      <w:bookmarkStart w:id="2550" w:name="_Toc167958738"/>
      <w:bookmarkStart w:id="2551" w:name="_Toc167974050"/>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2BBBA4B7" w14:textId="319A40FC" w:rsidR="00B92BB0" w:rsidRPr="00894B9E" w:rsidRDefault="00B92BB0" w:rsidP="00EB21A1">
      <w:pPr>
        <w:pStyle w:val="Heading3"/>
        <w:numPr>
          <w:ilvl w:val="1"/>
          <w:numId w:val="171"/>
        </w:numPr>
        <w:ind w:left="0" w:firstLine="0"/>
      </w:pPr>
      <w:bookmarkStart w:id="2552" w:name="_Toc167974051"/>
      <w:r w:rsidRPr="00894B9E">
        <w:t>Како доказати стручну оспособљеност?</w:t>
      </w:r>
      <w:bookmarkEnd w:id="2552"/>
    </w:p>
    <w:p w14:paraId="58AABCF2" w14:textId="21FD2276"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Сви корисници у оквиру Мере 1 морају да поседују одређена знања и вештине за бављење пољопривредном производњом. Услов испуњавају пољопривредници који су уписани у РПГ као носиоци или чланови пољопривредног газдинства у периоду од најмање три године (не морају бити три узастопне године, а сабира се време за које је био </w:t>
      </w:r>
      <w:r w:rsidR="00E55978" w:rsidRPr="00EB21A1">
        <w:rPr>
          <w:rFonts w:ascii="Times New Roman" w:hAnsi="Times New Roman" w:cs="Times New Roman"/>
          <w:sz w:val="24"/>
          <w:szCs w:val="24"/>
          <w:lang w:val="sr-Cyrl-RS"/>
        </w:rPr>
        <w:t>регистрован</w:t>
      </w:r>
      <w:r w:rsidRPr="00EB21A1">
        <w:rPr>
          <w:rFonts w:ascii="Times New Roman" w:hAnsi="Times New Roman" w:cs="Times New Roman"/>
          <w:sz w:val="24"/>
          <w:szCs w:val="24"/>
        </w:rPr>
        <w:t xml:space="preserve"> као члан и као носилац једног или више пољопривредних газдинстава). </w:t>
      </w:r>
      <w:r w:rsidR="00203F2A" w:rsidRPr="00EB21A1">
        <w:rPr>
          <w:rFonts w:ascii="Times New Roman" w:hAnsi="Times New Roman" w:cs="Times New Roman"/>
          <w:sz w:val="24"/>
          <w:szCs w:val="24"/>
          <w:lang w:val="sr-Cyrl-RS"/>
        </w:rPr>
        <w:t xml:space="preserve">Подносилац </w:t>
      </w:r>
      <w:r w:rsidRPr="00EB21A1">
        <w:rPr>
          <w:rFonts w:ascii="Times New Roman" w:hAnsi="Times New Roman" w:cs="Times New Roman"/>
          <w:sz w:val="24"/>
          <w:szCs w:val="24"/>
        </w:rPr>
        <w:t>уз захтев за одобравање пројекта може доставити и изјаву у којој наводи период у којем је био</w:t>
      </w:r>
      <w:r w:rsidR="00E55978" w:rsidRPr="00EB21A1">
        <w:rPr>
          <w:rFonts w:ascii="Times New Roman" w:hAnsi="Times New Roman" w:cs="Times New Roman"/>
          <w:sz w:val="24"/>
          <w:szCs w:val="24"/>
          <w:lang w:val="sr-Cyrl-RS"/>
        </w:rPr>
        <w:t xml:space="preserve"> регистрован као</w:t>
      </w:r>
      <w:r w:rsidRPr="00EB21A1">
        <w:rPr>
          <w:rFonts w:ascii="Times New Roman" w:hAnsi="Times New Roman" w:cs="Times New Roman"/>
          <w:sz w:val="24"/>
          <w:szCs w:val="24"/>
        </w:rPr>
        <w:t xml:space="preserve"> носилац или члан газдинства/ава, а у образац за одобравање пројекта уписује бројеве тих газдинстава. Три године радног искуства у одговарајућем сектору пољопривредне производње такође су доказ стручне оспособљености.</w:t>
      </w:r>
    </w:p>
    <w:p w14:paraId="291F8029" w14:textId="23F74855" w:rsidR="00A51D86"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У случају да немају тражено искуство, подносиоци захтева </w:t>
      </w:r>
      <w:r w:rsidR="00307F3D" w:rsidRPr="00EB21A1">
        <w:rPr>
          <w:rFonts w:ascii="Times New Roman" w:hAnsi="Times New Roman" w:cs="Times New Roman"/>
          <w:sz w:val="24"/>
          <w:szCs w:val="24"/>
          <w:lang w:val="sr-Cyrl-RS"/>
        </w:rPr>
        <w:t xml:space="preserve">који </w:t>
      </w:r>
      <w:r w:rsidRPr="00EB21A1">
        <w:rPr>
          <w:rFonts w:ascii="Times New Roman" w:hAnsi="Times New Roman" w:cs="Times New Roman"/>
          <w:sz w:val="24"/>
          <w:szCs w:val="24"/>
        </w:rPr>
        <w:t>поседују минимум средњошколско образовање из области пољопривреде или ветерине, или висок</w:t>
      </w:r>
      <w:r w:rsidR="002D664B" w:rsidRPr="00EB21A1">
        <w:rPr>
          <w:rFonts w:ascii="Times New Roman" w:hAnsi="Times New Roman" w:cs="Times New Roman"/>
          <w:sz w:val="24"/>
          <w:szCs w:val="24"/>
          <w:lang w:val="sr-Cyrl-RS"/>
        </w:rPr>
        <w:t>о/више</w:t>
      </w:r>
      <w:r w:rsidRPr="00EB21A1">
        <w:rPr>
          <w:rFonts w:ascii="Times New Roman" w:hAnsi="Times New Roman" w:cs="Times New Roman"/>
          <w:sz w:val="24"/>
          <w:szCs w:val="24"/>
        </w:rPr>
        <w:t xml:space="preserve"> </w:t>
      </w:r>
      <w:r w:rsidR="002D664B" w:rsidRPr="00EB21A1">
        <w:rPr>
          <w:rFonts w:ascii="Times New Roman" w:hAnsi="Times New Roman" w:cs="Times New Roman"/>
          <w:sz w:val="24"/>
          <w:szCs w:val="24"/>
          <w:lang w:val="sr-Cyrl-RS"/>
        </w:rPr>
        <w:t>образовање</w:t>
      </w:r>
      <w:r w:rsidRPr="00EB21A1">
        <w:rPr>
          <w:rFonts w:ascii="Times New Roman" w:hAnsi="Times New Roman" w:cs="Times New Roman"/>
          <w:sz w:val="24"/>
          <w:szCs w:val="24"/>
        </w:rPr>
        <w:t xml:space="preserve"> из било које области</w:t>
      </w:r>
      <w:r w:rsidR="00307F3D" w:rsidRPr="00EB21A1">
        <w:rPr>
          <w:rFonts w:ascii="Times New Roman" w:hAnsi="Times New Roman" w:cs="Times New Roman"/>
          <w:sz w:val="24"/>
          <w:szCs w:val="24"/>
          <w:lang w:val="sr-Cyrl-RS"/>
        </w:rPr>
        <w:t xml:space="preserve"> испуњавају овај услов</w:t>
      </w:r>
      <w:r w:rsidRPr="00EB21A1">
        <w:rPr>
          <w:rFonts w:ascii="Times New Roman" w:hAnsi="Times New Roman" w:cs="Times New Roman"/>
          <w:sz w:val="24"/>
          <w:szCs w:val="24"/>
        </w:rPr>
        <w:t xml:space="preserve">. </w:t>
      </w:r>
      <w:r w:rsidR="00307F3D" w:rsidRPr="00EB21A1">
        <w:rPr>
          <w:rFonts w:ascii="Times New Roman" w:hAnsi="Times New Roman" w:cs="Times New Roman"/>
          <w:sz w:val="24"/>
          <w:szCs w:val="24"/>
          <w:lang w:val="sr-Cyrl-RS"/>
        </w:rPr>
        <w:t xml:space="preserve">Подносиоци захтева који не испуњавају претходно наведене услове, </w:t>
      </w:r>
      <w:r w:rsidRPr="00EB21A1">
        <w:rPr>
          <w:rFonts w:ascii="Times New Roman" w:hAnsi="Times New Roman" w:cs="Times New Roman"/>
          <w:sz w:val="24"/>
          <w:szCs w:val="24"/>
        </w:rPr>
        <w:t>могу похађати обук</w:t>
      </w:r>
      <w:r w:rsidR="002942AD" w:rsidRPr="00EB21A1">
        <w:rPr>
          <w:rFonts w:ascii="Times New Roman" w:hAnsi="Times New Roman" w:cs="Times New Roman"/>
          <w:sz w:val="24"/>
          <w:szCs w:val="24"/>
          <w:lang w:val="sr-Cyrl-RS"/>
        </w:rPr>
        <w:t>у</w:t>
      </w:r>
      <w:r w:rsidRPr="00EB21A1">
        <w:rPr>
          <w:rFonts w:ascii="Times New Roman" w:hAnsi="Times New Roman" w:cs="Times New Roman"/>
          <w:sz w:val="24"/>
          <w:szCs w:val="24"/>
        </w:rPr>
        <w:t xml:space="preserve"> </w:t>
      </w:r>
      <w:r w:rsidR="002942AD" w:rsidRPr="00EB21A1">
        <w:rPr>
          <w:rFonts w:ascii="Times New Roman" w:hAnsi="Times New Roman" w:cs="Times New Roman"/>
          <w:sz w:val="24"/>
          <w:szCs w:val="24"/>
          <w:lang w:val="sr-Cyrl-RS"/>
        </w:rPr>
        <w:t xml:space="preserve">о стручном оспособљавању у одговарајућем сектору у области пољопривреде </w:t>
      </w:r>
      <w:r w:rsidRPr="00EB21A1">
        <w:rPr>
          <w:rFonts w:ascii="Times New Roman" w:hAnsi="Times New Roman" w:cs="Times New Roman"/>
          <w:sz w:val="24"/>
          <w:szCs w:val="24"/>
        </w:rPr>
        <w:t>уколико поседују минимум</w:t>
      </w:r>
      <w:r w:rsidR="002D664B" w:rsidRPr="00EB21A1">
        <w:rPr>
          <w:rFonts w:ascii="Times New Roman" w:hAnsi="Times New Roman" w:cs="Times New Roman"/>
          <w:sz w:val="24"/>
          <w:szCs w:val="24"/>
          <w:lang w:val="sr-Cyrl-RS"/>
        </w:rPr>
        <w:t xml:space="preserve"> основно </w:t>
      </w:r>
      <w:r w:rsidRPr="00EB21A1">
        <w:rPr>
          <w:rFonts w:ascii="Times New Roman" w:hAnsi="Times New Roman" w:cs="Times New Roman"/>
          <w:sz w:val="24"/>
          <w:szCs w:val="24"/>
        </w:rPr>
        <w:t>образовање</w:t>
      </w:r>
      <w:r w:rsidR="00A51D86" w:rsidRPr="00EB21A1">
        <w:rPr>
          <w:rFonts w:ascii="Times New Roman" w:hAnsi="Times New Roman" w:cs="Times New Roman"/>
          <w:sz w:val="24"/>
          <w:szCs w:val="24"/>
        </w:rPr>
        <w:t>,</w:t>
      </w:r>
      <w:r w:rsidR="002942AD" w:rsidRPr="00EB21A1">
        <w:rPr>
          <w:rFonts w:ascii="Times New Roman" w:hAnsi="Times New Roman" w:cs="Times New Roman"/>
          <w:sz w:val="24"/>
          <w:szCs w:val="24"/>
          <w:lang w:val="sr-Cyrl-RS"/>
        </w:rPr>
        <w:t xml:space="preserve"> о чему достављају</w:t>
      </w:r>
      <w:r w:rsidR="00A51D86" w:rsidRPr="00EB21A1">
        <w:rPr>
          <w:rFonts w:ascii="Times New Roman" w:hAnsi="Times New Roman" w:cs="Times New Roman"/>
          <w:sz w:val="24"/>
          <w:szCs w:val="24"/>
        </w:rPr>
        <w:t xml:space="preserve"> изјаву да ће похађати стручну обуку у минималном трајању од 50 часова предавања најкасније до дана подношења захтева за исплату ИПАРД подстицаја.</w:t>
      </w:r>
    </w:p>
    <w:p w14:paraId="38845C1E" w14:textId="3F98291C"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Уколико је подносилац предузетник, привредно друштво или </w:t>
      </w:r>
      <w:r w:rsidR="002942AD" w:rsidRPr="00EB21A1">
        <w:rPr>
          <w:rFonts w:ascii="Times New Roman" w:hAnsi="Times New Roman" w:cs="Times New Roman"/>
          <w:sz w:val="24"/>
          <w:szCs w:val="24"/>
          <w:lang w:val="sr-Cyrl-RS"/>
        </w:rPr>
        <w:t>пољопривредна</w:t>
      </w:r>
      <w:r w:rsidRPr="00EB21A1">
        <w:rPr>
          <w:rFonts w:ascii="Times New Roman" w:hAnsi="Times New Roman" w:cs="Times New Roman"/>
          <w:sz w:val="24"/>
          <w:szCs w:val="24"/>
        </w:rPr>
        <w:t xml:space="preserve"> задруга, ови услови се односе на стручно лице одговорно за процес производње.</w:t>
      </w:r>
    </w:p>
    <w:p w14:paraId="48CEBFB8" w14:textId="77777777"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Као доказ стручне оспособљености или потребног радног искуства, подносилац уз захтев за одобравање пројекта прилаже и </w:t>
      </w:r>
      <w:r w:rsidRPr="00AF455F">
        <w:rPr>
          <w:rFonts w:ascii="Times New Roman" w:hAnsi="Times New Roman" w:cs="Times New Roman"/>
          <w:b/>
          <w:color w:val="0097B2"/>
          <w:sz w:val="24"/>
          <w:szCs w:val="24"/>
        </w:rPr>
        <w:t>један од следећих докумената</w:t>
      </w:r>
      <w:r w:rsidRPr="00EB21A1">
        <w:rPr>
          <w:rFonts w:ascii="Times New Roman" w:hAnsi="Times New Roman" w:cs="Times New Roman"/>
          <w:sz w:val="24"/>
          <w:szCs w:val="24"/>
        </w:rPr>
        <w:t>:</w:t>
      </w:r>
    </w:p>
    <w:p w14:paraId="3E9DC0FF" w14:textId="77777777" w:rsidR="00203F2A" w:rsidRPr="00EB21A1" w:rsidRDefault="00203F2A" w:rsidP="00EB21A1">
      <w:pPr>
        <w:pStyle w:val="ListParagraph"/>
        <w:numPr>
          <w:ilvl w:val="0"/>
          <w:numId w:val="54"/>
        </w:numPr>
        <w:shd w:val="clear" w:color="auto" w:fill="FFFFFF"/>
        <w:tabs>
          <w:tab w:val="left" w:pos="0"/>
        </w:tabs>
        <w:spacing w:before="60" w:after="60" w:line="240" w:lineRule="auto"/>
        <w:ind w:left="714" w:hanging="357"/>
        <w:contextualSpacing w:val="0"/>
        <w:jc w:val="both"/>
        <w:rPr>
          <w:rFonts w:ascii="Times New Roman" w:hAnsi="Times New Roman" w:cs="Times New Roman"/>
          <w:bCs/>
          <w:color w:val="000000"/>
          <w:spacing w:val="-3"/>
          <w:sz w:val="24"/>
          <w:szCs w:val="24"/>
          <w:lang w:val="sr-Cyrl-RS"/>
        </w:rPr>
      </w:pPr>
      <w:r w:rsidRPr="00EB21A1">
        <w:rPr>
          <w:rFonts w:ascii="Times New Roman" w:hAnsi="Times New Roman" w:cs="Times New Roman"/>
          <w:bCs/>
          <w:color w:val="000000"/>
          <w:spacing w:val="-3"/>
          <w:sz w:val="24"/>
          <w:szCs w:val="24"/>
          <w:lang w:val="sr-Cyrl-RS"/>
        </w:rPr>
        <w:t>копиј</w:t>
      </w:r>
      <w:r w:rsidRPr="00EB21A1">
        <w:rPr>
          <w:rFonts w:ascii="Times New Roman" w:hAnsi="Times New Roman" w:cs="Times New Roman"/>
          <w:bCs/>
          <w:color w:val="000000"/>
          <w:spacing w:val="-3"/>
          <w:sz w:val="24"/>
          <w:szCs w:val="24"/>
          <w:lang w:val="sr-Latn-RS"/>
        </w:rPr>
        <w:t>a</w:t>
      </w:r>
      <w:r w:rsidRPr="00EB21A1">
        <w:rPr>
          <w:rFonts w:ascii="Times New Roman" w:hAnsi="Times New Roman" w:cs="Times New Roman"/>
          <w:bCs/>
          <w:color w:val="000000"/>
          <w:spacing w:val="-3"/>
          <w:sz w:val="24"/>
          <w:szCs w:val="24"/>
          <w:lang w:val="sr-Cyrl-RS"/>
        </w:rPr>
        <w:t xml:space="preserve"> јавне исправе (дипломе или сертификата) надлежног тела којом се потврђује стечени најмање шести ниво, подниво један (ниво 6.1) квалификација, или</w:t>
      </w:r>
    </w:p>
    <w:p w14:paraId="4501D798" w14:textId="77777777" w:rsidR="00203F2A" w:rsidRPr="00EB21A1" w:rsidRDefault="00203F2A" w:rsidP="00EB21A1">
      <w:pPr>
        <w:pStyle w:val="ListParagraph"/>
        <w:numPr>
          <w:ilvl w:val="0"/>
          <w:numId w:val="54"/>
        </w:numPr>
        <w:shd w:val="clear" w:color="auto" w:fill="FFFFFF"/>
        <w:tabs>
          <w:tab w:val="left" w:pos="0"/>
        </w:tabs>
        <w:spacing w:before="60" w:after="60" w:line="240" w:lineRule="auto"/>
        <w:ind w:left="714" w:hanging="357"/>
        <w:contextualSpacing w:val="0"/>
        <w:jc w:val="both"/>
        <w:rPr>
          <w:rFonts w:ascii="Times New Roman" w:hAnsi="Times New Roman" w:cs="Times New Roman"/>
          <w:bCs/>
          <w:color w:val="000000"/>
          <w:spacing w:val="-3"/>
          <w:sz w:val="24"/>
          <w:szCs w:val="24"/>
          <w:lang w:val="sr-Cyrl-RS"/>
        </w:rPr>
      </w:pPr>
      <w:r w:rsidRPr="00EB21A1">
        <w:rPr>
          <w:rFonts w:ascii="Times New Roman" w:hAnsi="Times New Roman" w:cs="Times New Roman"/>
          <w:bCs/>
          <w:color w:val="000000"/>
          <w:spacing w:val="-3"/>
          <w:sz w:val="24"/>
          <w:szCs w:val="24"/>
          <w:lang w:val="sr-Cyrl-RS"/>
        </w:rPr>
        <w:t>копија јавне исправе (дипломе или сертификата) надлежног тела којом се потврђује стечени најмање трећи ниво (ниво 3) квалификација у области пољопривреде или ветерине, или</w:t>
      </w:r>
    </w:p>
    <w:p w14:paraId="72B8BDB4" w14:textId="5C1B26A1" w:rsidR="00203F2A" w:rsidRPr="00EB21A1" w:rsidRDefault="00203F2A" w:rsidP="00EB21A1">
      <w:pPr>
        <w:pStyle w:val="ListParagraph"/>
        <w:numPr>
          <w:ilvl w:val="0"/>
          <w:numId w:val="54"/>
        </w:numPr>
        <w:shd w:val="clear" w:color="auto" w:fill="FFFFFF"/>
        <w:tabs>
          <w:tab w:val="left" w:pos="0"/>
        </w:tabs>
        <w:spacing w:before="60" w:after="60" w:line="240" w:lineRule="auto"/>
        <w:ind w:left="714" w:hanging="357"/>
        <w:contextualSpacing w:val="0"/>
        <w:jc w:val="both"/>
        <w:rPr>
          <w:rFonts w:ascii="Times New Roman" w:hAnsi="Times New Roman" w:cs="Times New Roman"/>
          <w:bCs/>
          <w:color w:val="000000"/>
          <w:spacing w:val="-3"/>
          <w:sz w:val="24"/>
          <w:szCs w:val="24"/>
          <w:lang w:val="sr-Cyrl-RS"/>
        </w:rPr>
      </w:pPr>
      <w:r w:rsidRPr="00EB21A1">
        <w:rPr>
          <w:rFonts w:ascii="Times New Roman" w:hAnsi="Times New Roman" w:cs="Times New Roman"/>
          <w:bCs/>
          <w:color w:val="000000"/>
          <w:spacing w:val="-3"/>
          <w:sz w:val="24"/>
          <w:szCs w:val="24"/>
          <w:lang w:val="sr-Cyrl-RS"/>
        </w:rPr>
        <w:t>копија јавне исправе (дипломе или сертификата) надлежног тела којом се потврђује стечени: први ниво (ниво 1) квалификације, други ниво (ниво 2) квалификације или трећи ниво (ниво 3) квалификација изван области пољопривреде или ветерине, као и потврда о стручном оспособљавању у одговарајућем сектору у области пољопривреде или изјава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коначну исплату ИПАРД подстицаја</w:t>
      </w:r>
      <w:r w:rsidR="00E55978" w:rsidRPr="00EB21A1">
        <w:rPr>
          <w:rFonts w:ascii="Times New Roman" w:hAnsi="Times New Roman" w:cs="Times New Roman"/>
          <w:bCs/>
          <w:color w:val="000000"/>
          <w:spacing w:val="-3"/>
          <w:sz w:val="24"/>
          <w:szCs w:val="24"/>
          <w:lang w:val="sr-Cyrl-RS"/>
        </w:rPr>
        <w:t xml:space="preserve"> </w:t>
      </w:r>
      <w:r w:rsidRPr="00EB21A1">
        <w:rPr>
          <w:rFonts w:ascii="Times New Roman" w:hAnsi="Times New Roman" w:cs="Times New Roman"/>
          <w:bCs/>
          <w:color w:val="000000"/>
          <w:spacing w:val="-3"/>
          <w:sz w:val="24"/>
          <w:szCs w:val="24"/>
          <w:lang w:val="sr-Cyrl-RS"/>
        </w:rPr>
        <w:t>или</w:t>
      </w:r>
    </w:p>
    <w:p w14:paraId="34529A47" w14:textId="77777777" w:rsidR="00203F2A" w:rsidRPr="00EB21A1" w:rsidRDefault="00203F2A" w:rsidP="00EB21A1">
      <w:pPr>
        <w:pStyle w:val="ListParagraph"/>
        <w:numPr>
          <w:ilvl w:val="0"/>
          <w:numId w:val="54"/>
        </w:numPr>
        <w:shd w:val="clear" w:color="auto" w:fill="FFFFFF"/>
        <w:tabs>
          <w:tab w:val="left" w:pos="0"/>
        </w:tabs>
        <w:spacing w:before="60" w:after="60" w:line="240" w:lineRule="auto"/>
        <w:ind w:left="714" w:hanging="357"/>
        <w:contextualSpacing w:val="0"/>
        <w:jc w:val="both"/>
        <w:rPr>
          <w:rFonts w:ascii="Times New Roman" w:hAnsi="Times New Roman" w:cs="Times New Roman"/>
          <w:sz w:val="24"/>
          <w:szCs w:val="24"/>
          <w:lang w:val="sr-Cyrl-RS"/>
        </w:rPr>
      </w:pPr>
      <w:r w:rsidRPr="00EB21A1">
        <w:rPr>
          <w:rFonts w:ascii="Times New Roman" w:hAnsi="Times New Roman" w:cs="Times New Roman"/>
          <w:bCs/>
          <w:color w:val="000000"/>
          <w:spacing w:val="-3"/>
          <w:sz w:val="24"/>
          <w:szCs w:val="24"/>
          <w:lang w:val="sr-Cyrl-RS"/>
        </w:rPr>
        <w:t>копија уговора о раду</w:t>
      </w:r>
      <w:r w:rsidRPr="00EB21A1">
        <w:rPr>
          <w:rFonts w:ascii="Times New Roman" w:hAnsi="Times New Roman" w:cs="Times New Roman"/>
          <w:bCs/>
          <w:color w:val="000000"/>
          <w:spacing w:val="-3"/>
          <w:sz w:val="24"/>
          <w:szCs w:val="24"/>
          <w:lang w:val="sr-Latn-RS"/>
        </w:rPr>
        <w:t xml:space="preserve">, </w:t>
      </w:r>
      <w:r w:rsidRPr="00EB21A1">
        <w:rPr>
          <w:rFonts w:ascii="Times New Roman" w:hAnsi="Times New Roman" w:cs="Times New Roman"/>
          <w:bCs/>
          <w:color w:val="000000"/>
          <w:spacing w:val="-3"/>
          <w:sz w:val="24"/>
          <w:szCs w:val="24"/>
          <w:lang w:val="sr-Cyrl-RS"/>
        </w:rPr>
        <w:t>решења, односно потврде о раду на пословима у области пољопривреде у одговарајућем сектору, са пратећом пријавом, односно одјавом на обавезно социјално осигурање, којим се доказује радно искуство у области пољопривреде у периоду од најмање три године пре подношења захтева за одобравање пројекта.</w:t>
      </w:r>
    </w:p>
    <w:p w14:paraId="5FF5613E" w14:textId="2E2DABB8" w:rsidR="00203F2A" w:rsidRPr="00EB21A1" w:rsidRDefault="00203F2A" w:rsidP="00EB21A1">
      <w:pPr>
        <w:pStyle w:val="NoSpacing"/>
        <w:spacing w:before="120" w:after="120"/>
        <w:jc w:val="both"/>
        <w:rPr>
          <w:rFonts w:ascii="Times New Roman" w:hAnsi="Times New Roman" w:cs="Times New Roman"/>
          <w:color w:val="1E5E9F" w:themeColor="accent3" w:themeShade="BF"/>
          <w:sz w:val="24"/>
          <w:szCs w:val="24"/>
          <w:lang w:val="sr-Cyrl-RS"/>
        </w:rPr>
      </w:pPr>
      <w:r w:rsidRPr="00AF455F">
        <w:rPr>
          <w:rFonts w:ascii="Times New Roman" w:hAnsi="Times New Roman" w:cs="Times New Roman"/>
          <w:b/>
          <w:color w:val="0097B2"/>
          <w:sz w:val="24"/>
          <w:szCs w:val="24"/>
          <w:lang w:val="sr-Cyrl-RS"/>
        </w:rPr>
        <w:lastRenderedPageBreak/>
        <w:t>Напомена:</w:t>
      </w:r>
      <w:r w:rsidRPr="00EB21A1">
        <w:rPr>
          <w:rFonts w:ascii="Times New Roman" w:hAnsi="Times New Roman" w:cs="Times New Roman"/>
          <w:color w:val="417A84" w:themeColor="accent5" w:themeShade="BF"/>
          <w:sz w:val="24"/>
          <w:szCs w:val="24"/>
          <w:lang w:val="sr-Cyrl-RS"/>
        </w:rPr>
        <w:t xml:space="preserve"> </w:t>
      </w:r>
      <w:r w:rsidR="00412890" w:rsidRPr="00EB21A1">
        <w:rPr>
          <w:rFonts w:ascii="Times New Roman" w:hAnsi="Times New Roman" w:cs="Times New Roman"/>
          <w:sz w:val="24"/>
          <w:szCs w:val="24"/>
          <w:lang w:val="sr-Cyrl-RS"/>
        </w:rPr>
        <w:t>Н</w:t>
      </w:r>
      <w:r w:rsidRPr="00EB21A1">
        <w:rPr>
          <w:rFonts w:ascii="Times New Roman" w:hAnsi="Times New Roman" w:cs="Times New Roman"/>
          <w:sz w:val="24"/>
          <w:szCs w:val="24"/>
          <w:lang w:val="sr-Cyrl-RS"/>
        </w:rPr>
        <w:t>иво квалификација се одређује у</w:t>
      </w:r>
      <w:r w:rsidRPr="00EB21A1">
        <w:rPr>
          <w:rFonts w:ascii="Times New Roman" w:hAnsi="Times New Roman" w:cs="Times New Roman"/>
          <w:sz w:val="24"/>
          <w:szCs w:val="24"/>
        </w:rPr>
        <w:t xml:space="preserve"> складу са </w:t>
      </w:r>
      <w:hyperlink r:id="rId29" w:history="1">
        <w:r w:rsidRPr="00EB21A1">
          <w:rPr>
            <w:rStyle w:val="Hyperlink"/>
            <w:rFonts w:ascii="Times New Roman" w:hAnsi="Times New Roman" w:cs="Times New Roman"/>
            <w:color w:val="auto"/>
            <w:sz w:val="24"/>
            <w:szCs w:val="24"/>
          </w:rPr>
          <w:t>законом</w:t>
        </w:r>
      </w:hyperlink>
      <w:r w:rsidRPr="00EB21A1">
        <w:rPr>
          <w:rFonts w:ascii="Times New Roman" w:hAnsi="Times New Roman" w:cs="Times New Roman"/>
          <w:sz w:val="24"/>
          <w:szCs w:val="24"/>
        </w:rPr>
        <w:t xml:space="preserve"> којим се уређује национални оквир квалификација Републике Србије</w:t>
      </w:r>
      <w:r w:rsidR="002942AD" w:rsidRPr="00EB21A1">
        <w:rPr>
          <w:rFonts w:ascii="Times New Roman" w:hAnsi="Times New Roman" w:cs="Times New Roman"/>
          <w:sz w:val="24"/>
          <w:szCs w:val="24"/>
          <w:lang w:val="sr-Cyrl-RS"/>
        </w:rPr>
        <w:t>.</w:t>
      </w:r>
    </w:p>
    <w:p w14:paraId="20BF29E1" w14:textId="77777777" w:rsidR="009975D3" w:rsidRPr="009975D3" w:rsidRDefault="009975D3" w:rsidP="009975D3">
      <w:pPr>
        <w:pStyle w:val="ListParagraph"/>
        <w:numPr>
          <w:ilvl w:val="0"/>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553" w:name="_Toc167436574"/>
      <w:bookmarkStart w:id="2554" w:name="_Toc167437521"/>
      <w:bookmarkStart w:id="2555" w:name="_Toc167438471"/>
      <w:bookmarkStart w:id="2556" w:name="_Toc167439487"/>
      <w:bookmarkStart w:id="2557" w:name="_Toc167440503"/>
      <w:bookmarkStart w:id="2558" w:name="_Toc167441519"/>
      <w:bookmarkStart w:id="2559" w:name="_Toc167442536"/>
      <w:bookmarkStart w:id="2560" w:name="_Toc167444562"/>
      <w:bookmarkStart w:id="2561" w:name="_Toc167445582"/>
      <w:bookmarkStart w:id="2562" w:name="_Toc167446600"/>
      <w:bookmarkStart w:id="2563" w:name="_Toc167447618"/>
      <w:bookmarkStart w:id="2564" w:name="_Toc167448637"/>
      <w:bookmarkStart w:id="2565" w:name="_Toc167447687"/>
      <w:bookmarkStart w:id="2566" w:name="_Toc167450464"/>
      <w:bookmarkStart w:id="2567" w:name="_Toc167697405"/>
      <w:bookmarkStart w:id="2568" w:name="_Toc167716022"/>
      <w:bookmarkStart w:id="2569" w:name="_Toc167716966"/>
      <w:bookmarkStart w:id="2570" w:name="_Toc167717910"/>
      <w:bookmarkStart w:id="2571" w:name="_Toc167795840"/>
      <w:bookmarkStart w:id="2572" w:name="_Toc167955818"/>
      <w:bookmarkStart w:id="2573" w:name="_Toc167956793"/>
      <w:bookmarkStart w:id="2574" w:name="_Toc167957767"/>
      <w:bookmarkStart w:id="2575" w:name="_Toc167958740"/>
      <w:bookmarkStart w:id="2576" w:name="_Toc1679740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5265E3A5" w14:textId="77777777" w:rsidR="009975D3" w:rsidRPr="009975D3" w:rsidRDefault="009975D3" w:rsidP="009975D3">
      <w:pPr>
        <w:pStyle w:val="ListParagraph"/>
        <w:numPr>
          <w:ilvl w:val="0"/>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577" w:name="_Toc167436575"/>
      <w:bookmarkStart w:id="2578" w:name="_Toc167437522"/>
      <w:bookmarkStart w:id="2579" w:name="_Toc167438472"/>
      <w:bookmarkStart w:id="2580" w:name="_Toc167439488"/>
      <w:bookmarkStart w:id="2581" w:name="_Toc167440504"/>
      <w:bookmarkStart w:id="2582" w:name="_Toc167441520"/>
      <w:bookmarkStart w:id="2583" w:name="_Toc167442537"/>
      <w:bookmarkStart w:id="2584" w:name="_Toc167444563"/>
      <w:bookmarkStart w:id="2585" w:name="_Toc167445583"/>
      <w:bookmarkStart w:id="2586" w:name="_Toc167446601"/>
      <w:bookmarkStart w:id="2587" w:name="_Toc167447619"/>
      <w:bookmarkStart w:id="2588" w:name="_Toc167448638"/>
      <w:bookmarkStart w:id="2589" w:name="_Toc167447707"/>
      <w:bookmarkStart w:id="2590" w:name="_Toc167450465"/>
      <w:bookmarkStart w:id="2591" w:name="_Toc167697406"/>
      <w:bookmarkStart w:id="2592" w:name="_Toc167716023"/>
      <w:bookmarkStart w:id="2593" w:name="_Toc167716967"/>
      <w:bookmarkStart w:id="2594" w:name="_Toc167717911"/>
      <w:bookmarkStart w:id="2595" w:name="_Toc167795841"/>
      <w:bookmarkStart w:id="2596" w:name="_Toc167955819"/>
      <w:bookmarkStart w:id="2597" w:name="_Toc167956794"/>
      <w:bookmarkStart w:id="2598" w:name="_Toc167957768"/>
      <w:bookmarkStart w:id="2599" w:name="_Toc167958741"/>
      <w:bookmarkStart w:id="2600" w:name="_Toc167974053"/>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540E22C2" w14:textId="77777777" w:rsidR="009975D3" w:rsidRPr="009975D3" w:rsidRDefault="009975D3" w:rsidP="009975D3">
      <w:pPr>
        <w:pStyle w:val="ListParagraph"/>
        <w:numPr>
          <w:ilvl w:val="1"/>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601" w:name="_Toc167436576"/>
      <w:bookmarkStart w:id="2602" w:name="_Toc167437523"/>
      <w:bookmarkStart w:id="2603" w:name="_Toc167438473"/>
      <w:bookmarkStart w:id="2604" w:name="_Toc167439489"/>
      <w:bookmarkStart w:id="2605" w:name="_Toc167440505"/>
      <w:bookmarkStart w:id="2606" w:name="_Toc167441521"/>
      <w:bookmarkStart w:id="2607" w:name="_Toc167442538"/>
      <w:bookmarkStart w:id="2608" w:name="_Toc167444564"/>
      <w:bookmarkStart w:id="2609" w:name="_Toc167445584"/>
      <w:bookmarkStart w:id="2610" w:name="_Toc167446602"/>
      <w:bookmarkStart w:id="2611" w:name="_Toc167447620"/>
      <w:bookmarkStart w:id="2612" w:name="_Toc167448639"/>
      <w:bookmarkStart w:id="2613" w:name="_Toc167447728"/>
      <w:bookmarkStart w:id="2614" w:name="_Toc167450466"/>
      <w:bookmarkStart w:id="2615" w:name="_Toc167697407"/>
      <w:bookmarkStart w:id="2616" w:name="_Toc167716024"/>
      <w:bookmarkStart w:id="2617" w:name="_Toc167716968"/>
      <w:bookmarkStart w:id="2618" w:name="_Toc167717912"/>
      <w:bookmarkStart w:id="2619" w:name="_Toc167795842"/>
      <w:bookmarkStart w:id="2620" w:name="_Toc167955820"/>
      <w:bookmarkStart w:id="2621" w:name="_Toc167956795"/>
      <w:bookmarkStart w:id="2622" w:name="_Toc167957769"/>
      <w:bookmarkStart w:id="2623" w:name="_Toc167958742"/>
      <w:bookmarkStart w:id="2624" w:name="_Toc167974054"/>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p>
    <w:p w14:paraId="7EC7E082" w14:textId="77777777" w:rsidR="009975D3" w:rsidRPr="009975D3" w:rsidRDefault="009975D3" w:rsidP="009975D3">
      <w:pPr>
        <w:pStyle w:val="ListParagraph"/>
        <w:numPr>
          <w:ilvl w:val="1"/>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625" w:name="_Toc167436577"/>
      <w:bookmarkStart w:id="2626" w:name="_Toc167437524"/>
      <w:bookmarkStart w:id="2627" w:name="_Toc167438474"/>
      <w:bookmarkStart w:id="2628" w:name="_Toc167439490"/>
      <w:bookmarkStart w:id="2629" w:name="_Toc167440506"/>
      <w:bookmarkStart w:id="2630" w:name="_Toc167441522"/>
      <w:bookmarkStart w:id="2631" w:name="_Toc167442539"/>
      <w:bookmarkStart w:id="2632" w:name="_Toc167444565"/>
      <w:bookmarkStart w:id="2633" w:name="_Toc167445585"/>
      <w:bookmarkStart w:id="2634" w:name="_Toc167446603"/>
      <w:bookmarkStart w:id="2635" w:name="_Toc167447621"/>
      <w:bookmarkStart w:id="2636" w:name="_Toc167448640"/>
      <w:bookmarkStart w:id="2637" w:name="_Toc167447750"/>
      <w:bookmarkStart w:id="2638" w:name="_Toc167450467"/>
      <w:bookmarkStart w:id="2639" w:name="_Toc167697408"/>
      <w:bookmarkStart w:id="2640" w:name="_Toc167716025"/>
      <w:bookmarkStart w:id="2641" w:name="_Toc167716969"/>
      <w:bookmarkStart w:id="2642" w:name="_Toc167717913"/>
      <w:bookmarkStart w:id="2643" w:name="_Toc167795843"/>
      <w:bookmarkStart w:id="2644" w:name="_Toc167955821"/>
      <w:bookmarkStart w:id="2645" w:name="_Toc167956796"/>
      <w:bookmarkStart w:id="2646" w:name="_Toc167957770"/>
      <w:bookmarkStart w:id="2647" w:name="_Toc167958743"/>
      <w:bookmarkStart w:id="2648" w:name="_Toc167974055"/>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p>
    <w:p w14:paraId="028F2751" w14:textId="77777777" w:rsidR="009975D3" w:rsidRPr="009975D3" w:rsidRDefault="009975D3" w:rsidP="009975D3">
      <w:pPr>
        <w:pStyle w:val="ListParagraph"/>
        <w:numPr>
          <w:ilvl w:val="1"/>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649" w:name="_Toc167436578"/>
      <w:bookmarkStart w:id="2650" w:name="_Toc167437525"/>
      <w:bookmarkStart w:id="2651" w:name="_Toc167438475"/>
      <w:bookmarkStart w:id="2652" w:name="_Toc167439491"/>
      <w:bookmarkStart w:id="2653" w:name="_Toc167440507"/>
      <w:bookmarkStart w:id="2654" w:name="_Toc167441523"/>
      <w:bookmarkStart w:id="2655" w:name="_Toc167442540"/>
      <w:bookmarkStart w:id="2656" w:name="_Toc167444566"/>
      <w:bookmarkStart w:id="2657" w:name="_Toc167445586"/>
      <w:bookmarkStart w:id="2658" w:name="_Toc167446604"/>
      <w:bookmarkStart w:id="2659" w:name="_Toc167447622"/>
      <w:bookmarkStart w:id="2660" w:name="_Toc167448641"/>
      <w:bookmarkStart w:id="2661" w:name="_Toc167447773"/>
      <w:bookmarkStart w:id="2662" w:name="_Toc167450468"/>
      <w:bookmarkStart w:id="2663" w:name="_Toc167697409"/>
      <w:bookmarkStart w:id="2664" w:name="_Toc167716026"/>
      <w:bookmarkStart w:id="2665" w:name="_Toc167716970"/>
      <w:bookmarkStart w:id="2666" w:name="_Toc167717914"/>
      <w:bookmarkStart w:id="2667" w:name="_Toc167795844"/>
      <w:bookmarkStart w:id="2668" w:name="_Toc167955822"/>
      <w:bookmarkStart w:id="2669" w:name="_Toc167956797"/>
      <w:bookmarkStart w:id="2670" w:name="_Toc167957771"/>
      <w:bookmarkStart w:id="2671" w:name="_Toc167958744"/>
      <w:bookmarkStart w:id="2672" w:name="_Toc167974056"/>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14:paraId="6E0A2E03" w14:textId="77777777" w:rsidR="009975D3" w:rsidRPr="009975D3" w:rsidRDefault="009975D3" w:rsidP="009975D3">
      <w:pPr>
        <w:pStyle w:val="ListParagraph"/>
        <w:numPr>
          <w:ilvl w:val="1"/>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673" w:name="_Toc167436579"/>
      <w:bookmarkStart w:id="2674" w:name="_Toc167437526"/>
      <w:bookmarkStart w:id="2675" w:name="_Toc167438476"/>
      <w:bookmarkStart w:id="2676" w:name="_Toc167439492"/>
      <w:bookmarkStart w:id="2677" w:name="_Toc167440508"/>
      <w:bookmarkStart w:id="2678" w:name="_Toc167441524"/>
      <w:bookmarkStart w:id="2679" w:name="_Toc167442541"/>
      <w:bookmarkStart w:id="2680" w:name="_Toc167444567"/>
      <w:bookmarkStart w:id="2681" w:name="_Toc167445587"/>
      <w:bookmarkStart w:id="2682" w:name="_Toc167446605"/>
      <w:bookmarkStart w:id="2683" w:name="_Toc167447623"/>
      <w:bookmarkStart w:id="2684" w:name="_Toc167448642"/>
      <w:bookmarkStart w:id="2685" w:name="_Toc167447797"/>
      <w:bookmarkStart w:id="2686" w:name="_Toc167450469"/>
      <w:bookmarkStart w:id="2687" w:name="_Toc167697410"/>
      <w:bookmarkStart w:id="2688" w:name="_Toc167716027"/>
      <w:bookmarkStart w:id="2689" w:name="_Toc167716971"/>
      <w:bookmarkStart w:id="2690" w:name="_Toc167717915"/>
      <w:bookmarkStart w:id="2691" w:name="_Toc167795845"/>
      <w:bookmarkStart w:id="2692" w:name="_Toc167955823"/>
      <w:bookmarkStart w:id="2693" w:name="_Toc167956798"/>
      <w:bookmarkStart w:id="2694" w:name="_Toc167957772"/>
      <w:bookmarkStart w:id="2695" w:name="_Toc167958745"/>
      <w:bookmarkStart w:id="2696" w:name="_Toc167974057"/>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14:paraId="28ADC341" w14:textId="77777777" w:rsidR="009975D3" w:rsidRPr="009975D3" w:rsidRDefault="009975D3" w:rsidP="009975D3">
      <w:pPr>
        <w:pStyle w:val="ListParagraph"/>
        <w:numPr>
          <w:ilvl w:val="1"/>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697" w:name="_Toc167436580"/>
      <w:bookmarkStart w:id="2698" w:name="_Toc167437527"/>
      <w:bookmarkStart w:id="2699" w:name="_Toc167438477"/>
      <w:bookmarkStart w:id="2700" w:name="_Toc167439493"/>
      <w:bookmarkStart w:id="2701" w:name="_Toc167440509"/>
      <w:bookmarkStart w:id="2702" w:name="_Toc167441525"/>
      <w:bookmarkStart w:id="2703" w:name="_Toc167442542"/>
      <w:bookmarkStart w:id="2704" w:name="_Toc167444568"/>
      <w:bookmarkStart w:id="2705" w:name="_Toc167445588"/>
      <w:bookmarkStart w:id="2706" w:name="_Toc167446606"/>
      <w:bookmarkStart w:id="2707" w:name="_Toc167447624"/>
      <w:bookmarkStart w:id="2708" w:name="_Toc167448643"/>
      <w:bookmarkStart w:id="2709" w:name="_Toc167447822"/>
      <w:bookmarkStart w:id="2710" w:name="_Toc167450470"/>
      <w:bookmarkStart w:id="2711" w:name="_Toc167697411"/>
      <w:bookmarkStart w:id="2712" w:name="_Toc167716028"/>
      <w:bookmarkStart w:id="2713" w:name="_Toc167716972"/>
      <w:bookmarkStart w:id="2714" w:name="_Toc167717916"/>
      <w:bookmarkStart w:id="2715" w:name="_Toc167795846"/>
      <w:bookmarkStart w:id="2716" w:name="_Toc167955824"/>
      <w:bookmarkStart w:id="2717" w:name="_Toc167956799"/>
      <w:bookmarkStart w:id="2718" w:name="_Toc167957773"/>
      <w:bookmarkStart w:id="2719" w:name="_Toc167958746"/>
      <w:bookmarkStart w:id="2720" w:name="_Toc167974058"/>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p>
    <w:p w14:paraId="023F1409" w14:textId="77777777" w:rsidR="009975D3" w:rsidRPr="009975D3" w:rsidRDefault="009975D3" w:rsidP="009975D3">
      <w:pPr>
        <w:pStyle w:val="ListParagraph"/>
        <w:numPr>
          <w:ilvl w:val="1"/>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721" w:name="_Toc167436581"/>
      <w:bookmarkStart w:id="2722" w:name="_Toc167437528"/>
      <w:bookmarkStart w:id="2723" w:name="_Toc167438478"/>
      <w:bookmarkStart w:id="2724" w:name="_Toc167439494"/>
      <w:bookmarkStart w:id="2725" w:name="_Toc167440510"/>
      <w:bookmarkStart w:id="2726" w:name="_Toc167441526"/>
      <w:bookmarkStart w:id="2727" w:name="_Toc167442543"/>
      <w:bookmarkStart w:id="2728" w:name="_Toc167444569"/>
      <w:bookmarkStart w:id="2729" w:name="_Toc167445589"/>
      <w:bookmarkStart w:id="2730" w:name="_Toc167446607"/>
      <w:bookmarkStart w:id="2731" w:name="_Toc167447625"/>
      <w:bookmarkStart w:id="2732" w:name="_Toc167448644"/>
      <w:bookmarkStart w:id="2733" w:name="_Toc167447848"/>
      <w:bookmarkStart w:id="2734" w:name="_Toc167450471"/>
      <w:bookmarkStart w:id="2735" w:name="_Toc167697412"/>
      <w:bookmarkStart w:id="2736" w:name="_Toc167716029"/>
      <w:bookmarkStart w:id="2737" w:name="_Toc167716973"/>
      <w:bookmarkStart w:id="2738" w:name="_Toc167717917"/>
      <w:bookmarkStart w:id="2739" w:name="_Toc167795847"/>
      <w:bookmarkStart w:id="2740" w:name="_Toc167955825"/>
      <w:bookmarkStart w:id="2741" w:name="_Toc167956800"/>
      <w:bookmarkStart w:id="2742" w:name="_Toc167957774"/>
      <w:bookmarkStart w:id="2743" w:name="_Toc167958747"/>
      <w:bookmarkStart w:id="2744" w:name="_Toc167974059"/>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14:paraId="435143DA" w14:textId="77777777" w:rsidR="009975D3" w:rsidRPr="009975D3" w:rsidRDefault="009975D3" w:rsidP="009975D3">
      <w:pPr>
        <w:pStyle w:val="ListParagraph"/>
        <w:numPr>
          <w:ilvl w:val="1"/>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745" w:name="_Toc167436582"/>
      <w:bookmarkStart w:id="2746" w:name="_Toc167437529"/>
      <w:bookmarkStart w:id="2747" w:name="_Toc167438479"/>
      <w:bookmarkStart w:id="2748" w:name="_Toc167439495"/>
      <w:bookmarkStart w:id="2749" w:name="_Toc167440511"/>
      <w:bookmarkStart w:id="2750" w:name="_Toc167441527"/>
      <w:bookmarkStart w:id="2751" w:name="_Toc167442544"/>
      <w:bookmarkStart w:id="2752" w:name="_Toc167444570"/>
      <w:bookmarkStart w:id="2753" w:name="_Toc167445590"/>
      <w:bookmarkStart w:id="2754" w:name="_Toc167446608"/>
      <w:bookmarkStart w:id="2755" w:name="_Toc167447626"/>
      <w:bookmarkStart w:id="2756" w:name="_Toc167448645"/>
      <w:bookmarkStart w:id="2757" w:name="_Toc167447875"/>
      <w:bookmarkStart w:id="2758" w:name="_Toc167450472"/>
      <w:bookmarkStart w:id="2759" w:name="_Toc167697413"/>
      <w:bookmarkStart w:id="2760" w:name="_Toc167716030"/>
      <w:bookmarkStart w:id="2761" w:name="_Toc167716974"/>
      <w:bookmarkStart w:id="2762" w:name="_Toc167717918"/>
      <w:bookmarkStart w:id="2763" w:name="_Toc167795848"/>
      <w:bookmarkStart w:id="2764" w:name="_Toc167955826"/>
      <w:bookmarkStart w:id="2765" w:name="_Toc167956801"/>
      <w:bookmarkStart w:id="2766" w:name="_Toc167957775"/>
      <w:bookmarkStart w:id="2767" w:name="_Toc167958748"/>
      <w:bookmarkStart w:id="2768" w:name="_Toc167974060"/>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p>
    <w:p w14:paraId="0FA33916" w14:textId="77777777" w:rsidR="009975D3" w:rsidRPr="009975D3" w:rsidRDefault="009975D3" w:rsidP="009975D3">
      <w:pPr>
        <w:pStyle w:val="ListParagraph"/>
        <w:numPr>
          <w:ilvl w:val="1"/>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769" w:name="_Toc167436583"/>
      <w:bookmarkStart w:id="2770" w:name="_Toc167437530"/>
      <w:bookmarkStart w:id="2771" w:name="_Toc167438480"/>
      <w:bookmarkStart w:id="2772" w:name="_Toc167439496"/>
      <w:bookmarkStart w:id="2773" w:name="_Toc167440512"/>
      <w:bookmarkStart w:id="2774" w:name="_Toc167441528"/>
      <w:bookmarkStart w:id="2775" w:name="_Toc167442545"/>
      <w:bookmarkStart w:id="2776" w:name="_Toc167444571"/>
      <w:bookmarkStart w:id="2777" w:name="_Toc167445591"/>
      <w:bookmarkStart w:id="2778" w:name="_Toc167446609"/>
      <w:bookmarkStart w:id="2779" w:name="_Toc167447627"/>
      <w:bookmarkStart w:id="2780" w:name="_Toc167448646"/>
      <w:bookmarkStart w:id="2781" w:name="_Toc167447903"/>
      <w:bookmarkStart w:id="2782" w:name="_Toc167450473"/>
      <w:bookmarkStart w:id="2783" w:name="_Toc167697414"/>
      <w:bookmarkStart w:id="2784" w:name="_Toc167716031"/>
      <w:bookmarkStart w:id="2785" w:name="_Toc167716975"/>
      <w:bookmarkStart w:id="2786" w:name="_Toc167717919"/>
      <w:bookmarkStart w:id="2787" w:name="_Toc167795849"/>
      <w:bookmarkStart w:id="2788" w:name="_Toc167955827"/>
      <w:bookmarkStart w:id="2789" w:name="_Toc167956802"/>
      <w:bookmarkStart w:id="2790" w:name="_Toc167957776"/>
      <w:bookmarkStart w:id="2791" w:name="_Toc167958749"/>
      <w:bookmarkStart w:id="2792" w:name="_Toc167974061"/>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2104DA3F" w14:textId="77777777" w:rsidR="009975D3" w:rsidRPr="009975D3" w:rsidRDefault="009975D3" w:rsidP="009975D3">
      <w:pPr>
        <w:pStyle w:val="ListParagraph"/>
        <w:numPr>
          <w:ilvl w:val="1"/>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793" w:name="_Toc167436584"/>
      <w:bookmarkStart w:id="2794" w:name="_Toc167437531"/>
      <w:bookmarkStart w:id="2795" w:name="_Toc167438481"/>
      <w:bookmarkStart w:id="2796" w:name="_Toc167439497"/>
      <w:bookmarkStart w:id="2797" w:name="_Toc167440513"/>
      <w:bookmarkStart w:id="2798" w:name="_Toc167441529"/>
      <w:bookmarkStart w:id="2799" w:name="_Toc167442546"/>
      <w:bookmarkStart w:id="2800" w:name="_Toc167444572"/>
      <w:bookmarkStart w:id="2801" w:name="_Toc167445592"/>
      <w:bookmarkStart w:id="2802" w:name="_Toc167446610"/>
      <w:bookmarkStart w:id="2803" w:name="_Toc167447628"/>
      <w:bookmarkStart w:id="2804" w:name="_Toc167448647"/>
      <w:bookmarkStart w:id="2805" w:name="_Toc167447932"/>
      <w:bookmarkStart w:id="2806" w:name="_Toc167450474"/>
      <w:bookmarkStart w:id="2807" w:name="_Toc167697415"/>
      <w:bookmarkStart w:id="2808" w:name="_Toc167716032"/>
      <w:bookmarkStart w:id="2809" w:name="_Toc167716976"/>
      <w:bookmarkStart w:id="2810" w:name="_Toc167717920"/>
      <w:bookmarkStart w:id="2811" w:name="_Toc167795850"/>
      <w:bookmarkStart w:id="2812" w:name="_Toc167955828"/>
      <w:bookmarkStart w:id="2813" w:name="_Toc167956803"/>
      <w:bookmarkStart w:id="2814" w:name="_Toc167957777"/>
      <w:bookmarkStart w:id="2815" w:name="_Toc167958750"/>
      <w:bookmarkStart w:id="2816" w:name="_Toc16797406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p>
    <w:p w14:paraId="683B4609" w14:textId="77777777" w:rsidR="009975D3" w:rsidRPr="009975D3" w:rsidRDefault="009975D3" w:rsidP="009975D3">
      <w:pPr>
        <w:pStyle w:val="ListParagraph"/>
        <w:numPr>
          <w:ilvl w:val="1"/>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817" w:name="_Toc167436585"/>
      <w:bookmarkStart w:id="2818" w:name="_Toc167437532"/>
      <w:bookmarkStart w:id="2819" w:name="_Toc167438482"/>
      <w:bookmarkStart w:id="2820" w:name="_Toc167439498"/>
      <w:bookmarkStart w:id="2821" w:name="_Toc167440514"/>
      <w:bookmarkStart w:id="2822" w:name="_Toc167441530"/>
      <w:bookmarkStart w:id="2823" w:name="_Toc167442547"/>
      <w:bookmarkStart w:id="2824" w:name="_Toc167444573"/>
      <w:bookmarkStart w:id="2825" w:name="_Toc167445593"/>
      <w:bookmarkStart w:id="2826" w:name="_Toc167446611"/>
      <w:bookmarkStart w:id="2827" w:name="_Toc167447629"/>
      <w:bookmarkStart w:id="2828" w:name="_Toc167448648"/>
      <w:bookmarkStart w:id="2829" w:name="_Toc167447962"/>
      <w:bookmarkStart w:id="2830" w:name="_Toc167450475"/>
      <w:bookmarkStart w:id="2831" w:name="_Toc167697416"/>
      <w:bookmarkStart w:id="2832" w:name="_Toc167716033"/>
      <w:bookmarkStart w:id="2833" w:name="_Toc167716977"/>
      <w:bookmarkStart w:id="2834" w:name="_Toc167717921"/>
      <w:bookmarkStart w:id="2835" w:name="_Toc167795851"/>
      <w:bookmarkStart w:id="2836" w:name="_Toc167955829"/>
      <w:bookmarkStart w:id="2837" w:name="_Toc167956804"/>
      <w:bookmarkStart w:id="2838" w:name="_Toc167957778"/>
      <w:bookmarkStart w:id="2839" w:name="_Toc167958751"/>
      <w:bookmarkStart w:id="2840" w:name="_Toc167974063"/>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p>
    <w:p w14:paraId="5FB2AD71" w14:textId="77777777" w:rsidR="009975D3" w:rsidRPr="009975D3" w:rsidRDefault="009975D3" w:rsidP="009975D3">
      <w:pPr>
        <w:pStyle w:val="ListParagraph"/>
        <w:numPr>
          <w:ilvl w:val="1"/>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841" w:name="_Toc167436586"/>
      <w:bookmarkStart w:id="2842" w:name="_Toc167437533"/>
      <w:bookmarkStart w:id="2843" w:name="_Toc167438483"/>
      <w:bookmarkStart w:id="2844" w:name="_Toc167439499"/>
      <w:bookmarkStart w:id="2845" w:name="_Toc167440515"/>
      <w:bookmarkStart w:id="2846" w:name="_Toc167441531"/>
      <w:bookmarkStart w:id="2847" w:name="_Toc167442548"/>
      <w:bookmarkStart w:id="2848" w:name="_Toc167444574"/>
      <w:bookmarkStart w:id="2849" w:name="_Toc167445594"/>
      <w:bookmarkStart w:id="2850" w:name="_Toc167446612"/>
      <w:bookmarkStart w:id="2851" w:name="_Toc167447630"/>
      <w:bookmarkStart w:id="2852" w:name="_Toc167448649"/>
      <w:bookmarkStart w:id="2853" w:name="_Toc167447993"/>
      <w:bookmarkStart w:id="2854" w:name="_Toc167450476"/>
      <w:bookmarkStart w:id="2855" w:name="_Toc167697417"/>
      <w:bookmarkStart w:id="2856" w:name="_Toc167716034"/>
      <w:bookmarkStart w:id="2857" w:name="_Toc167716978"/>
      <w:bookmarkStart w:id="2858" w:name="_Toc167717922"/>
      <w:bookmarkStart w:id="2859" w:name="_Toc167795852"/>
      <w:bookmarkStart w:id="2860" w:name="_Toc167955830"/>
      <w:bookmarkStart w:id="2861" w:name="_Toc167956805"/>
      <w:bookmarkStart w:id="2862" w:name="_Toc167957779"/>
      <w:bookmarkStart w:id="2863" w:name="_Toc167958752"/>
      <w:bookmarkStart w:id="2864" w:name="_Toc167974064"/>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05BB3F91" w14:textId="77777777" w:rsidR="009975D3" w:rsidRPr="009975D3" w:rsidRDefault="009975D3" w:rsidP="009975D3">
      <w:pPr>
        <w:pStyle w:val="ListParagraph"/>
        <w:numPr>
          <w:ilvl w:val="1"/>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865" w:name="_Toc167436587"/>
      <w:bookmarkStart w:id="2866" w:name="_Toc167437534"/>
      <w:bookmarkStart w:id="2867" w:name="_Toc167438484"/>
      <w:bookmarkStart w:id="2868" w:name="_Toc167439500"/>
      <w:bookmarkStart w:id="2869" w:name="_Toc167440516"/>
      <w:bookmarkStart w:id="2870" w:name="_Toc167441532"/>
      <w:bookmarkStart w:id="2871" w:name="_Toc167442549"/>
      <w:bookmarkStart w:id="2872" w:name="_Toc167444575"/>
      <w:bookmarkStart w:id="2873" w:name="_Toc167445595"/>
      <w:bookmarkStart w:id="2874" w:name="_Toc167446613"/>
      <w:bookmarkStart w:id="2875" w:name="_Toc167447631"/>
      <w:bookmarkStart w:id="2876" w:name="_Toc167448650"/>
      <w:bookmarkStart w:id="2877" w:name="_Toc167448025"/>
      <w:bookmarkStart w:id="2878" w:name="_Toc167450477"/>
      <w:bookmarkStart w:id="2879" w:name="_Toc167697418"/>
      <w:bookmarkStart w:id="2880" w:name="_Toc167716035"/>
      <w:bookmarkStart w:id="2881" w:name="_Toc167716979"/>
      <w:bookmarkStart w:id="2882" w:name="_Toc167717923"/>
      <w:bookmarkStart w:id="2883" w:name="_Toc167795853"/>
      <w:bookmarkStart w:id="2884" w:name="_Toc167955831"/>
      <w:bookmarkStart w:id="2885" w:name="_Toc167956806"/>
      <w:bookmarkStart w:id="2886" w:name="_Toc167957780"/>
      <w:bookmarkStart w:id="2887" w:name="_Toc167958753"/>
      <w:bookmarkStart w:id="2888" w:name="_Toc167974065"/>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p>
    <w:p w14:paraId="50A6DFE4" w14:textId="77777777" w:rsidR="009975D3" w:rsidRPr="009975D3" w:rsidRDefault="009975D3" w:rsidP="009975D3">
      <w:pPr>
        <w:pStyle w:val="ListParagraph"/>
        <w:numPr>
          <w:ilvl w:val="1"/>
          <w:numId w:val="17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889" w:name="_Toc167436588"/>
      <w:bookmarkStart w:id="2890" w:name="_Toc167437535"/>
      <w:bookmarkStart w:id="2891" w:name="_Toc167438485"/>
      <w:bookmarkStart w:id="2892" w:name="_Toc167439501"/>
      <w:bookmarkStart w:id="2893" w:name="_Toc167440517"/>
      <w:bookmarkStart w:id="2894" w:name="_Toc167441533"/>
      <w:bookmarkStart w:id="2895" w:name="_Toc167442550"/>
      <w:bookmarkStart w:id="2896" w:name="_Toc167444576"/>
      <w:bookmarkStart w:id="2897" w:name="_Toc167445596"/>
      <w:bookmarkStart w:id="2898" w:name="_Toc167446614"/>
      <w:bookmarkStart w:id="2899" w:name="_Toc167447632"/>
      <w:bookmarkStart w:id="2900" w:name="_Toc167448651"/>
      <w:bookmarkStart w:id="2901" w:name="_Toc167448058"/>
      <w:bookmarkStart w:id="2902" w:name="_Toc167450478"/>
      <w:bookmarkStart w:id="2903" w:name="_Toc167697419"/>
      <w:bookmarkStart w:id="2904" w:name="_Toc167716036"/>
      <w:bookmarkStart w:id="2905" w:name="_Toc167716980"/>
      <w:bookmarkStart w:id="2906" w:name="_Toc167717924"/>
      <w:bookmarkStart w:id="2907" w:name="_Toc167795854"/>
      <w:bookmarkStart w:id="2908" w:name="_Toc167955832"/>
      <w:bookmarkStart w:id="2909" w:name="_Toc167956807"/>
      <w:bookmarkStart w:id="2910" w:name="_Toc167957781"/>
      <w:bookmarkStart w:id="2911" w:name="_Toc167958754"/>
      <w:bookmarkStart w:id="2912" w:name="_Toc167974066"/>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p>
    <w:p w14:paraId="63A0845A" w14:textId="2BB1CE63" w:rsidR="00B92BB0" w:rsidRPr="00894B9E" w:rsidRDefault="00B92BB0" w:rsidP="00EB21A1">
      <w:pPr>
        <w:pStyle w:val="Heading3"/>
        <w:numPr>
          <w:ilvl w:val="1"/>
          <w:numId w:val="172"/>
        </w:numPr>
        <w:ind w:left="0" w:firstLine="0"/>
      </w:pPr>
      <w:bookmarkStart w:id="2913" w:name="_Toc167974067"/>
      <w:r w:rsidRPr="00894B9E">
        <w:t>Да ли је прихватљива набавка половне опреме, машина или механизације</w:t>
      </w:r>
      <w:r w:rsidR="0010179D">
        <w:rPr>
          <w:lang w:val="sr-Cyrl-RS"/>
        </w:rPr>
        <w:t xml:space="preserve"> </w:t>
      </w:r>
      <w:r w:rsidR="0010179D" w:rsidRPr="0010179D">
        <w:rPr>
          <w:lang w:val="sr-Cyrl-RS"/>
        </w:rPr>
        <w:t>која је намењена за примарну пољопривредну производњу</w:t>
      </w:r>
      <w:r w:rsidRPr="00894B9E">
        <w:t>?</w:t>
      </w:r>
      <w:bookmarkEnd w:id="2913"/>
    </w:p>
    <w:p w14:paraId="20026210" w14:textId="77777777"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Набавка половне опреме, машина и механизације није прихватљива инвестиција у оквиру </w:t>
      </w:r>
      <w:r w:rsidR="00AA17EF" w:rsidRPr="00EB21A1">
        <w:rPr>
          <w:rFonts w:ascii="Times New Roman" w:hAnsi="Times New Roman" w:cs="Times New Roman"/>
          <w:sz w:val="24"/>
          <w:szCs w:val="24"/>
        </w:rPr>
        <w:t>ИПАРД III</w:t>
      </w:r>
      <w:r w:rsidRPr="00EB21A1">
        <w:rPr>
          <w:rFonts w:ascii="Times New Roman" w:hAnsi="Times New Roman" w:cs="Times New Roman"/>
          <w:sz w:val="24"/>
          <w:szCs w:val="24"/>
        </w:rPr>
        <w:t xml:space="preserve"> програма. Сва опрема, машине и механизација мора да буде нова и некоришћена, односно произведена најкасније пет година од године у којој се подноси захтев за одобравање пројекта, а која се први пут ставља у употребу.</w:t>
      </w:r>
    </w:p>
    <w:p w14:paraId="0CFF4595" w14:textId="77777777" w:rsidR="009975D3" w:rsidRPr="009975D3" w:rsidRDefault="009975D3" w:rsidP="009975D3">
      <w:pPr>
        <w:pStyle w:val="ListParagraph"/>
        <w:numPr>
          <w:ilvl w:val="0"/>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914" w:name="_2.15_Где_се"/>
      <w:bookmarkStart w:id="2915" w:name="_Toc167436590"/>
      <w:bookmarkStart w:id="2916" w:name="_Toc167437537"/>
      <w:bookmarkStart w:id="2917" w:name="_Toc167438487"/>
      <w:bookmarkStart w:id="2918" w:name="_Toc167439503"/>
      <w:bookmarkStart w:id="2919" w:name="_Toc167440519"/>
      <w:bookmarkStart w:id="2920" w:name="_Toc167441535"/>
      <w:bookmarkStart w:id="2921" w:name="_Toc167442552"/>
      <w:bookmarkStart w:id="2922" w:name="_Toc167444578"/>
      <w:bookmarkStart w:id="2923" w:name="_Toc167445598"/>
      <w:bookmarkStart w:id="2924" w:name="_Toc167446616"/>
      <w:bookmarkStart w:id="2925" w:name="_Toc167447634"/>
      <w:bookmarkStart w:id="2926" w:name="_Toc167448653"/>
      <w:bookmarkStart w:id="2927" w:name="_Toc167448093"/>
      <w:bookmarkStart w:id="2928" w:name="_Toc167450480"/>
      <w:bookmarkStart w:id="2929" w:name="_Toc167697421"/>
      <w:bookmarkStart w:id="2930" w:name="_Toc167716038"/>
      <w:bookmarkStart w:id="2931" w:name="_Toc167716982"/>
      <w:bookmarkStart w:id="2932" w:name="_Toc167717926"/>
      <w:bookmarkStart w:id="2933" w:name="_Toc167795856"/>
      <w:bookmarkStart w:id="2934" w:name="_Toc167955834"/>
      <w:bookmarkStart w:id="2935" w:name="_Toc167956809"/>
      <w:bookmarkStart w:id="2936" w:name="_Toc167957783"/>
      <w:bookmarkStart w:id="2937" w:name="_Toc167958756"/>
      <w:bookmarkStart w:id="2938" w:name="_Toc167974068"/>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p>
    <w:p w14:paraId="4F59E313" w14:textId="77777777" w:rsidR="009975D3" w:rsidRPr="009975D3" w:rsidRDefault="009975D3" w:rsidP="009975D3">
      <w:pPr>
        <w:pStyle w:val="ListParagraph"/>
        <w:numPr>
          <w:ilvl w:val="0"/>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939" w:name="_Toc167436591"/>
      <w:bookmarkStart w:id="2940" w:name="_Toc167437538"/>
      <w:bookmarkStart w:id="2941" w:name="_Toc167438488"/>
      <w:bookmarkStart w:id="2942" w:name="_Toc167439504"/>
      <w:bookmarkStart w:id="2943" w:name="_Toc167440520"/>
      <w:bookmarkStart w:id="2944" w:name="_Toc167441536"/>
      <w:bookmarkStart w:id="2945" w:name="_Toc167442553"/>
      <w:bookmarkStart w:id="2946" w:name="_Toc167444579"/>
      <w:bookmarkStart w:id="2947" w:name="_Toc167445599"/>
      <w:bookmarkStart w:id="2948" w:name="_Toc167446617"/>
      <w:bookmarkStart w:id="2949" w:name="_Toc167447635"/>
      <w:bookmarkStart w:id="2950" w:name="_Toc167448654"/>
      <w:bookmarkStart w:id="2951" w:name="_Toc167448094"/>
      <w:bookmarkStart w:id="2952" w:name="_Toc167450481"/>
      <w:bookmarkStart w:id="2953" w:name="_Toc167697422"/>
      <w:bookmarkStart w:id="2954" w:name="_Toc167716039"/>
      <w:bookmarkStart w:id="2955" w:name="_Toc167716983"/>
      <w:bookmarkStart w:id="2956" w:name="_Toc167717927"/>
      <w:bookmarkStart w:id="2957" w:name="_Toc167795857"/>
      <w:bookmarkStart w:id="2958" w:name="_Toc167955835"/>
      <w:bookmarkStart w:id="2959" w:name="_Toc167956810"/>
      <w:bookmarkStart w:id="2960" w:name="_Toc167957784"/>
      <w:bookmarkStart w:id="2961" w:name="_Toc167958757"/>
      <w:bookmarkStart w:id="2962" w:name="_Toc167974069"/>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14:paraId="4CCF000C"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963" w:name="_Toc167436592"/>
      <w:bookmarkStart w:id="2964" w:name="_Toc167437539"/>
      <w:bookmarkStart w:id="2965" w:name="_Toc167438489"/>
      <w:bookmarkStart w:id="2966" w:name="_Toc167439505"/>
      <w:bookmarkStart w:id="2967" w:name="_Toc167440521"/>
      <w:bookmarkStart w:id="2968" w:name="_Toc167441537"/>
      <w:bookmarkStart w:id="2969" w:name="_Toc167442554"/>
      <w:bookmarkStart w:id="2970" w:name="_Toc167444580"/>
      <w:bookmarkStart w:id="2971" w:name="_Toc167445600"/>
      <w:bookmarkStart w:id="2972" w:name="_Toc167446618"/>
      <w:bookmarkStart w:id="2973" w:name="_Toc167447636"/>
      <w:bookmarkStart w:id="2974" w:name="_Toc167448655"/>
      <w:bookmarkStart w:id="2975" w:name="_Toc167448099"/>
      <w:bookmarkStart w:id="2976" w:name="_Toc167450482"/>
      <w:bookmarkStart w:id="2977" w:name="_Toc167697423"/>
      <w:bookmarkStart w:id="2978" w:name="_Toc167716040"/>
      <w:bookmarkStart w:id="2979" w:name="_Toc167716984"/>
      <w:bookmarkStart w:id="2980" w:name="_Toc167717928"/>
      <w:bookmarkStart w:id="2981" w:name="_Toc167795858"/>
      <w:bookmarkStart w:id="2982" w:name="_Toc167955836"/>
      <w:bookmarkStart w:id="2983" w:name="_Toc167956811"/>
      <w:bookmarkStart w:id="2984" w:name="_Toc167957785"/>
      <w:bookmarkStart w:id="2985" w:name="_Toc167958758"/>
      <w:bookmarkStart w:id="2986" w:name="_Toc167974070"/>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3D8364D9"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2987" w:name="_Toc167436593"/>
      <w:bookmarkStart w:id="2988" w:name="_Toc167437540"/>
      <w:bookmarkStart w:id="2989" w:name="_Toc167438490"/>
      <w:bookmarkStart w:id="2990" w:name="_Toc167439506"/>
      <w:bookmarkStart w:id="2991" w:name="_Toc167440522"/>
      <w:bookmarkStart w:id="2992" w:name="_Toc167441538"/>
      <w:bookmarkStart w:id="2993" w:name="_Toc167442555"/>
      <w:bookmarkStart w:id="2994" w:name="_Toc167444581"/>
      <w:bookmarkStart w:id="2995" w:name="_Toc167445601"/>
      <w:bookmarkStart w:id="2996" w:name="_Toc167446619"/>
      <w:bookmarkStart w:id="2997" w:name="_Toc167447637"/>
      <w:bookmarkStart w:id="2998" w:name="_Toc167448656"/>
      <w:bookmarkStart w:id="2999" w:name="_Toc167448105"/>
      <w:bookmarkStart w:id="3000" w:name="_Toc167450483"/>
      <w:bookmarkStart w:id="3001" w:name="_Toc167697424"/>
      <w:bookmarkStart w:id="3002" w:name="_Toc167716041"/>
      <w:bookmarkStart w:id="3003" w:name="_Toc167716985"/>
      <w:bookmarkStart w:id="3004" w:name="_Toc167717929"/>
      <w:bookmarkStart w:id="3005" w:name="_Toc167795859"/>
      <w:bookmarkStart w:id="3006" w:name="_Toc167955837"/>
      <w:bookmarkStart w:id="3007" w:name="_Toc167956812"/>
      <w:bookmarkStart w:id="3008" w:name="_Toc167957786"/>
      <w:bookmarkStart w:id="3009" w:name="_Toc167958759"/>
      <w:bookmarkStart w:id="3010" w:name="_Toc167974071"/>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p>
    <w:p w14:paraId="1CD8C196"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011" w:name="_Toc167436594"/>
      <w:bookmarkStart w:id="3012" w:name="_Toc167437541"/>
      <w:bookmarkStart w:id="3013" w:name="_Toc167438491"/>
      <w:bookmarkStart w:id="3014" w:name="_Toc167439507"/>
      <w:bookmarkStart w:id="3015" w:name="_Toc167440523"/>
      <w:bookmarkStart w:id="3016" w:name="_Toc167441539"/>
      <w:bookmarkStart w:id="3017" w:name="_Toc167442556"/>
      <w:bookmarkStart w:id="3018" w:name="_Toc167444582"/>
      <w:bookmarkStart w:id="3019" w:name="_Toc167445602"/>
      <w:bookmarkStart w:id="3020" w:name="_Toc167446620"/>
      <w:bookmarkStart w:id="3021" w:name="_Toc167447638"/>
      <w:bookmarkStart w:id="3022" w:name="_Toc167448657"/>
      <w:bookmarkStart w:id="3023" w:name="_Toc167448112"/>
      <w:bookmarkStart w:id="3024" w:name="_Toc167450484"/>
      <w:bookmarkStart w:id="3025" w:name="_Toc167697425"/>
      <w:bookmarkStart w:id="3026" w:name="_Toc167716042"/>
      <w:bookmarkStart w:id="3027" w:name="_Toc167716986"/>
      <w:bookmarkStart w:id="3028" w:name="_Toc167717930"/>
      <w:bookmarkStart w:id="3029" w:name="_Toc167795860"/>
      <w:bookmarkStart w:id="3030" w:name="_Toc167955838"/>
      <w:bookmarkStart w:id="3031" w:name="_Toc167956813"/>
      <w:bookmarkStart w:id="3032" w:name="_Toc167957787"/>
      <w:bookmarkStart w:id="3033" w:name="_Toc167958760"/>
      <w:bookmarkStart w:id="3034" w:name="_Toc167974072"/>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p>
    <w:p w14:paraId="5BDDD78E"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035" w:name="_Toc167436595"/>
      <w:bookmarkStart w:id="3036" w:name="_Toc167437542"/>
      <w:bookmarkStart w:id="3037" w:name="_Toc167438492"/>
      <w:bookmarkStart w:id="3038" w:name="_Toc167439508"/>
      <w:bookmarkStart w:id="3039" w:name="_Toc167440524"/>
      <w:bookmarkStart w:id="3040" w:name="_Toc167441540"/>
      <w:bookmarkStart w:id="3041" w:name="_Toc167442557"/>
      <w:bookmarkStart w:id="3042" w:name="_Toc167444583"/>
      <w:bookmarkStart w:id="3043" w:name="_Toc167445603"/>
      <w:bookmarkStart w:id="3044" w:name="_Toc167446621"/>
      <w:bookmarkStart w:id="3045" w:name="_Toc167447639"/>
      <w:bookmarkStart w:id="3046" w:name="_Toc167448658"/>
      <w:bookmarkStart w:id="3047" w:name="_Toc167448120"/>
      <w:bookmarkStart w:id="3048" w:name="_Toc167450485"/>
      <w:bookmarkStart w:id="3049" w:name="_Toc167697426"/>
      <w:bookmarkStart w:id="3050" w:name="_Toc167716043"/>
      <w:bookmarkStart w:id="3051" w:name="_Toc167716987"/>
      <w:bookmarkStart w:id="3052" w:name="_Toc167717931"/>
      <w:bookmarkStart w:id="3053" w:name="_Toc167795861"/>
      <w:bookmarkStart w:id="3054" w:name="_Toc167955839"/>
      <w:bookmarkStart w:id="3055" w:name="_Toc167956814"/>
      <w:bookmarkStart w:id="3056" w:name="_Toc167957788"/>
      <w:bookmarkStart w:id="3057" w:name="_Toc167958761"/>
      <w:bookmarkStart w:id="3058" w:name="_Toc167974073"/>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p>
    <w:p w14:paraId="5E1A7C2D"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059" w:name="_Toc167436596"/>
      <w:bookmarkStart w:id="3060" w:name="_Toc167437543"/>
      <w:bookmarkStart w:id="3061" w:name="_Toc167438493"/>
      <w:bookmarkStart w:id="3062" w:name="_Toc167439509"/>
      <w:bookmarkStart w:id="3063" w:name="_Toc167440525"/>
      <w:bookmarkStart w:id="3064" w:name="_Toc167441541"/>
      <w:bookmarkStart w:id="3065" w:name="_Toc167442558"/>
      <w:bookmarkStart w:id="3066" w:name="_Toc167444584"/>
      <w:bookmarkStart w:id="3067" w:name="_Toc167445604"/>
      <w:bookmarkStart w:id="3068" w:name="_Toc167446622"/>
      <w:bookmarkStart w:id="3069" w:name="_Toc167447640"/>
      <w:bookmarkStart w:id="3070" w:name="_Toc167448659"/>
      <w:bookmarkStart w:id="3071" w:name="_Toc167448126"/>
      <w:bookmarkStart w:id="3072" w:name="_Toc167450486"/>
      <w:bookmarkStart w:id="3073" w:name="_Toc167697427"/>
      <w:bookmarkStart w:id="3074" w:name="_Toc167716044"/>
      <w:bookmarkStart w:id="3075" w:name="_Toc167716988"/>
      <w:bookmarkStart w:id="3076" w:name="_Toc167717932"/>
      <w:bookmarkStart w:id="3077" w:name="_Toc167795862"/>
      <w:bookmarkStart w:id="3078" w:name="_Toc167955840"/>
      <w:bookmarkStart w:id="3079" w:name="_Toc167956815"/>
      <w:bookmarkStart w:id="3080" w:name="_Toc167957789"/>
      <w:bookmarkStart w:id="3081" w:name="_Toc167958762"/>
      <w:bookmarkStart w:id="3082" w:name="_Toc167974074"/>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14:paraId="4F67081B"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083" w:name="_Toc167436597"/>
      <w:bookmarkStart w:id="3084" w:name="_Toc167437544"/>
      <w:bookmarkStart w:id="3085" w:name="_Toc167438494"/>
      <w:bookmarkStart w:id="3086" w:name="_Toc167439510"/>
      <w:bookmarkStart w:id="3087" w:name="_Toc167440526"/>
      <w:bookmarkStart w:id="3088" w:name="_Toc167441542"/>
      <w:bookmarkStart w:id="3089" w:name="_Toc167442559"/>
      <w:bookmarkStart w:id="3090" w:name="_Toc167444585"/>
      <w:bookmarkStart w:id="3091" w:name="_Toc167445605"/>
      <w:bookmarkStart w:id="3092" w:name="_Toc167446623"/>
      <w:bookmarkStart w:id="3093" w:name="_Toc167447641"/>
      <w:bookmarkStart w:id="3094" w:name="_Toc167448660"/>
      <w:bookmarkStart w:id="3095" w:name="_Toc167448133"/>
      <w:bookmarkStart w:id="3096" w:name="_Toc167450487"/>
      <w:bookmarkStart w:id="3097" w:name="_Toc167697428"/>
      <w:bookmarkStart w:id="3098" w:name="_Toc167716045"/>
      <w:bookmarkStart w:id="3099" w:name="_Toc167716989"/>
      <w:bookmarkStart w:id="3100" w:name="_Toc167717933"/>
      <w:bookmarkStart w:id="3101" w:name="_Toc167795863"/>
      <w:bookmarkStart w:id="3102" w:name="_Toc167955841"/>
      <w:bookmarkStart w:id="3103" w:name="_Toc167956816"/>
      <w:bookmarkStart w:id="3104" w:name="_Toc167957790"/>
      <w:bookmarkStart w:id="3105" w:name="_Toc167958763"/>
      <w:bookmarkStart w:id="3106" w:name="_Toc167974075"/>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p>
    <w:p w14:paraId="561C480F"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107" w:name="_Toc167436598"/>
      <w:bookmarkStart w:id="3108" w:name="_Toc167437545"/>
      <w:bookmarkStart w:id="3109" w:name="_Toc167438495"/>
      <w:bookmarkStart w:id="3110" w:name="_Toc167439511"/>
      <w:bookmarkStart w:id="3111" w:name="_Toc167440527"/>
      <w:bookmarkStart w:id="3112" w:name="_Toc167441543"/>
      <w:bookmarkStart w:id="3113" w:name="_Toc167442560"/>
      <w:bookmarkStart w:id="3114" w:name="_Toc167444586"/>
      <w:bookmarkStart w:id="3115" w:name="_Toc167445606"/>
      <w:bookmarkStart w:id="3116" w:name="_Toc167446624"/>
      <w:bookmarkStart w:id="3117" w:name="_Toc167447642"/>
      <w:bookmarkStart w:id="3118" w:name="_Toc167448661"/>
      <w:bookmarkStart w:id="3119" w:name="_Toc167448141"/>
      <w:bookmarkStart w:id="3120" w:name="_Toc167450488"/>
      <w:bookmarkStart w:id="3121" w:name="_Toc167697429"/>
      <w:bookmarkStart w:id="3122" w:name="_Toc167716046"/>
      <w:bookmarkStart w:id="3123" w:name="_Toc167716990"/>
      <w:bookmarkStart w:id="3124" w:name="_Toc167717934"/>
      <w:bookmarkStart w:id="3125" w:name="_Toc167795864"/>
      <w:bookmarkStart w:id="3126" w:name="_Toc167955842"/>
      <w:bookmarkStart w:id="3127" w:name="_Toc167956817"/>
      <w:bookmarkStart w:id="3128" w:name="_Toc167957791"/>
      <w:bookmarkStart w:id="3129" w:name="_Toc167958764"/>
      <w:bookmarkStart w:id="3130" w:name="_Toc16797407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p>
    <w:p w14:paraId="628F8696"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131" w:name="_Toc167436599"/>
      <w:bookmarkStart w:id="3132" w:name="_Toc167437546"/>
      <w:bookmarkStart w:id="3133" w:name="_Toc167438496"/>
      <w:bookmarkStart w:id="3134" w:name="_Toc167439512"/>
      <w:bookmarkStart w:id="3135" w:name="_Toc167440528"/>
      <w:bookmarkStart w:id="3136" w:name="_Toc167441544"/>
      <w:bookmarkStart w:id="3137" w:name="_Toc167442561"/>
      <w:bookmarkStart w:id="3138" w:name="_Toc167444587"/>
      <w:bookmarkStart w:id="3139" w:name="_Toc167445607"/>
      <w:bookmarkStart w:id="3140" w:name="_Toc167446625"/>
      <w:bookmarkStart w:id="3141" w:name="_Toc167447643"/>
      <w:bookmarkStart w:id="3142" w:name="_Toc167448662"/>
      <w:bookmarkStart w:id="3143" w:name="_Toc167448150"/>
      <w:bookmarkStart w:id="3144" w:name="_Toc167450489"/>
      <w:bookmarkStart w:id="3145" w:name="_Toc167697430"/>
      <w:bookmarkStart w:id="3146" w:name="_Toc167716047"/>
      <w:bookmarkStart w:id="3147" w:name="_Toc167716991"/>
      <w:bookmarkStart w:id="3148" w:name="_Toc167717935"/>
      <w:bookmarkStart w:id="3149" w:name="_Toc167795865"/>
      <w:bookmarkStart w:id="3150" w:name="_Toc167955843"/>
      <w:bookmarkStart w:id="3151" w:name="_Toc167956818"/>
      <w:bookmarkStart w:id="3152" w:name="_Toc167957792"/>
      <w:bookmarkStart w:id="3153" w:name="_Toc167958765"/>
      <w:bookmarkStart w:id="3154" w:name="_Toc167974077"/>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p>
    <w:p w14:paraId="0CE4D06D"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155" w:name="_Toc167436600"/>
      <w:bookmarkStart w:id="3156" w:name="_Toc167437547"/>
      <w:bookmarkStart w:id="3157" w:name="_Toc167438497"/>
      <w:bookmarkStart w:id="3158" w:name="_Toc167439513"/>
      <w:bookmarkStart w:id="3159" w:name="_Toc167440529"/>
      <w:bookmarkStart w:id="3160" w:name="_Toc167441545"/>
      <w:bookmarkStart w:id="3161" w:name="_Toc167442562"/>
      <w:bookmarkStart w:id="3162" w:name="_Toc167444588"/>
      <w:bookmarkStart w:id="3163" w:name="_Toc167445608"/>
      <w:bookmarkStart w:id="3164" w:name="_Toc167446626"/>
      <w:bookmarkStart w:id="3165" w:name="_Toc167447644"/>
      <w:bookmarkStart w:id="3166" w:name="_Toc167448663"/>
      <w:bookmarkStart w:id="3167" w:name="_Toc167448160"/>
      <w:bookmarkStart w:id="3168" w:name="_Toc167450490"/>
      <w:bookmarkStart w:id="3169" w:name="_Toc167697431"/>
      <w:bookmarkStart w:id="3170" w:name="_Toc167716048"/>
      <w:bookmarkStart w:id="3171" w:name="_Toc167716992"/>
      <w:bookmarkStart w:id="3172" w:name="_Toc167717936"/>
      <w:bookmarkStart w:id="3173" w:name="_Toc167795866"/>
      <w:bookmarkStart w:id="3174" w:name="_Toc167955844"/>
      <w:bookmarkStart w:id="3175" w:name="_Toc167956819"/>
      <w:bookmarkStart w:id="3176" w:name="_Toc167957793"/>
      <w:bookmarkStart w:id="3177" w:name="_Toc167958766"/>
      <w:bookmarkStart w:id="3178" w:name="_Toc167974078"/>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14:paraId="0345A744"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179" w:name="_Toc167436601"/>
      <w:bookmarkStart w:id="3180" w:name="_Toc167437548"/>
      <w:bookmarkStart w:id="3181" w:name="_Toc167438498"/>
      <w:bookmarkStart w:id="3182" w:name="_Toc167439514"/>
      <w:bookmarkStart w:id="3183" w:name="_Toc167440530"/>
      <w:bookmarkStart w:id="3184" w:name="_Toc167441546"/>
      <w:bookmarkStart w:id="3185" w:name="_Toc167442563"/>
      <w:bookmarkStart w:id="3186" w:name="_Toc167444589"/>
      <w:bookmarkStart w:id="3187" w:name="_Toc167445609"/>
      <w:bookmarkStart w:id="3188" w:name="_Toc167446627"/>
      <w:bookmarkStart w:id="3189" w:name="_Toc167447645"/>
      <w:bookmarkStart w:id="3190" w:name="_Toc167448664"/>
      <w:bookmarkStart w:id="3191" w:name="_Toc167448162"/>
      <w:bookmarkStart w:id="3192" w:name="_Toc167450491"/>
      <w:bookmarkStart w:id="3193" w:name="_Toc167697432"/>
      <w:bookmarkStart w:id="3194" w:name="_Toc167716049"/>
      <w:bookmarkStart w:id="3195" w:name="_Toc167716993"/>
      <w:bookmarkStart w:id="3196" w:name="_Toc167717937"/>
      <w:bookmarkStart w:id="3197" w:name="_Toc167795867"/>
      <w:bookmarkStart w:id="3198" w:name="_Toc167955845"/>
      <w:bookmarkStart w:id="3199" w:name="_Toc167956820"/>
      <w:bookmarkStart w:id="3200" w:name="_Toc167957794"/>
      <w:bookmarkStart w:id="3201" w:name="_Toc167958767"/>
      <w:bookmarkStart w:id="3202" w:name="_Toc167974079"/>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p>
    <w:p w14:paraId="6E06F717"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203" w:name="_Toc167436602"/>
      <w:bookmarkStart w:id="3204" w:name="_Toc167437549"/>
      <w:bookmarkStart w:id="3205" w:name="_Toc167438499"/>
      <w:bookmarkStart w:id="3206" w:name="_Toc167439515"/>
      <w:bookmarkStart w:id="3207" w:name="_Toc167440531"/>
      <w:bookmarkStart w:id="3208" w:name="_Toc167441547"/>
      <w:bookmarkStart w:id="3209" w:name="_Toc167442564"/>
      <w:bookmarkStart w:id="3210" w:name="_Toc167444590"/>
      <w:bookmarkStart w:id="3211" w:name="_Toc167445610"/>
      <w:bookmarkStart w:id="3212" w:name="_Toc167446628"/>
      <w:bookmarkStart w:id="3213" w:name="_Toc167447646"/>
      <w:bookmarkStart w:id="3214" w:name="_Toc167448665"/>
      <w:bookmarkStart w:id="3215" w:name="_Toc167448174"/>
      <w:bookmarkStart w:id="3216" w:name="_Toc167450492"/>
      <w:bookmarkStart w:id="3217" w:name="_Toc167697433"/>
      <w:bookmarkStart w:id="3218" w:name="_Toc167716050"/>
      <w:bookmarkStart w:id="3219" w:name="_Toc167716994"/>
      <w:bookmarkStart w:id="3220" w:name="_Toc167717938"/>
      <w:bookmarkStart w:id="3221" w:name="_Toc167795868"/>
      <w:bookmarkStart w:id="3222" w:name="_Toc167955846"/>
      <w:bookmarkStart w:id="3223" w:name="_Toc167956821"/>
      <w:bookmarkStart w:id="3224" w:name="_Toc167957795"/>
      <w:bookmarkStart w:id="3225" w:name="_Toc167958768"/>
      <w:bookmarkStart w:id="3226" w:name="_Toc167974080"/>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p>
    <w:p w14:paraId="31B53A74"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227" w:name="_Toc167436603"/>
      <w:bookmarkStart w:id="3228" w:name="_Toc167437550"/>
      <w:bookmarkStart w:id="3229" w:name="_Toc167438500"/>
      <w:bookmarkStart w:id="3230" w:name="_Toc167439516"/>
      <w:bookmarkStart w:id="3231" w:name="_Toc167440532"/>
      <w:bookmarkStart w:id="3232" w:name="_Toc167441548"/>
      <w:bookmarkStart w:id="3233" w:name="_Toc167442565"/>
      <w:bookmarkStart w:id="3234" w:name="_Toc167444591"/>
      <w:bookmarkStart w:id="3235" w:name="_Toc167445611"/>
      <w:bookmarkStart w:id="3236" w:name="_Toc167446629"/>
      <w:bookmarkStart w:id="3237" w:name="_Toc167447647"/>
      <w:bookmarkStart w:id="3238" w:name="_Toc167448666"/>
      <w:bookmarkStart w:id="3239" w:name="_Toc167448175"/>
      <w:bookmarkStart w:id="3240" w:name="_Toc167450493"/>
      <w:bookmarkStart w:id="3241" w:name="_Toc167697434"/>
      <w:bookmarkStart w:id="3242" w:name="_Toc167716051"/>
      <w:bookmarkStart w:id="3243" w:name="_Toc167716995"/>
      <w:bookmarkStart w:id="3244" w:name="_Toc167717939"/>
      <w:bookmarkStart w:id="3245" w:name="_Toc167795869"/>
      <w:bookmarkStart w:id="3246" w:name="_Toc167955847"/>
      <w:bookmarkStart w:id="3247" w:name="_Toc167956822"/>
      <w:bookmarkStart w:id="3248" w:name="_Toc167957796"/>
      <w:bookmarkStart w:id="3249" w:name="_Toc167958769"/>
      <w:bookmarkStart w:id="3250" w:name="_Toc167974081"/>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p>
    <w:p w14:paraId="0999988B"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251" w:name="_Toc167436604"/>
      <w:bookmarkStart w:id="3252" w:name="_Toc167437551"/>
      <w:bookmarkStart w:id="3253" w:name="_Toc167438501"/>
      <w:bookmarkStart w:id="3254" w:name="_Toc167439517"/>
      <w:bookmarkStart w:id="3255" w:name="_Toc167440533"/>
      <w:bookmarkStart w:id="3256" w:name="_Toc167441549"/>
      <w:bookmarkStart w:id="3257" w:name="_Toc167442566"/>
      <w:bookmarkStart w:id="3258" w:name="_Toc167444592"/>
      <w:bookmarkStart w:id="3259" w:name="_Toc167445612"/>
      <w:bookmarkStart w:id="3260" w:name="_Toc167446630"/>
      <w:bookmarkStart w:id="3261" w:name="_Toc167447648"/>
      <w:bookmarkStart w:id="3262" w:name="_Toc167448667"/>
      <w:bookmarkStart w:id="3263" w:name="_Toc167448191"/>
      <w:bookmarkStart w:id="3264" w:name="_Toc167450494"/>
      <w:bookmarkStart w:id="3265" w:name="_Toc167697435"/>
      <w:bookmarkStart w:id="3266" w:name="_Toc167716052"/>
      <w:bookmarkStart w:id="3267" w:name="_Toc167716996"/>
      <w:bookmarkStart w:id="3268" w:name="_Toc167717940"/>
      <w:bookmarkStart w:id="3269" w:name="_Toc167795870"/>
      <w:bookmarkStart w:id="3270" w:name="_Toc167955848"/>
      <w:bookmarkStart w:id="3271" w:name="_Toc167956823"/>
      <w:bookmarkStart w:id="3272" w:name="_Toc167957797"/>
      <w:bookmarkStart w:id="3273" w:name="_Toc167958770"/>
      <w:bookmarkStart w:id="3274" w:name="_Toc167974082"/>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p>
    <w:p w14:paraId="46576F58" w14:textId="77777777" w:rsidR="009975D3" w:rsidRPr="009975D3" w:rsidRDefault="009975D3" w:rsidP="009975D3">
      <w:pPr>
        <w:pStyle w:val="ListParagraph"/>
        <w:numPr>
          <w:ilvl w:val="1"/>
          <w:numId w:val="1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275" w:name="_Toc167436605"/>
      <w:bookmarkStart w:id="3276" w:name="_Toc167437552"/>
      <w:bookmarkStart w:id="3277" w:name="_Toc167438502"/>
      <w:bookmarkStart w:id="3278" w:name="_Toc167439518"/>
      <w:bookmarkStart w:id="3279" w:name="_Toc167440534"/>
      <w:bookmarkStart w:id="3280" w:name="_Toc167441550"/>
      <w:bookmarkStart w:id="3281" w:name="_Toc167442567"/>
      <w:bookmarkStart w:id="3282" w:name="_Toc167444593"/>
      <w:bookmarkStart w:id="3283" w:name="_Toc167445613"/>
      <w:bookmarkStart w:id="3284" w:name="_Toc167446631"/>
      <w:bookmarkStart w:id="3285" w:name="_Toc167447649"/>
      <w:bookmarkStart w:id="3286" w:name="_Toc167448668"/>
      <w:bookmarkStart w:id="3287" w:name="_Toc167448206"/>
      <w:bookmarkStart w:id="3288" w:name="_Toc167450495"/>
      <w:bookmarkStart w:id="3289" w:name="_Toc167697436"/>
      <w:bookmarkStart w:id="3290" w:name="_Toc167716053"/>
      <w:bookmarkStart w:id="3291" w:name="_Toc167716997"/>
      <w:bookmarkStart w:id="3292" w:name="_Toc167717941"/>
      <w:bookmarkStart w:id="3293" w:name="_Toc167795871"/>
      <w:bookmarkStart w:id="3294" w:name="_Toc167955849"/>
      <w:bookmarkStart w:id="3295" w:name="_Toc167956824"/>
      <w:bookmarkStart w:id="3296" w:name="_Toc167957798"/>
      <w:bookmarkStart w:id="3297" w:name="_Toc167958771"/>
      <w:bookmarkStart w:id="3298" w:name="_Toc167974083"/>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14:paraId="1678D2D6" w14:textId="50FF8C6E" w:rsidR="00B92BB0" w:rsidRPr="00894B9E" w:rsidRDefault="00B92BB0" w:rsidP="00EB21A1">
      <w:pPr>
        <w:pStyle w:val="Heading3"/>
        <w:numPr>
          <w:ilvl w:val="1"/>
          <w:numId w:val="173"/>
        </w:numPr>
        <w:ind w:left="0" w:firstLine="0"/>
      </w:pPr>
      <w:bookmarkStart w:id="3299" w:name="_Toc167974084"/>
      <w:r w:rsidRPr="00894B9E">
        <w:t>Где се објављује јавни позив и коме се шаљу захтеви за одобравање пројеката?</w:t>
      </w:r>
      <w:bookmarkEnd w:id="3299"/>
    </w:p>
    <w:p w14:paraId="343D191C" w14:textId="403A0871" w:rsidR="007D38EA" w:rsidRPr="00EB21A1" w:rsidRDefault="00B92BB0"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Јавни позив се објављује на званичним интернет страницама МПШВ (</w:t>
      </w:r>
      <w:hyperlink r:id="rId30" w:history="1">
        <w:r w:rsidR="00DE0FBF" w:rsidRPr="00EB21A1">
          <w:rPr>
            <w:rStyle w:val="Hyperlink"/>
            <w:rFonts w:ascii="Times New Roman" w:hAnsi="Times New Roman" w:cs="Times New Roman"/>
            <w:sz w:val="24"/>
            <w:szCs w:val="24"/>
          </w:rPr>
          <w:t>http://www.minpolj.gov.rs</w:t>
        </w:r>
      </w:hyperlink>
      <w:r w:rsidRPr="00EB21A1">
        <w:rPr>
          <w:rFonts w:ascii="Times New Roman" w:hAnsi="Times New Roman" w:cs="Times New Roman"/>
          <w:sz w:val="24"/>
          <w:szCs w:val="24"/>
        </w:rPr>
        <w:t>)</w:t>
      </w:r>
      <w:r w:rsidR="002942AD" w:rsidRPr="00EB21A1">
        <w:rPr>
          <w:rFonts w:ascii="Times New Roman" w:hAnsi="Times New Roman" w:cs="Times New Roman"/>
          <w:sz w:val="24"/>
          <w:szCs w:val="24"/>
        </w:rPr>
        <w:t xml:space="preserve">, </w:t>
      </w:r>
      <w:r w:rsidR="002942AD" w:rsidRPr="00EB21A1">
        <w:rPr>
          <w:rFonts w:ascii="Times New Roman" w:hAnsi="Times New Roman" w:cs="Times New Roman"/>
          <w:sz w:val="24"/>
          <w:szCs w:val="24"/>
          <w:lang w:val="sr-Cyrl-RS"/>
        </w:rPr>
        <w:t>ИПАРД У</w:t>
      </w:r>
      <w:r w:rsidR="0014483A" w:rsidRPr="00EB21A1">
        <w:rPr>
          <w:rFonts w:ascii="Times New Roman" w:hAnsi="Times New Roman" w:cs="Times New Roman"/>
          <w:sz w:val="24"/>
          <w:szCs w:val="24"/>
          <w:lang w:val="sr-Cyrl-RS"/>
        </w:rPr>
        <w:t>прављачког тела</w:t>
      </w:r>
      <w:r w:rsidR="002942AD" w:rsidRPr="00EB21A1">
        <w:rPr>
          <w:rFonts w:ascii="Times New Roman" w:hAnsi="Times New Roman" w:cs="Times New Roman"/>
          <w:sz w:val="24"/>
          <w:szCs w:val="24"/>
          <w:lang w:val="sr-Cyrl-RS"/>
        </w:rPr>
        <w:t xml:space="preserve"> (</w:t>
      </w:r>
      <w:hyperlink r:id="rId31" w:history="1">
        <w:r w:rsidR="00412890" w:rsidRPr="00EB21A1">
          <w:rPr>
            <w:rStyle w:val="Hyperlink"/>
            <w:rFonts w:ascii="Times New Roman" w:hAnsi="Times New Roman" w:cs="Times New Roman"/>
            <w:sz w:val="24"/>
            <w:szCs w:val="24"/>
            <w:lang w:val="sr-Latn-RS"/>
          </w:rPr>
          <w:t>www.ipard.gov</w:t>
        </w:r>
        <w:r w:rsidR="00412890" w:rsidRPr="00EB21A1">
          <w:rPr>
            <w:rStyle w:val="Hyperlink"/>
            <w:rFonts w:ascii="Times New Roman" w:hAnsi="Times New Roman" w:cs="Times New Roman"/>
            <w:sz w:val="24"/>
            <w:szCs w:val="24"/>
            <w:lang w:val="en-GB"/>
          </w:rPr>
          <w:t>.rs</w:t>
        </w:r>
      </w:hyperlink>
      <w:r w:rsidR="002942AD" w:rsidRPr="00EB21A1">
        <w:rPr>
          <w:rFonts w:ascii="Times New Roman" w:hAnsi="Times New Roman" w:cs="Times New Roman"/>
          <w:sz w:val="24"/>
          <w:szCs w:val="24"/>
          <w:lang w:val="sr-Latn-RS"/>
        </w:rPr>
        <w:t>)</w:t>
      </w:r>
      <w:r w:rsidRPr="00EB21A1">
        <w:rPr>
          <w:rFonts w:ascii="Times New Roman" w:hAnsi="Times New Roman" w:cs="Times New Roman"/>
          <w:sz w:val="24"/>
          <w:szCs w:val="24"/>
        </w:rPr>
        <w:t xml:space="preserve"> и </w:t>
      </w:r>
      <w:r w:rsidR="00B9388A" w:rsidRPr="004F0B57">
        <w:rPr>
          <w:rFonts w:ascii="Times New Roman" w:hAnsi="Times New Roman" w:cs="Times New Roman"/>
          <w:sz w:val="24"/>
          <w:szCs w:val="24"/>
        </w:rPr>
        <w:t xml:space="preserve">УАП </w:t>
      </w:r>
      <w:r w:rsidRPr="00EB21A1">
        <w:rPr>
          <w:rFonts w:ascii="Times New Roman" w:hAnsi="Times New Roman" w:cs="Times New Roman"/>
          <w:sz w:val="24"/>
          <w:szCs w:val="24"/>
        </w:rPr>
        <w:t>(</w:t>
      </w:r>
      <w:hyperlink r:id="rId32" w:history="1">
        <w:r w:rsidR="00DE0FBF" w:rsidRPr="00EB21A1">
          <w:rPr>
            <w:rStyle w:val="Hyperlink"/>
            <w:rFonts w:ascii="Times New Roman" w:hAnsi="Times New Roman" w:cs="Times New Roman"/>
            <w:sz w:val="24"/>
            <w:szCs w:val="24"/>
          </w:rPr>
          <w:t>https://uap.gov.rs/javni-pozivi-ipard-iii/</w:t>
        </w:r>
      </w:hyperlink>
      <w:r w:rsidRPr="00EB21A1">
        <w:rPr>
          <w:rFonts w:ascii="Times New Roman" w:hAnsi="Times New Roman" w:cs="Times New Roman"/>
          <w:sz w:val="24"/>
          <w:szCs w:val="24"/>
        </w:rPr>
        <w:t xml:space="preserve">). </w:t>
      </w:r>
      <w:r w:rsidR="007D38EA" w:rsidRPr="00EB21A1">
        <w:rPr>
          <w:rFonts w:ascii="Times New Roman" w:hAnsi="Times New Roman" w:cs="Times New Roman"/>
          <w:sz w:val="24"/>
          <w:szCs w:val="24"/>
          <w:lang w:val="sr-Cyrl-RS"/>
        </w:rPr>
        <w:t>УАП може расписати један или више јавних позива у току календарске годин</w:t>
      </w:r>
      <w:r w:rsidR="002F04AC" w:rsidRPr="00EB21A1">
        <w:rPr>
          <w:rFonts w:ascii="Times New Roman" w:hAnsi="Times New Roman" w:cs="Times New Roman"/>
          <w:sz w:val="24"/>
          <w:szCs w:val="24"/>
          <w:lang w:val="sr-Cyrl-RS"/>
        </w:rPr>
        <w:t>е</w:t>
      </w:r>
      <w:r w:rsidR="007D38EA" w:rsidRPr="00EB21A1">
        <w:rPr>
          <w:rFonts w:ascii="Times New Roman" w:hAnsi="Times New Roman" w:cs="Times New Roman"/>
          <w:sz w:val="24"/>
          <w:szCs w:val="24"/>
          <w:lang w:val="sr-Cyrl-RS"/>
        </w:rPr>
        <w:t xml:space="preserve"> за један или више сектора, односно инвестиција.</w:t>
      </w:r>
    </w:p>
    <w:p w14:paraId="26F917F2" w14:textId="0D62B371"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Јавни позив садржи рок за подношење захтева за одобравање пројекта, </w:t>
      </w:r>
      <w:r w:rsidR="007D38EA" w:rsidRPr="00EB21A1">
        <w:rPr>
          <w:rFonts w:ascii="Times New Roman" w:hAnsi="Times New Roman" w:cs="Times New Roman"/>
          <w:sz w:val="24"/>
          <w:szCs w:val="24"/>
          <w:lang w:val="sr-Cyrl-RS"/>
        </w:rPr>
        <w:t>висину</w:t>
      </w:r>
      <w:r w:rsidRPr="00EB21A1">
        <w:rPr>
          <w:rFonts w:ascii="Times New Roman" w:hAnsi="Times New Roman" w:cs="Times New Roman"/>
          <w:sz w:val="24"/>
          <w:szCs w:val="24"/>
        </w:rPr>
        <w:t xml:space="preserve"> расположивих средстава за расписани јавни позив, образац захтева за одобравање пројекта и одобравање исплате, списак документације и друге податке везане за јавни позив. Захтев за одобравање пројекта са пропратном документацијом у складу са јавним позивом, подноси се на начин и у року одређеним јавним позивом. Пример попуњеног обрасца захтева за одобравање пројекта дат је у Прилогу </w:t>
      </w:r>
      <w:r w:rsidR="00171619" w:rsidRPr="00EB21A1">
        <w:rPr>
          <w:rFonts w:ascii="Times New Roman" w:hAnsi="Times New Roman" w:cs="Times New Roman"/>
          <w:sz w:val="24"/>
          <w:szCs w:val="24"/>
        </w:rPr>
        <w:t>1</w:t>
      </w:r>
      <w:r w:rsidRPr="00EB21A1">
        <w:rPr>
          <w:rFonts w:ascii="Times New Roman" w:hAnsi="Times New Roman" w:cs="Times New Roman"/>
          <w:sz w:val="24"/>
          <w:szCs w:val="24"/>
        </w:rPr>
        <w:t xml:space="preserve"> Водича.</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7B2"/>
        <w:tblLook w:val="04A0" w:firstRow="1" w:lastRow="0" w:firstColumn="1" w:lastColumn="0" w:noHBand="0" w:noVBand="1"/>
      </w:tblPr>
      <w:tblGrid>
        <w:gridCol w:w="9072"/>
      </w:tblGrid>
      <w:tr w:rsidR="00DE0FBF" w:rsidRPr="00DE0FBF" w14:paraId="6DC3A275" w14:textId="77777777" w:rsidTr="00AF455F">
        <w:tc>
          <w:tcPr>
            <w:tcW w:w="9072" w:type="dxa"/>
            <w:shd w:val="clear" w:color="auto" w:fill="0097B2"/>
          </w:tcPr>
          <w:p w14:paraId="3D187169" w14:textId="6ED1856A" w:rsidR="00DE0FBF" w:rsidRPr="00EB21A1" w:rsidRDefault="006D6AEC" w:rsidP="00EB21A1">
            <w:pPr>
              <w:spacing w:before="120" w:after="120"/>
              <w:jc w:val="center"/>
              <w:rPr>
                <w:rFonts w:ascii="Times New Roman" w:hAnsi="Times New Roman" w:cs="Times New Roman"/>
                <w:b/>
                <w:i/>
                <w:sz w:val="24"/>
                <w:szCs w:val="24"/>
                <w:lang w:val="sr-Cyrl-RS"/>
              </w:rPr>
            </w:pPr>
            <w:r w:rsidRPr="00EB21A1">
              <w:rPr>
                <w:rFonts w:ascii="Times New Roman" w:hAnsi="Times New Roman" w:cs="Times New Roman"/>
                <w:b/>
                <w:color w:val="FFFFFF" w:themeColor="background1"/>
                <w:sz w:val="24"/>
                <w:szCs w:val="24"/>
                <w:lang w:val="sr-Cyrl-RS"/>
              </w:rPr>
              <w:t>П</w:t>
            </w:r>
            <w:r w:rsidRPr="00EB21A1">
              <w:rPr>
                <w:rFonts w:ascii="Times New Roman" w:hAnsi="Times New Roman" w:cs="Times New Roman"/>
                <w:b/>
                <w:color w:val="FFFFFF" w:themeColor="background1"/>
                <w:sz w:val="24"/>
                <w:szCs w:val="24"/>
              </w:rPr>
              <w:t>односилац захтева може остварити право на одобравање пројекта само по једном захтеву поднетом по истом јавном позиву</w:t>
            </w:r>
            <w:r w:rsidR="00107B4B" w:rsidRPr="00EB21A1">
              <w:rPr>
                <w:rFonts w:ascii="Times New Roman" w:hAnsi="Times New Roman" w:cs="Times New Roman"/>
                <w:b/>
                <w:color w:val="FFFFFF" w:themeColor="background1"/>
                <w:sz w:val="24"/>
                <w:szCs w:val="24"/>
              </w:rPr>
              <w:t>.</w:t>
            </w:r>
          </w:p>
        </w:tc>
      </w:tr>
    </w:tbl>
    <w:p w14:paraId="75DAAB92" w14:textId="1F5B76F3" w:rsidR="00DE0FBF" w:rsidRPr="00EB21A1" w:rsidRDefault="00A346BF"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lang w:val="sr-Cyrl-RS"/>
        </w:rPr>
        <w:t>П</w:t>
      </w:r>
      <w:r w:rsidR="00B92BB0" w:rsidRPr="00EB21A1">
        <w:rPr>
          <w:rFonts w:ascii="Times New Roman" w:hAnsi="Times New Roman" w:cs="Times New Roman"/>
          <w:sz w:val="24"/>
          <w:szCs w:val="24"/>
        </w:rPr>
        <w:t xml:space="preserve">оступак </w:t>
      </w:r>
      <w:r w:rsidRPr="00EB21A1">
        <w:rPr>
          <w:rFonts w:ascii="Times New Roman" w:hAnsi="Times New Roman" w:cs="Times New Roman"/>
          <w:sz w:val="24"/>
          <w:szCs w:val="24"/>
          <w:lang w:val="sr-Cyrl-RS"/>
        </w:rPr>
        <w:t xml:space="preserve">за одобравање пројекта </w:t>
      </w:r>
      <w:r w:rsidR="00B92BB0" w:rsidRPr="00EB21A1">
        <w:rPr>
          <w:rFonts w:ascii="Times New Roman" w:hAnsi="Times New Roman" w:cs="Times New Roman"/>
          <w:sz w:val="24"/>
          <w:szCs w:val="24"/>
        </w:rPr>
        <w:t xml:space="preserve">се покреће </w:t>
      </w:r>
      <w:r w:rsidR="006D6AEC" w:rsidRPr="00EB21A1">
        <w:rPr>
          <w:rFonts w:ascii="Times New Roman" w:hAnsi="Times New Roman" w:cs="Times New Roman"/>
          <w:sz w:val="24"/>
          <w:szCs w:val="24"/>
        </w:rPr>
        <w:t xml:space="preserve">по захтеву странке која испуњава услове у погледу лица која остварују право на ИПАРД подстицаје и </w:t>
      </w:r>
      <w:r w:rsidR="00B92BB0" w:rsidRPr="00EB21A1">
        <w:rPr>
          <w:rFonts w:ascii="Times New Roman" w:hAnsi="Times New Roman" w:cs="Times New Roman"/>
          <w:sz w:val="24"/>
          <w:szCs w:val="24"/>
        </w:rPr>
        <w:t xml:space="preserve">на основу </w:t>
      </w:r>
      <w:r w:rsidR="00DE0FBF" w:rsidRPr="00EB21A1">
        <w:rPr>
          <w:rFonts w:ascii="Times New Roman" w:hAnsi="Times New Roman" w:cs="Times New Roman"/>
          <w:sz w:val="24"/>
          <w:szCs w:val="24"/>
        </w:rPr>
        <w:t xml:space="preserve">статусних </w:t>
      </w:r>
      <w:r w:rsidR="00B92BB0" w:rsidRPr="00EB21A1">
        <w:rPr>
          <w:rFonts w:ascii="Times New Roman" w:hAnsi="Times New Roman" w:cs="Times New Roman"/>
          <w:sz w:val="24"/>
          <w:szCs w:val="24"/>
        </w:rPr>
        <w:t xml:space="preserve">података из РПГ на дан подношења захтева за одобравање пројекта у погледу услова за остваривање права на одобравање пројекта и права на </w:t>
      </w:r>
      <w:r w:rsidR="00DE0FBF" w:rsidRPr="00EB21A1">
        <w:rPr>
          <w:rFonts w:ascii="Times New Roman" w:hAnsi="Times New Roman" w:cs="Times New Roman"/>
          <w:sz w:val="24"/>
          <w:szCs w:val="24"/>
        </w:rPr>
        <w:t xml:space="preserve">коначну </w:t>
      </w:r>
      <w:r w:rsidR="00B92BB0" w:rsidRPr="00EB21A1">
        <w:rPr>
          <w:rFonts w:ascii="Times New Roman" w:hAnsi="Times New Roman" w:cs="Times New Roman"/>
          <w:sz w:val="24"/>
          <w:szCs w:val="24"/>
        </w:rPr>
        <w:t>исплату ИПАРД подстицаја.</w:t>
      </w:r>
    </w:p>
    <w:p w14:paraId="60F4F8F9" w14:textId="410B7B1E" w:rsidR="008107DA" w:rsidRPr="00EB21A1" w:rsidRDefault="00B92BB0" w:rsidP="00EB21A1">
      <w:pPr>
        <w:spacing w:before="120" w:after="120" w:line="240" w:lineRule="auto"/>
        <w:jc w:val="both"/>
        <w:rPr>
          <w:sz w:val="24"/>
          <w:szCs w:val="24"/>
        </w:rPr>
      </w:pPr>
      <w:bookmarkStart w:id="3300" w:name="_Hlk158368361"/>
      <w:r w:rsidRPr="00EB21A1">
        <w:rPr>
          <w:rFonts w:ascii="Times New Roman" w:hAnsi="Times New Roman" w:cs="Times New Roman"/>
          <w:sz w:val="24"/>
          <w:szCs w:val="24"/>
        </w:rPr>
        <w:t>Инвестиција која је део ИПАРД захтева за подршку не сме бити започета пре него што је пројекат</w:t>
      </w:r>
      <w:r w:rsidR="00242A27">
        <w:rPr>
          <w:rFonts w:ascii="Times New Roman" w:hAnsi="Times New Roman" w:cs="Times New Roman"/>
          <w:sz w:val="24"/>
          <w:szCs w:val="24"/>
        </w:rPr>
        <w:t xml:space="preserve"> одобрен, односно пре доношења р</w:t>
      </w:r>
      <w:r w:rsidRPr="00EB21A1">
        <w:rPr>
          <w:rFonts w:ascii="Times New Roman" w:hAnsi="Times New Roman" w:cs="Times New Roman"/>
          <w:sz w:val="24"/>
          <w:szCs w:val="24"/>
        </w:rPr>
        <w:t>ешења о одобравању пројекта, осим у делу који се односи на опште трошкове.</w:t>
      </w:r>
      <w:r w:rsidR="00DE0FBF"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То практично значи да подносилац захтева за одобравање пројекта не сме да предузме ниједну радњу везану за реализацију инвестиције која је предмет захтева</w:t>
      </w:r>
      <w:r w:rsidR="00412890"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 xml:space="preserve">пре него што прими </w:t>
      </w:r>
      <w:r w:rsidR="005B5719">
        <w:rPr>
          <w:rFonts w:ascii="Times New Roman" w:hAnsi="Times New Roman" w:cs="Times New Roman"/>
          <w:sz w:val="24"/>
          <w:szCs w:val="24"/>
          <w:lang w:val="sr-Cyrl-RS"/>
        </w:rPr>
        <w:t>р</w:t>
      </w:r>
      <w:r w:rsidRPr="00EB21A1">
        <w:rPr>
          <w:rFonts w:ascii="Times New Roman" w:hAnsi="Times New Roman" w:cs="Times New Roman"/>
          <w:sz w:val="24"/>
          <w:szCs w:val="24"/>
        </w:rPr>
        <w:t>ешење о одобравању пројекта.</w:t>
      </w:r>
    </w:p>
    <w:p w14:paraId="3931AEEE" w14:textId="77777777" w:rsidR="004E50B0" w:rsidRPr="00AF455F" w:rsidRDefault="00DE0FBF" w:rsidP="00EB21A1">
      <w:pPr>
        <w:spacing w:before="120" w:after="120" w:line="240" w:lineRule="auto"/>
        <w:jc w:val="both"/>
        <w:rPr>
          <w:rFonts w:ascii="Times New Roman" w:hAnsi="Times New Roman" w:cs="Times New Roman"/>
          <w:color w:val="0097B2"/>
          <w:sz w:val="24"/>
          <w:szCs w:val="24"/>
          <w:lang w:val="sr-Cyrl-RS"/>
        </w:rPr>
      </w:pPr>
      <w:r w:rsidRPr="00AF455F">
        <w:rPr>
          <w:rFonts w:ascii="Times New Roman" w:hAnsi="Times New Roman" w:cs="Times New Roman"/>
          <w:b/>
          <w:color w:val="0097B2"/>
          <w:sz w:val="24"/>
          <w:szCs w:val="24"/>
        </w:rPr>
        <w:t>Напомена:</w:t>
      </w:r>
      <w:r w:rsidRPr="00AF455F">
        <w:rPr>
          <w:rFonts w:ascii="Times New Roman" w:hAnsi="Times New Roman" w:cs="Times New Roman"/>
          <w:color w:val="0097B2"/>
          <w:sz w:val="24"/>
          <w:szCs w:val="24"/>
        </w:rPr>
        <w:t xml:space="preserve"> </w:t>
      </w:r>
    </w:p>
    <w:p w14:paraId="310048E4" w14:textId="496A1455" w:rsidR="00DE0FBF" w:rsidRPr="00EB21A1" w:rsidRDefault="00412890" w:rsidP="00EB21A1">
      <w:pPr>
        <w:spacing w:before="120" w:after="120" w:line="240" w:lineRule="auto"/>
        <w:jc w:val="both"/>
        <w:rPr>
          <w:rFonts w:ascii="Times New Roman" w:hAnsi="Times New Roman" w:cs="Times New Roman"/>
          <w:color w:val="1E5E9F" w:themeColor="accent3" w:themeShade="BF"/>
          <w:sz w:val="24"/>
          <w:szCs w:val="24"/>
          <w:lang w:val="sr-Cyrl-RS"/>
        </w:rPr>
      </w:pPr>
      <w:r w:rsidRPr="00EB21A1">
        <w:rPr>
          <w:rFonts w:ascii="Times New Roman" w:hAnsi="Times New Roman" w:cs="Times New Roman"/>
          <w:sz w:val="24"/>
          <w:szCs w:val="24"/>
          <w:lang w:val="sr-Cyrl-RS"/>
        </w:rPr>
        <w:t>Р</w:t>
      </w:r>
      <w:r w:rsidR="00DE0FBF" w:rsidRPr="00EB21A1">
        <w:rPr>
          <w:rFonts w:ascii="Times New Roman" w:hAnsi="Times New Roman" w:cs="Times New Roman"/>
          <w:sz w:val="24"/>
          <w:szCs w:val="24"/>
        </w:rPr>
        <w:t xml:space="preserve">еализација инвестиције јесте </w:t>
      </w:r>
      <w:r w:rsidR="007D38EA" w:rsidRPr="00EB21A1">
        <w:rPr>
          <w:rFonts w:ascii="Times New Roman" w:hAnsi="Times New Roman" w:cs="Times New Roman"/>
          <w:sz w:val="24"/>
          <w:szCs w:val="24"/>
        </w:rPr>
        <w:t>извршење свих радњи које се односе на изградњу и набавку предмета прихватљиве инвестиције (промет робе и услуга, издавање докумената који прате робу, преузимање робе, пријем радова, исплата цене у потпуности), као и стављање инвестиције у функцију у складу са наменом</w:t>
      </w:r>
      <w:r w:rsidR="00DE0FBF" w:rsidRPr="00EB21A1">
        <w:rPr>
          <w:rFonts w:ascii="Times New Roman" w:hAnsi="Times New Roman" w:cs="Times New Roman"/>
          <w:sz w:val="24"/>
          <w:szCs w:val="24"/>
          <w:lang w:val="sr-Cyrl-RS"/>
        </w:rPr>
        <w:t xml:space="preserve">. </w:t>
      </w:r>
    </w:p>
    <w:p w14:paraId="72F923E6" w14:textId="680DB91A"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Ако корисник жели да доврши раније започет објекат неопходно је да поседује привремену ситуацију са грађевинском књигом за изведене радове или налаз овлашћеног судског вештака грађевинске струке који садржи утрошак радова и грађевинских материјала за до сада изведене радове. Грађевински производи и материјал који су утрошени и који су евидентирани у грађевинској књизи или привременој </w:t>
      </w:r>
      <w:r w:rsidRPr="00EB21A1">
        <w:rPr>
          <w:rFonts w:ascii="Times New Roman" w:hAnsi="Times New Roman" w:cs="Times New Roman"/>
          <w:sz w:val="24"/>
          <w:szCs w:val="24"/>
        </w:rPr>
        <w:lastRenderedPageBreak/>
        <w:t xml:space="preserve">ситуацији </w:t>
      </w:r>
      <w:r w:rsidR="00033F7F">
        <w:rPr>
          <w:rFonts w:ascii="Times New Roman" w:hAnsi="Times New Roman" w:cs="Times New Roman"/>
          <w:sz w:val="24"/>
          <w:szCs w:val="24"/>
          <w:lang w:val="sr-Cyrl-RS"/>
        </w:rPr>
        <w:t xml:space="preserve">или </w:t>
      </w:r>
      <w:r w:rsidR="00033F7F" w:rsidRPr="00EB21A1">
        <w:rPr>
          <w:rFonts w:ascii="Times New Roman" w:hAnsi="Times New Roman" w:cs="Times New Roman"/>
          <w:sz w:val="24"/>
          <w:szCs w:val="24"/>
        </w:rPr>
        <w:t>налаз</w:t>
      </w:r>
      <w:r w:rsidR="00033F7F">
        <w:rPr>
          <w:rFonts w:ascii="Times New Roman" w:hAnsi="Times New Roman" w:cs="Times New Roman"/>
          <w:sz w:val="24"/>
          <w:szCs w:val="24"/>
          <w:lang w:val="sr-Cyrl-RS"/>
        </w:rPr>
        <w:t>у</w:t>
      </w:r>
      <w:r w:rsidR="00033F7F" w:rsidRPr="00EB21A1">
        <w:rPr>
          <w:rFonts w:ascii="Times New Roman" w:hAnsi="Times New Roman" w:cs="Times New Roman"/>
          <w:sz w:val="24"/>
          <w:szCs w:val="24"/>
        </w:rPr>
        <w:t xml:space="preserve"> овлашћеног судског вештака грађевинске струке </w:t>
      </w:r>
      <w:r w:rsidRPr="00EB21A1">
        <w:rPr>
          <w:rFonts w:ascii="Times New Roman" w:hAnsi="Times New Roman" w:cs="Times New Roman"/>
          <w:sz w:val="24"/>
          <w:szCs w:val="24"/>
        </w:rPr>
        <w:t>не могу бити део захтева за ИПАРД подршку.</w:t>
      </w:r>
    </w:p>
    <w:p w14:paraId="1084C14B" w14:textId="77777777" w:rsidR="00034387" w:rsidRPr="00034387" w:rsidRDefault="00034387" w:rsidP="00034387">
      <w:pPr>
        <w:pStyle w:val="ListParagraph"/>
        <w:numPr>
          <w:ilvl w:val="0"/>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301" w:name="_Toc167436607"/>
      <w:bookmarkStart w:id="3302" w:name="_Toc167437554"/>
      <w:bookmarkStart w:id="3303" w:name="_Toc167438504"/>
      <w:bookmarkStart w:id="3304" w:name="_Toc167439520"/>
      <w:bookmarkStart w:id="3305" w:name="_Toc167440536"/>
      <w:bookmarkStart w:id="3306" w:name="_Toc167441552"/>
      <w:bookmarkStart w:id="3307" w:name="_Toc167442569"/>
      <w:bookmarkStart w:id="3308" w:name="_Toc167444595"/>
      <w:bookmarkStart w:id="3309" w:name="_Toc167445615"/>
      <w:bookmarkStart w:id="3310" w:name="_Toc167446633"/>
      <w:bookmarkStart w:id="3311" w:name="_Toc167447651"/>
      <w:bookmarkStart w:id="3312" w:name="_Toc167448670"/>
      <w:bookmarkStart w:id="3313" w:name="_Toc167448222"/>
      <w:bookmarkStart w:id="3314" w:name="_Toc167450497"/>
      <w:bookmarkStart w:id="3315" w:name="_Toc167697438"/>
      <w:bookmarkStart w:id="3316" w:name="_Toc167716055"/>
      <w:bookmarkStart w:id="3317" w:name="_Toc167716999"/>
      <w:bookmarkStart w:id="3318" w:name="_Toc167717943"/>
      <w:bookmarkStart w:id="3319" w:name="_Toc167795873"/>
      <w:bookmarkStart w:id="3320" w:name="_Toc167955851"/>
      <w:bookmarkStart w:id="3321" w:name="_Toc167956826"/>
      <w:bookmarkStart w:id="3322" w:name="_Toc167957800"/>
      <w:bookmarkStart w:id="3323" w:name="_Toc167958773"/>
      <w:bookmarkStart w:id="3324" w:name="_Toc167974085"/>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p>
    <w:p w14:paraId="7CDF6519" w14:textId="77777777" w:rsidR="00034387" w:rsidRPr="00034387" w:rsidRDefault="00034387" w:rsidP="00034387">
      <w:pPr>
        <w:pStyle w:val="ListParagraph"/>
        <w:numPr>
          <w:ilvl w:val="0"/>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325" w:name="_Toc167436608"/>
      <w:bookmarkStart w:id="3326" w:name="_Toc167437555"/>
      <w:bookmarkStart w:id="3327" w:name="_Toc167438505"/>
      <w:bookmarkStart w:id="3328" w:name="_Toc167439521"/>
      <w:bookmarkStart w:id="3329" w:name="_Toc167440537"/>
      <w:bookmarkStart w:id="3330" w:name="_Toc167441553"/>
      <w:bookmarkStart w:id="3331" w:name="_Toc167442570"/>
      <w:bookmarkStart w:id="3332" w:name="_Toc167444596"/>
      <w:bookmarkStart w:id="3333" w:name="_Toc167445616"/>
      <w:bookmarkStart w:id="3334" w:name="_Toc167446634"/>
      <w:bookmarkStart w:id="3335" w:name="_Toc167447652"/>
      <w:bookmarkStart w:id="3336" w:name="_Toc167448671"/>
      <w:bookmarkStart w:id="3337" w:name="_Toc167448238"/>
      <w:bookmarkStart w:id="3338" w:name="_Toc167450498"/>
      <w:bookmarkStart w:id="3339" w:name="_Toc167697439"/>
      <w:bookmarkStart w:id="3340" w:name="_Toc167716056"/>
      <w:bookmarkStart w:id="3341" w:name="_Toc167717000"/>
      <w:bookmarkStart w:id="3342" w:name="_Toc167717944"/>
      <w:bookmarkStart w:id="3343" w:name="_Toc167795874"/>
      <w:bookmarkStart w:id="3344" w:name="_Toc167955852"/>
      <w:bookmarkStart w:id="3345" w:name="_Toc167956827"/>
      <w:bookmarkStart w:id="3346" w:name="_Toc167957801"/>
      <w:bookmarkStart w:id="3347" w:name="_Toc167958774"/>
      <w:bookmarkStart w:id="3348" w:name="_Toc167974086"/>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p>
    <w:p w14:paraId="3D2B988C"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349" w:name="_Toc167436609"/>
      <w:bookmarkStart w:id="3350" w:name="_Toc167437556"/>
      <w:bookmarkStart w:id="3351" w:name="_Toc167438506"/>
      <w:bookmarkStart w:id="3352" w:name="_Toc167439522"/>
      <w:bookmarkStart w:id="3353" w:name="_Toc167440538"/>
      <w:bookmarkStart w:id="3354" w:name="_Toc167441554"/>
      <w:bookmarkStart w:id="3355" w:name="_Toc167442571"/>
      <w:bookmarkStart w:id="3356" w:name="_Toc167444597"/>
      <w:bookmarkStart w:id="3357" w:name="_Toc167445617"/>
      <w:bookmarkStart w:id="3358" w:name="_Toc167446635"/>
      <w:bookmarkStart w:id="3359" w:name="_Toc167447653"/>
      <w:bookmarkStart w:id="3360" w:name="_Toc167448672"/>
      <w:bookmarkStart w:id="3361" w:name="_Toc167448239"/>
      <w:bookmarkStart w:id="3362" w:name="_Toc167450499"/>
      <w:bookmarkStart w:id="3363" w:name="_Toc167697440"/>
      <w:bookmarkStart w:id="3364" w:name="_Toc167716057"/>
      <w:bookmarkStart w:id="3365" w:name="_Toc167717001"/>
      <w:bookmarkStart w:id="3366" w:name="_Toc167717945"/>
      <w:bookmarkStart w:id="3367" w:name="_Toc167795875"/>
      <w:bookmarkStart w:id="3368" w:name="_Toc167955853"/>
      <w:bookmarkStart w:id="3369" w:name="_Toc167956828"/>
      <w:bookmarkStart w:id="3370" w:name="_Toc167957802"/>
      <w:bookmarkStart w:id="3371" w:name="_Toc167958775"/>
      <w:bookmarkStart w:id="3372" w:name="_Toc167974087"/>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p>
    <w:p w14:paraId="1A2B22E6"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373" w:name="_Toc167436610"/>
      <w:bookmarkStart w:id="3374" w:name="_Toc167437557"/>
      <w:bookmarkStart w:id="3375" w:name="_Toc167438507"/>
      <w:bookmarkStart w:id="3376" w:name="_Toc167439523"/>
      <w:bookmarkStart w:id="3377" w:name="_Toc167440539"/>
      <w:bookmarkStart w:id="3378" w:name="_Toc167441555"/>
      <w:bookmarkStart w:id="3379" w:name="_Toc167442572"/>
      <w:bookmarkStart w:id="3380" w:name="_Toc167444598"/>
      <w:bookmarkStart w:id="3381" w:name="_Toc167445618"/>
      <w:bookmarkStart w:id="3382" w:name="_Toc167446636"/>
      <w:bookmarkStart w:id="3383" w:name="_Toc167447654"/>
      <w:bookmarkStart w:id="3384" w:name="_Toc167448673"/>
      <w:bookmarkStart w:id="3385" w:name="_Toc167448256"/>
      <w:bookmarkStart w:id="3386" w:name="_Toc167450500"/>
      <w:bookmarkStart w:id="3387" w:name="_Toc167697441"/>
      <w:bookmarkStart w:id="3388" w:name="_Toc167716058"/>
      <w:bookmarkStart w:id="3389" w:name="_Toc167717002"/>
      <w:bookmarkStart w:id="3390" w:name="_Toc167717946"/>
      <w:bookmarkStart w:id="3391" w:name="_Toc167795876"/>
      <w:bookmarkStart w:id="3392" w:name="_Toc167955854"/>
      <w:bookmarkStart w:id="3393" w:name="_Toc167956829"/>
      <w:bookmarkStart w:id="3394" w:name="_Toc167957803"/>
      <w:bookmarkStart w:id="3395" w:name="_Toc167958776"/>
      <w:bookmarkStart w:id="3396" w:name="_Toc167974088"/>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p>
    <w:p w14:paraId="4238FFA6"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397" w:name="_Toc167436611"/>
      <w:bookmarkStart w:id="3398" w:name="_Toc167437558"/>
      <w:bookmarkStart w:id="3399" w:name="_Toc167438508"/>
      <w:bookmarkStart w:id="3400" w:name="_Toc167439524"/>
      <w:bookmarkStart w:id="3401" w:name="_Toc167440540"/>
      <w:bookmarkStart w:id="3402" w:name="_Toc167441556"/>
      <w:bookmarkStart w:id="3403" w:name="_Toc167442573"/>
      <w:bookmarkStart w:id="3404" w:name="_Toc167444599"/>
      <w:bookmarkStart w:id="3405" w:name="_Toc167445619"/>
      <w:bookmarkStart w:id="3406" w:name="_Toc167446637"/>
      <w:bookmarkStart w:id="3407" w:name="_Toc167447655"/>
      <w:bookmarkStart w:id="3408" w:name="_Toc167448674"/>
      <w:bookmarkStart w:id="3409" w:name="_Toc167448274"/>
      <w:bookmarkStart w:id="3410" w:name="_Toc167450501"/>
      <w:bookmarkStart w:id="3411" w:name="_Toc167697442"/>
      <w:bookmarkStart w:id="3412" w:name="_Toc167716059"/>
      <w:bookmarkStart w:id="3413" w:name="_Toc167717003"/>
      <w:bookmarkStart w:id="3414" w:name="_Toc167717947"/>
      <w:bookmarkStart w:id="3415" w:name="_Toc167795877"/>
      <w:bookmarkStart w:id="3416" w:name="_Toc167955855"/>
      <w:bookmarkStart w:id="3417" w:name="_Toc167956830"/>
      <w:bookmarkStart w:id="3418" w:name="_Toc167957804"/>
      <w:bookmarkStart w:id="3419" w:name="_Toc167958777"/>
      <w:bookmarkStart w:id="3420" w:name="_Toc167974089"/>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p>
    <w:p w14:paraId="6682B94F"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421" w:name="_Toc167436612"/>
      <w:bookmarkStart w:id="3422" w:name="_Toc167437559"/>
      <w:bookmarkStart w:id="3423" w:name="_Toc167438509"/>
      <w:bookmarkStart w:id="3424" w:name="_Toc167439525"/>
      <w:bookmarkStart w:id="3425" w:name="_Toc167440541"/>
      <w:bookmarkStart w:id="3426" w:name="_Toc167441557"/>
      <w:bookmarkStart w:id="3427" w:name="_Toc167442574"/>
      <w:bookmarkStart w:id="3428" w:name="_Toc167444600"/>
      <w:bookmarkStart w:id="3429" w:name="_Toc167445620"/>
      <w:bookmarkStart w:id="3430" w:name="_Toc167446638"/>
      <w:bookmarkStart w:id="3431" w:name="_Toc167447656"/>
      <w:bookmarkStart w:id="3432" w:name="_Toc167448675"/>
      <w:bookmarkStart w:id="3433" w:name="_Toc167448276"/>
      <w:bookmarkStart w:id="3434" w:name="_Toc167450502"/>
      <w:bookmarkStart w:id="3435" w:name="_Toc167697443"/>
      <w:bookmarkStart w:id="3436" w:name="_Toc167716060"/>
      <w:bookmarkStart w:id="3437" w:name="_Toc167717004"/>
      <w:bookmarkStart w:id="3438" w:name="_Toc167717948"/>
      <w:bookmarkStart w:id="3439" w:name="_Toc167795878"/>
      <w:bookmarkStart w:id="3440" w:name="_Toc167955856"/>
      <w:bookmarkStart w:id="3441" w:name="_Toc167956831"/>
      <w:bookmarkStart w:id="3442" w:name="_Toc167957805"/>
      <w:bookmarkStart w:id="3443" w:name="_Toc167958778"/>
      <w:bookmarkStart w:id="3444" w:name="_Toc16797409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p>
    <w:p w14:paraId="2579F966"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445" w:name="_Toc167436613"/>
      <w:bookmarkStart w:id="3446" w:name="_Toc167437560"/>
      <w:bookmarkStart w:id="3447" w:name="_Toc167438510"/>
      <w:bookmarkStart w:id="3448" w:name="_Toc167439526"/>
      <w:bookmarkStart w:id="3449" w:name="_Toc167440542"/>
      <w:bookmarkStart w:id="3450" w:name="_Toc167441558"/>
      <w:bookmarkStart w:id="3451" w:name="_Toc167442575"/>
      <w:bookmarkStart w:id="3452" w:name="_Toc167444601"/>
      <w:bookmarkStart w:id="3453" w:name="_Toc167445621"/>
      <w:bookmarkStart w:id="3454" w:name="_Toc167446639"/>
      <w:bookmarkStart w:id="3455" w:name="_Toc167447657"/>
      <w:bookmarkStart w:id="3456" w:name="_Toc167448676"/>
      <w:bookmarkStart w:id="3457" w:name="_Toc167448281"/>
      <w:bookmarkStart w:id="3458" w:name="_Toc167450503"/>
      <w:bookmarkStart w:id="3459" w:name="_Toc167697444"/>
      <w:bookmarkStart w:id="3460" w:name="_Toc167716061"/>
      <w:bookmarkStart w:id="3461" w:name="_Toc167717005"/>
      <w:bookmarkStart w:id="3462" w:name="_Toc167717949"/>
      <w:bookmarkStart w:id="3463" w:name="_Toc167795879"/>
      <w:bookmarkStart w:id="3464" w:name="_Toc167955857"/>
      <w:bookmarkStart w:id="3465" w:name="_Toc167956832"/>
      <w:bookmarkStart w:id="3466" w:name="_Toc167957806"/>
      <w:bookmarkStart w:id="3467" w:name="_Toc167958779"/>
      <w:bookmarkStart w:id="3468" w:name="_Toc167974091"/>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p>
    <w:p w14:paraId="5F6F3BFF"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469" w:name="_Toc167436614"/>
      <w:bookmarkStart w:id="3470" w:name="_Toc167437561"/>
      <w:bookmarkStart w:id="3471" w:name="_Toc167438511"/>
      <w:bookmarkStart w:id="3472" w:name="_Toc167439527"/>
      <w:bookmarkStart w:id="3473" w:name="_Toc167440543"/>
      <w:bookmarkStart w:id="3474" w:name="_Toc167441559"/>
      <w:bookmarkStart w:id="3475" w:name="_Toc167442576"/>
      <w:bookmarkStart w:id="3476" w:name="_Toc167444602"/>
      <w:bookmarkStart w:id="3477" w:name="_Toc167445622"/>
      <w:bookmarkStart w:id="3478" w:name="_Toc167446640"/>
      <w:bookmarkStart w:id="3479" w:name="_Toc167447658"/>
      <w:bookmarkStart w:id="3480" w:name="_Toc167448677"/>
      <w:bookmarkStart w:id="3481" w:name="_Toc167448287"/>
      <w:bookmarkStart w:id="3482" w:name="_Toc167450504"/>
      <w:bookmarkStart w:id="3483" w:name="_Toc167697445"/>
      <w:bookmarkStart w:id="3484" w:name="_Toc167716062"/>
      <w:bookmarkStart w:id="3485" w:name="_Toc167717006"/>
      <w:bookmarkStart w:id="3486" w:name="_Toc167717950"/>
      <w:bookmarkStart w:id="3487" w:name="_Toc167795880"/>
      <w:bookmarkStart w:id="3488" w:name="_Toc167955858"/>
      <w:bookmarkStart w:id="3489" w:name="_Toc167956833"/>
      <w:bookmarkStart w:id="3490" w:name="_Toc167957807"/>
      <w:bookmarkStart w:id="3491" w:name="_Toc167958780"/>
      <w:bookmarkStart w:id="3492" w:name="_Toc167974092"/>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p>
    <w:p w14:paraId="230A1BD5"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493" w:name="_Toc167436615"/>
      <w:bookmarkStart w:id="3494" w:name="_Toc167437562"/>
      <w:bookmarkStart w:id="3495" w:name="_Toc167438512"/>
      <w:bookmarkStart w:id="3496" w:name="_Toc167439528"/>
      <w:bookmarkStart w:id="3497" w:name="_Toc167440544"/>
      <w:bookmarkStart w:id="3498" w:name="_Toc167441560"/>
      <w:bookmarkStart w:id="3499" w:name="_Toc167442577"/>
      <w:bookmarkStart w:id="3500" w:name="_Toc167444603"/>
      <w:bookmarkStart w:id="3501" w:name="_Toc167445623"/>
      <w:bookmarkStart w:id="3502" w:name="_Toc167446641"/>
      <w:bookmarkStart w:id="3503" w:name="_Toc167447659"/>
      <w:bookmarkStart w:id="3504" w:name="_Toc167448678"/>
      <w:bookmarkStart w:id="3505" w:name="_Toc167448300"/>
      <w:bookmarkStart w:id="3506" w:name="_Toc167450505"/>
      <w:bookmarkStart w:id="3507" w:name="_Toc167697446"/>
      <w:bookmarkStart w:id="3508" w:name="_Toc167716063"/>
      <w:bookmarkStart w:id="3509" w:name="_Toc167717007"/>
      <w:bookmarkStart w:id="3510" w:name="_Toc167717951"/>
      <w:bookmarkStart w:id="3511" w:name="_Toc167795881"/>
      <w:bookmarkStart w:id="3512" w:name="_Toc167955859"/>
      <w:bookmarkStart w:id="3513" w:name="_Toc167956834"/>
      <w:bookmarkStart w:id="3514" w:name="_Toc167957808"/>
      <w:bookmarkStart w:id="3515" w:name="_Toc167958781"/>
      <w:bookmarkStart w:id="3516" w:name="_Toc167974093"/>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p>
    <w:p w14:paraId="37D4DACF"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517" w:name="_Toc167436616"/>
      <w:bookmarkStart w:id="3518" w:name="_Toc167437563"/>
      <w:bookmarkStart w:id="3519" w:name="_Toc167438513"/>
      <w:bookmarkStart w:id="3520" w:name="_Toc167439529"/>
      <w:bookmarkStart w:id="3521" w:name="_Toc167440545"/>
      <w:bookmarkStart w:id="3522" w:name="_Toc167441561"/>
      <w:bookmarkStart w:id="3523" w:name="_Toc167442578"/>
      <w:bookmarkStart w:id="3524" w:name="_Toc167444604"/>
      <w:bookmarkStart w:id="3525" w:name="_Toc167445624"/>
      <w:bookmarkStart w:id="3526" w:name="_Toc167446642"/>
      <w:bookmarkStart w:id="3527" w:name="_Toc167447660"/>
      <w:bookmarkStart w:id="3528" w:name="_Toc167448679"/>
      <w:bookmarkStart w:id="3529" w:name="_Toc167448301"/>
      <w:bookmarkStart w:id="3530" w:name="_Toc167450506"/>
      <w:bookmarkStart w:id="3531" w:name="_Toc167697447"/>
      <w:bookmarkStart w:id="3532" w:name="_Toc167716064"/>
      <w:bookmarkStart w:id="3533" w:name="_Toc167717008"/>
      <w:bookmarkStart w:id="3534" w:name="_Toc167717952"/>
      <w:bookmarkStart w:id="3535" w:name="_Toc167795882"/>
      <w:bookmarkStart w:id="3536" w:name="_Toc167955860"/>
      <w:bookmarkStart w:id="3537" w:name="_Toc167956835"/>
      <w:bookmarkStart w:id="3538" w:name="_Toc167957809"/>
      <w:bookmarkStart w:id="3539" w:name="_Toc167958782"/>
      <w:bookmarkStart w:id="3540" w:name="_Toc167974094"/>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p>
    <w:p w14:paraId="1D0CEB1C"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541" w:name="_Toc167436617"/>
      <w:bookmarkStart w:id="3542" w:name="_Toc167437564"/>
      <w:bookmarkStart w:id="3543" w:name="_Toc167438514"/>
      <w:bookmarkStart w:id="3544" w:name="_Toc167439530"/>
      <w:bookmarkStart w:id="3545" w:name="_Toc167440546"/>
      <w:bookmarkStart w:id="3546" w:name="_Toc167441562"/>
      <w:bookmarkStart w:id="3547" w:name="_Toc167442579"/>
      <w:bookmarkStart w:id="3548" w:name="_Toc167444605"/>
      <w:bookmarkStart w:id="3549" w:name="_Toc167445625"/>
      <w:bookmarkStart w:id="3550" w:name="_Toc167446643"/>
      <w:bookmarkStart w:id="3551" w:name="_Toc167447661"/>
      <w:bookmarkStart w:id="3552" w:name="_Toc167448680"/>
      <w:bookmarkStart w:id="3553" w:name="_Toc167448309"/>
      <w:bookmarkStart w:id="3554" w:name="_Toc167450507"/>
      <w:bookmarkStart w:id="3555" w:name="_Toc167697448"/>
      <w:bookmarkStart w:id="3556" w:name="_Toc167716065"/>
      <w:bookmarkStart w:id="3557" w:name="_Toc167717009"/>
      <w:bookmarkStart w:id="3558" w:name="_Toc167717953"/>
      <w:bookmarkStart w:id="3559" w:name="_Toc167795883"/>
      <w:bookmarkStart w:id="3560" w:name="_Toc167955861"/>
      <w:bookmarkStart w:id="3561" w:name="_Toc167956836"/>
      <w:bookmarkStart w:id="3562" w:name="_Toc167957810"/>
      <w:bookmarkStart w:id="3563" w:name="_Toc167958783"/>
      <w:bookmarkStart w:id="3564" w:name="_Toc167974095"/>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23823C98"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565" w:name="_Toc167436618"/>
      <w:bookmarkStart w:id="3566" w:name="_Toc167437565"/>
      <w:bookmarkStart w:id="3567" w:name="_Toc167438515"/>
      <w:bookmarkStart w:id="3568" w:name="_Toc167439531"/>
      <w:bookmarkStart w:id="3569" w:name="_Toc167440547"/>
      <w:bookmarkStart w:id="3570" w:name="_Toc167441563"/>
      <w:bookmarkStart w:id="3571" w:name="_Toc167442580"/>
      <w:bookmarkStart w:id="3572" w:name="_Toc167444606"/>
      <w:bookmarkStart w:id="3573" w:name="_Toc167445626"/>
      <w:bookmarkStart w:id="3574" w:name="_Toc167446644"/>
      <w:bookmarkStart w:id="3575" w:name="_Toc167447662"/>
      <w:bookmarkStart w:id="3576" w:name="_Toc167448681"/>
      <w:bookmarkStart w:id="3577" w:name="_Toc167448318"/>
      <w:bookmarkStart w:id="3578" w:name="_Toc167450508"/>
      <w:bookmarkStart w:id="3579" w:name="_Toc167697449"/>
      <w:bookmarkStart w:id="3580" w:name="_Toc167716066"/>
      <w:bookmarkStart w:id="3581" w:name="_Toc167717010"/>
      <w:bookmarkStart w:id="3582" w:name="_Toc167717954"/>
      <w:bookmarkStart w:id="3583" w:name="_Toc167795884"/>
      <w:bookmarkStart w:id="3584" w:name="_Toc167955862"/>
      <w:bookmarkStart w:id="3585" w:name="_Toc167956837"/>
      <w:bookmarkStart w:id="3586" w:name="_Toc167957811"/>
      <w:bookmarkStart w:id="3587" w:name="_Toc167958784"/>
      <w:bookmarkStart w:id="3588" w:name="_Toc167974096"/>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p w14:paraId="0A3A83BB"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589" w:name="_Toc167436619"/>
      <w:bookmarkStart w:id="3590" w:name="_Toc167437566"/>
      <w:bookmarkStart w:id="3591" w:name="_Toc167438516"/>
      <w:bookmarkStart w:id="3592" w:name="_Toc167439532"/>
      <w:bookmarkStart w:id="3593" w:name="_Toc167440548"/>
      <w:bookmarkStart w:id="3594" w:name="_Toc167441564"/>
      <w:bookmarkStart w:id="3595" w:name="_Toc167442581"/>
      <w:bookmarkStart w:id="3596" w:name="_Toc167444607"/>
      <w:bookmarkStart w:id="3597" w:name="_Toc167445627"/>
      <w:bookmarkStart w:id="3598" w:name="_Toc167446645"/>
      <w:bookmarkStart w:id="3599" w:name="_Toc167447663"/>
      <w:bookmarkStart w:id="3600" w:name="_Toc167448682"/>
      <w:bookmarkStart w:id="3601" w:name="_Toc167448324"/>
      <w:bookmarkStart w:id="3602" w:name="_Toc167450509"/>
      <w:bookmarkStart w:id="3603" w:name="_Toc167697450"/>
      <w:bookmarkStart w:id="3604" w:name="_Toc167716067"/>
      <w:bookmarkStart w:id="3605" w:name="_Toc167717011"/>
      <w:bookmarkStart w:id="3606" w:name="_Toc167717955"/>
      <w:bookmarkStart w:id="3607" w:name="_Toc167795885"/>
      <w:bookmarkStart w:id="3608" w:name="_Toc167955863"/>
      <w:bookmarkStart w:id="3609" w:name="_Toc167956838"/>
      <w:bookmarkStart w:id="3610" w:name="_Toc167957812"/>
      <w:bookmarkStart w:id="3611" w:name="_Toc167958785"/>
      <w:bookmarkStart w:id="3612" w:name="_Toc167974097"/>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p>
    <w:p w14:paraId="7D810CBE"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613" w:name="_Toc167436620"/>
      <w:bookmarkStart w:id="3614" w:name="_Toc167437567"/>
      <w:bookmarkStart w:id="3615" w:name="_Toc167438517"/>
      <w:bookmarkStart w:id="3616" w:name="_Toc167439533"/>
      <w:bookmarkStart w:id="3617" w:name="_Toc167440549"/>
      <w:bookmarkStart w:id="3618" w:name="_Toc167441565"/>
      <w:bookmarkStart w:id="3619" w:name="_Toc167442582"/>
      <w:bookmarkStart w:id="3620" w:name="_Toc167444608"/>
      <w:bookmarkStart w:id="3621" w:name="_Toc167445628"/>
      <w:bookmarkStart w:id="3622" w:name="_Toc167446646"/>
      <w:bookmarkStart w:id="3623" w:name="_Toc167447664"/>
      <w:bookmarkStart w:id="3624" w:name="_Toc167448683"/>
      <w:bookmarkStart w:id="3625" w:name="_Toc167448331"/>
      <w:bookmarkStart w:id="3626" w:name="_Toc167450510"/>
      <w:bookmarkStart w:id="3627" w:name="_Toc167697451"/>
      <w:bookmarkStart w:id="3628" w:name="_Toc167716068"/>
      <w:bookmarkStart w:id="3629" w:name="_Toc167717012"/>
      <w:bookmarkStart w:id="3630" w:name="_Toc167717956"/>
      <w:bookmarkStart w:id="3631" w:name="_Toc167795886"/>
      <w:bookmarkStart w:id="3632" w:name="_Toc167955864"/>
      <w:bookmarkStart w:id="3633" w:name="_Toc167956839"/>
      <w:bookmarkStart w:id="3634" w:name="_Toc167957813"/>
      <w:bookmarkStart w:id="3635" w:name="_Toc167958786"/>
      <w:bookmarkStart w:id="3636" w:name="_Toc167974098"/>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p>
    <w:p w14:paraId="6431476B"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637" w:name="_Toc167436621"/>
      <w:bookmarkStart w:id="3638" w:name="_Toc167437568"/>
      <w:bookmarkStart w:id="3639" w:name="_Toc167438518"/>
      <w:bookmarkStart w:id="3640" w:name="_Toc167439534"/>
      <w:bookmarkStart w:id="3641" w:name="_Toc167440550"/>
      <w:bookmarkStart w:id="3642" w:name="_Toc167441566"/>
      <w:bookmarkStart w:id="3643" w:name="_Toc167442583"/>
      <w:bookmarkStart w:id="3644" w:name="_Toc167444609"/>
      <w:bookmarkStart w:id="3645" w:name="_Toc167445629"/>
      <w:bookmarkStart w:id="3646" w:name="_Toc167446647"/>
      <w:bookmarkStart w:id="3647" w:name="_Toc167447665"/>
      <w:bookmarkStart w:id="3648" w:name="_Toc167448684"/>
      <w:bookmarkStart w:id="3649" w:name="_Toc167448339"/>
      <w:bookmarkStart w:id="3650" w:name="_Toc167450511"/>
      <w:bookmarkStart w:id="3651" w:name="_Toc167697452"/>
      <w:bookmarkStart w:id="3652" w:name="_Toc167716069"/>
      <w:bookmarkStart w:id="3653" w:name="_Toc167717013"/>
      <w:bookmarkStart w:id="3654" w:name="_Toc167717957"/>
      <w:bookmarkStart w:id="3655" w:name="_Toc167795887"/>
      <w:bookmarkStart w:id="3656" w:name="_Toc167955865"/>
      <w:bookmarkStart w:id="3657" w:name="_Toc167956840"/>
      <w:bookmarkStart w:id="3658" w:name="_Toc167957814"/>
      <w:bookmarkStart w:id="3659" w:name="_Toc167958787"/>
      <w:bookmarkStart w:id="3660" w:name="_Toc167974099"/>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p>
    <w:p w14:paraId="44E8FE4C"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661" w:name="_Toc167436622"/>
      <w:bookmarkStart w:id="3662" w:name="_Toc167437569"/>
      <w:bookmarkStart w:id="3663" w:name="_Toc167438519"/>
      <w:bookmarkStart w:id="3664" w:name="_Toc167439535"/>
      <w:bookmarkStart w:id="3665" w:name="_Toc167440551"/>
      <w:bookmarkStart w:id="3666" w:name="_Toc167441567"/>
      <w:bookmarkStart w:id="3667" w:name="_Toc167442584"/>
      <w:bookmarkStart w:id="3668" w:name="_Toc167444610"/>
      <w:bookmarkStart w:id="3669" w:name="_Toc167445630"/>
      <w:bookmarkStart w:id="3670" w:name="_Toc167446648"/>
      <w:bookmarkStart w:id="3671" w:name="_Toc167447666"/>
      <w:bookmarkStart w:id="3672" w:name="_Toc167448685"/>
      <w:bookmarkStart w:id="3673" w:name="_Toc167448348"/>
      <w:bookmarkStart w:id="3674" w:name="_Toc167450512"/>
      <w:bookmarkStart w:id="3675" w:name="_Toc167697453"/>
      <w:bookmarkStart w:id="3676" w:name="_Toc167716070"/>
      <w:bookmarkStart w:id="3677" w:name="_Toc167717014"/>
      <w:bookmarkStart w:id="3678" w:name="_Toc167717958"/>
      <w:bookmarkStart w:id="3679" w:name="_Toc167795888"/>
      <w:bookmarkStart w:id="3680" w:name="_Toc167955866"/>
      <w:bookmarkStart w:id="3681" w:name="_Toc167956841"/>
      <w:bookmarkStart w:id="3682" w:name="_Toc167957815"/>
      <w:bookmarkStart w:id="3683" w:name="_Toc167958788"/>
      <w:bookmarkStart w:id="3684" w:name="_Toc16797410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14:paraId="2A4A9D27" w14:textId="77777777" w:rsidR="00034387" w:rsidRPr="00034387" w:rsidRDefault="00034387" w:rsidP="00034387">
      <w:pPr>
        <w:pStyle w:val="ListParagraph"/>
        <w:numPr>
          <w:ilvl w:val="1"/>
          <w:numId w:val="17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685" w:name="_Toc167436623"/>
      <w:bookmarkStart w:id="3686" w:name="_Toc167437570"/>
      <w:bookmarkStart w:id="3687" w:name="_Toc167438520"/>
      <w:bookmarkStart w:id="3688" w:name="_Toc167439536"/>
      <w:bookmarkStart w:id="3689" w:name="_Toc167440552"/>
      <w:bookmarkStart w:id="3690" w:name="_Toc167441568"/>
      <w:bookmarkStart w:id="3691" w:name="_Toc167442585"/>
      <w:bookmarkStart w:id="3692" w:name="_Toc167444611"/>
      <w:bookmarkStart w:id="3693" w:name="_Toc167445631"/>
      <w:bookmarkStart w:id="3694" w:name="_Toc167446649"/>
      <w:bookmarkStart w:id="3695" w:name="_Toc167447667"/>
      <w:bookmarkStart w:id="3696" w:name="_Toc167448686"/>
      <w:bookmarkStart w:id="3697" w:name="_Toc167448358"/>
      <w:bookmarkStart w:id="3698" w:name="_Toc167450513"/>
      <w:bookmarkStart w:id="3699" w:name="_Toc167697454"/>
      <w:bookmarkStart w:id="3700" w:name="_Toc167716071"/>
      <w:bookmarkStart w:id="3701" w:name="_Toc167717015"/>
      <w:bookmarkStart w:id="3702" w:name="_Toc167717959"/>
      <w:bookmarkStart w:id="3703" w:name="_Toc167795889"/>
      <w:bookmarkStart w:id="3704" w:name="_Toc167955867"/>
      <w:bookmarkStart w:id="3705" w:name="_Toc167956842"/>
      <w:bookmarkStart w:id="3706" w:name="_Toc167957816"/>
      <w:bookmarkStart w:id="3707" w:name="_Toc167958789"/>
      <w:bookmarkStart w:id="3708" w:name="_Toc167974101"/>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14:paraId="468E356D" w14:textId="77777777" w:rsidR="00E5332B" w:rsidRPr="00E5332B" w:rsidRDefault="00E5332B" w:rsidP="00E5332B">
      <w:pPr>
        <w:pStyle w:val="ListParagraph"/>
        <w:numPr>
          <w:ilvl w:val="0"/>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09" w:name="_Toc167955868"/>
      <w:bookmarkStart w:id="3710" w:name="_Toc167956843"/>
      <w:bookmarkStart w:id="3711" w:name="_Toc167957817"/>
      <w:bookmarkStart w:id="3712" w:name="_Toc167958790"/>
      <w:bookmarkStart w:id="3713" w:name="_Toc167974102"/>
      <w:bookmarkEnd w:id="3709"/>
      <w:bookmarkEnd w:id="3710"/>
      <w:bookmarkEnd w:id="3711"/>
      <w:bookmarkEnd w:id="3712"/>
      <w:bookmarkEnd w:id="3713"/>
    </w:p>
    <w:p w14:paraId="352A2500" w14:textId="77777777" w:rsidR="00E5332B" w:rsidRPr="00E5332B" w:rsidRDefault="00E5332B" w:rsidP="00E5332B">
      <w:pPr>
        <w:pStyle w:val="ListParagraph"/>
        <w:numPr>
          <w:ilvl w:val="0"/>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14" w:name="_Toc167955869"/>
      <w:bookmarkStart w:id="3715" w:name="_Toc167956844"/>
      <w:bookmarkStart w:id="3716" w:name="_Toc167957818"/>
      <w:bookmarkStart w:id="3717" w:name="_Toc167958791"/>
      <w:bookmarkStart w:id="3718" w:name="_Toc167974103"/>
      <w:bookmarkEnd w:id="3714"/>
      <w:bookmarkEnd w:id="3715"/>
      <w:bookmarkEnd w:id="3716"/>
      <w:bookmarkEnd w:id="3717"/>
      <w:bookmarkEnd w:id="3718"/>
    </w:p>
    <w:p w14:paraId="4E226404"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19" w:name="_Toc167955870"/>
      <w:bookmarkStart w:id="3720" w:name="_Toc167956845"/>
      <w:bookmarkStart w:id="3721" w:name="_Toc167957819"/>
      <w:bookmarkStart w:id="3722" w:name="_Toc167958792"/>
      <w:bookmarkStart w:id="3723" w:name="_Toc167974104"/>
      <w:bookmarkEnd w:id="3719"/>
      <w:bookmarkEnd w:id="3720"/>
      <w:bookmarkEnd w:id="3721"/>
      <w:bookmarkEnd w:id="3722"/>
      <w:bookmarkEnd w:id="3723"/>
    </w:p>
    <w:p w14:paraId="4A0075F7"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24" w:name="_Toc167955871"/>
      <w:bookmarkStart w:id="3725" w:name="_Toc167956846"/>
      <w:bookmarkStart w:id="3726" w:name="_Toc167957820"/>
      <w:bookmarkStart w:id="3727" w:name="_Toc167958793"/>
      <w:bookmarkStart w:id="3728" w:name="_Toc167974105"/>
      <w:bookmarkEnd w:id="3724"/>
      <w:bookmarkEnd w:id="3725"/>
      <w:bookmarkEnd w:id="3726"/>
      <w:bookmarkEnd w:id="3727"/>
      <w:bookmarkEnd w:id="3728"/>
    </w:p>
    <w:p w14:paraId="1F82D070"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29" w:name="_Toc167955872"/>
      <w:bookmarkStart w:id="3730" w:name="_Toc167956847"/>
      <w:bookmarkStart w:id="3731" w:name="_Toc167957821"/>
      <w:bookmarkStart w:id="3732" w:name="_Toc167958794"/>
      <w:bookmarkStart w:id="3733" w:name="_Toc167974106"/>
      <w:bookmarkEnd w:id="3729"/>
      <w:bookmarkEnd w:id="3730"/>
      <w:bookmarkEnd w:id="3731"/>
      <w:bookmarkEnd w:id="3732"/>
      <w:bookmarkEnd w:id="3733"/>
    </w:p>
    <w:p w14:paraId="571D316D"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34" w:name="_Toc167955873"/>
      <w:bookmarkStart w:id="3735" w:name="_Toc167956848"/>
      <w:bookmarkStart w:id="3736" w:name="_Toc167957822"/>
      <w:bookmarkStart w:id="3737" w:name="_Toc167958795"/>
      <w:bookmarkStart w:id="3738" w:name="_Toc167974107"/>
      <w:bookmarkEnd w:id="3734"/>
      <w:bookmarkEnd w:id="3735"/>
      <w:bookmarkEnd w:id="3736"/>
      <w:bookmarkEnd w:id="3737"/>
      <w:bookmarkEnd w:id="3738"/>
    </w:p>
    <w:p w14:paraId="5025742E"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39" w:name="_Toc167955874"/>
      <w:bookmarkStart w:id="3740" w:name="_Toc167956849"/>
      <w:bookmarkStart w:id="3741" w:name="_Toc167957823"/>
      <w:bookmarkStart w:id="3742" w:name="_Toc167958796"/>
      <w:bookmarkStart w:id="3743" w:name="_Toc167974108"/>
      <w:bookmarkEnd w:id="3739"/>
      <w:bookmarkEnd w:id="3740"/>
      <w:bookmarkEnd w:id="3741"/>
      <w:bookmarkEnd w:id="3742"/>
      <w:bookmarkEnd w:id="3743"/>
    </w:p>
    <w:p w14:paraId="01543877"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44" w:name="_Toc167955875"/>
      <w:bookmarkStart w:id="3745" w:name="_Toc167956850"/>
      <w:bookmarkStart w:id="3746" w:name="_Toc167957824"/>
      <w:bookmarkStart w:id="3747" w:name="_Toc167958797"/>
      <w:bookmarkStart w:id="3748" w:name="_Toc167974109"/>
      <w:bookmarkEnd w:id="3744"/>
      <w:bookmarkEnd w:id="3745"/>
      <w:bookmarkEnd w:id="3746"/>
      <w:bookmarkEnd w:id="3747"/>
      <w:bookmarkEnd w:id="3748"/>
    </w:p>
    <w:p w14:paraId="7DFE5064"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49" w:name="_Toc167955876"/>
      <w:bookmarkStart w:id="3750" w:name="_Toc167956851"/>
      <w:bookmarkStart w:id="3751" w:name="_Toc167957825"/>
      <w:bookmarkStart w:id="3752" w:name="_Toc167958798"/>
      <w:bookmarkStart w:id="3753" w:name="_Toc167974110"/>
      <w:bookmarkEnd w:id="3749"/>
      <w:bookmarkEnd w:id="3750"/>
      <w:bookmarkEnd w:id="3751"/>
      <w:bookmarkEnd w:id="3752"/>
      <w:bookmarkEnd w:id="3753"/>
    </w:p>
    <w:p w14:paraId="7627C504"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54" w:name="_Toc167955877"/>
      <w:bookmarkStart w:id="3755" w:name="_Toc167956852"/>
      <w:bookmarkStart w:id="3756" w:name="_Toc167957826"/>
      <w:bookmarkStart w:id="3757" w:name="_Toc167958799"/>
      <w:bookmarkStart w:id="3758" w:name="_Toc167974111"/>
      <w:bookmarkEnd w:id="3754"/>
      <w:bookmarkEnd w:id="3755"/>
      <w:bookmarkEnd w:id="3756"/>
      <w:bookmarkEnd w:id="3757"/>
      <w:bookmarkEnd w:id="3758"/>
    </w:p>
    <w:p w14:paraId="0EA2B5C9"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59" w:name="_Toc167955878"/>
      <w:bookmarkStart w:id="3760" w:name="_Toc167956853"/>
      <w:bookmarkStart w:id="3761" w:name="_Toc167957827"/>
      <w:bookmarkStart w:id="3762" w:name="_Toc167958800"/>
      <w:bookmarkStart w:id="3763" w:name="_Toc167974112"/>
      <w:bookmarkEnd w:id="3759"/>
      <w:bookmarkEnd w:id="3760"/>
      <w:bookmarkEnd w:id="3761"/>
      <w:bookmarkEnd w:id="3762"/>
      <w:bookmarkEnd w:id="3763"/>
    </w:p>
    <w:p w14:paraId="001B1FB5"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64" w:name="_Toc167955879"/>
      <w:bookmarkStart w:id="3765" w:name="_Toc167956854"/>
      <w:bookmarkStart w:id="3766" w:name="_Toc167957828"/>
      <w:bookmarkStart w:id="3767" w:name="_Toc167958801"/>
      <w:bookmarkStart w:id="3768" w:name="_Toc167974113"/>
      <w:bookmarkEnd w:id="3764"/>
      <w:bookmarkEnd w:id="3765"/>
      <w:bookmarkEnd w:id="3766"/>
      <w:bookmarkEnd w:id="3767"/>
      <w:bookmarkEnd w:id="3768"/>
    </w:p>
    <w:p w14:paraId="1B1C88FE"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69" w:name="_Toc167955880"/>
      <w:bookmarkStart w:id="3770" w:name="_Toc167956855"/>
      <w:bookmarkStart w:id="3771" w:name="_Toc167957829"/>
      <w:bookmarkStart w:id="3772" w:name="_Toc167958802"/>
      <w:bookmarkStart w:id="3773" w:name="_Toc167974114"/>
      <w:bookmarkEnd w:id="3769"/>
      <w:bookmarkEnd w:id="3770"/>
      <w:bookmarkEnd w:id="3771"/>
      <w:bookmarkEnd w:id="3772"/>
      <w:bookmarkEnd w:id="3773"/>
    </w:p>
    <w:p w14:paraId="5A4694CC"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74" w:name="_Toc167955881"/>
      <w:bookmarkStart w:id="3775" w:name="_Toc167956856"/>
      <w:bookmarkStart w:id="3776" w:name="_Toc167957830"/>
      <w:bookmarkStart w:id="3777" w:name="_Toc167958803"/>
      <w:bookmarkStart w:id="3778" w:name="_Toc167974115"/>
      <w:bookmarkEnd w:id="3774"/>
      <w:bookmarkEnd w:id="3775"/>
      <w:bookmarkEnd w:id="3776"/>
      <w:bookmarkEnd w:id="3777"/>
      <w:bookmarkEnd w:id="3778"/>
    </w:p>
    <w:p w14:paraId="54DD8B12"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79" w:name="_Toc167955882"/>
      <w:bookmarkStart w:id="3780" w:name="_Toc167956857"/>
      <w:bookmarkStart w:id="3781" w:name="_Toc167957831"/>
      <w:bookmarkStart w:id="3782" w:name="_Toc167958804"/>
      <w:bookmarkStart w:id="3783" w:name="_Toc167974116"/>
      <w:bookmarkEnd w:id="3779"/>
      <w:bookmarkEnd w:id="3780"/>
      <w:bookmarkEnd w:id="3781"/>
      <w:bookmarkEnd w:id="3782"/>
      <w:bookmarkEnd w:id="3783"/>
    </w:p>
    <w:p w14:paraId="23C1696E"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84" w:name="_Toc167955883"/>
      <w:bookmarkStart w:id="3785" w:name="_Toc167956858"/>
      <w:bookmarkStart w:id="3786" w:name="_Toc167957832"/>
      <w:bookmarkStart w:id="3787" w:name="_Toc167958805"/>
      <w:bookmarkStart w:id="3788" w:name="_Toc167974117"/>
      <w:bookmarkEnd w:id="3784"/>
      <w:bookmarkEnd w:id="3785"/>
      <w:bookmarkEnd w:id="3786"/>
      <w:bookmarkEnd w:id="3787"/>
      <w:bookmarkEnd w:id="3788"/>
    </w:p>
    <w:p w14:paraId="031FA42B" w14:textId="77777777" w:rsidR="00E5332B" w:rsidRPr="00E5332B" w:rsidRDefault="00E5332B" w:rsidP="00E5332B">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3789" w:name="_Toc167955884"/>
      <w:bookmarkStart w:id="3790" w:name="_Toc167956859"/>
      <w:bookmarkStart w:id="3791" w:name="_Toc167957833"/>
      <w:bookmarkStart w:id="3792" w:name="_Toc167958806"/>
      <w:bookmarkStart w:id="3793" w:name="_Toc167974118"/>
      <w:bookmarkEnd w:id="3789"/>
      <w:bookmarkEnd w:id="3790"/>
      <w:bookmarkEnd w:id="3791"/>
      <w:bookmarkEnd w:id="3792"/>
      <w:bookmarkEnd w:id="3793"/>
    </w:p>
    <w:p w14:paraId="0676A27A" w14:textId="4DF67627" w:rsidR="00AD2CC3" w:rsidRPr="00AC4B8B" w:rsidRDefault="00AD2CC3" w:rsidP="00E5332B">
      <w:pPr>
        <w:pStyle w:val="Heading3"/>
        <w:numPr>
          <w:ilvl w:val="1"/>
          <w:numId w:val="190"/>
        </w:numPr>
        <w:ind w:left="432"/>
      </w:pPr>
      <w:bookmarkStart w:id="3794" w:name="_Toc167974119"/>
      <w:r w:rsidRPr="00AC4B8B">
        <w:t>Која специјализована возила могу бити предмет ИПАРД подстицаја?</w:t>
      </w:r>
      <w:bookmarkEnd w:id="3794"/>
    </w:p>
    <w:p w14:paraId="1043C397" w14:textId="77777777" w:rsidR="00AD2CC3" w:rsidRPr="00EB21A1" w:rsidRDefault="00AD2CC3" w:rsidP="00AD2CC3">
      <w:pPr>
        <w:pStyle w:val="NoSpacing"/>
        <w:spacing w:before="120" w:after="12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Право на одобравање пројекта за инвестицију у набавку специјализованог возила за транспорт сировог млека, специјализованог возила за превоз животиња, специјализованог возила за превоз примарних пољопривредних производа, односно специјализованог возила за превоз рибе</w:t>
      </w:r>
      <w:r w:rsidRPr="00EB21A1">
        <w:rPr>
          <w:rFonts w:ascii="Times New Roman" w:hAnsi="Times New Roman" w:cs="Times New Roman"/>
          <w:sz w:val="24"/>
          <w:szCs w:val="24"/>
        </w:rPr>
        <w:t xml:space="preserve"> </w:t>
      </w:r>
      <w:r w:rsidRPr="00EB21A1">
        <w:rPr>
          <w:rFonts w:ascii="Times New Roman" w:hAnsi="Times New Roman" w:cs="Times New Roman"/>
          <w:sz w:val="24"/>
          <w:szCs w:val="24"/>
          <w:lang w:val="sr-Cyrl-RS"/>
        </w:rPr>
        <w:t xml:space="preserve">остваује се уколико подносилац захтева испуњава опште и посебне услове за инвестиције у одговарајућем сектору (више у тачки </w:t>
      </w:r>
      <w:hyperlink w:anchor="_3.2_Посебни_услови" w:history="1">
        <w:r w:rsidRPr="00EB21A1">
          <w:rPr>
            <w:rStyle w:val="Hyperlink"/>
            <w:rFonts w:ascii="Times New Roman" w:hAnsi="Times New Roman" w:cs="Times New Roman"/>
            <w:sz w:val="24"/>
            <w:szCs w:val="24"/>
            <w:lang w:val="sr-Cyrl-RS"/>
          </w:rPr>
          <w:t>3.2</w:t>
        </w:r>
      </w:hyperlink>
      <w:r w:rsidRPr="00EB21A1">
        <w:rPr>
          <w:rStyle w:val="Hyperlink"/>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и тачки</w:t>
      </w:r>
      <w:r w:rsidRPr="00EB21A1">
        <w:rPr>
          <w:rStyle w:val="Hyperlink"/>
          <w:rFonts w:ascii="Times New Roman" w:hAnsi="Times New Roman" w:cs="Times New Roman"/>
          <w:sz w:val="24"/>
          <w:szCs w:val="24"/>
          <w:lang w:val="sr-Cyrl-RS"/>
        </w:rPr>
        <w:t xml:space="preserve"> </w:t>
      </w:r>
      <w:hyperlink w:anchor="_Посебни_услови_за" w:history="1">
        <w:r w:rsidRPr="00EB21A1">
          <w:rPr>
            <w:rStyle w:val="Hyperlink"/>
            <w:rFonts w:ascii="Times New Roman" w:hAnsi="Times New Roman" w:cs="Times New Roman"/>
            <w:sz w:val="24"/>
            <w:szCs w:val="24"/>
            <w:lang w:val="sr-Cyrl-RS"/>
          </w:rPr>
          <w:t>3.11</w:t>
        </w:r>
      </w:hyperlink>
      <w:r w:rsidRPr="00EB21A1">
        <w:rPr>
          <w:rStyle w:val="Hyperlink"/>
          <w:rFonts w:ascii="Times New Roman" w:hAnsi="Times New Roman" w:cs="Times New Roman"/>
          <w:sz w:val="24"/>
          <w:szCs w:val="24"/>
          <w:lang w:val="sr-Cyrl-RS"/>
        </w:rPr>
        <w:t>. овог Водича</w:t>
      </w:r>
      <w:r w:rsidRPr="00EB21A1">
        <w:rPr>
          <w:rFonts w:ascii="Times New Roman" w:hAnsi="Times New Roman" w:cs="Times New Roman"/>
          <w:sz w:val="24"/>
          <w:szCs w:val="24"/>
          <w:lang w:val="sr-Cyrl-RS"/>
        </w:rPr>
        <w:t>), а специјализовано возило испуњава услове, нормативе и стандарде у погледу ограничења емисије издувних гасова и загађујућих честица за категорију мотора према ЕЦ одобрењу типа возила, односно одговарајући „</w:t>
      </w:r>
      <w:r w:rsidRPr="00EB21A1">
        <w:rPr>
          <w:rFonts w:ascii="Times New Roman" w:hAnsi="Times New Roman" w:cs="Times New Roman"/>
          <w:i/>
          <w:sz w:val="24"/>
          <w:szCs w:val="24"/>
          <w:lang w:val="sr-Cyrl-RS"/>
        </w:rPr>
        <w:t>Еuro</w:t>
      </w:r>
      <w:r w:rsidRPr="00EB21A1">
        <w:rPr>
          <w:rFonts w:ascii="Times New Roman" w:hAnsi="Times New Roman" w:cs="Times New Roman"/>
          <w:sz w:val="24"/>
          <w:szCs w:val="24"/>
          <w:lang w:val="sr-Cyrl-RS"/>
        </w:rPr>
        <w:t xml:space="preserve">” стандард </w:t>
      </w:r>
      <w:r w:rsidRPr="00EB21A1">
        <w:rPr>
          <w:rFonts w:ascii="Times New Roman" w:hAnsi="Times New Roman" w:cs="Times New Roman"/>
          <w:iCs/>
          <w:sz w:val="24"/>
          <w:szCs w:val="24"/>
          <w:lang w:val="sr-Cyrl-RS"/>
        </w:rPr>
        <w:t>(ознака стандарда емисије издувних гасова категорије мотора према ЕЦ одобрењу типа возила, наведена у потврди о саобразности возила, коју представљају реч „</w:t>
      </w:r>
      <w:r w:rsidRPr="00EB21A1">
        <w:rPr>
          <w:rFonts w:ascii="Times New Roman" w:hAnsi="Times New Roman" w:cs="Times New Roman"/>
          <w:i/>
          <w:iCs/>
          <w:sz w:val="24"/>
          <w:szCs w:val="24"/>
          <w:lang w:val="sr-Cyrl-RS"/>
        </w:rPr>
        <w:t>Еuro</w:t>
      </w:r>
      <w:r w:rsidRPr="00EB21A1">
        <w:rPr>
          <w:rFonts w:ascii="Times New Roman" w:hAnsi="Times New Roman" w:cs="Times New Roman"/>
          <w:iCs/>
          <w:sz w:val="24"/>
          <w:szCs w:val="24"/>
          <w:lang w:val="sr-Cyrl-RS"/>
        </w:rPr>
        <w:t>” и арапски или римски број у зависности од врсте возила)</w:t>
      </w:r>
      <w:r w:rsidRPr="00EB21A1">
        <w:rPr>
          <w:rFonts w:ascii="Times New Roman" w:hAnsi="Times New Roman" w:cs="Times New Roman"/>
          <w:sz w:val="24"/>
          <w:szCs w:val="24"/>
          <w:lang w:val="sr-Cyrl-RS"/>
        </w:rPr>
        <w:t>, који су предвиђени јавним позивом.</w:t>
      </w:r>
    </w:p>
    <w:p w14:paraId="12B34436" w14:textId="77777777" w:rsidR="00AD2CC3" w:rsidRPr="00081D11" w:rsidRDefault="00AD2CC3" w:rsidP="00AD2CC3">
      <w:pPr>
        <w:pStyle w:val="ListParagraph"/>
        <w:numPr>
          <w:ilvl w:val="0"/>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795" w:name="_2.32_Који_су"/>
      <w:bookmarkStart w:id="3796" w:name="_2.33_Који_су"/>
      <w:bookmarkStart w:id="3797" w:name="_Toc167437015"/>
      <w:bookmarkStart w:id="3798" w:name="_Toc167437962"/>
      <w:bookmarkStart w:id="3799" w:name="_Toc167438912"/>
      <w:bookmarkStart w:id="3800" w:name="_Toc167439928"/>
      <w:bookmarkStart w:id="3801" w:name="_Toc167440944"/>
      <w:bookmarkStart w:id="3802" w:name="_Toc167441960"/>
      <w:bookmarkStart w:id="3803" w:name="_Toc167442977"/>
      <w:bookmarkStart w:id="3804" w:name="_Toc167445003"/>
      <w:bookmarkStart w:id="3805" w:name="_Toc167446023"/>
      <w:bookmarkStart w:id="3806" w:name="_Toc167447041"/>
      <w:bookmarkStart w:id="3807" w:name="_Toc167448059"/>
      <w:bookmarkStart w:id="3808" w:name="_Toc167449078"/>
      <w:bookmarkStart w:id="3809" w:name="_Toc167449895"/>
      <w:bookmarkStart w:id="3810" w:name="_Toc167450905"/>
      <w:bookmarkStart w:id="3811" w:name="_Toc167697846"/>
      <w:bookmarkStart w:id="3812" w:name="_Toc167716463"/>
      <w:bookmarkStart w:id="3813" w:name="_Toc167717407"/>
      <w:bookmarkStart w:id="3814" w:name="_Toc167718351"/>
      <w:bookmarkStart w:id="3815" w:name="_Toc167795891"/>
      <w:bookmarkStart w:id="3816" w:name="_Toc167955886"/>
      <w:bookmarkStart w:id="3817" w:name="_Toc167956861"/>
      <w:bookmarkStart w:id="3818" w:name="_Toc167957835"/>
      <w:bookmarkStart w:id="3819" w:name="_Toc167958808"/>
      <w:bookmarkStart w:id="3820" w:name="_Toc167974120"/>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p>
    <w:p w14:paraId="024C829E" w14:textId="77777777" w:rsidR="00AD2CC3" w:rsidRPr="00081D11" w:rsidRDefault="00AD2CC3" w:rsidP="00AD2CC3">
      <w:pPr>
        <w:pStyle w:val="ListParagraph"/>
        <w:numPr>
          <w:ilvl w:val="0"/>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821" w:name="_Toc167437016"/>
      <w:bookmarkStart w:id="3822" w:name="_Toc167437963"/>
      <w:bookmarkStart w:id="3823" w:name="_Toc167438913"/>
      <w:bookmarkStart w:id="3824" w:name="_Toc167439929"/>
      <w:bookmarkStart w:id="3825" w:name="_Toc167440945"/>
      <w:bookmarkStart w:id="3826" w:name="_Toc167441961"/>
      <w:bookmarkStart w:id="3827" w:name="_Toc167442978"/>
      <w:bookmarkStart w:id="3828" w:name="_Toc167445004"/>
      <w:bookmarkStart w:id="3829" w:name="_Toc167446024"/>
      <w:bookmarkStart w:id="3830" w:name="_Toc167447042"/>
      <w:bookmarkStart w:id="3831" w:name="_Toc167448060"/>
      <w:bookmarkStart w:id="3832" w:name="_Toc167449079"/>
      <w:bookmarkStart w:id="3833" w:name="_Toc167449896"/>
      <w:bookmarkStart w:id="3834" w:name="_Toc167450906"/>
      <w:bookmarkStart w:id="3835" w:name="_Toc167697847"/>
      <w:bookmarkStart w:id="3836" w:name="_Toc167716464"/>
      <w:bookmarkStart w:id="3837" w:name="_Toc167717408"/>
      <w:bookmarkStart w:id="3838" w:name="_Toc167718352"/>
      <w:bookmarkStart w:id="3839" w:name="_Toc167795892"/>
      <w:bookmarkStart w:id="3840" w:name="_Toc167955887"/>
      <w:bookmarkStart w:id="3841" w:name="_Toc167956862"/>
      <w:bookmarkStart w:id="3842" w:name="_Toc167957836"/>
      <w:bookmarkStart w:id="3843" w:name="_Toc167958809"/>
      <w:bookmarkStart w:id="3844" w:name="_Toc167974121"/>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p>
    <w:p w14:paraId="4C3BA750"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845" w:name="_Toc167437017"/>
      <w:bookmarkStart w:id="3846" w:name="_Toc167437964"/>
      <w:bookmarkStart w:id="3847" w:name="_Toc167438914"/>
      <w:bookmarkStart w:id="3848" w:name="_Toc167439930"/>
      <w:bookmarkStart w:id="3849" w:name="_Toc167440946"/>
      <w:bookmarkStart w:id="3850" w:name="_Toc167441962"/>
      <w:bookmarkStart w:id="3851" w:name="_Toc167442979"/>
      <w:bookmarkStart w:id="3852" w:name="_Toc167445005"/>
      <w:bookmarkStart w:id="3853" w:name="_Toc167446025"/>
      <w:bookmarkStart w:id="3854" w:name="_Toc167447043"/>
      <w:bookmarkStart w:id="3855" w:name="_Toc167448061"/>
      <w:bookmarkStart w:id="3856" w:name="_Toc167449080"/>
      <w:bookmarkStart w:id="3857" w:name="_Toc167449897"/>
      <w:bookmarkStart w:id="3858" w:name="_Toc167450907"/>
      <w:bookmarkStart w:id="3859" w:name="_Toc167697848"/>
      <w:bookmarkStart w:id="3860" w:name="_Toc167716465"/>
      <w:bookmarkStart w:id="3861" w:name="_Toc167717409"/>
      <w:bookmarkStart w:id="3862" w:name="_Toc167718353"/>
      <w:bookmarkStart w:id="3863" w:name="_Toc167795893"/>
      <w:bookmarkStart w:id="3864" w:name="_Toc167955888"/>
      <w:bookmarkStart w:id="3865" w:name="_Toc167956863"/>
      <w:bookmarkStart w:id="3866" w:name="_Toc167957837"/>
      <w:bookmarkStart w:id="3867" w:name="_Toc167958810"/>
      <w:bookmarkStart w:id="3868" w:name="_Toc167974122"/>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p>
    <w:p w14:paraId="278E7F95"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869" w:name="_Toc167437018"/>
      <w:bookmarkStart w:id="3870" w:name="_Toc167437965"/>
      <w:bookmarkStart w:id="3871" w:name="_Toc167438915"/>
      <w:bookmarkStart w:id="3872" w:name="_Toc167439931"/>
      <w:bookmarkStart w:id="3873" w:name="_Toc167440947"/>
      <w:bookmarkStart w:id="3874" w:name="_Toc167441963"/>
      <w:bookmarkStart w:id="3875" w:name="_Toc167442980"/>
      <w:bookmarkStart w:id="3876" w:name="_Toc167445006"/>
      <w:bookmarkStart w:id="3877" w:name="_Toc167446026"/>
      <w:bookmarkStart w:id="3878" w:name="_Toc167447044"/>
      <w:bookmarkStart w:id="3879" w:name="_Toc167448062"/>
      <w:bookmarkStart w:id="3880" w:name="_Toc167449081"/>
      <w:bookmarkStart w:id="3881" w:name="_Toc167449898"/>
      <w:bookmarkStart w:id="3882" w:name="_Toc167450908"/>
      <w:bookmarkStart w:id="3883" w:name="_Toc167697849"/>
      <w:bookmarkStart w:id="3884" w:name="_Toc167716466"/>
      <w:bookmarkStart w:id="3885" w:name="_Toc167717410"/>
      <w:bookmarkStart w:id="3886" w:name="_Toc167718354"/>
      <w:bookmarkStart w:id="3887" w:name="_Toc167795894"/>
      <w:bookmarkStart w:id="3888" w:name="_Toc167955889"/>
      <w:bookmarkStart w:id="3889" w:name="_Toc167956864"/>
      <w:bookmarkStart w:id="3890" w:name="_Toc167957838"/>
      <w:bookmarkStart w:id="3891" w:name="_Toc167958811"/>
      <w:bookmarkStart w:id="3892" w:name="_Toc167974123"/>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p>
    <w:p w14:paraId="20C1479B"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893" w:name="_Toc167437019"/>
      <w:bookmarkStart w:id="3894" w:name="_Toc167437966"/>
      <w:bookmarkStart w:id="3895" w:name="_Toc167438916"/>
      <w:bookmarkStart w:id="3896" w:name="_Toc167439932"/>
      <w:bookmarkStart w:id="3897" w:name="_Toc167440948"/>
      <w:bookmarkStart w:id="3898" w:name="_Toc167441964"/>
      <w:bookmarkStart w:id="3899" w:name="_Toc167442981"/>
      <w:bookmarkStart w:id="3900" w:name="_Toc167445007"/>
      <w:bookmarkStart w:id="3901" w:name="_Toc167446027"/>
      <w:bookmarkStart w:id="3902" w:name="_Toc167447045"/>
      <w:bookmarkStart w:id="3903" w:name="_Toc167448063"/>
      <w:bookmarkStart w:id="3904" w:name="_Toc167449082"/>
      <w:bookmarkStart w:id="3905" w:name="_Toc167449899"/>
      <w:bookmarkStart w:id="3906" w:name="_Toc167450909"/>
      <w:bookmarkStart w:id="3907" w:name="_Toc167697850"/>
      <w:bookmarkStart w:id="3908" w:name="_Toc167716467"/>
      <w:bookmarkStart w:id="3909" w:name="_Toc167717411"/>
      <w:bookmarkStart w:id="3910" w:name="_Toc167718355"/>
      <w:bookmarkStart w:id="3911" w:name="_Toc167795895"/>
      <w:bookmarkStart w:id="3912" w:name="_Toc167955890"/>
      <w:bookmarkStart w:id="3913" w:name="_Toc167956865"/>
      <w:bookmarkStart w:id="3914" w:name="_Toc167957839"/>
      <w:bookmarkStart w:id="3915" w:name="_Toc167958812"/>
      <w:bookmarkStart w:id="3916" w:name="_Toc167974124"/>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p w14:paraId="31E4BBEF"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917" w:name="_Toc167437020"/>
      <w:bookmarkStart w:id="3918" w:name="_Toc167437967"/>
      <w:bookmarkStart w:id="3919" w:name="_Toc167438917"/>
      <w:bookmarkStart w:id="3920" w:name="_Toc167439933"/>
      <w:bookmarkStart w:id="3921" w:name="_Toc167440949"/>
      <w:bookmarkStart w:id="3922" w:name="_Toc167441965"/>
      <w:bookmarkStart w:id="3923" w:name="_Toc167442982"/>
      <w:bookmarkStart w:id="3924" w:name="_Toc167445008"/>
      <w:bookmarkStart w:id="3925" w:name="_Toc167446028"/>
      <w:bookmarkStart w:id="3926" w:name="_Toc167447046"/>
      <w:bookmarkStart w:id="3927" w:name="_Toc167448064"/>
      <w:bookmarkStart w:id="3928" w:name="_Toc167449083"/>
      <w:bookmarkStart w:id="3929" w:name="_Toc167449900"/>
      <w:bookmarkStart w:id="3930" w:name="_Toc167450910"/>
      <w:bookmarkStart w:id="3931" w:name="_Toc167697851"/>
      <w:bookmarkStart w:id="3932" w:name="_Toc167716468"/>
      <w:bookmarkStart w:id="3933" w:name="_Toc167717412"/>
      <w:bookmarkStart w:id="3934" w:name="_Toc167718356"/>
      <w:bookmarkStart w:id="3935" w:name="_Toc167795896"/>
      <w:bookmarkStart w:id="3936" w:name="_Toc167955891"/>
      <w:bookmarkStart w:id="3937" w:name="_Toc167956866"/>
      <w:bookmarkStart w:id="3938" w:name="_Toc167957840"/>
      <w:bookmarkStart w:id="3939" w:name="_Toc167958813"/>
      <w:bookmarkStart w:id="3940" w:name="_Toc167974125"/>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p>
    <w:p w14:paraId="2F0A8343"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941" w:name="_Toc167437021"/>
      <w:bookmarkStart w:id="3942" w:name="_Toc167437968"/>
      <w:bookmarkStart w:id="3943" w:name="_Toc167438918"/>
      <w:bookmarkStart w:id="3944" w:name="_Toc167439934"/>
      <w:bookmarkStart w:id="3945" w:name="_Toc167440950"/>
      <w:bookmarkStart w:id="3946" w:name="_Toc167441966"/>
      <w:bookmarkStart w:id="3947" w:name="_Toc167442983"/>
      <w:bookmarkStart w:id="3948" w:name="_Toc167445009"/>
      <w:bookmarkStart w:id="3949" w:name="_Toc167446029"/>
      <w:bookmarkStart w:id="3950" w:name="_Toc167447047"/>
      <w:bookmarkStart w:id="3951" w:name="_Toc167448065"/>
      <w:bookmarkStart w:id="3952" w:name="_Toc167449084"/>
      <w:bookmarkStart w:id="3953" w:name="_Toc167449901"/>
      <w:bookmarkStart w:id="3954" w:name="_Toc167450911"/>
      <w:bookmarkStart w:id="3955" w:name="_Toc167697852"/>
      <w:bookmarkStart w:id="3956" w:name="_Toc167716469"/>
      <w:bookmarkStart w:id="3957" w:name="_Toc167717413"/>
      <w:bookmarkStart w:id="3958" w:name="_Toc167718357"/>
      <w:bookmarkStart w:id="3959" w:name="_Toc167795897"/>
      <w:bookmarkStart w:id="3960" w:name="_Toc167955892"/>
      <w:bookmarkStart w:id="3961" w:name="_Toc167956867"/>
      <w:bookmarkStart w:id="3962" w:name="_Toc167957841"/>
      <w:bookmarkStart w:id="3963" w:name="_Toc167958814"/>
      <w:bookmarkStart w:id="3964" w:name="_Toc167974126"/>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p>
    <w:p w14:paraId="415A6719"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965" w:name="_Toc167437022"/>
      <w:bookmarkStart w:id="3966" w:name="_Toc167437969"/>
      <w:bookmarkStart w:id="3967" w:name="_Toc167438919"/>
      <w:bookmarkStart w:id="3968" w:name="_Toc167439935"/>
      <w:bookmarkStart w:id="3969" w:name="_Toc167440951"/>
      <w:bookmarkStart w:id="3970" w:name="_Toc167441967"/>
      <w:bookmarkStart w:id="3971" w:name="_Toc167442984"/>
      <w:bookmarkStart w:id="3972" w:name="_Toc167445010"/>
      <w:bookmarkStart w:id="3973" w:name="_Toc167446030"/>
      <w:bookmarkStart w:id="3974" w:name="_Toc167447048"/>
      <w:bookmarkStart w:id="3975" w:name="_Toc167448066"/>
      <w:bookmarkStart w:id="3976" w:name="_Toc167449085"/>
      <w:bookmarkStart w:id="3977" w:name="_Toc167449902"/>
      <w:bookmarkStart w:id="3978" w:name="_Toc167450912"/>
      <w:bookmarkStart w:id="3979" w:name="_Toc167697853"/>
      <w:bookmarkStart w:id="3980" w:name="_Toc167716470"/>
      <w:bookmarkStart w:id="3981" w:name="_Toc167717414"/>
      <w:bookmarkStart w:id="3982" w:name="_Toc167718358"/>
      <w:bookmarkStart w:id="3983" w:name="_Toc167795898"/>
      <w:bookmarkStart w:id="3984" w:name="_Toc167955893"/>
      <w:bookmarkStart w:id="3985" w:name="_Toc167956868"/>
      <w:bookmarkStart w:id="3986" w:name="_Toc167957842"/>
      <w:bookmarkStart w:id="3987" w:name="_Toc167958815"/>
      <w:bookmarkStart w:id="3988" w:name="_Toc167974127"/>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14:paraId="4432080B"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3989" w:name="_Toc167437023"/>
      <w:bookmarkStart w:id="3990" w:name="_Toc167437970"/>
      <w:bookmarkStart w:id="3991" w:name="_Toc167438920"/>
      <w:bookmarkStart w:id="3992" w:name="_Toc167439936"/>
      <w:bookmarkStart w:id="3993" w:name="_Toc167440952"/>
      <w:bookmarkStart w:id="3994" w:name="_Toc167441968"/>
      <w:bookmarkStart w:id="3995" w:name="_Toc167442985"/>
      <w:bookmarkStart w:id="3996" w:name="_Toc167445011"/>
      <w:bookmarkStart w:id="3997" w:name="_Toc167446031"/>
      <w:bookmarkStart w:id="3998" w:name="_Toc167447049"/>
      <w:bookmarkStart w:id="3999" w:name="_Toc167448067"/>
      <w:bookmarkStart w:id="4000" w:name="_Toc167449086"/>
      <w:bookmarkStart w:id="4001" w:name="_Toc167449903"/>
      <w:bookmarkStart w:id="4002" w:name="_Toc167450913"/>
      <w:bookmarkStart w:id="4003" w:name="_Toc167697854"/>
      <w:bookmarkStart w:id="4004" w:name="_Toc167716471"/>
      <w:bookmarkStart w:id="4005" w:name="_Toc167717415"/>
      <w:bookmarkStart w:id="4006" w:name="_Toc167718359"/>
      <w:bookmarkStart w:id="4007" w:name="_Toc167795899"/>
      <w:bookmarkStart w:id="4008" w:name="_Toc167955894"/>
      <w:bookmarkStart w:id="4009" w:name="_Toc167956869"/>
      <w:bookmarkStart w:id="4010" w:name="_Toc167957843"/>
      <w:bookmarkStart w:id="4011" w:name="_Toc167958816"/>
      <w:bookmarkStart w:id="4012" w:name="_Toc16797412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p>
    <w:p w14:paraId="4E6B5F4B"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013" w:name="_Toc167437024"/>
      <w:bookmarkStart w:id="4014" w:name="_Toc167437971"/>
      <w:bookmarkStart w:id="4015" w:name="_Toc167438921"/>
      <w:bookmarkStart w:id="4016" w:name="_Toc167439937"/>
      <w:bookmarkStart w:id="4017" w:name="_Toc167440953"/>
      <w:bookmarkStart w:id="4018" w:name="_Toc167441969"/>
      <w:bookmarkStart w:id="4019" w:name="_Toc167442986"/>
      <w:bookmarkStart w:id="4020" w:name="_Toc167445012"/>
      <w:bookmarkStart w:id="4021" w:name="_Toc167446032"/>
      <w:bookmarkStart w:id="4022" w:name="_Toc167447050"/>
      <w:bookmarkStart w:id="4023" w:name="_Toc167448068"/>
      <w:bookmarkStart w:id="4024" w:name="_Toc167449087"/>
      <w:bookmarkStart w:id="4025" w:name="_Toc167449904"/>
      <w:bookmarkStart w:id="4026" w:name="_Toc167450914"/>
      <w:bookmarkStart w:id="4027" w:name="_Toc167697855"/>
      <w:bookmarkStart w:id="4028" w:name="_Toc167716472"/>
      <w:bookmarkStart w:id="4029" w:name="_Toc167717416"/>
      <w:bookmarkStart w:id="4030" w:name="_Toc167718360"/>
      <w:bookmarkStart w:id="4031" w:name="_Toc167795900"/>
      <w:bookmarkStart w:id="4032" w:name="_Toc167955895"/>
      <w:bookmarkStart w:id="4033" w:name="_Toc167956870"/>
      <w:bookmarkStart w:id="4034" w:name="_Toc167957844"/>
      <w:bookmarkStart w:id="4035" w:name="_Toc167958817"/>
      <w:bookmarkStart w:id="4036" w:name="_Toc167974129"/>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p>
    <w:p w14:paraId="08339D29"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037" w:name="_Toc167437025"/>
      <w:bookmarkStart w:id="4038" w:name="_Toc167437972"/>
      <w:bookmarkStart w:id="4039" w:name="_Toc167438922"/>
      <w:bookmarkStart w:id="4040" w:name="_Toc167439938"/>
      <w:bookmarkStart w:id="4041" w:name="_Toc167440954"/>
      <w:bookmarkStart w:id="4042" w:name="_Toc167441970"/>
      <w:bookmarkStart w:id="4043" w:name="_Toc167442987"/>
      <w:bookmarkStart w:id="4044" w:name="_Toc167445013"/>
      <w:bookmarkStart w:id="4045" w:name="_Toc167446033"/>
      <w:bookmarkStart w:id="4046" w:name="_Toc167447051"/>
      <w:bookmarkStart w:id="4047" w:name="_Toc167448069"/>
      <w:bookmarkStart w:id="4048" w:name="_Toc167449088"/>
      <w:bookmarkStart w:id="4049" w:name="_Toc167449905"/>
      <w:bookmarkStart w:id="4050" w:name="_Toc167450915"/>
      <w:bookmarkStart w:id="4051" w:name="_Toc167697856"/>
      <w:bookmarkStart w:id="4052" w:name="_Toc167716473"/>
      <w:bookmarkStart w:id="4053" w:name="_Toc167717417"/>
      <w:bookmarkStart w:id="4054" w:name="_Toc167718361"/>
      <w:bookmarkStart w:id="4055" w:name="_Toc167795901"/>
      <w:bookmarkStart w:id="4056" w:name="_Toc167955896"/>
      <w:bookmarkStart w:id="4057" w:name="_Toc167956871"/>
      <w:bookmarkStart w:id="4058" w:name="_Toc167957845"/>
      <w:bookmarkStart w:id="4059" w:name="_Toc167958818"/>
      <w:bookmarkStart w:id="4060" w:name="_Toc167974130"/>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p>
    <w:p w14:paraId="3F20EA5D"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061" w:name="_Toc167437026"/>
      <w:bookmarkStart w:id="4062" w:name="_Toc167437973"/>
      <w:bookmarkStart w:id="4063" w:name="_Toc167438923"/>
      <w:bookmarkStart w:id="4064" w:name="_Toc167439939"/>
      <w:bookmarkStart w:id="4065" w:name="_Toc167440955"/>
      <w:bookmarkStart w:id="4066" w:name="_Toc167441971"/>
      <w:bookmarkStart w:id="4067" w:name="_Toc167442988"/>
      <w:bookmarkStart w:id="4068" w:name="_Toc167445014"/>
      <w:bookmarkStart w:id="4069" w:name="_Toc167446034"/>
      <w:bookmarkStart w:id="4070" w:name="_Toc167447052"/>
      <w:bookmarkStart w:id="4071" w:name="_Toc167448070"/>
      <w:bookmarkStart w:id="4072" w:name="_Toc167449089"/>
      <w:bookmarkStart w:id="4073" w:name="_Toc167449906"/>
      <w:bookmarkStart w:id="4074" w:name="_Toc167450916"/>
      <w:bookmarkStart w:id="4075" w:name="_Toc167697857"/>
      <w:bookmarkStart w:id="4076" w:name="_Toc167716474"/>
      <w:bookmarkStart w:id="4077" w:name="_Toc167717418"/>
      <w:bookmarkStart w:id="4078" w:name="_Toc167718362"/>
      <w:bookmarkStart w:id="4079" w:name="_Toc167795902"/>
      <w:bookmarkStart w:id="4080" w:name="_Toc167955897"/>
      <w:bookmarkStart w:id="4081" w:name="_Toc167956872"/>
      <w:bookmarkStart w:id="4082" w:name="_Toc167957846"/>
      <w:bookmarkStart w:id="4083" w:name="_Toc167958819"/>
      <w:bookmarkStart w:id="4084" w:name="_Toc167974131"/>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p>
    <w:p w14:paraId="6CCBBBA9"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085" w:name="_Toc167437027"/>
      <w:bookmarkStart w:id="4086" w:name="_Toc167437974"/>
      <w:bookmarkStart w:id="4087" w:name="_Toc167438924"/>
      <w:bookmarkStart w:id="4088" w:name="_Toc167439940"/>
      <w:bookmarkStart w:id="4089" w:name="_Toc167440956"/>
      <w:bookmarkStart w:id="4090" w:name="_Toc167441972"/>
      <w:bookmarkStart w:id="4091" w:name="_Toc167442989"/>
      <w:bookmarkStart w:id="4092" w:name="_Toc167445015"/>
      <w:bookmarkStart w:id="4093" w:name="_Toc167446035"/>
      <w:bookmarkStart w:id="4094" w:name="_Toc167447053"/>
      <w:bookmarkStart w:id="4095" w:name="_Toc167448071"/>
      <w:bookmarkStart w:id="4096" w:name="_Toc167449090"/>
      <w:bookmarkStart w:id="4097" w:name="_Toc167449907"/>
      <w:bookmarkStart w:id="4098" w:name="_Toc167450917"/>
      <w:bookmarkStart w:id="4099" w:name="_Toc167697858"/>
      <w:bookmarkStart w:id="4100" w:name="_Toc167716475"/>
      <w:bookmarkStart w:id="4101" w:name="_Toc167717419"/>
      <w:bookmarkStart w:id="4102" w:name="_Toc167718363"/>
      <w:bookmarkStart w:id="4103" w:name="_Toc167795903"/>
      <w:bookmarkStart w:id="4104" w:name="_Toc167955898"/>
      <w:bookmarkStart w:id="4105" w:name="_Toc167956873"/>
      <w:bookmarkStart w:id="4106" w:name="_Toc167957847"/>
      <w:bookmarkStart w:id="4107" w:name="_Toc167958820"/>
      <w:bookmarkStart w:id="4108" w:name="_Toc167974132"/>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p>
    <w:p w14:paraId="5EEB4657"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109" w:name="_Toc167437028"/>
      <w:bookmarkStart w:id="4110" w:name="_Toc167437975"/>
      <w:bookmarkStart w:id="4111" w:name="_Toc167438925"/>
      <w:bookmarkStart w:id="4112" w:name="_Toc167439941"/>
      <w:bookmarkStart w:id="4113" w:name="_Toc167440957"/>
      <w:bookmarkStart w:id="4114" w:name="_Toc167441973"/>
      <w:bookmarkStart w:id="4115" w:name="_Toc167442990"/>
      <w:bookmarkStart w:id="4116" w:name="_Toc167445016"/>
      <w:bookmarkStart w:id="4117" w:name="_Toc167446036"/>
      <w:bookmarkStart w:id="4118" w:name="_Toc167447054"/>
      <w:bookmarkStart w:id="4119" w:name="_Toc167448072"/>
      <w:bookmarkStart w:id="4120" w:name="_Toc167449091"/>
      <w:bookmarkStart w:id="4121" w:name="_Toc167449908"/>
      <w:bookmarkStart w:id="4122" w:name="_Toc167450918"/>
      <w:bookmarkStart w:id="4123" w:name="_Toc167697859"/>
      <w:bookmarkStart w:id="4124" w:name="_Toc167716476"/>
      <w:bookmarkStart w:id="4125" w:name="_Toc167717420"/>
      <w:bookmarkStart w:id="4126" w:name="_Toc167718364"/>
      <w:bookmarkStart w:id="4127" w:name="_Toc167795904"/>
      <w:bookmarkStart w:id="4128" w:name="_Toc167955899"/>
      <w:bookmarkStart w:id="4129" w:name="_Toc167956874"/>
      <w:bookmarkStart w:id="4130" w:name="_Toc167957848"/>
      <w:bookmarkStart w:id="4131" w:name="_Toc167958821"/>
      <w:bookmarkStart w:id="4132" w:name="_Toc167974133"/>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14:paraId="02F672DE"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133" w:name="_Toc167437029"/>
      <w:bookmarkStart w:id="4134" w:name="_Toc167437976"/>
      <w:bookmarkStart w:id="4135" w:name="_Toc167438926"/>
      <w:bookmarkStart w:id="4136" w:name="_Toc167439942"/>
      <w:bookmarkStart w:id="4137" w:name="_Toc167440958"/>
      <w:bookmarkStart w:id="4138" w:name="_Toc167441974"/>
      <w:bookmarkStart w:id="4139" w:name="_Toc167442991"/>
      <w:bookmarkStart w:id="4140" w:name="_Toc167445017"/>
      <w:bookmarkStart w:id="4141" w:name="_Toc167446037"/>
      <w:bookmarkStart w:id="4142" w:name="_Toc167447055"/>
      <w:bookmarkStart w:id="4143" w:name="_Toc167448073"/>
      <w:bookmarkStart w:id="4144" w:name="_Toc167449092"/>
      <w:bookmarkStart w:id="4145" w:name="_Toc167449909"/>
      <w:bookmarkStart w:id="4146" w:name="_Toc167450919"/>
      <w:bookmarkStart w:id="4147" w:name="_Toc167697860"/>
      <w:bookmarkStart w:id="4148" w:name="_Toc167716477"/>
      <w:bookmarkStart w:id="4149" w:name="_Toc167717421"/>
      <w:bookmarkStart w:id="4150" w:name="_Toc167718365"/>
      <w:bookmarkStart w:id="4151" w:name="_Toc167795905"/>
      <w:bookmarkStart w:id="4152" w:name="_Toc167955900"/>
      <w:bookmarkStart w:id="4153" w:name="_Toc167956875"/>
      <w:bookmarkStart w:id="4154" w:name="_Toc167957849"/>
      <w:bookmarkStart w:id="4155" w:name="_Toc167958822"/>
      <w:bookmarkStart w:id="4156" w:name="_Toc167974134"/>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p w14:paraId="43A15A68"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157" w:name="_Toc167437030"/>
      <w:bookmarkStart w:id="4158" w:name="_Toc167437977"/>
      <w:bookmarkStart w:id="4159" w:name="_Toc167438927"/>
      <w:bookmarkStart w:id="4160" w:name="_Toc167439943"/>
      <w:bookmarkStart w:id="4161" w:name="_Toc167440959"/>
      <w:bookmarkStart w:id="4162" w:name="_Toc167441975"/>
      <w:bookmarkStart w:id="4163" w:name="_Toc167442992"/>
      <w:bookmarkStart w:id="4164" w:name="_Toc167445018"/>
      <w:bookmarkStart w:id="4165" w:name="_Toc167446038"/>
      <w:bookmarkStart w:id="4166" w:name="_Toc167447056"/>
      <w:bookmarkStart w:id="4167" w:name="_Toc167448074"/>
      <w:bookmarkStart w:id="4168" w:name="_Toc167449093"/>
      <w:bookmarkStart w:id="4169" w:name="_Toc167449910"/>
      <w:bookmarkStart w:id="4170" w:name="_Toc167450920"/>
      <w:bookmarkStart w:id="4171" w:name="_Toc167697861"/>
      <w:bookmarkStart w:id="4172" w:name="_Toc167716478"/>
      <w:bookmarkStart w:id="4173" w:name="_Toc167717422"/>
      <w:bookmarkStart w:id="4174" w:name="_Toc167718366"/>
      <w:bookmarkStart w:id="4175" w:name="_Toc167795906"/>
      <w:bookmarkStart w:id="4176" w:name="_Toc167955901"/>
      <w:bookmarkStart w:id="4177" w:name="_Toc167956876"/>
      <w:bookmarkStart w:id="4178" w:name="_Toc167957850"/>
      <w:bookmarkStart w:id="4179" w:name="_Toc167958823"/>
      <w:bookmarkStart w:id="4180" w:name="_Toc167974135"/>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p>
    <w:p w14:paraId="2016249F"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181" w:name="_Toc167437031"/>
      <w:bookmarkStart w:id="4182" w:name="_Toc167437978"/>
      <w:bookmarkStart w:id="4183" w:name="_Toc167438928"/>
      <w:bookmarkStart w:id="4184" w:name="_Toc167439944"/>
      <w:bookmarkStart w:id="4185" w:name="_Toc167440960"/>
      <w:bookmarkStart w:id="4186" w:name="_Toc167441976"/>
      <w:bookmarkStart w:id="4187" w:name="_Toc167442993"/>
      <w:bookmarkStart w:id="4188" w:name="_Toc167445019"/>
      <w:bookmarkStart w:id="4189" w:name="_Toc167446039"/>
      <w:bookmarkStart w:id="4190" w:name="_Toc167447057"/>
      <w:bookmarkStart w:id="4191" w:name="_Toc167448075"/>
      <w:bookmarkStart w:id="4192" w:name="_Toc167449094"/>
      <w:bookmarkStart w:id="4193" w:name="_Toc167449911"/>
      <w:bookmarkStart w:id="4194" w:name="_Toc167450921"/>
      <w:bookmarkStart w:id="4195" w:name="_Toc167697862"/>
      <w:bookmarkStart w:id="4196" w:name="_Toc167716479"/>
      <w:bookmarkStart w:id="4197" w:name="_Toc167717423"/>
      <w:bookmarkStart w:id="4198" w:name="_Toc167718367"/>
      <w:bookmarkStart w:id="4199" w:name="_Toc167795907"/>
      <w:bookmarkStart w:id="4200" w:name="_Toc167955902"/>
      <w:bookmarkStart w:id="4201" w:name="_Toc167956877"/>
      <w:bookmarkStart w:id="4202" w:name="_Toc167957851"/>
      <w:bookmarkStart w:id="4203" w:name="_Toc167958824"/>
      <w:bookmarkStart w:id="4204" w:name="_Toc167974136"/>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p>
    <w:p w14:paraId="0C87B444"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205" w:name="_Toc167437032"/>
      <w:bookmarkStart w:id="4206" w:name="_Toc167437979"/>
      <w:bookmarkStart w:id="4207" w:name="_Toc167438929"/>
      <w:bookmarkStart w:id="4208" w:name="_Toc167439945"/>
      <w:bookmarkStart w:id="4209" w:name="_Toc167440961"/>
      <w:bookmarkStart w:id="4210" w:name="_Toc167441977"/>
      <w:bookmarkStart w:id="4211" w:name="_Toc167442994"/>
      <w:bookmarkStart w:id="4212" w:name="_Toc167445020"/>
      <w:bookmarkStart w:id="4213" w:name="_Toc167446040"/>
      <w:bookmarkStart w:id="4214" w:name="_Toc167447058"/>
      <w:bookmarkStart w:id="4215" w:name="_Toc167448076"/>
      <w:bookmarkStart w:id="4216" w:name="_Toc167449095"/>
      <w:bookmarkStart w:id="4217" w:name="_Toc167449912"/>
      <w:bookmarkStart w:id="4218" w:name="_Toc167450922"/>
      <w:bookmarkStart w:id="4219" w:name="_Toc167697863"/>
      <w:bookmarkStart w:id="4220" w:name="_Toc167716480"/>
      <w:bookmarkStart w:id="4221" w:name="_Toc167717424"/>
      <w:bookmarkStart w:id="4222" w:name="_Toc167718368"/>
      <w:bookmarkStart w:id="4223" w:name="_Toc167795908"/>
      <w:bookmarkStart w:id="4224" w:name="_Toc167955903"/>
      <w:bookmarkStart w:id="4225" w:name="_Toc167956878"/>
      <w:bookmarkStart w:id="4226" w:name="_Toc167957852"/>
      <w:bookmarkStart w:id="4227" w:name="_Toc167958825"/>
      <w:bookmarkStart w:id="4228" w:name="_Toc167974137"/>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p>
    <w:p w14:paraId="4D1B59A3"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229" w:name="_Toc167437033"/>
      <w:bookmarkStart w:id="4230" w:name="_Toc167437980"/>
      <w:bookmarkStart w:id="4231" w:name="_Toc167438930"/>
      <w:bookmarkStart w:id="4232" w:name="_Toc167439946"/>
      <w:bookmarkStart w:id="4233" w:name="_Toc167440962"/>
      <w:bookmarkStart w:id="4234" w:name="_Toc167441978"/>
      <w:bookmarkStart w:id="4235" w:name="_Toc167442995"/>
      <w:bookmarkStart w:id="4236" w:name="_Toc167445021"/>
      <w:bookmarkStart w:id="4237" w:name="_Toc167446041"/>
      <w:bookmarkStart w:id="4238" w:name="_Toc167447059"/>
      <w:bookmarkStart w:id="4239" w:name="_Toc167448077"/>
      <w:bookmarkStart w:id="4240" w:name="_Toc167449096"/>
      <w:bookmarkStart w:id="4241" w:name="_Toc167449913"/>
      <w:bookmarkStart w:id="4242" w:name="_Toc167450923"/>
      <w:bookmarkStart w:id="4243" w:name="_Toc167697864"/>
      <w:bookmarkStart w:id="4244" w:name="_Toc167716481"/>
      <w:bookmarkStart w:id="4245" w:name="_Toc167717425"/>
      <w:bookmarkStart w:id="4246" w:name="_Toc167718369"/>
      <w:bookmarkStart w:id="4247" w:name="_Toc167795909"/>
      <w:bookmarkStart w:id="4248" w:name="_Toc167955904"/>
      <w:bookmarkStart w:id="4249" w:name="_Toc167956879"/>
      <w:bookmarkStart w:id="4250" w:name="_Toc167957853"/>
      <w:bookmarkStart w:id="4251" w:name="_Toc167958826"/>
      <w:bookmarkStart w:id="4252" w:name="_Toc16797413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p>
    <w:p w14:paraId="2D4AA040"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253" w:name="_Toc167437034"/>
      <w:bookmarkStart w:id="4254" w:name="_Toc167437981"/>
      <w:bookmarkStart w:id="4255" w:name="_Toc167438931"/>
      <w:bookmarkStart w:id="4256" w:name="_Toc167439947"/>
      <w:bookmarkStart w:id="4257" w:name="_Toc167440963"/>
      <w:bookmarkStart w:id="4258" w:name="_Toc167441979"/>
      <w:bookmarkStart w:id="4259" w:name="_Toc167442996"/>
      <w:bookmarkStart w:id="4260" w:name="_Toc167445022"/>
      <w:bookmarkStart w:id="4261" w:name="_Toc167446042"/>
      <w:bookmarkStart w:id="4262" w:name="_Toc167447060"/>
      <w:bookmarkStart w:id="4263" w:name="_Toc167448078"/>
      <w:bookmarkStart w:id="4264" w:name="_Toc167449097"/>
      <w:bookmarkStart w:id="4265" w:name="_Toc167449914"/>
      <w:bookmarkStart w:id="4266" w:name="_Toc167450924"/>
      <w:bookmarkStart w:id="4267" w:name="_Toc167697865"/>
      <w:bookmarkStart w:id="4268" w:name="_Toc167716482"/>
      <w:bookmarkStart w:id="4269" w:name="_Toc167717426"/>
      <w:bookmarkStart w:id="4270" w:name="_Toc167718370"/>
      <w:bookmarkStart w:id="4271" w:name="_Toc167795910"/>
      <w:bookmarkStart w:id="4272" w:name="_Toc167955905"/>
      <w:bookmarkStart w:id="4273" w:name="_Toc167956880"/>
      <w:bookmarkStart w:id="4274" w:name="_Toc167957854"/>
      <w:bookmarkStart w:id="4275" w:name="_Toc167958827"/>
      <w:bookmarkStart w:id="4276" w:name="_Toc167974139"/>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p>
    <w:p w14:paraId="22F28F85"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277" w:name="_Toc167437035"/>
      <w:bookmarkStart w:id="4278" w:name="_Toc167437982"/>
      <w:bookmarkStart w:id="4279" w:name="_Toc167438932"/>
      <w:bookmarkStart w:id="4280" w:name="_Toc167439948"/>
      <w:bookmarkStart w:id="4281" w:name="_Toc167440964"/>
      <w:bookmarkStart w:id="4282" w:name="_Toc167441980"/>
      <w:bookmarkStart w:id="4283" w:name="_Toc167442997"/>
      <w:bookmarkStart w:id="4284" w:name="_Toc167445023"/>
      <w:bookmarkStart w:id="4285" w:name="_Toc167446043"/>
      <w:bookmarkStart w:id="4286" w:name="_Toc167447061"/>
      <w:bookmarkStart w:id="4287" w:name="_Toc167448079"/>
      <w:bookmarkStart w:id="4288" w:name="_Toc167449098"/>
      <w:bookmarkStart w:id="4289" w:name="_Toc167449915"/>
      <w:bookmarkStart w:id="4290" w:name="_Toc167450925"/>
      <w:bookmarkStart w:id="4291" w:name="_Toc167697866"/>
      <w:bookmarkStart w:id="4292" w:name="_Toc167716483"/>
      <w:bookmarkStart w:id="4293" w:name="_Toc167717427"/>
      <w:bookmarkStart w:id="4294" w:name="_Toc167718371"/>
      <w:bookmarkStart w:id="4295" w:name="_Toc167795911"/>
      <w:bookmarkStart w:id="4296" w:name="_Toc167955906"/>
      <w:bookmarkStart w:id="4297" w:name="_Toc167956881"/>
      <w:bookmarkStart w:id="4298" w:name="_Toc167957855"/>
      <w:bookmarkStart w:id="4299" w:name="_Toc167958828"/>
      <w:bookmarkStart w:id="4300" w:name="_Toc167974140"/>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p>
    <w:p w14:paraId="4E7893BE"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301" w:name="_Toc167437036"/>
      <w:bookmarkStart w:id="4302" w:name="_Toc167437983"/>
      <w:bookmarkStart w:id="4303" w:name="_Toc167438933"/>
      <w:bookmarkStart w:id="4304" w:name="_Toc167439949"/>
      <w:bookmarkStart w:id="4305" w:name="_Toc167440965"/>
      <w:bookmarkStart w:id="4306" w:name="_Toc167441981"/>
      <w:bookmarkStart w:id="4307" w:name="_Toc167442998"/>
      <w:bookmarkStart w:id="4308" w:name="_Toc167445024"/>
      <w:bookmarkStart w:id="4309" w:name="_Toc167446044"/>
      <w:bookmarkStart w:id="4310" w:name="_Toc167447062"/>
      <w:bookmarkStart w:id="4311" w:name="_Toc167448080"/>
      <w:bookmarkStart w:id="4312" w:name="_Toc167449099"/>
      <w:bookmarkStart w:id="4313" w:name="_Toc167449916"/>
      <w:bookmarkStart w:id="4314" w:name="_Toc167450926"/>
      <w:bookmarkStart w:id="4315" w:name="_Toc167697867"/>
      <w:bookmarkStart w:id="4316" w:name="_Toc167716484"/>
      <w:bookmarkStart w:id="4317" w:name="_Toc167717428"/>
      <w:bookmarkStart w:id="4318" w:name="_Toc167718372"/>
      <w:bookmarkStart w:id="4319" w:name="_Toc167795912"/>
      <w:bookmarkStart w:id="4320" w:name="_Toc167955907"/>
      <w:bookmarkStart w:id="4321" w:name="_Toc167956882"/>
      <w:bookmarkStart w:id="4322" w:name="_Toc167957856"/>
      <w:bookmarkStart w:id="4323" w:name="_Toc167958829"/>
      <w:bookmarkStart w:id="4324" w:name="_Toc167974141"/>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p>
    <w:p w14:paraId="02C8C33C"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325" w:name="_Toc167437037"/>
      <w:bookmarkStart w:id="4326" w:name="_Toc167437984"/>
      <w:bookmarkStart w:id="4327" w:name="_Toc167438934"/>
      <w:bookmarkStart w:id="4328" w:name="_Toc167439950"/>
      <w:bookmarkStart w:id="4329" w:name="_Toc167440966"/>
      <w:bookmarkStart w:id="4330" w:name="_Toc167441982"/>
      <w:bookmarkStart w:id="4331" w:name="_Toc167442999"/>
      <w:bookmarkStart w:id="4332" w:name="_Toc167445025"/>
      <w:bookmarkStart w:id="4333" w:name="_Toc167446045"/>
      <w:bookmarkStart w:id="4334" w:name="_Toc167447063"/>
      <w:bookmarkStart w:id="4335" w:name="_Toc167448081"/>
      <w:bookmarkStart w:id="4336" w:name="_Toc167449100"/>
      <w:bookmarkStart w:id="4337" w:name="_Toc167449917"/>
      <w:bookmarkStart w:id="4338" w:name="_Toc167450927"/>
      <w:bookmarkStart w:id="4339" w:name="_Toc167697868"/>
      <w:bookmarkStart w:id="4340" w:name="_Toc167716485"/>
      <w:bookmarkStart w:id="4341" w:name="_Toc167717429"/>
      <w:bookmarkStart w:id="4342" w:name="_Toc167718373"/>
      <w:bookmarkStart w:id="4343" w:name="_Toc167795913"/>
      <w:bookmarkStart w:id="4344" w:name="_Toc167955908"/>
      <w:bookmarkStart w:id="4345" w:name="_Toc167956883"/>
      <w:bookmarkStart w:id="4346" w:name="_Toc167957857"/>
      <w:bookmarkStart w:id="4347" w:name="_Toc167958830"/>
      <w:bookmarkStart w:id="4348" w:name="_Toc167974142"/>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p>
    <w:p w14:paraId="6AF674CA"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349" w:name="_Toc167437038"/>
      <w:bookmarkStart w:id="4350" w:name="_Toc167437985"/>
      <w:bookmarkStart w:id="4351" w:name="_Toc167438935"/>
      <w:bookmarkStart w:id="4352" w:name="_Toc167439951"/>
      <w:bookmarkStart w:id="4353" w:name="_Toc167440967"/>
      <w:bookmarkStart w:id="4354" w:name="_Toc167441983"/>
      <w:bookmarkStart w:id="4355" w:name="_Toc167443000"/>
      <w:bookmarkStart w:id="4356" w:name="_Toc167445026"/>
      <w:bookmarkStart w:id="4357" w:name="_Toc167446046"/>
      <w:bookmarkStart w:id="4358" w:name="_Toc167447064"/>
      <w:bookmarkStart w:id="4359" w:name="_Toc167448082"/>
      <w:bookmarkStart w:id="4360" w:name="_Toc167449101"/>
      <w:bookmarkStart w:id="4361" w:name="_Toc167449918"/>
      <w:bookmarkStart w:id="4362" w:name="_Toc167450928"/>
      <w:bookmarkStart w:id="4363" w:name="_Toc167697869"/>
      <w:bookmarkStart w:id="4364" w:name="_Toc167716486"/>
      <w:bookmarkStart w:id="4365" w:name="_Toc167717430"/>
      <w:bookmarkStart w:id="4366" w:name="_Toc167718374"/>
      <w:bookmarkStart w:id="4367" w:name="_Toc167795914"/>
      <w:bookmarkStart w:id="4368" w:name="_Toc167955909"/>
      <w:bookmarkStart w:id="4369" w:name="_Toc167956884"/>
      <w:bookmarkStart w:id="4370" w:name="_Toc167957858"/>
      <w:bookmarkStart w:id="4371" w:name="_Toc167958831"/>
      <w:bookmarkStart w:id="4372" w:name="_Toc167974143"/>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p>
    <w:p w14:paraId="0BEB58BB"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373" w:name="_Toc167437039"/>
      <w:bookmarkStart w:id="4374" w:name="_Toc167437986"/>
      <w:bookmarkStart w:id="4375" w:name="_Toc167438936"/>
      <w:bookmarkStart w:id="4376" w:name="_Toc167439952"/>
      <w:bookmarkStart w:id="4377" w:name="_Toc167440968"/>
      <w:bookmarkStart w:id="4378" w:name="_Toc167441984"/>
      <w:bookmarkStart w:id="4379" w:name="_Toc167443001"/>
      <w:bookmarkStart w:id="4380" w:name="_Toc167445027"/>
      <w:bookmarkStart w:id="4381" w:name="_Toc167446047"/>
      <w:bookmarkStart w:id="4382" w:name="_Toc167447065"/>
      <w:bookmarkStart w:id="4383" w:name="_Toc167448083"/>
      <w:bookmarkStart w:id="4384" w:name="_Toc167449102"/>
      <w:bookmarkStart w:id="4385" w:name="_Toc167449919"/>
      <w:bookmarkStart w:id="4386" w:name="_Toc167450929"/>
      <w:bookmarkStart w:id="4387" w:name="_Toc167697870"/>
      <w:bookmarkStart w:id="4388" w:name="_Toc167716487"/>
      <w:bookmarkStart w:id="4389" w:name="_Toc167717431"/>
      <w:bookmarkStart w:id="4390" w:name="_Toc167718375"/>
      <w:bookmarkStart w:id="4391" w:name="_Toc167795915"/>
      <w:bookmarkStart w:id="4392" w:name="_Toc167955910"/>
      <w:bookmarkStart w:id="4393" w:name="_Toc167956885"/>
      <w:bookmarkStart w:id="4394" w:name="_Toc167957859"/>
      <w:bookmarkStart w:id="4395" w:name="_Toc167958832"/>
      <w:bookmarkStart w:id="4396" w:name="_Toc167974144"/>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p>
    <w:p w14:paraId="5EB7C557"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397" w:name="_Toc167437040"/>
      <w:bookmarkStart w:id="4398" w:name="_Toc167437987"/>
      <w:bookmarkStart w:id="4399" w:name="_Toc167438937"/>
      <w:bookmarkStart w:id="4400" w:name="_Toc167439953"/>
      <w:bookmarkStart w:id="4401" w:name="_Toc167440969"/>
      <w:bookmarkStart w:id="4402" w:name="_Toc167441985"/>
      <w:bookmarkStart w:id="4403" w:name="_Toc167443002"/>
      <w:bookmarkStart w:id="4404" w:name="_Toc167445028"/>
      <w:bookmarkStart w:id="4405" w:name="_Toc167446048"/>
      <w:bookmarkStart w:id="4406" w:name="_Toc167447066"/>
      <w:bookmarkStart w:id="4407" w:name="_Toc167448084"/>
      <w:bookmarkStart w:id="4408" w:name="_Toc167449103"/>
      <w:bookmarkStart w:id="4409" w:name="_Toc167449920"/>
      <w:bookmarkStart w:id="4410" w:name="_Toc167450930"/>
      <w:bookmarkStart w:id="4411" w:name="_Toc167697871"/>
      <w:bookmarkStart w:id="4412" w:name="_Toc167716488"/>
      <w:bookmarkStart w:id="4413" w:name="_Toc167717432"/>
      <w:bookmarkStart w:id="4414" w:name="_Toc167718376"/>
      <w:bookmarkStart w:id="4415" w:name="_Toc167795916"/>
      <w:bookmarkStart w:id="4416" w:name="_Toc167955911"/>
      <w:bookmarkStart w:id="4417" w:name="_Toc167956886"/>
      <w:bookmarkStart w:id="4418" w:name="_Toc167957860"/>
      <w:bookmarkStart w:id="4419" w:name="_Toc167958833"/>
      <w:bookmarkStart w:id="4420" w:name="_Toc167974145"/>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p>
    <w:p w14:paraId="4B1A786A"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421" w:name="_Toc167437041"/>
      <w:bookmarkStart w:id="4422" w:name="_Toc167437988"/>
      <w:bookmarkStart w:id="4423" w:name="_Toc167438938"/>
      <w:bookmarkStart w:id="4424" w:name="_Toc167439954"/>
      <w:bookmarkStart w:id="4425" w:name="_Toc167440970"/>
      <w:bookmarkStart w:id="4426" w:name="_Toc167441986"/>
      <w:bookmarkStart w:id="4427" w:name="_Toc167443003"/>
      <w:bookmarkStart w:id="4428" w:name="_Toc167445029"/>
      <w:bookmarkStart w:id="4429" w:name="_Toc167446049"/>
      <w:bookmarkStart w:id="4430" w:name="_Toc167447067"/>
      <w:bookmarkStart w:id="4431" w:name="_Toc167448085"/>
      <w:bookmarkStart w:id="4432" w:name="_Toc167449104"/>
      <w:bookmarkStart w:id="4433" w:name="_Toc167449921"/>
      <w:bookmarkStart w:id="4434" w:name="_Toc167450931"/>
      <w:bookmarkStart w:id="4435" w:name="_Toc167697872"/>
      <w:bookmarkStart w:id="4436" w:name="_Toc167716489"/>
      <w:bookmarkStart w:id="4437" w:name="_Toc167717433"/>
      <w:bookmarkStart w:id="4438" w:name="_Toc167718377"/>
      <w:bookmarkStart w:id="4439" w:name="_Toc167795917"/>
      <w:bookmarkStart w:id="4440" w:name="_Toc167955912"/>
      <w:bookmarkStart w:id="4441" w:name="_Toc167956887"/>
      <w:bookmarkStart w:id="4442" w:name="_Toc167957861"/>
      <w:bookmarkStart w:id="4443" w:name="_Toc167958834"/>
      <w:bookmarkStart w:id="4444" w:name="_Toc167974146"/>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p>
    <w:p w14:paraId="518A643B"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445" w:name="_Toc167437042"/>
      <w:bookmarkStart w:id="4446" w:name="_Toc167437989"/>
      <w:bookmarkStart w:id="4447" w:name="_Toc167438939"/>
      <w:bookmarkStart w:id="4448" w:name="_Toc167439955"/>
      <w:bookmarkStart w:id="4449" w:name="_Toc167440971"/>
      <w:bookmarkStart w:id="4450" w:name="_Toc167441987"/>
      <w:bookmarkStart w:id="4451" w:name="_Toc167443004"/>
      <w:bookmarkStart w:id="4452" w:name="_Toc167445030"/>
      <w:bookmarkStart w:id="4453" w:name="_Toc167446050"/>
      <w:bookmarkStart w:id="4454" w:name="_Toc167447068"/>
      <w:bookmarkStart w:id="4455" w:name="_Toc167448086"/>
      <w:bookmarkStart w:id="4456" w:name="_Toc167449105"/>
      <w:bookmarkStart w:id="4457" w:name="_Toc167449922"/>
      <w:bookmarkStart w:id="4458" w:name="_Toc167450932"/>
      <w:bookmarkStart w:id="4459" w:name="_Toc167697873"/>
      <w:bookmarkStart w:id="4460" w:name="_Toc167716490"/>
      <w:bookmarkStart w:id="4461" w:name="_Toc167717434"/>
      <w:bookmarkStart w:id="4462" w:name="_Toc167718378"/>
      <w:bookmarkStart w:id="4463" w:name="_Toc167795918"/>
      <w:bookmarkStart w:id="4464" w:name="_Toc167955913"/>
      <w:bookmarkStart w:id="4465" w:name="_Toc167956888"/>
      <w:bookmarkStart w:id="4466" w:name="_Toc167957862"/>
      <w:bookmarkStart w:id="4467" w:name="_Toc167958835"/>
      <w:bookmarkStart w:id="4468" w:name="_Toc167974147"/>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p>
    <w:p w14:paraId="45341096"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469" w:name="_Toc167437043"/>
      <w:bookmarkStart w:id="4470" w:name="_Toc167437990"/>
      <w:bookmarkStart w:id="4471" w:name="_Toc167438940"/>
      <w:bookmarkStart w:id="4472" w:name="_Toc167439956"/>
      <w:bookmarkStart w:id="4473" w:name="_Toc167440972"/>
      <w:bookmarkStart w:id="4474" w:name="_Toc167441988"/>
      <w:bookmarkStart w:id="4475" w:name="_Toc167443005"/>
      <w:bookmarkStart w:id="4476" w:name="_Toc167445031"/>
      <w:bookmarkStart w:id="4477" w:name="_Toc167446051"/>
      <w:bookmarkStart w:id="4478" w:name="_Toc167447069"/>
      <w:bookmarkStart w:id="4479" w:name="_Toc167448087"/>
      <w:bookmarkStart w:id="4480" w:name="_Toc167449106"/>
      <w:bookmarkStart w:id="4481" w:name="_Toc167449923"/>
      <w:bookmarkStart w:id="4482" w:name="_Toc167450933"/>
      <w:bookmarkStart w:id="4483" w:name="_Toc167697874"/>
      <w:bookmarkStart w:id="4484" w:name="_Toc167716491"/>
      <w:bookmarkStart w:id="4485" w:name="_Toc167717435"/>
      <w:bookmarkStart w:id="4486" w:name="_Toc167718379"/>
      <w:bookmarkStart w:id="4487" w:name="_Toc167795919"/>
      <w:bookmarkStart w:id="4488" w:name="_Toc167955914"/>
      <w:bookmarkStart w:id="4489" w:name="_Toc167956889"/>
      <w:bookmarkStart w:id="4490" w:name="_Toc167957863"/>
      <w:bookmarkStart w:id="4491" w:name="_Toc167958836"/>
      <w:bookmarkStart w:id="4492" w:name="_Toc16797414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p>
    <w:p w14:paraId="796D2C92"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493" w:name="_Toc167437044"/>
      <w:bookmarkStart w:id="4494" w:name="_Toc167437991"/>
      <w:bookmarkStart w:id="4495" w:name="_Toc167438941"/>
      <w:bookmarkStart w:id="4496" w:name="_Toc167439957"/>
      <w:bookmarkStart w:id="4497" w:name="_Toc167440973"/>
      <w:bookmarkStart w:id="4498" w:name="_Toc167441989"/>
      <w:bookmarkStart w:id="4499" w:name="_Toc167443006"/>
      <w:bookmarkStart w:id="4500" w:name="_Toc167445032"/>
      <w:bookmarkStart w:id="4501" w:name="_Toc167446052"/>
      <w:bookmarkStart w:id="4502" w:name="_Toc167447070"/>
      <w:bookmarkStart w:id="4503" w:name="_Toc167448088"/>
      <w:bookmarkStart w:id="4504" w:name="_Toc167449107"/>
      <w:bookmarkStart w:id="4505" w:name="_Toc167449924"/>
      <w:bookmarkStart w:id="4506" w:name="_Toc167450934"/>
      <w:bookmarkStart w:id="4507" w:name="_Toc167697875"/>
      <w:bookmarkStart w:id="4508" w:name="_Toc167716492"/>
      <w:bookmarkStart w:id="4509" w:name="_Toc167717436"/>
      <w:bookmarkStart w:id="4510" w:name="_Toc167718380"/>
      <w:bookmarkStart w:id="4511" w:name="_Toc167795920"/>
      <w:bookmarkStart w:id="4512" w:name="_Toc167955915"/>
      <w:bookmarkStart w:id="4513" w:name="_Toc167956890"/>
      <w:bookmarkStart w:id="4514" w:name="_Toc167957864"/>
      <w:bookmarkStart w:id="4515" w:name="_Toc167958837"/>
      <w:bookmarkStart w:id="4516" w:name="_Toc167974149"/>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14:paraId="6C53D453"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517" w:name="_Toc167437045"/>
      <w:bookmarkStart w:id="4518" w:name="_Toc167437992"/>
      <w:bookmarkStart w:id="4519" w:name="_Toc167438942"/>
      <w:bookmarkStart w:id="4520" w:name="_Toc167439958"/>
      <w:bookmarkStart w:id="4521" w:name="_Toc167440974"/>
      <w:bookmarkStart w:id="4522" w:name="_Toc167441990"/>
      <w:bookmarkStart w:id="4523" w:name="_Toc167443007"/>
      <w:bookmarkStart w:id="4524" w:name="_Toc167445033"/>
      <w:bookmarkStart w:id="4525" w:name="_Toc167446053"/>
      <w:bookmarkStart w:id="4526" w:name="_Toc167447071"/>
      <w:bookmarkStart w:id="4527" w:name="_Toc167448089"/>
      <w:bookmarkStart w:id="4528" w:name="_Toc167449108"/>
      <w:bookmarkStart w:id="4529" w:name="_Toc167449925"/>
      <w:bookmarkStart w:id="4530" w:name="_Toc167450935"/>
      <w:bookmarkStart w:id="4531" w:name="_Toc167697876"/>
      <w:bookmarkStart w:id="4532" w:name="_Toc167716493"/>
      <w:bookmarkStart w:id="4533" w:name="_Toc167717437"/>
      <w:bookmarkStart w:id="4534" w:name="_Toc167718381"/>
      <w:bookmarkStart w:id="4535" w:name="_Toc167795921"/>
      <w:bookmarkStart w:id="4536" w:name="_Toc167955916"/>
      <w:bookmarkStart w:id="4537" w:name="_Toc167956891"/>
      <w:bookmarkStart w:id="4538" w:name="_Toc167957865"/>
      <w:bookmarkStart w:id="4539" w:name="_Toc167958838"/>
      <w:bookmarkStart w:id="4540" w:name="_Toc167974150"/>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p w14:paraId="67055495"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541" w:name="_Toc167437046"/>
      <w:bookmarkStart w:id="4542" w:name="_Toc167437993"/>
      <w:bookmarkStart w:id="4543" w:name="_Toc167438943"/>
      <w:bookmarkStart w:id="4544" w:name="_Toc167439959"/>
      <w:bookmarkStart w:id="4545" w:name="_Toc167440975"/>
      <w:bookmarkStart w:id="4546" w:name="_Toc167441991"/>
      <w:bookmarkStart w:id="4547" w:name="_Toc167443008"/>
      <w:bookmarkStart w:id="4548" w:name="_Toc167445034"/>
      <w:bookmarkStart w:id="4549" w:name="_Toc167446054"/>
      <w:bookmarkStart w:id="4550" w:name="_Toc167447072"/>
      <w:bookmarkStart w:id="4551" w:name="_Toc167448090"/>
      <w:bookmarkStart w:id="4552" w:name="_Toc167449109"/>
      <w:bookmarkStart w:id="4553" w:name="_Toc167449926"/>
      <w:bookmarkStart w:id="4554" w:name="_Toc167450936"/>
      <w:bookmarkStart w:id="4555" w:name="_Toc167697877"/>
      <w:bookmarkStart w:id="4556" w:name="_Toc167716494"/>
      <w:bookmarkStart w:id="4557" w:name="_Toc167717438"/>
      <w:bookmarkStart w:id="4558" w:name="_Toc167718382"/>
      <w:bookmarkStart w:id="4559" w:name="_Toc167795922"/>
      <w:bookmarkStart w:id="4560" w:name="_Toc167955917"/>
      <w:bookmarkStart w:id="4561" w:name="_Toc167956892"/>
      <w:bookmarkStart w:id="4562" w:name="_Toc167957866"/>
      <w:bookmarkStart w:id="4563" w:name="_Toc167958839"/>
      <w:bookmarkStart w:id="4564" w:name="_Toc167974151"/>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p>
    <w:p w14:paraId="528ACFA4" w14:textId="77777777" w:rsidR="00AD2CC3" w:rsidRPr="00081D11" w:rsidRDefault="00AD2CC3" w:rsidP="00AD2CC3">
      <w:pPr>
        <w:pStyle w:val="ListParagraph"/>
        <w:numPr>
          <w:ilvl w:val="1"/>
          <w:numId w:val="1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4565" w:name="_Toc167437047"/>
      <w:bookmarkStart w:id="4566" w:name="_Toc167437994"/>
      <w:bookmarkStart w:id="4567" w:name="_Toc167438944"/>
      <w:bookmarkStart w:id="4568" w:name="_Toc167439960"/>
      <w:bookmarkStart w:id="4569" w:name="_Toc167440976"/>
      <w:bookmarkStart w:id="4570" w:name="_Toc167441992"/>
      <w:bookmarkStart w:id="4571" w:name="_Toc167443009"/>
      <w:bookmarkStart w:id="4572" w:name="_Toc167445035"/>
      <w:bookmarkStart w:id="4573" w:name="_Toc167446055"/>
      <w:bookmarkStart w:id="4574" w:name="_Toc167447073"/>
      <w:bookmarkStart w:id="4575" w:name="_Toc167448091"/>
      <w:bookmarkStart w:id="4576" w:name="_Toc167449110"/>
      <w:bookmarkStart w:id="4577" w:name="_Toc167449927"/>
      <w:bookmarkStart w:id="4578" w:name="_Toc167450937"/>
      <w:bookmarkStart w:id="4579" w:name="_Toc167697878"/>
      <w:bookmarkStart w:id="4580" w:name="_Toc167716495"/>
      <w:bookmarkStart w:id="4581" w:name="_Toc167717439"/>
      <w:bookmarkStart w:id="4582" w:name="_Toc167718383"/>
      <w:bookmarkStart w:id="4583" w:name="_Toc167795923"/>
      <w:bookmarkStart w:id="4584" w:name="_Toc167955918"/>
      <w:bookmarkStart w:id="4585" w:name="_Toc167956893"/>
      <w:bookmarkStart w:id="4586" w:name="_Toc167957867"/>
      <w:bookmarkStart w:id="4587" w:name="_Toc167958840"/>
      <w:bookmarkStart w:id="4588" w:name="_Toc167974152"/>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p>
    <w:p w14:paraId="5AE31CEC" w14:textId="16A2BD8C" w:rsidR="00DE0FBF" w:rsidRPr="00894B9E" w:rsidRDefault="00B92BB0" w:rsidP="00E5332B">
      <w:pPr>
        <w:pStyle w:val="Heading3"/>
        <w:numPr>
          <w:ilvl w:val="1"/>
          <w:numId w:val="313"/>
        </w:numPr>
        <w:ind w:left="0" w:firstLine="0"/>
      </w:pPr>
      <w:bookmarkStart w:id="4589" w:name="_Toc167974153"/>
      <w:r w:rsidRPr="00894B9E">
        <w:t>Како се рачуна рок за подношење захтева за одобравање пројекта?</w:t>
      </w:r>
      <w:bookmarkEnd w:id="4589"/>
      <w:r w:rsidRPr="00894B9E">
        <w:t xml:space="preserve"> </w:t>
      </w:r>
    </w:p>
    <w:p w14:paraId="55D97900" w14:textId="25D86166"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Захтев за одобравање пројекта мора бити поднет у року предвиђеном у јавном позиву. Захтев</w:t>
      </w:r>
      <w:r w:rsidR="00412890" w:rsidRPr="00EB21A1">
        <w:rPr>
          <w:rFonts w:ascii="Times New Roman" w:hAnsi="Times New Roman" w:cs="Times New Roman"/>
          <w:sz w:val="24"/>
          <w:szCs w:val="24"/>
          <w:lang w:val="sr-Cyrl-RS"/>
        </w:rPr>
        <w:t>и</w:t>
      </w:r>
      <w:r w:rsidRPr="00EB21A1">
        <w:rPr>
          <w:rFonts w:ascii="Times New Roman" w:hAnsi="Times New Roman" w:cs="Times New Roman"/>
          <w:sz w:val="24"/>
          <w:szCs w:val="24"/>
        </w:rPr>
        <w:t xml:space="preserve"> поднет</w:t>
      </w:r>
      <w:r w:rsidR="00412890" w:rsidRPr="00EB21A1">
        <w:rPr>
          <w:rFonts w:ascii="Times New Roman" w:hAnsi="Times New Roman" w:cs="Times New Roman"/>
          <w:sz w:val="24"/>
          <w:szCs w:val="24"/>
          <w:lang w:val="sr-Cyrl-RS"/>
        </w:rPr>
        <w:t>и</w:t>
      </w:r>
      <w:r w:rsidRPr="00EB21A1">
        <w:rPr>
          <w:rFonts w:ascii="Times New Roman" w:hAnsi="Times New Roman" w:cs="Times New Roman"/>
          <w:sz w:val="24"/>
          <w:szCs w:val="24"/>
        </w:rPr>
        <w:t xml:space="preserve"> пре почетка или по истеку рока </w:t>
      </w:r>
      <w:r w:rsidR="00412890" w:rsidRPr="00EB21A1">
        <w:rPr>
          <w:rFonts w:ascii="Times New Roman" w:hAnsi="Times New Roman" w:cs="Times New Roman"/>
          <w:sz w:val="24"/>
          <w:szCs w:val="24"/>
          <w:lang w:val="sr-Cyrl-RS"/>
        </w:rPr>
        <w:t xml:space="preserve">се </w:t>
      </w:r>
      <w:r w:rsidR="00107B4B" w:rsidRPr="00EB21A1">
        <w:rPr>
          <w:rFonts w:ascii="Times New Roman" w:hAnsi="Times New Roman" w:cs="Times New Roman"/>
          <w:sz w:val="24"/>
          <w:szCs w:val="24"/>
          <w:lang w:val="sr-Cyrl-RS"/>
        </w:rPr>
        <w:t xml:space="preserve">решењем </w:t>
      </w:r>
      <w:r w:rsidRPr="00EB21A1">
        <w:rPr>
          <w:rFonts w:ascii="Times New Roman" w:hAnsi="Times New Roman" w:cs="Times New Roman"/>
          <w:sz w:val="24"/>
          <w:szCs w:val="24"/>
        </w:rPr>
        <w:t>одбацуј</w:t>
      </w:r>
      <w:r w:rsidR="00412890" w:rsidRPr="00EB21A1">
        <w:rPr>
          <w:rFonts w:ascii="Times New Roman" w:hAnsi="Times New Roman" w:cs="Times New Roman"/>
          <w:sz w:val="24"/>
          <w:szCs w:val="24"/>
          <w:lang w:val="sr-Cyrl-RS"/>
        </w:rPr>
        <w:t>у</w:t>
      </w:r>
      <w:r w:rsidRPr="00EB21A1">
        <w:rPr>
          <w:rFonts w:ascii="Times New Roman" w:hAnsi="Times New Roman" w:cs="Times New Roman"/>
          <w:sz w:val="24"/>
          <w:szCs w:val="24"/>
        </w:rPr>
        <w:t>.</w:t>
      </w:r>
    </w:p>
    <w:tbl>
      <w:tblPr>
        <w:tblStyle w:val="GridTable4-Accent3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7B2"/>
        <w:tblLook w:val="04A0" w:firstRow="1" w:lastRow="0" w:firstColumn="1" w:lastColumn="0" w:noHBand="0" w:noVBand="1"/>
      </w:tblPr>
      <w:tblGrid>
        <w:gridCol w:w="9072"/>
      </w:tblGrid>
      <w:tr w:rsidR="00034387" w:rsidRPr="00034387" w14:paraId="196F5A3F" w14:textId="77777777" w:rsidTr="00AF455F">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0097B2"/>
          </w:tcPr>
          <w:p w14:paraId="1303EB17" w14:textId="77777777" w:rsidR="008107DA" w:rsidRPr="00AF455F" w:rsidRDefault="008107DA" w:rsidP="00EB21A1">
            <w:pPr>
              <w:spacing w:before="120" w:after="120"/>
              <w:jc w:val="both"/>
              <w:rPr>
                <w:rFonts w:ascii="Times New Roman" w:hAnsi="Times New Roman" w:cs="Times New Roman"/>
                <w:sz w:val="24"/>
                <w:szCs w:val="24"/>
                <w:lang w:val="sr-Cyrl-RS"/>
              </w:rPr>
            </w:pPr>
            <w:r w:rsidRPr="00AF455F">
              <w:rPr>
                <w:rFonts w:ascii="Times New Roman" w:hAnsi="Times New Roman" w:cs="Times New Roman"/>
                <w:sz w:val="24"/>
                <w:szCs w:val="24"/>
                <w:lang w:val="sr-Cyrl-RS"/>
              </w:rPr>
              <w:t>КАО ВРЕМЕ ПРЕДАЈЕ ЗАХТЕВА РАЧУНА СЕ:</w:t>
            </w:r>
          </w:p>
          <w:p w14:paraId="185E8F06" w14:textId="74C9EA52" w:rsidR="008107DA" w:rsidRPr="00AF455F" w:rsidRDefault="00107B4B" w:rsidP="00EB21A1">
            <w:pPr>
              <w:pStyle w:val="ListParagraph"/>
              <w:numPr>
                <w:ilvl w:val="0"/>
                <w:numId w:val="89"/>
              </w:numPr>
              <w:spacing w:before="120" w:after="120"/>
              <w:jc w:val="both"/>
              <w:rPr>
                <w:rFonts w:ascii="Times New Roman" w:hAnsi="Times New Roman" w:cs="Times New Roman"/>
                <w:b w:val="0"/>
                <w:sz w:val="24"/>
                <w:szCs w:val="24"/>
                <w:lang w:val="sr-Cyrl-RS"/>
              </w:rPr>
            </w:pPr>
            <w:r w:rsidRPr="00AF455F">
              <w:rPr>
                <w:rFonts w:ascii="Times New Roman" w:hAnsi="Times New Roman" w:cs="Times New Roman"/>
                <w:sz w:val="24"/>
                <w:szCs w:val="24"/>
                <w:lang w:val="sr-Cyrl-RS"/>
              </w:rPr>
              <w:t>дан и час када је захтев лично предат у просторијама органа надлежног за поступање (УАП), или</w:t>
            </w:r>
          </w:p>
          <w:p w14:paraId="5CEA6667" w14:textId="284E4A5C" w:rsidR="008107DA" w:rsidRPr="00AF455F" w:rsidRDefault="00107B4B" w:rsidP="00EB21A1">
            <w:pPr>
              <w:pStyle w:val="ListParagraph"/>
              <w:numPr>
                <w:ilvl w:val="0"/>
                <w:numId w:val="89"/>
              </w:numPr>
              <w:spacing w:before="120" w:after="120"/>
              <w:jc w:val="both"/>
              <w:rPr>
                <w:rFonts w:ascii="Times New Roman" w:hAnsi="Times New Roman" w:cs="Times New Roman"/>
                <w:b w:val="0"/>
                <w:sz w:val="24"/>
                <w:szCs w:val="24"/>
                <w:lang w:val="sr-Cyrl-RS"/>
              </w:rPr>
            </w:pPr>
            <w:r w:rsidRPr="00AF455F">
              <w:rPr>
                <w:rFonts w:ascii="Times New Roman" w:hAnsi="Times New Roman" w:cs="Times New Roman"/>
                <w:sz w:val="24"/>
                <w:szCs w:val="24"/>
                <w:lang w:val="sr-Cyrl-RS"/>
              </w:rPr>
              <w:t>дан и час предаје поштанском оператору препоручене пошиљке, или</w:t>
            </w:r>
          </w:p>
          <w:p w14:paraId="7EA19F75" w14:textId="7A3187E6" w:rsidR="003624E1" w:rsidRPr="004F0B57" w:rsidRDefault="00107B4B" w:rsidP="00EB21A1">
            <w:pPr>
              <w:pStyle w:val="ListParagraph"/>
              <w:numPr>
                <w:ilvl w:val="0"/>
                <w:numId w:val="89"/>
              </w:numPr>
              <w:spacing w:before="120" w:after="120"/>
              <w:jc w:val="both"/>
              <w:rPr>
                <w:rFonts w:ascii="Times New Roman" w:hAnsi="Times New Roman" w:cs="Times New Roman"/>
                <w:b w:val="0"/>
                <w:sz w:val="20"/>
                <w:szCs w:val="20"/>
                <w:lang w:val="sr-Cyrl-RS"/>
              </w:rPr>
            </w:pPr>
            <w:r w:rsidRPr="00AF455F">
              <w:rPr>
                <w:rFonts w:ascii="Times New Roman" w:hAnsi="Times New Roman" w:cs="Times New Roman"/>
                <w:sz w:val="24"/>
                <w:szCs w:val="24"/>
                <w:lang w:val="sr-Cyrl-RS"/>
              </w:rPr>
              <w:t>дан и час пријема код</w:t>
            </w:r>
            <w:r w:rsidR="00412890" w:rsidRPr="00AF455F">
              <w:rPr>
                <w:rFonts w:ascii="Times New Roman" w:hAnsi="Times New Roman" w:cs="Times New Roman"/>
                <w:sz w:val="24"/>
                <w:szCs w:val="24"/>
                <w:lang w:val="sr-Cyrl-RS"/>
              </w:rPr>
              <w:t xml:space="preserve"> </w:t>
            </w:r>
            <w:r w:rsidRPr="00AF455F">
              <w:rPr>
                <w:rFonts w:ascii="Times New Roman" w:hAnsi="Times New Roman" w:cs="Times New Roman"/>
                <w:sz w:val="24"/>
                <w:szCs w:val="24"/>
                <w:lang w:val="sr-Cyrl-RS"/>
              </w:rPr>
              <w:t>органа надлежног за поступање (УАП) у случају осталих пошиљки.</w:t>
            </w:r>
          </w:p>
        </w:tc>
      </w:tr>
    </w:tbl>
    <w:p w14:paraId="31C175BD" w14:textId="77777777" w:rsidR="00E5332B" w:rsidRPr="00E5332B" w:rsidRDefault="00E5332B" w:rsidP="00E5332B">
      <w:pPr>
        <w:pStyle w:val="ListParagraph"/>
        <w:numPr>
          <w:ilvl w:val="0"/>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590" w:name="_2.17_Могу_ли"/>
      <w:bookmarkStart w:id="4591" w:name="_Toc167436625"/>
      <w:bookmarkStart w:id="4592" w:name="_Toc167437572"/>
      <w:bookmarkStart w:id="4593" w:name="_Toc167438522"/>
      <w:bookmarkStart w:id="4594" w:name="_Toc167439538"/>
      <w:bookmarkStart w:id="4595" w:name="_Toc167440554"/>
      <w:bookmarkStart w:id="4596" w:name="_Toc167441570"/>
      <w:bookmarkStart w:id="4597" w:name="_Toc167442587"/>
      <w:bookmarkStart w:id="4598" w:name="_Toc167444613"/>
      <w:bookmarkStart w:id="4599" w:name="_Toc167445633"/>
      <w:bookmarkStart w:id="4600" w:name="_Toc167446651"/>
      <w:bookmarkStart w:id="4601" w:name="_Toc167447669"/>
      <w:bookmarkStart w:id="4602" w:name="_Toc167448688"/>
      <w:bookmarkStart w:id="4603" w:name="_Toc167448377"/>
      <w:bookmarkStart w:id="4604" w:name="_Toc167450515"/>
      <w:bookmarkStart w:id="4605" w:name="_Toc167697456"/>
      <w:bookmarkStart w:id="4606" w:name="_Toc167716073"/>
      <w:bookmarkStart w:id="4607" w:name="_Toc167717017"/>
      <w:bookmarkStart w:id="4608" w:name="_Toc167717961"/>
      <w:bookmarkStart w:id="4609" w:name="_Toc167795925"/>
      <w:bookmarkStart w:id="4610" w:name="_Toc167955920"/>
      <w:bookmarkStart w:id="4611" w:name="_Toc167956895"/>
      <w:bookmarkStart w:id="4612" w:name="_Toc167957869"/>
      <w:bookmarkStart w:id="4613" w:name="_Toc167958842"/>
      <w:bookmarkStart w:id="4614" w:name="_Toc167974154"/>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p>
    <w:p w14:paraId="4541B4E7" w14:textId="77777777" w:rsidR="00E5332B" w:rsidRPr="00E5332B" w:rsidRDefault="00E5332B" w:rsidP="00E5332B">
      <w:pPr>
        <w:pStyle w:val="ListParagraph"/>
        <w:numPr>
          <w:ilvl w:val="0"/>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15" w:name="_Toc167955921"/>
      <w:bookmarkStart w:id="4616" w:name="_Toc167956896"/>
      <w:bookmarkStart w:id="4617" w:name="_Toc167957870"/>
      <w:bookmarkStart w:id="4618" w:name="_Toc167958843"/>
      <w:bookmarkStart w:id="4619" w:name="_Toc167974155"/>
      <w:bookmarkEnd w:id="4615"/>
      <w:bookmarkEnd w:id="4616"/>
      <w:bookmarkEnd w:id="4617"/>
      <w:bookmarkEnd w:id="4618"/>
      <w:bookmarkEnd w:id="4619"/>
    </w:p>
    <w:p w14:paraId="3818F5CB"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20" w:name="_Toc167955922"/>
      <w:bookmarkStart w:id="4621" w:name="_Toc167956897"/>
      <w:bookmarkStart w:id="4622" w:name="_Toc167957871"/>
      <w:bookmarkStart w:id="4623" w:name="_Toc167958844"/>
      <w:bookmarkStart w:id="4624" w:name="_Toc167974156"/>
      <w:bookmarkEnd w:id="4620"/>
      <w:bookmarkEnd w:id="4621"/>
      <w:bookmarkEnd w:id="4622"/>
      <w:bookmarkEnd w:id="4623"/>
      <w:bookmarkEnd w:id="4624"/>
    </w:p>
    <w:p w14:paraId="274B346B"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25" w:name="_Toc167955923"/>
      <w:bookmarkStart w:id="4626" w:name="_Toc167956898"/>
      <w:bookmarkStart w:id="4627" w:name="_Toc167957872"/>
      <w:bookmarkStart w:id="4628" w:name="_Toc167958845"/>
      <w:bookmarkStart w:id="4629" w:name="_Toc167974157"/>
      <w:bookmarkEnd w:id="4625"/>
      <w:bookmarkEnd w:id="4626"/>
      <w:bookmarkEnd w:id="4627"/>
      <w:bookmarkEnd w:id="4628"/>
      <w:bookmarkEnd w:id="4629"/>
    </w:p>
    <w:p w14:paraId="6874335E"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30" w:name="_Toc167955924"/>
      <w:bookmarkStart w:id="4631" w:name="_Toc167956899"/>
      <w:bookmarkStart w:id="4632" w:name="_Toc167957873"/>
      <w:bookmarkStart w:id="4633" w:name="_Toc167958846"/>
      <w:bookmarkStart w:id="4634" w:name="_Toc167974158"/>
      <w:bookmarkEnd w:id="4630"/>
      <w:bookmarkEnd w:id="4631"/>
      <w:bookmarkEnd w:id="4632"/>
      <w:bookmarkEnd w:id="4633"/>
      <w:bookmarkEnd w:id="4634"/>
    </w:p>
    <w:p w14:paraId="4EE267DD"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35" w:name="_Toc167955925"/>
      <w:bookmarkStart w:id="4636" w:name="_Toc167956900"/>
      <w:bookmarkStart w:id="4637" w:name="_Toc167957874"/>
      <w:bookmarkStart w:id="4638" w:name="_Toc167958847"/>
      <w:bookmarkStart w:id="4639" w:name="_Toc167974159"/>
      <w:bookmarkEnd w:id="4635"/>
      <w:bookmarkEnd w:id="4636"/>
      <w:bookmarkEnd w:id="4637"/>
      <w:bookmarkEnd w:id="4638"/>
      <w:bookmarkEnd w:id="4639"/>
    </w:p>
    <w:p w14:paraId="3DF22252"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40" w:name="_Toc167955926"/>
      <w:bookmarkStart w:id="4641" w:name="_Toc167956901"/>
      <w:bookmarkStart w:id="4642" w:name="_Toc167957875"/>
      <w:bookmarkStart w:id="4643" w:name="_Toc167958848"/>
      <w:bookmarkStart w:id="4644" w:name="_Toc167974160"/>
      <w:bookmarkEnd w:id="4640"/>
      <w:bookmarkEnd w:id="4641"/>
      <w:bookmarkEnd w:id="4642"/>
      <w:bookmarkEnd w:id="4643"/>
      <w:bookmarkEnd w:id="4644"/>
    </w:p>
    <w:p w14:paraId="7302B768"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45" w:name="_Toc167955927"/>
      <w:bookmarkStart w:id="4646" w:name="_Toc167956902"/>
      <w:bookmarkStart w:id="4647" w:name="_Toc167957876"/>
      <w:bookmarkStart w:id="4648" w:name="_Toc167958849"/>
      <w:bookmarkStart w:id="4649" w:name="_Toc167974161"/>
      <w:bookmarkEnd w:id="4645"/>
      <w:bookmarkEnd w:id="4646"/>
      <w:bookmarkEnd w:id="4647"/>
      <w:bookmarkEnd w:id="4648"/>
      <w:bookmarkEnd w:id="4649"/>
    </w:p>
    <w:p w14:paraId="09348DC7"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50" w:name="_Toc167955928"/>
      <w:bookmarkStart w:id="4651" w:name="_Toc167956903"/>
      <w:bookmarkStart w:id="4652" w:name="_Toc167957877"/>
      <w:bookmarkStart w:id="4653" w:name="_Toc167958850"/>
      <w:bookmarkStart w:id="4654" w:name="_Toc167974162"/>
      <w:bookmarkEnd w:id="4650"/>
      <w:bookmarkEnd w:id="4651"/>
      <w:bookmarkEnd w:id="4652"/>
      <w:bookmarkEnd w:id="4653"/>
      <w:bookmarkEnd w:id="4654"/>
    </w:p>
    <w:p w14:paraId="04A1E721"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55" w:name="_Toc167955929"/>
      <w:bookmarkStart w:id="4656" w:name="_Toc167956904"/>
      <w:bookmarkStart w:id="4657" w:name="_Toc167957878"/>
      <w:bookmarkStart w:id="4658" w:name="_Toc167958851"/>
      <w:bookmarkStart w:id="4659" w:name="_Toc167974163"/>
      <w:bookmarkEnd w:id="4655"/>
      <w:bookmarkEnd w:id="4656"/>
      <w:bookmarkEnd w:id="4657"/>
      <w:bookmarkEnd w:id="4658"/>
      <w:bookmarkEnd w:id="4659"/>
    </w:p>
    <w:p w14:paraId="107E7020"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60" w:name="_Toc167955930"/>
      <w:bookmarkStart w:id="4661" w:name="_Toc167956905"/>
      <w:bookmarkStart w:id="4662" w:name="_Toc167957879"/>
      <w:bookmarkStart w:id="4663" w:name="_Toc167958852"/>
      <w:bookmarkStart w:id="4664" w:name="_Toc167974164"/>
      <w:bookmarkEnd w:id="4660"/>
      <w:bookmarkEnd w:id="4661"/>
      <w:bookmarkEnd w:id="4662"/>
      <w:bookmarkEnd w:id="4663"/>
      <w:bookmarkEnd w:id="4664"/>
    </w:p>
    <w:p w14:paraId="64DCEE62"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65" w:name="_Toc167955931"/>
      <w:bookmarkStart w:id="4666" w:name="_Toc167956906"/>
      <w:bookmarkStart w:id="4667" w:name="_Toc167957880"/>
      <w:bookmarkStart w:id="4668" w:name="_Toc167958853"/>
      <w:bookmarkStart w:id="4669" w:name="_Toc167974165"/>
      <w:bookmarkEnd w:id="4665"/>
      <w:bookmarkEnd w:id="4666"/>
      <w:bookmarkEnd w:id="4667"/>
      <w:bookmarkEnd w:id="4668"/>
      <w:bookmarkEnd w:id="4669"/>
    </w:p>
    <w:p w14:paraId="6CB2206A"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70" w:name="_Toc167955932"/>
      <w:bookmarkStart w:id="4671" w:name="_Toc167956907"/>
      <w:bookmarkStart w:id="4672" w:name="_Toc167957881"/>
      <w:bookmarkStart w:id="4673" w:name="_Toc167958854"/>
      <w:bookmarkStart w:id="4674" w:name="_Toc167974166"/>
      <w:bookmarkEnd w:id="4670"/>
      <w:bookmarkEnd w:id="4671"/>
      <w:bookmarkEnd w:id="4672"/>
      <w:bookmarkEnd w:id="4673"/>
      <w:bookmarkEnd w:id="4674"/>
    </w:p>
    <w:p w14:paraId="75BC084F"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75" w:name="_Toc167955933"/>
      <w:bookmarkStart w:id="4676" w:name="_Toc167956908"/>
      <w:bookmarkStart w:id="4677" w:name="_Toc167957882"/>
      <w:bookmarkStart w:id="4678" w:name="_Toc167958855"/>
      <w:bookmarkStart w:id="4679" w:name="_Toc167974167"/>
      <w:bookmarkEnd w:id="4675"/>
      <w:bookmarkEnd w:id="4676"/>
      <w:bookmarkEnd w:id="4677"/>
      <w:bookmarkEnd w:id="4678"/>
      <w:bookmarkEnd w:id="4679"/>
    </w:p>
    <w:p w14:paraId="5D249A02"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80" w:name="_Toc167955934"/>
      <w:bookmarkStart w:id="4681" w:name="_Toc167956909"/>
      <w:bookmarkStart w:id="4682" w:name="_Toc167957883"/>
      <w:bookmarkStart w:id="4683" w:name="_Toc167958856"/>
      <w:bookmarkStart w:id="4684" w:name="_Toc167974168"/>
      <w:bookmarkEnd w:id="4680"/>
      <w:bookmarkEnd w:id="4681"/>
      <w:bookmarkEnd w:id="4682"/>
      <w:bookmarkEnd w:id="4683"/>
      <w:bookmarkEnd w:id="4684"/>
    </w:p>
    <w:p w14:paraId="6F63EB33"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85" w:name="_Toc167955935"/>
      <w:bookmarkStart w:id="4686" w:name="_Toc167956910"/>
      <w:bookmarkStart w:id="4687" w:name="_Toc167957884"/>
      <w:bookmarkStart w:id="4688" w:name="_Toc167958857"/>
      <w:bookmarkStart w:id="4689" w:name="_Toc167974169"/>
      <w:bookmarkEnd w:id="4685"/>
      <w:bookmarkEnd w:id="4686"/>
      <w:bookmarkEnd w:id="4687"/>
      <w:bookmarkEnd w:id="4688"/>
      <w:bookmarkEnd w:id="4689"/>
    </w:p>
    <w:p w14:paraId="0F1E63B0"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90" w:name="_Toc167955936"/>
      <w:bookmarkStart w:id="4691" w:name="_Toc167956911"/>
      <w:bookmarkStart w:id="4692" w:name="_Toc167957885"/>
      <w:bookmarkStart w:id="4693" w:name="_Toc167958858"/>
      <w:bookmarkStart w:id="4694" w:name="_Toc167974170"/>
      <w:bookmarkEnd w:id="4690"/>
      <w:bookmarkEnd w:id="4691"/>
      <w:bookmarkEnd w:id="4692"/>
      <w:bookmarkEnd w:id="4693"/>
      <w:bookmarkEnd w:id="4694"/>
    </w:p>
    <w:p w14:paraId="72F05533"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695" w:name="_Toc167955937"/>
      <w:bookmarkStart w:id="4696" w:name="_Toc167956912"/>
      <w:bookmarkStart w:id="4697" w:name="_Toc167957886"/>
      <w:bookmarkStart w:id="4698" w:name="_Toc167958859"/>
      <w:bookmarkStart w:id="4699" w:name="_Toc167974171"/>
      <w:bookmarkEnd w:id="4695"/>
      <w:bookmarkEnd w:id="4696"/>
      <w:bookmarkEnd w:id="4697"/>
      <w:bookmarkEnd w:id="4698"/>
      <w:bookmarkEnd w:id="4699"/>
    </w:p>
    <w:p w14:paraId="18212361" w14:textId="77777777" w:rsidR="00E5332B" w:rsidRPr="00E5332B" w:rsidRDefault="00E5332B" w:rsidP="00E5332B">
      <w:pPr>
        <w:pStyle w:val="ListParagraph"/>
        <w:numPr>
          <w:ilvl w:val="1"/>
          <w:numId w:val="175"/>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00" w:name="_Toc167955938"/>
      <w:bookmarkStart w:id="4701" w:name="_Toc167956913"/>
      <w:bookmarkStart w:id="4702" w:name="_Toc167957887"/>
      <w:bookmarkStart w:id="4703" w:name="_Toc167958860"/>
      <w:bookmarkStart w:id="4704" w:name="_Toc167974172"/>
      <w:bookmarkEnd w:id="4700"/>
      <w:bookmarkEnd w:id="4701"/>
      <w:bookmarkEnd w:id="4702"/>
      <w:bookmarkEnd w:id="4703"/>
      <w:bookmarkEnd w:id="4704"/>
    </w:p>
    <w:p w14:paraId="5FE5D769" w14:textId="09017639" w:rsidR="00B92BB0" w:rsidRPr="00894B9E" w:rsidRDefault="00B92BB0" w:rsidP="00E5332B">
      <w:pPr>
        <w:pStyle w:val="Heading3"/>
        <w:numPr>
          <w:ilvl w:val="1"/>
          <w:numId w:val="175"/>
        </w:numPr>
        <w:ind w:left="0" w:firstLine="0"/>
      </w:pPr>
      <w:bookmarkStart w:id="4705" w:name="_Toc167974173"/>
      <w:r w:rsidRPr="00894B9E">
        <w:t>Могу ли подносиоци сами да припреме захтеве за остваривање права на ИПАРД подстицај?</w:t>
      </w:r>
      <w:bookmarkEnd w:id="4705"/>
    </w:p>
    <w:p w14:paraId="0F85BDA6" w14:textId="77777777" w:rsidR="00894B9E"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Уколико подносилац поседује неопходна знања и вештине, он може самостално да припреми захтев за одобравање пројекта, </w:t>
      </w:r>
      <w:r w:rsidR="00894B9E" w:rsidRPr="00EB21A1">
        <w:rPr>
          <w:rFonts w:ascii="Times New Roman" w:hAnsi="Times New Roman" w:cs="Times New Roman"/>
          <w:sz w:val="24"/>
          <w:szCs w:val="24"/>
        </w:rPr>
        <w:t>захтев за измену одобреног пројекта</w:t>
      </w:r>
      <w:r w:rsidR="00894B9E" w:rsidRPr="00EB21A1">
        <w:rPr>
          <w:rFonts w:ascii="Times New Roman" w:hAnsi="Times New Roman" w:cs="Times New Roman"/>
          <w:sz w:val="24"/>
          <w:szCs w:val="24"/>
          <w:lang w:val="sr-Cyrl-RS"/>
        </w:rPr>
        <w:t>,</w:t>
      </w:r>
      <w:r w:rsidR="00894B9E" w:rsidRPr="00EB21A1">
        <w:rPr>
          <w:rFonts w:ascii="Times New Roman" w:hAnsi="Times New Roman" w:cs="Times New Roman"/>
          <w:sz w:val="24"/>
          <w:szCs w:val="24"/>
        </w:rPr>
        <w:t xml:space="preserve"> </w:t>
      </w:r>
      <w:r w:rsidRPr="00EB21A1">
        <w:rPr>
          <w:rFonts w:ascii="Times New Roman" w:hAnsi="Times New Roman" w:cs="Times New Roman"/>
          <w:sz w:val="24"/>
          <w:szCs w:val="24"/>
        </w:rPr>
        <w:t xml:space="preserve">захтев за </w:t>
      </w:r>
      <w:r w:rsidR="00894B9E" w:rsidRPr="00EB21A1">
        <w:rPr>
          <w:rFonts w:ascii="Times New Roman" w:hAnsi="Times New Roman" w:cs="Times New Roman"/>
          <w:sz w:val="24"/>
          <w:szCs w:val="24"/>
          <w:lang w:val="sr-Cyrl-RS"/>
        </w:rPr>
        <w:t xml:space="preserve">авансну </w:t>
      </w:r>
      <w:r w:rsidRPr="00EB21A1">
        <w:rPr>
          <w:rFonts w:ascii="Times New Roman" w:hAnsi="Times New Roman" w:cs="Times New Roman"/>
          <w:sz w:val="24"/>
          <w:szCs w:val="24"/>
        </w:rPr>
        <w:t xml:space="preserve">исплату </w:t>
      </w:r>
      <w:r w:rsidR="00894B9E" w:rsidRPr="00EB21A1">
        <w:rPr>
          <w:rFonts w:ascii="Times New Roman" w:hAnsi="Times New Roman" w:cs="Times New Roman"/>
          <w:sz w:val="24"/>
          <w:szCs w:val="24"/>
          <w:lang w:val="sr-Cyrl-RS"/>
        </w:rPr>
        <w:t xml:space="preserve">или захтев за коначну исплату </w:t>
      </w:r>
      <w:r w:rsidRPr="00EB21A1">
        <w:rPr>
          <w:rFonts w:ascii="Times New Roman" w:hAnsi="Times New Roman" w:cs="Times New Roman"/>
          <w:sz w:val="24"/>
          <w:szCs w:val="24"/>
        </w:rPr>
        <w:t xml:space="preserve">подстицаја. Подносилац не мора сам да предузима све активности везане за поднети захтев већ може уговорити стручну помоћ предузетника или привредног друштва за пружање консултантских услуга. </w:t>
      </w:r>
    </w:p>
    <w:p w14:paraId="18C94F5E" w14:textId="38236FE3" w:rsidR="00894B9E" w:rsidRPr="00EB21A1" w:rsidRDefault="00894B9E"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 xml:space="preserve">На итернет страници </w:t>
      </w:r>
      <w:r w:rsidR="00211DC2" w:rsidRPr="00EB21A1">
        <w:rPr>
          <w:rFonts w:ascii="Times New Roman" w:hAnsi="Times New Roman" w:cs="Times New Roman"/>
          <w:sz w:val="24"/>
          <w:szCs w:val="24"/>
          <w:lang w:val="sr-Cyrl-RS"/>
        </w:rPr>
        <w:t>МПШВ (</w:t>
      </w:r>
      <w:hyperlink r:id="rId33" w:history="1">
        <w:r w:rsidR="00211DC2" w:rsidRPr="00EB21A1">
          <w:rPr>
            <w:rStyle w:val="Hyperlink"/>
            <w:rFonts w:ascii="Times New Roman" w:hAnsi="Times New Roman" w:cs="Times New Roman"/>
            <w:sz w:val="24"/>
            <w:szCs w:val="24"/>
            <w:lang w:val="sr-Cyrl-RS"/>
          </w:rPr>
          <w:t>http://www.minpolj.gov.rs/ipard-program-2014-2023/</w:t>
        </w:r>
      </w:hyperlink>
      <w:r w:rsidR="00211DC2" w:rsidRPr="00EB21A1">
        <w:rPr>
          <w:rFonts w:ascii="Times New Roman" w:hAnsi="Times New Roman" w:cs="Times New Roman"/>
          <w:sz w:val="24"/>
          <w:szCs w:val="24"/>
          <w:lang w:val="sr-Cyrl-RS"/>
        </w:rPr>
        <w:t>)</w:t>
      </w:r>
      <w:r w:rsidR="004965EB" w:rsidRPr="00EB21A1">
        <w:rPr>
          <w:rFonts w:ascii="Times New Roman" w:hAnsi="Times New Roman" w:cs="Times New Roman"/>
          <w:sz w:val="24"/>
          <w:szCs w:val="24"/>
          <w:lang w:val="sr-Cyrl-RS"/>
        </w:rPr>
        <w:t>, ИПАРД У</w:t>
      </w:r>
      <w:r w:rsidR="0014483A" w:rsidRPr="00EB21A1">
        <w:rPr>
          <w:rFonts w:ascii="Times New Roman" w:hAnsi="Times New Roman" w:cs="Times New Roman"/>
          <w:sz w:val="24"/>
          <w:szCs w:val="24"/>
          <w:lang w:val="sr-Cyrl-RS"/>
        </w:rPr>
        <w:t>прављачког тела</w:t>
      </w:r>
      <w:r w:rsidR="004965EB" w:rsidRPr="00EB21A1">
        <w:rPr>
          <w:rFonts w:ascii="Times New Roman" w:hAnsi="Times New Roman" w:cs="Times New Roman"/>
          <w:sz w:val="24"/>
          <w:szCs w:val="24"/>
          <w:lang w:val="sr-Cyrl-RS"/>
        </w:rPr>
        <w:t xml:space="preserve"> (</w:t>
      </w:r>
      <w:hyperlink r:id="rId34" w:history="1">
        <w:r w:rsidR="0014483A" w:rsidRPr="00EB21A1">
          <w:rPr>
            <w:rStyle w:val="Hyperlink"/>
            <w:rFonts w:ascii="Times New Roman" w:hAnsi="Times New Roman" w:cs="Times New Roman"/>
            <w:sz w:val="24"/>
            <w:szCs w:val="24"/>
            <w:lang w:val="sr-Latn-RS"/>
          </w:rPr>
          <w:t>www.ipard.gov.rs</w:t>
        </w:r>
      </w:hyperlink>
      <w:r w:rsidR="004965EB" w:rsidRPr="00EB21A1">
        <w:rPr>
          <w:rFonts w:ascii="Times New Roman" w:hAnsi="Times New Roman" w:cs="Times New Roman"/>
          <w:sz w:val="24"/>
          <w:szCs w:val="24"/>
          <w:lang w:val="sr-Latn-RS"/>
        </w:rPr>
        <w:t>)</w:t>
      </w:r>
      <w:r w:rsidR="00211DC2" w:rsidRPr="00EB21A1">
        <w:rPr>
          <w:rFonts w:ascii="Times New Roman" w:hAnsi="Times New Roman" w:cs="Times New Roman"/>
          <w:sz w:val="24"/>
          <w:szCs w:val="24"/>
          <w:lang w:val="sr-Cyrl-RS"/>
        </w:rPr>
        <w:t xml:space="preserve"> и </w:t>
      </w:r>
      <w:r w:rsidR="00211DC2" w:rsidRPr="00EB21A1">
        <w:rPr>
          <w:rFonts w:ascii="Times New Roman" w:hAnsi="Times New Roman" w:cs="Times New Roman"/>
          <w:sz w:val="24"/>
          <w:szCs w:val="24"/>
        </w:rPr>
        <w:t xml:space="preserve">УАП </w:t>
      </w:r>
      <w:r w:rsidR="00211DC2" w:rsidRPr="00EB21A1">
        <w:rPr>
          <w:rFonts w:ascii="Times New Roman" w:hAnsi="Times New Roman" w:cs="Times New Roman"/>
          <w:sz w:val="24"/>
          <w:szCs w:val="24"/>
          <w:lang w:val="sr-Cyrl-RS"/>
        </w:rPr>
        <w:t>(</w:t>
      </w:r>
      <w:hyperlink r:id="rId35" w:history="1">
        <w:r w:rsidR="00211DC2" w:rsidRPr="00EB21A1">
          <w:rPr>
            <w:rStyle w:val="Hyperlink"/>
            <w:rFonts w:ascii="Times New Roman" w:hAnsi="Times New Roman" w:cs="Times New Roman"/>
            <w:sz w:val="24"/>
            <w:szCs w:val="24"/>
          </w:rPr>
          <w:t>https://uap.gov.rs/ipard-ii-u-srbiji/</w:t>
        </w:r>
      </w:hyperlink>
      <w:r w:rsidR="00211DC2"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објављен је Преглед консултантских кућа/агенција ангажованих од стране ИПАРД корисника у току ИПАРД II програмског периода</w:t>
      </w:r>
      <w:r w:rsidR="00211DC2" w:rsidRPr="00EB21A1">
        <w:rPr>
          <w:rFonts w:ascii="Times New Roman" w:hAnsi="Times New Roman" w:cs="Times New Roman"/>
          <w:sz w:val="24"/>
          <w:szCs w:val="24"/>
          <w:lang w:val="sr-Cyrl-RS"/>
        </w:rPr>
        <w:t>,</w:t>
      </w:r>
      <w:r w:rsidR="00B46AED" w:rsidRPr="00EB21A1">
        <w:rPr>
          <w:rFonts w:ascii="Times New Roman" w:hAnsi="Times New Roman" w:cs="Times New Roman"/>
          <w:sz w:val="24"/>
          <w:szCs w:val="24"/>
          <w:lang w:val="sr-Cyrl-RS"/>
        </w:rPr>
        <w:t xml:space="preserve"> које су дале сагласност да се подаци о њи</w:t>
      </w:r>
      <w:r w:rsidR="00412890" w:rsidRPr="00EB21A1">
        <w:rPr>
          <w:rFonts w:ascii="Times New Roman" w:hAnsi="Times New Roman" w:cs="Times New Roman"/>
          <w:sz w:val="24"/>
          <w:szCs w:val="24"/>
          <w:lang w:val="sr-Cyrl-RS"/>
        </w:rPr>
        <w:t>ховом раду</w:t>
      </w:r>
      <w:r w:rsidR="00B46AED" w:rsidRPr="00EB21A1">
        <w:rPr>
          <w:rFonts w:ascii="Times New Roman" w:hAnsi="Times New Roman" w:cs="Times New Roman"/>
          <w:sz w:val="24"/>
          <w:szCs w:val="24"/>
          <w:lang w:val="sr-Cyrl-RS"/>
        </w:rPr>
        <w:t xml:space="preserve"> објаве, а</w:t>
      </w:r>
      <w:r w:rsidR="00211DC2" w:rsidRPr="00EB21A1">
        <w:rPr>
          <w:rFonts w:ascii="Times New Roman" w:hAnsi="Times New Roman" w:cs="Times New Roman"/>
          <w:sz w:val="24"/>
          <w:szCs w:val="24"/>
          <w:lang w:val="sr-Cyrl-RS"/>
        </w:rPr>
        <w:t xml:space="preserve"> који је информативног карактера</w:t>
      </w:r>
      <w:r w:rsidR="00BD5299" w:rsidRPr="00EB21A1">
        <w:rPr>
          <w:rFonts w:ascii="Times New Roman" w:hAnsi="Times New Roman" w:cs="Times New Roman"/>
          <w:sz w:val="24"/>
          <w:szCs w:val="24"/>
          <w:lang w:val="sr-Cyrl-RS"/>
        </w:rPr>
        <w:t>.</w:t>
      </w:r>
    </w:p>
    <w:p w14:paraId="7DF67640" w14:textId="2147A7C2" w:rsidR="00894B9E"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У случају да се подносилац одлучи на ангажовање консултан</w:t>
      </w:r>
      <w:r w:rsidR="00BD5299" w:rsidRPr="00EB21A1">
        <w:rPr>
          <w:rFonts w:ascii="Times New Roman" w:hAnsi="Times New Roman" w:cs="Times New Roman"/>
          <w:sz w:val="24"/>
          <w:szCs w:val="24"/>
          <w:lang w:val="sr-Cyrl-RS"/>
        </w:rPr>
        <w:t>тских кућа/агенција</w:t>
      </w:r>
      <w:r w:rsidRPr="00EB21A1">
        <w:rPr>
          <w:rFonts w:ascii="Times New Roman" w:hAnsi="Times New Roman" w:cs="Times New Roman"/>
          <w:sz w:val="24"/>
          <w:szCs w:val="24"/>
        </w:rPr>
        <w:t>, важно је да има у виду да овај трошак спада у прихватљиве трошкове, односно за исти се, према прописаним критеријумима (</w:t>
      </w:r>
      <w:r w:rsidR="004965EB" w:rsidRPr="00EB21A1">
        <w:rPr>
          <w:rFonts w:ascii="Times New Roman" w:hAnsi="Times New Roman" w:cs="Times New Roman"/>
          <w:sz w:val="24"/>
          <w:szCs w:val="24"/>
          <w:lang w:val="sr-Cyrl-RS"/>
        </w:rPr>
        <w:t xml:space="preserve">видети </w:t>
      </w:r>
      <w:hyperlink w:anchor="_2.6_Који_су" w:history="1">
        <w:r w:rsidRPr="00EB21A1">
          <w:rPr>
            <w:rStyle w:val="Hyperlink"/>
            <w:rFonts w:ascii="Times New Roman" w:hAnsi="Times New Roman" w:cs="Times New Roman"/>
            <w:sz w:val="24"/>
            <w:szCs w:val="24"/>
          </w:rPr>
          <w:t>тач</w:t>
        </w:r>
        <w:r w:rsidR="004965EB" w:rsidRPr="00EB21A1">
          <w:rPr>
            <w:rStyle w:val="Hyperlink"/>
            <w:rFonts w:ascii="Times New Roman" w:hAnsi="Times New Roman" w:cs="Times New Roman"/>
            <w:sz w:val="24"/>
            <w:szCs w:val="24"/>
            <w:lang w:val="sr-Cyrl-RS"/>
          </w:rPr>
          <w:t>ке</w:t>
        </w:r>
        <w:r w:rsidRPr="00EB21A1">
          <w:rPr>
            <w:rStyle w:val="Hyperlink"/>
            <w:rFonts w:ascii="Times New Roman" w:hAnsi="Times New Roman" w:cs="Times New Roman"/>
            <w:sz w:val="24"/>
            <w:szCs w:val="24"/>
          </w:rPr>
          <w:t xml:space="preserve"> 2.6</w:t>
        </w:r>
      </w:hyperlink>
      <w:r w:rsidR="004965EB" w:rsidRPr="00EB21A1">
        <w:rPr>
          <w:rStyle w:val="Hyperlink"/>
          <w:rFonts w:ascii="Times New Roman" w:hAnsi="Times New Roman" w:cs="Times New Roman"/>
          <w:sz w:val="24"/>
          <w:szCs w:val="24"/>
          <w:lang w:val="sr-Cyrl-RS"/>
        </w:rPr>
        <w:t>,</w:t>
      </w:r>
      <w:r w:rsidRPr="00EB21A1">
        <w:rPr>
          <w:rFonts w:ascii="Times New Roman" w:hAnsi="Times New Roman" w:cs="Times New Roman"/>
          <w:sz w:val="24"/>
          <w:szCs w:val="24"/>
        </w:rPr>
        <w:t xml:space="preserve"> и </w:t>
      </w:r>
      <w:hyperlink w:anchor="_2.7_Колики_је" w:history="1">
        <w:r w:rsidRPr="00EB21A1">
          <w:rPr>
            <w:rStyle w:val="Hyperlink"/>
            <w:rFonts w:ascii="Times New Roman" w:hAnsi="Times New Roman" w:cs="Times New Roman"/>
            <w:sz w:val="24"/>
            <w:szCs w:val="24"/>
          </w:rPr>
          <w:t>2.7</w:t>
        </w:r>
      </w:hyperlink>
      <w:r w:rsidR="004965EB" w:rsidRPr="00EB21A1">
        <w:rPr>
          <w:rStyle w:val="Hyperlink"/>
          <w:rFonts w:ascii="Times New Roman" w:hAnsi="Times New Roman" w:cs="Times New Roman"/>
          <w:sz w:val="24"/>
          <w:szCs w:val="24"/>
          <w:lang w:val="sr-Cyrl-RS"/>
        </w:rPr>
        <w:t>,</w:t>
      </w:r>
      <w:r w:rsidRPr="00EB21A1">
        <w:rPr>
          <w:rFonts w:ascii="Times New Roman" w:hAnsi="Times New Roman" w:cs="Times New Roman"/>
          <w:sz w:val="24"/>
          <w:szCs w:val="24"/>
        </w:rPr>
        <w:t xml:space="preserve"> </w:t>
      </w:r>
      <w:r w:rsidR="004965EB" w:rsidRPr="00EB21A1">
        <w:rPr>
          <w:rFonts w:ascii="Times New Roman" w:hAnsi="Times New Roman" w:cs="Times New Roman"/>
          <w:sz w:val="24"/>
          <w:szCs w:val="24"/>
          <w:lang w:val="sr-Cyrl-RS"/>
        </w:rPr>
        <w:t xml:space="preserve">овог </w:t>
      </w:r>
      <w:r w:rsidRPr="00EB21A1">
        <w:rPr>
          <w:rFonts w:ascii="Times New Roman" w:hAnsi="Times New Roman" w:cs="Times New Roman"/>
          <w:sz w:val="24"/>
          <w:szCs w:val="24"/>
        </w:rPr>
        <w:t xml:space="preserve">Водича), може остварити подстицај. У опште трошкове спада и израда пословног плана, који подносилац може да изради и самостално. </w:t>
      </w:r>
    </w:p>
    <w:p w14:paraId="732382C9" w14:textId="39DCEF26"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lastRenderedPageBreak/>
        <w:t>Зa припрему техничке документације</w:t>
      </w:r>
      <w:r w:rsidR="004965EB"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 xml:space="preserve">и израде студије изводљивости, подносилац може ангажовати </w:t>
      </w:r>
      <w:r w:rsidR="004965EB" w:rsidRPr="00EB21A1">
        <w:rPr>
          <w:rFonts w:ascii="Times New Roman" w:hAnsi="Times New Roman" w:cs="Times New Roman"/>
          <w:sz w:val="24"/>
          <w:szCs w:val="24"/>
          <w:lang w:val="sr-Cyrl-RS"/>
        </w:rPr>
        <w:t>овлашћена лица за израду техничке документације, као што с</w:t>
      </w:r>
      <w:r w:rsidR="00412890" w:rsidRPr="00EB21A1">
        <w:rPr>
          <w:rFonts w:ascii="Times New Roman" w:hAnsi="Times New Roman" w:cs="Times New Roman"/>
          <w:sz w:val="24"/>
          <w:szCs w:val="24"/>
          <w:lang w:val="sr-Cyrl-RS"/>
        </w:rPr>
        <w:t>у</w:t>
      </w:r>
      <w:r w:rsidR="004965EB"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архитекте, инжењер</w:t>
      </w:r>
      <w:r w:rsidR="004965EB" w:rsidRPr="00EB21A1">
        <w:rPr>
          <w:rFonts w:ascii="Times New Roman" w:hAnsi="Times New Roman" w:cs="Times New Roman"/>
          <w:sz w:val="24"/>
          <w:szCs w:val="24"/>
          <w:lang w:val="sr-Cyrl-RS"/>
        </w:rPr>
        <w:t>и и пројектанти</w:t>
      </w:r>
      <w:r w:rsidRPr="00EB21A1">
        <w:rPr>
          <w:rFonts w:ascii="Times New Roman" w:hAnsi="Times New Roman" w:cs="Times New Roman"/>
          <w:sz w:val="24"/>
          <w:szCs w:val="24"/>
        </w:rPr>
        <w:t>.</w:t>
      </w:r>
    </w:p>
    <w:p w14:paraId="172ED48D" w14:textId="77777777" w:rsidR="00E5332B" w:rsidRPr="00E5332B" w:rsidRDefault="00E5332B" w:rsidP="00E5332B">
      <w:pPr>
        <w:pStyle w:val="ListParagraph"/>
        <w:numPr>
          <w:ilvl w:val="0"/>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06" w:name="_Toc167436644"/>
      <w:bookmarkStart w:id="4707" w:name="_Toc167437591"/>
      <w:bookmarkStart w:id="4708" w:name="_Toc167438541"/>
      <w:bookmarkStart w:id="4709" w:name="_Toc167439557"/>
      <w:bookmarkStart w:id="4710" w:name="_Toc167440573"/>
      <w:bookmarkStart w:id="4711" w:name="_Toc167441589"/>
      <w:bookmarkStart w:id="4712" w:name="_Toc167442606"/>
      <w:bookmarkStart w:id="4713" w:name="_Toc167444632"/>
      <w:bookmarkStart w:id="4714" w:name="_Toc167445652"/>
      <w:bookmarkStart w:id="4715" w:name="_Toc167446670"/>
      <w:bookmarkStart w:id="4716" w:name="_Toc167447688"/>
      <w:bookmarkStart w:id="4717" w:name="_Toc167448707"/>
      <w:bookmarkStart w:id="4718" w:name="_Toc167449523"/>
      <w:bookmarkStart w:id="4719" w:name="_Toc167450534"/>
      <w:bookmarkStart w:id="4720" w:name="_Toc167697475"/>
      <w:bookmarkStart w:id="4721" w:name="_Toc167716092"/>
      <w:bookmarkStart w:id="4722" w:name="_Toc167717036"/>
      <w:bookmarkStart w:id="4723" w:name="_Toc167717980"/>
      <w:bookmarkStart w:id="4724" w:name="_Toc167795944"/>
      <w:bookmarkStart w:id="4725" w:name="_Toc167955940"/>
      <w:bookmarkStart w:id="4726" w:name="_Toc167956915"/>
      <w:bookmarkStart w:id="4727" w:name="_Toc167957889"/>
      <w:bookmarkStart w:id="4728" w:name="_Toc167958862"/>
      <w:bookmarkStart w:id="4729" w:name="_Toc167974174"/>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p>
    <w:p w14:paraId="701506F8" w14:textId="77777777" w:rsidR="00E5332B" w:rsidRPr="00E5332B" w:rsidRDefault="00E5332B" w:rsidP="00E5332B">
      <w:pPr>
        <w:pStyle w:val="ListParagraph"/>
        <w:numPr>
          <w:ilvl w:val="0"/>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30" w:name="_Toc167955941"/>
      <w:bookmarkStart w:id="4731" w:name="_Toc167956916"/>
      <w:bookmarkStart w:id="4732" w:name="_Toc167957890"/>
      <w:bookmarkStart w:id="4733" w:name="_Toc167958863"/>
      <w:bookmarkStart w:id="4734" w:name="_Toc167974175"/>
      <w:bookmarkEnd w:id="4730"/>
      <w:bookmarkEnd w:id="4731"/>
      <w:bookmarkEnd w:id="4732"/>
      <w:bookmarkEnd w:id="4733"/>
      <w:bookmarkEnd w:id="4734"/>
    </w:p>
    <w:p w14:paraId="6E2CB0FA"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35" w:name="_Toc167955942"/>
      <w:bookmarkStart w:id="4736" w:name="_Toc167956917"/>
      <w:bookmarkStart w:id="4737" w:name="_Toc167957891"/>
      <w:bookmarkStart w:id="4738" w:name="_Toc167958864"/>
      <w:bookmarkStart w:id="4739" w:name="_Toc167974176"/>
      <w:bookmarkEnd w:id="4735"/>
      <w:bookmarkEnd w:id="4736"/>
      <w:bookmarkEnd w:id="4737"/>
      <w:bookmarkEnd w:id="4738"/>
      <w:bookmarkEnd w:id="4739"/>
    </w:p>
    <w:p w14:paraId="445BD93E"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40" w:name="_Toc167955943"/>
      <w:bookmarkStart w:id="4741" w:name="_Toc167956918"/>
      <w:bookmarkStart w:id="4742" w:name="_Toc167957892"/>
      <w:bookmarkStart w:id="4743" w:name="_Toc167958865"/>
      <w:bookmarkStart w:id="4744" w:name="_Toc167974177"/>
      <w:bookmarkEnd w:id="4740"/>
      <w:bookmarkEnd w:id="4741"/>
      <w:bookmarkEnd w:id="4742"/>
      <w:bookmarkEnd w:id="4743"/>
      <w:bookmarkEnd w:id="4744"/>
    </w:p>
    <w:p w14:paraId="1F76C373"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45" w:name="_Toc167955944"/>
      <w:bookmarkStart w:id="4746" w:name="_Toc167956919"/>
      <w:bookmarkStart w:id="4747" w:name="_Toc167957893"/>
      <w:bookmarkStart w:id="4748" w:name="_Toc167958866"/>
      <w:bookmarkStart w:id="4749" w:name="_Toc167974178"/>
      <w:bookmarkEnd w:id="4745"/>
      <w:bookmarkEnd w:id="4746"/>
      <w:bookmarkEnd w:id="4747"/>
      <w:bookmarkEnd w:id="4748"/>
      <w:bookmarkEnd w:id="4749"/>
    </w:p>
    <w:p w14:paraId="46C8D039"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50" w:name="_Toc167955945"/>
      <w:bookmarkStart w:id="4751" w:name="_Toc167956920"/>
      <w:bookmarkStart w:id="4752" w:name="_Toc167957894"/>
      <w:bookmarkStart w:id="4753" w:name="_Toc167958867"/>
      <w:bookmarkStart w:id="4754" w:name="_Toc167974179"/>
      <w:bookmarkEnd w:id="4750"/>
      <w:bookmarkEnd w:id="4751"/>
      <w:bookmarkEnd w:id="4752"/>
      <w:bookmarkEnd w:id="4753"/>
      <w:bookmarkEnd w:id="4754"/>
    </w:p>
    <w:p w14:paraId="24C6875A"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55" w:name="_Toc167955946"/>
      <w:bookmarkStart w:id="4756" w:name="_Toc167956921"/>
      <w:bookmarkStart w:id="4757" w:name="_Toc167957895"/>
      <w:bookmarkStart w:id="4758" w:name="_Toc167958868"/>
      <w:bookmarkStart w:id="4759" w:name="_Toc167974180"/>
      <w:bookmarkEnd w:id="4755"/>
      <w:bookmarkEnd w:id="4756"/>
      <w:bookmarkEnd w:id="4757"/>
      <w:bookmarkEnd w:id="4758"/>
      <w:bookmarkEnd w:id="4759"/>
    </w:p>
    <w:p w14:paraId="0355A0BC"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60" w:name="_Toc167955947"/>
      <w:bookmarkStart w:id="4761" w:name="_Toc167956922"/>
      <w:bookmarkStart w:id="4762" w:name="_Toc167957896"/>
      <w:bookmarkStart w:id="4763" w:name="_Toc167958869"/>
      <w:bookmarkStart w:id="4764" w:name="_Toc167974181"/>
      <w:bookmarkEnd w:id="4760"/>
      <w:bookmarkEnd w:id="4761"/>
      <w:bookmarkEnd w:id="4762"/>
      <w:bookmarkEnd w:id="4763"/>
      <w:bookmarkEnd w:id="4764"/>
    </w:p>
    <w:p w14:paraId="402498D8"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65" w:name="_Toc167955948"/>
      <w:bookmarkStart w:id="4766" w:name="_Toc167956923"/>
      <w:bookmarkStart w:id="4767" w:name="_Toc167957897"/>
      <w:bookmarkStart w:id="4768" w:name="_Toc167958870"/>
      <w:bookmarkStart w:id="4769" w:name="_Toc167974182"/>
      <w:bookmarkEnd w:id="4765"/>
      <w:bookmarkEnd w:id="4766"/>
      <w:bookmarkEnd w:id="4767"/>
      <w:bookmarkEnd w:id="4768"/>
      <w:bookmarkEnd w:id="4769"/>
    </w:p>
    <w:p w14:paraId="7728B6A1"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70" w:name="_Toc167955949"/>
      <w:bookmarkStart w:id="4771" w:name="_Toc167956924"/>
      <w:bookmarkStart w:id="4772" w:name="_Toc167957898"/>
      <w:bookmarkStart w:id="4773" w:name="_Toc167958871"/>
      <w:bookmarkStart w:id="4774" w:name="_Toc167974183"/>
      <w:bookmarkEnd w:id="4770"/>
      <w:bookmarkEnd w:id="4771"/>
      <w:bookmarkEnd w:id="4772"/>
      <w:bookmarkEnd w:id="4773"/>
      <w:bookmarkEnd w:id="4774"/>
    </w:p>
    <w:p w14:paraId="6270D5C5"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75" w:name="_Toc167955950"/>
      <w:bookmarkStart w:id="4776" w:name="_Toc167956925"/>
      <w:bookmarkStart w:id="4777" w:name="_Toc167957899"/>
      <w:bookmarkStart w:id="4778" w:name="_Toc167958872"/>
      <w:bookmarkStart w:id="4779" w:name="_Toc167974184"/>
      <w:bookmarkEnd w:id="4775"/>
      <w:bookmarkEnd w:id="4776"/>
      <w:bookmarkEnd w:id="4777"/>
      <w:bookmarkEnd w:id="4778"/>
      <w:bookmarkEnd w:id="4779"/>
    </w:p>
    <w:p w14:paraId="482813CC"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80" w:name="_Toc167955951"/>
      <w:bookmarkStart w:id="4781" w:name="_Toc167956926"/>
      <w:bookmarkStart w:id="4782" w:name="_Toc167957900"/>
      <w:bookmarkStart w:id="4783" w:name="_Toc167958873"/>
      <w:bookmarkStart w:id="4784" w:name="_Toc167974185"/>
      <w:bookmarkEnd w:id="4780"/>
      <w:bookmarkEnd w:id="4781"/>
      <w:bookmarkEnd w:id="4782"/>
      <w:bookmarkEnd w:id="4783"/>
      <w:bookmarkEnd w:id="4784"/>
    </w:p>
    <w:p w14:paraId="5462DC73"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85" w:name="_Toc167955952"/>
      <w:bookmarkStart w:id="4786" w:name="_Toc167956927"/>
      <w:bookmarkStart w:id="4787" w:name="_Toc167957901"/>
      <w:bookmarkStart w:id="4788" w:name="_Toc167958874"/>
      <w:bookmarkStart w:id="4789" w:name="_Toc167974186"/>
      <w:bookmarkEnd w:id="4785"/>
      <w:bookmarkEnd w:id="4786"/>
      <w:bookmarkEnd w:id="4787"/>
      <w:bookmarkEnd w:id="4788"/>
      <w:bookmarkEnd w:id="4789"/>
    </w:p>
    <w:p w14:paraId="52232F10"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90" w:name="_Toc167955953"/>
      <w:bookmarkStart w:id="4791" w:name="_Toc167956928"/>
      <w:bookmarkStart w:id="4792" w:name="_Toc167957902"/>
      <w:bookmarkStart w:id="4793" w:name="_Toc167958875"/>
      <w:bookmarkStart w:id="4794" w:name="_Toc167974187"/>
      <w:bookmarkEnd w:id="4790"/>
      <w:bookmarkEnd w:id="4791"/>
      <w:bookmarkEnd w:id="4792"/>
      <w:bookmarkEnd w:id="4793"/>
      <w:bookmarkEnd w:id="4794"/>
    </w:p>
    <w:p w14:paraId="3EDD79FE"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795" w:name="_Toc167955954"/>
      <w:bookmarkStart w:id="4796" w:name="_Toc167956929"/>
      <w:bookmarkStart w:id="4797" w:name="_Toc167957903"/>
      <w:bookmarkStart w:id="4798" w:name="_Toc167958876"/>
      <w:bookmarkStart w:id="4799" w:name="_Toc167974188"/>
      <w:bookmarkEnd w:id="4795"/>
      <w:bookmarkEnd w:id="4796"/>
      <w:bookmarkEnd w:id="4797"/>
      <w:bookmarkEnd w:id="4798"/>
      <w:bookmarkEnd w:id="4799"/>
    </w:p>
    <w:p w14:paraId="2D7D1020"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00" w:name="_Toc167955955"/>
      <w:bookmarkStart w:id="4801" w:name="_Toc167956930"/>
      <w:bookmarkStart w:id="4802" w:name="_Toc167957904"/>
      <w:bookmarkStart w:id="4803" w:name="_Toc167958877"/>
      <w:bookmarkStart w:id="4804" w:name="_Toc167974189"/>
      <w:bookmarkEnd w:id="4800"/>
      <w:bookmarkEnd w:id="4801"/>
      <w:bookmarkEnd w:id="4802"/>
      <w:bookmarkEnd w:id="4803"/>
      <w:bookmarkEnd w:id="4804"/>
    </w:p>
    <w:p w14:paraId="0AFBA86C"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05" w:name="_Toc167955956"/>
      <w:bookmarkStart w:id="4806" w:name="_Toc167956931"/>
      <w:bookmarkStart w:id="4807" w:name="_Toc167957905"/>
      <w:bookmarkStart w:id="4808" w:name="_Toc167958878"/>
      <w:bookmarkStart w:id="4809" w:name="_Toc167974190"/>
      <w:bookmarkEnd w:id="4805"/>
      <w:bookmarkEnd w:id="4806"/>
      <w:bookmarkEnd w:id="4807"/>
      <w:bookmarkEnd w:id="4808"/>
      <w:bookmarkEnd w:id="4809"/>
    </w:p>
    <w:p w14:paraId="03383E1E"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10" w:name="_Toc167955957"/>
      <w:bookmarkStart w:id="4811" w:name="_Toc167956932"/>
      <w:bookmarkStart w:id="4812" w:name="_Toc167957906"/>
      <w:bookmarkStart w:id="4813" w:name="_Toc167958879"/>
      <w:bookmarkStart w:id="4814" w:name="_Toc167974191"/>
      <w:bookmarkEnd w:id="4810"/>
      <w:bookmarkEnd w:id="4811"/>
      <w:bookmarkEnd w:id="4812"/>
      <w:bookmarkEnd w:id="4813"/>
      <w:bookmarkEnd w:id="4814"/>
    </w:p>
    <w:p w14:paraId="4CB50C8C"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15" w:name="_Toc167955958"/>
      <w:bookmarkStart w:id="4816" w:name="_Toc167956933"/>
      <w:bookmarkStart w:id="4817" w:name="_Toc167957907"/>
      <w:bookmarkStart w:id="4818" w:name="_Toc167958880"/>
      <w:bookmarkStart w:id="4819" w:name="_Toc167974192"/>
      <w:bookmarkEnd w:id="4815"/>
      <w:bookmarkEnd w:id="4816"/>
      <w:bookmarkEnd w:id="4817"/>
      <w:bookmarkEnd w:id="4818"/>
      <w:bookmarkEnd w:id="4819"/>
    </w:p>
    <w:p w14:paraId="574D4DC5" w14:textId="77777777" w:rsidR="00E5332B" w:rsidRPr="00E5332B" w:rsidRDefault="00E5332B" w:rsidP="00E5332B">
      <w:pPr>
        <w:pStyle w:val="ListParagraph"/>
        <w:numPr>
          <w:ilvl w:val="1"/>
          <w:numId w:val="17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20" w:name="_Toc167955959"/>
      <w:bookmarkStart w:id="4821" w:name="_Toc167956934"/>
      <w:bookmarkStart w:id="4822" w:name="_Toc167957908"/>
      <w:bookmarkStart w:id="4823" w:name="_Toc167958881"/>
      <w:bookmarkStart w:id="4824" w:name="_Toc167974193"/>
      <w:bookmarkEnd w:id="4820"/>
      <w:bookmarkEnd w:id="4821"/>
      <w:bookmarkEnd w:id="4822"/>
      <w:bookmarkEnd w:id="4823"/>
      <w:bookmarkEnd w:id="4824"/>
    </w:p>
    <w:p w14:paraId="345D5DDE" w14:textId="58AF4740" w:rsidR="00B92BB0" w:rsidRPr="00894B9E" w:rsidRDefault="00B92BB0" w:rsidP="00E5332B">
      <w:pPr>
        <w:pStyle w:val="Heading3"/>
        <w:numPr>
          <w:ilvl w:val="1"/>
          <w:numId w:val="176"/>
        </w:numPr>
        <w:ind w:left="0" w:firstLine="0"/>
      </w:pPr>
      <w:bookmarkStart w:id="4825" w:name="_Toc167974194"/>
      <w:r w:rsidRPr="00894B9E">
        <w:t>Колико понуда добављача подносилац прилаже уз захтев за одобравање пројекта? Да ли мора да изабере нај</w:t>
      </w:r>
      <w:r w:rsidR="00B1225F">
        <w:rPr>
          <w:lang w:val="sr-Cyrl-RS"/>
        </w:rPr>
        <w:t>нижу</w:t>
      </w:r>
      <w:r w:rsidRPr="00894B9E">
        <w:t xml:space="preserve"> понуду?</w:t>
      </w:r>
      <w:bookmarkEnd w:id="4825"/>
    </w:p>
    <w:p w14:paraId="7CE6E96F" w14:textId="22E2E01D"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Подносилац доставља једну или три прикупљене</w:t>
      </w:r>
      <w:r w:rsidR="00BD5299" w:rsidRPr="00EB21A1">
        <w:rPr>
          <w:rFonts w:ascii="Times New Roman" w:hAnsi="Times New Roman" w:cs="Times New Roman"/>
          <w:sz w:val="24"/>
          <w:szCs w:val="24"/>
          <w:lang w:val="sr-Cyrl-RS"/>
        </w:rPr>
        <w:t xml:space="preserve"> писане</w:t>
      </w:r>
      <w:r w:rsidRPr="00EB21A1">
        <w:rPr>
          <w:rFonts w:ascii="Times New Roman" w:hAnsi="Times New Roman" w:cs="Times New Roman"/>
          <w:sz w:val="24"/>
          <w:szCs w:val="24"/>
        </w:rPr>
        <w:t xml:space="preserve"> понуде у зависности од вредности инвестиције. За инвестиције чија</w:t>
      </w:r>
      <w:r w:rsidR="004965EB" w:rsidRPr="00EB21A1">
        <w:rPr>
          <w:rFonts w:ascii="Times New Roman" w:hAnsi="Times New Roman" w:cs="Times New Roman"/>
          <w:sz w:val="24"/>
          <w:szCs w:val="24"/>
          <w:lang w:val="sr-Cyrl-RS"/>
        </w:rPr>
        <w:t xml:space="preserve"> је</w:t>
      </w:r>
      <w:r w:rsidRPr="00EB21A1">
        <w:rPr>
          <w:rFonts w:ascii="Times New Roman" w:hAnsi="Times New Roman" w:cs="Times New Roman"/>
          <w:sz w:val="24"/>
          <w:szCs w:val="24"/>
        </w:rPr>
        <w:t xml:space="preserve"> вредност </w:t>
      </w:r>
      <w:r w:rsidR="004965EB" w:rsidRPr="00EB21A1">
        <w:rPr>
          <w:rFonts w:ascii="Times New Roman" w:hAnsi="Times New Roman" w:cs="Times New Roman"/>
          <w:sz w:val="24"/>
          <w:szCs w:val="24"/>
          <w:lang w:val="sr-Cyrl-RS"/>
        </w:rPr>
        <w:t xml:space="preserve">до </w:t>
      </w:r>
      <w:r w:rsidRPr="00EB21A1">
        <w:rPr>
          <w:rFonts w:ascii="Times New Roman" w:hAnsi="Times New Roman" w:cs="Times New Roman"/>
          <w:sz w:val="24"/>
          <w:szCs w:val="24"/>
        </w:rPr>
        <w:t xml:space="preserve">10.000 евра доставља се </w:t>
      </w:r>
      <w:r w:rsidR="004965EB" w:rsidRPr="00EB21A1">
        <w:rPr>
          <w:rFonts w:ascii="Times New Roman" w:hAnsi="Times New Roman" w:cs="Times New Roman"/>
          <w:sz w:val="24"/>
          <w:szCs w:val="24"/>
          <w:lang w:val="sr-Cyrl-RS"/>
        </w:rPr>
        <w:t xml:space="preserve">једна </w:t>
      </w:r>
      <w:r w:rsidRPr="00EB21A1">
        <w:rPr>
          <w:rFonts w:ascii="Times New Roman" w:hAnsi="Times New Roman" w:cs="Times New Roman"/>
          <w:sz w:val="24"/>
          <w:szCs w:val="24"/>
        </w:rPr>
        <w:t>понуд</w:t>
      </w:r>
      <w:r w:rsidR="004965EB" w:rsidRPr="00EB21A1">
        <w:rPr>
          <w:rFonts w:ascii="Times New Roman" w:hAnsi="Times New Roman" w:cs="Times New Roman"/>
          <w:sz w:val="24"/>
          <w:szCs w:val="24"/>
          <w:lang w:val="sr-Cyrl-RS"/>
        </w:rPr>
        <w:t>а</w:t>
      </w:r>
      <w:r w:rsidRPr="00EB21A1">
        <w:rPr>
          <w:rFonts w:ascii="Times New Roman" w:hAnsi="Times New Roman" w:cs="Times New Roman"/>
          <w:sz w:val="24"/>
          <w:szCs w:val="24"/>
        </w:rPr>
        <w:t xml:space="preserve">, док се за инвестиције </w:t>
      </w:r>
      <w:r w:rsidR="004965EB" w:rsidRPr="00EB21A1">
        <w:rPr>
          <w:rFonts w:ascii="Times New Roman" w:hAnsi="Times New Roman" w:cs="Times New Roman"/>
          <w:sz w:val="24"/>
          <w:szCs w:val="24"/>
          <w:lang w:val="sr-Cyrl-RS"/>
        </w:rPr>
        <w:t xml:space="preserve">чија је </w:t>
      </w:r>
      <w:r w:rsidRPr="00EB21A1">
        <w:rPr>
          <w:rFonts w:ascii="Times New Roman" w:hAnsi="Times New Roman" w:cs="Times New Roman"/>
          <w:sz w:val="24"/>
          <w:szCs w:val="24"/>
        </w:rPr>
        <w:t xml:space="preserve">вредност </w:t>
      </w:r>
      <w:r w:rsidR="004965EB" w:rsidRPr="00EB21A1">
        <w:rPr>
          <w:rFonts w:ascii="Times New Roman" w:hAnsi="Times New Roman" w:cs="Times New Roman"/>
          <w:sz w:val="24"/>
          <w:szCs w:val="24"/>
          <w:lang w:val="sr-Cyrl-RS"/>
        </w:rPr>
        <w:t xml:space="preserve">већа </w:t>
      </w:r>
      <w:r w:rsidRPr="00EB21A1">
        <w:rPr>
          <w:rFonts w:ascii="Times New Roman" w:hAnsi="Times New Roman" w:cs="Times New Roman"/>
          <w:sz w:val="24"/>
          <w:szCs w:val="24"/>
        </w:rPr>
        <w:t>о</w:t>
      </w:r>
      <w:r w:rsidR="004965EB" w:rsidRPr="00EB21A1">
        <w:rPr>
          <w:rFonts w:ascii="Times New Roman" w:hAnsi="Times New Roman" w:cs="Times New Roman"/>
          <w:sz w:val="24"/>
          <w:szCs w:val="24"/>
          <w:lang w:val="sr-Cyrl-RS"/>
        </w:rPr>
        <w:t>д</w:t>
      </w:r>
      <w:r w:rsidRPr="00EB21A1">
        <w:rPr>
          <w:rFonts w:ascii="Times New Roman" w:hAnsi="Times New Roman" w:cs="Times New Roman"/>
          <w:sz w:val="24"/>
          <w:szCs w:val="24"/>
        </w:rPr>
        <w:t xml:space="preserve"> 10.000 евра доставља</w:t>
      </w:r>
      <w:r w:rsidR="00412890" w:rsidRPr="00EB21A1">
        <w:rPr>
          <w:rFonts w:ascii="Times New Roman" w:hAnsi="Times New Roman" w:cs="Times New Roman"/>
          <w:sz w:val="24"/>
          <w:szCs w:val="24"/>
          <w:lang w:val="sr-Cyrl-RS"/>
        </w:rPr>
        <w:t>ју</w:t>
      </w:r>
      <w:r w:rsidRPr="00EB21A1">
        <w:rPr>
          <w:rFonts w:ascii="Times New Roman" w:hAnsi="Times New Roman" w:cs="Times New Roman"/>
          <w:sz w:val="24"/>
          <w:szCs w:val="24"/>
        </w:rPr>
        <w:t xml:space="preserve"> </w:t>
      </w:r>
      <w:r w:rsidR="004965EB" w:rsidRPr="00EB21A1">
        <w:rPr>
          <w:rFonts w:ascii="Times New Roman" w:hAnsi="Times New Roman" w:cs="Times New Roman"/>
          <w:sz w:val="24"/>
          <w:szCs w:val="24"/>
          <w:lang w:val="sr-Cyrl-RS"/>
        </w:rPr>
        <w:t>три</w:t>
      </w:r>
      <w:r w:rsidR="00412890"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понуд</w:t>
      </w:r>
      <w:r w:rsidR="004965EB" w:rsidRPr="00EB21A1">
        <w:rPr>
          <w:rFonts w:ascii="Times New Roman" w:hAnsi="Times New Roman" w:cs="Times New Roman"/>
          <w:sz w:val="24"/>
          <w:szCs w:val="24"/>
          <w:lang w:val="sr-Cyrl-RS"/>
        </w:rPr>
        <w:t>е</w:t>
      </w:r>
      <w:r w:rsidRPr="00EB21A1">
        <w:rPr>
          <w:rFonts w:ascii="Times New Roman" w:hAnsi="Times New Roman" w:cs="Times New Roman"/>
          <w:sz w:val="24"/>
          <w:szCs w:val="24"/>
        </w:rPr>
        <w:t xml:space="preserve">. </w:t>
      </w:r>
      <w:r w:rsidR="002F04AC" w:rsidRPr="00EB21A1">
        <w:rPr>
          <w:rFonts w:ascii="Times New Roman" w:hAnsi="Times New Roman" w:cs="Times New Roman"/>
          <w:sz w:val="24"/>
          <w:szCs w:val="24"/>
          <w:lang w:val="sr-Cyrl-RS"/>
        </w:rPr>
        <w:t>Подносилац н</w:t>
      </w:r>
      <w:r w:rsidRPr="00EB21A1">
        <w:rPr>
          <w:rFonts w:ascii="Times New Roman" w:hAnsi="Times New Roman" w:cs="Times New Roman"/>
          <w:sz w:val="24"/>
          <w:szCs w:val="24"/>
        </w:rPr>
        <w:t>е мора изабер</w:t>
      </w:r>
      <w:r w:rsidR="002F04AC" w:rsidRPr="00EB21A1">
        <w:rPr>
          <w:rFonts w:ascii="Times New Roman" w:hAnsi="Times New Roman" w:cs="Times New Roman"/>
          <w:sz w:val="24"/>
          <w:szCs w:val="24"/>
          <w:lang w:val="sr-Cyrl-RS"/>
        </w:rPr>
        <w:t>ати</w:t>
      </w:r>
      <w:r w:rsidRPr="00EB21A1">
        <w:rPr>
          <w:rFonts w:ascii="Times New Roman" w:hAnsi="Times New Roman" w:cs="Times New Roman"/>
          <w:sz w:val="24"/>
          <w:szCs w:val="24"/>
        </w:rPr>
        <w:t xml:space="preserve"> </w:t>
      </w:r>
      <w:r w:rsidR="00BD5299" w:rsidRPr="00EB21A1">
        <w:rPr>
          <w:rFonts w:ascii="Times New Roman" w:hAnsi="Times New Roman" w:cs="Times New Roman"/>
          <w:sz w:val="24"/>
          <w:szCs w:val="24"/>
          <w:lang w:val="sr-Cyrl-RS"/>
        </w:rPr>
        <w:t>најнижу</w:t>
      </w:r>
      <w:r w:rsidRPr="00EB21A1">
        <w:rPr>
          <w:rFonts w:ascii="Times New Roman" w:hAnsi="Times New Roman" w:cs="Times New Roman"/>
          <w:sz w:val="24"/>
          <w:szCs w:val="24"/>
        </w:rPr>
        <w:t xml:space="preserve"> понуду. Од три прикупљене понуде једна се уписује у образац захтева за одобравање пројекта и посматра као изабрана, односно понуда по којој подносилац жели да реализује инвестицију. Међутим, као основица за обрачун ИПАРД подстицаја биће узета нај</w:t>
      </w:r>
      <w:r w:rsidR="00BD5299" w:rsidRPr="00EB21A1">
        <w:rPr>
          <w:rFonts w:ascii="Times New Roman" w:hAnsi="Times New Roman" w:cs="Times New Roman"/>
          <w:sz w:val="24"/>
          <w:szCs w:val="24"/>
          <w:lang w:val="sr-Cyrl-RS"/>
        </w:rPr>
        <w:t>нижа</w:t>
      </w:r>
      <w:r w:rsidRPr="00EB21A1">
        <w:rPr>
          <w:rFonts w:ascii="Times New Roman" w:hAnsi="Times New Roman" w:cs="Times New Roman"/>
          <w:sz w:val="24"/>
          <w:szCs w:val="24"/>
        </w:rPr>
        <w:t xml:space="preserve"> понуда или референтна цена, уколико је она </w:t>
      </w:r>
      <w:r w:rsidR="00B1225F" w:rsidRPr="00EB21A1">
        <w:rPr>
          <w:rFonts w:ascii="Times New Roman" w:hAnsi="Times New Roman" w:cs="Times New Roman"/>
          <w:sz w:val="24"/>
          <w:szCs w:val="24"/>
          <w:lang w:val="sr-Cyrl-RS"/>
        </w:rPr>
        <w:t>нижа од најниже понуде (о</w:t>
      </w:r>
      <w:r w:rsidRPr="00EB21A1">
        <w:rPr>
          <w:rFonts w:ascii="Times New Roman" w:hAnsi="Times New Roman" w:cs="Times New Roman"/>
          <w:sz w:val="24"/>
          <w:szCs w:val="24"/>
        </w:rPr>
        <w:t xml:space="preserve">пширније у </w:t>
      </w:r>
      <w:hyperlink w:anchor="_Понуде" w:history="1">
        <w:r w:rsidRPr="00EB21A1">
          <w:rPr>
            <w:rStyle w:val="Hyperlink"/>
            <w:rFonts w:ascii="Times New Roman" w:hAnsi="Times New Roman" w:cs="Times New Roman"/>
            <w:sz w:val="24"/>
            <w:szCs w:val="24"/>
          </w:rPr>
          <w:t>тачки 4.1.2</w:t>
        </w:r>
      </w:hyperlink>
      <w:r w:rsidR="00B1225F" w:rsidRPr="00EB21A1">
        <w:rPr>
          <w:rStyle w:val="Hyperlink"/>
          <w:rFonts w:ascii="Times New Roman" w:hAnsi="Times New Roman" w:cs="Times New Roman"/>
          <w:sz w:val="24"/>
          <w:szCs w:val="24"/>
          <w:lang w:val="sr-Cyrl-RS"/>
        </w:rPr>
        <w:t>.</w:t>
      </w:r>
      <w:r w:rsidRPr="00EB21A1">
        <w:rPr>
          <w:rFonts w:ascii="Times New Roman" w:hAnsi="Times New Roman" w:cs="Times New Roman"/>
          <w:sz w:val="24"/>
          <w:szCs w:val="24"/>
        </w:rPr>
        <w:t xml:space="preserve"> </w:t>
      </w:r>
      <w:r w:rsidR="00B1225F" w:rsidRPr="00EB21A1">
        <w:rPr>
          <w:rFonts w:ascii="Times New Roman" w:hAnsi="Times New Roman" w:cs="Times New Roman"/>
          <w:sz w:val="24"/>
          <w:szCs w:val="24"/>
          <w:lang w:val="sr-Cyrl-RS"/>
        </w:rPr>
        <w:t xml:space="preserve">овог </w:t>
      </w:r>
      <w:r w:rsidRPr="00EB21A1">
        <w:rPr>
          <w:rFonts w:ascii="Times New Roman" w:hAnsi="Times New Roman" w:cs="Times New Roman"/>
          <w:sz w:val="24"/>
          <w:szCs w:val="24"/>
        </w:rPr>
        <w:t>Водича</w:t>
      </w:r>
      <w:r w:rsidR="00B1225F" w:rsidRPr="00EB21A1">
        <w:rPr>
          <w:rFonts w:ascii="Times New Roman" w:hAnsi="Times New Roman" w:cs="Times New Roman"/>
          <w:sz w:val="24"/>
          <w:szCs w:val="24"/>
          <w:lang w:val="sr-Cyrl-RS"/>
        </w:rPr>
        <w:t>)</w:t>
      </w:r>
      <w:r w:rsidRPr="00EB21A1">
        <w:rPr>
          <w:rFonts w:ascii="Times New Roman" w:hAnsi="Times New Roman" w:cs="Times New Roman"/>
          <w:sz w:val="24"/>
          <w:szCs w:val="24"/>
        </w:rPr>
        <w:t>.</w:t>
      </w:r>
    </w:p>
    <w:p w14:paraId="37926B92" w14:textId="77777777" w:rsidR="00E5332B" w:rsidRPr="00E5332B" w:rsidRDefault="00E5332B" w:rsidP="00E5332B">
      <w:pPr>
        <w:pStyle w:val="ListParagraph"/>
        <w:numPr>
          <w:ilvl w:val="0"/>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26" w:name="_Toc167436664"/>
      <w:bookmarkStart w:id="4827" w:name="_Toc167437611"/>
      <w:bookmarkStart w:id="4828" w:name="_Toc167438561"/>
      <w:bookmarkStart w:id="4829" w:name="_Toc167439577"/>
      <w:bookmarkStart w:id="4830" w:name="_Toc167440593"/>
      <w:bookmarkStart w:id="4831" w:name="_Toc167441609"/>
      <w:bookmarkStart w:id="4832" w:name="_Toc167442626"/>
      <w:bookmarkStart w:id="4833" w:name="_Toc167444652"/>
      <w:bookmarkStart w:id="4834" w:name="_Toc167445672"/>
      <w:bookmarkStart w:id="4835" w:name="_Toc167446690"/>
      <w:bookmarkStart w:id="4836" w:name="_Toc167447708"/>
      <w:bookmarkStart w:id="4837" w:name="_Toc167448727"/>
      <w:bookmarkStart w:id="4838" w:name="_Toc167449544"/>
      <w:bookmarkStart w:id="4839" w:name="_Toc167450554"/>
      <w:bookmarkStart w:id="4840" w:name="_Toc167697495"/>
      <w:bookmarkStart w:id="4841" w:name="_Toc167716112"/>
      <w:bookmarkStart w:id="4842" w:name="_Toc167717056"/>
      <w:bookmarkStart w:id="4843" w:name="_Toc167718000"/>
      <w:bookmarkStart w:id="4844" w:name="_Toc167795964"/>
      <w:bookmarkStart w:id="4845" w:name="_Toc167955961"/>
      <w:bookmarkStart w:id="4846" w:name="_Toc167956936"/>
      <w:bookmarkStart w:id="4847" w:name="_Toc167957910"/>
      <w:bookmarkStart w:id="4848" w:name="_Toc167958883"/>
      <w:bookmarkStart w:id="4849" w:name="_Toc16797419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p>
    <w:p w14:paraId="2ABF880E" w14:textId="77777777" w:rsidR="00E5332B" w:rsidRPr="00E5332B" w:rsidRDefault="00E5332B" w:rsidP="00E5332B">
      <w:pPr>
        <w:pStyle w:val="ListParagraph"/>
        <w:numPr>
          <w:ilvl w:val="0"/>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50" w:name="_Toc167955962"/>
      <w:bookmarkStart w:id="4851" w:name="_Toc167956937"/>
      <w:bookmarkStart w:id="4852" w:name="_Toc167957911"/>
      <w:bookmarkStart w:id="4853" w:name="_Toc167958884"/>
      <w:bookmarkStart w:id="4854" w:name="_Toc167974196"/>
      <w:bookmarkEnd w:id="4850"/>
      <w:bookmarkEnd w:id="4851"/>
      <w:bookmarkEnd w:id="4852"/>
      <w:bookmarkEnd w:id="4853"/>
      <w:bookmarkEnd w:id="4854"/>
    </w:p>
    <w:p w14:paraId="14E723B5"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55" w:name="_Toc167955963"/>
      <w:bookmarkStart w:id="4856" w:name="_Toc167956938"/>
      <w:bookmarkStart w:id="4857" w:name="_Toc167957912"/>
      <w:bookmarkStart w:id="4858" w:name="_Toc167958885"/>
      <w:bookmarkStart w:id="4859" w:name="_Toc167974197"/>
      <w:bookmarkEnd w:id="4855"/>
      <w:bookmarkEnd w:id="4856"/>
      <w:bookmarkEnd w:id="4857"/>
      <w:bookmarkEnd w:id="4858"/>
      <w:bookmarkEnd w:id="4859"/>
    </w:p>
    <w:p w14:paraId="0E4A7E6F"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60" w:name="_Toc167955964"/>
      <w:bookmarkStart w:id="4861" w:name="_Toc167956939"/>
      <w:bookmarkStart w:id="4862" w:name="_Toc167957913"/>
      <w:bookmarkStart w:id="4863" w:name="_Toc167958886"/>
      <w:bookmarkStart w:id="4864" w:name="_Toc167974198"/>
      <w:bookmarkEnd w:id="4860"/>
      <w:bookmarkEnd w:id="4861"/>
      <w:bookmarkEnd w:id="4862"/>
      <w:bookmarkEnd w:id="4863"/>
      <w:bookmarkEnd w:id="4864"/>
    </w:p>
    <w:p w14:paraId="0B9AD1A1"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65" w:name="_Toc167955965"/>
      <w:bookmarkStart w:id="4866" w:name="_Toc167956940"/>
      <w:bookmarkStart w:id="4867" w:name="_Toc167957914"/>
      <w:bookmarkStart w:id="4868" w:name="_Toc167958887"/>
      <w:bookmarkStart w:id="4869" w:name="_Toc167974199"/>
      <w:bookmarkEnd w:id="4865"/>
      <w:bookmarkEnd w:id="4866"/>
      <w:bookmarkEnd w:id="4867"/>
      <w:bookmarkEnd w:id="4868"/>
      <w:bookmarkEnd w:id="4869"/>
    </w:p>
    <w:p w14:paraId="490CDAE4"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70" w:name="_Toc167955966"/>
      <w:bookmarkStart w:id="4871" w:name="_Toc167956941"/>
      <w:bookmarkStart w:id="4872" w:name="_Toc167957915"/>
      <w:bookmarkStart w:id="4873" w:name="_Toc167958888"/>
      <w:bookmarkStart w:id="4874" w:name="_Toc167974200"/>
      <w:bookmarkEnd w:id="4870"/>
      <w:bookmarkEnd w:id="4871"/>
      <w:bookmarkEnd w:id="4872"/>
      <w:bookmarkEnd w:id="4873"/>
      <w:bookmarkEnd w:id="4874"/>
    </w:p>
    <w:p w14:paraId="73AB31FD"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75" w:name="_Toc167955967"/>
      <w:bookmarkStart w:id="4876" w:name="_Toc167956942"/>
      <w:bookmarkStart w:id="4877" w:name="_Toc167957916"/>
      <w:bookmarkStart w:id="4878" w:name="_Toc167958889"/>
      <w:bookmarkStart w:id="4879" w:name="_Toc167974201"/>
      <w:bookmarkEnd w:id="4875"/>
      <w:bookmarkEnd w:id="4876"/>
      <w:bookmarkEnd w:id="4877"/>
      <w:bookmarkEnd w:id="4878"/>
      <w:bookmarkEnd w:id="4879"/>
    </w:p>
    <w:p w14:paraId="4DD1917E"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80" w:name="_Toc167955968"/>
      <w:bookmarkStart w:id="4881" w:name="_Toc167956943"/>
      <w:bookmarkStart w:id="4882" w:name="_Toc167957917"/>
      <w:bookmarkStart w:id="4883" w:name="_Toc167958890"/>
      <w:bookmarkStart w:id="4884" w:name="_Toc167974202"/>
      <w:bookmarkEnd w:id="4880"/>
      <w:bookmarkEnd w:id="4881"/>
      <w:bookmarkEnd w:id="4882"/>
      <w:bookmarkEnd w:id="4883"/>
      <w:bookmarkEnd w:id="4884"/>
    </w:p>
    <w:p w14:paraId="2D21B3E8"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85" w:name="_Toc167955969"/>
      <w:bookmarkStart w:id="4886" w:name="_Toc167956944"/>
      <w:bookmarkStart w:id="4887" w:name="_Toc167957918"/>
      <w:bookmarkStart w:id="4888" w:name="_Toc167958891"/>
      <w:bookmarkStart w:id="4889" w:name="_Toc167974203"/>
      <w:bookmarkEnd w:id="4885"/>
      <w:bookmarkEnd w:id="4886"/>
      <w:bookmarkEnd w:id="4887"/>
      <w:bookmarkEnd w:id="4888"/>
      <w:bookmarkEnd w:id="4889"/>
    </w:p>
    <w:p w14:paraId="66B9D29C"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90" w:name="_Toc167955970"/>
      <w:bookmarkStart w:id="4891" w:name="_Toc167956945"/>
      <w:bookmarkStart w:id="4892" w:name="_Toc167957919"/>
      <w:bookmarkStart w:id="4893" w:name="_Toc167958892"/>
      <w:bookmarkStart w:id="4894" w:name="_Toc167974204"/>
      <w:bookmarkEnd w:id="4890"/>
      <w:bookmarkEnd w:id="4891"/>
      <w:bookmarkEnd w:id="4892"/>
      <w:bookmarkEnd w:id="4893"/>
      <w:bookmarkEnd w:id="4894"/>
    </w:p>
    <w:p w14:paraId="605955C1"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895" w:name="_Toc167955971"/>
      <w:bookmarkStart w:id="4896" w:name="_Toc167956946"/>
      <w:bookmarkStart w:id="4897" w:name="_Toc167957920"/>
      <w:bookmarkStart w:id="4898" w:name="_Toc167958893"/>
      <w:bookmarkStart w:id="4899" w:name="_Toc167974205"/>
      <w:bookmarkEnd w:id="4895"/>
      <w:bookmarkEnd w:id="4896"/>
      <w:bookmarkEnd w:id="4897"/>
      <w:bookmarkEnd w:id="4898"/>
      <w:bookmarkEnd w:id="4899"/>
    </w:p>
    <w:p w14:paraId="359FB7DB"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00" w:name="_Toc167955972"/>
      <w:bookmarkStart w:id="4901" w:name="_Toc167956947"/>
      <w:bookmarkStart w:id="4902" w:name="_Toc167957921"/>
      <w:bookmarkStart w:id="4903" w:name="_Toc167958894"/>
      <w:bookmarkStart w:id="4904" w:name="_Toc167974206"/>
      <w:bookmarkEnd w:id="4900"/>
      <w:bookmarkEnd w:id="4901"/>
      <w:bookmarkEnd w:id="4902"/>
      <w:bookmarkEnd w:id="4903"/>
      <w:bookmarkEnd w:id="4904"/>
    </w:p>
    <w:p w14:paraId="4BBA1537"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05" w:name="_Toc167955973"/>
      <w:bookmarkStart w:id="4906" w:name="_Toc167956948"/>
      <w:bookmarkStart w:id="4907" w:name="_Toc167957922"/>
      <w:bookmarkStart w:id="4908" w:name="_Toc167958895"/>
      <w:bookmarkStart w:id="4909" w:name="_Toc167974207"/>
      <w:bookmarkEnd w:id="4905"/>
      <w:bookmarkEnd w:id="4906"/>
      <w:bookmarkEnd w:id="4907"/>
      <w:bookmarkEnd w:id="4908"/>
      <w:bookmarkEnd w:id="4909"/>
    </w:p>
    <w:p w14:paraId="1484E5D8"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10" w:name="_Toc167955974"/>
      <w:bookmarkStart w:id="4911" w:name="_Toc167956949"/>
      <w:bookmarkStart w:id="4912" w:name="_Toc167957923"/>
      <w:bookmarkStart w:id="4913" w:name="_Toc167958896"/>
      <w:bookmarkStart w:id="4914" w:name="_Toc167974208"/>
      <w:bookmarkEnd w:id="4910"/>
      <w:bookmarkEnd w:id="4911"/>
      <w:bookmarkEnd w:id="4912"/>
      <w:bookmarkEnd w:id="4913"/>
      <w:bookmarkEnd w:id="4914"/>
    </w:p>
    <w:p w14:paraId="40B5819E"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15" w:name="_Toc167955975"/>
      <w:bookmarkStart w:id="4916" w:name="_Toc167956950"/>
      <w:bookmarkStart w:id="4917" w:name="_Toc167957924"/>
      <w:bookmarkStart w:id="4918" w:name="_Toc167958897"/>
      <w:bookmarkStart w:id="4919" w:name="_Toc167974209"/>
      <w:bookmarkEnd w:id="4915"/>
      <w:bookmarkEnd w:id="4916"/>
      <w:bookmarkEnd w:id="4917"/>
      <w:bookmarkEnd w:id="4918"/>
      <w:bookmarkEnd w:id="4919"/>
    </w:p>
    <w:p w14:paraId="735D7039"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20" w:name="_Toc167955976"/>
      <w:bookmarkStart w:id="4921" w:name="_Toc167956951"/>
      <w:bookmarkStart w:id="4922" w:name="_Toc167957925"/>
      <w:bookmarkStart w:id="4923" w:name="_Toc167958898"/>
      <w:bookmarkStart w:id="4924" w:name="_Toc167974210"/>
      <w:bookmarkEnd w:id="4920"/>
      <w:bookmarkEnd w:id="4921"/>
      <w:bookmarkEnd w:id="4922"/>
      <w:bookmarkEnd w:id="4923"/>
      <w:bookmarkEnd w:id="4924"/>
    </w:p>
    <w:p w14:paraId="42EDE104"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25" w:name="_Toc167955977"/>
      <w:bookmarkStart w:id="4926" w:name="_Toc167956952"/>
      <w:bookmarkStart w:id="4927" w:name="_Toc167957926"/>
      <w:bookmarkStart w:id="4928" w:name="_Toc167958899"/>
      <w:bookmarkStart w:id="4929" w:name="_Toc167974211"/>
      <w:bookmarkEnd w:id="4925"/>
      <w:bookmarkEnd w:id="4926"/>
      <w:bookmarkEnd w:id="4927"/>
      <w:bookmarkEnd w:id="4928"/>
      <w:bookmarkEnd w:id="4929"/>
    </w:p>
    <w:p w14:paraId="76DBB6D7"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30" w:name="_Toc167955978"/>
      <w:bookmarkStart w:id="4931" w:name="_Toc167956953"/>
      <w:bookmarkStart w:id="4932" w:name="_Toc167957927"/>
      <w:bookmarkStart w:id="4933" w:name="_Toc167958900"/>
      <w:bookmarkStart w:id="4934" w:name="_Toc167974212"/>
      <w:bookmarkEnd w:id="4930"/>
      <w:bookmarkEnd w:id="4931"/>
      <w:bookmarkEnd w:id="4932"/>
      <w:bookmarkEnd w:id="4933"/>
      <w:bookmarkEnd w:id="4934"/>
    </w:p>
    <w:p w14:paraId="01E9CF8F"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35" w:name="_Toc167955979"/>
      <w:bookmarkStart w:id="4936" w:name="_Toc167956954"/>
      <w:bookmarkStart w:id="4937" w:name="_Toc167957928"/>
      <w:bookmarkStart w:id="4938" w:name="_Toc167958901"/>
      <w:bookmarkStart w:id="4939" w:name="_Toc167974213"/>
      <w:bookmarkEnd w:id="4935"/>
      <w:bookmarkEnd w:id="4936"/>
      <w:bookmarkEnd w:id="4937"/>
      <w:bookmarkEnd w:id="4938"/>
      <w:bookmarkEnd w:id="4939"/>
    </w:p>
    <w:p w14:paraId="149964C1"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40" w:name="_Toc167955980"/>
      <w:bookmarkStart w:id="4941" w:name="_Toc167956955"/>
      <w:bookmarkStart w:id="4942" w:name="_Toc167957929"/>
      <w:bookmarkStart w:id="4943" w:name="_Toc167958902"/>
      <w:bookmarkStart w:id="4944" w:name="_Toc167974214"/>
      <w:bookmarkEnd w:id="4940"/>
      <w:bookmarkEnd w:id="4941"/>
      <w:bookmarkEnd w:id="4942"/>
      <w:bookmarkEnd w:id="4943"/>
      <w:bookmarkEnd w:id="4944"/>
    </w:p>
    <w:p w14:paraId="2CAF9C18" w14:textId="77777777" w:rsidR="00E5332B" w:rsidRPr="00E5332B" w:rsidRDefault="00E5332B" w:rsidP="00E5332B">
      <w:pPr>
        <w:pStyle w:val="ListParagraph"/>
        <w:numPr>
          <w:ilvl w:val="1"/>
          <w:numId w:val="17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45" w:name="_Toc167955981"/>
      <w:bookmarkStart w:id="4946" w:name="_Toc167956956"/>
      <w:bookmarkStart w:id="4947" w:name="_Toc167957930"/>
      <w:bookmarkStart w:id="4948" w:name="_Toc167958903"/>
      <w:bookmarkStart w:id="4949" w:name="_Toc167974215"/>
      <w:bookmarkEnd w:id="4945"/>
      <w:bookmarkEnd w:id="4946"/>
      <w:bookmarkEnd w:id="4947"/>
      <w:bookmarkEnd w:id="4948"/>
      <w:bookmarkEnd w:id="4949"/>
    </w:p>
    <w:p w14:paraId="419634B8" w14:textId="5BBAE9FE" w:rsidR="00B92BB0" w:rsidRPr="00211DC2" w:rsidRDefault="00B92BB0" w:rsidP="00E5332B">
      <w:pPr>
        <w:pStyle w:val="Heading3"/>
        <w:numPr>
          <w:ilvl w:val="1"/>
          <w:numId w:val="177"/>
        </w:numPr>
        <w:ind w:left="0" w:firstLine="0"/>
      </w:pPr>
      <w:bookmarkStart w:id="4950" w:name="_Toc167974216"/>
      <w:r w:rsidRPr="00211DC2">
        <w:t>Шта је референтна цена?</w:t>
      </w:r>
      <w:bookmarkEnd w:id="4950"/>
    </w:p>
    <w:p w14:paraId="3A71582D" w14:textId="4950145A" w:rsidR="00FD7B46"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Референтна цена је цена инвестиције или дела инвестиције која се утврђује на основу тржишне цене и служи за утврђивање основице за обрачун ИПАРД подстицаја. Базу референтних цена води и уређује УАП </w:t>
      </w:r>
      <w:r w:rsidR="00FD7B46" w:rsidRPr="00EB21A1">
        <w:rPr>
          <w:rFonts w:ascii="Times New Roman" w:hAnsi="Times New Roman" w:cs="Times New Roman"/>
          <w:sz w:val="24"/>
          <w:szCs w:val="24"/>
        </w:rPr>
        <w:t>у складу са посебним прописом којим се прописује методологија утврђивања референтних цена инвестиције за обрачун ИПАРД подстицај</w:t>
      </w:r>
      <w:r w:rsidR="00FD7B46" w:rsidRPr="00EB21A1">
        <w:rPr>
          <w:rFonts w:ascii="Times New Roman" w:hAnsi="Times New Roman" w:cs="Times New Roman"/>
          <w:sz w:val="24"/>
          <w:szCs w:val="24"/>
          <w:lang w:val="sr-Cyrl-RS"/>
        </w:rPr>
        <w:t>а.</w:t>
      </w:r>
    </w:p>
    <w:p w14:paraId="7F028D00" w14:textId="77777777" w:rsidR="00E5332B" w:rsidRPr="00E5332B" w:rsidRDefault="00E5332B" w:rsidP="00E5332B">
      <w:pPr>
        <w:pStyle w:val="ListParagraph"/>
        <w:numPr>
          <w:ilvl w:val="0"/>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51" w:name="_2.20_Како_се"/>
      <w:bookmarkStart w:id="4952" w:name="_Toc167436685"/>
      <w:bookmarkStart w:id="4953" w:name="_Toc167437632"/>
      <w:bookmarkStart w:id="4954" w:name="_Toc167438582"/>
      <w:bookmarkStart w:id="4955" w:name="_Toc167439598"/>
      <w:bookmarkStart w:id="4956" w:name="_Toc167440614"/>
      <w:bookmarkStart w:id="4957" w:name="_Toc167441630"/>
      <w:bookmarkStart w:id="4958" w:name="_Toc167442647"/>
      <w:bookmarkStart w:id="4959" w:name="_Toc167444673"/>
      <w:bookmarkStart w:id="4960" w:name="_Toc167445693"/>
      <w:bookmarkStart w:id="4961" w:name="_Toc167446711"/>
      <w:bookmarkStart w:id="4962" w:name="_Toc167447729"/>
      <w:bookmarkStart w:id="4963" w:name="_Toc167448748"/>
      <w:bookmarkStart w:id="4964" w:name="_Toc167449565"/>
      <w:bookmarkStart w:id="4965" w:name="_Toc167450575"/>
      <w:bookmarkStart w:id="4966" w:name="_Toc167697516"/>
      <w:bookmarkStart w:id="4967" w:name="_Toc167716133"/>
      <w:bookmarkStart w:id="4968" w:name="_Toc167717077"/>
      <w:bookmarkStart w:id="4969" w:name="_Toc167718021"/>
      <w:bookmarkStart w:id="4970" w:name="_Toc167795985"/>
      <w:bookmarkStart w:id="4971" w:name="_Toc167955983"/>
      <w:bookmarkStart w:id="4972" w:name="_Toc167956958"/>
      <w:bookmarkStart w:id="4973" w:name="_Toc167957932"/>
      <w:bookmarkStart w:id="4974" w:name="_Toc167958905"/>
      <w:bookmarkStart w:id="4975" w:name="_Toc167974217"/>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p>
    <w:p w14:paraId="2A2C7A1F" w14:textId="77777777" w:rsidR="00E5332B" w:rsidRPr="00E5332B" w:rsidRDefault="00E5332B" w:rsidP="00E5332B">
      <w:pPr>
        <w:pStyle w:val="ListParagraph"/>
        <w:numPr>
          <w:ilvl w:val="0"/>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76" w:name="_Toc167955984"/>
      <w:bookmarkStart w:id="4977" w:name="_Toc167956959"/>
      <w:bookmarkStart w:id="4978" w:name="_Toc167957933"/>
      <w:bookmarkStart w:id="4979" w:name="_Toc167958906"/>
      <w:bookmarkStart w:id="4980" w:name="_Toc167974218"/>
      <w:bookmarkEnd w:id="4976"/>
      <w:bookmarkEnd w:id="4977"/>
      <w:bookmarkEnd w:id="4978"/>
      <w:bookmarkEnd w:id="4979"/>
      <w:bookmarkEnd w:id="4980"/>
    </w:p>
    <w:p w14:paraId="7E6F7037"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81" w:name="_Toc167955985"/>
      <w:bookmarkStart w:id="4982" w:name="_Toc167956960"/>
      <w:bookmarkStart w:id="4983" w:name="_Toc167957934"/>
      <w:bookmarkStart w:id="4984" w:name="_Toc167958907"/>
      <w:bookmarkStart w:id="4985" w:name="_Toc167974219"/>
      <w:bookmarkEnd w:id="4981"/>
      <w:bookmarkEnd w:id="4982"/>
      <w:bookmarkEnd w:id="4983"/>
      <w:bookmarkEnd w:id="4984"/>
      <w:bookmarkEnd w:id="4985"/>
    </w:p>
    <w:p w14:paraId="31FDCBF7"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86" w:name="_Toc167955986"/>
      <w:bookmarkStart w:id="4987" w:name="_Toc167956961"/>
      <w:bookmarkStart w:id="4988" w:name="_Toc167957935"/>
      <w:bookmarkStart w:id="4989" w:name="_Toc167958908"/>
      <w:bookmarkStart w:id="4990" w:name="_Toc167974220"/>
      <w:bookmarkEnd w:id="4986"/>
      <w:bookmarkEnd w:id="4987"/>
      <w:bookmarkEnd w:id="4988"/>
      <w:bookmarkEnd w:id="4989"/>
      <w:bookmarkEnd w:id="4990"/>
    </w:p>
    <w:p w14:paraId="76D282FA"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91" w:name="_Toc167955987"/>
      <w:bookmarkStart w:id="4992" w:name="_Toc167956962"/>
      <w:bookmarkStart w:id="4993" w:name="_Toc167957936"/>
      <w:bookmarkStart w:id="4994" w:name="_Toc167958909"/>
      <w:bookmarkStart w:id="4995" w:name="_Toc167974221"/>
      <w:bookmarkEnd w:id="4991"/>
      <w:bookmarkEnd w:id="4992"/>
      <w:bookmarkEnd w:id="4993"/>
      <w:bookmarkEnd w:id="4994"/>
      <w:bookmarkEnd w:id="4995"/>
    </w:p>
    <w:p w14:paraId="2AA2E3B5"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4996" w:name="_Toc167955988"/>
      <w:bookmarkStart w:id="4997" w:name="_Toc167956963"/>
      <w:bookmarkStart w:id="4998" w:name="_Toc167957937"/>
      <w:bookmarkStart w:id="4999" w:name="_Toc167958910"/>
      <w:bookmarkStart w:id="5000" w:name="_Toc167974222"/>
      <w:bookmarkEnd w:id="4996"/>
      <w:bookmarkEnd w:id="4997"/>
      <w:bookmarkEnd w:id="4998"/>
      <w:bookmarkEnd w:id="4999"/>
      <w:bookmarkEnd w:id="5000"/>
    </w:p>
    <w:p w14:paraId="7E963A59"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01" w:name="_Toc167955989"/>
      <w:bookmarkStart w:id="5002" w:name="_Toc167956964"/>
      <w:bookmarkStart w:id="5003" w:name="_Toc167957938"/>
      <w:bookmarkStart w:id="5004" w:name="_Toc167958911"/>
      <w:bookmarkStart w:id="5005" w:name="_Toc167974223"/>
      <w:bookmarkEnd w:id="5001"/>
      <w:bookmarkEnd w:id="5002"/>
      <w:bookmarkEnd w:id="5003"/>
      <w:bookmarkEnd w:id="5004"/>
      <w:bookmarkEnd w:id="5005"/>
    </w:p>
    <w:p w14:paraId="6C4DE358"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06" w:name="_Toc167955990"/>
      <w:bookmarkStart w:id="5007" w:name="_Toc167956965"/>
      <w:bookmarkStart w:id="5008" w:name="_Toc167957939"/>
      <w:bookmarkStart w:id="5009" w:name="_Toc167958912"/>
      <w:bookmarkStart w:id="5010" w:name="_Toc167974224"/>
      <w:bookmarkEnd w:id="5006"/>
      <w:bookmarkEnd w:id="5007"/>
      <w:bookmarkEnd w:id="5008"/>
      <w:bookmarkEnd w:id="5009"/>
      <w:bookmarkEnd w:id="5010"/>
    </w:p>
    <w:p w14:paraId="39F15D49"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11" w:name="_Toc167955991"/>
      <w:bookmarkStart w:id="5012" w:name="_Toc167956966"/>
      <w:bookmarkStart w:id="5013" w:name="_Toc167957940"/>
      <w:bookmarkStart w:id="5014" w:name="_Toc167958913"/>
      <w:bookmarkStart w:id="5015" w:name="_Toc167974225"/>
      <w:bookmarkEnd w:id="5011"/>
      <w:bookmarkEnd w:id="5012"/>
      <w:bookmarkEnd w:id="5013"/>
      <w:bookmarkEnd w:id="5014"/>
      <w:bookmarkEnd w:id="5015"/>
    </w:p>
    <w:p w14:paraId="0DC0BAC8"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16" w:name="_Toc167955992"/>
      <w:bookmarkStart w:id="5017" w:name="_Toc167956967"/>
      <w:bookmarkStart w:id="5018" w:name="_Toc167957941"/>
      <w:bookmarkStart w:id="5019" w:name="_Toc167958914"/>
      <w:bookmarkStart w:id="5020" w:name="_Toc167974226"/>
      <w:bookmarkEnd w:id="5016"/>
      <w:bookmarkEnd w:id="5017"/>
      <w:bookmarkEnd w:id="5018"/>
      <w:bookmarkEnd w:id="5019"/>
      <w:bookmarkEnd w:id="5020"/>
    </w:p>
    <w:p w14:paraId="2B98E632"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21" w:name="_Toc167955993"/>
      <w:bookmarkStart w:id="5022" w:name="_Toc167956968"/>
      <w:bookmarkStart w:id="5023" w:name="_Toc167957942"/>
      <w:bookmarkStart w:id="5024" w:name="_Toc167958915"/>
      <w:bookmarkStart w:id="5025" w:name="_Toc167974227"/>
      <w:bookmarkEnd w:id="5021"/>
      <w:bookmarkEnd w:id="5022"/>
      <w:bookmarkEnd w:id="5023"/>
      <w:bookmarkEnd w:id="5024"/>
      <w:bookmarkEnd w:id="5025"/>
    </w:p>
    <w:p w14:paraId="2C58D1AD"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26" w:name="_Toc167955994"/>
      <w:bookmarkStart w:id="5027" w:name="_Toc167956969"/>
      <w:bookmarkStart w:id="5028" w:name="_Toc167957943"/>
      <w:bookmarkStart w:id="5029" w:name="_Toc167958916"/>
      <w:bookmarkStart w:id="5030" w:name="_Toc167974228"/>
      <w:bookmarkEnd w:id="5026"/>
      <w:bookmarkEnd w:id="5027"/>
      <w:bookmarkEnd w:id="5028"/>
      <w:bookmarkEnd w:id="5029"/>
      <w:bookmarkEnd w:id="5030"/>
    </w:p>
    <w:p w14:paraId="0AB04F60"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31" w:name="_Toc167955995"/>
      <w:bookmarkStart w:id="5032" w:name="_Toc167956970"/>
      <w:bookmarkStart w:id="5033" w:name="_Toc167957944"/>
      <w:bookmarkStart w:id="5034" w:name="_Toc167958917"/>
      <w:bookmarkStart w:id="5035" w:name="_Toc167974229"/>
      <w:bookmarkEnd w:id="5031"/>
      <w:bookmarkEnd w:id="5032"/>
      <w:bookmarkEnd w:id="5033"/>
      <w:bookmarkEnd w:id="5034"/>
      <w:bookmarkEnd w:id="5035"/>
    </w:p>
    <w:p w14:paraId="785B1A59"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36" w:name="_Toc167955996"/>
      <w:bookmarkStart w:id="5037" w:name="_Toc167956971"/>
      <w:bookmarkStart w:id="5038" w:name="_Toc167957945"/>
      <w:bookmarkStart w:id="5039" w:name="_Toc167958918"/>
      <w:bookmarkStart w:id="5040" w:name="_Toc167974230"/>
      <w:bookmarkEnd w:id="5036"/>
      <w:bookmarkEnd w:id="5037"/>
      <w:bookmarkEnd w:id="5038"/>
      <w:bookmarkEnd w:id="5039"/>
      <w:bookmarkEnd w:id="5040"/>
    </w:p>
    <w:p w14:paraId="02F98F7D"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41" w:name="_Toc167955997"/>
      <w:bookmarkStart w:id="5042" w:name="_Toc167956972"/>
      <w:bookmarkStart w:id="5043" w:name="_Toc167957946"/>
      <w:bookmarkStart w:id="5044" w:name="_Toc167958919"/>
      <w:bookmarkStart w:id="5045" w:name="_Toc167974231"/>
      <w:bookmarkEnd w:id="5041"/>
      <w:bookmarkEnd w:id="5042"/>
      <w:bookmarkEnd w:id="5043"/>
      <w:bookmarkEnd w:id="5044"/>
      <w:bookmarkEnd w:id="5045"/>
    </w:p>
    <w:p w14:paraId="6421C245"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46" w:name="_Toc167955998"/>
      <w:bookmarkStart w:id="5047" w:name="_Toc167956973"/>
      <w:bookmarkStart w:id="5048" w:name="_Toc167957947"/>
      <w:bookmarkStart w:id="5049" w:name="_Toc167958920"/>
      <w:bookmarkStart w:id="5050" w:name="_Toc167974232"/>
      <w:bookmarkEnd w:id="5046"/>
      <w:bookmarkEnd w:id="5047"/>
      <w:bookmarkEnd w:id="5048"/>
      <w:bookmarkEnd w:id="5049"/>
      <w:bookmarkEnd w:id="5050"/>
    </w:p>
    <w:p w14:paraId="2D5D4D9C"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51" w:name="_Toc167955999"/>
      <w:bookmarkStart w:id="5052" w:name="_Toc167956974"/>
      <w:bookmarkStart w:id="5053" w:name="_Toc167957948"/>
      <w:bookmarkStart w:id="5054" w:name="_Toc167958921"/>
      <w:bookmarkStart w:id="5055" w:name="_Toc167974233"/>
      <w:bookmarkEnd w:id="5051"/>
      <w:bookmarkEnd w:id="5052"/>
      <w:bookmarkEnd w:id="5053"/>
      <w:bookmarkEnd w:id="5054"/>
      <w:bookmarkEnd w:id="5055"/>
    </w:p>
    <w:p w14:paraId="478AA218"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56" w:name="_Toc167956000"/>
      <w:bookmarkStart w:id="5057" w:name="_Toc167956975"/>
      <w:bookmarkStart w:id="5058" w:name="_Toc167957949"/>
      <w:bookmarkStart w:id="5059" w:name="_Toc167958922"/>
      <w:bookmarkStart w:id="5060" w:name="_Toc167974234"/>
      <w:bookmarkEnd w:id="5056"/>
      <w:bookmarkEnd w:id="5057"/>
      <w:bookmarkEnd w:id="5058"/>
      <w:bookmarkEnd w:id="5059"/>
      <w:bookmarkEnd w:id="5060"/>
    </w:p>
    <w:p w14:paraId="44EDD673"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61" w:name="_Toc167956001"/>
      <w:bookmarkStart w:id="5062" w:name="_Toc167956976"/>
      <w:bookmarkStart w:id="5063" w:name="_Toc167957950"/>
      <w:bookmarkStart w:id="5064" w:name="_Toc167958923"/>
      <w:bookmarkStart w:id="5065" w:name="_Toc167974235"/>
      <w:bookmarkEnd w:id="5061"/>
      <w:bookmarkEnd w:id="5062"/>
      <w:bookmarkEnd w:id="5063"/>
      <w:bookmarkEnd w:id="5064"/>
      <w:bookmarkEnd w:id="5065"/>
    </w:p>
    <w:p w14:paraId="4A24FA81"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66" w:name="_Toc167956002"/>
      <w:bookmarkStart w:id="5067" w:name="_Toc167956977"/>
      <w:bookmarkStart w:id="5068" w:name="_Toc167957951"/>
      <w:bookmarkStart w:id="5069" w:name="_Toc167958924"/>
      <w:bookmarkStart w:id="5070" w:name="_Toc167974236"/>
      <w:bookmarkEnd w:id="5066"/>
      <w:bookmarkEnd w:id="5067"/>
      <w:bookmarkEnd w:id="5068"/>
      <w:bookmarkEnd w:id="5069"/>
      <w:bookmarkEnd w:id="5070"/>
    </w:p>
    <w:p w14:paraId="460D4DA6"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71" w:name="_Toc167956003"/>
      <w:bookmarkStart w:id="5072" w:name="_Toc167956978"/>
      <w:bookmarkStart w:id="5073" w:name="_Toc167957952"/>
      <w:bookmarkStart w:id="5074" w:name="_Toc167958925"/>
      <w:bookmarkStart w:id="5075" w:name="_Toc167974237"/>
      <w:bookmarkEnd w:id="5071"/>
      <w:bookmarkEnd w:id="5072"/>
      <w:bookmarkEnd w:id="5073"/>
      <w:bookmarkEnd w:id="5074"/>
      <w:bookmarkEnd w:id="5075"/>
    </w:p>
    <w:p w14:paraId="57769B0F" w14:textId="77777777" w:rsidR="00E5332B" w:rsidRPr="00E5332B" w:rsidRDefault="00E5332B" w:rsidP="00E5332B">
      <w:pPr>
        <w:pStyle w:val="ListParagraph"/>
        <w:numPr>
          <w:ilvl w:val="1"/>
          <w:numId w:val="17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76" w:name="_Toc167956004"/>
      <w:bookmarkStart w:id="5077" w:name="_Toc167956979"/>
      <w:bookmarkStart w:id="5078" w:name="_Toc167957953"/>
      <w:bookmarkStart w:id="5079" w:name="_Toc167958926"/>
      <w:bookmarkStart w:id="5080" w:name="_Toc167974238"/>
      <w:bookmarkEnd w:id="5076"/>
      <w:bookmarkEnd w:id="5077"/>
      <w:bookmarkEnd w:id="5078"/>
      <w:bookmarkEnd w:id="5079"/>
      <w:bookmarkEnd w:id="5080"/>
    </w:p>
    <w:p w14:paraId="29508E51" w14:textId="0768B864" w:rsidR="00B92BB0" w:rsidRPr="00211DC2" w:rsidRDefault="00B92BB0" w:rsidP="00E5332B">
      <w:pPr>
        <w:pStyle w:val="Heading3"/>
        <w:numPr>
          <w:ilvl w:val="1"/>
          <w:numId w:val="178"/>
        </w:numPr>
        <w:ind w:left="0" w:firstLine="0"/>
      </w:pPr>
      <w:bookmarkStart w:id="5081" w:name="_Toc167974239"/>
      <w:r w:rsidRPr="00211DC2">
        <w:t>Како се дефинишу повезана лица?</w:t>
      </w:r>
      <w:bookmarkEnd w:id="5081"/>
    </w:p>
    <w:p w14:paraId="12707658" w14:textId="77777777" w:rsidR="002712DF" w:rsidRPr="00EB21A1" w:rsidRDefault="002712DF"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Повезано лице јесте лице које се сматра повезаним лицем у односу на одређено физичко лице, односно у односу на одређено правно лице у складу са законом којим се уређују привредна друштва</w:t>
      </w:r>
      <w:r w:rsidRPr="00EB21A1">
        <w:rPr>
          <w:rFonts w:ascii="Times New Roman" w:hAnsi="Times New Roman" w:cs="Times New Roman"/>
          <w:sz w:val="24"/>
          <w:szCs w:val="24"/>
          <w:lang w:val="sr-Cyrl-RS"/>
        </w:rPr>
        <w:t>.</w:t>
      </w:r>
    </w:p>
    <w:p w14:paraId="7F78DB4B" w14:textId="238969DD" w:rsidR="004B7384"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Правилником је прописано да добављач и подносилац захтева не смеју да представљају повезана лица, односно да добављачи </w:t>
      </w:r>
      <w:r w:rsidR="004B7384" w:rsidRPr="00EB21A1">
        <w:rPr>
          <w:rFonts w:ascii="Times New Roman" w:hAnsi="Times New Roman" w:cs="Times New Roman"/>
          <w:sz w:val="24"/>
          <w:szCs w:val="24"/>
        </w:rPr>
        <w:t xml:space="preserve">исте инвестиције, односно прихватљивих трошкова (који издају три понуде) </w:t>
      </w:r>
      <w:r w:rsidRPr="00EB21A1">
        <w:rPr>
          <w:rFonts w:ascii="Times New Roman" w:hAnsi="Times New Roman" w:cs="Times New Roman"/>
          <w:sz w:val="24"/>
          <w:szCs w:val="24"/>
        </w:rPr>
        <w:t>међусобно не представљају повезана лица.</w:t>
      </w:r>
    </w:p>
    <w:p w14:paraId="451D3FAA" w14:textId="77777777" w:rsidR="00E5332B" w:rsidRPr="00E5332B" w:rsidRDefault="00E5332B" w:rsidP="00E5332B">
      <w:pPr>
        <w:pStyle w:val="ListParagraph"/>
        <w:numPr>
          <w:ilvl w:val="0"/>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082" w:name="_Toc167436707"/>
      <w:bookmarkStart w:id="5083" w:name="_Toc167437654"/>
      <w:bookmarkStart w:id="5084" w:name="_Toc167438604"/>
      <w:bookmarkStart w:id="5085" w:name="_Toc167439620"/>
      <w:bookmarkStart w:id="5086" w:name="_Toc167440636"/>
      <w:bookmarkStart w:id="5087" w:name="_Toc167441652"/>
      <w:bookmarkStart w:id="5088" w:name="_Toc167442669"/>
      <w:bookmarkStart w:id="5089" w:name="_Toc167444695"/>
      <w:bookmarkStart w:id="5090" w:name="_Toc167445715"/>
      <w:bookmarkStart w:id="5091" w:name="_Toc167446733"/>
      <w:bookmarkStart w:id="5092" w:name="_Toc167447751"/>
      <w:bookmarkStart w:id="5093" w:name="_Toc167448770"/>
      <w:bookmarkStart w:id="5094" w:name="_Toc167449587"/>
      <w:bookmarkStart w:id="5095" w:name="_Toc167450597"/>
      <w:bookmarkStart w:id="5096" w:name="_Toc167697538"/>
      <w:bookmarkStart w:id="5097" w:name="_Toc167716155"/>
      <w:bookmarkStart w:id="5098" w:name="_Toc167717099"/>
      <w:bookmarkStart w:id="5099" w:name="_Toc167718043"/>
      <w:bookmarkStart w:id="5100" w:name="_Toc167796007"/>
      <w:bookmarkStart w:id="5101" w:name="_Toc167956006"/>
      <w:bookmarkStart w:id="5102" w:name="_Toc167956981"/>
      <w:bookmarkStart w:id="5103" w:name="_Toc167957955"/>
      <w:bookmarkStart w:id="5104" w:name="_Toc167958928"/>
      <w:bookmarkStart w:id="5105" w:name="_Toc167974240"/>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14:paraId="065C8BEE" w14:textId="77777777" w:rsidR="00E5332B" w:rsidRPr="00E5332B" w:rsidRDefault="00E5332B" w:rsidP="00E5332B">
      <w:pPr>
        <w:pStyle w:val="ListParagraph"/>
        <w:numPr>
          <w:ilvl w:val="0"/>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06" w:name="_Toc167956007"/>
      <w:bookmarkStart w:id="5107" w:name="_Toc167956982"/>
      <w:bookmarkStart w:id="5108" w:name="_Toc167957956"/>
      <w:bookmarkStart w:id="5109" w:name="_Toc167958929"/>
      <w:bookmarkStart w:id="5110" w:name="_Toc167974241"/>
      <w:bookmarkEnd w:id="5106"/>
      <w:bookmarkEnd w:id="5107"/>
      <w:bookmarkEnd w:id="5108"/>
      <w:bookmarkEnd w:id="5109"/>
      <w:bookmarkEnd w:id="5110"/>
    </w:p>
    <w:p w14:paraId="2D82CFC3"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11" w:name="_Toc167956008"/>
      <w:bookmarkStart w:id="5112" w:name="_Toc167956983"/>
      <w:bookmarkStart w:id="5113" w:name="_Toc167957957"/>
      <w:bookmarkStart w:id="5114" w:name="_Toc167958930"/>
      <w:bookmarkStart w:id="5115" w:name="_Toc167974242"/>
      <w:bookmarkEnd w:id="5111"/>
      <w:bookmarkEnd w:id="5112"/>
      <w:bookmarkEnd w:id="5113"/>
      <w:bookmarkEnd w:id="5114"/>
      <w:bookmarkEnd w:id="5115"/>
    </w:p>
    <w:p w14:paraId="73CBE21C"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16" w:name="_Toc167956009"/>
      <w:bookmarkStart w:id="5117" w:name="_Toc167956984"/>
      <w:bookmarkStart w:id="5118" w:name="_Toc167957958"/>
      <w:bookmarkStart w:id="5119" w:name="_Toc167958931"/>
      <w:bookmarkStart w:id="5120" w:name="_Toc167974243"/>
      <w:bookmarkEnd w:id="5116"/>
      <w:bookmarkEnd w:id="5117"/>
      <w:bookmarkEnd w:id="5118"/>
      <w:bookmarkEnd w:id="5119"/>
      <w:bookmarkEnd w:id="5120"/>
    </w:p>
    <w:p w14:paraId="0B2262BB"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21" w:name="_Toc167956010"/>
      <w:bookmarkStart w:id="5122" w:name="_Toc167956985"/>
      <w:bookmarkStart w:id="5123" w:name="_Toc167957959"/>
      <w:bookmarkStart w:id="5124" w:name="_Toc167958932"/>
      <w:bookmarkStart w:id="5125" w:name="_Toc167974244"/>
      <w:bookmarkEnd w:id="5121"/>
      <w:bookmarkEnd w:id="5122"/>
      <w:bookmarkEnd w:id="5123"/>
      <w:bookmarkEnd w:id="5124"/>
      <w:bookmarkEnd w:id="5125"/>
    </w:p>
    <w:p w14:paraId="43ED26D9"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26" w:name="_Toc167956011"/>
      <w:bookmarkStart w:id="5127" w:name="_Toc167956986"/>
      <w:bookmarkStart w:id="5128" w:name="_Toc167957960"/>
      <w:bookmarkStart w:id="5129" w:name="_Toc167958933"/>
      <w:bookmarkStart w:id="5130" w:name="_Toc167974245"/>
      <w:bookmarkEnd w:id="5126"/>
      <w:bookmarkEnd w:id="5127"/>
      <w:bookmarkEnd w:id="5128"/>
      <w:bookmarkEnd w:id="5129"/>
      <w:bookmarkEnd w:id="5130"/>
    </w:p>
    <w:p w14:paraId="7D0FBA8C"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31" w:name="_Toc167956012"/>
      <w:bookmarkStart w:id="5132" w:name="_Toc167956987"/>
      <w:bookmarkStart w:id="5133" w:name="_Toc167957961"/>
      <w:bookmarkStart w:id="5134" w:name="_Toc167958934"/>
      <w:bookmarkStart w:id="5135" w:name="_Toc167974246"/>
      <w:bookmarkEnd w:id="5131"/>
      <w:bookmarkEnd w:id="5132"/>
      <w:bookmarkEnd w:id="5133"/>
      <w:bookmarkEnd w:id="5134"/>
      <w:bookmarkEnd w:id="5135"/>
    </w:p>
    <w:p w14:paraId="13B6832F"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36" w:name="_Toc167956013"/>
      <w:bookmarkStart w:id="5137" w:name="_Toc167956988"/>
      <w:bookmarkStart w:id="5138" w:name="_Toc167957962"/>
      <w:bookmarkStart w:id="5139" w:name="_Toc167958935"/>
      <w:bookmarkStart w:id="5140" w:name="_Toc167974247"/>
      <w:bookmarkEnd w:id="5136"/>
      <w:bookmarkEnd w:id="5137"/>
      <w:bookmarkEnd w:id="5138"/>
      <w:bookmarkEnd w:id="5139"/>
      <w:bookmarkEnd w:id="5140"/>
    </w:p>
    <w:p w14:paraId="5931C99B"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41" w:name="_Toc167956014"/>
      <w:bookmarkStart w:id="5142" w:name="_Toc167956989"/>
      <w:bookmarkStart w:id="5143" w:name="_Toc167957963"/>
      <w:bookmarkStart w:id="5144" w:name="_Toc167958936"/>
      <w:bookmarkStart w:id="5145" w:name="_Toc167974248"/>
      <w:bookmarkEnd w:id="5141"/>
      <w:bookmarkEnd w:id="5142"/>
      <w:bookmarkEnd w:id="5143"/>
      <w:bookmarkEnd w:id="5144"/>
      <w:bookmarkEnd w:id="5145"/>
    </w:p>
    <w:p w14:paraId="11D581A9"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46" w:name="_Toc167956015"/>
      <w:bookmarkStart w:id="5147" w:name="_Toc167956990"/>
      <w:bookmarkStart w:id="5148" w:name="_Toc167957964"/>
      <w:bookmarkStart w:id="5149" w:name="_Toc167958937"/>
      <w:bookmarkStart w:id="5150" w:name="_Toc167974249"/>
      <w:bookmarkEnd w:id="5146"/>
      <w:bookmarkEnd w:id="5147"/>
      <w:bookmarkEnd w:id="5148"/>
      <w:bookmarkEnd w:id="5149"/>
      <w:bookmarkEnd w:id="5150"/>
    </w:p>
    <w:p w14:paraId="004B2AF3"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51" w:name="_Toc167956016"/>
      <w:bookmarkStart w:id="5152" w:name="_Toc167956991"/>
      <w:bookmarkStart w:id="5153" w:name="_Toc167957965"/>
      <w:bookmarkStart w:id="5154" w:name="_Toc167958938"/>
      <w:bookmarkStart w:id="5155" w:name="_Toc167974250"/>
      <w:bookmarkEnd w:id="5151"/>
      <w:bookmarkEnd w:id="5152"/>
      <w:bookmarkEnd w:id="5153"/>
      <w:bookmarkEnd w:id="5154"/>
      <w:bookmarkEnd w:id="5155"/>
    </w:p>
    <w:p w14:paraId="563296D4"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56" w:name="_Toc167956017"/>
      <w:bookmarkStart w:id="5157" w:name="_Toc167956992"/>
      <w:bookmarkStart w:id="5158" w:name="_Toc167957966"/>
      <w:bookmarkStart w:id="5159" w:name="_Toc167958939"/>
      <w:bookmarkStart w:id="5160" w:name="_Toc167974251"/>
      <w:bookmarkEnd w:id="5156"/>
      <w:bookmarkEnd w:id="5157"/>
      <w:bookmarkEnd w:id="5158"/>
      <w:bookmarkEnd w:id="5159"/>
      <w:bookmarkEnd w:id="5160"/>
    </w:p>
    <w:p w14:paraId="0AD3E928"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61" w:name="_Toc167956018"/>
      <w:bookmarkStart w:id="5162" w:name="_Toc167956993"/>
      <w:bookmarkStart w:id="5163" w:name="_Toc167957967"/>
      <w:bookmarkStart w:id="5164" w:name="_Toc167958940"/>
      <w:bookmarkStart w:id="5165" w:name="_Toc167974252"/>
      <w:bookmarkEnd w:id="5161"/>
      <w:bookmarkEnd w:id="5162"/>
      <w:bookmarkEnd w:id="5163"/>
      <w:bookmarkEnd w:id="5164"/>
      <w:bookmarkEnd w:id="5165"/>
    </w:p>
    <w:p w14:paraId="01547D48"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66" w:name="_Toc167956019"/>
      <w:bookmarkStart w:id="5167" w:name="_Toc167956994"/>
      <w:bookmarkStart w:id="5168" w:name="_Toc167957968"/>
      <w:bookmarkStart w:id="5169" w:name="_Toc167958941"/>
      <w:bookmarkStart w:id="5170" w:name="_Toc167974253"/>
      <w:bookmarkEnd w:id="5166"/>
      <w:bookmarkEnd w:id="5167"/>
      <w:bookmarkEnd w:id="5168"/>
      <w:bookmarkEnd w:id="5169"/>
      <w:bookmarkEnd w:id="5170"/>
    </w:p>
    <w:p w14:paraId="1F11188F"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71" w:name="_Toc167956020"/>
      <w:bookmarkStart w:id="5172" w:name="_Toc167956995"/>
      <w:bookmarkStart w:id="5173" w:name="_Toc167957969"/>
      <w:bookmarkStart w:id="5174" w:name="_Toc167958942"/>
      <w:bookmarkStart w:id="5175" w:name="_Toc167974254"/>
      <w:bookmarkEnd w:id="5171"/>
      <w:bookmarkEnd w:id="5172"/>
      <w:bookmarkEnd w:id="5173"/>
      <w:bookmarkEnd w:id="5174"/>
      <w:bookmarkEnd w:id="5175"/>
    </w:p>
    <w:p w14:paraId="767F5ECF"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76" w:name="_Toc167956021"/>
      <w:bookmarkStart w:id="5177" w:name="_Toc167956996"/>
      <w:bookmarkStart w:id="5178" w:name="_Toc167957970"/>
      <w:bookmarkStart w:id="5179" w:name="_Toc167958943"/>
      <w:bookmarkStart w:id="5180" w:name="_Toc167974255"/>
      <w:bookmarkEnd w:id="5176"/>
      <w:bookmarkEnd w:id="5177"/>
      <w:bookmarkEnd w:id="5178"/>
      <w:bookmarkEnd w:id="5179"/>
      <w:bookmarkEnd w:id="5180"/>
    </w:p>
    <w:p w14:paraId="35B23203"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81" w:name="_Toc167956022"/>
      <w:bookmarkStart w:id="5182" w:name="_Toc167956997"/>
      <w:bookmarkStart w:id="5183" w:name="_Toc167957971"/>
      <w:bookmarkStart w:id="5184" w:name="_Toc167958944"/>
      <w:bookmarkStart w:id="5185" w:name="_Toc167974256"/>
      <w:bookmarkEnd w:id="5181"/>
      <w:bookmarkEnd w:id="5182"/>
      <w:bookmarkEnd w:id="5183"/>
      <w:bookmarkEnd w:id="5184"/>
      <w:bookmarkEnd w:id="5185"/>
    </w:p>
    <w:p w14:paraId="6E17BA85"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86" w:name="_Toc167956023"/>
      <w:bookmarkStart w:id="5187" w:name="_Toc167956998"/>
      <w:bookmarkStart w:id="5188" w:name="_Toc167957972"/>
      <w:bookmarkStart w:id="5189" w:name="_Toc167958945"/>
      <w:bookmarkStart w:id="5190" w:name="_Toc167974257"/>
      <w:bookmarkEnd w:id="5186"/>
      <w:bookmarkEnd w:id="5187"/>
      <w:bookmarkEnd w:id="5188"/>
      <w:bookmarkEnd w:id="5189"/>
      <w:bookmarkEnd w:id="5190"/>
    </w:p>
    <w:p w14:paraId="10678DCB"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91" w:name="_Toc167956024"/>
      <w:bookmarkStart w:id="5192" w:name="_Toc167956999"/>
      <w:bookmarkStart w:id="5193" w:name="_Toc167957973"/>
      <w:bookmarkStart w:id="5194" w:name="_Toc167958946"/>
      <w:bookmarkStart w:id="5195" w:name="_Toc167974258"/>
      <w:bookmarkEnd w:id="5191"/>
      <w:bookmarkEnd w:id="5192"/>
      <w:bookmarkEnd w:id="5193"/>
      <w:bookmarkEnd w:id="5194"/>
      <w:bookmarkEnd w:id="5195"/>
    </w:p>
    <w:p w14:paraId="694FE266"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196" w:name="_Toc167956025"/>
      <w:bookmarkStart w:id="5197" w:name="_Toc167957000"/>
      <w:bookmarkStart w:id="5198" w:name="_Toc167957974"/>
      <w:bookmarkStart w:id="5199" w:name="_Toc167958947"/>
      <w:bookmarkStart w:id="5200" w:name="_Toc167974259"/>
      <w:bookmarkEnd w:id="5196"/>
      <w:bookmarkEnd w:id="5197"/>
      <w:bookmarkEnd w:id="5198"/>
      <w:bookmarkEnd w:id="5199"/>
      <w:bookmarkEnd w:id="5200"/>
    </w:p>
    <w:p w14:paraId="6F1BE8C4"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01" w:name="_Toc167956026"/>
      <w:bookmarkStart w:id="5202" w:name="_Toc167957001"/>
      <w:bookmarkStart w:id="5203" w:name="_Toc167957975"/>
      <w:bookmarkStart w:id="5204" w:name="_Toc167958948"/>
      <w:bookmarkStart w:id="5205" w:name="_Toc167974260"/>
      <w:bookmarkEnd w:id="5201"/>
      <w:bookmarkEnd w:id="5202"/>
      <w:bookmarkEnd w:id="5203"/>
      <w:bookmarkEnd w:id="5204"/>
      <w:bookmarkEnd w:id="5205"/>
    </w:p>
    <w:p w14:paraId="3173220C"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06" w:name="_Toc167956027"/>
      <w:bookmarkStart w:id="5207" w:name="_Toc167957002"/>
      <w:bookmarkStart w:id="5208" w:name="_Toc167957976"/>
      <w:bookmarkStart w:id="5209" w:name="_Toc167958949"/>
      <w:bookmarkStart w:id="5210" w:name="_Toc167974261"/>
      <w:bookmarkEnd w:id="5206"/>
      <w:bookmarkEnd w:id="5207"/>
      <w:bookmarkEnd w:id="5208"/>
      <w:bookmarkEnd w:id="5209"/>
      <w:bookmarkEnd w:id="5210"/>
    </w:p>
    <w:p w14:paraId="4DE39231" w14:textId="77777777" w:rsidR="00E5332B" w:rsidRPr="00E5332B" w:rsidRDefault="00E5332B" w:rsidP="00E5332B">
      <w:pPr>
        <w:pStyle w:val="ListParagraph"/>
        <w:numPr>
          <w:ilvl w:val="1"/>
          <w:numId w:val="17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11" w:name="_Toc167956028"/>
      <w:bookmarkStart w:id="5212" w:name="_Toc167957003"/>
      <w:bookmarkStart w:id="5213" w:name="_Toc167957977"/>
      <w:bookmarkStart w:id="5214" w:name="_Toc167958950"/>
      <w:bookmarkStart w:id="5215" w:name="_Toc167974262"/>
      <w:bookmarkEnd w:id="5211"/>
      <w:bookmarkEnd w:id="5212"/>
      <w:bookmarkEnd w:id="5213"/>
      <w:bookmarkEnd w:id="5214"/>
      <w:bookmarkEnd w:id="5215"/>
    </w:p>
    <w:p w14:paraId="5A81B778" w14:textId="28EE0286" w:rsidR="00B92BB0" w:rsidRPr="00211DC2" w:rsidRDefault="00B92BB0" w:rsidP="00E5332B">
      <w:pPr>
        <w:pStyle w:val="Heading3"/>
        <w:numPr>
          <w:ilvl w:val="1"/>
          <w:numId w:val="179"/>
        </w:numPr>
        <w:ind w:left="0" w:firstLine="0"/>
      </w:pPr>
      <w:bookmarkStart w:id="5216" w:name="_Toc167974263"/>
      <w:r w:rsidRPr="00211DC2">
        <w:t>Да ли постоји могућност жалбе на решење које доноси УАП?</w:t>
      </w:r>
      <w:bookmarkEnd w:id="5216"/>
    </w:p>
    <w:p w14:paraId="3D684DBC" w14:textId="5AEE8724"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Против решења</w:t>
      </w:r>
      <w:r w:rsidR="003D4A59"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у поступку остваривања права на ИПАРД подстицаје може се изјавити жалба министру, у року од осам дана од дана достављања решења</w:t>
      </w:r>
      <w:r w:rsidR="00B1225F" w:rsidRPr="00EB21A1">
        <w:rPr>
          <w:rFonts w:ascii="Times New Roman" w:hAnsi="Times New Roman" w:cs="Times New Roman"/>
          <w:sz w:val="24"/>
          <w:szCs w:val="24"/>
          <w:lang w:val="sr-Cyrl-RS"/>
        </w:rPr>
        <w:t xml:space="preserve"> (о</w:t>
      </w:r>
      <w:r w:rsidRPr="00EB21A1">
        <w:rPr>
          <w:rFonts w:ascii="Times New Roman" w:hAnsi="Times New Roman" w:cs="Times New Roman"/>
          <w:sz w:val="24"/>
          <w:szCs w:val="24"/>
        </w:rPr>
        <w:t xml:space="preserve">пширније у тачки </w:t>
      </w:r>
      <w:hyperlink w:anchor="_5.1_Поступак_по" w:history="1">
        <w:r w:rsidRPr="00EB21A1">
          <w:rPr>
            <w:rStyle w:val="Hyperlink"/>
            <w:rFonts w:ascii="Times New Roman" w:hAnsi="Times New Roman" w:cs="Times New Roman"/>
            <w:sz w:val="24"/>
            <w:szCs w:val="24"/>
          </w:rPr>
          <w:t>5.</w:t>
        </w:r>
        <w:r w:rsidR="00B30C32" w:rsidRPr="00EB21A1">
          <w:rPr>
            <w:rStyle w:val="Hyperlink"/>
            <w:rFonts w:ascii="Times New Roman" w:hAnsi="Times New Roman" w:cs="Times New Roman"/>
            <w:sz w:val="24"/>
            <w:szCs w:val="24"/>
            <w:lang w:val="sr-Cyrl-RS"/>
          </w:rPr>
          <w:t>1</w:t>
        </w:r>
      </w:hyperlink>
      <w:r w:rsidR="00B1225F" w:rsidRPr="00EB21A1">
        <w:rPr>
          <w:rStyle w:val="Hyperlink"/>
          <w:rFonts w:ascii="Times New Roman" w:hAnsi="Times New Roman" w:cs="Times New Roman"/>
          <w:sz w:val="24"/>
          <w:szCs w:val="24"/>
          <w:lang w:val="sr-Cyrl-RS"/>
        </w:rPr>
        <w:t>. овог</w:t>
      </w:r>
      <w:r w:rsidRPr="00EB21A1">
        <w:rPr>
          <w:rFonts w:ascii="Times New Roman" w:hAnsi="Times New Roman" w:cs="Times New Roman"/>
          <w:sz w:val="24"/>
          <w:szCs w:val="24"/>
        </w:rPr>
        <w:t xml:space="preserve"> Водича</w:t>
      </w:r>
      <w:r w:rsidR="00B1225F" w:rsidRPr="00EB21A1">
        <w:rPr>
          <w:rFonts w:ascii="Times New Roman" w:hAnsi="Times New Roman" w:cs="Times New Roman"/>
          <w:sz w:val="24"/>
          <w:szCs w:val="24"/>
          <w:lang w:val="sr-Cyrl-RS"/>
        </w:rPr>
        <w:t>)</w:t>
      </w:r>
      <w:r w:rsidRPr="00EB21A1">
        <w:rPr>
          <w:rFonts w:ascii="Times New Roman" w:hAnsi="Times New Roman" w:cs="Times New Roman"/>
          <w:sz w:val="24"/>
          <w:szCs w:val="24"/>
        </w:rPr>
        <w:t>.</w:t>
      </w:r>
    </w:p>
    <w:p w14:paraId="6A16CFAF" w14:textId="77777777" w:rsidR="00E5332B" w:rsidRPr="00E5332B" w:rsidRDefault="00E5332B" w:rsidP="00E5332B">
      <w:pPr>
        <w:pStyle w:val="ListParagraph"/>
        <w:numPr>
          <w:ilvl w:val="0"/>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17" w:name="_Toc167436730"/>
      <w:bookmarkStart w:id="5218" w:name="_Toc167437677"/>
      <w:bookmarkStart w:id="5219" w:name="_Toc167438627"/>
      <w:bookmarkStart w:id="5220" w:name="_Toc167439643"/>
      <w:bookmarkStart w:id="5221" w:name="_Toc167440659"/>
      <w:bookmarkStart w:id="5222" w:name="_Toc167441675"/>
      <w:bookmarkStart w:id="5223" w:name="_Toc167442692"/>
      <w:bookmarkStart w:id="5224" w:name="_Toc167444718"/>
      <w:bookmarkStart w:id="5225" w:name="_Toc167445738"/>
      <w:bookmarkStart w:id="5226" w:name="_Toc167446756"/>
      <w:bookmarkStart w:id="5227" w:name="_Toc167447774"/>
      <w:bookmarkStart w:id="5228" w:name="_Toc167448793"/>
      <w:bookmarkStart w:id="5229" w:name="_Toc167449610"/>
      <w:bookmarkStart w:id="5230" w:name="_Toc167450620"/>
      <w:bookmarkStart w:id="5231" w:name="_Toc167697561"/>
      <w:bookmarkStart w:id="5232" w:name="_Toc167716178"/>
      <w:bookmarkStart w:id="5233" w:name="_Toc167717122"/>
      <w:bookmarkStart w:id="5234" w:name="_Toc167718066"/>
      <w:bookmarkStart w:id="5235" w:name="_Toc167796030"/>
      <w:bookmarkStart w:id="5236" w:name="_Toc167956030"/>
      <w:bookmarkStart w:id="5237" w:name="_Toc167957005"/>
      <w:bookmarkStart w:id="5238" w:name="_Toc167957979"/>
      <w:bookmarkStart w:id="5239" w:name="_Toc167958952"/>
      <w:bookmarkStart w:id="5240" w:name="_Toc167974264"/>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p>
    <w:p w14:paraId="5CCD14C9" w14:textId="77777777" w:rsidR="00E5332B" w:rsidRPr="00E5332B" w:rsidRDefault="00E5332B" w:rsidP="00E5332B">
      <w:pPr>
        <w:pStyle w:val="ListParagraph"/>
        <w:numPr>
          <w:ilvl w:val="0"/>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41" w:name="_Toc167956031"/>
      <w:bookmarkStart w:id="5242" w:name="_Toc167957006"/>
      <w:bookmarkStart w:id="5243" w:name="_Toc167957980"/>
      <w:bookmarkStart w:id="5244" w:name="_Toc167958953"/>
      <w:bookmarkStart w:id="5245" w:name="_Toc167974265"/>
      <w:bookmarkEnd w:id="5241"/>
      <w:bookmarkEnd w:id="5242"/>
      <w:bookmarkEnd w:id="5243"/>
      <w:bookmarkEnd w:id="5244"/>
      <w:bookmarkEnd w:id="5245"/>
    </w:p>
    <w:p w14:paraId="0D0362D8"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46" w:name="_Toc167956032"/>
      <w:bookmarkStart w:id="5247" w:name="_Toc167957007"/>
      <w:bookmarkStart w:id="5248" w:name="_Toc167957981"/>
      <w:bookmarkStart w:id="5249" w:name="_Toc167958954"/>
      <w:bookmarkStart w:id="5250" w:name="_Toc167974266"/>
      <w:bookmarkEnd w:id="5246"/>
      <w:bookmarkEnd w:id="5247"/>
      <w:bookmarkEnd w:id="5248"/>
      <w:bookmarkEnd w:id="5249"/>
      <w:bookmarkEnd w:id="5250"/>
    </w:p>
    <w:p w14:paraId="0276B94D"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51" w:name="_Toc167956033"/>
      <w:bookmarkStart w:id="5252" w:name="_Toc167957008"/>
      <w:bookmarkStart w:id="5253" w:name="_Toc167957982"/>
      <w:bookmarkStart w:id="5254" w:name="_Toc167958955"/>
      <w:bookmarkStart w:id="5255" w:name="_Toc167974267"/>
      <w:bookmarkEnd w:id="5251"/>
      <w:bookmarkEnd w:id="5252"/>
      <w:bookmarkEnd w:id="5253"/>
      <w:bookmarkEnd w:id="5254"/>
      <w:bookmarkEnd w:id="5255"/>
    </w:p>
    <w:p w14:paraId="2AA0C21D"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56" w:name="_Toc167956034"/>
      <w:bookmarkStart w:id="5257" w:name="_Toc167957009"/>
      <w:bookmarkStart w:id="5258" w:name="_Toc167957983"/>
      <w:bookmarkStart w:id="5259" w:name="_Toc167958956"/>
      <w:bookmarkStart w:id="5260" w:name="_Toc167974268"/>
      <w:bookmarkEnd w:id="5256"/>
      <w:bookmarkEnd w:id="5257"/>
      <w:bookmarkEnd w:id="5258"/>
      <w:bookmarkEnd w:id="5259"/>
      <w:bookmarkEnd w:id="5260"/>
    </w:p>
    <w:p w14:paraId="626F7999"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61" w:name="_Toc167956035"/>
      <w:bookmarkStart w:id="5262" w:name="_Toc167957010"/>
      <w:bookmarkStart w:id="5263" w:name="_Toc167957984"/>
      <w:bookmarkStart w:id="5264" w:name="_Toc167958957"/>
      <w:bookmarkStart w:id="5265" w:name="_Toc167974269"/>
      <w:bookmarkEnd w:id="5261"/>
      <w:bookmarkEnd w:id="5262"/>
      <w:bookmarkEnd w:id="5263"/>
      <w:bookmarkEnd w:id="5264"/>
      <w:bookmarkEnd w:id="5265"/>
    </w:p>
    <w:p w14:paraId="266CAB49"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66" w:name="_Toc167956036"/>
      <w:bookmarkStart w:id="5267" w:name="_Toc167957011"/>
      <w:bookmarkStart w:id="5268" w:name="_Toc167957985"/>
      <w:bookmarkStart w:id="5269" w:name="_Toc167958958"/>
      <w:bookmarkStart w:id="5270" w:name="_Toc167974270"/>
      <w:bookmarkEnd w:id="5266"/>
      <w:bookmarkEnd w:id="5267"/>
      <w:bookmarkEnd w:id="5268"/>
      <w:bookmarkEnd w:id="5269"/>
      <w:bookmarkEnd w:id="5270"/>
    </w:p>
    <w:p w14:paraId="6FE2BE6D"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71" w:name="_Toc167956037"/>
      <w:bookmarkStart w:id="5272" w:name="_Toc167957012"/>
      <w:bookmarkStart w:id="5273" w:name="_Toc167957986"/>
      <w:bookmarkStart w:id="5274" w:name="_Toc167958959"/>
      <w:bookmarkStart w:id="5275" w:name="_Toc167974271"/>
      <w:bookmarkEnd w:id="5271"/>
      <w:bookmarkEnd w:id="5272"/>
      <w:bookmarkEnd w:id="5273"/>
      <w:bookmarkEnd w:id="5274"/>
      <w:bookmarkEnd w:id="5275"/>
    </w:p>
    <w:p w14:paraId="4F65A8BD"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76" w:name="_Toc167956038"/>
      <w:bookmarkStart w:id="5277" w:name="_Toc167957013"/>
      <w:bookmarkStart w:id="5278" w:name="_Toc167957987"/>
      <w:bookmarkStart w:id="5279" w:name="_Toc167958960"/>
      <w:bookmarkStart w:id="5280" w:name="_Toc167974272"/>
      <w:bookmarkEnd w:id="5276"/>
      <w:bookmarkEnd w:id="5277"/>
      <w:bookmarkEnd w:id="5278"/>
      <w:bookmarkEnd w:id="5279"/>
      <w:bookmarkEnd w:id="5280"/>
    </w:p>
    <w:p w14:paraId="51CF0029"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81" w:name="_Toc167956039"/>
      <w:bookmarkStart w:id="5282" w:name="_Toc167957014"/>
      <w:bookmarkStart w:id="5283" w:name="_Toc167957988"/>
      <w:bookmarkStart w:id="5284" w:name="_Toc167958961"/>
      <w:bookmarkStart w:id="5285" w:name="_Toc167974273"/>
      <w:bookmarkEnd w:id="5281"/>
      <w:bookmarkEnd w:id="5282"/>
      <w:bookmarkEnd w:id="5283"/>
      <w:bookmarkEnd w:id="5284"/>
      <w:bookmarkEnd w:id="5285"/>
    </w:p>
    <w:p w14:paraId="5512F863"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86" w:name="_Toc167956040"/>
      <w:bookmarkStart w:id="5287" w:name="_Toc167957015"/>
      <w:bookmarkStart w:id="5288" w:name="_Toc167957989"/>
      <w:bookmarkStart w:id="5289" w:name="_Toc167958962"/>
      <w:bookmarkStart w:id="5290" w:name="_Toc167974274"/>
      <w:bookmarkEnd w:id="5286"/>
      <w:bookmarkEnd w:id="5287"/>
      <w:bookmarkEnd w:id="5288"/>
      <w:bookmarkEnd w:id="5289"/>
      <w:bookmarkEnd w:id="5290"/>
    </w:p>
    <w:p w14:paraId="63F7A99A"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91" w:name="_Toc167956041"/>
      <w:bookmarkStart w:id="5292" w:name="_Toc167957016"/>
      <w:bookmarkStart w:id="5293" w:name="_Toc167957990"/>
      <w:bookmarkStart w:id="5294" w:name="_Toc167958963"/>
      <w:bookmarkStart w:id="5295" w:name="_Toc167974275"/>
      <w:bookmarkEnd w:id="5291"/>
      <w:bookmarkEnd w:id="5292"/>
      <w:bookmarkEnd w:id="5293"/>
      <w:bookmarkEnd w:id="5294"/>
      <w:bookmarkEnd w:id="5295"/>
    </w:p>
    <w:p w14:paraId="3CA0EC86"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296" w:name="_Toc167956042"/>
      <w:bookmarkStart w:id="5297" w:name="_Toc167957017"/>
      <w:bookmarkStart w:id="5298" w:name="_Toc167957991"/>
      <w:bookmarkStart w:id="5299" w:name="_Toc167958964"/>
      <w:bookmarkStart w:id="5300" w:name="_Toc167974276"/>
      <w:bookmarkEnd w:id="5296"/>
      <w:bookmarkEnd w:id="5297"/>
      <w:bookmarkEnd w:id="5298"/>
      <w:bookmarkEnd w:id="5299"/>
      <w:bookmarkEnd w:id="5300"/>
    </w:p>
    <w:p w14:paraId="53ECB9EA"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01" w:name="_Toc167956043"/>
      <w:bookmarkStart w:id="5302" w:name="_Toc167957018"/>
      <w:bookmarkStart w:id="5303" w:name="_Toc167957992"/>
      <w:bookmarkStart w:id="5304" w:name="_Toc167958965"/>
      <w:bookmarkStart w:id="5305" w:name="_Toc167974277"/>
      <w:bookmarkEnd w:id="5301"/>
      <w:bookmarkEnd w:id="5302"/>
      <w:bookmarkEnd w:id="5303"/>
      <w:bookmarkEnd w:id="5304"/>
      <w:bookmarkEnd w:id="5305"/>
    </w:p>
    <w:p w14:paraId="47F782B0"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06" w:name="_Toc167956044"/>
      <w:bookmarkStart w:id="5307" w:name="_Toc167957019"/>
      <w:bookmarkStart w:id="5308" w:name="_Toc167957993"/>
      <w:bookmarkStart w:id="5309" w:name="_Toc167958966"/>
      <w:bookmarkStart w:id="5310" w:name="_Toc167974278"/>
      <w:bookmarkEnd w:id="5306"/>
      <w:bookmarkEnd w:id="5307"/>
      <w:bookmarkEnd w:id="5308"/>
      <w:bookmarkEnd w:id="5309"/>
      <w:bookmarkEnd w:id="5310"/>
    </w:p>
    <w:p w14:paraId="02F92472"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11" w:name="_Toc167956045"/>
      <w:bookmarkStart w:id="5312" w:name="_Toc167957020"/>
      <w:bookmarkStart w:id="5313" w:name="_Toc167957994"/>
      <w:bookmarkStart w:id="5314" w:name="_Toc167958967"/>
      <w:bookmarkStart w:id="5315" w:name="_Toc167974279"/>
      <w:bookmarkEnd w:id="5311"/>
      <w:bookmarkEnd w:id="5312"/>
      <w:bookmarkEnd w:id="5313"/>
      <w:bookmarkEnd w:id="5314"/>
      <w:bookmarkEnd w:id="5315"/>
    </w:p>
    <w:p w14:paraId="02C21E6B"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16" w:name="_Toc167956046"/>
      <w:bookmarkStart w:id="5317" w:name="_Toc167957021"/>
      <w:bookmarkStart w:id="5318" w:name="_Toc167957995"/>
      <w:bookmarkStart w:id="5319" w:name="_Toc167958968"/>
      <w:bookmarkStart w:id="5320" w:name="_Toc167974280"/>
      <w:bookmarkEnd w:id="5316"/>
      <w:bookmarkEnd w:id="5317"/>
      <w:bookmarkEnd w:id="5318"/>
      <w:bookmarkEnd w:id="5319"/>
      <w:bookmarkEnd w:id="5320"/>
    </w:p>
    <w:p w14:paraId="1635942C"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21" w:name="_Toc167956047"/>
      <w:bookmarkStart w:id="5322" w:name="_Toc167957022"/>
      <w:bookmarkStart w:id="5323" w:name="_Toc167957996"/>
      <w:bookmarkStart w:id="5324" w:name="_Toc167958969"/>
      <w:bookmarkStart w:id="5325" w:name="_Toc167974281"/>
      <w:bookmarkEnd w:id="5321"/>
      <w:bookmarkEnd w:id="5322"/>
      <w:bookmarkEnd w:id="5323"/>
      <w:bookmarkEnd w:id="5324"/>
      <w:bookmarkEnd w:id="5325"/>
    </w:p>
    <w:p w14:paraId="3921ED55"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26" w:name="_Toc167956048"/>
      <w:bookmarkStart w:id="5327" w:name="_Toc167957023"/>
      <w:bookmarkStart w:id="5328" w:name="_Toc167957997"/>
      <w:bookmarkStart w:id="5329" w:name="_Toc167958970"/>
      <w:bookmarkStart w:id="5330" w:name="_Toc167974282"/>
      <w:bookmarkEnd w:id="5326"/>
      <w:bookmarkEnd w:id="5327"/>
      <w:bookmarkEnd w:id="5328"/>
      <w:bookmarkEnd w:id="5329"/>
      <w:bookmarkEnd w:id="5330"/>
    </w:p>
    <w:p w14:paraId="795CC2A2"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31" w:name="_Toc167956049"/>
      <w:bookmarkStart w:id="5332" w:name="_Toc167957024"/>
      <w:bookmarkStart w:id="5333" w:name="_Toc167957998"/>
      <w:bookmarkStart w:id="5334" w:name="_Toc167958971"/>
      <w:bookmarkStart w:id="5335" w:name="_Toc167974283"/>
      <w:bookmarkEnd w:id="5331"/>
      <w:bookmarkEnd w:id="5332"/>
      <w:bookmarkEnd w:id="5333"/>
      <w:bookmarkEnd w:id="5334"/>
      <w:bookmarkEnd w:id="5335"/>
    </w:p>
    <w:p w14:paraId="047F78D6"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36" w:name="_Toc167956050"/>
      <w:bookmarkStart w:id="5337" w:name="_Toc167957025"/>
      <w:bookmarkStart w:id="5338" w:name="_Toc167957999"/>
      <w:bookmarkStart w:id="5339" w:name="_Toc167958972"/>
      <w:bookmarkStart w:id="5340" w:name="_Toc167974284"/>
      <w:bookmarkEnd w:id="5336"/>
      <w:bookmarkEnd w:id="5337"/>
      <w:bookmarkEnd w:id="5338"/>
      <w:bookmarkEnd w:id="5339"/>
      <w:bookmarkEnd w:id="5340"/>
    </w:p>
    <w:p w14:paraId="499A9228"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41" w:name="_Toc167956051"/>
      <w:bookmarkStart w:id="5342" w:name="_Toc167957026"/>
      <w:bookmarkStart w:id="5343" w:name="_Toc167958000"/>
      <w:bookmarkStart w:id="5344" w:name="_Toc167958973"/>
      <w:bookmarkStart w:id="5345" w:name="_Toc167974285"/>
      <w:bookmarkEnd w:id="5341"/>
      <w:bookmarkEnd w:id="5342"/>
      <w:bookmarkEnd w:id="5343"/>
      <w:bookmarkEnd w:id="5344"/>
      <w:bookmarkEnd w:id="5345"/>
    </w:p>
    <w:p w14:paraId="12836FB0"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46" w:name="_Toc167956052"/>
      <w:bookmarkStart w:id="5347" w:name="_Toc167957027"/>
      <w:bookmarkStart w:id="5348" w:name="_Toc167958001"/>
      <w:bookmarkStart w:id="5349" w:name="_Toc167958974"/>
      <w:bookmarkStart w:id="5350" w:name="_Toc167974286"/>
      <w:bookmarkEnd w:id="5346"/>
      <w:bookmarkEnd w:id="5347"/>
      <w:bookmarkEnd w:id="5348"/>
      <w:bookmarkEnd w:id="5349"/>
      <w:bookmarkEnd w:id="5350"/>
    </w:p>
    <w:p w14:paraId="2987B3B2" w14:textId="77777777" w:rsidR="00E5332B" w:rsidRPr="00E5332B" w:rsidRDefault="00E5332B" w:rsidP="00E5332B">
      <w:pPr>
        <w:pStyle w:val="ListParagraph"/>
        <w:numPr>
          <w:ilvl w:val="1"/>
          <w:numId w:val="180"/>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51" w:name="_Toc167956053"/>
      <w:bookmarkStart w:id="5352" w:name="_Toc167957028"/>
      <w:bookmarkStart w:id="5353" w:name="_Toc167958002"/>
      <w:bookmarkStart w:id="5354" w:name="_Toc167958975"/>
      <w:bookmarkStart w:id="5355" w:name="_Toc167974287"/>
      <w:bookmarkEnd w:id="5351"/>
      <w:bookmarkEnd w:id="5352"/>
      <w:bookmarkEnd w:id="5353"/>
      <w:bookmarkEnd w:id="5354"/>
      <w:bookmarkEnd w:id="5355"/>
    </w:p>
    <w:p w14:paraId="657B08A6" w14:textId="57606ECE" w:rsidR="00B92BB0" w:rsidRPr="00093864" w:rsidRDefault="00B92BB0" w:rsidP="00E5332B">
      <w:pPr>
        <w:pStyle w:val="Heading3"/>
        <w:numPr>
          <w:ilvl w:val="1"/>
          <w:numId w:val="180"/>
        </w:numPr>
        <w:ind w:left="0" w:firstLine="0"/>
      </w:pPr>
      <w:bookmarkStart w:id="5356" w:name="_Toc167974288"/>
      <w:r w:rsidRPr="00093864">
        <w:t>Шта ако се током спровођења пројекта укаже потреба за одређеним изменама?</w:t>
      </w:r>
      <w:bookmarkEnd w:id="5356"/>
    </w:p>
    <w:p w14:paraId="3C07C2F6" w14:textId="23087953" w:rsidR="00C72BE2" w:rsidRPr="00EB21A1" w:rsidRDefault="00B92BB0"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Корисник током реализације не сме да</w:t>
      </w:r>
      <w:r w:rsidR="005B5719">
        <w:rPr>
          <w:rFonts w:ascii="Times New Roman" w:hAnsi="Times New Roman" w:cs="Times New Roman"/>
          <w:sz w:val="24"/>
          <w:szCs w:val="24"/>
        </w:rPr>
        <w:t xml:space="preserve"> одступа од пројекта одобреног </w:t>
      </w:r>
      <w:r w:rsidR="005B5719">
        <w:rPr>
          <w:rFonts w:ascii="Times New Roman" w:hAnsi="Times New Roman" w:cs="Times New Roman"/>
          <w:sz w:val="24"/>
          <w:szCs w:val="24"/>
          <w:lang w:val="sr-Cyrl-RS"/>
        </w:rPr>
        <w:t>р</w:t>
      </w:r>
      <w:r w:rsidRPr="00EB21A1">
        <w:rPr>
          <w:rFonts w:ascii="Times New Roman" w:hAnsi="Times New Roman" w:cs="Times New Roman"/>
          <w:sz w:val="24"/>
          <w:szCs w:val="24"/>
        </w:rPr>
        <w:t xml:space="preserve">ешењем о одобравању пројекта. Уколико у току реализације ипак дође до непредвиђених ситуација због којих је неопходна оправдана измена пројекта, </w:t>
      </w:r>
      <w:r w:rsidR="00C72BE2" w:rsidRPr="00EB21A1">
        <w:rPr>
          <w:rFonts w:ascii="Times New Roman" w:hAnsi="Times New Roman" w:cs="Times New Roman"/>
          <w:sz w:val="24"/>
          <w:szCs w:val="24"/>
          <w:lang w:val="sr-Cyrl-RS"/>
        </w:rPr>
        <w:t xml:space="preserve">или продужетак рока за подношење захтева за коначну исплату, </w:t>
      </w:r>
      <w:r w:rsidRPr="00EB21A1">
        <w:rPr>
          <w:rFonts w:ascii="Times New Roman" w:hAnsi="Times New Roman" w:cs="Times New Roman"/>
          <w:sz w:val="24"/>
          <w:szCs w:val="24"/>
        </w:rPr>
        <w:t>корисник може поднети Захтев за измену одобреног пројекта.</w:t>
      </w:r>
    </w:p>
    <w:p w14:paraId="10CF3E79" w14:textId="4126659E" w:rsidR="00907663" w:rsidRPr="00EB21A1" w:rsidRDefault="00C72BE2"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Измене пројекта морају бити у складу са општим и посебним условима за одобравање пројеката и у поступку за остваривање права на ИПАРД подстицаје допуштена је само једна измена одобреног пројекта.</w:t>
      </w:r>
    </w:p>
    <w:p w14:paraId="799C5908" w14:textId="791522A8" w:rsidR="00C72BE2" w:rsidRPr="00EB21A1" w:rsidRDefault="00907663"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lastRenderedPageBreak/>
        <w:t xml:space="preserve">Ако је у поступку за одобравање пројекта спроведен поступак бодовања и рангирања, приликом одобравања захтева за измену одобреног пројекта проверавају се и критеријуми </w:t>
      </w:r>
      <w:r w:rsidR="007942F8" w:rsidRPr="00EB21A1">
        <w:rPr>
          <w:rFonts w:ascii="Times New Roman" w:hAnsi="Times New Roman" w:cs="Times New Roman"/>
          <w:sz w:val="24"/>
          <w:szCs w:val="24"/>
          <w:lang w:val="sr-Cyrl-RS"/>
        </w:rPr>
        <w:t>по основу којих је корисник остварио бодове приликом подношења захтева за одобравање пројекта</w:t>
      </w:r>
      <w:r w:rsidRPr="00EB21A1">
        <w:rPr>
          <w:rFonts w:ascii="Times New Roman" w:hAnsi="Times New Roman" w:cs="Times New Roman"/>
          <w:sz w:val="24"/>
          <w:szCs w:val="24"/>
          <w:lang w:val="sr-Cyrl-RS"/>
        </w:rPr>
        <w:t>. На пример, корисник који је остварио бодове за инвестицију која се односи на изградњу објекта, уколико жели да измени пројекат, мора и даље имати инвестицију која се односи на изградњу објекта. Корисник који је остварио бодове јер је произвођач органских производа, уколико жели да измени пројекат мора и даље имати статус сертификованог произвођача органских производа.</w:t>
      </w:r>
    </w:p>
    <w:p w14:paraId="7E108722" w14:textId="47F98223" w:rsidR="00B92BB0" w:rsidRPr="00EB21A1" w:rsidRDefault="00B92BB0" w:rsidP="00EB21A1">
      <w:pPr>
        <w:spacing w:before="120" w:after="120" w:line="240" w:lineRule="auto"/>
        <w:jc w:val="both"/>
        <w:rPr>
          <w:rStyle w:val="Hyperlink"/>
          <w:rFonts w:ascii="Times New Roman" w:hAnsi="Times New Roman" w:cs="Times New Roman"/>
          <w:color w:val="auto"/>
          <w:sz w:val="24"/>
          <w:szCs w:val="24"/>
          <w:u w:val="none"/>
          <w:lang w:val="sr-Cyrl-RS"/>
        </w:rPr>
      </w:pPr>
      <w:r w:rsidRPr="00EB21A1">
        <w:rPr>
          <w:rFonts w:ascii="Times New Roman" w:hAnsi="Times New Roman" w:cs="Times New Roman"/>
          <w:sz w:val="24"/>
          <w:szCs w:val="24"/>
        </w:rPr>
        <w:t>Уз доказе којима се потврђује оправданост разлога за измену, овај захтев се подноси најкасније 30 дана пре истека рока за реализацију одобреног пројекта, утврђеног у Решењу о одобравању пројекта</w:t>
      </w:r>
      <w:r w:rsidR="007942F8" w:rsidRPr="00EB21A1">
        <w:rPr>
          <w:rFonts w:ascii="Times New Roman" w:hAnsi="Times New Roman" w:cs="Times New Roman"/>
          <w:sz w:val="24"/>
          <w:szCs w:val="24"/>
          <w:lang w:val="sr-Cyrl-RS"/>
        </w:rPr>
        <w:t xml:space="preserve"> (о </w:t>
      </w:r>
      <w:r w:rsidR="009576C9" w:rsidRPr="00EB21A1">
        <w:rPr>
          <w:rFonts w:ascii="Times New Roman" w:hAnsi="Times New Roman" w:cs="Times New Roman"/>
          <w:sz w:val="24"/>
          <w:szCs w:val="24"/>
          <w:lang w:val="sr-Cyrl-RS"/>
        </w:rPr>
        <w:t xml:space="preserve">условима за измену </w:t>
      </w:r>
      <w:r w:rsidR="007942F8" w:rsidRPr="00EB21A1">
        <w:rPr>
          <w:rFonts w:ascii="Times New Roman" w:hAnsi="Times New Roman" w:cs="Times New Roman"/>
          <w:sz w:val="24"/>
          <w:szCs w:val="24"/>
          <w:lang w:val="sr-Cyrl-RS"/>
        </w:rPr>
        <w:t xml:space="preserve">одобреног </w:t>
      </w:r>
      <w:r w:rsidR="009576C9" w:rsidRPr="00EB21A1">
        <w:rPr>
          <w:rFonts w:ascii="Times New Roman" w:hAnsi="Times New Roman" w:cs="Times New Roman"/>
          <w:sz w:val="24"/>
          <w:szCs w:val="24"/>
          <w:lang w:val="sr-Cyrl-RS"/>
        </w:rPr>
        <w:t xml:space="preserve">пројекта и </w:t>
      </w:r>
      <w:r w:rsidRPr="00EB21A1">
        <w:rPr>
          <w:rFonts w:ascii="Times New Roman" w:hAnsi="Times New Roman" w:cs="Times New Roman"/>
          <w:sz w:val="24"/>
          <w:szCs w:val="24"/>
        </w:rPr>
        <w:t xml:space="preserve">процедури опширније у тачки </w:t>
      </w:r>
      <w:hyperlink w:anchor="bookmark18" w:history="1">
        <w:r w:rsidR="009576C9" w:rsidRPr="00EB21A1">
          <w:rPr>
            <w:rStyle w:val="Hyperlink"/>
            <w:rFonts w:ascii="Times New Roman" w:hAnsi="Times New Roman" w:cs="Times New Roman"/>
            <w:sz w:val="24"/>
            <w:szCs w:val="24"/>
            <w:lang w:val="sr-Cyrl-RS"/>
          </w:rPr>
          <w:t>3.3.2</w:t>
        </w:r>
        <w:r w:rsidR="007942F8" w:rsidRPr="00EB21A1">
          <w:rPr>
            <w:rStyle w:val="Hyperlink"/>
            <w:rFonts w:ascii="Times New Roman" w:hAnsi="Times New Roman" w:cs="Times New Roman"/>
            <w:sz w:val="24"/>
            <w:szCs w:val="24"/>
            <w:lang w:val="sr-Cyrl-RS"/>
          </w:rPr>
          <w:t>. овог</w:t>
        </w:r>
        <w:r w:rsidRPr="00EB21A1">
          <w:rPr>
            <w:rStyle w:val="Hyperlink"/>
            <w:rFonts w:ascii="Times New Roman" w:hAnsi="Times New Roman" w:cs="Times New Roman"/>
            <w:sz w:val="24"/>
            <w:szCs w:val="24"/>
          </w:rPr>
          <w:t xml:space="preserve"> Водича</w:t>
        </w:r>
        <w:r w:rsidR="007942F8" w:rsidRPr="00EB21A1">
          <w:rPr>
            <w:rStyle w:val="Hyperlink"/>
            <w:rFonts w:ascii="Times New Roman" w:hAnsi="Times New Roman" w:cs="Times New Roman"/>
            <w:sz w:val="24"/>
            <w:szCs w:val="24"/>
            <w:lang w:val="sr-Cyrl-RS"/>
          </w:rPr>
          <w:t>)</w:t>
        </w:r>
        <w:r w:rsidRPr="00EB21A1">
          <w:rPr>
            <w:rStyle w:val="Hyperlink"/>
            <w:rFonts w:ascii="Times New Roman" w:hAnsi="Times New Roman" w:cs="Times New Roman"/>
            <w:sz w:val="24"/>
            <w:szCs w:val="24"/>
          </w:rPr>
          <w:t>.</w:t>
        </w:r>
      </w:hyperlink>
    </w:p>
    <w:p w14:paraId="3529F45D" w14:textId="77777777" w:rsidR="00E5332B" w:rsidRPr="00E5332B" w:rsidRDefault="00E5332B" w:rsidP="00E5332B">
      <w:pPr>
        <w:pStyle w:val="ListParagraph"/>
        <w:numPr>
          <w:ilvl w:val="0"/>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57" w:name="_Toc167436754"/>
      <w:bookmarkStart w:id="5358" w:name="_Toc167437701"/>
      <w:bookmarkStart w:id="5359" w:name="_Toc167438651"/>
      <w:bookmarkStart w:id="5360" w:name="_Toc167439667"/>
      <w:bookmarkStart w:id="5361" w:name="_Toc167440683"/>
      <w:bookmarkStart w:id="5362" w:name="_Toc167441699"/>
      <w:bookmarkStart w:id="5363" w:name="_Toc167442716"/>
      <w:bookmarkStart w:id="5364" w:name="_Toc167444742"/>
      <w:bookmarkStart w:id="5365" w:name="_Toc167445762"/>
      <w:bookmarkStart w:id="5366" w:name="_Toc167446780"/>
      <w:bookmarkStart w:id="5367" w:name="_Toc167447798"/>
      <w:bookmarkStart w:id="5368" w:name="_Toc167448817"/>
      <w:bookmarkStart w:id="5369" w:name="_Toc167449634"/>
      <w:bookmarkStart w:id="5370" w:name="_Toc167450644"/>
      <w:bookmarkStart w:id="5371" w:name="_Toc167697585"/>
      <w:bookmarkStart w:id="5372" w:name="_Toc167716202"/>
      <w:bookmarkStart w:id="5373" w:name="_Toc167717146"/>
      <w:bookmarkStart w:id="5374" w:name="_Toc167718090"/>
      <w:bookmarkStart w:id="5375" w:name="_Toc167796054"/>
      <w:bookmarkStart w:id="5376" w:name="_Toc167956055"/>
      <w:bookmarkStart w:id="5377" w:name="_Toc167957030"/>
      <w:bookmarkStart w:id="5378" w:name="_Toc167958004"/>
      <w:bookmarkStart w:id="5379" w:name="_Toc167958977"/>
      <w:bookmarkStart w:id="5380" w:name="_Toc167974289"/>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p>
    <w:p w14:paraId="2DF60563" w14:textId="77777777" w:rsidR="00E5332B" w:rsidRPr="00E5332B" w:rsidRDefault="00E5332B" w:rsidP="00E5332B">
      <w:pPr>
        <w:pStyle w:val="ListParagraph"/>
        <w:numPr>
          <w:ilvl w:val="0"/>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81" w:name="_Toc167956056"/>
      <w:bookmarkStart w:id="5382" w:name="_Toc167957031"/>
      <w:bookmarkStart w:id="5383" w:name="_Toc167958005"/>
      <w:bookmarkStart w:id="5384" w:name="_Toc167958978"/>
      <w:bookmarkStart w:id="5385" w:name="_Toc167974290"/>
      <w:bookmarkEnd w:id="5381"/>
      <w:bookmarkEnd w:id="5382"/>
      <w:bookmarkEnd w:id="5383"/>
      <w:bookmarkEnd w:id="5384"/>
      <w:bookmarkEnd w:id="5385"/>
    </w:p>
    <w:p w14:paraId="03656CA2"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86" w:name="_Toc167956057"/>
      <w:bookmarkStart w:id="5387" w:name="_Toc167957032"/>
      <w:bookmarkStart w:id="5388" w:name="_Toc167958006"/>
      <w:bookmarkStart w:id="5389" w:name="_Toc167958979"/>
      <w:bookmarkStart w:id="5390" w:name="_Toc167974291"/>
      <w:bookmarkEnd w:id="5386"/>
      <w:bookmarkEnd w:id="5387"/>
      <w:bookmarkEnd w:id="5388"/>
      <w:bookmarkEnd w:id="5389"/>
      <w:bookmarkEnd w:id="5390"/>
    </w:p>
    <w:p w14:paraId="12A915B6"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91" w:name="_Toc167956058"/>
      <w:bookmarkStart w:id="5392" w:name="_Toc167957033"/>
      <w:bookmarkStart w:id="5393" w:name="_Toc167958007"/>
      <w:bookmarkStart w:id="5394" w:name="_Toc167958980"/>
      <w:bookmarkStart w:id="5395" w:name="_Toc167974292"/>
      <w:bookmarkEnd w:id="5391"/>
      <w:bookmarkEnd w:id="5392"/>
      <w:bookmarkEnd w:id="5393"/>
      <w:bookmarkEnd w:id="5394"/>
      <w:bookmarkEnd w:id="5395"/>
    </w:p>
    <w:p w14:paraId="0D2F52EA"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396" w:name="_Toc167956059"/>
      <w:bookmarkStart w:id="5397" w:name="_Toc167957034"/>
      <w:bookmarkStart w:id="5398" w:name="_Toc167958008"/>
      <w:bookmarkStart w:id="5399" w:name="_Toc167958981"/>
      <w:bookmarkStart w:id="5400" w:name="_Toc167974293"/>
      <w:bookmarkEnd w:id="5396"/>
      <w:bookmarkEnd w:id="5397"/>
      <w:bookmarkEnd w:id="5398"/>
      <w:bookmarkEnd w:id="5399"/>
      <w:bookmarkEnd w:id="5400"/>
    </w:p>
    <w:p w14:paraId="083D9400"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01" w:name="_Toc167956060"/>
      <w:bookmarkStart w:id="5402" w:name="_Toc167957035"/>
      <w:bookmarkStart w:id="5403" w:name="_Toc167958009"/>
      <w:bookmarkStart w:id="5404" w:name="_Toc167958982"/>
      <w:bookmarkStart w:id="5405" w:name="_Toc167974294"/>
      <w:bookmarkEnd w:id="5401"/>
      <w:bookmarkEnd w:id="5402"/>
      <w:bookmarkEnd w:id="5403"/>
      <w:bookmarkEnd w:id="5404"/>
      <w:bookmarkEnd w:id="5405"/>
    </w:p>
    <w:p w14:paraId="2DCE3F44"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06" w:name="_Toc167956061"/>
      <w:bookmarkStart w:id="5407" w:name="_Toc167957036"/>
      <w:bookmarkStart w:id="5408" w:name="_Toc167958010"/>
      <w:bookmarkStart w:id="5409" w:name="_Toc167958983"/>
      <w:bookmarkStart w:id="5410" w:name="_Toc167974295"/>
      <w:bookmarkEnd w:id="5406"/>
      <w:bookmarkEnd w:id="5407"/>
      <w:bookmarkEnd w:id="5408"/>
      <w:bookmarkEnd w:id="5409"/>
      <w:bookmarkEnd w:id="5410"/>
    </w:p>
    <w:p w14:paraId="1A18830D"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11" w:name="_Toc167956062"/>
      <w:bookmarkStart w:id="5412" w:name="_Toc167957037"/>
      <w:bookmarkStart w:id="5413" w:name="_Toc167958011"/>
      <w:bookmarkStart w:id="5414" w:name="_Toc167958984"/>
      <w:bookmarkStart w:id="5415" w:name="_Toc167974296"/>
      <w:bookmarkEnd w:id="5411"/>
      <w:bookmarkEnd w:id="5412"/>
      <w:bookmarkEnd w:id="5413"/>
      <w:bookmarkEnd w:id="5414"/>
      <w:bookmarkEnd w:id="5415"/>
    </w:p>
    <w:p w14:paraId="7037113B"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16" w:name="_Toc167956063"/>
      <w:bookmarkStart w:id="5417" w:name="_Toc167957038"/>
      <w:bookmarkStart w:id="5418" w:name="_Toc167958012"/>
      <w:bookmarkStart w:id="5419" w:name="_Toc167958985"/>
      <w:bookmarkStart w:id="5420" w:name="_Toc167974297"/>
      <w:bookmarkEnd w:id="5416"/>
      <w:bookmarkEnd w:id="5417"/>
      <w:bookmarkEnd w:id="5418"/>
      <w:bookmarkEnd w:id="5419"/>
      <w:bookmarkEnd w:id="5420"/>
    </w:p>
    <w:p w14:paraId="1E411B93"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21" w:name="_Toc167956064"/>
      <w:bookmarkStart w:id="5422" w:name="_Toc167957039"/>
      <w:bookmarkStart w:id="5423" w:name="_Toc167958013"/>
      <w:bookmarkStart w:id="5424" w:name="_Toc167958986"/>
      <w:bookmarkStart w:id="5425" w:name="_Toc167974298"/>
      <w:bookmarkEnd w:id="5421"/>
      <w:bookmarkEnd w:id="5422"/>
      <w:bookmarkEnd w:id="5423"/>
      <w:bookmarkEnd w:id="5424"/>
      <w:bookmarkEnd w:id="5425"/>
    </w:p>
    <w:p w14:paraId="14E2B502"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26" w:name="_Toc167956065"/>
      <w:bookmarkStart w:id="5427" w:name="_Toc167957040"/>
      <w:bookmarkStart w:id="5428" w:name="_Toc167958014"/>
      <w:bookmarkStart w:id="5429" w:name="_Toc167958987"/>
      <w:bookmarkStart w:id="5430" w:name="_Toc167974299"/>
      <w:bookmarkEnd w:id="5426"/>
      <w:bookmarkEnd w:id="5427"/>
      <w:bookmarkEnd w:id="5428"/>
      <w:bookmarkEnd w:id="5429"/>
      <w:bookmarkEnd w:id="5430"/>
    </w:p>
    <w:p w14:paraId="301DBAA8"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31" w:name="_Toc167956066"/>
      <w:bookmarkStart w:id="5432" w:name="_Toc167957041"/>
      <w:bookmarkStart w:id="5433" w:name="_Toc167958015"/>
      <w:bookmarkStart w:id="5434" w:name="_Toc167958988"/>
      <w:bookmarkStart w:id="5435" w:name="_Toc167974300"/>
      <w:bookmarkEnd w:id="5431"/>
      <w:bookmarkEnd w:id="5432"/>
      <w:bookmarkEnd w:id="5433"/>
      <w:bookmarkEnd w:id="5434"/>
      <w:bookmarkEnd w:id="5435"/>
    </w:p>
    <w:p w14:paraId="189A8214"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36" w:name="_Toc167956067"/>
      <w:bookmarkStart w:id="5437" w:name="_Toc167957042"/>
      <w:bookmarkStart w:id="5438" w:name="_Toc167958016"/>
      <w:bookmarkStart w:id="5439" w:name="_Toc167958989"/>
      <w:bookmarkStart w:id="5440" w:name="_Toc167974301"/>
      <w:bookmarkEnd w:id="5436"/>
      <w:bookmarkEnd w:id="5437"/>
      <w:bookmarkEnd w:id="5438"/>
      <w:bookmarkEnd w:id="5439"/>
      <w:bookmarkEnd w:id="5440"/>
    </w:p>
    <w:p w14:paraId="299258A8"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41" w:name="_Toc167956068"/>
      <w:bookmarkStart w:id="5442" w:name="_Toc167957043"/>
      <w:bookmarkStart w:id="5443" w:name="_Toc167958017"/>
      <w:bookmarkStart w:id="5444" w:name="_Toc167958990"/>
      <w:bookmarkStart w:id="5445" w:name="_Toc167974302"/>
      <w:bookmarkEnd w:id="5441"/>
      <w:bookmarkEnd w:id="5442"/>
      <w:bookmarkEnd w:id="5443"/>
      <w:bookmarkEnd w:id="5444"/>
      <w:bookmarkEnd w:id="5445"/>
    </w:p>
    <w:p w14:paraId="7251933C"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46" w:name="_Toc167956069"/>
      <w:bookmarkStart w:id="5447" w:name="_Toc167957044"/>
      <w:bookmarkStart w:id="5448" w:name="_Toc167958018"/>
      <w:bookmarkStart w:id="5449" w:name="_Toc167958991"/>
      <w:bookmarkStart w:id="5450" w:name="_Toc167974303"/>
      <w:bookmarkEnd w:id="5446"/>
      <w:bookmarkEnd w:id="5447"/>
      <w:bookmarkEnd w:id="5448"/>
      <w:bookmarkEnd w:id="5449"/>
      <w:bookmarkEnd w:id="5450"/>
    </w:p>
    <w:p w14:paraId="5CD613D1"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51" w:name="_Toc167956070"/>
      <w:bookmarkStart w:id="5452" w:name="_Toc167957045"/>
      <w:bookmarkStart w:id="5453" w:name="_Toc167958019"/>
      <w:bookmarkStart w:id="5454" w:name="_Toc167958992"/>
      <w:bookmarkStart w:id="5455" w:name="_Toc167974304"/>
      <w:bookmarkEnd w:id="5451"/>
      <w:bookmarkEnd w:id="5452"/>
      <w:bookmarkEnd w:id="5453"/>
      <w:bookmarkEnd w:id="5454"/>
      <w:bookmarkEnd w:id="5455"/>
    </w:p>
    <w:p w14:paraId="27B643BA"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56" w:name="_Toc167956071"/>
      <w:bookmarkStart w:id="5457" w:name="_Toc167957046"/>
      <w:bookmarkStart w:id="5458" w:name="_Toc167958020"/>
      <w:bookmarkStart w:id="5459" w:name="_Toc167958993"/>
      <w:bookmarkStart w:id="5460" w:name="_Toc167974305"/>
      <w:bookmarkEnd w:id="5456"/>
      <w:bookmarkEnd w:id="5457"/>
      <w:bookmarkEnd w:id="5458"/>
      <w:bookmarkEnd w:id="5459"/>
      <w:bookmarkEnd w:id="5460"/>
    </w:p>
    <w:p w14:paraId="3D8DCDB9"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61" w:name="_Toc167956072"/>
      <w:bookmarkStart w:id="5462" w:name="_Toc167957047"/>
      <w:bookmarkStart w:id="5463" w:name="_Toc167958021"/>
      <w:bookmarkStart w:id="5464" w:name="_Toc167958994"/>
      <w:bookmarkStart w:id="5465" w:name="_Toc167974306"/>
      <w:bookmarkEnd w:id="5461"/>
      <w:bookmarkEnd w:id="5462"/>
      <w:bookmarkEnd w:id="5463"/>
      <w:bookmarkEnd w:id="5464"/>
      <w:bookmarkEnd w:id="5465"/>
    </w:p>
    <w:p w14:paraId="77750CB5"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66" w:name="_Toc167956073"/>
      <w:bookmarkStart w:id="5467" w:name="_Toc167957048"/>
      <w:bookmarkStart w:id="5468" w:name="_Toc167958022"/>
      <w:bookmarkStart w:id="5469" w:name="_Toc167958995"/>
      <w:bookmarkStart w:id="5470" w:name="_Toc167974307"/>
      <w:bookmarkEnd w:id="5466"/>
      <w:bookmarkEnd w:id="5467"/>
      <w:bookmarkEnd w:id="5468"/>
      <w:bookmarkEnd w:id="5469"/>
      <w:bookmarkEnd w:id="5470"/>
    </w:p>
    <w:p w14:paraId="15B11CB9"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71" w:name="_Toc167956074"/>
      <w:bookmarkStart w:id="5472" w:name="_Toc167957049"/>
      <w:bookmarkStart w:id="5473" w:name="_Toc167958023"/>
      <w:bookmarkStart w:id="5474" w:name="_Toc167958996"/>
      <w:bookmarkStart w:id="5475" w:name="_Toc167974308"/>
      <w:bookmarkEnd w:id="5471"/>
      <w:bookmarkEnd w:id="5472"/>
      <w:bookmarkEnd w:id="5473"/>
      <w:bookmarkEnd w:id="5474"/>
      <w:bookmarkEnd w:id="5475"/>
    </w:p>
    <w:p w14:paraId="279ED77B"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76" w:name="_Toc167956075"/>
      <w:bookmarkStart w:id="5477" w:name="_Toc167957050"/>
      <w:bookmarkStart w:id="5478" w:name="_Toc167958024"/>
      <w:bookmarkStart w:id="5479" w:name="_Toc167958997"/>
      <w:bookmarkStart w:id="5480" w:name="_Toc167974309"/>
      <w:bookmarkEnd w:id="5476"/>
      <w:bookmarkEnd w:id="5477"/>
      <w:bookmarkEnd w:id="5478"/>
      <w:bookmarkEnd w:id="5479"/>
      <w:bookmarkEnd w:id="5480"/>
    </w:p>
    <w:p w14:paraId="5F197178"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81" w:name="_Toc167956076"/>
      <w:bookmarkStart w:id="5482" w:name="_Toc167957051"/>
      <w:bookmarkStart w:id="5483" w:name="_Toc167958025"/>
      <w:bookmarkStart w:id="5484" w:name="_Toc167958998"/>
      <w:bookmarkStart w:id="5485" w:name="_Toc167974310"/>
      <w:bookmarkEnd w:id="5481"/>
      <w:bookmarkEnd w:id="5482"/>
      <w:bookmarkEnd w:id="5483"/>
      <w:bookmarkEnd w:id="5484"/>
      <w:bookmarkEnd w:id="5485"/>
    </w:p>
    <w:p w14:paraId="4CF09B81"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86" w:name="_Toc167956077"/>
      <w:bookmarkStart w:id="5487" w:name="_Toc167957052"/>
      <w:bookmarkStart w:id="5488" w:name="_Toc167958026"/>
      <w:bookmarkStart w:id="5489" w:name="_Toc167958999"/>
      <w:bookmarkStart w:id="5490" w:name="_Toc167974311"/>
      <w:bookmarkEnd w:id="5486"/>
      <w:bookmarkEnd w:id="5487"/>
      <w:bookmarkEnd w:id="5488"/>
      <w:bookmarkEnd w:id="5489"/>
      <w:bookmarkEnd w:id="5490"/>
    </w:p>
    <w:p w14:paraId="6AE30CA2"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91" w:name="_Toc167956078"/>
      <w:bookmarkStart w:id="5492" w:name="_Toc167957053"/>
      <w:bookmarkStart w:id="5493" w:name="_Toc167958027"/>
      <w:bookmarkStart w:id="5494" w:name="_Toc167959000"/>
      <w:bookmarkStart w:id="5495" w:name="_Toc167974312"/>
      <w:bookmarkEnd w:id="5491"/>
      <w:bookmarkEnd w:id="5492"/>
      <w:bookmarkEnd w:id="5493"/>
      <w:bookmarkEnd w:id="5494"/>
      <w:bookmarkEnd w:id="5495"/>
    </w:p>
    <w:p w14:paraId="7CCEC9A9" w14:textId="77777777" w:rsidR="00E5332B" w:rsidRPr="00E5332B" w:rsidRDefault="00E5332B" w:rsidP="00E5332B">
      <w:pPr>
        <w:pStyle w:val="ListParagraph"/>
        <w:numPr>
          <w:ilvl w:val="1"/>
          <w:numId w:val="181"/>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496" w:name="_Toc167956079"/>
      <w:bookmarkStart w:id="5497" w:name="_Toc167957054"/>
      <w:bookmarkStart w:id="5498" w:name="_Toc167958028"/>
      <w:bookmarkStart w:id="5499" w:name="_Toc167959001"/>
      <w:bookmarkStart w:id="5500" w:name="_Toc167974313"/>
      <w:bookmarkEnd w:id="5496"/>
      <w:bookmarkEnd w:id="5497"/>
      <w:bookmarkEnd w:id="5498"/>
      <w:bookmarkEnd w:id="5499"/>
      <w:bookmarkEnd w:id="5500"/>
    </w:p>
    <w:p w14:paraId="5B1D0DAC" w14:textId="23688BFA" w:rsidR="00B92BB0" w:rsidRPr="000E4B89" w:rsidRDefault="00B92BB0" w:rsidP="00E5332B">
      <w:pPr>
        <w:pStyle w:val="Heading3"/>
        <w:numPr>
          <w:ilvl w:val="1"/>
          <w:numId w:val="181"/>
        </w:numPr>
        <w:ind w:left="0" w:firstLine="0"/>
      </w:pPr>
      <w:bookmarkStart w:id="5501" w:name="_Toc167974314"/>
      <w:r w:rsidRPr="000E4B89">
        <w:t>Исплаћују ли се одобрена средства кориснику одмах по добијању решења o одобравању пројекта?</w:t>
      </w:r>
      <w:bookmarkEnd w:id="5501"/>
    </w:p>
    <w:p w14:paraId="67996529" w14:textId="38E2DFAB" w:rsidR="00C55475" w:rsidRPr="00EB21A1" w:rsidRDefault="00A21A4F" w:rsidP="00EB21A1">
      <w:pPr>
        <w:spacing w:before="120" w:after="120" w:line="240" w:lineRule="auto"/>
        <w:jc w:val="both"/>
        <w:rPr>
          <w:rFonts w:ascii="Times New Roman" w:hAnsi="Times New Roman" w:cs="Times New Roman"/>
          <w:sz w:val="24"/>
          <w:szCs w:val="24"/>
          <w:lang w:val="sr-Cyrl-RS"/>
        </w:rPr>
      </w:pPr>
      <w:bookmarkStart w:id="5502" w:name="_Hlk146881363"/>
      <w:r w:rsidRPr="00EB21A1">
        <w:rPr>
          <w:rFonts w:ascii="Times New Roman" w:hAnsi="Times New Roman" w:cs="Times New Roman"/>
          <w:sz w:val="24"/>
          <w:szCs w:val="24"/>
          <w:lang w:val="sr-Cyrl-RS"/>
        </w:rPr>
        <w:t xml:space="preserve">Одобрена средства се не исплаћују одмах по добијању </w:t>
      </w:r>
      <w:r w:rsidR="00E4164D" w:rsidRPr="00EB21A1">
        <w:rPr>
          <w:rFonts w:ascii="Times New Roman" w:hAnsi="Times New Roman" w:cs="Times New Roman"/>
          <w:sz w:val="24"/>
          <w:szCs w:val="24"/>
          <w:lang w:val="sr-Cyrl-RS"/>
        </w:rPr>
        <w:t>Р</w:t>
      </w:r>
      <w:r w:rsidRPr="00EB21A1">
        <w:rPr>
          <w:rFonts w:ascii="Times New Roman" w:hAnsi="Times New Roman" w:cs="Times New Roman"/>
          <w:sz w:val="24"/>
          <w:szCs w:val="24"/>
          <w:lang w:val="sr-Cyrl-RS"/>
        </w:rPr>
        <w:t xml:space="preserve">ешања о одобравању пројекта, већ се за сваку исплату подноси појединачан захтев за исплату у зависности од врсте исплате (авансна и коначна). </w:t>
      </w:r>
      <w:r w:rsidR="006319BC" w:rsidRPr="00EB21A1">
        <w:rPr>
          <w:rFonts w:ascii="Times New Roman" w:hAnsi="Times New Roman" w:cs="Times New Roman"/>
          <w:sz w:val="24"/>
          <w:szCs w:val="24"/>
        </w:rPr>
        <w:t>Након доношења решења о одобравању пројекта, у року од 60 дана, корисник може ИПАРД агенцији поднети захтев за авансну исплату ИПАРД подстицаја у висини до 50% одобреног износа ИПАРД подстицаја, уз који доставља банкарску гаранцију која одговара износу од 110% захтеваног износа авансне исплате</w:t>
      </w:r>
      <w:r w:rsidR="00907663" w:rsidRPr="00EB21A1">
        <w:rPr>
          <w:rFonts w:ascii="Times New Roman" w:hAnsi="Times New Roman" w:cs="Times New Roman"/>
          <w:sz w:val="24"/>
          <w:szCs w:val="24"/>
          <w:lang w:val="sr-Cyrl-RS"/>
        </w:rPr>
        <w:t xml:space="preserve"> </w:t>
      </w:r>
      <w:r w:rsidR="00C55475" w:rsidRPr="00EB21A1">
        <w:rPr>
          <w:rFonts w:ascii="Times New Roman" w:hAnsi="Times New Roman" w:cs="Times New Roman"/>
          <w:sz w:val="24"/>
          <w:szCs w:val="24"/>
          <w:lang w:val="sr-Cyrl-RS"/>
        </w:rPr>
        <w:t>(</w:t>
      </w:r>
      <w:hyperlink w:anchor="_3.2.1_Услови_за" w:history="1">
        <w:r w:rsidR="00C55475" w:rsidRPr="00EB21A1">
          <w:rPr>
            <w:rFonts w:ascii="Times New Roman" w:hAnsi="Times New Roman" w:cs="Times New Roman"/>
            <w:sz w:val="24"/>
            <w:szCs w:val="24"/>
          </w:rPr>
          <w:t>више у тачк</w:t>
        </w:r>
        <w:r w:rsidR="00377C51" w:rsidRPr="00EB21A1">
          <w:rPr>
            <w:rFonts w:ascii="Times New Roman" w:hAnsi="Times New Roman" w:cs="Times New Roman"/>
            <w:sz w:val="24"/>
            <w:szCs w:val="24"/>
          </w:rPr>
          <w:t>ама</w:t>
        </w:r>
        <w:r w:rsidR="00B30C32" w:rsidRPr="00EB21A1">
          <w:rPr>
            <w:rFonts w:ascii="Times New Roman" w:hAnsi="Times New Roman" w:cs="Times New Roman"/>
            <w:sz w:val="24"/>
            <w:szCs w:val="24"/>
          </w:rPr>
          <w:t xml:space="preserve"> </w:t>
        </w:r>
        <w:r w:rsidR="00377C51" w:rsidRPr="00EB21A1">
          <w:rPr>
            <w:rFonts w:ascii="Times New Roman" w:hAnsi="Times New Roman" w:cs="Times New Roman"/>
            <w:sz w:val="24"/>
            <w:szCs w:val="24"/>
            <w:lang w:val="sr-Cyrl-RS"/>
          </w:rPr>
          <w:t>3.2.1</w:t>
        </w:r>
        <w:r w:rsidR="007942F8" w:rsidRPr="00EB21A1">
          <w:rPr>
            <w:rFonts w:ascii="Times New Roman" w:hAnsi="Times New Roman" w:cs="Times New Roman"/>
            <w:sz w:val="24"/>
            <w:szCs w:val="24"/>
            <w:lang w:val="sr-Cyrl-RS"/>
          </w:rPr>
          <w:t>.</w:t>
        </w:r>
        <w:r w:rsidR="00377C51" w:rsidRPr="00EB21A1">
          <w:rPr>
            <w:rFonts w:ascii="Times New Roman" w:hAnsi="Times New Roman" w:cs="Times New Roman"/>
            <w:color w:val="1E5E9F" w:themeColor="accent3" w:themeShade="BF"/>
            <w:sz w:val="24"/>
            <w:szCs w:val="24"/>
            <w:lang w:val="sr-Cyrl-RS"/>
          </w:rPr>
          <w:t xml:space="preserve"> </w:t>
        </w:r>
        <w:r w:rsidR="00377C51" w:rsidRPr="00EB21A1">
          <w:rPr>
            <w:rFonts w:ascii="Times New Roman" w:hAnsi="Times New Roman" w:cs="Times New Roman"/>
            <w:sz w:val="24"/>
            <w:szCs w:val="24"/>
          </w:rPr>
          <w:t>и</w:t>
        </w:r>
        <w:r w:rsidR="00377C51" w:rsidRPr="00EB21A1">
          <w:rPr>
            <w:rStyle w:val="Hyperlink"/>
            <w:rFonts w:ascii="Times New Roman" w:hAnsi="Times New Roman" w:cs="Times New Roman"/>
            <w:sz w:val="24"/>
            <w:szCs w:val="24"/>
            <w:lang w:val="sr-Cyrl-RS"/>
          </w:rPr>
          <w:t xml:space="preserve"> </w:t>
        </w:r>
        <w:r w:rsidR="00C55475" w:rsidRPr="00EB21A1">
          <w:rPr>
            <w:rStyle w:val="Hyperlink"/>
            <w:rFonts w:ascii="Times New Roman" w:hAnsi="Times New Roman" w:cs="Times New Roman"/>
            <w:sz w:val="24"/>
            <w:szCs w:val="24"/>
            <w:lang w:val="sr-Cyrl-RS"/>
          </w:rPr>
          <w:t>4.</w:t>
        </w:r>
        <w:r w:rsidR="00AF10B4" w:rsidRPr="00EB21A1">
          <w:rPr>
            <w:rStyle w:val="Hyperlink"/>
            <w:rFonts w:ascii="Times New Roman" w:hAnsi="Times New Roman" w:cs="Times New Roman"/>
            <w:sz w:val="24"/>
            <w:szCs w:val="24"/>
            <w:lang w:val="sr-Cyrl-RS"/>
          </w:rPr>
          <w:t>3.1</w:t>
        </w:r>
      </w:hyperlink>
      <w:r w:rsidR="007942F8" w:rsidRPr="00EB21A1">
        <w:rPr>
          <w:rStyle w:val="Hyperlink"/>
          <w:rFonts w:ascii="Times New Roman" w:hAnsi="Times New Roman" w:cs="Times New Roman"/>
          <w:sz w:val="24"/>
          <w:szCs w:val="24"/>
          <w:lang w:val="sr-Cyrl-RS"/>
        </w:rPr>
        <w:t>. овог Водича</w:t>
      </w:r>
      <w:r w:rsidR="00C55475" w:rsidRPr="00EB21A1">
        <w:rPr>
          <w:rFonts w:ascii="Times New Roman" w:hAnsi="Times New Roman" w:cs="Times New Roman"/>
          <w:sz w:val="24"/>
          <w:szCs w:val="24"/>
          <w:lang w:val="sr-Cyrl-RS"/>
        </w:rPr>
        <w:t>).</w:t>
      </w:r>
    </w:p>
    <w:p w14:paraId="2BD38776" w14:textId="61ADCD97" w:rsidR="00B30C32" w:rsidRPr="00EB21A1" w:rsidRDefault="00B30C32"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Средства из ИПАРД I</w:t>
      </w:r>
      <w:r w:rsidR="0038102F" w:rsidRPr="00EB21A1">
        <w:rPr>
          <w:rFonts w:ascii="Times New Roman" w:hAnsi="Times New Roman" w:cs="Times New Roman"/>
          <w:sz w:val="24"/>
          <w:szCs w:val="24"/>
        </w:rPr>
        <w:t>I</w:t>
      </w:r>
      <w:r w:rsidRPr="00EB21A1">
        <w:rPr>
          <w:rFonts w:ascii="Times New Roman" w:hAnsi="Times New Roman" w:cs="Times New Roman"/>
          <w:sz w:val="24"/>
          <w:szCs w:val="24"/>
        </w:rPr>
        <w:t xml:space="preserve">I програма додељују се на основу Захтева за одобравање коначне исплате, који корисник доставља заједно са прописаном документацијом, а након што је инвестиција реализована и стављена у функцију у складу са наменом. </w:t>
      </w:r>
    </w:p>
    <w:p w14:paraId="1F843BFF" w14:textId="77777777" w:rsidR="00E5332B" w:rsidRPr="00E5332B" w:rsidRDefault="00E5332B" w:rsidP="00E5332B">
      <w:pPr>
        <w:pStyle w:val="ListParagraph"/>
        <w:numPr>
          <w:ilvl w:val="0"/>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03" w:name="_2.25._Да_ли"/>
      <w:bookmarkStart w:id="5504" w:name="_2.24._Да_ли"/>
      <w:bookmarkStart w:id="5505" w:name="_Toc167436779"/>
      <w:bookmarkStart w:id="5506" w:name="_Toc167437726"/>
      <w:bookmarkStart w:id="5507" w:name="_Toc167438676"/>
      <w:bookmarkStart w:id="5508" w:name="_Toc167439692"/>
      <w:bookmarkStart w:id="5509" w:name="_Toc167440708"/>
      <w:bookmarkStart w:id="5510" w:name="_Toc167441724"/>
      <w:bookmarkStart w:id="5511" w:name="_Toc167442741"/>
      <w:bookmarkStart w:id="5512" w:name="_Toc167444767"/>
      <w:bookmarkStart w:id="5513" w:name="_Toc167445787"/>
      <w:bookmarkStart w:id="5514" w:name="_Toc167446805"/>
      <w:bookmarkStart w:id="5515" w:name="_Toc167447823"/>
      <w:bookmarkStart w:id="5516" w:name="_Toc167448842"/>
      <w:bookmarkStart w:id="5517" w:name="_Toc167449659"/>
      <w:bookmarkStart w:id="5518" w:name="_Toc167450669"/>
      <w:bookmarkStart w:id="5519" w:name="_Toc167697610"/>
      <w:bookmarkStart w:id="5520" w:name="_Toc167716227"/>
      <w:bookmarkStart w:id="5521" w:name="_Toc167717171"/>
      <w:bookmarkStart w:id="5522" w:name="_Toc167718115"/>
      <w:bookmarkStart w:id="5523" w:name="_Toc167796079"/>
      <w:bookmarkStart w:id="5524" w:name="_Toc167956081"/>
      <w:bookmarkStart w:id="5525" w:name="_Toc167957056"/>
      <w:bookmarkStart w:id="5526" w:name="_Toc167958030"/>
      <w:bookmarkStart w:id="5527" w:name="_Toc167959003"/>
      <w:bookmarkStart w:id="5528" w:name="_Toc167974315"/>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p>
    <w:p w14:paraId="70DB261D" w14:textId="77777777" w:rsidR="00E5332B" w:rsidRPr="00E5332B" w:rsidRDefault="00E5332B" w:rsidP="00E5332B">
      <w:pPr>
        <w:pStyle w:val="ListParagraph"/>
        <w:numPr>
          <w:ilvl w:val="0"/>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29" w:name="_Toc167956082"/>
      <w:bookmarkStart w:id="5530" w:name="_Toc167957057"/>
      <w:bookmarkStart w:id="5531" w:name="_Toc167958031"/>
      <w:bookmarkStart w:id="5532" w:name="_Toc167959004"/>
      <w:bookmarkStart w:id="5533" w:name="_Toc167974316"/>
      <w:bookmarkEnd w:id="5529"/>
      <w:bookmarkEnd w:id="5530"/>
      <w:bookmarkEnd w:id="5531"/>
      <w:bookmarkEnd w:id="5532"/>
      <w:bookmarkEnd w:id="5533"/>
    </w:p>
    <w:p w14:paraId="457F6894"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34" w:name="_Toc167956083"/>
      <w:bookmarkStart w:id="5535" w:name="_Toc167957058"/>
      <w:bookmarkStart w:id="5536" w:name="_Toc167958032"/>
      <w:bookmarkStart w:id="5537" w:name="_Toc167959005"/>
      <w:bookmarkStart w:id="5538" w:name="_Toc167974317"/>
      <w:bookmarkEnd w:id="5534"/>
      <w:bookmarkEnd w:id="5535"/>
      <w:bookmarkEnd w:id="5536"/>
      <w:bookmarkEnd w:id="5537"/>
      <w:bookmarkEnd w:id="5538"/>
    </w:p>
    <w:p w14:paraId="62C0DE97"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39" w:name="_Toc167956084"/>
      <w:bookmarkStart w:id="5540" w:name="_Toc167957059"/>
      <w:bookmarkStart w:id="5541" w:name="_Toc167958033"/>
      <w:bookmarkStart w:id="5542" w:name="_Toc167959006"/>
      <w:bookmarkStart w:id="5543" w:name="_Toc167974318"/>
      <w:bookmarkEnd w:id="5539"/>
      <w:bookmarkEnd w:id="5540"/>
      <w:bookmarkEnd w:id="5541"/>
      <w:bookmarkEnd w:id="5542"/>
      <w:bookmarkEnd w:id="5543"/>
    </w:p>
    <w:p w14:paraId="4E4F523C"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44" w:name="_Toc167956085"/>
      <w:bookmarkStart w:id="5545" w:name="_Toc167957060"/>
      <w:bookmarkStart w:id="5546" w:name="_Toc167958034"/>
      <w:bookmarkStart w:id="5547" w:name="_Toc167959007"/>
      <w:bookmarkStart w:id="5548" w:name="_Toc167974319"/>
      <w:bookmarkEnd w:id="5544"/>
      <w:bookmarkEnd w:id="5545"/>
      <w:bookmarkEnd w:id="5546"/>
      <w:bookmarkEnd w:id="5547"/>
      <w:bookmarkEnd w:id="5548"/>
    </w:p>
    <w:p w14:paraId="6BDDC438"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49" w:name="_Toc167956086"/>
      <w:bookmarkStart w:id="5550" w:name="_Toc167957061"/>
      <w:bookmarkStart w:id="5551" w:name="_Toc167958035"/>
      <w:bookmarkStart w:id="5552" w:name="_Toc167959008"/>
      <w:bookmarkStart w:id="5553" w:name="_Toc167974320"/>
      <w:bookmarkEnd w:id="5549"/>
      <w:bookmarkEnd w:id="5550"/>
      <w:bookmarkEnd w:id="5551"/>
      <w:bookmarkEnd w:id="5552"/>
      <w:bookmarkEnd w:id="5553"/>
    </w:p>
    <w:p w14:paraId="41B810E4"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54" w:name="_Toc167956087"/>
      <w:bookmarkStart w:id="5555" w:name="_Toc167957062"/>
      <w:bookmarkStart w:id="5556" w:name="_Toc167958036"/>
      <w:bookmarkStart w:id="5557" w:name="_Toc167959009"/>
      <w:bookmarkStart w:id="5558" w:name="_Toc167974321"/>
      <w:bookmarkEnd w:id="5554"/>
      <w:bookmarkEnd w:id="5555"/>
      <w:bookmarkEnd w:id="5556"/>
      <w:bookmarkEnd w:id="5557"/>
      <w:bookmarkEnd w:id="5558"/>
    </w:p>
    <w:p w14:paraId="623320C9"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59" w:name="_Toc167956088"/>
      <w:bookmarkStart w:id="5560" w:name="_Toc167957063"/>
      <w:bookmarkStart w:id="5561" w:name="_Toc167958037"/>
      <w:bookmarkStart w:id="5562" w:name="_Toc167959010"/>
      <w:bookmarkStart w:id="5563" w:name="_Toc167974322"/>
      <w:bookmarkEnd w:id="5559"/>
      <w:bookmarkEnd w:id="5560"/>
      <w:bookmarkEnd w:id="5561"/>
      <w:bookmarkEnd w:id="5562"/>
      <w:bookmarkEnd w:id="5563"/>
    </w:p>
    <w:p w14:paraId="140D59B5"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64" w:name="_Toc167956089"/>
      <w:bookmarkStart w:id="5565" w:name="_Toc167957064"/>
      <w:bookmarkStart w:id="5566" w:name="_Toc167958038"/>
      <w:bookmarkStart w:id="5567" w:name="_Toc167959011"/>
      <w:bookmarkStart w:id="5568" w:name="_Toc167974323"/>
      <w:bookmarkEnd w:id="5564"/>
      <w:bookmarkEnd w:id="5565"/>
      <w:bookmarkEnd w:id="5566"/>
      <w:bookmarkEnd w:id="5567"/>
      <w:bookmarkEnd w:id="5568"/>
    </w:p>
    <w:p w14:paraId="64903444"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69" w:name="_Toc167956090"/>
      <w:bookmarkStart w:id="5570" w:name="_Toc167957065"/>
      <w:bookmarkStart w:id="5571" w:name="_Toc167958039"/>
      <w:bookmarkStart w:id="5572" w:name="_Toc167959012"/>
      <w:bookmarkStart w:id="5573" w:name="_Toc167974324"/>
      <w:bookmarkEnd w:id="5569"/>
      <w:bookmarkEnd w:id="5570"/>
      <w:bookmarkEnd w:id="5571"/>
      <w:bookmarkEnd w:id="5572"/>
      <w:bookmarkEnd w:id="5573"/>
    </w:p>
    <w:p w14:paraId="15C9F9F9"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74" w:name="_Toc167956091"/>
      <w:bookmarkStart w:id="5575" w:name="_Toc167957066"/>
      <w:bookmarkStart w:id="5576" w:name="_Toc167958040"/>
      <w:bookmarkStart w:id="5577" w:name="_Toc167959013"/>
      <w:bookmarkStart w:id="5578" w:name="_Toc167974325"/>
      <w:bookmarkEnd w:id="5574"/>
      <w:bookmarkEnd w:id="5575"/>
      <w:bookmarkEnd w:id="5576"/>
      <w:bookmarkEnd w:id="5577"/>
      <w:bookmarkEnd w:id="5578"/>
    </w:p>
    <w:p w14:paraId="6925CFC3"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79" w:name="_Toc167956092"/>
      <w:bookmarkStart w:id="5580" w:name="_Toc167957067"/>
      <w:bookmarkStart w:id="5581" w:name="_Toc167958041"/>
      <w:bookmarkStart w:id="5582" w:name="_Toc167959014"/>
      <w:bookmarkStart w:id="5583" w:name="_Toc167974326"/>
      <w:bookmarkEnd w:id="5579"/>
      <w:bookmarkEnd w:id="5580"/>
      <w:bookmarkEnd w:id="5581"/>
      <w:bookmarkEnd w:id="5582"/>
      <w:bookmarkEnd w:id="5583"/>
    </w:p>
    <w:p w14:paraId="22085C90"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84" w:name="_Toc167956093"/>
      <w:bookmarkStart w:id="5585" w:name="_Toc167957068"/>
      <w:bookmarkStart w:id="5586" w:name="_Toc167958042"/>
      <w:bookmarkStart w:id="5587" w:name="_Toc167959015"/>
      <w:bookmarkStart w:id="5588" w:name="_Toc167974327"/>
      <w:bookmarkEnd w:id="5584"/>
      <w:bookmarkEnd w:id="5585"/>
      <w:bookmarkEnd w:id="5586"/>
      <w:bookmarkEnd w:id="5587"/>
      <w:bookmarkEnd w:id="5588"/>
    </w:p>
    <w:p w14:paraId="1A4568C6"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89" w:name="_Toc167956094"/>
      <w:bookmarkStart w:id="5590" w:name="_Toc167957069"/>
      <w:bookmarkStart w:id="5591" w:name="_Toc167958043"/>
      <w:bookmarkStart w:id="5592" w:name="_Toc167959016"/>
      <w:bookmarkStart w:id="5593" w:name="_Toc167974328"/>
      <w:bookmarkEnd w:id="5589"/>
      <w:bookmarkEnd w:id="5590"/>
      <w:bookmarkEnd w:id="5591"/>
      <w:bookmarkEnd w:id="5592"/>
      <w:bookmarkEnd w:id="5593"/>
    </w:p>
    <w:p w14:paraId="3E14A216"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94" w:name="_Toc167956095"/>
      <w:bookmarkStart w:id="5595" w:name="_Toc167957070"/>
      <w:bookmarkStart w:id="5596" w:name="_Toc167958044"/>
      <w:bookmarkStart w:id="5597" w:name="_Toc167959017"/>
      <w:bookmarkStart w:id="5598" w:name="_Toc167974329"/>
      <w:bookmarkEnd w:id="5594"/>
      <w:bookmarkEnd w:id="5595"/>
      <w:bookmarkEnd w:id="5596"/>
      <w:bookmarkEnd w:id="5597"/>
      <w:bookmarkEnd w:id="5598"/>
    </w:p>
    <w:p w14:paraId="2C416C78"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599" w:name="_Toc167956096"/>
      <w:bookmarkStart w:id="5600" w:name="_Toc167957071"/>
      <w:bookmarkStart w:id="5601" w:name="_Toc167958045"/>
      <w:bookmarkStart w:id="5602" w:name="_Toc167959018"/>
      <w:bookmarkStart w:id="5603" w:name="_Toc167974330"/>
      <w:bookmarkEnd w:id="5599"/>
      <w:bookmarkEnd w:id="5600"/>
      <w:bookmarkEnd w:id="5601"/>
      <w:bookmarkEnd w:id="5602"/>
      <w:bookmarkEnd w:id="5603"/>
    </w:p>
    <w:p w14:paraId="25038F4C"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04" w:name="_Toc167956097"/>
      <w:bookmarkStart w:id="5605" w:name="_Toc167957072"/>
      <w:bookmarkStart w:id="5606" w:name="_Toc167958046"/>
      <w:bookmarkStart w:id="5607" w:name="_Toc167959019"/>
      <w:bookmarkStart w:id="5608" w:name="_Toc167974331"/>
      <w:bookmarkEnd w:id="5604"/>
      <w:bookmarkEnd w:id="5605"/>
      <w:bookmarkEnd w:id="5606"/>
      <w:bookmarkEnd w:id="5607"/>
      <w:bookmarkEnd w:id="5608"/>
    </w:p>
    <w:p w14:paraId="6A28222D"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09" w:name="_Toc167956098"/>
      <w:bookmarkStart w:id="5610" w:name="_Toc167957073"/>
      <w:bookmarkStart w:id="5611" w:name="_Toc167958047"/>
      <w:bookmarkStart w:id="5612" w:name="_Toc167959020"/>
      <w:bookmarkStart w:id="5613" w:name="_Toc167974332"/>
      <w:bookmarkEnd w:id="5609"/>
      <w:bookmarkEnd w:id="5610"/>
      <w:bookmarkEnd w:id="5611"/>
      <w:bookmarkEnd w:id="5612"/>
      <w:bookmarkEnd w:id="5613"/>
    </w:p>
    <w:p w14:paraId="35390C43"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14" w:name="_Toc167956099"/>
      <w:bookmarkStart w:id="5615" w:name="_Toc167957074"/>
      <w:bookmarkStart w:id="5616" w:name="_Toc167958048"/>
      <w:bookmarkStart w:id="5617" w:name="_Toc167959021"/>
      <w:bookmarkStart w:id="5618" w:name="_Toc167974333"/>
      <w:bookmarkEnd w:id="5614"/>
      <w:bookmarkEnd w:id="5615"/>
      <w:bookmarkEnd w:id="5616"/>
      <w:bookmarkEnd w:id="5617"/>
      <w:bookmarkEnd w:id="5618"/>
    </w:p>
    <w:p w14:paraId="322E0A0B"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19" w:name="_Toc167956100"/>
      <w:bookmarkStart w:id="5620" w:name="_Toc167957075"/>
      <w:bookmarkStart w:id="5621" w:name="_Toc167958049"/>
      <w:bookmarkStart w:id="5622" w:name="_Toc167959022"/>
      <w:bookmarkStart w:id="5623" w:name="_Toc167974334"/>
      <w:bookmarkEnd w:id="5619"/>
      <w:bookmarkEnd w:id="5620"/>
      <w:bookmarkEnd w:id="5621"/>
      <w:bookmarkEnd w:id="5622"/>
      <w:bookmarkEnd w:id="5623"/>
    </w:p>
    <w:p w14:paraId="6BE4CDAD"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24" w:name="_Toc167956101"/>
      <w:bookmarkStart w:id="5625" w:name="_Toc167957076"/>
      <w:bookmarkStart w:id="5626" w:name="_Toc167958050"/>
      <w:bookmarkStart w:id="5627" w:name="_Toc167959023"/>
      <w:bookmarkStart w:id="5628" w:name="_Toc167974335"/>
      <w:bookmarkEnd w:id="5624"/>
      <w:bookmarkEnd w:id="5625"/>
      <w:bookmarkEnd w:id="5626"/>
      <w:bookmarkEnd w:id="5627"/>
      <w:bookmarkEnd w:id="5628"/>
    </w:p>
    <w:p w14:paraId="51FD6DE3"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29" w:name="_Toc167956102"/>
      <w:bookmarkStart w:id="5630" w:name="_Toc167957077"/>
      <w:bookmarkStart w:id="5631" w:name="_Toc167958051"/>
      <w:bookmarkStart w:id="5632" w:name="_Toc167959024"/>
      <w:bookmarkStart w:id="5633" w:name="_Toc167974336"/>
      <w:bookmarkEnd w:id="5629"/>
      <w:bookmarkEnd w:id="5630"/>
      <w:bookmarkEnd w:id="5631"/>
      <w:bookmarkEnd w:id="5632"/>
      <w:bookmarkEnd w:id="5633"/>
    </w:p>
    <w:p w14:paraId="3C3360C2"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34" w:name="_Toc167956103"/>
      <w:bookmarkStart w:id="5635" w:name="_Toc167957078"/>
      <w:bookmarkStart w:id="5636" w:name="_Toc167958052"/>
      <w:bookmarkStart w:id="5637" w:name="_Toc167959025"/>
      <w:bookmarkStart w:id="5638" w:name="_Toc167974337"/>
      <w:bookmarkEnd w:id="5634"/>
      <w:bookmarkEnd w:id="5635"/>
      <w:bookmarkEnd w:id="5636"/>
      <w:bookmarkEnd w:id="5637"/>
      <w:bookmarkEnd w:id="5638"/>
    </w:p>
    <w:p w14:paraId="052A8140"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39" w:name="_Toc167956104"/>
      <w:bookmarkStart w:id="5640" w:name="_Toc167957079"/>
      <w:bookmarkStart w:id="5641" w:name="_Toc167958053"/>
      <w:bookmarkStart w:id="5642" w:name="_Toc167959026"/>
      <w:bookmarkStart w:id="5643" w:name="_Toc167974338"/>
      <w:bookmarkEnd w:id="5639"/>
      <w:bookmarkEnd w:id="5640"/>
      <w:bookmarkEnd w:id="5641"/>
      <w:bookmarkEnd w:id="5642"/>
      <w:bookmarkEnd w:id="5643"/>
    </w:p>
    <w:p w14:paraId="7030185C"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44" w:name="_Toc167956105"/>
      <w:bookmarkStart w:id="5645" w:name="_Toc167957080"/>
      <w:bookmarkStart w:id="5646" w:name="_Toc167958054"/>
      <w:bookmarkStart w:id="5647" w:name="_Toc167959027"/>
      <w:bookmarkStart w:id="5648" w:name="_Toc167974339"/>
      <w:bookmarkEnd w:id="5644"/>
      <w:bookmarkEnd w:id="5645"/>
      <w:bookmarkEnd w:id="5646"/>
      <w:bookmarkEnd w:id="5647"/>
      <w:bookmarkEnd w:id="5648"/>
    </w:p>
    <w:p w14:paraId="6BD7B863" w14:textId="77777777" w:rsidR="00E5332B" w:rsidRPr="00E5332B" w:rsidRDefault="00E5332B" w:rsidP="00E5332B">
      <w:pPr>
        <w:pStyle w:val="ListParagraph"/>
        <w:numPr>
          <w:ilvl w:val="1"/>
          <w:numId w:val="182"/>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49" w:name="_Toc167956106"/>
      <w:bookmarkStart w:id="5650" w:name="_Toc167957081"/>
      <w:bookmarkStart w:id="5651" w:name="_Toc167958055"/>
      <w:bookmarkStart w:id="5652" w:name="_Toc167959028"/>
      <w:bookmarkStart w:id="5653" w:name="_Toc167974340"/>
      <w:bookmarkEnd w:id="5649"/>
      <w:bookmarkEnd w:id="5650"/>
      <w:bookmarkEnd w:id="5651"/>
      <w:bookmarkEnd w:id="5652"/>
      <w:bookmarkEnd w:id="5653"/>
    </w:p>
    <w:p w14:paraId="02CACC0F" w14:textId="002378A3" w:rsidR="00D90060" w:rsidRDefault="00D90060" w:rsidP="00E5332B">
      <w:pPr>
        <w:pStyle w:val="Heading3"/>
        <w:numPr>
          <w:ilvl w:val="1"/>
          <w:numId w:val="182"/>
        </w:numPr>
        <w:ind w:left="0" w:firstLine="0"/>
      </w:pPr>
      <w:bookmarkStart w:id="5654" w:name="_Toc167974341"/>
      <w:r w:rsidRPr="00D90060">
        <w:t>Да ли</w:t>
      </w:r>
      <w:r w:rsidR="002A429E">
        <w:rPr>
          <w:lang w:val="sr-Cyrl-RS"/>
        </w:rPr>
        <w:t xml:space="preserve"> се</w:t>
      </w:r>
      <w:r w:rsidRPr="00D90060">
        <w:t xml:space="preserve"> корисник</w:t>
      </w:r>
      <w:r w:rsidR="002A429E">
        <w:rPr>
          <w:lang w:val="sr-Cyrl-RS"/>
        </w:rPr>
        <w:t>у</w:t>
      </w:r>
      <w:r w:rsidRPr="00D90060">
        <w:t xml:space="preserve"> може </w:t>
      </w:r>
      <w:r w:rsidR="002A429E">
        <w:rPr>
          <w:lang w:val="sr-Cyrl-RS"/>
        </w:rPr>
        <w:t xml:space="preserve">исплатити већа </w:t>
      </w:r>
      <w:r w:rsidRPr="00D90060">
        <w:t>сум</w:t>
      </w:r>
      <w:r w:rsidR="002A429E">
        <w:rPr>
          <w:lang w:val="sr-Cyrl-RS"/>
        </w:rPr>
        <w:t>а</w:t>
      </w:r>
      <w:r w:rsidRPr="00D90060">
        <w:t xml:space="preserve"> о</w:t>
      </w:r>
      <w:r>
        <w:rPr>
          <w:lang w:val="sr-Cyrl-RS"/>
        </w:rPr>
        <w:t>д</w:t>
      </w:r>
      <w:r w:rsidRPr="00D90060">
        <w:t xml:space="preserve"> оне одобрене </w:t>
      </w:r>
      <w:r w:rsidR="005B5719">
        <w:rPr>
          <w:lang w:val="sr-Cyrl-RS"/>
        </w:rPr>
        <w:t>р</w:t>
      </w:r>
      <w:r w:rsidR="002A429E">
        <w:rPr>
          <w:lang w:val="sr-Cyrl-RS"/>
        </w:rPr>
        <w:t xml:space="preserve">ешењем о одобравању </w:t>
      </w:r>
      <w:r w:rsidRPr="00D90060">
        <w:t>пројект</w:t>
      </w:r>
      <w:r w:rsidR="002A429E">
        <w:rPr>
          <w:lang w:val="sr-Cyrl-RS"/>
        </w:rPr>
        <w:t>а?</w:t>
      </w:r>
      <w:bookmarkEnd w:id="5654"/>
      <w:r w:rsidRPr="00D90060">
        <w:t xml:space="preserve"> </w:t>
      </w:r>
    </w:p>
    <w:p w14:paraId="39032016" w14:textId="47BEF526" w:rsidR="005801F0" w:rsidRPr="00EB21A1" w:rsidRDefault="005801F0" w:rsidP="00EB21A1">
      <w:pPr>
        <w:spacing w:before="120" w:after="120" w:line="240" w:lineRule="auto"/>
        <w:jc w:val="both"/>
        <w:rPr>
          <w:rFonts w:ascii="Times New Roman" w:hAnsi="Times New Roman" w:cs="Times New Roman"/>
          <w:bCs/>
          <w:color w:val="333333"/>
          <w:sz w:val="24"/>
          <w:szCs w:val="24"/>
          <w:shd w:val="clear" w:color="auto" w:fill="FFFFFF"/>
          <w:lang w:val="sr-Cyrl-RS"/>
        </w:rPr>
      </w:pPr>
      <w:r w:rsidRPr="00EB21A1">
        <w:rPr>
          <w:rFonts w:ascii="Times New Roman" w:hAnsi="Times New Roman" w:cs="Times New Roman"/>
          <w:bCs/>
          <w:color w:val="333333"/>
          <w:sz w:val="24"/>
          <w:szCs w:val="24"/>
          <w:shd w:val="clear" w:color="auto" w:fill="FFFFFF"/>
        </w:rPr>
        <w:t xml:space="preserve">ИПАРД подстицаји </w:t>
      </w:r>
      <w:r w:rsidRPr="00EB21A1">
        <w:rPr>
          <w:rFonts w:ascii="Times New Roman" w:hAnsi="Times New Roman" w:cs="Times New Roman"/>
          <w:bCs/>
          <w:color w:val="333333"/>
          <w:sz w:val="24"/>
          <w:szCs w:val="24"/>
          <w:shd w:val="clear" w:color="auto" w:fill="FFFFFF"/>
          <w:lang w:val="sr-Cyrl-RS"/>
        </w:rPr>
        <w:t xml:space="preserve">се </w:t>
      </w:r>
      <w:r w:rsidRPr="00EB21A1">
        <w:rPr>
          <w:rFonts w:ascii="Times New Roman" w:hAnsi="Times New Roman" w:cs="Times New Roman"/>
          <w:bCs/>
          <w:color w:val="333333"/>
          <w:sz w:val="24"/>
          <w:szCs w:val="24"/>
          <w:shd w:val="clear" w:color="auto" w:fill="FFFFFF"/>
        </w:rPr>
        <w:t>утврђују у процентуалном износу од одобрене вредности прихватљивих трошкова, односно од индексиране вредности реализованих прихватљивих трошкова</w:t>
      </w:r>
      <w:r w:rsidRPr="00EB21A1">
        <w:rPr>
          <w:rFonts w:ascii="Times New Roman" w:hAnsi="Times New Roman" w:cs="Times New Roman"/>
          <w:bCs/>
          <w:color w:val="333333"/>
          <w:sz w:val="24"/>
          <w:szCs w:val="24"/>
          <w:shd w:val="clear" w:color="auto" w:fill="FFFFFF"/>
          <w:lang w:val="sr-Cyrl-RS"/>
        </w:rPr>
        <w:t>.</w:t>
      </w:r>
    </w:p>
    <w:p w14:paraId="47F2AE28" w14:textId="2FF4E31A" w:rsidR="005801F0" w:rsidRPr="00EB21A1" w:rsidRDefault="005801F0" w:rsidP="00EB21A1">
      <w:pPr>
        <w:tabs>
          <w:tab w:val="num" w:pos="720"/>
        </w:tabs>
        <w:spacing w:before="120" w:after="120" w:line="240" w:lineRule="auto"/>
        <w:jc w:val="both"/>
        <w:rPr>
          <w:rFonts w:ascii="Times New Roman" w:hAnsi="Times New Roman" w:cs="Times New Roman"/>
          <w:bCs/>
          <w:color w:val="333333"/>
          <w:sz w:val="24"/>
          <w:szCs w:val="24"/>
          <w:lang w:val="sr-Cyrl-RS"/>
        </w:rPr>
      </w:pPr>
      <w:r w:rsidRPr="00EB21A1">
        <w:rPr>
          <w:rFonts w:ascii="Times New Roman" w:hAnsi="Times New Roman" w:cs="Times New Roman"/>
          <w:bCs/>
          <w:color w:val="333333"/>
          <w:sz w:val="24"/>
          <w:szCs w:val="24"/>
          <w:shd w:val="clear" w:color="auto" w:fill="FFFFFF"/>
          <w:lang w:val="ru-RU"/>
        </w:rPr>
        <w:t xml:space="preserve">Уколико захтев за коначну исплату садржи прихватљиве трошкове у вредности већој од вредности утврђене решењем о одобравању пројекта, </w:t>
      </w:r>
      <w:r w:rsidR="00F469C1" w:rsidRPr="00EB21A1">
        <w:rPr>
          <w:rFonts w:ascii="Times New Roman" w:hAnsi="Times New Roman" w:cs="Times New Roman"/>
          <w:bCs/>
          <w:color w:val="333333"/>
          <w:sz w:val="24"/>
          <w:szCs w:val="24"/>
          <w:shd w:val="clear" w:color="auto" w:fill="FFFFFF"/>
          <w:lang w:val="ru-RU"/>
        </w:rPr>
        <w:t>односно већој од нове вредности прихватљивих трошкова утврђене на основу промењене техничке карактеристике предметн</w:t>
      </w:r>
      <w:r w:rsidR="00E4164D" w:rsidRPr="00EB21A1">
        <w:rPr>
          <w:rFonts w:ascii="Times New Roman" w:hAnsi="Times New Roman" w:cs="Times New Roman"/>
          <w:bCs/>
          <w:color w:val="333333"/>
          <w:sz w:val="24"/>
          <w:szCs w:val="24"/>
          <w:shd w:val="clear" w:color="auto" w:fill="FFFFFF"/>
          <w:lang w:val="ru-RU"/>
        </w:rPr>
        <w:t>е инвестиције</w:t>
      </w:r>
      <w:r w:rsidR="00F469C1" w:rsidRPr="00EB21A1">
        <w:rPr>
          <w:rFonts w:ascii="Times New Roman" w:hAnsi="Times New Roman" w:cs="Times New Roman"/>
          <w:bCs/>
          <w:color w:val="333333"/>
          <w:sz w:val="24"/>
          <w:szCs w:val="24"/>
          <w:shd w:val="clear" w:color="auto" w:fill="FFFFFF"/>
          <w:lang w:val="ru-RU"/>
        </w:rPr>
        <w:t xml:space="preserve">, </w:t>
      </w:r>
      <w:r w:rsidRPr="00EB21A1">
        <w:rPr>
          <w:rFonts w:ascii="Times New Roman" w:hAnsi="Times New Roman" w:cs="Times New Roman"/>
          <w:bCs/>
          <w:color w:val="333333"/>
          <w:sz w:val="24"/>
          <w:szCs w:val="24"/>
          <w:shd w:val="clear" w:color="auto" w:fill="FFFFFF"/>
          <w:lang w:val="ru-RU"/>
        </w:rPr>
        <w:t xml:space="preserve">УАП проверава да ли је у периоду од затварања јавног позива до доношења решења о одобравању пројекта дошло </w:t>
      </w:r>
      <w:r w:rsidR="00452F43" w:rsidRPr="00EB21A1">
        <w:rPr>
          <w:rFonts w:ascii="Times New Roman" w:hAnsi="Times New Roman" w:cs="Times New Roman"/>
          <w:bCs/>
          <w:color w:val="333333"/>
          <w:sz w:val="24"/>
          <w:szCs w:val="24"/>
          <w:shd w:val="clear" w:color="auto" w:fill="FFFFFF"/>
          <w:lang w:val="ru-RU"/>
        </w:rPr>
        <w:t xml:space="preserve">до </w:t>
      </w:r>
      <w:r w:rsidRPr="00EB21A1">
        <w:rPr>
          <w:rFonts w:ascii="Times New Roman" w:hAnsi="Times New Roman" w:cs="Times New Roman"/>
          <w:bCs/>
          <w:color w:val="333333"/>
          <w:sz w:val="24"/>
          <w:szCs w:val="24"/>
          <w:shd w:val="clear" w:color="auto" w:fill="FFFFFF"/>
          <w:lang w:val="ru-RU"/>
        </w:rPr>
        <w:t>повећања цене</w:t>
      </w:r>
      <w:r w:rsidR="00E4164D" w:rsidRPr="00EB21A1">
        <w:rPr>
          <w:rFonts w:ascii="Times New Roman" w:hAnsi="Times New Roman" w:cs="Times New Roman"/>
          <w:bCs/>
          <w:color w:val="333333"/>
          <w:sz w:val="24"/>
          <w:szCs w:val="24"/>
          <w:shd w:val="clear" w:color="auto" w:fill="FFFFFF"/>
          <w:lang w:val="ru-RU"/>
        </w:rPr>
        <w:t xml:space="preserve"> применом</w:t>
      </w:r>
      <w:r w:rsidRPr="00EB21A1">
        <w:rPr>
          <w:rFonts w:ascii="Times New Roman" w:hAnsi="Times New Roman" w:cs="Times New Roman"/>
          <w:bCs/>
          <w:color w:val="333333"/>
          <w:sz w:val="24"/>
          <w:szCs w:val="24"/>
          <w:shd w:val="clear" w:color="auto" w:fill="FFFFFF"/>
          <w:lang w:val="sr-Cyrl-RS"/>
        </w:rPr>
        <w:t xml:space="preserve"> </w:t>
      </w:r>
      <w:r w:rsidRPr="00EB21A1">
        <w:rPr>
          <w:rFonts w:ascii="Times New Roman" w:hAnsi="Times New Roman" w:cs="Times New Roman"/>
          <w:bCs/>
          <w:color w:val="333333"/>
          <w:sz w:val="24"/>
          <w:szCs w:val="24"/>
        </w:rPr>
        <w:t>месечн</w:t>
      </w:r>
      <w:r w:rsidR="00E4164D" w:rsidRPr="00EB21A1">
        <w:rPr>
          <w:rFonts w:ascii="Times New Roman" w:hAnsi="Times New Roman" w:cs="Times New Roman"/>
          <w:bCs/>
          <w:color w:val="333333"/>
          <w:sz w:val="24"/>
          <w:szCs w:val="24"/>
          <w:lang w:val="sr-Cyrl-RS"/>
        </w:rPr>
        <w:t>ог</w:t>
      </w:r>
      <w:r w:rsidRPr="00EB21A1">
        <w:rPr>
          <w:rFonts w:ascii="Times New Roman" w:hAnsi="Times New Roman" w:cs="Times New Roman"/>
          <w:bCs/>
          <w:color w:val="333333"/>
          <w:sz w:val="24"/>
          <w:szCs w:val="24"/>
        </w:rPr>
        <w:t xml:space="preserve"> индекс</w:t>
      </w:r>
      <w:r w:rsidR="00E4164D" w:rsidRPr="00EB21A1">
        <w:rPr>
          <w:rFonts w:ascii="Times New Roman" w:hAnsi="Times New Roman" w:cs="Times New Roman"/>
          <w:bCs/>
          <w:color w:val="333333"/>
          <w:sz w:val="24"/>
          <w:szCs w:val="24"/>
          <w:lang w:val="sr-Cyrl-RS"/>
        </w:rPr>
        <w:t>а</w:t>
      </w:r>
      <w:r w:rsidRPr="00EB21A1">
        <w:rPr>
          <w:rFonts w:ascii="Times New Roman" w:hAnsi="Times New Roman" w:cs="Times New Roman"/>
          <w:bCs/>
          <w:color w:val="333333"/>
          <w:sz w:val="24"/>
          <w:szCs w:val="24"/>
        </w:rPr>
        <w:t xml:space="preserve"> цена</w:t>
      </w:r>
      <w:r w:rsidR="009A0C62" w:rsidRPr="00EB21A1">
        <w:rPr>
          <w:rFonts w:ascii="Times New Roman" w:hAnsi="Times New Roman" w:cs="Times New Roman"/>
          <w:b/>
          <w:bCs/>
          <w:color w:val="333333"/>
          <w:sz w:val="24"/>
          <w:szCs w:val="24"/>
          <w:lang w:val="sr-Cyrl-RS"/>
        </w:rPr>
        <w:t xml:space="preserve"> </w:t>
      </w:r>
      <w:r w:rsidR="009A0C62" w:rsidRPr="00EB21A1">
        <w:rPr>
          <w:rFonts w:ascii="Times New Roman" w:hAnsi="Times New Roman" w:cs="Times New Roman"/>
          <w:bCs/>
          <w:color w:val="333333"/>
          <w:sz w:val="24"/>
          <w:szCs w:val="24"/>
          <w:lang w:val="sr-Cyrl-RS"/>
        </w:rPr>
        <w:t>за четири категорије трошкова,</w:t>
      </w:r>
      <w:r w:rsidRPr="00EB21A1">
        <w:rPr>
          <w:rFonts w:ascii="Times New Roman" w:hAnsi="Times New Roman" w:cs="Times New Roman"/>
          <w:b/>
          <w:bCs/>
          <w:color w:val="333333"/>
          <w:sz w:val="24"/>
          <w:szCs w:val="24"/>
        </w:rPr>
        <w:t xml:space="preserve"> </w:t>
      </w:r>
      <w:r w:rsidRPr="00EB21A1">
        <w:rPr>
          <w:rFonts w:ascii="Times New Roman" w:hAnsi="Times New Roman" w:cs="Times New Roman"/>
          <w:bCs/>
          <w:color w:val="333333"/>
          <w:sz w:val="24"/>
          <w:szCs w:val="24"/>
          <w:lang w:val="sr-Cyrl-RS"/>
        </w:rPr>
        <w:t>које УАП прибавља од Републичко</w:t>
      </w:r>
      <w:r w:rsidR="007C4512" w:rsidRPr="00EB21A1">
        <w:rPr>
          <w:rFonts w:ascii="Times New Roman" w:hAnsi="Times New Roman" w:cs="Times New Roman"/>
          <w:bCs/>
          <w:color w:val="333333"/>
          <w:sz w:val="24"/>
          <w:szCs w:val="24"/>
          <w:lang w:val="sr-Cyrl-RS"/>
        </w:rPr>
        <w:t>г</w:t>
      </w:r>
      <w:r w:rsidRPr="00EB21A1">
        <w:rPr>
          <w:rFonts w:ascii="Times New Roman" w:hAnsi="Times New Roman" w:cs="Times New Roman"/>
          <w:bCs/>
          <w:color w:val="333333"/>
          <w:sz w:val="24"/>
          <w:szCs w:val="24"/>
          <w:lang w:val="sr-Cyrl-RS"/>
        </w:rPr>
        <w:t xml:space="preserve"> завода за статистику (РЗС)</w:t>
      </w:r>
      <w:r w:rsidR="00E4164D" w:rsidRPr="00EB21A1">
        <w:rPr>
          <w:rFonts w:ascii="Times New Roman" w:hAnsi="Times New Roman" w:cs="Times New Roman"/>
          <w:bCs/>
          <w:color w:val="333333"/>
          <w:sz w:val="24"/>
          <w:szCs w:val="24"/>
          <w:lang w:val="sr-Cyrl-RS"/>
        </w:rPr>
        <w:t>.</w:t>
      </w:r>
    </w:p>
    <w:p w14:paraId="5BF37597" w14:textId="325D3965" w:rsidR="005801F0" w:rsidRPr="00EB21A1" w:rsidRDefault="005801F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lang w:val="sr-Cyrl-RS"/>
        </w:rPr>
        <w:t>Табела</w:t>
      </w:r>
      <w:r w:rsidR="00F828E7" w:rsidRPr="00EB21A1">
        <w:rPr>
          <w:rFonts w:ascii="Times New Roman" w:hAnsi="Times New Roman" w:cs="Times New Roman"/>
          <w:sz w:val="24"/>
          <w:szCs w:val="24"/>
          <w:lang w:val="sr-Cyrl-RS"/>
        </w:rPr>
        <w:t xml:space="preserve"> са месечним инд</w:t>
      </w:r>
      <w:r w:rsidR="00E4164D" w:rsidRPr="00EB21A1">
        <w:rPr>
          <w:rFonts w:ascii="Times New Roman" w:hAnsi="Times New Roman" w:cs="Times New Roman"/>
          <w:sz w:val="24"/>
          <w:szCs w:val="24"/>
          <w:lang w:val="sr-Cyrl-RS"/>
        </w:rPr>
        <w:t>е</w:t>
      </w:r>
      <w:r w:rsidR="00F828E7" w:rsidRPr="00EB21A1">
        <w:rPr>
          <w:rFonts w:ascii="Times New Roman" w:hAnsi="Times New Roman" w:cs="Times New Roman"/>
          <w:sz w:val="24"/>
          <w:szCs w:val="24"/>
          <w:lang w:val="sr-Cyrl-RS"/>
        </w:rPr>
        <w:t>ксима цена</w:t>
      </w:r>
      <w:r w:rsidRPr="00EB21A1">
        <w:rPr>
          <w:rFonts w:ascii="Times New Roman" w:hAnsi="Times New Roman" w:cs="Times New Roman"/>
          <w:sz w:val="24"/>
          <w:szCs w:val="24"/>
          <w:lang w:val="sr-Cyrl-RS"/>
        </w:rPr>
        <w:t xml:space="preserve"> је доступна на интернет </w:t>
      </w:r>
      <w:r w:rsidR="00F828E7" w:rsidRPr="00EB21A1">
        <w:rPr>
          <w:rFonts w:ascii="Times New Roman" w:hAnsi="Times New Roman" w:cs="Times New Roman"/>
          <w:sz w:val="24"/>
          <w:szCs w:val="24"/>
          <w:lang w:val="sr-Cyrl-RS"/>
        </w:rPr>
        <w:t xml:space="preserve">страници </w:t>
      </w:r>
      <w:r w:rsidRPr="00EB21A1">
        <w:rPr>
          <w:rFonts w:ascii="Times New Roman" w:hAnsi="Times New Roman" w:cs="Times New Roman"/>
          <w:sz w:val="24"/>
          <w:szCs w:val="24"/>
          <w:lang w:val="sr-Cyrl-RS"/>
        </w:rPr>
        <w:t>УАП</w:t>
      </w:r>
      <w:r w:rsidR="009A0C62"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w:t>
      </w:r>
      <w:hyperlink r:id="rId36" w:history="1">
        <w:r w:rsidR="007C4512" w:rsidRPr="00EB21A1">
          <w:rPr>
            <w:rStyle w:val="Hyperlink"/>
            <w:rFonts w:ascii="Times New Roman" w:hAnsi="Times New Roman" w:cs="Times New Roman"/>
            <w:sz w:val="24"/>
            <w:szCs w:val="24"/>
          </w:rPr>
          <w:t>https://uap.gov.rs/ipard-iii-podrska-ruralnom-razvoju/</w:t>
        </w:r>
      </w:hyperlink>
      <w:r w:rsidRPr="00EB21A1">
        <w:rPr>
          <w:rFonts w:ascii="Times New Roman" w:hAnsi="Times New Roman" w:cs="Times New Roman"/>
          <w:sz w:val="24"/>
          <w:szCs w:val="24"/>
          <w:lang w:val="sr-Cyrl-RS"/>
        </w:rPr>
        <w:t>)</w:t>
      </w:r>
      <w:r w:rsidR="008B5692" w:rsidRPr="00EB21A1">
        <w:rPr>
          <w:rFonts w:ascii="Times New Roman" w:hAnsi="Times New Roman" w:cs="Times New Roman"/>
          <w:sz w:val="24"/>
          <w:szCs w:val="24"/>
          <w:lang w:val="sr-Cyrl-RS"/>
        </w:rPr>
        <w:t>.</w:t>
      </w:r>
    </w:p>
    <w:p w14:paraId="2300000C" w14:textId="77777777" w:rsidR="00E5332B" w:rsidRPr="00E5332B" w:rsidRDefault="00E5332B" w:rsidP="00E5332B">
      <w:pPr>
        <w:pStyle w:val="ListParagraph"/>
        <w:numPr>
          <w:ilvl w:val="0"/>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55" w:name="_Toc167436805"/>
      <w:bookmarkStart w:id="5656" w:name="_Toc167437752"/>
      <w:bookmarkStart w:id="5657" w:name="_Toc167438702"/>
      <w:bookmarkStart w:id="5658" w:name="_Toc167439718"/>
      <w:bookmarkStart w:id="5659" w:name="_Toc167440734"/>
      <w:bookmarkStart w:id="5660" w:name="_Toc167441750"/>
      <w:bookmarkStart w:id="5661" w:name="_Toc167442767"/>
      <w:bookmarkStart w:id="5662" w:name="_Toc167444793"/>
      <w:bookmarkStart w:id="5663" w:name="_Toc167445813"/>
      <w:bookmarkStart w:id="5664" w:name="_Toc167446831"/>
      <w:bookmarkStart w:id="5665" w:name="_Toc167447849"/>
      <w:bookmarkStart w:id="5666" w:name="_Toc167448868"/>
      <w:bookmarkStart w:id="5667" w:name="_Toc167449685"/>
      <w:bookmarkStart w:id="5668" w:name="_Toc167450695"/>
      <w:bookmarkStart w:id="5669" w:name="_Toc167697636"/>
      <w:bookmarkStart w:id="5670" w:name="_Toc167716253"/>
      <w:bookmarkStart w:id="5671" w:name="_Toc167717197"/>
      <w:bookmarkStart w:id="5672" w:name="_Toc167718141"/>
      <w:bookmarkStart w:id="5673" w:name="_Toc167796105"/>
      <w:bookmarkStart w:id="5674" w:name="_Toc167956108"/>
      <w:bookmarkStart w:id="5675" w:name="_Toc167957083"/>
      <w:bookmarkStart w:id="5676" w:name="_Toc167958057"/>
      <w:bookmarkStart w:id="5677" w:name="_Toc167959030"/>
      <w:bookmarkStart w:id="5678" w:name="_Toc167974342"/>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p>
    <w:p w14:paraId="144D63C2" w14:textId="77777777" w:rsidR="00E5332B" w:rsidRPr="00E5332B" w:rsidRDefault="00E5332B" w:rsidP="00E5332B">
      <w:pPr>
        <w:pStyle w:val="ListParagraph"/>
        <w:numPr>
          <w:ilvl w:val="0"/>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79" w:name="_Toc167956109"/>
      <w:bookmarkStart w:id="5680" w:name="_Toc167957084"/>
      <w:bookmarkStart w:id="5681" w:name="_Toc167958058"/>
      <w:bookmarkStart w:id="5682" w:name="_Toc167959031"/>
      <w:bookmarkStart w:id="5683" w:name="_Toc167974343"/>
      <w:bookmarkEnd w:id="5679"/>
      <w:bookmarkEnd w:id="5680"/>
      <w:bookmarkEnd w:id="5681"/>
      <w:bookmarkEnd w:id="5682"/>
      <w:bookmarkEnd w:id="5683"/>
    </w:p>
    <w:p w14:paraId="1D9AE120"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84" w:name="_Toc167956110"/>
      <w:bookmarkStart w:id="5685" w:name="_Toc167957085"/>
      <w:bookmarkStart w:id="5686" w:name="_Toc167958059"/>
      <w:bookmarkStart w:id="5687" w:name="_Toc167959032"/>
      <w:bookmarkStart w:id="5688" w:name="_Toc167974344"/>
      <w:bookmarkEnd w:id="5684"/>
      <w:bookmarkEnd w:id="5685"/>
      <w:bookmarkEnd w:id="5686"/>
      <w:bookmarkEnd w:id="5687"/>
      <w:bookmarkEnd w:id="5688"/>
    </w:p>
    <w:p w14:paraId="7F2B810B"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89" w:name="_Toc167956111"/>
      <w:bookmarkStart w:id="5690" w:name="_Toc167957086"/>
      <w:bookmarkStart w:id="5691" w:name="_Toc167958060"/>
      <w:bookmarkStart w:id="5692" w:name="_Toc167959033"/>
      <w:bookmarkStart w:id="5693" w:name="_Toc167974345"/>
      <w:bookmarkEnd w:id="5689"/>
      <w:bookmarkEnd w:id="5690"/>
      <w:bookmarkEnd w:id="5691"/>
      <w:bookmarkEnd w:id="5692"/>
      <w:bookmarkEnd w:id="5693"/>
    </w:p>
    <w:p w14:paraId="53FCBB6D"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94" w:name="_Toc167956112"/>
      <w:bookmarkStart w:id="5695" w:name="_Toc167957087"/>
      <w:bookmarkStart w:id="5696" w:name="_Toc167958061"/>
      <w:bookmarkStart w:id="5697" w:name="_Toc167959034"/>
      <w:bookmarkStart w:id="5698" w:name="_Toc167974346"/>
      <w:bookmarkEnd w:id="5694"/>
      <w:bookmarkEnd w:id="5695"/>
      <w:bookmarkEnd w:id="5696"/>
      <w:bookmarkEnd w:id="5697"/>
      <w:bookmarkEnd w:id="5698"/>
    </w:p>
    <w:p w14:paraId="582C4978"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699" w:name="_Toc167956113"/>
      <w:bookmarkStart w:id="5700" w:name="_Toc167957088"/>
      <w:bookmarkStart w:id="5701" w:name="_Toc167958062"/>
      <w:bookmarkStart w:id="5702" w:name="_Toc167959035"/>
      <w:bookmarkStart w:id="5703" w:name="_Toc167974347"/>
      <w:bookmarkEnd w:id="5699"/>
      <w:bookmarkEnd w:id="5700"/>
      <w:bookmarkEnd w:id="5701"/>
      <w:bookmarkEnd w:id="5702"/>
      <w:bookmarkEnd w:id="5703"/>
    </w:p>
    <w:p w14:paraId="6C73C7AD"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04" w:name="_Toc167956114"/>
      <w:bookmarkStart w:id="5705" w:name="_Toc167957089"/>
      <w:bookmarkStart w:id="5706" w:name="_Toc167958063"/>
      <w:bookmarkStart w:id="5707" w:name="_Toc167959036"/>
      <w:bookmarkStart w:id="5708" w:name="_Toc167974348"/>
      <w:bookmarkEnd w:id="5704"/>
      <w:bookmarkEnd w:id="5705"/>
      <w:bookmarkEnd w:id="5706"/>
      <w:bookmarkEnd w:id="5707"/>
      <w:bookmarkEnd w:id="5708"/>
    </w:p>
    <w:p w14:paraId="55A9A522"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09" w:name="_Toc167956115"/>
      <w:bookmarkStart w:id="5710" w:name="_Toc167957090"/>
      <w:bookmarkStart w:id="5711" w:name="_Toc167958064"/>
      <w:bookmarkStart w:id="5712" w:name="_Toc167959037"/>
      <w:bookmarkStart w:id="5713" w:name="_Toc167974349"/>
      <w:bookmarkEnd w:id="5709"/>
      <w:bookmarkEnd w:id="5710"/>
      <w:bookmarkEnd w:id="5711"/>
      <w:bookmarkEnd w:id="5712"/>
      <w:bookmarkEnd w:id="5713"/>
    </w:p>
    <w:p w14:paraId="3588CBFC"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14" w:name="_Toc167956116"/>
      <w:bookmarkStart w:id="5715" w:name="_Toc167957091"/>
      <w:bookmarkStart w:id="5716" w:name="_Toc167958065"/>
      <w:bookmarkStart w:id="5717" w:name="_Toc167959038"/>
      <w:bookmarkStart w:id="5718" w:name="_Toc167974350"/>
      <w:bookmarkEnd w:id="5714"/>
      <w:bookmarkEnd w:id="5715"/>
      <w:bookmarkEnd w:id="5716"/>
      <w:bookmarkEnd w:id="5717"/>
      <w:bookmarkEnd w:id="5718"/>
    </w:p>
    <w:p w14:paraId="787B1182"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19" w:name="_Toc167956117"/>
      <w:bookmarkStart w:id="5720" w:name="_Toc167957092"/>
      <w:bookmarkStart w:id="5721" w:name="_Toc167958066"/>
      <w:bookmarkStart w:id="5722" w:name="_Toc167959039"/>
      <w:bookmarkStart w:id="5723" w:name="_Toc167974351"/>
      <w:bookmarkEnd w:id="5719"/>
      <w:bookmarkEnd w:id="5720"/>
      <w:bookmarkEnd w:id="5721"/>
      <w:bookmarkEnd w:id="5722"/>
      <w:bookmarkEnd w:id="5723"/>
    </w:p>
    <w:p w14:paraId="6A3702D8"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24" w:name="_Toc167956118"/>
      <w:bookmarkStart w:id="5725" w:name="_Toc167957093"/>
      <w:bookmarkStart w:id="5726" w:name="_Toc167958067"/>
      <w:bookmarkStart w:id="5727" w:name="_Toc167959040"/>
      <w:bookmarkStart w:id="5728" w:name="_Toc167974352"/>
      <w:bookmarkEnd w:id="5724"/>
      <w:bookmarkEnd w:id="5725"/>
      <w:bookmarkEnd w:id="5726"/>
      <w:bookmarkEnd w:id="5727"/>
      <w:bookmarkEnd w:id="5728"/>
    </w:p>
    <w:p w14:paraId="31A8A50D"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29" w:name="_Toc167956119"/>
      <w:bookmarkStart w:id="5730" w:name="_Toc167957094"/>
      <w:bookmarkStart w:id="5731" w:name="_Toc167958068"/>
      <w:bookmarkStart w:id="5732" w:name="_Toc167959041"/>
      <w:bookmarkStart w:id="5733" w:name="_Toc167974353"/>
      <w:bookmarkEnd w:id="5729"/>
      <w:bookmarkEnd w:id="5730"/>
      <w:bookmarkEnd w:id="5731"/>
      <w:bookmarkEnd w:id="5732"/>
      <w:bookmarkEnd w:id="5733"/>
    </w:p>
    <w:p w14:paraId="3B94F407"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34" w:name="_Toc167956120"/>
      <w:bookmarkStart w:id="5735" w:name="_Toc167957095"/>
      <w:bookmarkStart w:id="5736" w:name="_Toc167958069"/>
      <w:bookmarkStart w:id="5737" w:name="_Toc167959042"/>
      <w:bookmarkStart w:id="5738" w:name="_Toc167974354"/>
      <w:bookmarkEnd w:id="5734"/>
      <w:bookmarkEnd w:id="5735"/>
      <w:bookmarkEnd w:id="5736"/>
      <w:bookmarkEnd w:id="5737"/>
      <w:bookmarkEnd w:id="5738"/>
    </w:p>
    <w:p w14:paraId="4C693781"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39" w:name="_Toc167956121"/>
      <w:bookmarkStart w:id="5740" w:name="_Toc167957096"/>
      <w:bookmarkStart w:id="5741" w:name="_Toc167958070"/>
      <w:bookmarkStart w:id="5742" w:name="_Toc167959043"/>
      <w:bookmarkStart w:id="5743" w:name="_Toc167974355"/>
      <w:bookmarkEnd w:id="5739"/>
      <w:bookmarkEnd w:id="5740"/>
      <w:bookmarkEnd w:id="5741"/>
      <w:bookmarkEnd w:id="5742"/>
      <w:bookmarkEnd w:id="5743"/>
    </w:p>
    <w:p w14:paraId="731D01F7"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44" w:name="_Toc167956122"/>
      <w:bookmarkStart w:id="5745" w:name="_Toc167957097"/>
      <w:bookmarkStart w:id="5746" w:name="_Toc167958071"/>
      <w:bookmarkStart w:id="5747" w:name="_Toc167959044"/>
      <w:bookmarkStart w:id="5748" w:name="_Toc167974356"/>
      <w:bookmarkEnd w:id="5744"/>
      <w:bookmarkEnd w:id="5745"/>
      <w:bookmarkEnd w:id="5746"/>
      <w:bookmarkEnd w:id="5747"/>
      <w:bookmarkEnd w:id="5748"/>
    </w:p>
    <w:p w14:paraId="6F2EB229"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49" w:name="_Toc167956123"/>
      <w:bookmarkStart w:id="5750" w:name="_Toc167957098"/>
      <w:bookmarkStart w:id="5751" w:name="_Toc167958072"/>
      <w:bookmarkStart w:id="5752" w:name="_Toc167959045"/>
      <w:bookmarkStart w:id="5753" w:name="_Toc167974357"/>
      <w:bookmarkEnd w:id="5749"/>
      <w:bookmarkEnd w:id="5750"/>
      <w:bookmarkEnd w:id="5751"/>
      <w:bookmarkEnd w:id="5752"/>
      <w:bookmarkEnd w:id="5753"/>
    </w:p>
    <w:p w14:paraId="59DEF7B0"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54" w:name="_Toc167956124"/>
      <w:bookmarkStart w:id="5755" w:name="_Toc167957099"/>
      <w:bookmarkStart w:id="5756" w:name="_Toc167958073"/>
      <w:bookmarkStart w:id="5757" w:name="_Toc167959046"/>
      <w:bookmarkStart w:id="5758" w:name="_Toc167974358"/>
      <w:bookmarkEnd w:id="5754"/>
      <w:bookmarkEnd w:id="5755"/>
      <w:bookmarkEnd w:id="5756"/>
      <w:bookmarkEnd w:id="5757"/>
      <w:bookmarkEnd w:id="5758"/>
    </w:p>
    <w:p w14:paraId="44D493B8"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59" w:name="_Toc167956125"/>
      <w:bookmarkStart w:id="5760" w:name="_Toc167957100"/>
      <w:bookmarkStart w:id="5761" w:name="_Toc167958074"/>
      <w:bookmarkStart w:id="5762" w:name="_Toc167959047"/>
      <w:bookmarkStart w:id="5763" w:name="_Toc167974359"/>
      <w:bookmarkEnd w:id="5759"/>
      <w:bookmarkEnd w:id="5760"/>
      <w:bookmarkEnd w:id="5761"/>
      <w:bookmarkEnd w:id="5762"/>
      <w:bookmarkEnd w:id="5763"/>
    </w:p>
    <w:p w14:paraId="1EF10D68"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64" w:name="_Toc167956126"/>
      <w:bookmarkStart w:id="5765" w:name="_Toc167957101"/>
      <w:bookmarkStart w:id="5766" w:name="_Toc167958075"/>
      <w:bookmarkStart w:id="5767" w:name="_Toc167959048"/>
      <w:bookmarkStart w:id="5768" w:name="_Toc167974360"/>
      <w:bookmarkEnd w:id="5764"/>
      <w:bookmarkEnd w:id="5765"/>
      <w:bookmarkEnd w:id="5766"/>
      <w:bookmarkEnd w:id="5767"/>
      <w:bookmarkEnd w:id="5768"/>
    </w:p>
    <w:p w14:paraId="1F344B71"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69" w:name="_Toc167956127"/>
      <w:bookmarkStart w:id="5770" w:name="_Toc167957102"/>
      <w:bookmarkStart w:id="5771" w:name="_Toc167958076"/>
      <w:bookmarkStart w:id="5772" w:name="_Toc167959049"/>
      <w:bookmarkStart w:id="5773" w:name="_Toc167974361"/>
      <w:bookmarkEnd w:id="5769"/>
      <w:bookmarkEnd w:id="5770"/>
      <w:bookmarkEnd w:id="5771"/>
      <w:bookmarkEnd w:id="5772"/>
      <w:bookmarkEnd w:id="5773"/>
    </w:p>
    <w:p w14:paraId="6ADA8FA9"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74" w:name="_Toc167956128"/>
      <w:bookmarkStart w:id="5775" w:name="_Toc167957103"/>
      <w:bookmarkStart w:id="5776" w:name="_Toc167958077"/>
      <w:bookmarkStart w:id="5777" w:name="_Toc167959050"/>
      <w:bookmarkStart w:id="5778" w:name="_Toc167974362"/>
      <w:bookmarkEnd w:id="5774"/>
      <w:bookmarkEnd w:id="5775"/>
      <w:bookmarkEnd w:id="5776"/>
      <w:bookmarkEnd w:id="5777"/>
      <w:bookmarkEnd w:id="5778"/>
    </w:p>
    <w:p w14:paraId="1A27B1FD"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79" w:name="_Toc167956129"/>
      <w:bookmarkStart w:id="5780" w:name="_Toc167957104"/>
      <w:bookmarkStart w:id="5781" w:name="_Toc167958078"/>
      <w:bookmarkStart w:id="5782" w:name="_Toc167959051"/>
      <w:bookmarkStart w:id="5783" w:name="_Toc167974363"/>
      <w:bookmarkEnd w:id="5779"/>
      <w:bookmarkEnd w:id="5780"/>
      <w:bookmarkEnd w:id="5781"/>
      <w:bookmarkEnd w:id="5782"/>
      <w:bookmarkEnd w:id="5783"/>
    </w:p>
    <w:p w14:paraId="65DA472D"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84" w:name="_Toc167956130"/>
      <w:bookmarkStart w:id="5785" w:name="_Toc167957105"/>
      <w:bookmarkStart w:id="5786" w:name="_Toc167958079"/>
      <w:bookmarkStart w:id="5787" w:name="_Toc167959052"/>
      <w:bookmarkStart w:id="5788" w:name="_Toc167974364"/>
      <w:bookmarkEnd w:id="5784"/>
      <w:bookmarkEnd w:id="5785"/>
      <w:bookmarkEnd w:id="5786"/>
      <w:bookmarkEnd w:id="5787"/>
      <w:bookmarkEnd w:id="5788"/>
    </w:p>
    <w:p w14:paraId="7703FB41"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89" w:name="_Toc167956131"/>
      <w:bookmarkStart w:id="5790" w:name="_Toc167957106"/>
      <w:bookmarkStart w:id="5791" w:name="_Toc167958080"/>
      <w:bookmarkStart w:id="5792" w:name="_Toc167959053"/>
      <w:bookmarkStart w:id="5793" w:name="_Toc167974365"/>
      <w:bookmarkEnd w:id="5789"/>
      <w:bookmarkEnd w:id="5790"/>
      <w:bookmarkEnd w:id="5791"/>
      <w:bookmarkEnd w:id="5792"/>
      <w:bookmarkEnd w:id="5793"/>
    </w:p>
    <w:p w14:paraId="78AA0515"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94" w:name="_Toc167956132"/>
      <w:bookmarkStart w:id="5795" w:name="_Toc167957107"/>
      <w:bookmarkStart w:id="5796" w:name="_Toc167958081"/>
      <w:bookmarkStart w:id="5797" w:name="_Toc167959054"/>
      <w:bookmarkStart w:id="5798" w:name="_Toc167974366"/>
      <w:bookmarkEnd w:id="5794"/>
      <w:bookmarkEnd w:id="5795"/>
      <w:bookmarkEnd w:id="5796"/>
      <w:bookmarkEnd w:id="5797"/>
      <w:bookmarkEnd w:id="5798"/>
    </w:p>
    <w:p w14:paraId="527AE95A"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799" w:name="_Toc167956133"/>
      <w:bookmarkStart w:id="5800" w:name="_Toc167957108"/>
      <w:bookmarkStart w:id="5801" w:name="_Toc167958082"/>
      <w:bookmarkStart w:id="5802" w:name="_Toc167959055"/>
      <w:bookmarkStart w:id="5803" w:name="_Toc167974367"/>
      <w:bookmarkEnd w:id="5799"/>
      <w:bookmarkEnd w:id="5800"/>
      <w:bookmarkEnd w:id="5801"/>
      <w:bookmarkEnd w:id="5802"/>
      <w:bookmarkEnd w:id="5803"/>
    </w:p>
    <w:p w14:paraId="33E86959" w14:textId="77777777" w:rsidR="00E5332B" w:rsidRPr="00E5332B" w:rsidRDefault="00E5332B" w:rsidP="00E5332B">
      <w:pPr>
        <w:pStyle w:val="ListParagraph"/>
        <w:numPr>
          <w:ilvl w:val="1"/>
          <w:numId w:val="183"/>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04" w:name="_Toc167956134"/>
      <w:bookmarkStart w:id="5805" w:name="_Toc167957109"/>
      <w:bookmarkStart w:id="5806" w:name="_Toc167958083"/>
      <w:bookmarkStart w:id="5807" w:name="_Toc167959056"/>
      <w:bookmarkStart w:id="5808" w:name="_Toc167974368"/>
      <w:bookmarkEnd w:id="5804"/>
      <w:bookmarkEnd w:id="5805"/>
      <w:bookmarkEnd w:id="5806"/>
      <w:bookmarkEnd w:id="5807"/>
      <w:bookmarkEnd w:id="5808"/>
    </w:p>
    <w:p w14:paraId="537D4969" w14:textId="5056FB02" w:rsidR="00D90060" w:rsidRPr="002A429E" w:rsidRDefault="00B92BB0" w:rsidP="00E5332B">
      <w:pPr>
        <w:pStyle w:val="Heading3"/>
        <w:numPr>
          <w:ilvl w:val="1"/>
          <w:numId w:val="183"/>
        </w:numPr>
        <w:ind w:left="0" w:firstLine="0"/>
      </w:pPr>
      <w:bookmarkStart w:id="5809" w:name="_Toc167974369"/>
      <w:r w:rsidRPr="002A429E">
        <w:t>На који се начин спроводи контрола над ИПАРД пројектом?</w:t>
      </w:r>
      <w:bookmarkEnd w:id="5809"/>
    </w:p>
    <w:p w14:paraId="0876301E" w14:textId="3F3F57E9"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Послове контроле пројекта спроводи Сектор за контролу на лицу места</w:t>
      </w:r>
      <w:r w:rsidR="00F828E7" w:rsidRPr="00EB21A1">
        <w:rPr>
          <w:rFonts w:ascii="Times New Roman" w:hAnsi="Times New Roman" w:cs="Times New Roman"/>
          <w:sz w:val="24"/>
          <w:szCs w:val="24"/>
          <w:lang w:val="sr-Cyrl-RS"/>
        </w:rPr>
        <w:t>,</w:t>
      </w:r>
      <w:r w:rsidRPr="00EB21A1">
        <w:rPr>
          <w:rFonts w:ascii="Times New Roman" w:hAnsi="Times New Roman" w:cs="Times New Roman"/>
          <w:sz w:val="24"/>
          <w:szCs w:val="24"/>
        </w:rPr>
        <w:t xml:space="preserve"> </w:t>
      </w:r>
      <w:r w:rsidR="002A429E" w:rsidRPr="00EB21A1">
        <w:rPr>
          <w:rFonts w:ascii="Times New Roman" w:hAnsi="Times New Roman" w:cs="Times New Roman"/>
          <w:sz w:val="24"/>
          <w:szCs w:val="24"/>
          <w:lang w:val="sr-Cyrl-RS"/>
        </w:rPr>
        <w:t>УАП</w:t>
      </w:r>
      <w:r w:rsidRPr="00EB21A1">
        <w:rPr>
          <w:rFonts w:ascii="Times New Roman" w:hAnsi="Times New Roman" w:cs="Times New Roman"/>
          <w:sz w:val="24"/>
          <w:szCs w:val="24"/>
        </w:rPr>
        <w:t xml:space="preserve">. Контрола на лицу места спроводи се најмање </w:t>
      </w:r>
      <w:r w:rsidR="00C564AF" w:rsidRPr="00EB21A1">
        <w:rPr>
          <w:rFonts w:ascii="Times New Roman" w:hAnsi="Times New Roman" w:cs="Times New Roman"/>
          <w:sz w:val="24"/>
          <w:szCs w:val="24"/>
          <w:lang w:val="sr-Cyrl-RS"/>
        </w:rPr>
        <w:t>два</w:t>
      </w:r>
      <w:r w:rsidRPr="00EB21A1">
        <w:rPr>
          <w:rFonts w:ascii="Times New Roman" w:hAnsi="Times New Roman" w:cs="Times New Roman"/>
          <w:sz w:val="24"/>
          <w:szCs w:val="24"/>
        </w:rPr>
        <w:t xml:space="preserve"> пута, и то: после реализације инвестиције</w:t>
      </w:r>
      <w:r w:rsidR="002A429E" w:rsidRPr="00EB21A1">
        <w:rPr>
          <w:rFonts w:ascii="Times New Roman" w:hAnsi="Times New Roman" w:cs="Times New Roman"/>
          <w:sz w:val="24"/>
          <w:szCs w:val="24"/>
          <w:lang w:val="sr-Cyrl-RS"/>
        </w:rPr>
        <w:t>,</w:t>
      </w:r>
      <w:r w:rsidRPr="00EB21A1">
        <w:rPr>
          <w:rFonts w:ascii="Times New Roman" w:hAnsi="Times New Roman" w:cs="Times New Roman"/>
          <w:sz w:val="24"/>
          <w:szCs w:val="24"/>
        </w:rPr>
        <w:t xml:space="preserve"> а пре исплате ИПАРД подстицаја и након исплате ИПАРД подстицаја у току петогодишњег </w:t>
      </w:r>
      <w:r w:rsidRPr="00EB21A1">
        <w:rPr>
          <w:rFonts w:ascii="Times New Roman" w:hAnsi="Times New Roman" w:cs="Times New Roman"/>
          <w:sz w:val="24"/>
          <w:szCs w:val="24"/>
        </w:rPr>
        <w:lastRenderedPageBreak/>
        <w:t xml:space="preserve">периода. </w:t>
      </w:r>
      <w:r w:rsidR="00C655E4" w:rsidRPr="00EB21A1">
        <w:rPr>
          <w:rFonts w:ascii="Times New Roman" w:hAnsi="Times New Roman" w:cs="Times New Roman"/>
          <w:sz w:val="24"/>
          <w:szCs w:val="24"/>
          <w:lang w:val="sr-Cyrl-RS"/>
        </w:rPr>
        <w:t>У условима</w:t>
      </w:r>
      <w:r w:rsidR="00F828E7" w:rsidRPr="00EB21A1">
        <w:rPr>
          <w:rFonts w:ascii="Times New Roman" w:hAnsi="Times New Roman" w:cs="Times New Roman"/>
          <w:sz w:val="24"/>
          <w:szCs w:val="24"/>
          <w:lang w:val="sr-Cyrl-RS"/>
        </w:rPr>
        <w:t xml:space="preserve"> који су прописани Правилником</w:t>
      </w:r>
      <w:r w:rsidR="00C655E4" w:rsidRPr="00EB21A1">
        <w:rPr>
          <w:rFonts w:ascii="Times New Roman" w:hAnsi="Times New Roman" w:cs="Times New Roman"/>
          <w:sz w:val="24"/>
          <w:szCs w:val="24"/>
          <w:lang w:val="sr-Cyrl-RS"/>
        </w:rPr>
        <w:t xml:space="preserve">, контрола на лицу места може бити реализована и у фази пре одобравања пројекта </w:t>
      </w:r>
      <w:r w:rsidR="00F828E7" w:rsidRPr="00EB21A1">
        <w:rPr>
          <w:rFonts w:ascii="Times New Roman" w:hAnsi="Times New Roman" w:cs="Times New Roman"/>
          <w:sz w:val="24"/>
          <w:szCs w:val="24"/>
          <w:lang w:val="sr-Cyrl-RS"/>
        </w:rPr>
        <w:t>(о</w:t>
      </w:r>
      <w:r w:rsidRPr="00EB21A1">
        <w:rPr>
          <w:rFonts w:ascii="Times New Roman" w:hAnsi="Times New Roman" w:cs="Times New Roman"/>
          <w:sz w:val="24"/>
          <w:szCs w:val="24"/>
        </w:rPr>
        <w:t>пширније</w:t>
      </w:r>
      <w:r w:rsidR="00F828E7" w:rsidRPr="00EB21A1">
        <w:rPr>
          <w:rFonts w:ascii="Times New Roman" w:hAnsi="Times New Roman" w:cs="Times New Roman"/>
          <w:sz w:val="24"/>
          <w:szCs w:val="24"/>
          <w:lang w:val="sr-Cyrl-RS"/>
        </w:rPr>
        <w:t>,</w:t>
      </w:r>
      <w:r w:rsidRPr="00EB21A1">
        <w:rPr>
          <w:rFonts w:ascii="Times New Roman" w:hAnsi="Times New Roman" w:cs="Times New Roman"/>
          <w:sz w:val="24"/>
          <w:szCs w:val="24"/>
        </w:rPr>
        <w:t xml:space="preserve"> о контроли на лицу места, обавезама подносиоца захтева/корисника и документацији коју је неопходно ставити на увид при свакој фази контроле, наведено </w:t>
      </w:r>
      <w:r w:rsidR="009A0C62" w:rsidRPr="00EB21A1">
        <w:rPr>
          <w:rFonts w:ascii="Times New Roman" w:hAnsi="Times New Roman" w:cs="Times New Roman"/>
          <w:sz w:val="24"/>
          <w:szCs w:val="24"/>
          <w:lang w:val="sr-Cyrl-RS"/>
        </w:rPr>
        <w:t>је</w:t>
      </w:r>
      <w:r w:rsidR="009A0C62" w:rsidRPr="00EB21A1" w:rsidDel="00F828E7">
        <w:rPr>
          <w:rFonts w:ascii="Times New Roman" w:hAnsi="Times New Roman" w:cs="Times New Roman"/>
          <w:sz w:val="24"/>
          <w:szCs w:val="24"/>
        </w:rPr>
        <w:t xml:space="preserve"> </w:t>
      </w:r>
      <w:r w:rsidRPr="00EB21A1">
        <w:rPr>
          <w:rFonts w:ascii="Times New Roman" w:hAnsi="Times New Roman" w:cs="Times New Roman"/>
          <w:sz w:val="24"/>
          <w:szCs w:val="24"/>
        </w:rPr>
        <w:t xml:space="preserve">у тачки </w:t>
      </w:r>
      <w:hyperlink w:anchor="_4.4_Контрола_на" w:history="1">
        <w:r w:rsidRPr="00EB21A1">
          <w:rPr>
            <w:rStyle w:val="Hyperlink"/>
            <w:rFonts w:ascii="Times New Roman" w:hAnsi="Times New Roman" w:cs="Times New Roman"/>
            <w:sz w:val="24"/>
            <w:szCs w:val="24"/>
          </w:rPr>
          <w:t>4.4</w:t>
        </w:r>
        <w:r w:rsidR="00F828E7" w:rsidRPr="00EB21A1">
          <w:rPr>
            <w:rStyle w:val="Hyperlink"/>
            <w:rFonts w:ascii="Times New Roman" w:hAnsi="Times New Roman" w:cs="Times New Roman"/>
            <w:sz w:val="24"/>
            <w:szCs w:val="24"/>
            <w:lang w:val="sr-Cyrl-RS"/>
          </w:rPr>
          <w:t>. овог</w:t>
        </w:r>
        <w:r w:rsidRPr="00EB21A1">
          <w:rPr>
            <w:rStyle w:val="Hyperlink"/>
            <w:rFonts w:ascii="Times New Roman" w:hAnsi="Times New Roman" w:cs="Times New Roman"/>
            <w:sz w:val="24"/>
            <w:szCs w:val="24"/>
          </w:rPr>
          <w:t xml:space="preserve"> Водича</w:t>
        </w:r>
        <w:r w:rsidR="00F828E7" w:rsidRPr="00EB21A1">
          <w:rPr>
            <w:rStyle w:val="Hyperlink"/>
            <w:rFonts w:ascii="Times New Roman" w:hAnsi="Times New Roman" w:cs="Times New Roman"/>
            <w:sz w:val="24"/>
            <w:szCs w:val="24"/>
            <w:lang w:val="sr-Cyrl-RS"/>
          </w:rPr>
          <w:t>)</w:t>
        </w:r>
        <w:r w:rsidRPr="00EB21A1">
          <w:rPr>
            <w:rStyle w:val="Hyperlink"/>
            <w:rFonts w:ascii="Times New Roman" w:hAnsi="Times New Roman" w:cs="Times New Roman"/>
            <w:sz w:val="24"/>
            <w:szCs w:val="24"/>
          </w:rPr>
          <w:t>.</w:t>
        </w:r>
      </w:hyperlink>
    </w:p>
    <w:p w14:paraId="411DEC4A" w14:textId="77777777" w:rsidR="00E5332B" w:rsidRPr="00E5332B" w:rsidRDefault="00E5332B" w:rsidP="00E5332B">
      <w:pPr>
        <w:pStyle w:val="ListParagraph"/>
        <w:numPr>
          <w:ilvl w:val="0"/>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10" w:name="_2.29_Шта_су"/>
      <w:bookmarkStart w:id="5811" w:name="_2.26_Шта_су"/>
      <w:bookmarkStart w:id="5812" w:name="_Toc167436832"/>
      <w:bookmarkStart w:id="5813" w:name="_Toc167437779"/>
      <w:bookmarkStart w:id="5814" w:name="_Toc167438729"/>
      <w:bookmarkStart w:id="5815" w:name="_Toc167439745"/>
      <w:bookmarkStart w:id="5816" w:name="_Toc167440761"/>
      <w:bookmarkStart w:id="5817" w:name="_Toc167441777"/>
      <w:bookmarkStart w:id="5818" w:name="_Toc167442794"/>
      <w:bookmarkStart w:id="5819" w:name="_Toc167444820"/>
      <w:bookmarkStart w:id="5820" w:name="_Toc167445840"/>
      <w:bookmarkStart w:id="5821" w:name="_Toc167446858"/>
      <w:bookmarkStart w:id="5822" w:name="_Toc167447876"/>
      <w:bookmarkStart w:id="5823" w:name="_Toc167448895"/>
      <w:bookmarkStart w:id="5824" w:name="_Toc167449712"/>
      <w:bookmarkStart w:id="5825" w:name="_Toc167450722"/>
      <w:bookmarkStart w:id="5826" w:name="_Toc167697663"/>
      <w:bookmarkStart w:id="5827" w:name="_Toc167716280"/>
      <w:bookmarkStart w:id="5828" w:name="_Toc167717224"/>
      <w:bookmarkStart w:id="5829" w:name="_Toc167718168"/>
      <w:bookmarkStart w:id="5830" w:name="_Toc167796132"/>
      <w:bookmarkStart w:id="5831" w:name="_Toc167956136"/>
      <w:bookmarkStart w:id="5832" w:name="_Toc167957111"/>
      <w:bookmarkStart w:id="5833" w:name="_Toc167958085"/>
      <w:bookmarkStart w:id="5834" w:name="_Toc167959058"/>
      <w:bookmarkStart w:id="5835" w:name="_Toc167974370"/>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p>
    <w:p w14:paraId="4E293060" w14:textId="77777777" w:rsidR="00E5332B" w:rsidRPr="00E5332B" w:rsidRDefault="00E5332B" w:rsidP="00E5332B">
      <w:pPr>
        <w:pStyle w:val="ListParagraph"/>
        <w:numPr>
          <w:ilvl w:val="0"/>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36" w:name="_Toc167956137"/>
      <w:bookmarkStart w:id="5837" w:name="_Toc167957112"/>
      <w:bookmarkStart w:id="5838" w:name="_Toc167958086"/>
      <w:bookmarkStart w:id="5839" w:name="_Toc167959059"/>
      <w:bookmarkStart w:id="5840" w:name="_Toc167974371"/>
      <w:bookmarkEnd w:id="5836"/>
      <w:bookmarkEnd w:id="5837"/>
      <w:bookmarkEnd w:id="5838"/>
      <w:bookmarkEnd w:id="5839"/>
      <w:bookmarkEnd w:id="5840"/>
    </w:p>
    <w:p w14:paraId="1770A67F"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41" w:name="_Toc167956138"/>
      <w:bookmarkStart w:id="5842" w:name="_Toc167957113"/>
      <w:bookmarkStart w:id="5843" w:name="_Toc167958087"/>
      <w:bookmarkStart w:id="5844" w:name="_Toc167959060"/>
      <w:bookmarkStart w:id="5845" w:name="_Toc167974372"/>
      <w:bookmarkEnd w:id="5841"/>
      <w:bookmarkEnd w:id="5842"/>
      <w:bookmarkEnd w:id="5843"/>
      <w:bookmarkEnd w:id="5844"/>
      <w:bookmarkEnd w:id="5845"/>
    </w:p>
    <w:p w14:paraId="1B3931FF"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46" w:name="_Toc167956139"/>
      <w:bookmarkStart w:id="5847" w:name="_Toc167957114"/>
      <w:bookmarkStart w:id="5848" w:name="_Toc167958088"/>
      <w:bookmarkStart w:id="5849" w:name="_Toc167959061"/>
      <w:bookmarkStart w:id="5850" w:name="_Toc167974373"/>
      <w:bookmarkEnd w:id="5846"/>
      <w:bookmarkEnd w:id="5847"/>
      <w:bookmarkEnd w:id="5848"/>
      <w:bookmarkEnd w:id="5849"/>
      <w:bookmarkEnd w:id="5850"/>
    </w:p>
    <w:p w14:paraId="3748F834"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51" w:name="_Toc167956140"/>
      <w:bookmarkStart w:id="5852" w:name="_Toc167957115"/>
      <w:bookmarkStart w:id="5853" w:name="_Toc167958089"/>
      <w:bookmarkStart w:id="5854" w:name="_Toc167959062"/>
      <w:bookmarkStart w:id="5855" w:name="_Toc167974374"/>
      <w:bookmarkEnd w:id="5851"/>
      <w:bookmarkEnd w:id="5852"/>
      <w:bookmarkEnd w:id="5853"/>
      <w:bookmarkEnd w:id="5854"/>
      <w:bookmarkEnd w:id="5855"/>
    </w:p>
    <w:p w14:paraId="4F243D78"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56" w:name="_Toc167956141"/>
      <w:bookmarkStart w:id="5857" w:name="_Toc167957116"/>
      <w:bookmarkStart w:id="5858" w:name="_Toc167958090"/>
      <w:bookmarkStart w:id="5859" w:name="_Toc167959063"/>
      <w:bookmarkStart w:id="5860" w:name="_Toc167974375"/>
      <w:bookmarkEnd w:id="5856"/>
      <w:bookmarkEnd w:id="5857"/>
      <w:bookmarkEnd w:id="5858"/>
      <w:bookmarkEnd w:id="5859"/>
      <w:bookmarkEnd w:id="5860"/>
    </w:p>
    <w:p w14:paraId="73235AB2"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61" w:name="_Toc167956142"/>
      <w:bookmarkStart w:id="5862" w:name="_Toc167957117"/>
      <w:bookmarkStart w:id="5863" w:name="_Toc167958091"/>
      <w:bookmarkStart w:id="5864" w:name="_Toc167959064"/>
      <w:bookmarkStart w:id="5865" w:name="_Toc167974376"/>
      <w:bookmarkEnd w:id="5861"/>
      <w:bookmarkEnd w:id="5862"/>
      <w:bookmarkEnd w:id="5863"/>
      <w:bookmarkEnd w:id="5864"/>
      <w:bookmarkEnd w:id="5865"/>
    </w:p>
    <w:p w14:paraId="0247BCEB"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66" w:name="_Toc167956143"/>
      <w:bookmarkStart w:id="5867" w:name="_Toc167957118"/>
      <w:bookmarkStart w:id="5868" w:name="_Toc167958092"/>
      <w:bookmarkStart w:id="5869" w:name="_Toc167959065"/>
      <w:bookmarkStart w:id="5870" w:name="_Toc167974377"/>
      <w:bookmarkEnd w:id="5866"/>
      <w:bookmarkEnd w:id="5867"/>
      <w:bookmarkEnd w:id="5868"/>
      <w:bookmarkEnd w:id="5869"/>
      <w:bookmarkEnd w:id="5870"/>
    </w:p>
    <w:p w14:paraId="1A22AF05"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71" w:name="_Toc167956144"/>
      <w:bookmarkStart w:id="5872" w:name="_Toc167957119"/>
      <w:bookmarkStart w:id="5873" w:name="_Toc167958093"/>
      <w:bookmarkStart w:id="5874" w:name="_Toc167959066"/>
      <w:bookmarkStart w:id="5875" w:name="_Toc167974378"/>
      <w:bookmarkEnd w:id="5871"/>
      <w:bookmarkEnd w:id="5872"/>
      <w:bookmarkEnd w:id="5873"/>
      <w:bookmarkEnd w:id="5874"/>
      <w:bookmarkEnd w:id="5875"/>
    </w:p>
    <w:p w14:paraId="22FC1492"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76" w:name="_Toc167956145"/>
      <w:bookmarkStart w:id="5877" w:name="_Toc167957120"/>
      <w:bookmarkStart w:id="5878" w:name="_Toc167958094"/>
      <w:bookmarkStart w:id="5879" w:name="_Toc167959067"/>
      <w:bookmarkStart w:id="5880" w:name="_Toc167974379"/>
      <w:bookmarkEnd w:id="5876"/>
      <w:bookmarkEnd w:id="5877"/>
      <w:bookmarkEnd w:id="5878"/>
      <w:bookmarkEnd w:id="5879"/>
      <w:bookmarkEnd w:id="5880"/>
    </w:p>
    <w:p w14:paraId="1A0FB255"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81" w:name="_Toc167956146"/>
      <w:bookmarkStart w:id="5882" w:name="_Toc167957121"/>
      <w:bookmarkStart w:id="5883" w:name="_Toc167958095"/>
      <w:bookmarkStart w:id="5884" w:name="_Toc167959068"/>
      <w:bookmarkStart w:id="5885" w:name="_Toc167974380"/>
      <w:bookmarkEnd w:id="5881"/>
      <w:bookmarkEnd w:id="5882"/>
      <w:bookmarkEnd w:id="5883"/>
      <w:bookmarkEnd w:id="5884"/>
      <w:bookmarkEnd w:id="5885"/>
    </w:p>
    <w:p w14:paraId="14A96740"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86" w:name="_Toc167956147"/>
      <w:bookmarkStart w:id="5887" w:name="_Toc167957122"/>
      <w:bookmarkStart w:id="5888" w:name="_Toc167958096"/>
      <w:bookmarkStart w:id="5889" w:name="_Toc167959069"/>
      <w:bookmarkStart w:id="5890" w:name="_Toc167974381"/>
      <w:bookmarkEnd w:id="5886"/>
      <w:bookmarkEnd w:id="5887"/>
      <w:bookmarkEnd w:id="5888"/>
      <w:bookmarkEnd w:id="5889"/>
      <w:bookmarkEnd w:id="5890"/>
    </w:p>
    <w:p w14:paraId="66B19690"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91" w:name="_Toc167956148"/>
      <w:bookmarkStart w:id="5892" w:name="_Toc167957123"/>
      <w:bookmarkStart w:id="5893" w:name="_Toc167958097"/>
      <w:bookmarkStart w:id="5894" w:name="_Toc167959070"/>
      <w:bookmarkStart w:id="5895" w:name="_Toc167974382"/>
      <w:bookmarkEnd w:id="5891"/>
      <w:bookmarkEnd w:id="5892"/>
      <w:bookmarkEnd w:id="5893"/>
      <w:bookmarkEnd w:id="5894"/>
      <w:bookmarkEnd w:id="5895"/>
    </w:p>
    <w:p w14:paraId="3FD523A0"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896" w:name="_Toc167956149"/>
      <w:bookmarkStart w:id="5897" w:name="_Toc167957124"/>
      <w:bookmarkStart w:id="5898" w:name="_Toc167958098"/>
      <w:bookmarkStart w:id="5899" w:name="_Toc167959071"/>
      <w:bookmarkStart w:id="5900" w:name="_Toc167974383"/>
      <w:bookmarkEnd w:id="5896"/>
      <w:bookmarkEnd w:id="5897"/>
      <w:bookmarkEnd w:id="5898"/>
      <w:bookmarkEnd w:id="5899"/>
      <w:bookmarkEnd w:id="5900"/>
    </w:p>
    <w:p w14:paraId="0502B82F"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01" w:name="_Toc167956150"/>
      <w:bookmarkStart w:id="5902" w:name="_Toc167957125"/>
      <w:bookmarkStart w:id="5903" w:name="_Toc167958099"/>
      <w:bookmarkStart w:id="5904" w:name="_Toc167959072"/>
      <w:bookmarkStart w:id="5905" w:name="_Toc167974384"/>
      <w:bookmarkEnd w:id="5901"/>
      <w:bookmarkEnd w:id="5902"/>
      <w:bookmarkEnd w:id="5903"/>
      <w:bookmarkEnd w:id="5904"/>
      <w:bookmarkEnd w:id="5905"/>
    </w:p>
    <w:p w14:paraId="16600936"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06" w:name="_Toc167956151"/>
      <w:bookmarkStart w:id="5907" w:name="_Toc167957126"/>
      <w:bookmarkStart w:id="5908" w:name="_Toc167958100"/>
      <w:bookmarkStart w:id="5909" w:name="_Toc167959073"/>
      <w:bookmarkStart w:id="5910" w:name="_Toc167974385"/>
      <w:bookmarkEnd w:id="5906"/>
      <w:bookmarkEnd w:id="5907"/>
      <w:bookmarkEnd w:id="5908"/>
      <w:bookmarkEnd w:id="5909"/>
      <w:bookmarkEnd w:id="5910"/>
    </w:p>
    <w:p w14:paraId="37DA6E3C"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11" w:name="_Toc167956152"/>
      <w:bookmarkStart w:id="5912" w:name="_Toc167957127"/>
      <w:bookmarkStart w:id="5913" w:name="_Toc167958101"/>
      <w:bookmarkStart w:id="5914" w:name="_Toc167959074"/>
      <w:bookmarkStart w:id="5915" w:name="_Toc167974386"/>
      <w:bookmarkEnd w:id="5911"/>
      <w:bookmarkEnd w:id="5912"/>
      <w:bookmarkEnd w:id="5913"/>
      <w:bookmarkEnd w:id="5914"/>
      <w:bookmarkEnd w:id="5915"/>
    </w:p>
    <w:p w14:paraId="5F13BF21"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16" w:name="_Toc167956153"/>
      <w:bookmarkStart w:id="5917" w:name="_Toc167957128"/>
      <w:bookmarkStart w:id="5918" w:name="_Toc167958102"/>
      <w:bookmarkStart w:id="5919" w:name="_Toc167959075"/>
      <w:bookmarkStart w:id="5920" w:name="_Toc167974387"/>
      <w:bookmarkEnd w:id="5916"/>
      <w:bookmarkEnd w:id="5917"/>
      <w:bookmarkEnd w:id="5918"/>
      <w:bookmarkEnd w:id="5919"/>
      <w:bookmarkEnd w:id="5920"/>
    </w:p>
    <w:p w14:paraId="504F0C6E"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21" w:name="_Toc167956154"/>
      <w:bookmarkStart w:id="5922" w:name="_Toc167957129"/>
      <w:bookmarkStart w:id="5923" w:name="_Toc167958103"/>
      <w:bookmarkStart w:id="5924" w:name="_Toc167959076"/>
      <w:bookmarkStart w:id="5925" w:name="_Toc167974388"/>
      <w:bookmarkEnd w:id="5921"/>
      <w:bookmarkEnd w:id="5922"/>
      <w:bookmarkEnd w:id="5923"/>
      <w:bookmarkEnd w:id="5924"/>
      <w:bookmarkEnd w:id="5925"/>
    </w:p>
    <w:p w14:paraId="2C106626"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26" w:name="_Toc167956155"/>
      <w:bookmarkStart w:id="5927" w:name="_Toc167957130"/>
      <w:bookmarkStart w:id="5928" w:name="_Toc167958104"/>
      <w:bookmarkStart w:id="5929" w:name="_Toc167959077"/>
      <w:bookmarkStart w:id="5930" w:name="_Toc167974389"/>
      <w:bookmarkEnd w:id="5926"/>
      <w:bookmarkEnd w:id="5927"/>
      <w:bookmarkEnd w:id="5928"/>
      <w:bookmarkEnd w:id="5929"/>
      <w:bookmarkEnd w:id="5930"/>
    </w:p>
    <w:p w14:paraId="7C878514"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31" w:name="_Toc167956156"/>
      <w:bookmarkStart w:id="5932" w:name="_Toc167957131"/>
      <w:bookmarkStart w:id="5933" w:name="_Toc167958105"/>
      <w:bookmarkStart w:id="5934" w:name="_Toc167959078"/>
      <w:bookmarkStart w:id="5935" w:name="_Toc167974390"/>
      <w:bookmarkEnd w:id="5931"/>
      <w:bookmarkEnd w:id="5932"/>
      <w:bookmarkEnd w:id="5933"/>
      <w:bookmarkEnd w:id="5934"/>
      <w:bookmarkEnd w:id="5935"/>
    </w:p>
    <w:p w14:paraId="5FFECAB7"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36" w:name="_Toc167956157"/>
      <w:bookmarkStart w:id="5937" w:name="_Toc167957132"/>
      <w:bookmarkStart w:id="5938" w:name="_Toc167958106"/>
      <w:bookmarkStart w:id="5939" w:name="_Toc167959079"/>
      <w:bookmarkStart w:id="5940" w:name="_Toc167974391"/>
      <w:bookmarkEnd w:id="5936"/>
      <w:bookmarkEnd w:id="5937"/>
      <w:bookmarkEnd w:id="5938"/>
      <w:bookmarkEnd w:id="5939"/>
      <w:bookmarkEnd w:id="5940"/>
    </w:p>
    <w:p w14:paraId="2757F4E8"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41" w:name="_Toc167956158"/>
      <w:bookmarkStart w:id="5942" w:name="_Toc167957133"/>
      <w:bookmarkStart w:id="5943" w:name="_Toc167958107"/>
      <w:bookmarkStart w:id="5944" w:name="_Toc167959080"/>
      <w:bookmarkStart w:id="5945" w:name="_Toc167974392"/>
      <w:bookmarkEnd w:id="5941"/>
      <w:bookmarkEnd w:id="5942"/>
      <w:bookmarkEnd w:id="5943"/>
      <w:bookmarkEnd w:id="5944"/>
      <w:bookmarkEnd w:id="5945"/>
    </w:p>
    <w:p w14:paraId="68165E32"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46" w:name="_Toc167956159"/>
      <w:bookmarkStart w:id="5947" w:name="_Toc167957134"/>
      <w:bookmarkStart w:id="5948" w:name="_Toc167958108"/>
      <w:bookmarkStart w:id="5949" w:name="_Toc167959081"/>
      <w:bookmarkStart w:id="5950" w:name="_Toc167974393"/>
      <w:bookmarkEnd w:id="5946"/>
      <w:bookmarkEnd w:id="5947"/>
      <w:bookmarkEnd w:id="5948"/>
      <w:bookmarkEnd w:id="5949"/>
      <w:bookmarkEnd w:id="5950"/>
    </w:p>
    <w:p w14:paraId="58D5173C"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51" w:name="_Toc167956160"/>
      <w:bookmarkStart w:id="5952" w:name="_Toc167957135"/>
      <w:bookmarkStart w:id="5953" w:name="_Toc167958109"/>
      <w:bookmarkStart w:id="5954" w:name="_Toc167959082"/>
      <w:bookmarkStart w:id="5955" w:name="_Toc167974394"/>
      <w:bookmarkEnd w:id="5951"/>
      <w:bookmarkEnd w:id="5952"/>
      <w:bookmarkEnd w:id="5953"/>
      <w:bookmarkEnd w:id="5954"/>
      <w:bookmarkEnd w:id="5955"/>
    </w:p>
    <w:p w14:paraId="6EA97672"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56" w:name="_Toc167956161"/>
      <w:bookmarkStart w:id="5957" w:name="_Toc167957136"/>
      <w:bookmarkStart w:id="5958" w:name="_Toc167958110"/>
      <w:bookmarkStart w:id="5959" w:name="_Toc167959083"/>
      <w:bookmarkStart w:id="5960" w:name="_Toc167974395"/>
      <w:bookmarkEnd w:id="5956"/>
      <w:bookmarkEnd w:id="5957"/>
      <w:bookmarkEnd w:id="5958"/>
      <w:bookmarkEnd w:id="5959"/>
      <w:bookmarkEnd w:id="5960"/>
    </w:p>
    <w:p w14:paraId="75E5D6DD"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61" w:name="_Toc167956162"/>
      <w:bookmarkStart w:id="5962" w:name="_Toc167957137"/>
      <w:bookmarkStart w:id="5963" w:name="_Toc167958111"/>
      <w:bookmarkStart w:id="5964" w:name="_Toc167959084"/>
      <w:bookmarkStart w:id="5965" w:name="_Toc167974396"/>
      <w:bookmarkEnd w:id="5961"/>
      <w:bookmarkEnd w:id="5962"/>
      <w:bookmarkEnd w:id="5963"/>
      <w:bookmarkEnd w:id="5964"/>
      <w:bookmarkEnd w:id="5965"/>
    </w:p>
    <w:p w14:paraId="3B7753CC" w14:textId="77777777" w:rsidR="00E5332B" w:rsidRPr="00E5332B" w:rsidRDefault="00E5332B" w:rsidP="00E5332B">
      <w:pPr>
        <w:pStyle w:val="ListParagraph"/>
        <w:numPr>
          <w:ilvl w:val="1"/>
          <w:numId w:val="184"/>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66" w:name="_Toc167956163"/>
      <w:bookmarkStart w:id="5967" w:name="_Toc167957138"/>
      <w:bookmarkStart w:id="5968" w:name="_Toc167958112"/>
      <w:bookmarkStart w:id="5969" w:name="_Toc167959085"/>
      <w:bookmarkStart w:id="5970" w:name="_Toc167974397"/>
      <w:bookmarkEnd w:id="5966"/>
      <w:bookmarkEnd w:id="5967"/>
      <w:bookmarkEnd w:id="5968"/>
      <w:bookmarkEnd w:id="5969"/>
      <w:bookmarkEnd w:id="5970"/>
    </w:p>
    <w:p w14:paraId="3920A2C0" w14:textId="0D70CD0E" w:rsidR="00B92BB0" w:rsidRPr="00C50AF3" w:rsidRDefault="00B92BB0" w:rsidP="00E5332B">
      <w:pPr>
        <w:pStyle w:val="Heading3"/>
        <w:numPr>
          <w:ilvl w:val="1"/>
          <w:numId w:val="184"/>
        </w:numPr>
        <w:ind w:left="0" w:firstLine="0"/>
      </w:pPr>
      <w:bookmarkStart w:id="5971" w:name="_Toc167974398"/>
      <w:r w:rsidRPr="00C50AF3">
        <w:t>Шта су скривени радови?</w:t>
      </w:r>
      <w:bookmarkEnd w:id="5971"/>
    </w:p>
    <w:p w14:paraId="34106DE7" w14:textId="7A6C46F9" w:rsidR="009D38DE" w:rsidRPr="00EB21A1" w:rsidRDefault="00B92BB0"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 xml:space="preserve">Скривени радови су радови </w:t>
      </w:r>
      <w:r w:rsidR="00781DFF" w:rsidRPr="00EB21A1">
        <w:rPr>
          <w:rFonts w:ascii="Times New Roman" w:hAnsi="Times New Roman" w:cs="Times New Roman"/>
          <w:sz w:val="24"/>
          <w:szCs w:val="24"/>
        </w:rPr>
        <w:t xml:space="preserve">на изградњи и опремању, односно набавка опреме и/или </w:t>
      </w:r>
      <w:r w:rsidR="006E537E" w:rsidRPr="00EB21A1">
        <w:rPr>
          <w:rFonts w:ascii="Times New Roman" w:hAnsi="Times New Roman" w:cs="Times New Roman"/>
          <w:sz w:val="24"/>
          <w:szCs w:val="24"/>
        </w:rPr>
        <w:t xml:space="preserve">појединих </w:t>
      </w:r>
      <w:r w:rsidR="00781DFF" w:rsidRPr="00EB21A1">
        <w:rPr>
          <w:rFonts w:ascii="Times New Roman" w:hAnsi="Times New Roman" w:cs="Times New Roman"/>
          <w:sz w:val="24"/>
          <w:szCs w:val="24"/>
        </w:rPr>
        <w:t xml:space="preserve">елемената опреме </w:t>
      </w:r>
      <w:r w:rsidR="006E537E" w:rsidRPr="00EB21A1">
        <w:rPr>
          <w:rFonts w:ascii="Times New Roman" w:hAnsi="Times New Roman" w:cs="Times New Roman"/>
          <w:sz w:val="24"/>
          <w:szCs w:val="24"/>
        </w:rPr>
        <w:t>који се због своје природе или начина извођења, односно места или начина уградње, не могу контролисати на лицу места након реализације инвестиције, без непотребних трошкова или ризика од оштећења имовине или угрожавања здравља или безбедности људи или животиња.</w:t>
      </w:r>
      <w:r w:rsidR="00781DFF" w:rsidRPr="00EB21A1">
        <w:rPr>
          <w:rFonts w:ascii="Times New Roman" w:hAnsi="Times New Roman" w:cs="Times New Roman"/>
          <w:sz w:val="24"/>
          <w:szCs w:val="24"/>
        </w:rPr>
        <w:t xml:space="preserve"> </w:t>
      </w:r>
      <w:r w:rsidR="009D38DE" w:rsidRPr="00EB21A1">
        <w:rPr>
          <w:rFonts w:ascii="Times New Roman" w:hAnsi="Times New Roman" w:cs="Times New Roman"/>
          <w:sz w:val="24"/>
          <w:szCs w:val="24"/>
          <w:lang w:val="sr-Cyrl-RS"/>
        </w:rPr>
        <w:t xml:space="preserve">Инвестиције у којима се могу јавити скривени радови, као и начин </w:t>
      </w:r>
      <w:r w:rsidR="001F6720" w:rsidRPr="001F6720">
        <w:rPr>
          <w:rFonts w:ascii="Times New Roman" w:hAnsi="Times New Roman" w:cs="Times New Roman"/>
          <w:sz w:val="24"/>
          <w:szCs w:val="24"/>
          <w:lang w:val="sr-Cyrl-RS"/>
        </w:rPr>
        <w:t>евидентирања, односно поступања уколико пројекат садржи скривене радове</w:t>
      </w:r>
      <w:r w:rsidR="00B0125F" w:rsidRPr="00EB21A1">
        <w:rPr>
          <w:rFonts w:ascii="Times New Roman" w:hAnsi="Times New Roman" w:cs="Times New Roman"/>
          <w:sz w:val="24"/>
          <w:szCs w:val="24"/>
          <w:lang w:val="sr-Cyrl-RS"/>
        </w:rPr>
        <w:t>, дефинисане су Правилником</w:t>
      </w:r>
      <w:r w:rsidR="009D38DE" w:rsidRPr="00EB21A1">
        <w:rPr>
          <w:rFonts w:ascii="Times New Roman" w:hAnsi="Times New Roman" w:cs="Times New Roman"/>
          <w:sz w:val="24"/>
          <w:szCs w:val="24"/>
          <w:lang w:val="sr-Cyrl-RS"/>
        </w:rPr>
        <w:t xml:space="preserve">. </w:t>
      </w:r>
    </w:p>
    <w:tbl>
      <w:tblPr>
        <w:tblStyle w:val="GridTable2-Accent31"/>
        <w:tblW w:w="0" w:type="auto"/>
        <w:tblBorders>
          <w:top w:val="single" w:sz="4" w:space="0" w:color="2B5258" w:themeColor="accent5" w:themeShade="80"/>
          <w:left w:val="single" w:sz="4" w:space="0" w:color="2B5258" w:themeColor="accent5" w:themeShade="80"/>
          <w:bottom w:val="single" w:sz="4" w:space="0" w:color="2B5258" w:themeColor="accent5" w:themeShade="80"/>
          <w:right w:val="single" w:sz="4" w:space="0" w:color="2B5258" w:themeColor="accent5" w:themeShade="80"/>
          <w:insideH w:val="single" w:sz="4" w:space="0" w:color="2B5258" w:themeColor="accent5" w:themeShade="80"/>
          <w:insideV w:val="single" w:sz="4" w:space="0" w:color="2B5258" w:themeColor="accent5" w:themeShade="80"/>
        </w:tblBorders>
        <w:tblLook w:val="04A0" w:firstRow="1" w:lastRow="0" w:firstColumn="1" w:lastColumn="0" w:noHBand="0" w:noVBand="1"/>
      </w:tblPr>
      <w:tblGrid>
        <w:gridCol w:w="553"/>
        <w:gridCol w:w="8464"/>
      </w:tblGrid>
      <w:tr w:rsidR="001D598C" w:rsidRPr="003E0E07" w14:paraId="0271B3FF" w14:textId="77777777" w:rsidTr="00EB21A1">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right w:val="none" w:sz="0" w:space="0" w:color="auto"/>
            </w:tcBorders>
            <w:shd w:val="clear" w:color="auto" w:fill="417A84" w:themeFill="accent5" w:themeFillShade="BF"/>
          </w:tcPr>
          <w:p w14:paraId="7554FBB3" w14:textId="77777777" w:rsidR="001D598C" w:rsidRDefault="001D598C" w:rsidP="00A75EC3">
            <w:pPr>
              <w:jc w:val="both"/>
              <w:rPr>
                <w:rFonts w:ascii="Times New Roman" w:hAnsi="Times New Roman" w:cs="Times New Roman"/>
                <w:lang w:val="sr-Cyrl-RS"/>
              </w:rPr>
            </w:pPr>
          </w:p>
        </w:tc>
        <w:tc>
          <w:tcPr>
            <w:tcW w:w="9187" w:type="dxa"/>
            <w:tcBorders>
              <w:top w:val="none" w:sz="0" w:space="0" w:color="auto"/>
              <w:left w:val="none" w:sz="0" w:space="0" w:color="auto"/>
              <w:bottom w:val="none" w:sz="0" w:space="0" w:color="auto"/>
            </w:tcBorders>
            <w:shd w:val="clear" w:color="auto" w:fill="417A84" w:themeFill="accent5" w:themeFillShade="BF"/>
          </w:tcPr>
          <w:p w14:paraId="5848F87D" w14:textId="77777777" w:rsidR="001D598C" w:rsidRPr="001D598C" w:rsidRDefault="001D598C" w:rsidP="00A75EC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sr-Cyrl-RS"/>
              </w:rPr>
            </w:pPr>
            <w:r w:rsidRPr="00EB21A1">
              <w:rPr>
                <w:rFonts w:ascii="Times New Roman" w:hAnsi="Times New Roman" w:cs="Times New Roman"/>
                <w:color w:val="FFFFFF" w:themeColor="background1"/>
                <w:lang w:val="sr-Cyrl-RS"/>
              </w:rPr>
              <w:t>Скривени радови нарочито обухватају инвестиције у:</w:t>
            </w:r>
          </w:p>
        </w:tc>
      </w:tr>
      <w:tr w:rsidR="003E0E07" w:rsidRPr="003E0E07" w14:paraId="2653E71B"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5F12F648" w14:textId="77777777"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1.</w:t>
            </w:r>
          </w:p>
        </w:tc>
        <w:tc>
          <w:tcPr>
            <w:tcW w:w="9187" w:type="dxa"/>
            <w:shd w:val="clear" w:color="auto" w:fill="DDECEE" w:themeFill="accent5" w:themeFillTint="33"/>
          </w:tcPr>
          <w:p w14:paraId="757F0E48" w14:textId="77777777" w:rsidR="003E0E07" w:rsidRPr="00C655E4" w:rsidRDefault="003E0E07" w:rsidP="00A75EC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sr-Cyrl-RS"/>
              </w:rPr>
            </w:pPr>
            <w:r w:rsidRPr="00C655E4">
              <w:rPr>
                <w:rFonts w:ascii="Times New Roman" w:hAnsi="Times New Roman" w:cs="Times New Roman"/>
                <w:sz w:val="20"/>
                <w:lang w:val="sr-Cyrl-RS"/>
              </w:rPr>
              <w:t>изградњу септичке јаме, односно таложних шахти (фаза пре постављања горње бетонске плоче);</w:t>
            </w:r>
          </w:p>
        </w:tc>
      </w:tr>
      <w:tr w:rsidR="003E0E07" w:rsidRPr="003E0E07" w14:paraId="70071989" w14:textId="77777777" w:rsidTr="00EB21A1">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7BD5AF87" w14:textId="77777777"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2.</w:t>
            </w:r>
          </w:p>
        </w:tc>
        <w:tc>
          <w:tcPr>
            <w:tcW w:w="9187" w:type="dxa"/>
          </w:tcPr>
          <w:p w14:paraId="4FBBBB23" w14:textId="3B95C60B" w:rsidR="003E0E07" w:rsidRPr="00C655E4" w:rsidRDefault="003E0E07" w:rsidP="00A75EC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RS"/>
              </w:rPr>
            </w:pPr>
            <w:r w:rsidRPr="00C655E4">
              <w:rPr>
                <w:rFonts w:ascii="Times New Roman" w:hAnsi="Times New Roman" w:cs="Times New Roman"/>
                <w:sz w:val="20"/>
                <w:lang w:val="sr-Cyrl-RS"/>
              </w:rPr>
              <w:t>изградњу осочне јаме, подземне лагуне, сабирне јаме (фаза пре постављања горње бетонске плоче), колектора и базена за течни стајњак, сабирних канала (фаза пре постављања решетке), простора за пријем течног стајњака испод целог објекта и сл</w:t>
            </w:r>
            <w:r w:rsidR="00CE51E2">
              <w:rPr>
                <w:rFonts w:ascii="Times New Roman" w:hAnsi="Times New Roman" w:cs="Times New Roman"/>
                <w:sz w:val="20"/>
                <w:lang w:val="sr-Cyrl-RS"/>
              </w:rPr>
              <w:t>ично;</w:t>
            </w:r>
          </w:p>
        </w:tc>
      </w:tr>
      <w:tr w:rsidR="003E0E07" w:rsidRPr="003E0E07" w14:paraId="7DD241C7"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5B6B8538" w14:textId="77777777"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3.</w:t>
            </w:r>
          </w:p>
        </w:tc>
        <w:tc>
          <w:tcPr>
            <w:tcW w:w="9187" w:type="dxa"/>
            <w:shd w:val="clear" w:color="auto" w:fill="DDECEE" w:themeFill="accent5" w:themeFillTint="33"/>
          </w:tcPr>
          <w:p w14:paraId="46E29746" w14:textId="0A08238D" w:rsidR="003E0E07" w:rsidRPr="00C655E4" w:rsidRDefault="003E0E07" w:rsidP="00A75EC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sr-Cyrl-RS"/>
              </w:rPr>
            </w:pPr>
            <w:r w:rsidRPr="00C655E4">
              <w:rPr>
                <w:rFonts w:ascii="Times New Roman" w:hAnsi="Times New Roman" w:cs="Times New Roman"/>
                <w:sz w:val="20"/>
                <w:lang w:val="sr-Cyrl-RS"/>
              </w:rPr>
              <w:t>изградњу објеката код које су поједини објекти, односно делови објеката предвиђени за рушење и демонтажу</w:t>
            </w:r>
            <w:r w:rsidR="00CE51E2">
              <w:rPr>
                <w:rFonts w:ascii="Times New Roman" w:hAnsi="Times New Roman" w:cs="Times New Roman"/>
                <w:sz w:val="20"/>
                <w:lang w:val="sr-Cyrl-RS"/>
              </w:rPr>
              <w:t>;</w:t>
            </w:r>
          </w:p>
        </w:tc>
      </w:tr>
      <w:tr w:rsidR="003E0E07" w:rsidRPr="003E0E07" w14:paraId="5824D8CA" w14:textId="77777777" w:rsidTr="00EB21A1">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063257F9" w14:textId="77777777"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4.</w:t>
            </w:r>
          </w:p>
        </w:tc>
        <w:tc>
          <w:tcPr>
            <w:tcW w:w="9187" w:type="dxa"/>
          </w:tcPr>
          <w:p w14:paraId="5465957E" w14:textId="649A81D6" w:rsidR="003E0E07" w:rsidRPr="00C655E4" w:rsidRDefault="003E0E07" w:rsidP="00A75EC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RS"/>
              </w:rPr>
            </w:pPr>
            <w:r w:rsidRPr="00C655E4">
              <w:rPr>
                <w:rFonts w:ascii="Times New Roman" w:hAnsi="Times New Roman" w:cs="Times New Roman"/>
                <w:sz w:val="20"/>
                <w:lang w:val="sr-Cyrl-RS"/>
              </w:rPr>
              <w:t>набавку бокс палета, рам палета и палетних регала</w:t>
            </w:r>
            <w:r w:rsidR="00CE51E2">
              <w:rPr>
                <w:rFonts w:ascii="Times New Roman" w:hAnsi="Times New Roman" w:cs="Times New Roman"/>
                <w:sz w:val="20"/>
                <w:lang w:val="sr-Cyrl-RS"/>
              </w:rPr>
              <w:t>;</w:t>
            </w:r>
          </w:p>
        </w:tc>
      </w:tr>
      <w:tr w:rsidR="003E0E07" w:rsidRPr="003E0E07" w14:paraId="64733853"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189DAB4E" w14:textId="6D7500FC"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5</w:t>
            </w:r>
            <w:r w:rsidR="00034387" w:rsidRPr="00AF455F">
              <w:rPr>
                <w:rFonts w:ascii="Times New Roman" w:hAnsi="Times New Roman" w:cs="Times New Roman"/>
                <w:b w:val="0"/>
                <w:color w:val="FFFFFF" w:themeColor="background1"/>
                <w:sz w:val="20"/>
                <w:lang w:val="sr-Cyrl-RS"/>
              </w:rPr>
              <w:t>.</w:t>
            </w:r>
          </w:p>
        </w:tc>
        <w:tc>
          <w:tcPr>
            <w:tcW w:w="9187" w:type="dxa"/>
            <w:shd w:val="clear" w:color="auto" w:fill="DDECEE" w:themeFill="accent5" w:themeFillTint="33"/>
          </w:tcPr>
          <w:p w14:paraId="73C194B7" w14:textId="5851F908" w:rsidR="003E0E07" w:rsidRPr="00C655E4" w:rsidRDefault="003E0E07" w:rsidP="00A75EC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sr-Cyrl-RS"/>
              </w:rPr>
            </w:pPr>
            <w:r w:rsidRPr="00C655E4">
              <w:rPr>
                <w:rFonts w:ascii="Times New Roman" w:hAnsi="Times New Roman" w:cs="Times New Roman"/>
                <w:sz w:val="20"/>
                <w:lang w:val="sr-Cyrl-RS"/>
              </w:rPr>
              <w:t xml:space="preserve">набавку опреме за вештачку вентилацију, климатизацију, хлађење и грејање објекта (компресори, кондензатори, испаривачи, вентилатори, уградни </w:t>
            </w:r>
            <w:r w:rsidRPr="00EB21A1">
              <w:rPr>
                <w:rFonts w:ascii="Times New Roman" w:hAnsi="Times New Roman" w:cs="Times New Roman"/>
                <w:i/>
                <w:sz w:val="20"/>
                <w:lang w:val="sr-Cyrl-RS"/>
              </w:rPr>
              <w:t>fan coil</w:t>
            </w:r>
            <w:r w:rsidRPr="00C655E4">
              <w:rPr>
                <w:rFonts w:ascii="Times New Roman" w:hAnsi="Times New Roman" w:cs="Times New Roman"/>
                <w:sz w:val="20"/>
                <w:lang w:val="sr-Cyrl-RS"/>
              </w:rPr>
              <w:t xml:space="preserve"> уређаји и сл.)</w:t>
            </w:r>
            <w:r w:rsidR="00CE51E2">
              <w:rPr>
                <w:rFonts w:ascii="Times New Roman" w:hAnsi="Times New Roman" w:cs="Times New Roman"/>
                <w:sz w:val="20"/>
                <w:lang w:val="sr-Cyrl-RS"/>
              </w:rPr>
              <w:t>;</w:t>
            </w:r>
          </w:p>
        </w:tc>
      </w:tr>
      <w:tr w:rsidR="003E0E07" w:rsidRPr="003E0E07" w14:paraId="5D614597" w14:textId="77777777" w:rsidTr="00EB21A1">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3344AE21" w14:textId="66397E72"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6</w:t>
            </w:r>
            <w:r w:rsidR="00034387" w:rsidRPr="00AF455F">
              <w:rPr>
                <w:rFonts w:ascii="Times New Roman" w:hAnsi="Times New Roman" w:cs="Times New Roman"/>
                <w:b w:val="0"/>
                <w:color w:val="FFFFFF" w:themeColor="background1"/>
                <w:sz w:val="20"/>
                <w:lang w:val="sr-Cyrl-RS"/>
              </w:rPr>
              <w:t>.</w:t>
            </w:r>
          </w:p>
        </w:tc>
        <w:tc>
          <w:tcPr>
            <w:tcW w:w="9187" w:type="dxa"/>
          </w:tcPr>
          <w:p w14:paraId="6CD909FE" w14:textId="66053432" w:rsidR="003E0E07" w:rsidRPr="00C655E4" w:rsidRDefault="003E0E07" w:rsidP="00A75EC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RS"/>
              </w:rPr>
            </w:pPr>
            <w:r w:rsidRPr="00C655E4">
              <w:rPr>
                <w:rFonts w:ascii="Times New Roman" w:hAnsi="Times New Roman" w:cs="Times New Roman"/>
                <w:sz w:val="20"/>
                <w:lang w:val="sr-Cyrl-RS"/>
              </w:rPr>
              <w:t>набавку опреме за производњу енергије из обновљивих извора (соларни панели, инвертори, алумини</w:t>
            </w:r>
            <w:r w:rsidR="00105A9B">
              <w:rPr>
                <w:rFonts w:ascii="Times New Roman" w:hAnsi="Times New Roman" w:cs="Times New Roman"/>
                <w:sz w:val="20"/>
                <w:lang w:val="sr-Cyrl-RS"/>
              </w:rPr>
              <w:t>јумс</w:t>
            </w:r>
            <w:r w:rsidRPr="00C655E4">
              <w:rPr>
                <w:rFonts w:ascii="Times New Roman" w:hAnsi="Times New Roman" w:cs="Times New Roman"/>
                <w:sz w:val="20"/>
                <w:lang w:val="sr-Cyrl-RS"/>
              </w:rPr>
              <w:t>ке подконструкције, челичне подконструкције и сл.)</w:t>
            </w:r>
            <w:r w:rsidR="00CE51E2">
              <w:rPr>
                <w:rFonts w:ascii="Times New Roman" w:hAnsi="Times New Roman" w:cs="Times New Roman"/>
                <w:sz w:val="20"/>
                <w:lang w:val="sr-Cyrl-RS"/>
              </w:rPr>
              <w:t>;</w:t>
            </w:r>
          </w:p>
        </w:tc>
      </w:tr>
      <w:tr w:rsidR="003E0E07" w:rsidRPr="003E0E07" w14:paraId="127D360A"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77B7967B" w14:textId="4DDE9B47"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7</w:t>
            </w:r>
            <w:r w:rsidR="00034387" w:rsidRPr="00AF455F">
              <w:rPr>
                <w:rFonts w:ascii="Times New Roman" w:hAnsi="Times New Roman" w:cs="Times New Roman"/>
                <w:b w:val="0"/>
                <w:color w:val="FFFFFF" w:themeColor="background1"/>
                <w:sz w:val="20"/>
                <w:lang w:val="sr-Cyrl-RS"/>
              </w:rPr>
              <w:t>.</w:t>
            </w:r>
          </w:p>
        </w:tc>
        <w:tc>
          <w:tcPr>
            <w:tcW w:w="9187" w:type="dxa"/>
            <w:shd w:val="clear" w:color="auto" w:fill="DDECEE" w:themeFill="accent5" w:themeFillTint="33"/>
          </w:tcPr>
          <w:p w14:paraId="5914EAB6" w14:textId="77777777" w:rsidR="003E0E07" w:rsidRPr="00C655E4" w:rsidRDefault="003E0E07" w:rsidP="00A75EC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sr-Cyrl-RS"/>
              </w:rPr>
            </w:pPr>
            <w:r w:rsidRPr="00C655E4">
              <w:rPr>
                <w:rFonts w:ascii="Times New Roman" w:hAnsi="Times New Roman" w:cs="Times New Roman"/>
                <w:sz w:val="20"/>
                <w:lang w:val="sr-Cyrl-RS"/>
              </w:rPr>
              <w:t>набавку система за наводањавање који обухватају подземни резервоар за воду, потапајуће пумпе и сл.;</w:t>
            </w:r>
          </w:p>
        </w:tc>
      </w:tr>
      <w:tr w:rsidR="003E0E07" w:rsidRPr="003E0E07" w14:paraId="61F943BA" w14:textId="77777777" w:rsidTr="00EB21A1">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688EE304" w14:textId="242F6BEE"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8</w:t>
            </w:r>
            <w:r w:rsidR="00034387" w:rsidRPr="00AF455F">
              <w:rPr>
                <w:rFonts w:ascii="Times New Roman" w:hAnsi="Times New Roman" w:cs="Times New Roman"/>
                <w:b w:val="0"/>
                <w:color w:val="FFFFFF" w:themeColor="background1"/>
                <w:sz w:val="20"/>
                <w:lang w:val="sr-Cyrl-RS"/>
              </w:rPr>
              <w:t>.</w:t>
            </w:r>
          </w:p>
        </w:tc>
        <w:tc>
          <w:tcPr>
            <w:tcW w:w="9187" w:type="dxa"/>
          </w:tcPr>
          <w:p w14:paraId="4CA7F1EF" w14:textId="12A1B4C6" w:rsidR="003E0E07" w:rsidRPr="00C655E4" w:rsidRDefault="003E0E07" w:rsidP="00A75EC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C655E4">
              <w:rPr>
                <w:rFonts w:ascii="Times New Roman" w:hAnsi="Times New Roman" w:cs="Times New Roman"/>
                <w:sz w:val="20"/>
                <w:szCs w:val="20"/>
                <w:lang w:val="sr-Cyrl-RS"/>
              </w:rPr>
              <w:t>набавку опреме за пумпање, мешање, сепарацију и одлагање стајњака (сепаратор за стајњак, потапајућа пумпа за стајњак, мешач за стајњак, пумпа за пражњење лагуне, мешач за лагуну и сл.)</w:t>
            </w:r>
            <w:r w:rsidR="00CE51E2">
              <w:rPr>
                <w:rFonts w:ascii="Times New Roman" w:hAnsi="Times New Roman" w:cs="Times New Roman"/>
                <w:sz w:val="20"/>
                <w:szCs w:val="20"/>
                <w:lang w:val="sr-Cyrl-RS"/>
              </w:rPr>
              <w:t>;</w:t>
            </w:r>
          </w:p>
        </w:tc>
      </w:tr>
      <w:tr w:rsidR="003E0E07" w:rsidRPr="003E0E07" w14:paraId="5FA49290"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32A8119C" w14:textId="53BB26AC"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9</w:t>
            </w:r>
            <w:r w:rsidR="00034387" w:rsidRPr="00AF455F">
              <w:rPr>
                <w:rFonts w:ascii="Times New Roman" w:hAnsi="Times New Roman" w:cs="Times New Roman"/>
                <w:b w:val="0"/>
                <w:color w:val="FFFFFF" w:themeColor="background1"/>
                <w:sz w:val="20"/>
                <w:lang w:val="sr-Cyrl-RS"/>
              </w:rPr>
              <w:t>.</w:t>
            </w:r>
          </w:p>
        </w:tc>
        <w:tc>
          <w:tcPr>
            <w:tcW w:w="9187" w:type="dxa"/>
            <w:shd w:val="clear" w:color="auto" w:fill="DDECEE" w:themeFill="accent5" w:themeFillTint="33"/>
          </w:tcPr>
          <w:p w14:paraId="74B85BBF" w14:textId="77777777" w:rsidR="003E0E07" w:rsidRPr="00C655E4" w:rsidRDefault="003E0E07" w:rsidP="00A75EC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C655E4">
              <w:rPr>
                <w:rFonts w:ascii="Times New Roman" w:hAnsi="Times New Roman" w:cs="Times New Roman"/>
                <w:sz w:val="20"/>
                <w:szCs w:val="20"/>
                <w:lang w:val="sr-Cyrl-RS"/>
              </w:rPr>
              <w:t xml:space="preserve">набавку уређаја за систем техничке заштите - </w:t>
            </w:r>
            <w:r w:rsidRPr="00EB21A1">
              <w:rPr>
                <w:rFonts w:ascii="Times New Roman" w:hAnsi="Times New Roman" w:cs="Times New Roman"/>
                <w:i/>
                <w:sz w:val="20"/>
                <w:szCs w:val="20"/>
                <w:lang w:val="sr-Cyrl-RS"/>
              </w:rPr>
              <w:t>IP</w:t>
            </w:r>
            <w:r w:rsidRPr="00C655E4">
              <w:rPr>
                <w:rFonts w:ascii="Times New Roman" w:hAnsi="Times New Roman" w:cs="Times New Roman"/>
                <w:sz w:val="20"/>
                <w:szCs w:val="20"/>
                <w:lang w:val="sr-Cyrl-RS"/>
              </w:rPr>
              <w:t xml:space="preserve"> камера;</w:t>
            </w:r>
          </w:p>
        </w:tc>
      </w:tr>
      <w:tr w:rsidR="003E0E07" w:rsidRPr="003E0E07" w14:paraId="7408DA9A" w14:textId="77777777" w:rsidTr="00EB21A1">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479798F8" w14:textId="0343A0B2"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10</w:t>
            </w:r>
            <w:r w:rsidR="00034387" w:rsidRPr="00AF455F">
              <w:rPr>
                <w:rFonts w:ascii="Times New Roman" w:hAnsi="Times New Roman" w:cs="Times New Roman"/>
                <w:b w:val="0"/>
                <w:color w:val="FFFFFF" w:themeColor="background1"/>
                <w:sz w:val="20"/>
                <w:lang w:val="sr-Cyrl-RS"/>
              </w:rPr>
              <w:t>.</w:t>
            </w:r>
          </w:p>
        </w:tc>
        <w:tc>
          <w:tcPr>
            <w:tcW w:w="9187" w:type="dxa"/>
          </w:tcPr>
          <w:p w14:paraId="1DD44933" w14:textId="7F87EADD" w:rsidR="003E0E07" w:rsidRPr="00C655E4" w:rsidRDefault="003E0E07" w:rsidP="00A75EC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C655E4">
              <w:rPr>
                <w:rFonts w:ascii="Times New Roman" w:hAnsi="Times New Roman" w:cs="Times New Roman"/>
                <w:sz w:val="20"/>
                <w:szCs w:val="20"/>
                <w:lang w:val="sr-Cyrl-RS"/>
              </w:rPr>
              <w:t>набавку уређаја за пречишћавање отпадних вода</w:t>
            </w:r>
            <w:r w:rsidR="00CE51E2">
              <w:rPr>
                <w:rFonts w:ascii="Times New Roman" w:hAnsi="Times New Roman" w:cs="Times New Roman"/>
                <w:sz w:val="20"/>
                <w:szCs w:val="20"/>
                <w:lang w:val="sr-Cyrl-RS"/>
              </w:rPr>
              <w:t>;</w:t>
            </w:r>
          </w:p>
        </w:tc>
      </w:tr>
      <w:tr w:rsidR="003E0E07" w:rsidRPr="003E0E07" w14:paraId="51510DDF"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12B7452D" w14:textId="3063ABD7"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11</w:t>
            </w:r>
            <w:r w:rsidR="00034387" w:rsidRPr="00AF455F">
              <w:rPr>
                <w:rFonts w:ascii="Times New Roman" w:hAnsi="Times New Roman" w:cs="Times New Roman"/>
                <w:b w:val="0"/>
                <w:color w:val="FFFFFF" w:themeColor="background1"/>
                <w:sz w:val="20"/>
                <w:lang w:val="sr-Cyrl-RS"/>
              </w:rPr>
              <w:t>.</w:t>
            </w:r>
          </w:p>
        </w:tc>
        <w:tc>
          <w:tcPr>
            <w:tcW w:w="9187" w:type="dxa"/>
            <w:shd w:val="clear" w:color="auto" w:fill="DDECEE" w:themeFill="accent5" w:themeFillTint="33"/>
          </w:tcPr>
          <w:p w14:paraId="1BE5934F" w14:textId="5164E5B8" w:rsidR="003E0E07" w:rsidRPr="00C655E4" w:rsidRDefault="003E0E07" w:rsidP="00A75EC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C655E4">
              <w:rPr>
                <w:rFonts w:ascii="Times New Roman" w:hAnsi="Times New Roman" w:cs="Times New Roman"/>
                <w:sz w:val="20"/>
                <w:szCs w:val="20"/>
                <w:lang w:val="sr-Cyrl-RS"/>
              </w:rPr>
              <w:t>набавку опреме за прасилишта</w:t>
            </w:r>
            <w:r w:rsidR="00CE51E2">
              <w:rPr>
                <w:rFonts w:ascii="Times New Roman" w:hAnsi="Times New Roman" w:cs="Times New Roman"/>
                <w:sz w:val="20"/>
                <w:szCs w:val="20"/>
                <w:lang w:val="sr-Cyrl-RS"/>
              </w:rPr>
              <w:t>;</w:t>
            </w:r>
          </w:p>
        </w:tc>
      </w:tr>
      <w:tr w:rsidR="003E0E07" w:rsidRPr="003E0E07" w14:paraId="7C701723" w14:textId="77777777" w:rsidTr="00EB21A1">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2D8E0B7D" w14:textId="22E00800"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12</w:t>
            </w:r>
            <w:r w:rsidR="00034387" w:rsidRPr="00AF455F">
              <w:rPr>
                <w:rFonts w:ascii="Times New Roman" w:hAnsi="Times New Roman" w:cs="Times New Roman"/>
                <w:b w:val="0"/>
                <w:color w:val="FFFFFF" w:themeColor="background1"/>
                <w:sz w:val="20"/>
                <w:lang w:val="sr-Cyrl-RS"/>
              </w:rPr>
              <w:t>.</w:t>
            </w:r>
          </w:p>
        </w:tc>
        <w:tc>
          <w:tcPr>
            <w:tcW w:w="9187" w:type="dxa"/>
          </w:tcPr>
          <w:p w14:paraId="3D5B8E55" w14:textId="234ABE6C" w:rsidR="003E0E07" w:rsidRPr="00C655E4" w:rsidRDefault="003E0E07" w:rsidP="00A75EC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C655E4">
              <w:rPr>
                <w:rFonts w:ascii="Times New Roman" w:hAnsi="Times New Roman" w:cs="Times New Roman"/>
                <w:sz w:val="20"/>
                <w:szCs w:val="20"/>
                <w:lang w:val="sr-Cyrl-RS"/>
              </w:rPr>
              <w:t>набавку опреме за држање живине</w:t>
            </w:r>
            <w:r w:rsidR="00CE51E2">
              <w:rPr>
                <w:rFonts w:ascii="Times New Roman" w:hAnsi="Times New Roman" w:cs="Times New Roman"/>
                <w:sz w:val="20"/>
                <w:szCs w:val="20"/>
                <w:lang w:val="sr-Cyrl-RS"/>
              </w:rPr>
              <w:t>;</w:t>
            </w:r>
          </w:p>
        </w:tc>
      </w:tr>
      <w:tr w:rsidR="003E0E07" w:rsidRPr="003E0E07" w14:paraId="2D21609D"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733485C2" w14:textId="77777777"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13.</w:t>
            </w:r>
          </w:p>
        </w:tc>
        <w:tc>
          <w:tcPr>
            <w:tcW w:w="9187" w:type="dxa"/>
            <w:shd w:val="clear" w:color="auto" w:fill="DDECEE" w:themeFill="accent5" w:themeFillTint="33"/>
          </w:tcPr>
          <w:p w14:paraId="40FC60FB" w14:textId="49A00D8A" w:rsidR="003E0E07" w:rsidRPr="00EB21A1" w:rsidRDefault="003E0E07" w:rsidP="00A75EC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RS"/>
              </w:rPr>
            </w:pPr>
            <w:r w:rsidRPr="00C655E4">
              <w:rPr>
                <w:rFonts w:ascii="Times New Roman" w:hAnsi="Times New Roman" w:cs="Times New Roman"/>
                <w:sz w:val="20"/>
                <w:szCs w:val="20"/>
                <w:lang w:val="sr-Cyrl-RS"/>
              </w:rPr>
              <w:t>набавку опреме за производњу рибе</w:t>
            </w:r>
            <w:r w:rsidR="00A75AA4">
              <w:rPr>
                <w:rFonts w:ascii="Times New Roman" w:hAnsi="Times New Roman" w:cs="Times New Roman"/>
                <w:sz w:val="20"/>
                <w:szCs w:val="20"/>
                <w:lang w:val="sr-Latn-RS"/>
              </w:rPr>
              <w:t>;</w:t>
            </w:r>
          </w:p>
        </w:tc>
      </w:tr>
      <w:tr w:rsidR="003E0E07" w:rsidRPr="003E0E07" w14:paraId="6BEAB8BE" w14:textId="77777777" w:rsidTr="00EB21A1">
        <w:tc>
          <w:tcPr>
            <w:cnfStyle w:val="001000000000" w:firstRow="0" w:lastRow="0" w:firstColumn="1" w:lastColumn="0" w:oddVBand="0" w:evenVBand="0" w:oddHBand="0" w:evenHBand="0" w:firstRowFirstColumn="0" w:firstRowLastColumn="0" w:lastRowFirstColumn="0" w:lastRowLastColumn="0"/>
            <w:tcW w:w="562" w:type="dxa"/>
            <w:shd w:val="clear" w:color="auto" w:fill="417A84" w:themeFill="accent5" w:themeFillShade="BF"/>
            <w:vAlign w:val="center"/>
          </w:tcPr>
          <w:p w14:paraId="7484424C" w14:textId="77777777" w:rsidR="003E0E07" w:rsidRPr="00AF455F" w:rsidRDefault="003E0E07" w:rsidP="00EB21A1">
            <w:pPr>
              <w:jc w:val="center"/>
              <w:rPr>
                <w:rFonts w:ascii="Times New Roman" w:hAnsi="Times New Roman" w:cs="Times New Roman"/>
                <w:b w:val="0"/>
                <w:color w:val="FFFFFF" w:themeColor="background1"/>
                <w:sz w:val="20"/>
                <w:lang w:val="sr-Cyrl-RS"/>
              </w:rPr>
            </w:pPr>
            <w:r w:rsidRPr="00AF455F">
              <w:rPr>
                <w:rFonts w:ascii="Times New Roman" w:hAnsi="Times New Roman" w:cs="Times New Roman"/>
                <w:b w:val="0"/>
                <w:color w:val="FFFFFF" w:themeColor="background1"/>
                <w:sz w:val="20"/>
                <w:lang w:val="sr-Cyrl-RS"/>
              </w:rPr>
              <w:t>14.</w:t>
            </w:r>
          </w:p>
        </w:tc>
        <w:tc>
          <w:tcPr>
            <w:tcW w:w="9187" w:type="dxa"/>
          </w:tcPr>
          <w:p w14:paraId="10F04098" w14:textId="60A0D1DE" w:rsidR="003E0E07" w:rsidRPr="00C655E4" w:rsidRDefault="003E0E07" w:rsidP="00D2648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C655E4">
              <w:rPr>
                <w:rFonts w:ascii="Times New Roman" w:hAnsi="Times New Roman" w:cs="Times New Roman"/>
                <w:sz w:val="20"/>
                <w:szCs w:val="20"/>
                <w:lang w:val="sr-Cyrl-RS"/>
              </w:rPr>
              <w:t>друге инвестиције које се због своје природе или начина извођења, односно места или начина уградње, не могу контролисати на лицу места након реализације инвестиције, без непотребних трошкова или ризика од оштећења имовине или угрожавања здравља или безбедности људи или животиња и које су као скривени радови одређене решењем о одобравању пројекта, односно решењем о измени одобреног пројекта</w:t>
            </w:r>
            <w:r w:rsidR="009C631A">
              <w:rPr>
                <w:rFonts w:ascii="Times New Roman" w:hAnsi="Times New Roman" w:cs="Times New Roman"/>
                <w:sz w:val="20"/>
                <w:szCs w:val="20"/>
                <w:lang w:val="sr-Cyrl-RS"/>
              </w:rPr>
              <w:t>.</w:t>
            </w:r>
          </w:p>
        </w:tc>
      </w:tr>
    </w:tbl>
    <w:p w14:paraId="37162E22" w14:textId="14A01C80" w:rsidR="002E4379" w:rsidRPr="00EB21A1" w:rsidRDefault="000136AC"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Решење</w:t>
      </w:r>
      <w:r w:rsidR="0075782C" w:rsidRPr="00EB21A1">
        <w:rPr>
          <w:rFonts w:ascii="Times New Roman" w:hAnsi="Times New Roman" w:cs="Times New Roman"/>
          <w:sz w:val="24"/>
          <w:szCs w:val="24"/>
          <w:lang w:val="sr-Cyrl-RS"/>
        </w:rPr>
        <w:t xml:space="preserve"> </w:t>
      </w:r>
      <w:r w:rsidR="0075782C" w:rsidRPr="00EB21A1">
        <w:rPr>
          <w:rFonts w:ascii="Times New Roman" w:hAnsi="Times New Roman" w:cs="Times New Roman"/>
          <w:sz w:val="24"/>
          <w:szCs w:val="24"/>
        </w:rPr>
        <w:t>по захтеву за одобравање пројекта</w:t>
      </w:r>
      <w:r w:rsidRPr="00EB21A1">
        <w:rPr>
          <w:rFonts w:ascii="Times New Roman" w:hAnsi="Times New Roman" w:cs="Times New Roman"/>
          <w:sz w:val="24"/>
          <w:szCs w:val="24"/>
        </w:rPr>
        <w:t xml:space="preserve"> садржи одређивање скривених радова и упутство кориснику ИПАРД подстицаја </w:t>
      </w:r>
      <w:r w:rsidR="009A0C62" w:rsidRPr="00EB21A1">
        <w:rPr>
          <w:rFonts w:ascii="Times New Roman" w:hAnsi="Times New Roman" w:cs="Times New Roman"/>
          <w:sz w:val="24"/>
          <w:szCs w:val="24"/>
          <w:lang w:val="sr-Cyrl-RS"/>
        </w:rPr>
        <w:t xml:space="preserve">на који начин </w:t>
      </w:r>
      <w:r w:rsidRPr="00EB21A1">
        <w:rPr>
          <w:rFonts w:ascii="Times New Roman" w:hAnsi="Times New Roman" w:cs="Times New Roman"/>
          <w:sz w:val="24"/>
          <w:szCs w:val="24"/>
        </w:rPr>
        <w:t>да обезбеди фотографије скривених радова током реализације инвестиције, у складу са Правилником и посебним прописом којим се ближе уређује начин и поступак обављања контроле на лицу места.</w:t>
      </w:r>
    </w:p>
    <w:p w14:paraId="3693CBCE" w14:textId="16092443" w:rsidR="000136AC" w:rsidRPr="00EB21A1" w:rsidRDefault="00E56E4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lang w:val="sr-Cyrl-RS"/>
        </w:rPr>
        <w:t>К</w:t>
      </w:r>
      <w:r w:rsidR="002E4379" w:rsidRPr="00EB21A1">
        <w:rPr>
          <w:rFonts w:ascii="Times New Roman" w:hAnsi="Times New Roman" w:cs="Times New Roman"/>
          <w:sz w:val="24"/>
          <w:szCs w:val="24"/>
        </w:rPr>
        <w:t xml:space="preserve">орисник је у обавези да за потребе контроле на лицу места у фази пре исплате, обезбеди фотографије </w:t>
      </w:r>
      <w:r w:rsidR="001F6720">
        <w:rPr>
          <w:rFonts w:ascii="Times New Roman" w:hAnsi="Times New Roman" w:cs="Times New Roman"/>
          <w:sz w:val="24"/>
          <w:szCs w:val="24"/>
          <w:lang w:val="sr-Cyrl-RS"/>
        </w:rPr>
        <w:t>скривених радова</w:t>
      </w:r>
      <w:r w:rsidR="002E4379" w:rsidRPr="00EB21A1">
        <w:rPr>
          <w:rFonts w:ascii="Times New Roman" w:hAnsi="Times New Roman" w:cs="Times New Roman"/>
          <w:sz w:val="24"/>
          <w:szCs w:val="24"/>
          <w:lang w:val="sr-Cyrl-RS"/>
        </w:rPr>
        <w:t xml:space="preserve">. Фотографије </w:t>
      </w:r>
      <w:r w:rsidR="002E4379" w:rsidRPr="00EB21A1">
        <w:rPr>
          <w:rFonts w:ascii="Times New Roman" w:hAnsi="Times New Roman" w:cs="Times New Roman"/>
          <w:sz w:val="24"/>
          <w:szCs w:val="24"/>
        </w:rPr>
        <w:t xml:space="preserve">скривених радова </w:t>
      </w:r>
      <w:r w:rsidR="002E4379" w:rsidRPr="00EB21A1">
        <w:rPr>
          <w:rFonts w:ascii="Times New Roman" w:hAnsi="Times New Roman" w:cs="Times New Roman"/>
          <w:sz w:val="24"/>
          <w:szCs w:val="24"/>
          <w:lang w:val="sr-Cyrl-RS"/>
        </w:rPr>
        <w:t xml:space="preserve">се достављају уз захтев за одобравање коначне исплате ИПАРД подстицаја и </w:t>
      </w:r>
      <w:r w:rsidR="000136AC" w:rsidRPr="00EB21A1">
        <w:rPr>
          <w:rFonts w:ascii="Times New Roman" w:hAnsi="Times New Roman" w:cs="Times New Roman"/>
          <w:sz w:val="24"/>
          <w:szCs w:val="24"/>
        </w:rPr>
        <w:t>нарочито садрже:</w:t>
      </w:r>
    </w:p>
    <w:p w14:paraId="5EFE7893" w14:textId="79E003E2" w:rsidR="000136AC" w:rsidRPr="00EB21A1" w:rsidRDefault="000136AC" w:rsidP="00EB21A1">
      <w:pPr>
        <w:pStyle w:val="ListParagraph"/>
        <w:numPr>
          <w:ilvl w:val="0"/>
          <w:numId w:val="185"/>
        </w:numPr>
        <w:spacing w:before="60" w:after="60" w:line="240" w:lineRule="auto"/>
        <w:ind w:left="714" w:hanging="357"/>
        <w:contextualSpacing w:val="0"/>
        <w:jc w:val="both"/>
        <w:rPr>
          <w:rFonts w:ascii="Times New Roman" w:hAnsi="Times New Roman" w:cs="Times New Roman"/>
          <w:sz w:val="24"/>
          <w:szCs w:val="24"/>
        </w:rPr>
      </w:pPr>
      <w:r w:rsidRPr="00EB21A1">
        <w:rPr>
          <w:rFonts w:ascii="Times New Roman" w:hAnsi="Times New Roman" w:cs="Times New Roman"/>
          <w:sz w:val="24"/>
          <w:szCs w:val="24"/>
        </w:rPr>
        <w:t>место на коме су начињене, представљено географском ширином и географском дужином</w:t>
      </w:r>
      <w:r w:rsidR="001F6720">
        <w:rPr>
          <w:rFonts w:ascii="Times New Roman" w:hAnsi="Times New Roman" w:cs="Times New Roman"/>
          <w:sz w:val="24"/>
          <w:szCs w:val="24"/>
          <w:lang w:val="sr-Cyrl-RS"/>
        </w:rPr>
        <w:t xml:space="preserve"> (геотаг)</w:t>
      </w:r>
      <w:r w:rsidRPr="00EB21A1">
        <w:rPr>
          <w:rFonts w:ascii="Times New Roman" w:hAnsi="Times New Roman" w:cs="Times New Roman"/>
          <w:sz w:val="24"/>
          <w:szCs w:val="24"/>
        </w:rPr>
        <w:t>;</w:t>
      </w:r>
    </w:p>
    <w:p w14:paraId="636477F7" w14:textId="225BF396" w:rsidR="000136AC" w:rsidRPr="00EB21A1" w:rsidRDefault="000136AC" w:rsidP="00EB21A1">
      <w:pPr>
        <w:pStyle w:val="ListParagraph"/>
        <w:numPr>
          <w:ilvl w:val="0"/>
          <w:numId w:val="185"/>
        </w:numPr>
        <w:spacing w:before="60" w:after="60" w:line="240" w:lineRule="auto"/>
        <w:ind w:left="714" w:hanging="357"/>
        <w:contextualSpacing w:val="0"/>
        <w:jc w:val="both"/>
        <w:rPr>
          <w:rFonts w:ascii="Times New Roman" w:hAnsi="Times New Roman" w:cs="Times New Roman"/>
          <w:sz w:val="24"/>
          <w:szCs w:val="24"/>
          <w:lang w:val="sr-Cyrl-RS"/>
        </w:rPr>
      </w:pPr>
      <w:r w:rsidRPr="00EB21A1">
        <w:rPr>
          <w:rFonts w:ascii="Times New Roman" w:hAnsi="Times New Roman" w:cs="Times New Roman"/>
          <w:sz w:val="24"/>
          <w:szCs w:val="24"/>
        </w:rPr>
        <w:t>датум и време када су начињене;</w:t>
      </w:r>
    </w:p>
    <w:p w14:paraId="205B3365" w14:textId="7C3CBBD0" w:rsidR="003E0E07" w:rsidRPr="00EB21A1" w:rsidRDefault="000136AC" w:rsidP="00EB21A1">
      <w:pPr>
        <w:pStyle w:val="ListParagraph"/>
        <w:numPr>
          <w:ilvl w:val="0"/>
          <w:numId w:val="185"/>
        </w:numPr>
        <w:spacing w:before="60" w:after="60" w:line="240" w:lineRule="auto"/>
        <w:ind w:left="714" w:hanging="357"/>
        <w:contextualSpacing w:val="0"/>
        <w:jc w:val="both"/>
        <w:rPr>
          <w:rFonts w:ascii="Times New Roman" w:hAnsi="Times New Roman" w:cs="Times New Roman"/>
          <w:sz w:val="24"/>
          <w:szCs w:val="24"/>
          <w:lang w:val="sr-Cyrl-RS"/>
        </w:rPr>
      </w:pPr>
      <w:r w:rsidRPr="00EB21A1">
        <w:rPr>
          <w:rFonts w:ascii="Times New Roman" w:hAnsi="Times New Roman" w:cs="Times New Roman"/>
          <w:sz w:val="24"/>
          <w:szCs w:val="24"/>
        </w:rPr>
        <w:lastRenderedPageBreak/>
        <w:t>јасан приказ предмета скривених радова из кога се може утврдити укупан број елемената, односно идентификационе плочице са серијским бројем, моделом, типом, годином производње опреме и уређаја</w:t>
      </w:r>
      <w:r w:rsidRPr="00EB21A1">
        <w:rPr>
          <w:rFonts w:ascii="Times New Roman" w:hAnsi="Times New Roman" w:cs="Times New Roman"/>
          <w:sz w:val="24"/>
          <w:szCs w:val="24"/>
          <w:lang w:val="sr-Cyrl-RS"/>
        </w:rPr>
        <w:t>.</w:t>
      </w:r>
    </w:p>
    <w:p w14:paraId="65CF7C69" w14:textId="393A6963" w:rsidR="000136AC" w:rsidRDefault="00E5332B" w:rsidP="00EB21A1">
      <w:pPr>
        <w:spacing w:before="120" w:after="120" w:line="240" w:lineRule="auto"/>
        <w:jc w:val="both"/>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703808" behindDoc="0" locked="0" layoutInCell="1" allowOverlap="1" wp14:anchorId="5DD6403C" wp14:editId="7F256DD1">
                <wp:simplePos x="0" y="0"/>
                <wp:positionH relativeFrom="margin">
                  <wp:posOffset>-27940</wp:posOffset>
                </wp:positionH>
                <wp:positionV relativeFrom="paragraph">
                  <wp:posOffset>296131</wp:posOffset>
                </wp:positionV>
                <wp:extent cx="5831457" cy="715992"/>
                <wp:effectExtent l="0" t="0" r="0" b="8255"/>
                <wp:wrapNone/>
                <wp:docPr id="40" name="Text Box 40"/>
                <wp:cNvGraphicFramePr/>
                <a:graphic xmlns:a="http://schemas.openxmlformats.org/drawingml/2006/main">
                  <a:graphicData uri="http://schemas.microsoft.com/office/word/2010/wordprocessingShape">
                    <wps:wsp>
                      <wps:cNvSpPr txBox="1"/>
                      <wps:spPr>
                        <a:xfrm>
                          <a:off x="0" y="0"/>
                          <a:ext cx="5831457" cy="715992"/>
                        </a:xfrm>
                        <a:prstGeom prst="rect">
                          <a:avLst/>
                        </a:prstGeom>
                        <a:solidFill>
                          <a:srgbClr val="0097B2"/>
                        </a:solidFill>
                        <a:ln w="6350">
                          <a:noFill/>
                        </a:ln>
                      </wps:spPr>
                      <wps:txbx>
                        <w:txbxContent>
                          <w:p w14:paraId="4360F000" w14:textId="4EB868F0" w:rsidR="00D43723" w:rsidRPr="00E5332B" w:rsidRDefault="00D43723" w:rsidP="00B34BC3">
                            <w:pPr>
                              <w:spacing w:before="120" w:after="120" w:line="240" w:lineRule="auto"/>
                              <w:jc w:val="center"/>
                              <w:rPr>
                                <w:rFonts w:ascii="Times New Roman" w:hAnsi="Times New Roman" w:cs="Times New Roman"/>
                                <w:b/>
                                <w:color w:val="FFFFFF" w:themeColor="background1"/>
                                <w:sz w:val="24"/>
                                <w:szCs w:val="24"/>
                                <w:lang w:val="sr-Cyrl-RS"/>
                              </w:rPr>
                            </w:pPr>
                            <w:r>
                              <w:rPr>
                                <w:rFonts w:ascii="Times New Roman" w:hAnsi="Times New Roman" w:cs="Times New Roman"/>
                                <w:b/>
                                <w:color w:val="FFFFFF" w:themeColor="background1"/>
                                <w:sz w:val="24"/>
                                <w:szCs w:val="24"/>
                                <w:lang w:val="sr-Cyrl-RS"/>
                              </w:rPr>
                              <w:t xml:space="preserve">За све недоумице које корисници могу имати у вези са поступком израде фотографија скривених радова, увек се могу обратити УАП путем адресе: </w:t>
                            </w:r>
                            <w:hyperlink r:id="rId37" w:history="1">
                              <w:r w:rsidRPr="00794387">
                                <w:rPr>
                                  <w:rStyle w:val="Hyperlink"/>
                                  <w:rFonts w:ascii="Times New Roman" w:hAnsi="Times New Roman" w:cs="Times New Roman"/>
                                  <w:b/>
                                  <w:color w:val="FFFFFF" w:themeColor="background1"/>
                                  <w:sz w:val="24"/>
                                  <w:szCs w:val="24"/>
                                </w:rPr>
                                <w:t>skriveniradovi@minpolj.gov.rs</w:t>
                              </w:r>
                            </w:hyperlink>
                            <w:r w:rsidRPr="00794387">
                              <w:rPr>
                                <w:rFonts w:ascii="Times New Roman" w:hAnsi="Times New Roman" w:cs="Times New Roman"/>
                                <w:b/>
                                <w:color w:val="FFFFFF" w:themeColor="background1"/>
                                <w:sz w:val="24"/>
                                <w:szCs w:val="24"/>
                                <w:lang w:val="sr-Cyrl-R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D6403C" id="Text Box 40" o:spid="_x0000_s1031" type="#_x0000_t202" style="position:absolute;left:0;text-align:left;margin-left:-2.2pt;margin-top:23.3pt;width:459.15pt;height:56.4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" fillcolor="#0097b2" stroked="f" strokeweight=".5pt">
                <v:textbox>
                  <w:txbxContent>
                    <w:p w14:paraId="4360F000" w14:textId="4EB868F0" w:rsidR="00D43723" w:rsidRPr="00E5332B" w:rsidRDefault="00D43723" w:rsidP="00B34BC3">
                      <w:pPr>
                        <w:spacing w:before="120" w:after="120" w:line="240" w:lineRule="auto"/>
                        <w:jc w:val="center"/>
                        <w:rPr>
                          <w:rFonts w:ascii="Times New Roman" w:hAnsi="Times New Roman" w:cs="Times New Roman"/>
                          <w:b/>
                          <w:color w:val="FFFFFF" w:themeColor="background1"/>
                          <w:sz w:val="24"/>
                          <w:szCs w:val="24"/>
                          <w:lang w:val="sr-Cyrl-RS"/>
                        </w:rPr>
                      </w:pPr>
                      <w:r>
                        <w:rPr>
                          <w:rFonts w:ascii="Times New Roman" w:hAnsi="Times New Roman" w:cs="Times New Roman"/>
                          <w:b/>
                          <w:color w:val="FFFFFF" w:themeColor="background1"/>
                          <w:sz w:val="24"/>
                          <w:szCs w:val="24"/>
                          <w:lang w:val="sr-Cyrl-RS"/>
                        </w:rPr>
                        <w:t xml:space="preserve">За све недоумице које корисници могу имати у вези са поступком израде фотографија скривених радова, увек се могу обратити УАП путем адресе: </w:t>
                      </w:r>
                      <w:hyperlink r:id="rId40" w:history="1">
                        <w:r w:rsidRPr="00794387">
                          <w:rPr>
                            <w:rStyle w:val="Hyperlink"/>
                            <w:rFonts w:ascii="Times New Roman" w:hAnsi="Times New Roman" w:cs="Times New Roman"/>
                            <w:b/>
                            <w:color w:val="FFFFFF" w:themeColor="background1"/>
                            <w:sz w:val="24"/>
                            <w:szCs w:val="24"/>
                          </w:rPr>
                          <w:t>skriveniradovi@minpolj.gov.rs</w:t>
                        </w:r>
                      </w:hyperlink>
                      <w:r w:rsidRPr="00794387">
                        <w:rPr>
                          <w:rFonts w:ascii="Times New Roman" w:hAnsi="Times New Roman" w:cs="Times New Roman"/>
                          <w:b/>
                          <w:color w:val="FFFFFF" w:themeColor="background1"/>
                          <w:sz w:val="24"/>
                          <w:szCs w:val="24"/>
                          <w:lang w:val="sr-Cyrl-RS"/>
                        </w:rPr>
                        <w:t xml:space="preserve"> </w:t>
                      </w:r>
                    </w:p>
                  </w:txbxContent>
                </v:textbox>
                <w10:wrap anchorx="margin"/>
              </v:shape>
            </w:pict>
          </mc:Fallback>
        </mc:AlternateContent>
      </w:r>
      <w:r w:rsidR="00E56E40" w:rsidRPr="00EB21A1">
        <w:rPr>
          <w:rFonts w:ascii="Times New Roman" w:hAnsi="Times New Roman" w:cs="Times New Roman"/>
          <w:sz w:val="24"/>
          <w:szCs w:val="24"/>
          <w:lang w:val="sr-Cyrl-RS"/>
        </w:rPr>
        <w:t>П</w:t>
      </w:r>
      <w:r w:rsidR="000136AC" w:rsidRPr="00EB21A1">
        <w:rPr>
          <w:rFonts w:ascii="Times New Roman" w:hAnsi="Times New Roman" w:cs="Times New Roman"/>
          <w:sz w:val="24"/>
          <w:szCs w:val="24"/>
        </w:rPr>
        <w:t xml:space="preserve">оступак </w:t>
      </w:r>
      <w:r w:rsidR="003178EB">
        <w:rPr>
          <w:rFonts w:ascii="Times New Roman" w:hAnsi="Times New Roman" w:cs="Times New Roman"/>
          <w:sz w:val="24"/>
          <w:szCs w:val="24"/>
          <w:lang w:val="sr-Cyrl-RS"/>
        </w:rPr>
        <w:t>како сачинити</w:t>
      </w:r>
      <w:r w:rsidR="003178EB" w:rsidRPr="00EB21A1">
        <w:rPr>
          <w:rFonts w:ascii="Times New Roman" w:hAnsi="Times New Roman" w:cs="Times New Roman"/>
          <w:sz w:val="24"/>
          <w:szCs w:val="24"/>
          <w:lang w:val="sr-Cyrl-RS"/>
        </w:rPr>
        <w:t xml:space="preserve"> фотографиј</w:t>
      </w:r>
      <w:r w:rsidR="001F6720">
        <w:rPr>
          <w:rFonts w:ascii="Times New Roman" w:hAnsi="Times New Roman" w:cs="Times New Roman"/>
          <w:sz w:val="24"/>
          <w:szCs w:val="24"/>
          <w:lang w:val="sr-Cyrl-RS"/>
        </w:rPr>
        <w:t>е</w:t>
      </w:r>
      <w:r w:rsidR="003178EB" w:rsidRPr="00EB21A1">
        <w:rPr>
          <w:rFonts w:ascii="Times New Roman" w:hAnsi="Times New Roman" w:cs="Times New Roman"/>
          <w:sz w:val="24"/>
          <w:szCs w:val="24"/>
          <w:lang w:val="sr-Cyrl-RS"/>
        </w:rPr>
        <w:t xml:space="preserve"> </w:t>
      </w:r>
      <w:r w:rsidR="000136AC" w:rsidRPr="00EB21A1">
        <w:rPr>
          <w:rFonts w:ascii="Times New Roman" w:hAnsi="Times New Roman" w:cs="Times New Roman"/>
          <w:sz w:val="24"/>
          <w:szCs w:val="24"/>
        </w:rPr>
        <w:t xml:space="preserve">описан је и у Прилогу </w:t>
      </w:r>
      <w:r w:rsidR="003178EB">
        <w:rPr>
          <w:rFonts w:ascii="Times New Roman" w:hAnsi="Times New Roman" w:cs="Times New Roman"/>
          <w:sz w:val="24"/>
          <w:szCs w:val="24"/>
          <w:lang w:val="sr-Cyrl-RS"/>
        </w:rPr>
        <w:t>3</w:t>
      </w:r>
      <w:r w:rsidR="003178EB" w:rsidRPr="00EB21A1">
        <w:rPr>
          <w:rFonts w:ascii="Times New Roman" w:hAnsi="Times New Roman" w:cs="Times New Roman"/>
          <w:sz w:val="24"/>
          <w:szCs w:val="24"/>
        </w:rPr>
        <w:t xml:space="preserve"> </w:t>
      </w:r>
      <w:r w:rsidR="000136AC" w:rsidRPr="00EB21A1">
        <w:rPr>
          <w:rFonts w:ascii="Times New Roman" w:hAnsi="Times New Roman" w:cs="Times New Roman"/>
          <w:sz w:val="24"/>
          <w:szCs w:val="24"/>
        </w:rPr>
        <w:t xml:space="preserve">овог Водича. </w:t>
      </w:r>
    </w:p>
    <w:p w14:paraId="64AB7930" w14:textId="69CE10C8" w:rsidR="00B34BC3" w:rsidRDefault="00B34BC3" w:rsidP="00EB21A1">
      <w:pPr>
        <w:spacing w:before="120" w:after="120" w:line="240" w:lineRule="auto"/>
        <w:jc w:val="both"/>
        <w:rPr>
          <w:rFonts w:ascii="Times New Roman" w:hAnsi="Times New Roman" w:cs="Times New Roman"/>
          <w:sz w:val="24"/>
          <w:szCs w:val="24"/>
        </w:rPr>
      </w:pPr>
    </w:p>
    <w:p w14:paraId="626121F7" w14:textId="4A7A2DFC" w:rsidR="00B34BC3" w:rsidRDefault="00B34BC3" w:rsidP="00EB21A1">
      <w:pPr>
        <w:spacing w:before="120" w:after="120" w:line="240" w:lineRule="auto"/>
        <w:jc w:val="both"/>
        <w:rPr>
          <w:rFonts w:ascii="Times New Roman" w:hAnsi="Times New Roman" w:cs="Times New Roman"/>
          <w:sz w:val="24"/>
          <w:szCs w:val="24"/>
        </w:rPr>
      </w:pPr>
    </w:p>
    <w:p w14:paraId="518E5C4D" w14:textId="45ED3C98" w:rsidR="00B34BC3" w:rsidRPr="00EB21A1" w:rsidRDefault="00B34BC3" w:rsidP="00EB21A1">
      <w:pPr>
        <w:spacing w:before="120" w:after="120" w:line="240" w:lineRule="auto"/>
        <w:jc w:val="both"/>
        <w:rPr>
          <w:rFonts w:ascii="Times New Roman" w:hAnsi="Times New Roman" w:cs="Times New Roman"/>
          <w:sz w:val="24"/>
          <w:szCs w:val="24"/>
        </w:rPr>
      </w:pPr>
    </w:p>
    <w:p w14:paraId="1F3273F4" w14:textId="6DA29F10" w:rsidR="00E5332B" w:rsidRPr="00E5332B" w:rsidRDefault="00E5332B" w:rsidP="00E5332B">
      <w:pPr>
        <w:pStyle w:val="ListParagraph"/>
        <w:numPr>
          <w:ilvl w:val="0"/>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72" w:name="_Toc167436860"/>
      <w:bookmarkStart w:id="5973" w:name="_Toc167437807"/>
      <w:bookmarkStart w:id="5974" w:name="_Toc167438757"/>
      <w:bookmarkStart w:id="5975" w:name="_Toc167439773"/>
      <w:bookmarkStart w:id="5976" w:name="_Toc167440789"/>
      <w:bookmarkStart w:id="5977" w:name="_Toc167441805"/>
      <w:bookmarkStart w:id="5978" w:name="_Toc167442822"/>
      <w:bookmarkStart w:id="5979" w:name="_Toc167444848"/>
      <w:bookmarkStart w:id="5980" w:name="_Toc167445868"/>
      <w:bookmarkStart w:id="5981" w:name="_Toc167446886"/>
      <w:bookmarkStart w:id="5982" w:name="_Toc167447904"/>
      <w:bookmarkStart w:id="5983" w:name="_Toc167448923"/>
      <w:bookmarkStart w:id="5984" w:name="_Toc167449740"/>
      <w:bookmarkStart w:id="5985" w:name="_Toc167450750"/>
      <w:bookmarkStart w:id="5986" w:name="_Toc167697691"/>
      <w:bookmarkStart w:id="5987" w:name="_Toc167716308"/>
      <w:bookmarkStart w:id="5988" w:name="_Toc167717252"/>
      <w:bookmarkStart w:id="5989" w:name="_Toc167718196"/>
      <w:bookmarkStart w:id="5990" w:name="_Toc167796160"/>
      <w:bookmarkStart w:id="5991" w:name="_Toc167956165"/>
      <w:bookmarkStart w:id="5992" w:name="_Toc167957140"/>
      <w:bookmarkStart w:id="5993" w:name="_Toc167958114"/>
      <w:bookmarkStart w:id="5994" w:name="_Toc167959087"/>
      <w:bookmarkStart w:id="5995" w:name="_Toc167974399"/>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p>
    <w:p w14:paraId="5B5DB859" w14:textId="77777777" w:rsidR="00E5332B" w:rsidRPr="00E5332B" w:rsidRDefault="00E5332B" w:rsidP="00E5332B">
      <w:pPr>
        <w:pStyle w:val="ListParagraph"/>
        <w:numPr>
          <w:ilvl w:val="0"/>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5996" w:name="_Toc167956166"/>
      <w:bookmarkStart w:id="5997" w:name="_Toc167957141"/>
      <w:bookmarkStart w:id="5998" w:name="_Toc167958115"/>
      <w:bookmarkStart w:id="5999" w:name="_Toc167959088"/>
      <w:bookmarkStart w:id="6000" w:name="_Toc167974400"/>
      <w:bookmarkEnd w:id="5996"/>
      <w:bookmarkEnd w:id="5997"/>
      <w:bookmarkEnd w:id="5998"/>
      <w:bookmarkEnd w:id="5999"/>
      <w:bookmarkEnd w:id="6000"/>
    </w:p>
    <w:p w14:paraId="0CD689A4"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01" w:name="_Toc167956167"/>
      <w:bookmarkStart w:id="6002" w:name="_Toc167957142"/>
      <w:bookmarkStart w:id="6003" w:name="_Toc167958116"/>
      <w:bookmarkStart w:id="6004" w:name="_Toc167959089"/>
      <w:bookmarkStart w:id="6005" w:name="_Toc167974401"/>
      <w:bookmarkEnd w:id="6001"/>
      <w:bookmarkEnd w:id="6002"/>
      <w:bookmarkEnd w:id="6003"/>
      <w:bookmarkEnd w:id="6004"/>
      <w:bookmarkEnd w:id="6005"/>
    </w:p>
    <w:p w14:paraId="309D3108"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06" w:name="_Toc167956168"/>
      <w:bookmarkStart w:id="6007" w:name="_Toc167957143"/>
      <w:bookmarkStart w:id="6008" w:name="_Toc167958117"/>
      <w:bookmarkStart w:id="6009" w:name="_Toc167959090"/>
      <w:bookmarkStart w:id="6010" w:name="_Toc167974402"/>
      <w:bookmarkEnd w:id="6006"/>
      <w:bookmarkEnd w:id="6007"/>
      <w:bookmarkEnd w:id="6008"/>
      <w:bookmarkEnd w:id="6009"/>
      <w:bookmarkEnd w:id="6010"/>
    </w:p>
    <w:p w14:paraId="4C4E09F0"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11" w:name="_Toc167956169"/>
      <w:bookmarkStart w:id="6012" w:name="_Toc167957144"/>
      <w:bookmarkStart w:id="6013" w:name="_Toc167958118"/>
      <w:bookmarkStart w:id="6014" w:name="_Toc167959091"/>
      <w:bookmarkStart w:id="6015" w:name="_Toc167974403"/>
      <w:bookmarkEnd w:id="6011"/>
      <w:bookmarkEnd w:id="6012"/>
      <w:bookmarkEnd w:id="6013"/>
      <w:bookmarkEnd w:id="6014"/>
      <w:bookmarkEnd w:id="6015"/>
    </w:p>
    <w:p w14:paraId="78F04E3F"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16" w:name="_Toc167956170"/>
      <w:bookmarkStart w:id="6017" w:name="_Toc167957145"/>
      <w:bookmarkStart w:id="6018" w:name="_Toc167958119"/>
      <w:bookmarkStart w:id="6019" w:name="_Toc167959092"/>
      <w:bookmarkStart w:id="6020" w:name="_Toc167974404"/>
      <w:bookmarkEnd w:id="6016"/>
      <w:bookmarkEnd w:id="6017"/>
      <w:bookmarkEnd w:id="6018"/>
      <w:bookmarkEnd w:id="6019"/>
      <w:bookmarkEnd w:id="6020"/>
    </w:p>
    <w:p w14:paraId="53B9F7B6"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21" w:name="_Toc167956171"/>
      <w:bookmarkStart w:id="6022" w:name="_Toc167957146"/>
      <w:bookmarkStart w:id="6023" w:name="_Toc167958120"/>
      <w:bookmarkStart w:id="6024" w:name="_Toc167959093"/>
      <w:bookmarkStart w:id="6025" w:name="_Toc167974405"/>
      <w:bookmarkEnd w:id="6021"/>
      <w:bookmarkEnd w:id="6022"/>
      <w:bookmarkEnd w:id="6023"/>
      <w:bookmarkEnd w:id="6024"/>
      <w:bookmarkEnd w:id="6025"/>
    </w:p>
    <w:p w14:paraId="3E2A2146"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26" w:name="_Toc167956172"/>
      <w:bookmarkStart w:id="6027" w:name="_Toc167957147"/>
      <w:bookmarkStart w:id="6028" w:name="_Toc167958121"/>
      <w:bookmarkStart w:id="6029" w:name="_Toc167959094"/>
      <w:bookmarkStart w:id="6030" w:name="_Toc167974406"/>
      <w:bookmarkEnd w:id="6026"/>
      <w:bookmarkEnd w:id="6027"/>
      <w:bookmarkEnd w:id="6028"/>
      <w:bookmarkEnd w:id="6029"/>
      <w:bookmarkEnd w:id="6030"/>
    </w:p>
    <w:p w14:paraId="6EDBF00B"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31" w:name="_Toc167956173"/>
      <w:bookmarkStart w:id="6032" w:name="_Toc167957148"/>
      <w:bookmarkStart w:id="6033" w:name="_Toc167958122"/>
      <w:bookmarkStart w:id="6034" w:name="_Toc167959095"/>
      <w:bookmarkStart w:id="6035" w:name="_Toc167974407"/>
      <w:bookmarkEnd w:id="6031"/>
      <w:bookmarkEnd w:id="6032"/>
      <w:bookmarkEnd w:id="6033"/>
      <w:bookmarkEnd w:id="6034"/>
      <w:bookmarkEnd w:id="6035"/>
    </w:p>
    <w:p w14:paraId="12FC218B"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36" w:name="_Toc167956174"/>
      <w:bookmarkStart w:id="6037" w:name="_Toc167957149"/>
      <w:bookmarkStart w:id="6038" w:name="_Toc167958123"/>
      <w:bookmarkStart w:id="6039" w:name="_Toc167959096"/>
      <w:bookmarkStart w:id="6040" w:name="_Toc167974408"/>
      <w:bookmarkEnd w:id="6036"/>
      <w:bookmarkEnd w:id="6037"/>
      <w:bookmarkEnd w:id="6038"/>
      <w:bookmarkEnd w:id="6039"/>
      <w:bookmarkEnd w:id="6040"/>
    </w:p>
    <w:p w14:paraId="1A670585"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41" w:name="_Toc167956175"/>
      <w:bookmarkStart w:id="6042" w:name="_Toc167957150"/>
      <w:bookmarkStart w:id="6043" w:name="_Toc167958124"/>
      <w:bookmarkStart w:id="6044" w:name="_Toc167959097"/>
      <w:bookmarkStart w:id="6045" w:name="_Toc167974409"/>
      <w:bookmarkEnd w:id="6041"/>
      <w:bookmarkEnd w:id="6042"/>
      <w:bookmarkEnd w:id="6043"/>
      <w:bookmarkEnd w:id="6044"/>
      <w:bookmarkEnd w:id="6045"/>
    </w:p>
    <w:p w14:paraId="56F1F434"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46" w:name="_Toc167956176"/>
      <w:bookmarkStart w:id="6047" w:name="_Toc167957151"/>
      <w:bookmarkStart w:id="6048" w:name="_Toc167958125"/>
      <w:bookmarkStart w:id="6049" w:name="_Toc167959098"/>
      <w:bookmarkStart w:id="6050" w:name="_Toc167974410"/>
      <w:bookmarkEnd w:id="6046"/>
      <w:bookmarkEnd w:id="6047"/>
      <w:bookmarkEnd w:id="6048"/>
      <w:bookmarkEnd w:id="6049"/>
      <w:bookmarkEnd w:id="6050"/>
    </w:p>
    <w:p w14:paraId="75B7E199"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51" w:name="_Toc167956177"/>
      <w:bookmarkStart w:id="6052" w:name="_Toc167957152"/>
      <w:bookmarkStart w:id="6053" w:name="_Toc167958126"/>
      <w:bookmarkStart w:id="6054" w:name="_Toc167959099"/>
      <w:bookmarkStart w:id="6055" w:name="_Toc167974411"/>
      <w:bookmarkEnd w:id="6051"/>
      <w:bookmarkEnd w:id="6052"/>
      <w:bookmarkEnd w:id="6053"/>
      <w:bookmarkEnd w:id="6054"/>
      <w:bookmarkEnd w:id="6055"/>
    </w:p>
    <w:p w14:paraId="5A446E5E"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56" w:name="_Toc167956178"/>
      <w:bookmarkStart w:id="6057" w:name="_Toc167957153"/>
      <w:bookmarkStart w:id="6058" w:name="_Toc167958127"/>
      <w:bookmarkStart w:id="6059" w:name="_Toc167959100"/>
      <w:bookmarkStart w:id="6060" w:name="_Toc167974412"/>
      <w:bookmarkEnd w:id="6056"/>
      <w:bookmarkEnd w:id="6057"/>
      <w:bookmarkEnd w:id="6058"/>
      <w:bookmarkEnd w:id="6059"/>
      <w:bookmarkEnd w:id="6060"/>
    </w:p>
    <w:p w14:paraId="6D5FAA4F"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61" w:name="_Toc167956179"/>
      <w:bookmarkStart w:id="6062" w:name="_Toc167957154"/>
      <w:bookmarkStart w:id="6063" w:name="_Toc167958128"/>
      <w:bookmarkStart w:id="6064" w:name="_Toc167959101"/>
      <w:bookmarkStart w:id="6065" w:name="_Toc167974413"/>
      <w:bookmarkEnd w:id="6061"/>
      <w:bookmarkEnd w:id="6062"/>
      <w:bookmarkEnd w:id="6063"/>
      <w:bookmarkEnd w:id="6064"/>
      <w:bookmarkEnd w:id="6065"/>
    </w:p>
    <w:p w14:paraId="76D7676C"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66" w:name="_Toc167956180"/>
      <w:bookmarkStart w:id="6067" w:name="_Toc167957155"/>
      <w:bookmarkStart w:id="6068" w:name="_Toc167958129"/>
      <w:bookmarkStart w:id="6069" w:name="_Toc167959102"/>
      <w:bookmarkStart w:id="6070" w:name="_Toc167974414"/>
      <w:bookmarkEnd w:id="6066"/>
      <w:bookmarkEnd w:id="6067"/>
      <w:bookmarkEnd w:id="6068"/>
      <w:bookmarkEnd w:id="6069"/>
      <w:bookmarkEnd w:id="6070"/>
    </w:p>
    <w:p w14:paraId="76F6C25D"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71" w:name="_Toc167956181"/>
      <w:bookmarkStart w:id="6072" w:name="_Toc167957156"/>
      <w:bookmarkStart w:id="6073" w:name="_Toc167958130"/>
      <w:bookmarkStart w:id="6074" w:name="_Toc167959103"/>
      <w:bookmarkStart w:id="6075" w:name="_Toc167974415"/>
      <w:bookmarkEnd w:id="6071"/>
      <w:bookmarkEnd w:id="6072"/>
      <w:bookmarkEnd w:id="6073"/>
      <w:bookmarkEnd w:id="6074"/>
      <w:bookmarkEnd w:id="6075"/>
    </w:p>
    <w:p w14:paraId="4396A174"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76" w:name="_Toc167956182"/>
      <w:bookmarkStart w:id="6077" w:name="_Toc167957157"/>
      <w:bookmarkStart w:id="6078" w:name="_Toc167958131"/>
      <w:bookmarkStart w:id="6079" w:name="_Toc167959104"/>
      <w:bookmarkStart w:id="6080" w:name="_Toc167974416"/>
      <w:bookmarkEnd w:id="6076"/>
      <w:bookmarkEnd w:id="6077"/>
      <w:bookmarkEnd w:id="6078"/>
      <w:bookmarkEnd w:id="6079"/>
      <w:bookmarkEnd w:id="6080"/>
    </w:p>
    <w:p w14:paraId="545F65E5"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81" w:name="_Toc167956183"/>
      <w:bookmarkStart w:id="6082" w:name="_Toc167957158"/>
      <w:bookmarkStart w:id="6083" w:name="_Toc167958132"/>
      <w:bookmarkStart w:id="6084" w:name="_Toc167959105"/>
      <w:bookmarkStart w:id="6085" w:name="_Toc167974417"/>
      <w:bookmarkEnd w:id="6081"/>
      <w:bookmarkEnd w:id="6082"/>
      <w:bookmarkEnd w:id="6083"/>
      <w:bookmarkEnd w:id="6084"/>
      <w:bookmarkEnd w:id="6085"/>
    </w:p>
    <w:p w14:paraId="01B6BFD8"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86" w:name="_Toc167956184"/>
      <w:bookmarkStart w:id="6087" w:name="_Toc167957159"/>
      <w:bookmarkStart w:id="6088" w:name="_Toc167958133"/>
      <w:bookmarkStart w:id="6089" w:name="_Toc167959106"/>
      <w:bookmarkStart w:id="6090" w:name="_Toc167974418"/>
      <w:bookmarkEnd w:id="6086"/>
      <w:bookmarkEnd w:id="6087"/>
      <w:bookmarkEnd w:id="6088"/>
      <w:bookmarkEnd w:id="6089"/>
      <w:bookmarkEnd w:id="6090"/>
    </w:p>
    <w:p w14:paraId="6DA6CFD4"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91" w:name="_Toc167956185"/>
      <w:bookmarkStart w:id="6092" w:name="_Toc167957160"/>
      <w:bookmarkStart w:id="6093" w:name="_Toc167958134"/>
      <w:bookmarkStart w:id="6094" w:name="_Toc167959107"/>
      <w:bookmarkStart w:id="6095" w:name="_Toc167974419"/>
      <w:bookmarkEnd w:id="6091"/>
      <w:bookmarkEnd w:id="6092"/>
      <w:bookmarkEnd w:id="6093"/>
      <w:bookmarkEnd w:id="6094"/>
      <w:bookmarkEnd w:id="6095"/>
    </w:p>
    <w:p w14:paraId="4FC129BF"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096" w:name="_Toc167956186"/>
      <w:bookmarkStart w:id="6097" w:name="_Toc167957161"/>
      <w:bookmarkStart w:id="6098" w:name="_Toc167958135"/>
      <w:bookmarkStart w:id="6099" w:name="_Toc167959108"/>
      <w:bookmarkStart w:id="6100" w:name="_Toc167974420"/>
      <w:bookmarkEnd w:id="6096"/>
      <w:bookmarkEnd w:id="6097"/>
      <w:bookmarkEnd w:id="6098"/>
      <w:bookmarkEnd w:id="6099"/>
      <w:bookmarkEnd w:id="6100"/>
    </w:p>
    <w:p w14:paraId="74972B62"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01" w:name="_Toc167956187"/>
      <w:bookmarkStart w:id="6102" w:name="_Toc167957162"/>
      <w:bookmarkStart w:id="6103" w:name="_Toc167958136"/>
      <w:bookmarkStart w:id="6104" w:name="_Toc167959109"/>
      <w:bookmarkStart w:id="6105" w:name="_Toc167974421"/>
      <w:bookmarkEnd w:id="6101"/>
      <w:bookmarkEnd w:id="6102"/>
      <w:bookmarkEnd w:id="6103"/>
      <w:bookmarkEnd w:id="6104"/>
      <w:bookmarkEnd w:id="6105"/>
    </w:p>
    <w:p w14:paraId="485C80C3"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06" w:name="_Toc167956188"/>
      <w:bookmarkStart w:id="6107" w:name="_Toc167957163"/>
      <w:bookmarkStart w:id="6108" w:name="_Toc167958137"/>
      <w:bookmarkStart w:id="6109" w:name="_Toc167959110"/>
      <w:bookmarkStart w:id="6110" w:name="_Toc167974422"/>
      <w:bookmarkEnd w:id="6106"/>
      <w:bookmarkEnd w:id="6107"/>
      <w:bookmarkEnd w:id="6108"/>
      <w:bookmarkEnd w:id="6109"/>
      <w:bookmarkEnd w:id="6110"/>
    </w:p>
    <w:p w14:paraId="520E1C76"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11" w:name="_Toc167956189"/>
      <w:bookmarkStart w:id="6112" w:name="_Toc167957164"/>
      <w:bookmarkStart w:id="6113" w:name="_Toc167958138"/>
      <w:bookmarkStart w:id="6114" w:name="_Toc167959111"/>
      <w:bookmarkStart w:id="6115" w:name="_Toc167974423"/>
      <w:bookmarkEnd w:id="6111"/>
      <w:bookmarkEnd w:id="6112"/>
      <w:bookmarkEnd w:id="6113"/>
      <w:bookmarkEnd w:id="6114"/>
      <w:bookmarkEnd w:id="6115"/>
    </w:p>
    <w:p w14:paraId="3AB923B5"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16" w:name="_Toc167956190"/>
      <w:bookmarkStart w:id="6117" w:name="_Toc167957165"/>
      <w:bookmarkStart w:id="6118" w:name="_Toc167958139"/>
      <w:bookmarkStart w:id="6119" w:name="_Toc167959112"/>
      <w:bookmarkStart w:id="6120" w:name="_Toc167974424"/>
      <w:bookmarkEnd w:id="6116"/>
      <w:bookmarkEnd w:id="6117"/>
      <w:bookmarkEnd w:id="6118"/>
      <w:bookmarkEnd w:id="6119"/>
      <w:bookmarkEnd w:id="6120"/>
    </w:p>
    <w:p w14:paraId="50622DEB"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21" w:name="_Toc167956191"/>
      <w:bookmarkStart w:id="6122" w:name="_Toc167957166"/>
      <w:bookmarkStart w:id="6123" w:name="_Toc167958140"/>
      <w:bookmarkStart w:id="6124" w:name="_Toc167959113"/>
      <w:bookmarkStart w:id="6125" w:name="_Toc167974425"/>
      <w:bookmarkEnd w:id="6121"/>
      <w:bookmarkEnd w:id="6122"/>
      <w:bookmarkEnd w:id="6123"/>
      <w:bookmarkEnd w:id="6124"/>
      <w:bookmarkEnd w:id="6125"/>
    </w:p>
    <w:p w14:paraId="4856F730"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26" w:name="_Toc167956192"/>
      <w:bookmarkStart w:id="6127" w:name="_Toc167957167"/>
      <w:bookmarkStart w:id="6128" w:name="_Toc167958141"/>
      <w:bookmarkStart w:id="6129" w:name="_Toc167959114"/>
      <w:bookmarkStart w:id="6130" w:name="_Toc167974426"/>
      <w:bookmarkEnd w:id="6126"/>
      <w:bookmarkEnd w:id="6127"/>
      <w:bookmarkEnd w:id="6128"/>
      <w:bookmarkEnd w:id="6129"/>
      <w:bookmarkEnd w:id="6130"/>
    </w:p>
    <w:p w14:paraId="33E6AC00" w14:textId="77777777" w:rsidR="00E5332B" w:rsidRPr="00E5332B" w:rsidRDefault="00E5332B" w:rsidP="00E5332B">
      <w:pPr>
        <w:pStyle w:val="ListParagraph"/>
        <w:numPr>
          <w:ilvl w:val="1"/>
          <w:numId w:val="186"/>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31" w:name="_Toc167956193"/>
      <w:bookmarkStart w:id="6132" w:name="_Toc167957168"/>
      <w:bookmarkStart w:id="6133" w:name="_Toc167958142"/>
      <w:bookmarkStart w:id="6134" w:name="_Toc167959115"/>
      <w:bookmarkStart w:id="6135" w:name="_Toc167974427"/>
      <w:bookmarkEnd w:id="6131"/>
      <w:bookmarkEnd w:id="6132"/>
      <w:bookmarkEnd w:id="6133"/>
      <w:bookmarkEnd w:id="6134"/>
      <w:bookmarkEnd w:id="6135"/>
    </w:p>
    <w:p w14:paraId="63E4B65D" w14:textId="4B55C155" w:rsidR="00B92BB0" w:rsidRPr="00C50AF3" w:rsidRDefault="00B92BB0" w:rsidP="00E5332B">
      <w:pPr>
        <w:pStyle w:val="Heading3"/>
        <w:numPr>
          <w:ilvl w:val="1"/>
          <w:numId w:val="186"/>
        </w:numPr>
        <w:ind w:left="0" w:firstLine="0"/>
      </w:pPr>
      <w:bookmarkStart w:id="6136" w:name="_Toc167974428"/>
      <w:r w:rsidRPr="00C50AF3">
        <w:t>Да ли је корисник у обавези да чува документацију везану за инвестицију за коју је остварио ИПАРД подстицај?</w:t>
      </w:r>
      <w:bookmarkEnd w:id="6136"/>
    </w:p>
    <w:p w14:paraId="5834EF0A" w14:textId="77777777"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Корисник ИПАРД подстицаја је у обавези да чува документацију која се односи на доделу средстава из </w:t>
      </w:r>
      <w:r w:rsidR="00AA17EF" w:rsidRPr="00EB21A1">
        <w:rPr>
          <w:rFonts w:ascii="Times New Roman" w:hAnsi="Times New Roman" w:cs="Times New Roman"/>
          <w:sz w:val="24"/>
          <w:szCs w:val="24"/>
        </w:rPr>
        <w:t>ИПАРД III</w:t>
      </w:r>
      <w:r w:rsidRPr="00EB21A1">
        <w:rPr>
          <w:rFonts w:ascii="Times New Roman" w:hAnsi="Times New Roman" w:cs="Times New Roman"/>
          <w:sz w:val="24"/>
          <w:szCs w:val="24"/>
        </w:rPr>
        <w:t xml:space="preserve"> програма у року од пет година од датума коначне исплате.</w:t>
      </w:r>
    </w:p>
    <w:p w14:paraId="5DBB282E" w14:textId="77777777" w:rsidR="00E5332B" w:rsidRPr="00E5332B" w:rsidRDefault="00E5332B" w:rsidP="00E5332B">
      <w:pPr>
        <w:pStyle w:val="ListParagraph"/>
        <w:numPr>
          <w:ilvl w:val="0"/>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37" w:name="_Toc167436889"/>
      <w:bookmarkStart w:id="6138" w:name="_Toc167437836"/>
      <w:bookmarkStart w:id="6139" w:name="_Toc167438786"/>
      <w:bookmarkStart w:id="6140" w:name="_Toc167439802"/>
      <w:bookmarkStart w:id="6141" w:name="_Toc167440818"/>
      <w:bookmarkStart w:id="6142" w:name="_Toc167441834"/>
      <w:bookmarkStart w:id="6143" w:name="_Toc167442851"/>
      <w:bookmarkStart w:id="6144" w:name="_Toc167444877"/>
      <w:bookmarkStart w:id="6145" w:name="_Toc167445897"/>
      <w:bookmarkStart w:id="6146" w:name="_Toc167446915"/>
      <w:bookmarkStart w:id="6147" w:name="_Toc167447933"/>
      <w:bookmarkStart w:id="6148" w:name="_Toc167448952"/>
      <w:bookmarkStart w:id="6149" w:name="_Toc167449769"/>
      <w:bookmarkStart w:id="6150" w:name="_Toc167450779"/>
      <w:bookmarkStart w:id="6151" w:name="_Toc167697720"/>
      <w:bookmarkStart w:id="6152" w:name="_Toc167716337"/>
      <w:bookmarkStart w:id="6153" w:name="_Toc167717281"/>
      <w:bookmarkStart w:id="6154" w:name="_Toc167718225"/>
      <w:bookmarkStart w:id="6155" w:name="_Toc167796189"/>
      <w:bookmarkStart w:id="6156" w:name="_Toc167956195"/>
      <w:bookmarkStart w:id="6157" w:name="_Toc167957170"/>
      <w:bookmarkStart w:id="6158" w:name="_Toc167958144"/>
      <w:bookmarkStart w:id="6159" w:name="_Toc167959117"/>
      <w:bookmarkStart w:id="6160" w:name="_Toc167974429"/>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p>
    <w:p w14:paraId="7EF33EC0" w14:textId="77777777" w:rsidR="00E5332B" w:rsidRPr="00E5332B" w:rsidRDefault="00E5332B" w:rsidP="00E5332B">
      <w:pPr>
        <w:pStyle w:val="ListParagraph"/>
        <w:numPr>
          <w:ilvl w:val="0"/>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61" w:name="_Toc167956196"/>
      <w:bookmarkStart w:id="6162" w:name="_Toc167957171"/>
      <w:bookmarkStart w:id="6163" w:name="_Toc167958145"/>
      <w:bookmarkStart w:id="6164" w:name="_Toc167959118"/>
      <w:bookmarkStart w:id="6165" w:name="_Toc167974430"/>
      <w:bookmarkEnd w:id="6161"/>
      <w:bookmarkEnd w:id="6162"/>
      <w:bookmarkEnd w:id="6163"/>
      <w:bookmarkEnd w:id="6164"/>
      <w:bookmarkEnd w:id="6165"/>
    </w:p>
    <w:p w14:paraId="2E4139B4"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66" w:name="_Toc167956197"/>
      <w:bookmarkStart w:id="6167" w:name="_Toc167957172"/>
      <w:bookmarkStart w:id="6168" w:name="_Toc167958146"/>
      <w:bookmarkStart w:id="6169" w:name="_Toc167959119"/>
      <w:bookmarkStart w:id="6170" w:name="_Toc167974431"/>
      <w:bookmarkEnd w:id="6166"/>
      <w:bookmarkEnd w:id="6167"/>
      <w:bookmarkEnd w:id="6168"/>
      <w:bookmarkEnd w:id="6169"/>
      <w:bookmarkEnd w:id="6170"/>
    </w:p>
    <w:p w14:paraId="5D83DB23"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71" w:name="_Toc167956198"/>
      <w:bookmarkStart w:id="6172" w:name="_Toc167957173"/>
      <w:bookmarkStart w:id="6173" w:name="_Toc167958147"/>
      <w:bookmarkStart w:id="6174" w:name="_Toc167959120"/>
      <w:bookmarkStart w:id="6175" w:name="_Toc167974432"/>
      <w:bookmarkEnd w:id="6171"/>
      <w:bookmarkEnd w:id="6172"/>
      <w:bookmarkEnd w:id="6173"/>
      <w:bookmarkEnd w:id="6174"/>
      <w:bookmarkEnd w:id="6175"/>
    </w:p>
    <w:p w14:paraId="49E82ADA"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76" w:name="_Toc167956199"/>
      <w:bookmarkStart w:id="6177" w:name="_Toc167957174"/>
      <w:bookmarkStart w:id="6178" w:name="_Toc167958148"/>
      <w:bookmarkStart w:id="6179" w:name="_Toc167959121"/>
      <w:bookmarkStart w:id="6180" w:name="_Toc167974433"/>
      <w:bookmarkEnd w:id="6176"/>
      <w:bookmarkEnd w:id="6177"/>
      <w:bookmarkEnd w:id="6178"/>
      <w:bookmarkEnd w:id="6179"/>
      <w:bookmarkEnd w:id="6180"/>
    </w:p>
    <w:p w14:paraId="034F7709"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81" w:name="_Toc167956200"/>
      <w:bookmarkStart w:id="6182" w:name="_Toc167957175"/>
      <w:bookmarkStart w:id="6183" w:name="_Toc167958149"/>
      <w:bookmarkStart w:id="6184" w:name="_Toc167959122"/>
      <w:bookmarkStart w:id="6185" w:name="_Toc167974434"/>
      <w:bookmarkEnd w:id="6181"/>
      <w:bookmarkEnd w:id="6182"/>
      <w:bookmarkEnd w:id="6183"/>
      <w:bookmarkEnd w:id="6184"/>
      <w:bookmarkEnd w:id="6185"/>
    </w:p>
    <w:p w14:paraId="141A073E"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86" w:name="_Toc167956201"/>
      <w:bookmarkStart w:id="6187" w:name="_Toc167957176"/>
      <w:bookmarkStart w:id="6188" w:name="_Toc167958150"/>
      <w:bookmarkStart w:id="6189" w:name="_Toc167959123"/>
      <w:bookmarkStart w:id="6190" w:name="_Toc167974435"/>
      <w:bookmarkEnd w:id="6186"/>
      <w:bookmarkEnd w:id="6187"/>
      <w:bookmarkEnd w:id="6188"/>
      <w:bookmarkEnd w:id="6189"/>
      <w:bookmarkEnd w:id="6190"/>
    </w:p>
    <w:p w14:paraId="7007C345"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91" w:name="_Toc167956202"/>
      <w:bookmarkStart w:id="6192" w:name="_Toc167957177"/>
      <w:bookmarkStart w:id="6193" w:name="_Toc167958151"/>
      <w:bookmarkStart w:id="6194" w:name="_Toc167959124"/>
      <w:bookmarkStart w:id="6195" w:name="_Toc167974436"/>
      <w:bookmarkEnd w:id="6191"/>
      <w:bookmarkEnd w:id="6192"/>
      <w:bookmarkEnd w:id="6193"/>
      <w:bookmarkEnd w:id="6194"/>
      <w:bookmarkEnd w:id="6195"/>
    </w:p>
    <w:p w14:paraId="16D2E718"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196" w:name="_Toc167956203"/>
      <w:bookmarkStart w:id="6197" w:name="_Toc167957178"/>
      <w:bookmarkStart w:id="6198" w:name="_Toc167958152"/>
      <w:bookmarkStart w:id="6199" w:name="_Toc167959125"/>
      <w:bookmarkStart w:id="6200" w:name="_Toc167974437"/>
      <w:bookmarkEnd w:id="6196"/>
      <w:bookmarkEnd w:id="6197"/>
      <w:bookmarkEnd w:id="6198"/>
      <w:bookmarkEnd w:id="6199"/>
      <w:bookmarkEnd w:id="6200"/>
    </w:p>
    <w:p w14:paraId="54AF47BB"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01" w:name="_Toc167956204"/>
      <w:bookmarkStart w:id="6202" w:name="_Toc167957179"/>
      <w:bookmarkStart w:id="6203" w:name="_Toc167958153"/>
      <w:bookmarkStart w:id="6204" w:name="_Toc167959126"/>
      <w:bookmarkStart w:id="6205" w:name="_Toc167974438"/>
      <w:bookmarkEnd w:id="6201"/>
      <w:bookmarkEnd w:id="6202"/>
      <w:bookmarkEnd w:id="6203"/>
      <w:bookmarkEnd w:id="6204"/>
      <w:bookmarkEnd w:id="6205"/>
    </w:p>
    <w:p w14:paraId="6A82E471"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06" w:name="_Toc167956205"/>
      <w:bookmarkStart w:id="6207" w:name="_Toc167957180"/>
      <w:bookmarkStart w:id="6208" w:name="_Toc167958154"/>
      <w:bookmarkStart w:id="6209" w:name="_Toc167959127"/>
      <w:bookmarkStart w:id="6210" w:name="_Toc167974439"/>
      <w:bookmarkEnd w:id="6206"/>
      <w:bookmarkEnd w:id="6207"/>
      <w:bookmarkEnd w:id="6208"/>
      <w:bookmarkEnd w:id="6209"/>
      <w:bookmarkEnd w:id="6210"/>
    </w:p>
    <w:p w14:paraId="42420C0C"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11" w:name="_Toc167956206"/>
      <w:bookmarkStart w:id="6212" w:name="_Toc167957181"/>
      <w:bookmarkStart w:id="6213" w:name="_Toc167958155"/>
      <w:bookmarkStart w:id="6214" w:name="_Toc167959128"/>
      <w:bookmarkStart w:id="6215" w:name="_Toc167974440"/>
      <w:bookmarkEnd w:id="6211"/>
      <w:bookmarkEnd w:id="6212"/>
      <w:bookmarkEnd w:id="6213"/>
      <w:bookmarkEnd w:id="6214"/>
      <w:bookmarkEnd w:id="6215"/>
    </w:p>
    <w:p w14:paraId="5ACD58A9"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16" w:name="_Toc167956207"/>
      <w:bookmarkStart w:id="6217" w:name="_Toc167957182"/>
      <w:bookmarkStart w:id="6218" w:name="_Toc167958156"/>
      <w:bookmarkStart w:id="6219" w:name="_Toc167959129"/>
      <w:bookmarkStart w:id="6220" w:name="_Toc167974441"/>
      <w:bookmarkEnd w:id="6216"/>
      <w:bookmarkEnd w:id="6217"/>
      <w:bookmarkEnd w:id="6218"/>
      <w:bookmarkEnd w:id="6219"/>
      <w:bookmarkEnd w:id="6220"/>
    </w:p>
    <w:p w14:paraId="32582380"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21" w:name="_Toc167956208"/>
      <w:bookmarkStart w:id="6222" w:name="_Toc167957183"/>
      <w:bookmarkStart w:id="6223" w:name="_Toc167958157"/>
      <w:bookmarkStart w:id="6224" w:name="_Toc167959130"/>
      <w:bookmarkStart w:id="6225" w:name="_Toc167974442"/>
      <w:bookmarkEnd w:id="6221"/>
      <w:bookmarkEnd w:id="6222"/>
      <w:bookmarkEnd w:id="6223"/>
      <w:bookmarkEnd w:id="6224"/>
      <w:bookmarkEnd w:id="6225"/>
    </w:p>
    <w:p w14:paraId="6C8A0330"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26" w:name="_Toc167956209"/>
      <w:bookmarkStart w:id="6227" w:name="_Toc167957184"/>
      <w:bookmarkStart w:id="6228" w:name="_Toc167958158"/>
      <w:bookmarkStart w:id="6229" w:name="_Toc167959131"/>
      <w:bookmarkStart w:id="6230" w:name="_Toc167974443"/>
      <w:bookmarkEnd w:id="6226"/>
      <w:bookmarkEnd w:id="6227"/>
      <w:bookmarkEnd w:id="6228"/>
      <w:bookmarkEnd w:id="6229"/>
      <w:bookmarkEnd w:id="6230"/>
    </w:p>
    <w:p w14:paraId="4ABC08AB"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31" w:name="_Toc167956210"/>
      <w:bookmarkStart w:id="6232" w:name="_Toc167957185"/>
      <w:bookmarkStart w:id="6233" w:name="_Toc167958159"/>
      <w:bookmarkStart w:id="6234" w:name="_Toc167959132"/>
      <w:bookmarkStart w:id="6235" w:name="_Toc167974444"/>
      <w:bookmarkEnd w:id="6231"/>
      <w:bookmarkEnd w:id="6232"/>
      <w:bookmarkEnd w:id="6233"/>
      <w:bookmarkEnd w:id="6234"/>
      <w:bookmarkEnd w:id="6235"/>
    </w:p>
    <w:p w14:paraId="276977FF"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36" w:name="_Toc167956211"/>
      <w:bookmarkStart w:id="6237" w:name="_Toc167957186"/>
      <w:bookmarkStart w:id="6238" w:name="_Toc167958160"/>
      <w:bookmarkStart w:id="6239" w:name="_Toc167959133"/>
      <w:bookmarkStart w:id="6240" w:name="_Toc167974445"/>
      <w:bookmarkEnd w:id="6236"/>
      <w:bookmarkEnd w:id="6237"/>
      <w:bookmarkEnd w:id="6238"/>
      <w:bookmarkEnd w:id="6239"/>
      <w:bookmarkEnd w:id="6240"/>
    </w:p>
    <w:p w14:paraId="24E6E4D6"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41" w:name="_Toc167956212"/>
      <w:bookmarkStart w:id="6242" w:name="_Toc167957187"/>
      <w:bookmarkStart w:id="6243" w:name="_Toc167958161"/>
      <w:bookmarkStart w:id="6244" w:name="_Toc167959134"/>
      <w:bookmarkStart w:id="6245" w:name="_Toc167974446"/>
      <w:bookmarkEnd w:id="6241"/>
      <w:bookmarkEnd w:id="6242"/>
      <w:bookmarkEnd w:id="6243"/>
      <w:bookmarkEnd w:id="6244"/>
      <w:bookmarkEnd w:id="6245"/>
    </w:p>
    <w:p w14:paraId="2D86D03F"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46" w:name="_Toc167956213"/>
      <w:bookmarkStart w:id="6247" w:name="_Toc167957188"/>
      <w:bookmarkStart w:id="6248" w:name="_Toc167958162"/>
      <w:bookmarkStart w:id="6249" w:name="_Toc167959135"/>
      <w:bookmarkStart w:id="6250" w:name="_Toc167974447"/>
      <w:bookmarkEnd w:id="6246"/>
      <w:bookmarkEnd w:id="6247"/>
      <w:bookmarkEnd w:id="6248"/>
      <w:bookmarkEnd w:id="6249"/>
      <w:bookmarkEnd w:id="6250"/>
    </w:p>
    <w:p w14:paraId="3639D3AB"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51" w:name="_Toc167956214"/>
      <w:bookmarkStart w:id="6252" w:name="_Toc167957189"/>
      <w:bookmarkStart w:id="6253" w:name="_Toc167958163"/>
      <w:bookmarkStart w:id="6254" w:name="_Toc167959136"/>
      <w:bookmarkStart w:id="6255" w:name="_Toc167974448"/>
      <w:bookmarkEnd w:id="6251"/>
      <w:bookmarkEnd w:id="6252"/>
      <w:bookmarkEnd w:id="6253"/>
      <w:bookmarkEnd w:id="6254"/>
      <w:bookmarkEnd w:id="6255"/>
    </w:p>
    <w:p w14:paraId="5D30077B"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56" w:name="_Toc167956215"/>
      <w:bookmarkStart w:id="6257" w:name="_Toc167957190"/>
      <w:bookmarkStart w:id="6258" w:name="_Toc167958164"/>
      <w:bookmarkStart w:id="6259" w:name="_Toc167959137"/>
      <w:bookmarkStart w:id="6260" w:name="_Toc167974449"/>
      <w:bookmarkEnd w:id="6256"/>
      <w:bookmarkEnd w:id="6257"/>
      <w:bookmarkEnd w:id="6258"/>
      <w:bookmarkEnd w:id="6259"/>
      <w:bookmarkEnd w:id="6260"/>
    </w:p>
    <w:p w14:paraId="74BADA14"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61" w:name="_Toc167956216"/>
      <w:bookmarkStart w:id="6262" w:name="_Toc167957191"/>
      <w:bookmarkStart w:id="6263" w:name="_Toc167958165"/>
      <w:bookmarkStart w:id="6264" w:name="_Toc167959138"/>
      <w:bookmarkStart w:id="6265" w:name="_Toc167974450"/>
      <w:bookmarkEnd w:id="6261"/>
      <w:bookmarkEnd w:id="6262"/>
      <w:bookmarkEnd w:id="6263"/>
      <w:bookmarkEnd w:id="6264"/>
      <w:bookmarkEnd w:id="6265"/>
    </w:p>
    <w:p w14:paraId="0F55BB95"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66" w:name="_Toc167956217"/>
      <w:bookmarkStart w:id="6267" w:name="_Toc167957192"/>
      <w:bookmarkStart w:id="6268" w:name="_Toc167958166"/>
      <w:bookmarkStart w:id="6269" w:name="_Toc167959139"/>
      <w:bookmarkStart w:id="6270" w:name="_Toc167974451"/>
      <w:bookmarkEnd w:id="6266"/>
      <w:bookmarkEnd w:id="6267"/>
      <w:bookmarkEnd w:id="6268"/>
      <w:bookmarkEnd w:id="6269"/>
      <w:bookmarkEnd w:id="6270"/>
    </w:p>
    <w:p w14:paraId="061AF4E7"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71" w:name="_Toc167956218"/>
      <w:bookmarkStart w:id="6272" w:name="_Toc167957193"/>
      <w:bookmarkStart w:id="6273" w:name="_Toc167958167"/>
      <w:bookmarkStart w:id="6274" w:name="_Toc167959140"/>
      <w:bookmarkStart w:id="6275" w:name="_Toc167974452"/>
      <w:bookmarkEnd w:id="6271"/>
      <w:bookmarkEnd w:id="6272"/>
      <w:bookmarkEnd w:id="6273"/>
      <w:bookmarkEnd w:id="6274"/>
      <w:bookmarkEnd w:id="6275"/>
    </w:p>
    <w:p w14:paraId="416035AE"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76" w:name="_Toc167956219"/>
      <w:bookmarkStart w:id="6277" w:name="_Toc167957194"/>
      <w:bookmarkStart w:id="6278" w:name="_Toc167958168"/>
      <w:bookmarkStart w:id="6279" w:name="_Toc167959141"/>
      <w:bookmarkStart w:id="6280" w:name="_Toc167974453"/>
      <w:bookmarkEnd w:id="6276"/>
      <w:bookmarkEnd w:id="6277"/>
      <w:bookmarkEnd w:id="6278"/>
      <w:bookmarkEnd w:id="6279"/>
      <w:bookmarkEnd w:id="6280"/>
    </w:p>
    <w:p w14:paraId="2425B041"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81" w:name="_Toc167956220"/>
      <w:bookmarkStart w:id="6282" w:name="_Toc167957195"/>
      <w:bookmarkStart w:id="6283" w:name="_Toc167958169"/>
      <w:bookmarkStart w:id="6284" w:name="_Toc167959142"/>
      <w:bookmarkStart w:id="6285" w:name="_Toc167974454"/>
      <w:bookmarkEnd w:id="6281"/>
      <w:bookmarkEnd w:id="6282"/>
      <w:bookmarkEnd w:id="6283"/>
      <w:bookmarkEnd w:id="6284"/>
      <w:bookmarkEnd w:id="6285"/>
    </w:p>
    <w:p w14:paraId="4C565796"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86" w:name="_Toc167956221"/>
      <w:bookmarkStart w:id="6287" w:name="_Toc167957196"/>
      <w:bookmarkStart w:id="6288" w:name="_Toc167958170"/>
      <w:bookmarkStart w:id="6289" w:name="_Toc167959143"/>
      <w:bookmarkStart w:id="6290" w:name="_Toc167974455"/>
      <w:bookmarkEnd w:id="6286"/>
      <w:bookmarkEnd w:id="6287"/>
      <w:bookmarkEnd w:id="6288"/>
      <w:bookmarkEnd w:id="6289"/>
      <w:bookmarkEnd w:id="6290"/>
    </w:p>
    <w:p w14:paraId="4D43F7DA"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91" w:name="_Toc167956222"/>
      <w:bookmarkStart w:id="6292" w:name="_Toc167957197"/>
      <w:bookmarkStart w:id="6293" w:name="_Toc167958171"/>
      <w:bookmarkStart w:id="6294" w:name="_Toc167959144"/>
      <w:bookmarkStart w:id="6295" w:name="_Toc167974456"/>
      <w:bookmarkEnd w:id="6291"/>
      <w:bookmarkEnd w:id="6292"/>
      <w:bookmarkEnd w:id="6293"/>
      <w:bookmarkEnd w:id="6294"/>
      <w:bookmarkEnd w:id="6295"/>
    </w:p>
    <w:p w14:paraId="5CA8CF77"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296" w:name="_Toc167956223"/>
      <w:bookmarkStart w:id="6297" w:name="_Toc167957198"/>
      <w:bookmarkStart w:id="6298" w:name="_Toc167958172"/>
      <w:bookmarkStart w:id="6299" w:name="_Toc167959145"/>
      <w:bookmarkStart w:id="6300" w:name="_Toc167974457"/>
      <w:bookmarkEnd w:id="6296"/>
      <w:bookmarkEnd w:id="6297"/>
      <w:bookmarkEnd w:id="6298"/>
      <w:bookmarkEnd w:id="6299"/>
      <w:bookmarkEnd w:id="6300"/>
    </w:p>
    <w:p w14:paraId="59D98CAE" w14:textId="77777777" w:rsidR="00E5332B" w:rsidRPr="00E5332B" w:rsidRDefault="00E5332B" w:rsidP="00E5332B">
      <w:pPr>
        <w:pStyle w:val="ListParagraph"/>
        <w:numPr>
          <w:ilvl w:val="1"/>
          <w:numId w:val="187"/>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01" w:name="_Toc167956224"/>
      <w:bookmarkStart w:id="6302" w:name="_Toc167957199"/>
      <w:bookmarkStart w:id="6303" w:name="_Toc167958173"/>
      <w:bookmarkStart w:id="6304" w:name="_Toc167959146"/>
      <w:bookmarkStart w:id="6305" w:name="_Toc167974458"/>
      <w:bookmarkEnd w:id="6301"/>
      <w:bookmarkEnd w:id="6302"/>
      <w:bookmarkEnd w:id="6303"/>
      <w:bookmarkEnd w:id="6304"/>
      <w:bookmarkEnd w:id="6305"/>
    </w:p>
    <w:p w14:paraId="01C349FF" w14:textId="532BFEC4" w:rsidR="00B92BB0" w:rsidRPr="00C50AF3" w:rsidRDefault="00B92BB0" w:rsidP="00E5332B">
      <w:pPr>
        <w:pStyle w:val="Heading3"/>
        <w:numPr>
          <w:ilvl w:val="1"/>
          <w:numId w:val="187"/>
        </w:numPr>
        <w:ind w:left="0" w:firstLine="0"/>
      </w:pPr>
      <w:bookmarkStart w:id="6306" w:name="_Toc167974459"/>
      <w:r w:rsidRPr="00C50AF3">
        <w:t xml:space="preserve">Да ли се предметна инвестиција финансирана из </w:t>
      </w:r>
      <w:r w:rsidR="00AA17EF" w:rsidRPr="00C50AF3">
        <w:t>ИПАРД III</w:t>
      </w:r>
      <w:r w:rsidRPr="00C50AF3">
        <w:t xml:space="preserve"> програма може изнајмљивати?</w:t>
      </w:r>
      <w:bookmarkEnd w:id="6306"/>
    </w:p>
    <w:p w14:paraId="3BFA7CAD" w14:textId="12CCED21" w:rsidR="00B92BB0" w:rsidRPr="00EB21A1" w:rsidRDefault="009A0C62"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lang w:val="sr-Cyrl-RS"/>
        </w:rPr>
        <w:t>И</w:t>
      </w:r>
      <w:r w:rsidR="00B92BB0" w:rsidRPr="00EB21A1">
        <w:rPr>
          <w:rFonts w:ascii="Times New Roman" w:hAnsi="Times New Roman" w:cs="Times New Roman"/>
          <w:sz w:val="24"/>
          <w:szCs w:val="24"/>
        </w:rPr>
        <w:t>нвестициј</w:t>
      </w:r>
      <w:r w:rsidRPr="00EB21A1">
        <w:rPr>
          <w:rFonts w:ascii="Times New Roman" w:hAnsi="Times New Roman" w:cs="Times New Roman"/>
          <w:sz w:val="24"/>
          <w:szCs w:val="24"/>
          <w:lang w:val="sr-Cyrl-RS"/>
        </w:rPr>
        <w:t>а</w:t>
      </w:r>
      <w:r w:rsidR="00B92BB0" w:rsidRPr="00EB21A1">
        <w:rPr>
          <w:rFonts w:ascii="Times New Roman" w:hAnsi="Times New Roman" w:cs="Times New Roman"/>
          <w:sz w:val="24"/>
          <w:szCs w:val="24"/>
        </w:rPr>
        <w:t xml:space="preserve"> </w:t>
      </w:r>
      <w:r w:rsidRPr="00EB21A1">
        <w:rPr>
          <w:rFonts w:ascii="Times New Roman" w:hAnsi="Times New Roman" w:cs="Times New Roman"/>
          <w:sz w:val="24"/>
          <w:szCs w:val="24"/>
        </w:rPr>
        <w:t>финансирана из ИПАРД III програма</w:t>
      </w:r>
      <w:r w:rsidRPr="00EB21A1">
        <w:rPr>
          <w:rFonts w:ascii="Times New Roman" w:hAnsi="Times New Roman" w:cs="Times New Roman"/>
          <w:sz w:val="24"/>
          <w:szCs w:val="24"/>
          <w:lang w:val="sr-Cyrl-RS"/>
        </w:rPr>
        <w:t xml:space="preserve"> не сме да се изнајмљује</w:t>
      </w:r>
      <w:r w:rsidR="000E7DB3" w:rsidRPr="00EB21A1">
        <w:rPr>
          <w:rFonts w:ascii="Times New Roman" w:hAnsi="Times New Roman" w:cs="Times New Roman"/>
          <w:sz w:val="24"/>
          <w:szCs w:val="24"/>
          <w:lang w:val="sr-Cyrl-RS"/>
        </w:rPr>
        <w:t>,</w:t>
      </w:r>
      <w:r w:rsidR="00B92BB0" w:rsidRPr="00EB21A1">
        <w:rPr>
          <w:rFonts w:ascii="Times New Roman" w:hAnsi="Times New Roman" w:cs="Times New Roman"/>
          <w:sz w:val="24"/>
          <w:szCs w:val="24"/>
        </w:rPr>
        <w:t xml:space="preserve"> јер је обавеза примаоца да наменски користи, не отуђи, нити омогући другом лицу коришћење предмета инвестиције у периоду од пет година од дана исплате ИПАРД подстицаја.</w:t>
      </w:r>
    </w:p>
    <w:p w14:paraId="585C967F" w14:textId="77777777" w:rsidR="00E5332B" w:rsidRPr="00E5332B" w:rsidRDefault="00E5332B" w:rsidP="00E5332B">
      <w:pPr>
        <w:pStyle w:val="ListParagraph"/>
        <w:numPr>
          <w:ilvl w:val="0"/>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07" w:name="_Toc167436919"/>
      <w:bookmarkStart w:id="6308" w:name="_Toc167437866"/>
      <w:bookmarkStart w:id="6309" w:name="_Toc167438816"/>
      <w:bookmarkStart w:id="6310" w:name="_Toc167439832"/>
      <w:bookmarkStart w:id="6311" w:name="_Toc167440848"/>
      <w:bookmarkStart w:id="6312" w:name="_Toc167441864"/>
      <w:bookmarkStart w:id="6313" w:name="_Toc167442881"/>
      <w:bookmarkStart w:id="6314" w:name="_Toc167444907"/>
      <w:bookmarkStart w:id="6315" w:name="_Toc167445927"/>
      <w:bookmarkStart w:id="6316" w:name="_Toc167446945"/>
      <w:bookmarkStart w:id="6317" w:name="_Toc167447963"/>
      <w:bookmarkStart w:id="6318" w:name="_Toc167448982"/>
      <w:bookmarkStart w:id="6319" w:name="_Toc167449799"/>
      <w:bookmarkStart w:id="6320" w:name="_Toc167450809"/>
      <w:bookmarkStart w:id="6321" w:name="_Toc167697750"/>
      <w:bookmarkStart w:id="6322" w:name="_Toc167716367"/>
      <w:bookmarkStart w:id="6323" w:name="_Toc167717311"/>
      <w:bookmarkStart w:id="6324" w:name="_Toc167718255"/>
      <w:bookmarkStart w:id="6325" w:name="_Toc167796219"/>
      <w:bookmarkStart w:id="6326" w:name="_Toc167956226"/>
      <w:bookmarkStart w:id="6327" w:name="_Toc167957201"/>
      <w:bookmarkStart w:id="6328" w:name="_Toc167958175"/>
      <w:bookmarkStart w:id="6329" w:name="_Toc167959148"/>
      <w:bookmarkStart w:id="6330" w:name="_Toc167974460"/>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p>
    <w:p w14:paraId="5B0398CC" w14:textId="77777777" w:rsidR="00E5332B" w:rsidRPr="00E5332B" w:rsidRDefault="00E5332B" w:rsidP="00E5332B">
      <w:pPr>
        <w:pStyle w:val="ListParagraph"/>
        <w:numPr>
          <w:ilvl w:val="0"/>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31" w:name="_Toc167956227"/>
      <w:bookmarkStart w:id="6332" w:name="_Toc167957202"/>
      <w:bookmarkStart w:id="6333" w:name="_Toc167958176"/>
      <w:bookmarkStart w:id="6334" w:name="_Toc167959149"/>
      <w:bookmarkStart w:id="6335" w:name="_Toc167974461"/>
      <w:bookmarkEnd w:id="6331"/>
      <w:bookmarkEnd w:id="6332"/>
      <w:bookmarkEnd w:id="6333"/>
      <w:bookmarkEnd w:id="6334"/>
      <w:bookmarkEnd w:id="6335"/>
    </w:p>
    <w:p w14:paraId="7036FAB5"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36" w:name="_Toc167956228"/>
      <w:bookmarkStart w:id="6337" w:name="_Toc167957203"/>
      <w:bookmarkStart w:id="6338" w:name="_Toc167958177"/>
      <w:bookmarkStart w:id="6339" w:name="_Toc167959150"/>
      <w:bookmarkStart w:id="6340" w:name="_Toc167974462"/>
      <w:bookmarkEnd w:id="6336"/>
      <w:bookmarkEnd w:id="6337"/>
      <w:bookmarkEnd w:id="6338"/>
      <w:bookmarkEnd w:id="6339"/>
      <w:bookmarkEnd w:id="6340"/>
    </w:p>
    <w:p w14:paraId="21D97B42"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41" w:name="_Toc167956229"/>
      <w:bookmarkStart w:id="6342" w:name="_Toc167957204"/>
      <w:bookmarkStart w:id="6343" w:name="_Toc167958178"/>
      <w:bookmarkStart w:id="6344" w:name="_Toc167959151"/>
      <w:bookmarkStart w:id="6345" w:name="_Toc167974463"/>
      <w:bookmarkEnd w:id="6341"/>
      <w:bookmarkEnd w:id="6342"/>
      <w:bookmarkEnd w:id="6343"/>
      <w:bookmarkEnd w:id="6344"/>
      <w:bookmarkEnd w:id="6345"/>
    </w:p>
    <w:p w14:paraId="3727EC79"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46" w:name="_Toc167956230"/>
      <w:bookmarkStart w:id="6347" w:name="_Toc167957205"/>
      <w:bookmarkStart w:id="6348" w:name="_Toc167958179"/>
      <w:bookmarkStart w:id="6349" w:name="_Toc167959152"/>
      <w:bookmarkStart w:id="6350" w:name="_Toc167974464"/>
      <w:bookmarkEnd w:id="6346"/>
      <w:bookmarkEnd w:id="6347"/>
      <w:bookmarkEnd w:id="6348"/>
      <w:bookmarkEnd w:id="6349"/>
      <w:bookmarkEnd w:id="6350"/>
    </w:p>
    <w:p w14:paraId="6BC6ED52"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51" w:name="_Toc167956231"/>
      <w:bookmarkStart w:id="6352" w:name="_Toc167957206"/>
      <w:bookmarkStart w:id="6353" w:name="_Toc167958180"/>
      <w:bookmarkStart w:id="6354" w:name="_Toc167959153"/>
      <w:bookmarkStart w:id="6355" w:name="_Toc167974465"/>
      <w:bookmarkEnd w:id="6351"/>
      <w:bookmarkEnd w:id="6352"/>
      <w:bookmarkEnd w:id="6353"/>
      <w:bookmarkEnd w:id="6354"/>
      <w:bookmarkEnd w:id="6355"/>
    </w:p>
    <w:p w14:paraId="006D7DF6"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56" w:name="_Toc167956232"/>
      <w:bookmarkStart w:id="6357" w:name="_Toc167957207"/>
      <w:bookmarkStart w:id="6358" w:name="_Toc167958181"/>
      <w:bookmarkStart w:id="6359" w:name="_Toc167959154"/>
      <w:bookmarkStart w:id="6360" w:name="_Toc167974466"/>
      <w:bookmarkEnd w:id="6356"/>
      <w:bookmarkEnd w:id="6357"/>
      <w:bookmarkEnd w:id="6358"/>
      <w:bookmarkEnd w:id="6359"/>
      <w:bookmarkEnd w:id="6360"/>
    </w:p>
    <w:p w14:paraId="4730353C"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61" w:name="_Toc167956233"/>
      <w:bookmarkStart w:id="6362" w:name="_Toc167957208"/>
      <w:bookmarkStart w:id="6363" w:name="_Toc167958182"/>
      <w:bookmarkStart w:id="6364" w:name="_Toc167959155"/>
      <w:bookmarkStart w:id="6365" w:name="_Toc167974467"/>
      <w:bookmarkEnd w:id="6361"/>
      <w:bookmarkEnd w:id="6362"/>
      <w:bookmarkEnd w:id="6363"/>
      <w:bookmarkEnd w:id="6364"/>
      <w:bookmarkEnd w:id="6365"/>
    </w:p>
    <w:p w14:paraId="376773F1"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66" w:name="_Toc167956234"/>
      <w:bookmarkStart w:id="6367" w:name="_Toc167957209"/>
      <w:bookmarkStart w:id="6368" w:name="_Toc167958183"/>
      <w:bookmarkStart w:id="6369" w:name="_Toc167959156"/>
      <w:bookmarkStart w:id="6370" w:name="_Toc167974468"/>
      <w:bookmarkEnd w:id="6366"/>
      <w:bookmarkEnd w:id="6367"/>
      <w:bookmarkEnd w:id="6368"/>
      <w:bookmarkEnd w:id="6369"/>
      <w:bookmarkEnd w:id="6370"/>
    </w:p>
    <w:p w14:paraId="6A545AAB"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71" w:name="_Toc167956235"/>
      <w:bookmarkStart w:id="6372" w:name="_Toc167957210"/>
      <w:bookmarkStart w:id="6373" w:name="_Toc167958184"/>
      <w:bookmarkStart w:id="6374" w:name="_Toc167959157"/>
      <w:bookmarkStart w:id="6375" w:name="_Toc167974469"/>
      <w:bookmarkEnd w:id="6371"/>
      <w:bookmarkEnd w:id="6372"/>
      <w:bookmarkEnd w:id="6373"/>
      <w:bookmarkEnd w:id="6374"/>
      <w:bookmarkEnd w:id="6375"/>
    </w:p>
    <w:p w14:paraId="176C66EE"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76" w:name="_Toc167956236"/>
      <w:bookmarkStart w:id="6377" w:name="_Toc167957211"/>
      <w:bookmarkStart w:id="6378" w:name="_Toc167958185"/>
      <w:bookmarkStart w:id="6379" w:name="_Toc167959158"/>
      <w:bookmarkStart w:id="6380" w:name="_Toc167974470"/>
      <w:bookmarkEnd w:id="6376"/>
      <w:bookmarkEnd w:id="6377"/>
      <w:bookmarkEnd w:id="6378"/>
      <w:bookmarkEnd w:id="6379"/>
      <w:bookmarkEnd w:id="6380"/>
    </w:p>
    <w:p w14:paraId="2F70828F"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81" w:name="_Toc167956237"/>
      <w:bookmarkStart w:id="6382" w:name="_Toc167957212"/>
      <w:bookmarkStart w:id="6383" w:name="_Toc167958186"/>
      <w:bookmarkStart w:id="6384" w:name="_Toc167959159"/>
      <w:bookmarkStart w:id="6385" w:name="_Toc167974471"/>
      <w:bookmarkEnd w:id="6381"/>
      <w:bookmarkEnd w:id="6382"/>
      <w:bookmarkEnd w:id="6383"/>
      <w:bookmarkEnd w:id="6384"/>
      <w:bookmarkEnd w:id="6385"/>
    </w:p>
    <w:p w14:paraId="5814AF9A"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86" w:name="_Toc167956238"/>
      <w:bookmarkStart w:id="6387" w:name="_Toc167957213"/>
      <w:bookmarkStart w:id="6388" w:name="_Toc167958187"/>
      <w:bookmarkStart w:id="6389" w:name="_Toc167959160"/>
      <w:bookmarkStart w:id="6390" w:name="_Toc167974472"/>
      <w:bookmarkEnd w:id="6386"/>
      <w:bookmarkEnd w:id="6387"/>
      <w:bookmarkEnd w:id="6388"/>
      <w:bookmarkEnd w:id="6389"/>
      <w:bookmarkEnd w:id="6390"/>
    </w:p>
    <w:p w14:paraId="4A15D95B"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91" w:name="_Toc167956239"/>
      <w:bookmarkStart w:id="6392" w:name="_Toc167957214"/>
      <w:bookmarkStart w:id="6393" w:name="_Toc167958188"/>
      <w:bookmarkStart w:id="6394" w:name="_Toc167959161"/>
      <w:bookmarkStart w:id="6395" w:name="_Toc167974473"/>
      <w:bookmarkEnd w:id="6391"/>
      <w:bookmarkEnd w:id="6392"/>
      <w:bookmarkEnd w:id="6393"/>
      <w:bookmarkEnd w:id="6394"/>
      <w:bookmarkEnd w:id="6395"/>
    </w:p>
    <w:p w14:paraId="16A3C9F2"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396" w:name="_Toc167956240"/>
      <w:bookmarkStart w:id="6397" w:name="_Toc167957215"/>
      <w:bookmarkStart w:id="6398" w:name="_Toc167958189"/>
      <w:bookmarkStart w:id="6399" w:name="_Toc167959162"/>
      <w:bookmarkStart w:id="6400" w:name="_Toc167974474"/>
      <w:bookmarkEnd w:id="6396"/>
      <w:bookmarkEnd w:id="6397"/>
      <w:bookmarkEnd w:id="6398"/>
      <w:bookmarkEnd w:id="6399"/>
      <w:bookmarkEnd w:id="6400"/>
    </w:p>
    <w:p w14:paraId="684E485A"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01" w:name="_Toc167956241"/>
      <w:bookmarkStart w:id="6402" w:name="_Toc167957216"/>
      <w:bookmarkStart w:id="6403" w:name="_Toc167958190"/>
      <w:bookmarkStart w:id="6404" w:name="_Toc167959163"/>
      <w:bookmarkStart w:id="6405" w:name="_Toc167974475"/>
      <w:bookmarkEnd w:id="6401"/>
      <w:bookmarkEnd w:id="6402"/>
      <w:bookmarkEnd w:id="6403"/>
      <w:bookmarkEnd w:id="6404"/>
      <w:bookmarkEnd w:id="6405"/>
    </w:p>
    <w:p w14:paraId="4A53830C"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06" w:name="_Toc167956242"/>
      <w:bookmarkStart w:id="6407" w:name="_Toc167957217"/>
      <w:bookmarkStart w:id="6408" w:name="_Toc167958191"/>
      <w:bookmarkStart w:id="6409" w:name="_Toc167959164"/>
      <w:bookmarkStart w:id="6410" w:name="_Toc167974476"/>
      <w:bookmarkEnd w:id="6406"/>
      <w:bookmarkEnd w:id="6407"/>
      <w:bookmarkEnd w:id="6408"/>
      <w:bookmarkEnd w:id="6409"/>
      <w:bookmarkEnd w:id="6410"/>
    </w:p>
    <w:p w14:paraId="5B4E0AF7"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11" w:name="_Toc167956243"/>
      <w:bookmarkStart w:id="6412" w:name="_Toc167957218"/>
      <w:bookmarkStart w:id="6413" w:name="_Toc167958192"/>
      <w:bookmarkStart w:id="6414" w:name="_Toc167959165"/>
      <w:bookmarkStart w:id="6415" w:name="_Toc167974477"/>
      <w:bookmarkEnd w:id="6411"/>
      <w:bookmarkEnd w:id="6412"/>
      <w:bookmarkEnd w:id="6413"/>
      <w:bookmarkEnd w:id="6414"/>
      <w:bookmarkEnd w:id="6415"/>
    </w:p>
    <w:p w14:paraId="2B19CE9C"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16" w:name="_Toc167956244"/>
      <w:bookmarkStart w:id="6417" w:name="_Toc167957219"/>
      <w:bookmarkStart w:id="6418" w:name="_Toc167958193"/>
      <w:bookmarkStart w:id="6419" w:name="_Toc167959166"/>
      <w:bookmarkStart w:id="6420" w:name="_Toc167974478"/>
      <w:bookmarkEnd w:id="6416"/>
      <w:bookmarkEnd w:id="6417"/>
      <w:bookmarkEnd w:id="6418"/>
      <w:bookmarkEnd w:id="6419"/>
      <w:bookmarkEnd w:id="6420"/>
    </w:p>
    <w:p w14:paraId="6CF69201"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21" w:name="_Toc167956245"/>
      <w:bookmarkStart w:id="6422" w:name="_Toc167957220"/>
      <w:bookmarkStart w:id="6423" w:name="_Toc167958194"/>
      <w:bookmarkStart w:id="6424" w:name="_Toc167959167"/>
      <w:bookmarkStart w:id="6425" w:name="_Toc167974479"/>
      <w:bookmarkEnd w:id="6421"/>
      <w:bookmarkEnd w:id="6422"/>
      <w:bookmarkEnd w:id="6423"/>
      <w:bookmarkEnd w:id="6424"/>
      <w:bookmarkEnd w:id="6425"/>
    </w:p>
    <w:p w14:paraId="63892F1E"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26" w:name="_Toc167956246"/>
      <w:bookmarkStart w:id="6427" w:name="_Toc167957221"/>
      <w:bookmarkStart w:id="6428" w:name="_Toc167958195"/>
      <w:bookmarkStart w:id="6429" w:name="_Toc167959168"/>
      <w:bookmarkStart w:id="6430" w:name="_Toc167974480"/>
      <w:bookmarkEnd w:id="6426"/>
      <w:bookmarkEnd w:id="6427"/>
      <w:bookmarkEnd w:id="6428"/>
      <w:bookmarkEnd w:id="6429"/>
      <w:bookmarkEnd w:id="6430"/>
    </w:p>
    <w:p w14:paraId="048A10D8"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31" w:name="_Toc167956247"/>
      <w:bookmarkStart w:id="6432" w:name="_Toc167957222"/>
      <w:bookmarkStart w:id="6433" w:name="_Toc167958196"/>
      <w:bookmarkStart w:id="6434" w:name="_Toc167959169"/>
      <w:bookmarkStart w:id="6435" w:name="_Toc167974481"/>
      <w:bookmarkEnd w:id="6431"/>
      <w:bookmarkEnd w:id="6432"/>
      <w:bookmarkEnd w:id="6433"/>
      <w:bookmarkEnd w:id="6434"/>
      <w:bookmarkEnd w:id="6435"/>
    </w:p>
    <w:p w14:paraId="1727CB4A"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36" w:name="_Toc167956248"/>
      <w:bookmarkStart w:id="6437" w:name="_Toc167957223"/>
      <w:bookmarkStart w:id="6438" w:name="_Toc167958197"/>
      <w:bookmarkStart w:id="6439" w:name="_Toc167959170"/>
      <w:bookmarkStart w:id="6440" w:name="_Toc167974482"/>
      <w:bookmarkEnd w:id="6436"/>
      <w:bookmarkEnd w:id="6437"/>
      <w:bookmarkEnd w:id="6438"/>
      <w:bookmarkEnd w:id="6439"/>
      <w:bookmarkEnd w:id="6440"/>
    </w:p>
    <w:p w14:paraId="01C0DE9A"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41" w:name="_Toc167956249"/>
      <w:bookmarkStart w:id="6442" w:name="_Toc167957224"/>
      <w:bookmarkStart w:id="6443" w:name="_Toc167958198"/>
      <w:bookmarkStart w:id="6444" w:name="_Toc167959171"/>
      <w:bookmarkStart w:id="6445" w:name="_Toc167974483"/>
      <w:bookmarkEnd w:id="6441"/>
      <w:bookmarkEnd w:id="6442"/>
      <w:bookmarkEnd w:id="6443"/>
      <w:bookmarkEnd w:id="6444"/>
      <w:bookmarkEnd w:id="6445"/>
    </w:p>
    <w:p w14:paraId="2DF1CECA"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46" w:name="_Toc167956250"/>
      <w:bookmarkStart w:id="6447" w:name="_Toc167957225"/>
      <w:bookmarkStart w:id="6448" w:name="_Toc167958199"/>
      <w:bookmarkStart w:id="6449" w:name="_Toc167959172"/>
      <w:bookmarkStart w:id="6450" w:name="_Toc167974484"/>
      <w:bookmarkEnd w:id="6446"/>
      <w:bookmarkEnd w:id="6447"/>
      <w:bookmarkEnd w:id="6448"/>
      <w:bookmarkEnd w:id="6449"/>
      <w:bookmarkEnd w:id="6450"/>
    </w:p>
    <w:p w14:paraId="268D2872"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51" w:name="_Toc167956251"/>
      <w:bookmarkStart w:id="6452" w:name="_Toc167957226"/>
      <w:bookmarkStart w:id="6453" w:name="_Toc167958200"/>
      <w:bookmarkStart w:id="6454" w:name="_Toc167959173"/>
      <w:bookmarkStart w:id="6455" w:name="_Toc167974485"/>
      <w:bookmarkEnd w:id="6451"/>
      <w:bookmarkEnd w:id="6452"/>
      <w:bookmarkEnd w:id="6453"/>
      <w:bookmarkEnd w:id="6454"/>
      <w:bookmarkEnd w:id="6455"/>
    </w:p>
    <w:p w14:paraId="386B3A31"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56" w:name="_Toc167956252"/>
      <w:bookmarkStart w:id="6457" w:name="_Toc167957227"/>
      <w:bookmarkStart w:id="6458" w:name="_Toc167958201"/>
      <w:bookmarkStart w:id="6459" w:name="_Toc167959174"/>
      <w:bookmarkStart w:id="6460" w:name="_Toc167974486"/>
      <w:bookmarkEnd w:id="6456"/>
      <w:bookmarkEnd w:id="6457"/>
      <w:bookmarkEnd w:id="6458"/>
      <w:bookmarkEnd w:id="6459"/>
      <w:bookmarkEnd w:id="6460"/>
    </w:p>
    <w:p w14:paraId="2DEBCEEE"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61" w:name="_Toc167956253"/>
      <w:bookmarkStart w:id="6462" w:name="_Toc167957228"/>
      <w:bookmarkStart w:id="6463" w:name="_Toc167958202"/>
      <w:bookmarkStart w:id="6464" w:name="_Toc167959175"/>
      <w:bookmarkStart w:id="6465" w:name="_Toc167974487"/>
      <w:bookmarkEnd w:id="6461"/>
      <w:bookmarkEnd w:id="6462"/>
      <w:bookmarkEnd w:id="6463"/>
      <w:bookmarkEnd w:id="6464"/>
      <w:bookmarkEnd w:id="6465"/>
    </w:p>
    <w:p w14:paraId="061AF2B1"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66" w:name="_Toc167956254"/>
      <w:bookmarkStart w:id="6467" w:name="_Toc167957229"/>
      <w:bookmarkStart w:id="6468" w:name="_Toc167958203"/>
      <w:bookmarkStart w:id="6469" w:name="_Toc167959176"/>
      <w:bookmarkStart w:id="6470" w:name="_Toc167974488"/>
      <w:bookmarkEnd w:id="6466"/>
      <w:bookmarkEnd w:id="6467"/>
      <w:bookmarkEnd w:id="6468"/>
      <w:bookmarkEnd w:id="6469"/>
      <w:bookmarkEnd w:id="6470"/>
    </w:p>
    <w:p w14:paraId="09B7EF33"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71" w:name="_Toc167956255"/>
      <w:bookmarkStart w:id="6472" w:name="_Toc167957230"/>
      <w:bookmarkStart w:id="6473" w:name="_Toc167958204"/>
      <w:bookmarkStart w:id="6474" w:name="_Toc167959177"/>
      <w:bookmarkStart w:id="6475" w:name="_Toc167974489"/>
      <w:bookmarkEnd w:id="6471"/>
      <w:bookmarkEnd w:id="6472"/>
      <w:bookmarkEnd w:id="6473"/>
      <w:bookmarkEnd w:id="6474"/>
      <w:bookmarkEnd w:id="6475"/>
    </w:p>
    <w:p w14:paraId="3597E8F1" w14:textId="77777777" w:rsidR="00E5332B" w:rsidRPr="00E5332B" w:rsidRDefault="00E5332B" w:rsidP="00E5332B">
      <w:pPr>
        <w:pStyle w:val="ListParagraph"/>
        <w:numPr>
          <w:ilvl w:val="1"/>
          <w:numId w:val="188"/>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76" w:name="_Toc167956256"/>
      <w:bookmarkStart w:id="6477" w:name="_Toc167957231"/>
      <w:bookmarkStart w:id="6478" w:name="_Toc167958205"/>
      <w:bookmarkStart w:id="6479" w:name="_Toc167959178"/>
      <w:bookmarkStart w:id="6480" w:name="_Toc167974490"/>
      <w:bookmarkEnd w:id="6476"/>
      <w:bookmarkEnd w:id="6477"/>
      <w:bookmarkEnd w:id="6478"/>
      <w:bookmarkEnd w:id="6479"/>
      <w:bookmarkEnd w:id="6480"/>
    </w:p>
    <w:p w14:paraId="138DC5CE" w14:textId="7060332B" w:rsidR="00203646" w:rsidRDefault="00203646" w:rsidP="00E5332B">
      <w:pPr>
        <w:pStyle w:val="Heading3"/>
        <w:numPr>
          <w:ilvl w:val="1"/>
          <w:numId w:val="188"/>
        </w:numPr>
        <w:ind w:left="0" w:firstLine="0"/>
      </w:pPr>
      <w:bookmarkStart w:id="6481" w:name="_Toc167974491"/>
      <w:r w:rsidRPr="00203646">
        <w:t>Из којих земаља могу да потичу трошкови који су предмет захтева за одобравање пројекта?</w:t>
      </w:r>
      <w:bookmarkEnd w:id="6481"/>
    </w:p>
    <w:p w14:paraId="40EA28DB" w14:textId="43D12D8E" w:rsidR="001C67FB" w:rsidRPr="00EB21A1" w:rsidRDefault="001C67FB"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За разлику од претходног програмског периода</w:t>
      </w:r>
      <w:r w:rsidR="00B76062" w:rsidRPr="00EB21A1">
        <w:rPr>
          <w:rFonts w:ascii="Times New Roman" w:hAnsi="Times New Roman" w:cs="Times New Roman"/>
          <w:sz w:val="24"/>
          <w:szCs w:val="24"/>
          <w:lang w:val="sr-Cyrl-RS"/>
        </w:rPr>
        <w:t>,</w:t>
      </w:r>
      <w:r w:rsidRPr="00EB21A1">
        <w:rPr>
          <w:rFonts w:ascii="Times New Roman" w:hAnsi="Times New Roman" w:cs="Times New Roman"/>
          <w:sz w:val="24"/>
          <w:szCs w:val="24"/>
        </w:rPr>
        <w:t xml:space="preserve"> у коме је роба која је предмет захтева морала да потиче из прописаних земаља, у </w:t>
      </w:r>
      <w:r w:rsidR="00FC2852" w:rsidRPr="00EB21A1">
        <w:rPr>
          <w:rFonts w:ascii="Times New Roman" w:hAnsi="Times New Roman" w:cs="Times New Roman"/>
          <w:sz w:val="24"/>
          <w:szCs w:val="24"/>
        </w:rPr>
        <w:t>ИПАРД III</w:t>
      </w:r>
      <w:r w:rsidRPr="00EB21A1">
        <w:rPr>
          <w:rFonts w:ascii="Times New Roman" w:hAnsi="Times New Roman" w:cs="Times New Roman"/>
          <w:sz w:val="24"/>
          <w:szCs w:val="24"/>
        </w:rPr>
        <w:t xml:space="preserve"> </w:t>
      </w:r>
      <w:r w:rsidR="00B76062" w:rsidRPr="00EB21A1">
        <w:rPr>
          <w:rFonts w:ascii="Times New Roman" w:hAnsi="Times New Roman" w:cs="Times New Roman"/>
          <w:sz w:val="24"/>
          <w:szCs w:val="24"/>
          <w:lang w:val="sr-Cyrl-RS"/>
        </w:rPr>
        <w:t>програму</w:t>
      </w:r>
      <w:r w:rsidR="00FC2852" w:rsidRPr="00EB21A1">
        <w:rPr>
          <w:rFonts w:ascii="Times New Roman" w:hAnsi="Times New Roman" w:cs="Times New Roman"/>
          <w:sz w:val="24"/>
          <w:szCs w:val="24"/>
        </w:rPr>
        <w:t xml:space="preserve"> </w:t>
      </w:r>
      <w:r w:rsidRPr="00EB21A1">
        <w:rPr>
          <w:rFonts w:ascii="Times New Roman" w:hAnsi="Times New Roman" w:cs="Times New Roman"/>
          <w:sz w:val="24"/>
          <w:szCs w:val="24"/>
        </w:rPr>
        <w:t xml:space="preserve">порекло робе </w:t>
      </w:r>
      <w:r w:rsidR="007C3FF0" w:rsidRPr="00EB21A1">
        <w:rPr>
          <w:rFonts w:ascii="Times New Roman" w:hAnsi="Times New Roman" w:cs="Times New Roman"/>
          <w:sz w:val="24"/>
          <w:szCs w:val="24"/>
        </w:rPr>
        <w:t xml:space="preserve">се </w:t>
      </w:r>
      <w:r w:rsidRPr="00EB21A1">
        <w:rPr>
          <w:rFonts w:ascii="Times New Roman" w:hAnsi="Times New Roman" w:cs="Times New Roman"/>
          <w:sz w:val="24"/>
          <w:szCs w:val="24"/>
        </w:rPr>
        <w:t>неће проверавати</w:t>
      </w:r>
      <w:r w:rsidR="00FC2852" w:rsidRPr="00EB21A1">
        <w:rPr>
          <w:rFonts w:ascii="Times New Roman" w:hAnsi="Times New Roman" w:cs="Times New Roman"/>
          <w:sz w:val="24"/>
          <w:szCs w:val="24"/>
        </w:rPr>
        <w:t xml:space="preserve"> и предметна инвестиција може да потиче из било које земље</w:t>
      </w:r>
      <w:r w:rsidR="002E4379" w:rsidRPr="00EB21A1">
        <w:rPr>
          <w:rFonts w:ascii="Times New Roman" w:hAnsi="Times New Roman" w:cs="Times New Roman"/>
          <w:sz w:val="24"/>
          <w:szCs w:val="24"/>
          <w:lang w:val="sr-Cyrl-RS"/>
        </w:rPr>
        <w:t>.</w:t>
      </w:r>
    </w:p>
    <w:p w14:paraId="6F9D7DD2" w14:textId="77777777" w:rsidR="00E5332B" w:rsidRPr="00E5332B" w:rsidRDefault="00E5332B" w:rsidP="00E5332B">
      <w:pPr>
        <w:pStyle w:val="ListParagraph"/>
        <w:numPr>
          <w:ilvl w:val="0"/>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482" w:name="_2.32_Да_ли"/>
      <w:bookmarkStart w:id="6483" w:name="_Toc167436950"/>
      <w:bookmarkStart w:id="6484" w:name="_Toc167437897"/>
      <w:bookmarkStart w:id="6485" w:name="_Toc167438847"/>
      <w:bookmarkStart w:id="6486" w:name="_Toc167439863"/>
      <w:bookmarkStart w:id="6487" w:name="_Toc167440879"/>
      <w:bookmarkStart w:id="6488" w:name="_Toc167441895"/>
      <w:bookmarkStart w:id="6489" w:name="_Toc167442912"/>
      <w:bookmarkStart w:id="6490" w:name="_Toc167444938"/>
      <w:bookmarkStart w:id="6491" w:name="_Toc167445958"/>
      <w:bookmarkStart w:id="6492" w:name="_Toc167446976"/>
      <w:bookmarkStart w:id="6493" w:name="_Toc167447994"/>
      <w:bookmarkStart w:id="6494" w:name="_Toc167449013"/>
      <w:bookmarkStart w:id="6495" w:name="_Toc167449830"/>
      <w:bookmarkStart w:id="6496" w:name="_Toc167450840"/>
      <w:bookmarkStart w:id="6497" w:name="_Toc167697781"/>
      <w:bookmarkStart w:id="6498" w:name="_Toc167716398"/>
      <w:bookmarkStart w:id="6499" w:name="_Toc167717342"/>
      <w:bookmarkStart w:id="6500" w:name="_Toc167718286"/>
      <w:bookmarkStart w:id="6501" w:name="_Toc167796250"/>
      <w:bookmarkStart w:id="6502" w:name="_Toc167956258"/>
      <w:bookmarkStart w:id="6503" w:name="_Toc167957233"/>
      <w:bookmarkStart w:id="6504" w:name="_Toc167958207"/>
      <w:bookmarkStart w:id="6505" w:name="_Toc167959180"/>
      <w:bookmarkStart w:id="6506" w:name="_Toc167974492"/>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p>
    <w:p w14:paraId="3BF0F403" w14:textId="77777777" w:rsidR="00E5332B" w:rsidRPr="00E5332B" w:rsidRDefault="00E5332B" w:rsidP="00E5332B">
      <w:pPr>
        <w:pStyle w:val="ListParagraph"/>
        <w:numPr>
          <w:ilvl w:val="0"/>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07" w:name="_Toc167956259"/>
      <w:bookmarkStart w:id="6508" w:name="_Toc167957234"/>
      <w:bookmarkStart w:id="6509" w:name="_Toc167958208"/>
      <w:bookmarkStart w:id="6510" w:name="_Toc167959181"/>
      <w:bookmarkStart w:id="6511" w:name="_Toc167974493"/>
      <w:bookmarkEnd w:id="6507"/>
      <w:bookmarkEnd w:id="6508"/>
      <w:bookmarkEnd w:id="6509"/>
      <w:bookmarkEnd w:id="6510"/>
      <w:bookmarkEnd w:id="6511"/>
    </w:p>
    <w:p w14:paraId="65EBEB4C"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12" w:name="_Toc167956260"/>
      <w:bookmarkStart w:id="6513" w:name="_Toc167957235"/>
      <w:bookmarkStart w:id="6514" w:name="_Toc167958209"/>
      <w:bookmarkStart w:id="6515" w:name="_Toc167959182"/>
      <w:bookmarkStart w:id="6516" w:name="_Toc167974494"/>
      <w:bookmarkEnd w:id="6512"/>
      <w:bookmarkEnd w:id="6513"/>
      <w:bookmarkEnd w:id="6514"/>
      <w:bookmarkEnd w:id="6515"/>
      <w:bookmarkEnd w:id="6516"/>
    </w:p>
    <w:p w14:paraId="18BF5F62"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17" w:name="_Toc167956261"/>
      <w:bookmarkStart w:id="6518" w:name="_Toc167957236"/>
      <w:bookmarkStart w:id="6519" w:name="_Toc167958210"/>
      <w:bookmarkStart w:id="6520" w:name="_Toc167959183"/>
      <w:bookmarkStart w:id="6521" w:name="_Toc167974495"/>
      <w:bookmarkEnd w:id="6517"/>
      <w:bookmarkEnd w:id="6518"/>
      <w:bookmarkEnd w:id="6519"/>
      <w:bookmarkEnd w:id="6520"/>
      <w:bookmarkEnd w:id="6521"/>
    </w:p>
    <w:p w14:paraId="2171CCE4"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22" w:name="_Toc167956262"/>
      <w:bookmarkStart w:id="6523" w:name="_Toc167957237"/>
      <w:bookmarkStart w:id="6524" w:name="_Toc167958211"/>
      <w:bookmarkStart w:id="6525" w:name="_Toc167959184"/>
      <w:bookmarkStart w:id="6526" w:name="_Toc167974496"/>
      <w:bookmarkEnd w:id="6522"/>
      <w:bookmarkEnd w:id="6523"/>
      <w:bookmarkEnd w:id="6524"/>
      <w:bookmarkEnd w:id="6525"/>
      <w:bookmarkEnd w:id="6526"/>
    </w:p>
    <w:p w14:paraId="6C6CA3F6"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27" w:name="_Toc167956263"/>
      <w:bookmarkStart w:id="6528" w:name="_Toc167957238"/>
      <w:bookmarkStart w:id="6529" w:name="_Toc167958212"/>
      <w:bookmarkStart w:id="6530" w:name="_Toc167959185"/>
      <w:bookmarkStart w:id="6531" w:name="_Toc167974497"/>
      <w:bookmarkEnd w:id="6527"/>
      <w:bookmarkEnd w:id="6528"/>
      <w:bookmarkEnd w:id="6529"/>
      <w:bookmarkEnd w:id="6530"/>
      <w:bookmarkEnd w:id="6531"/>
    </w:p>
    <w:p w14:paraId="52C14891"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32" w:name="_Toc167956264"/>
      <w:bookmarkStart w:id="6533" w:name="_Toc167957239"/>
      <w:bookmarkStart w:id="6534" w:name="_Toc167958213"/>
      <w:bookmarkStart w:id="6535" w:name="_Toc167959186"/>
      <w:bookmarkStart w:id="6536" w:name="_Toc167974498"/>
      <w:bookmarkEnd w:id="6532"/>
      <w:bookmarkEnd w:id="6533"/>
      <w:bookmarkEnd w:id="6534"/>
      <w:bookmarkEnd w:id="6535"/>
      <w:bookmarkEnd w:id="6536"/>
    </w:p>
    <w:p w14:paraId="7D8BFA5F"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37" w:name="_Toc167956265"/>
      <w:bookmarkStart w:id="6538" w:name="_Toc167957240"/>
      <w:bookmarkStart w:id="6539" w:name="_Toc167958214"/>
      <w:bookmarkStart w:id="6540" w:name="_Toc167959187"/>
      <w:bookmarkStart w:id="6541" w:name="_Toc167974499"/>
      <w:bookmarkEnd w:id="6537"/>
      <w:bookmarkEnd w:id="6538"/>
      <w:bookmarkEnd w:id="6539"/>
      <w:bookmarkEnd w:id="6540"/>
      <w:bookmarkEnd w:id="6541"/>
    </w:p>
    <w:p w14:paraId="6D604BD1"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42" w:name="_Toc167956266"/>
      <w:bookmarkStart w:id="6543" w:name="_Toc167957241"/>
      <w:bookmarkStart w:id="6544" w:name="_Toc167958215"/>
      <w:bookmarkStart w:id="6545" w:name="_Toc167959188"/>
      <w:bookmarkStart w:id="6546" w:name="_Toc167974500"/>
      <w:bookmarkEnd w:id="6542"/>
      <w:bookmarkEnd w:id="6543"/>
      <w:bookmarkEnd w:id="6544"/>
      <w:bookmarkEnd w:id="6545"/>
      <w:bookmarkEnd w:id="6546"/>
    </w:p>
    <w:p w14:paraId="794C0803"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47" w:name="_Toc167956267"/>
      <w:bookmarkStart w:id="6548" w:name="_Toc167957242"/>
      <w:bookmarkStart w:id="6549" w:name="_Toc167958216"/>
      <w:bookmarkStart w:id="6550" w:name="_Toc167959189"/>
      <w:bookmarkStart w:id="6551" w:name="_Toc167974501"/>
      <w:bookmarkEnd w:id="6547"/>
      <w:bookmarkEnd w:id="6548"/>
      <w:bookmarkEnd w:id="6549"/>
      <w:bookmarkEnd w:id="6550"/>
      <w:bookmarkEnd w:id="6551"/>
    </w:p>
    <w:p w14:paraId="41CFDECA"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52" w:name="_Toc167956268"/>
      <w:bookmarkStart w:id="6553" w:name="_Toc167957243"/>
      <w:bookmarkStart w:id="6554" w:name="_Toc167958217"/>
      <w:bookmarkStart w:id="6555" w:name="_Toc167959190"/>
      <w:bookmarkStart w:id="6556" w:name="_Toc167974502"/>
      <w:bookmarkEnd w:id="6552"/>
      <w:bookmarkEnd w:id="6553"/>
      <w:bookmarkEnd w:id="6554"/>
      <w:bookmarkEnd w:id="6555"/>
      <w:bookmarkEnd w:id="6556"/>
    </w:p>
    <w:p w14:paraId="22C30C6B"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57" w:name="_Toc167956269"/>
      <w:bookmarkStart w:id="6558" w:name="_Toc167957244"/>
      <w:bookmarkStart w:id="6559" w:name="_Toc167958218"/>
      <w:bookmarkStart w:id="6560" w:name="_Toc167959191"/>
      <w:bookmarkStart w:id="6561" w:name="_Toc167974503"/>
      <w:bookmarkEnd w:id="6557"/>
      <w:bookmarkEnd w:id="6558"/>
      <w:bookmarkEnd w:id="6559"/>
      <w:bookmarkEnd w:id="6560"/>
      <w:bookmarkEnd w:id="6561"/>
    </w:p>
    <w:p w14:paraId="7BDF6D0C"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62" w:name="_Toc167956270"/>
      <w:bookmarkStart w:id="6563" w:name="_Toc167957245"/>
      <w:bookmarkStart w:id="6564" w:name="_Toc167958219"/>
      <w:bookmarkStart w:id="6565" w:name="_Toc167959192"/>
      <w:bookmarkStart w:id="6566" w:name="_Toc167974504"/>
      <w:bookmarkEnd w:id="6562"/>
      <w:bookmarkEnd w:id="6563"/>
      <w:bookmarkEnd w:id="6564"/>
      <w:bookmarkEnd w:id="6565"/>
      <w:bookmarkEnd w:id="6566"/>
    </w:p>
    <w:p w14:paraId="28C1AD4E"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67" w:name="_Toc167956271"/>
      <w:bookmarkStart w:id="6568" w:name="_Toc167957246"/>
      <w:bookmarkStart w:id="6569" w:name="_Toc167958220"/>
      <w:bookmarkStart w:id="6570" w:name="_Toc167959193"/>
      <w:bookmarkStart w:id="6571" w:name="_Toc167974505"/>
      <w:bookmarkEnd w:id="6567"/>
      <w:bookmarkEnd w:id="6568"/>
      <w:bookmarkEnd w:id="6569"/>
      <w:bookmarkEnd w:id="6570"/>
      <w:bookmarkEnd w:id="6571"/>
    </w:p>
    <w:p w14:paraId="253B3E6E"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72" w:name="_Toc167956272"/>
      <w:bookmarkStart w:id="6573" w:name="_Toc167957247"/>
      <w:bookmarkStart w:id="6574" w:name="_Toc167958221"/>
      <w:bookmarkStart w:id="6575" w:name="_Toc167959194"/>
      <w:bookmarkStart w:id="6576" w:name="_Toc167974506"/>
      <w:bookmarkEnd w:id="6572"/>
      <w:bookmarkEnd w:id="6573"/>
      <w:bookmarkEnd w:id="6574"/>
      <w:bookmarkEnd w:id="6575"/>
      <w:bookmarkEnd w:id="6576"/>
    </w:p>
    <w:p w14:paraId="06769EC8"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77" w:name="_Toc167956273"/>
      <w:bookmarkStart w:id="6578" w:name="_Toc167957248"/>
      <w:bookmarkStart w:id="6579" w:name="_Toc167958222"/>
      <w:bookmarkStart w:id="6580" w:name="_Toc167959195"/>
      <w:bookmarkStart w:id="6581" w:name="_Toc167974507"/>
      <w:bookmarkEnd w:id="6577"/>
      <w:bookmarkEnd w:id="6578"/>
      <w:bookmarkEnd w:id="6579"/>
      <w:bookmarkEnd w:id="6580"/>
      <w:bookmarkEnd w:id="6581"/>
    </w:p>
    <w:p w14:paraId="58526378"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82" w:name="_Toc167956274"/>
      <w:bookmarkStart w:id="6583" w:name="_Toc167957249"/>
      <w:bookmarkStart w:id="6584" w:name="_Toc167958223"/>
      <w:bookmarkStart w:id="6585" w:name="_Toc167959196"/>
      <w:bookmarkStart w:id="6586" w:name="_Toc167974508"/>
      <w:bookmarkEnd w:id="6582"/>
      <w:bookmarkEnd w:id="6583"/>
      <w:bookmarkEnd w:id="6584"/>
      <w:bookmarkEnd w:id="6585"/>
      <w:bookmarkEnd w:id="6586"/>
    </w:p>
    <w:p w14:paraId="13144039"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87" w:name="_Toc167956275"/>
      <w:bookmarkStart w:id="6588" w:name="_Toc167957250"/>
      <w:bookmarkStart w:id="6589" w:name="_Toc167958224"/>
      <w:bookmarkStart w:id="6590" w:name="_Toc167959197"/>
      <w:bookmarkStart w:id="6591" w:name="_Toc167974509"/>
      <w:bookmarkEnd w:id="6587"/>
      <w:bookmarkEnd w:id="6588"/>
      <w:bookmarkEnd w:id="6589"/>
      <w:bookmarkEnd w:id="6590"/>
      <w:bookmarkEnd w:id="6591"/>
    </w:p>
    <w:p w14:paraId="46792A81"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92" w:name="_Toc167956276"/>
      <w:bookmarkStart w:id="6593" w:name="_Toc167957251"/>
      <w:bookmarkStart w:id="6594" w:name="_Toc167958225"/>
      <w:bookmarkStart w:id="6595" w:name="_Toc167959198"/>
      <w:bookmarkStart w:id="6596" w:name="_Toc167974510"/>
      <w:bookmarkEnd w:id="6592"/>
      <w:bookmarkEnd w:id="6593"/>
      <w:bookmarkEnd w:id="6594"/>
      <w:bookmarkEnd w:id="6595"/>
      <w:bookmarkEnd w:id="6596"/>
    </w:p>
    <w:p w14:paraId="5E4E9E5A"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597" w:name="_Toc167956277"/>
      <w:bookmarkStart w:id="6598" w:name="_Toc167957252"/>
      <w:bookmarkStart w:id="6599" w:name="_Toc167958226"/>
      <w:bookmarkStart w:id="6600" w:name="_Toc167959199"/>
      <w:bookmarkStart w:id="6601" w:name="_Toc167974511"/>
      <w:bookmarkEnd w:id="6597"/>
      <w:bookmarkEnd w:id="6598"/>
      <w:bookmarkEnd w:id="6599"/>
      <w:bookmarkEnd w:id="6600"/>
      <w:bookmarkEnd w:id="6601"/>
    </w:p>
    <w:p w14:paraId="55A59C21"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602" w:name="_Toc167956278"/>
      <w:bookmarkStart w:id="6603" w:name="_Toc167957253"/>
      <w:bookmarkStart w:id="6604" w:name="_Toc167958227"/>
      <w:bookmarkStart w:id="6605" w:name="_Toc167959200"/>
      <w:bookmarkStart w:id="6606" w:name="_Toc167974512"/>
      <w:bookmarkEnd w:id="6602"/>
      <w:bookmarkEnd w:id="6603"/>
      <w:bookmarkEnd w:id="6604"/>
      <w:bookmarkEnd w:id="6605"/>
      <w:bookmarkEnd w:id="6606"/>
    </w:p>
    <w:p w14:paraId="7D6E80DF"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607" w:name="_Toc167956279"/>
      <w:bookmarkStart w:id="6608" w:name="_Toc167957254"/>
      <w:bookmarkStart w:id="6609" w:name="_Toc167958228"/>
      <w:bookmarkStart w:id="6610" w:name="_Toc167959201"/>
      <w:bookmarkStart w:id="6611" w:name="_Toc167974513"/>
      <w:bookmarkEnd w:id="6607"/>
      <w:bookmarkEnd w:id="6608"/>
      <w:bookmarkEnd w:id="6609"/>
      <w:bookmarkEnd w:id="6610"/>
      <w:bookmarkEnd w:id="6611"/>
    </w:p>
    <w:p w14:paraId="6F38ED2C"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612" w:name="_Toc167956280"/>
      <w:bookmarkStart w:id="6613" w:name="_Toc167957255"/>
      <w:bookmarkStart w:id="6614" w:name="_Toc167958229"/>
      <w:bookmarkStart w:id="6615" w:name="_Toc167959202"/>
      <w:bookmarkStart w:id="6616" w:name="_Toc167974514"/>
      <w:bookmarkEnd w:id="6612"/>
      <w:bookmarkEnd w:id="6613"/>
      <w:bookmarkEnd w:id="6614"/>
      <w:bookmarkEnd w:id="6615"/>
      <w:bookmarkEnd w:id="6616"/>
    </w:p>
    <w:p w14:paraId="06BDF827"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617" w:name="_Toc167956281"/>
      <w:bookmarkStart w:id="6618" w:name="_Toc167957256"/>
      <w:bookmarkStart w:id="6619" w:name="_Toc167958230"/>
      <w:bookmarkStart w:id="6620" w:name="_Toc167959203"/>
      <w:bookmarkStart w:id="6621" w:name="_Toc167974515"/>
      <w:bookmarkEnd w:id="6617"/>
      <w:bookmarkEnd w:id="6618"/>
      <w:bookmarkEnd w:id="6619"/>
      <w:bookmarkEnd w:id="6620"/>
      <w:bookmarkEnd w:id="6621"/>
    </w:p>
    <w:p w14:paraId="4439C8D2"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622" w:name="_Toc167956282"/>
      <w:bookmarkStart w:id="6623" w:name="_Toc167957257"/>
      <w:bookmarkStart w:id="6624" w:name="_Toc167958231"/>
      <w:bookmarkStart w:id="6625" w:name="_Toc167959204"/>
      <w:bookmarkStart w:id="6626" w:name="_Toc167974516"/>
      <w:bookmarkEnd w:id="6622"/>
      <w:bookmarkEnd w:id="6623"/>
      <w:bookmarkEnd w:id="6624"/>
      <w:bookmarkEnd w:id="6625"/>
      <w:bookmarkEnd w:id="6626"/>
    </w:p>
    <w:p w14:paraId="01324C18"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627" w:name="_Toc167956283"/>
      <w:bookmarkStart w:id="6628" w:name="_Toc167957258"/>
      <w:bookmarkStart w:id="6629" w:name="_Toc167958232"/>
      <w:bookmarkStart w:id="6630" w:name="_Toc167959205"/>
      <w:bookmarkStart w:id="6631" w:name="_Toc167974517"/>
      <w:bookmarkEnd w:id="6627"/>
      <w:bookmarkEnd w:id="6628"/>
      <w:bookmarkEnd w:id="6629"/>
      <w:bookmarkEnd w:id="6630"/>
      <w:bookmarkEnd w:id="6631"/>
    </w:p>
    <w:p w14:paraId="221B1541"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632" w:name="_Toc167956284"/>
      <w:bookmarkStart w:id="6633" w:name="_Toc167957259"/>
      <w:bookmarkStart w:id="6634" w:name="_Toc167958233"/>
      <w:bookmarkStart w:id="6635" w:name="_Toc167959206"/>
      <w:bookmarkStart w:id="6636" w:name="_Toc167974518"/>
      <w:bookmarkEnd w:id="6632"/>
      <w:bookmarkEnd w:id="6633"/>
      <w:bookmarkEnd w:id="6634"/>
      <w:bookmarkEnd w:id="6635"/>
      <w:bookmarkEnd w:id="6636"/>
    </w:p>
    <w:p w14:paraId="388F3DC7"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637" w:name="_Toc167956285"/>
      <w:bookmarkStart w:id="6638" w:name="_Toc167957260"/>
      <w:bookmarkStart w:id="6639" w:name="_Toc167958234"/>
      <w:bookmarkStart w:id="6640" w:name="_Toc167959207"/>
      <w:bookmarkStart w:id="6641" w:name="_Toc167974519"/>
      <w:bookmarkEnd w:id="6637"/>
      <w:bookmarkEnd w:id="6638"/>
      <w:bookmarkEnd w:id="6639"/>
      <w:bookmarkEnd w:id="6640"/>
      <w:bookmarkEnd w:id="6641"/>
    </w:p>
    <w:p w14:paraId="7ADAF813"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642" w:name="_Toc167956286"/>
      <w:bookmarkStart w:id="6643" w:name="_Toc167957261"/>
      <w:bookmarkStart w:id="6644" w:name="_Toc167958235"/>
      <w:bookmarkStart w:id="6645" w:name="_Toc167959208"/>
      <w:bookmarkStart w:id="6646" w:name="_Toc167974520"/>
      <w:bookmarkEnd w:id="6642"/>
      <w:bookmarkEnd w:id="6643"/>
      <w:bookmarkEnd w:id="6644"/>
      <w:bookmarkEnd w:id="6645"/>
      <w:bookmarkEnd w:id="6646"/>
    </w:p>
    <w:p w14:paraId="6E10CCF4"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647" w:name="_Toc167956287"/>
      <w:bookmarkStart w:id="6648" w:name="_Toc167957262"/>
      <w:bookmarkStart w:id="6649" w:name="_Toc167958236"/>
      <w:bookmarkStart w:id="6650" w:name="_Toc167959209"/>
      <w:bookmarkStart w:id="6651" w:name="_Toc167974521"/>
      <w:bookmarkEnd w:id="6647"/>
      <w:bookmarkEnd w:id="6648"/>
      <w:bookmarkEnd w:id="6649"/>
      <w:bookmarkEnd w:id="6650"/>
      <w:bookmarkEnd w:id="6651"/>
    </w:p>
    <w:p w14:paraId="5BE21D15"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652" w:name="_Toc167956288"/>
      <w:bookmarkStart w:id="6653" w:name="_Toc167957263"/>
      <w:bookmarkStart w:id="6654" w:name="_Toc167958237"/>
      <w:bookmarkStart w:id="6655" w:name="_Toc167959210"/>
      <w:bookmarkStart w:id="6656" w:name="_Toc167974522"/>
      <w:bookmarkEnd w:id="6652"/>
      <w:bookmarkEnd w:id="6653"/>
      <w:bookmarkEnd w:id="6654"/>
      <w:bookmarkEnd w:id="6655"/>
      <w:bookmarkEnd w:id="6656"/>
    </w:p>
    <w:p w14:paraId="07135143" w14:textId="77777777" w:rsidR="00E5332B" w:rsidRPr="00E5332B" w:rsidRDefault="00E5332B" w:rsidP="00E5332B">
      <w:pPr>
        <w:pStyle w:val="ListParagraph"/>
        <w:numPr>
          <w:ilvl w:val="1"/>
          <w:numId w:val="189"/>
        </w:numPr>
        <w:spacing w:before="240" w:after="240" w:line="240" w:lineRule="auto"/>
        <w:contextualSpacing w:val="0"/>
        <w:jc w:val="both"/>
        <w:outlineLvl w:val="2"/>
        <w:rPr>
          <w:rFonts w:ascii="Times New Roman" w:eastAsia="Times New Roman" w:hAnsi="Times New Roman" w:cs="Times New Roman"/>
          <w:b/>
          <w:bCs/>
          <w:vanish/>
          <w:color w:val="0097B2"/>
          <w:sz w:val="24"/>
          <w:szCs w:val="27"/>
        </w:rPr>
      </w:pPr>
      <w:bookmarkStart w:id="6657" w:name="_Toc167956289"/>
      <w:bookmarkStart w:id="6658" w:name="_Toc167957264"/>
      <w:bookmarkStart w:id="6659" w:name="_Toc167958238"/>
      <w:bookmarkStart w:id="6660" w:name="_Toc167959211"/>
      <w:bookmarkStart w:id="6661" w:name="_Toc167974523"/>
      <w:bookmarkEnd w:id="6657"/>
      <w:bookmarkEnd w:id="6658"/>
      <w:bookmarkEnd w:id="6659"/>
      <w:bookmarkEnd w:id="6660"/>
      <w:bookmarkEnd w:id="6661"/>
    </w:p>
    <w:p w14:paraId="722E3C29" w14:textId="0C828ACB" w:rsidR="00F90435" w:rsidRDefault="00F90435" w:rsidP="00E5332B">
      <w:pPr>
        <w:pStyle w:val="Heading3"/>
        <w:numPr>
          <w:ilvl w:val="1"/>
          <w:numId w:val="189"/>
        </w:numPr>
        <w:ind w:left="0" w:firstLine="0"/>
        <w:rPr>
          <w:lang w:val="sr-Cyrl-RS"/>
        </w:rPr>
      </w:pPr>
      <w:bookmarkStart w:id="6662" w:name="_Toc167974524"/>
      <w:r w:rsidRPr="00F90435">
        <w:t xml:space="preserve">Да ли </w:t>
      </w:r>
      <w:r w:rsidR="000E7DB3">
        <w:rPr>
          <w:lang w:val="sr-Cyrl-RS"/>
        </w:rPr>
        <w:t>су</w:t>
      </w:r>
      <w:r>
        <w:rPr>
          <w:lang w:val="sr-Cyrl-RS"/>
        </w:rPr>
        <w:t xml:space="preserve"> дронов</w:t>
      </w:r>
      <w:r w:rsidR="000E7DB3">
        <w:rPr>
          <w:lang w:val="sr-Cyrl-RS"/>
        </w:rPr>
        <w:t>и прихватљива инвестиција</w:t>
      </w:r>
      <w:r>
        <w:rPr>
          <w:lang w:val="sr-Cyrl-RS"/>
        </w:rPr>
        <w:t>?</w:t>
      </w:r>
      <w:bookmarkEnd w:id="6662"/>
    </w:p>
    <w:p w14:paraId="72C6F298" w14:textId="0328FAEA" w:rsidR="000E7DB3" w:rsidRPr="00EB21A1" w:rsidRDefault="00F90435"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 xml:space="preserve">Опрема за прецизну пољопривреду и дронови </w:t>
      </w:r>
      <w:r w:rsidR="00CD2C1F" w:rsidRPr="00EB21A1">
        <w:rPr>
          <w:rFonts w:ascii="Times New Roman" w:hAnsi="Times New Roman" w:cs="Times New Roman"/>
          <w:sz w:val="24"/>
          <w:szCs w:val="24"/>
          <w:lang w:val="sr-Cyrl-RS"/>
        </w:rPr>
        <w:t>су</w:t>
      </w:r>
      <w:r w:rsidRPr="00EB21A1">
        <w:rPr>
          <w:rFonts w:ascii="Times New Roman" w:hAnsi="Times New Roman" w:cs="Times New Roman"/>
          <w:sz w:val="24"/>
          <w:szCs w:val="24"/>
        </w:rPr>
        <w:t xml:space="preserve"> у </w:t>
      </w:r>
      <w:r w:rsidR="00B76062" w:rsidRPr="00EB21A1">
        <w:rPr>
          <w:rFonts w:ascii="Times New Roman" w:hAnsi="Times New Roman" w:cs="Times New Roman"/>
          <w:sz w:val="24"/>
          <w:szCs w:val="24"/>
          <w:lang w:val="sr-Cyrl-RS"/>
        </w:rPr>
        <w:t>Мери 1</w:t>
      </w:r>
      <w:r w:rsidRPr="00EB21A1">
        <w:rPr>
          <w:rFonts w:ascii="Times New Roman" w:hAnsi="Times New Roman" w:cs="Times New Roman"/>
          <w:sz w:val="24"/>
          <w:szCs w:val="24"/>
        </w:rPr>
        <w:t xml:space="preserve"> прихватљиве инвестиције. </w:t>
      </w:r>
      <w:r w:rsidR="000E7DB3" w:rsidRPr="00EB21A1">
        <w:rPr>
          <w:rFonts w:ascii="Times New Roman" w:hAnsi="Times New Roman" w:cs="Times New Roman"/>
          <w:sz w:val="24"/>
          <w:szCs w:val="24"/>
          <w:lang w:val="sr-Cyrl-RS"/>
        </w:rPr>
        <w:t xml:space="preserve">Дрон се може </w:t>
      </w:r>
      <w:r w:rsidR="000E7DB3" w:rsidRPr="00EB21A1">
        <w:rPr>
          <w:rFonts w:ascii="Times New Roman" w:hAnsi="Times New Roman" w:cs="Times New Roman"/>
          <w:sz w:val="24"/>
          <w:szCs w:val="24"/>
        </w:rPr>
        <w:t>користити за мапирање, наводњавање, ђубрење, заштиту и друге пољопривредне намене у оквиру примарне пољопривредне производње</w:t>
      </w:r>
      <w:r w:rsidR="00B76062" w:rsidRPr="00EB21A1">
        <w:rPr>
          <w:rFonts w:ascii="Times New Roman" w:hAnsi="Times New Roman" w:cs="Times New Roman"/>
          <w:sz w:val="24"/>
          <w:szCs w:val="24"/>
          <w:lang w:val="sr-Cyrl-RS"/>
        </w:rPr>
        <w:t xml:space="preserve"> (</w:t>
      </w:r>
      <w:r w:rsidR="002E4379" w:rsidRPr="00EB21A1">
        <w:rPr>
          <w:rFonts w:ascii="Times New Roman" w:hAnsi="Times New Roman" w:cs="Times New Roman"/>
          <w:sz w:val="24"/>
          <w:szCs w:val="24"/>
          <w:lang w:val="sr-Cyrl-RS"/>
        </w:rPr>
        <w:t xml:space="preserve">више у тачки </w:t>
      </w:r>
      <w:hyperlink w:anchor="_Посебни_услови_за_1" w:history="1">
        <w:r w:rsidR="002E4379" w:rsidRPr="00EB21A1">
          <w:rPr>
            <w:rStyle w:val="Hyperlink"/>
            <w:rFonts w:ascii="Times New Roman" w:hAnsi="Times New Roman" w:cs="Times New Roman"/>
            <w:sz w:val="24"/>
            <w:szCs w:val="24"/>
            <w:lang w:val="sr-Cyrl-RS"/>
          </w:rPr>
          <w:t>3.3.12</w:t>
        </w:r>
      </w:hyperlink>
      <w:r w:rsidR="00B76062" w:rsidRPr="00EB21A1">
        <w:rPr>
          <w:rStyle w:val="Hyperlink"/>
          <w:rFonts w:ascii="Times New Roman" w:hAnsi="Times New Roman" w:cs="Times New Roman"/>
          <w:sz w:val="24"/>
          <w:szCs w:val="24"/>
          <w:lang w:val="sr-Cyrl-RS"/>
        </w:rPr>
        <w:t>.</w:t>
      </w:r>
      <w:r w:rsidR="002E4379" w:rsidRPr="00EB21A1">
        <w:rPr>
          <w:rFonts w:ascii="Times New Roman" w:hAnsi="Times New Roman" w:cs="Times New Roman"/>
          <w:sz w:val="24"/>
          <w:szCs w:val="24"/>
          <w:lang w:val="sr-Cyrl-RS"/>
        </w:rPr>
        <w:t xml:space="preserve"> овог Водича</w:t>
      </w:r>
      <w:r w:rsidR="00B76062" w:rsidRPr="00EB21A1">
        <w:rPr>
          <w:rFonts w:ascii="Times New Roman" w:hAnsi="Times New Roman" w:cs="Times New Roman"/>
          <w:sz w:val="24"/>
          <w:szCs w:val="24"/>
          <w:lang w:val="sr-Cyrl-RS"/>
        </w:rPr>
        <w:t>)</w:t>
      </w:r>
      <w:r w:rsidR="002E4379" w:rsidRPr="00EB21A1">
        <w:rPr>
          <w:rFonts w:ascii="Times New Roman" w:hAnsi="Times New Roman" w:cs="Times New Roman"/>
          <w:sz w:val="24"/>
          <w:szCs w:val="24"/>
          <w:lang w:val="sr-Cyrl-RS"/>
        </w:rPr>
        <w:t xml:space="preserve">. </w:t>
      </w:r>
    </w:p>
    <w:p w14:paraId="477230EB" w14:textId="77777777" w:rsidR="00081D11" w:rsidRPr="00EF3B57" w:rsidRDefault="000E7DB3" w:rsidP="00EB21A1">
      <w:pPr>
        <w:spacing w:before="120" w:after="120" w:line="240" w:lineRule="auto"/>
        <w:jc w:val="both"/>
        <w:rPr>
          <w:rFonts w:ascii="Times New Roman" w:hAnsi="Times New Roman" w:cs="Times New Roman"/>
          <w:color w:val="0097B2"/>
          <w:sz w:val="24"/>
          <w:szCs w:val="24"/>
          <w:lang w:val="sr-Cyrl-RS"/>
        </w:rPr>
      </w:pPr>
      <w:r w:rsidRPr="00EF3B57">
        <w:rPr>
          <w:rFonts w:ascii="Times New Roman" w:hAnsi="Times New Roman" w:cs="Times New Roman"/>
          <w:b/>
          <w:color w:val="0097B2"/>
          <w:sz w:val="24"/>
          <w:szCs w:val="24"/>
          <w:lang w:val="sr-Cyrl-RS"/>
        </w:rPr>
        <w:t>Напомена:</w:t>
      </w:r>
      <w:r w:rsidR="00F90435" w:rsidRPr="00EF3B57">
        <w:rPr>
          <w:rFonts w:ascii="Times New Roman" w:hAnsi="Times New Roman" w:cs="Times New Roman"/>
          <w:color w:val="0097B2"/>
          <w:sz w:val="24"/>
          <w:szCs w:val="24"/>
          <w:lang w:val="sr-Cyrl-RS"/>
        </w:rPr>
        <w:t xml:space="preserve"> </w:t>
      </w:r>
    </w:p>
    <w:p w14:paraId="55559B3E" w14:textId="562E9FA0" w:rsidR="00F90435" w:rsidRPr="00EB21A1" w:rsidRDefault="00CD2C1F"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Д</w:t>
      </w:r>
      <w:r w:rsidR="00F90435" w:rsidRPr="00EB21A1">
        <w:rPr>
          <w:rFonts w:ascii="Times New Roman" w:hAnsi="Times New Roman" w:cs="Times New Roman"/>
          <w:sz w:val="24"/>
          <w:szCs w:val="24"/>
        </w:rPr>
        <w:t>рон је беспилотни ваздухоплов и систем беспилотног ваздухоплова као скуп елемената који омогућавају лет беспилотног ваздухоплова и који чине беспилотни ваздухоплов, компоненте неопходне за управљање или програмирање лета и компоненте неопходне за контролисање лета беспилотног ваздухоплова</w:t>
      </w:r>
      <w:r w:rsidR="00970497" w:rsidRPr="00EB21A1">
        <w:rPr>
          <w:rFonts w:ascii="Times New Roman" w:hAnsi="Times New Roman" w:cs="Times New Roman"/>
          <w:sz w:val="24"/>
          <w:szCs w:val="24"/>
          <w:lang w:val="sr-Cyrl-RS"/>
        </w:rPr>
        <w:t>. Ма</w:t>
      </w:r>
      <w:r w:rsidR="00F90435" w:rsidRPr="00EB21A1">
        <w:rPr>
          <w:rFonts w:ascii="Times New Roman" w:hAnsi="Times New Roman" w:cs="Times New Roman"/>
          <w:sz w:val="24"/>
          <w:szCs w:val="24"/>
        </w:rPr>
        <w:t>ксимална маса на полетању (МТОМ) н</w:t>
      </w:r>
      <w:r w:rsidR="00970497" w:rsidRPr="00EB21A1">
        <w:rPr>
          <w:rFonts w:ascii="Times New Roman" w:hAnsi="Times New Roman" w:cs="Times New Roman"/>
          <w:sz w:val="24"/>
          <w:szCs w:val="24"/>
          <w:lang w:val="sr-Cyrl-RS"/>
        </w:rPr>
        <w:t>е може да буде</w:t>
      </w:r>
      <w:r w:rsidR="00F90435" w:rsidRPr="00EB21A1">
        <w:rPr>
          <w:rFonts w:ascii="Times New Roman" w:hAnsi="Times New Roman" w:cs="Times New Roman"/>
          <w:sz w:val="24"/>
          <w:szCs w:val="24"/>
        </w:rPr>
        <w:t xml:space="preserve"> већа од 150 kg, у складу са посебним прописом којим се уређују беспилотни ваздухоплови</w:t>
      </w:r>
      <w:r w:rsidR="00970497" w:rsidRPr="00EB21A1">
        <w:rPr>
          <w:rFonts w:ascii="Times New Roman" w:hAnsi="Times New Roman" w:cs="Times New Roman"/>
          <w:sz w:val="24"/>
          <w:szCs w:val="24"/>
          <w:lang w:val="sr-Cyrl-RS"/>
        </w:rPr>
        <w:t xml:space="preserve">. </w:t>
      </w:r>
    </w:p>
    <w:p w14:paraId="2D9968E9" w14:textId="77777777" w:rsidR="00081D11" w:rsidRPr="00081D11" w:rsidRDefault="00081D11" w:rsidP="00081D11">
      <w:pPr>
        <w:pStyle w:val="ListParagraph"/>
        <w:numPr>
          <w:ilvl w:val="0"/>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663" w:name="_Toc167436982"/>
      <w:bookmarkStart w:id="6664" w:name="_Toc167437929"/>
      <w:bookmarkStart w:id="6665" w:name="_Toc167438879"/>
      <w:bookmarkStart w:id="6666" w:name="_Toc167439895"/>
      <w:bookmarkStart w:id="6667" w:name="_Toc167440911"/>
      <w:bookmarkStart w:id="6668" w:name="_Toc167441927"/>
      <w:bookmarkStart w:id="6669" w:name="_Toc167442944"/>
      <w:bookmarkStart w:id="6670" w:name="_Toc167444970"/>
      <w:bookmarkStart w:id="6671" w:name="_Toc167445990"/>
      <w:bookmarkStart w:id="6672" w:name="_Toc167447008"/>
      <w:bookmarkStart w:id="6673" w:name="_Toc167448026"/>
      <w:bookmarkStart w:id="6674" w:name="_Toc167449045"/>
      <w:bookmarkStart w:id="6675" w:name="_Toc167449862"/>
      <w:bookmarkStart w:id="6676" w:name="_Toc167450872"/>
      <w:bookmarkStart w:id="6677" w:name="_Toc167697813"/>
      <w:bookmarkStart w:id="6678" w:name="_Toc167716430"/>
      <w:bookmarkStart w:id="6679" w:name="_Toc167717374"/>
      <w:bookmarkStart w:id="6680" w:name="_Toc167718318"/>
      <w:bookmarkStart w:id="6681" w:name="_Toc167796282"/>
      <w:bookmarkStart w:id="6682" w:name="_Toc167956291"/>
      <w:bookmarkStart w:id="6683" w:name="_Toc167957266"/>
      <w:bookmarkStart w:id="6684" w:name="_Toc167958240"/>
      <w:bookmarkStart w:id="6685" w:name="_Toc167959213"/>
      <w:bookmarkStart w:id="6686" w:name="_Toc167974525"/>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p>
    <w:p w14:paraId="38E92CF0" w14:textId="77777777" w:rsidR="00081D11" w:rsidRPr="00081D11" w:rsidRDefault="00081D11" w:rsidP="00081D11">
      <w:pPr>
        <w:pStyle w:val="ListParagraph"/>
        <w:numPr>
          <w:ilvl w:val="0"/>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687" w:name="_Toc167436983"/>
      <w:bookmarkStart w:id="6688" w:name="_Toc167437930"/>
      <w:bookmarkStart w:id="6689" w:name="_Toc167438880"/>
      <w:bookmarkStart w:id="6690" w:name="_Toc167439896"/>
      <w:bookmarkStart w:id="6691" w:name="_Toc167440912"/>
      <w:bookmarkStart w:id="6692" w:name="_Toc167441928"/>
      <w:bookmarkStart w:id="6693" w:name="_Toc167442945"/>
      <w:bookmarkStart w:id="6694" w:name="_Toc167444971"/>
      <w:bookmarkStart w:id="6695" w:name="_Toc167445991"/>
      <w:bookmarkStart w:id="6696" w:name="_Toc167447009"/>
      <w:bookmarkStart w:id="6697" w:name="_Toc167448027"/>
      <w:bookmarkStart w:id="6698" w:name="_Toc167449046"/>
      <w:bookmarkStart w:id="6699" w:name="_Toc167449863"/>
      <w:bookmarkStart w:id="6700" w:name="_Toc167450873"/>
      <w:bookmarkStart w:id="6701" w:name="_Toc167697814"/>
      <w:bookmarkStart w:id="6702" w:name="_Toc167716431"/>
      <w:bookmarkStart w:id="6703" w:name="_Toc167717375"/>
      <w:bookmarkStart w:id="6704" w:name="_Toc167718319"/>
      <w:bookmarkStart w:id="6705" w:name="_Toc167796283"/>
      <w:bookmarkStart w:id="6706" w:name="_Toc167956292"/>
      <w:bookmarkStart w:id="6707" w:name="_Toc167957267"/>
      <w:bookmarkStart w:id="6708" w:name="_Toc167958241"/>
      <w:bookmarkStart w:id="6709" w:name="_Toc167959214"/>
      <w:bookmarkStart w:id="6710" w:name="_Toc16797452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p>
    <w:p w14:paraId="605CF9DF"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711" w:name="_Toc167436984"/>
      <w:bookmarkStart w:id="6712" w:name="_Toc167437931"/>
      <w:bookmarkStart w:id="6713" w:name="_Toc167438881"/>
      <w:bookmarkStart w:id="6714" w:name="_Toc167439897"/>
      <w:bookmarkStart w:id="6715" w:name="_Toc167440913"/>
      <w:bookmarkStart w:id="6716" w:name="_Toc167441929"/>
      <w:bookmarkStart w:id="6717" w:name="_Toc167442946"/>
      <w:bookmarkStart w:id="6718" w:name="_Toc167444972"/>
      <w:bookmarkStart w:id="6719" w:name="_Toc167445992"/>
      <w:bookmarkStart w:id="6720" w:name="_Toc167447010"/>
      <w:bookmarkStart w:id="6721" w:name="_Toc167448028"/>
      <w:bookmarkStart w:id="6722" w:name="_Toc167449047"/>
      <w:bookmarkStart w:id="6723" w:name="_Toc167449864"/>
      <w:bookmarkStart w:id="6724" w:name="_Toc167450874"/>
      <w:bookmarkStart w:id="6725" w:name="_Toc167697815"/>
      <w:bookmarkStart w:id="6726" w:name="_Toc167716432"/>
      <w:bookmarkStart w:id="6727" w:name="_Toc167717376"/>
      <w:bookmarkStart w:id="6728" w:name="_Toc167718320"/>
      <w:bookmarkStart w:id="6729" w:name="_Toc167796284"/>
      <w:bookmarkStart w:id="6730" w:name="_Toc167956293"/>
      <w:bookmarkStart w:id="6731" w:name="_Toc167957268"/>
      <w:bookmarkStart w:id="6732" w:name="_Toc167958242"/>
      <w:bookmarkStart w:id="6733" w:name="_Toc167959215"/>
      <w:bookmarkStart w:id="6734" w:name="_Toc167974527"/>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p>
    <w:p w14:paraId="7160BE65"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735" w:name="_Toc167436985"/>
      <w:bookmarkStart w:id="6736" w:name="_Toc167437932"/>
      <w:bookmarkStart w:id="6737" w:name="_Toc167438882"/>
      <w:bookmarkStart w:id="6738" w:name="_Toc167439898"/>
      <w:bookmarkStart w:id="6739" w:name="_Toc167440914"/>
      <w:bookmarkStart w:id="6740" w:name="_Toc167441930"/>
      <w:bookmarkStart w:id="6741" w:name="_Toc167442947"/>
      <w:bookmarkStart w:id="6742" w:name="_Toc167444973"/>
      <w:bookmarkStart w:id="6743" w:name="_Toc167445993"/>
      <w:bookmarkStart w:id="6744" w:name="_Toc167447011"/>
      <w:bookmarkStart w:id="6745" w:name="_Toc167448029"/>
      <w:bookmarkStart w:id="6746" w:name="_Toc167449048"/>
      <w:bookmarkStart w:id="6747" w:name="_Toc167449865"/>
      <w:bookmarkStart w:id="6748" w:name="_Toc167450875"/>
      <w:bookmarkStart w:id="6749" w:name="_Toc167697816"/>
      <w:bookmarkStart w:id="6750" w:name="_Toc167716433"/>
      <w:bookmarkStart w:id="6751" w:name="_Toc167717377"/>
      <w:bookmarkStart w:id="6752" w:name="_Toc167718321"/>
      <w:bookmarkStart w:id="6753" w:name="_Toc167796285"/>
      <w:bookmarkStart w:id="6754" w:name="_Toc167956294"/>
      <w:bookmarkStart w:id="6755" w:name="_Toc167957269"/>
      <w:bookmarkStart w:id="6756" w:name="_Toc167958243"/>
      <w:bookmarkStart w:id="6757" w:name="_Toc167959216"/>
      <w:bookmarkStart w:id="6758" w:name="_Toc167974528"/>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p>
    <w:p w14:paraId="5047DDA2"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759" w:name="_Toc167436986"/>
      <w:bookmarkStart w:id="6760" w:name="_Toc167437933"/>
      <w:bookmarkStart w:id="6761" w:name="_Toc167438883"/>
      <w:bookmarkStart w:id="6762" w:name="_Toc167439899"/>
      <w:bookmarkStart w:id="6763" w:name="_Toc167440915"/>
      <w:bookmarkStart w:id="6764" w:name="_Toc167441931"/>
      <w:bookmarkStart w:id="6765" w:name="_Toc167442948"/>
      <w:bookmarkStart w:id="6766" w:name="_Toc167444974"/>
      <w:bookmarkStart w:id="6767" w:name="_Toc167445994"/>
      <w:bookmarkStart w:id="6768" w:name="_Toc167447012"/>
      <w:bookmarkStart w:id="6769" w:name="_Toc167448030"/>
      <w:bookmarkStart w:id="6770" w:name="_Toc167449049"/>
      <w:bookmarkStart w:id="6771" w:name="_Toc167449866"/>
      <w:bookmarkStart w:id="6772" w:name="_Toc167450876"/>
      <w:bookmarkStart w:id="6773" w:name="_Toc167697817"/>
      <w:bookmarkStart w:id="6774" w:name="_Toc167716434"/>
      <w:bookmarkStart w:id="6775" w:name="_Toc167717378"/>
      <w:bookmarkStart w:id="6776" w:name="_Toc167718322"/>
      <w:bookmarkStart w:id="6777" w:name="_Toc167796286"/>
      <w:bookmarkStart w:id="6778" w:name="_Toc167956295"/>
      <w:bookmarkStart w:id="6779" w:name="_Toc167957270"/>
      <w:bookmarkStart w:id="6780" w:name="_Toc167958244"/>
      <w:bookmarkStart w:id="6781" w:name="_Toc167959217"/>
      <w:bookmarkStart w:id="6782" w:name="_Toc167974529"/>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p>
    <w:p w14:paraId="75948A7A"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783" w:name="_Toc167436987"/>
      <w:bookmarkStart w:id="6784" w:name="_Toc167437934"/>
      <w:bookmarkStart w:id="6785" w:name="_Toc167438884"/>
      <w:bookmarkStart w:id="6786" w:name="_Toc167439900"/>
      <w:bookmarkStart w:id="6787" w:name="_Toc167440916"/>
      <w:bookmarkStart w:id="6788" w:name="_Toc167441932"/>
      <w:bookmarkStart w:id="6789" w:name="_Toc167442949"/>
      <w:bookmarkStart w:id="6790" w:name="_Toc167444975"/>
      <w:bookmarkStart w:id="6791" w:name="_Toc167445995"/>
      <w:bookmarkStart w:id="6792" w:name="_Toc167447013"/>
      <w:bookmarkStart w:id="6793" w:name="_Toc167448031"/>
      <w:bookmarkStart w:id="6794" w:name="_Toc167449050"/>
      <w:bookmarkStart w:id="6795" w:name="_Toc167449867"/>
      <w:bookmarkStart w:id="6796" w:name="_Toc167450877"/>
      <w:bookmarkStart w:id="6797" w:name="_Toc167697818"/>
      <w:bookmarkStart w:id="6798" w:name="_Toc167716435"/>
      <w:bookmarkStart w:id="6799" w:name="_Toc167717379"/>
      <w:bookmarkStart w:id="6800" w:name="_Toc167718323"/>
      <w:bookmarkStart w:id="6801" w:name="_Toc167796287"/>
      <w:bookmarkStart w:id="6802" w:name="_Toc167956296"/>
      <w:bookmarkStart w:id="6803" w:name="_Toc167957271"/>
      <w:bookmarkStart w:id="6804" w:name="_Toc167958245"/>
      <w:bookmarkStart w:id="6805" w:name="_Toc167959218"/>
      <w:bookmarkStart w:id="6806" w:name="_Toc167974530"/>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p>
    <w:p w14:paraId="098E4101"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807" w:name="_Toc167436988"/>
      <w:bookmarkStart w:id="6808" w:name="_Toc167437935"/>
      <w:bookmarkStart w:id="6809" w:name="_Toc167438885"/>
      <w:bookmarkStart w:id="6810" w:name="_Toc167439901"/>
      <w:bookmarkStart w:id="6811" w:name="_Toc167440917"/>
      <w:bookmarkStart w:id="6812" w:name="_Toc167441933"/>
      <w:bookmarkStart w:id="6813" w:name="_Toc167442950"/>
      <w:bookmarkStart w:id="6814" w:name="_Toc167444976"/>
      <w:bookmarkStart w:id="6815" w:name="_Toc167445996"/>
      <w:bookmarkStart w:id="6816" w:name="_Toc167447014"/>
      <w:bookmarkStart w:id="6817" w:name="_Toc167448032"/>
      <w:bookmarkStart w:id="6818" w:name="_Toc167449051"/>
      <w:bookmarkStart w:id="6819" w:name="_Toc167449868"/>
      <w:bookmarkStart w:id="6820" w:name="_Toc167450878"/>
      <w:bookmarkStart w:id="6821" w:name="_Toc167697819"/>
      <w:bookmarkStart w:id="6822" w:name="_Toc167716436"/>
      <w:bookmarkStart w:id="6823" w:name="_Toc167717380"/>
      <w:bookmarkStart w:id="6824" w:name="_Toc167718324"/>
      <w:bookmarkStart w:id="6825" w:name="_Toc167796288"/>
      <w:bookmarkStart w:id="6826" w:name="_Toc167956297"/>
      <w:bookmarkStart w:id="6827" w:name="_Toc167957272"/>
      <w:bookmarkStart w:id="6828" w:name="_Toc167958246"/>
      <w:bookmarkStart w:id="6829" w:name="_Toc167959219"/>
      <w:bookmarkStart w:id="6830" w:name="_Toc167974531"/>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p>
    <w:p w14:paraId="5A51E395"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831" w:name="_Toc167436989"/>
      <w:bookmarkStart w:id="6832" w:name="_Toc167437936"/>
      <w:bookmarkStart w:id="6833" w:name="_Toc167438886"/>
      <w:bookmarkStart w:id="6834" w:name="_Toc167439902"/>
      <w:bookmarkStart w:id="6835" w:name="_Toc167440918"/>
      <w:bookmarkStart w:id="6836" w:name="_Toc167441934"/>
      <w:bookmarkStart w:id="6837" w:name="_Toc167442951"/>
      <w:bookmarkStart w:id="6838" w:name="_Toc167444977"/>
      <w:bookmarkStart w:id="6839" w:name="_Toc167445997"/>
      <w:bookmarkStart w:id="6840" w:name="_Toc167447015"/>
      <w:bookmarkStart w:id="6841" w:name="_Toc167448033"/>
      <w:bookmarkStart w:id="6842" w:name="_Toc167449052"/>
      <w:bookmarkStart w:id="6843" w:name="_Toc167449869"/>
      <w:bookmarkStart w:id="6844" w:name="_Toc167450879"/>
      <w:bookmarkStart w:id="6845" w:name="_Toc167697820"/>
      <w:bookmarkStart w:id="6846" w:name="_Toc167716437"/>
      <w:bookmarkStart w:id="6847" w:name="_Toc167717381"/>
      <w:bookmarkStart w:id="6848" w:name="_Toc167718325"/>
      <w:bookmarkStart w:id="6849" w:name="_Toc167796289"/>
      <w:bookmarkStart w:id="6850" w:name="_Toc167956298"/>
      <w:bookmarkStart w:id="6851" w:name="_Toc167957273"/>
      <w:bookmarkStart w:id="6852" w:name="_Toc167958247"/>
      <w:bookmarkStart w:id="6853" w:name="_Toc167959220"/>
      <w:bookmarkStart w:id="6854" w:name="_Toc167974532"/>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p>
    <w:p w14:paraId="6C052A34"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855" w:name="_Toc167436990"/>
      <w:bookmarkStart w:id="6856" w:name="_Toc167437937"/>
      <w:bookmarkStart w:id="6857" w:name="_Toc167438887"/>
      <w:bookmarkStart w:id="6858" w:name="_Toc167439903"/>
      <w:bookmarkStart w:id="6859" w:name="_Toc167440919"/>
      <w:bookmarkStart w:id="6860" w:name="_Toc167441935"/>
      <w:bookmarkStart w:id="6861" w:name="_Toc167442952"/>
      <w:bookmarkStart w:id="6862" w:name="_Toc167444978"/>
      <w:bookmarkStart w:id="6863" w:name="_Toc167445998"/>
      <w:bookmarkStart w:id="6864" w:name="_Toc167447016"/>
      <w:bookmarkStart w:id="6865" w:name="_Toc167448034"/>
      <w:bookmarkStart w:id="6866" w:name="_Toc167449053"/>
      <w:bookmarkStart w:id="6867" w:name="_Toc167449870"/>
      <w:bookmarkStart w:id="6868" w:name="_Toc167450880"/>
      <w:bookmarkStart w:id="6869" w:name="_Toc167697821"/>
      <w:bookmarkStart w:id="6870" w:name="_Toc167716438"/>
      <w:bookmarkStart w:id="6871" w:name="_Toc167717382"/>
      <w:bookmarkStart w:id="6872" w:name="_Toc167718326"/>
      <w:bookmarkStart w:id="6873" w:name="_Toc167796290"/>
      <w:bookmarkStart w:id="6874" w:name="_Toc167956299"/>
      <w:bookmarkStart w:id="6875" w:name="_Toc167957274"/>
      <w:bookmarkStart w:id="6876" w:name="_Toc167958248"/>
      <w:bookmarkStart w:id="6877" w:name="_Toc167959221"/>
      <w:bookmarkStart w:id="6878" w:name="_Toc167974533"/>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p>
    <w:p w14:paraId="7A2FAD29"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879" w:name="_Toc167436991"/>
      <w:bookmarkStart w:id="6880" w:name="_Toc167437938"/>
      <w:bookmarkStart w:id="6881" w:name="_Toc167438888"/>
      <w:bookmarkStart w:id="6882" w:name="_Toc167439904"/>
      <w:bookmarkStart w:id="6883" w:name="_Toc167440920"/>
      <w:bookmarkStart w:id="6884" w:name="_Toc167441936"/>
      <w:bookmarkStart w:id="6885" w:name="_Toc167442953"/>
      <w:bookmarkStart w:id="6886" w:name="_Toc167444979"/>
      <w:bookmarkStart w:id="6887" w:name="_Toc167445999"/>
      <w:bookmarkStart w:id="6888" w:name="_Toc167447017"/>
      <w:bookmarkStart w:id="6889" w:name="_Toc167448035"/>
      <w:bookmarkStart w:id="6890" w:name="_Toc167449054"/>
      <w:bookmarkStart w:id="6891" w:name="_Toc167449871"/>
      <w:bookmarkStart w:id="6892" w:name="_Toc167450881"/>
      <w:bookmarkStart w:id="6893" w:name="_Toc167697822"/>
      <w:bookmarkStart w:id="6894" w:name="_Toc167716439"/>
      <w:bookmarkStart w:id="6895" w:name="_Toc167717383"/>
      <w:bookmarkStart w:id="6896" w:name="_Toc167718327"/>
      <w:bookmarkStart w:id="6897" w:name="_Toc167796291"/>
      <w:bookmarkStart w:id="6898" w:name="_Toc167956300"/>
      <w:bookmarkStart w:id="6899" w:name="_Toc167957275"/>
      <w:bookmarkStart w:id="6900" w:name="_Toc167958249"/>
      <w:bookmarkStart w:id="6901" w:name="_Toc167959222"/>
      <w:bookmarkStart w:id="6902" w:name="_Toc167974534"/>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p>
    <w:p w14:paraId="7BDC0BB9"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903" w:name="_Toc167436992"/>
      <w:bookmarkStart w:id="6904" w:name="_Toc167437939"/>
      <w:bookmarkStart w:id="6905" w:name="_Toc167438889"/>
      <w:bookmarkStart w:id="6906" w:name="_Toc167439905"/>
      <w:bookmarkStart w:id="6907" w:name="_Toc167440921"/>
      <w:bookmarkStart w:id="6908" w:name="_Toc167441937"/>
      <w:bookmarkStart w:id="6909" w:name="_Toc167442954"/>
      <w:bookmarkStart w:id="6910" w:name="_Toc167444980"/>
      <w:bookmarkStart w:id="6911" w:name="_Toc167446000"/>
      <w:bookmarkStart w:id="6912" w:name="_Toc167447018"/>
      <w:bookmarkStart w:id="6913" w:name="_Toc167448036"/>
      <w:bookmarkStart w:id="6914" w:name="_Toc167449055"/>
      <w:bookmarkStart w:id="6915" w:name="_Toc167449872"/>
      <w:bookmarkStart w:id="6916" w:name="_Toc167450882"/>
      <w:bookmarkStart w:id="6917" w:name="_Toc167697823"/>
      <w:bookmarkStart w:id="6918" w:name="_Toc167716440"/>
      <w:bookmarkStart w:id="6919" w:name="_Toc167717384"/>
      <w:bookmarkStart w:id="6920" w:name="_Toc167718328"/>
      <w:bookmarkStart w:id="6921" w:name="_Toc167796292"/>
      <w:bookmarkStart w:id="6922" w:name="_Toc167956301"/>
      <w:bookmarkStart w:id="6923" w:name="_Toc167957276"/>
      <w:bookmarkStart w:id="6924" w:name="_Toc167958250"/>
      <w:bookmarkStart w:id="6925" w:name="_Toc167959223"/>
      <w:bookmarkStart w:id="6926" w:name="_Toc167974535"/>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p>
    <w:p w14:paraId="6B391D5F"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927" w:name="_Toc167436993"/>
      <w:bookmarkStart w:id="6928" w:name="_Toc167437940"/>
      <w:bookmarkStart w:id="6929" w:name="_Toc167438890"/>
      <w:bookmarkStart w:id="6930" w:name="_Toc167439906"/>
      <w:bookmarkStart w:id="6931" w:name="_Toc167440922"/>
      <w:bookmarkStart w:id="6932" w:name="_Toc167441938"/>
      <w:bookmarkStart w:id="6933" w:name="_Toc167442955"/>
      <w:bookmarkStart w:id="6934" w:name="_Toc167444981"/>
      <w:bookmarkStart w:id="6935" w:name="_Toc167446001"/>
      <w:bookmarkStart w:id="6936" w:name="_Toc167447019"/>
      <w:bookmarkStart w:id="6937" w:name="_Toc167448037"/>
      <w:bookmarkStart w:id="6938" w:name="_Toc167449056"/>
      <w:bookmarkStart w:id="6939" w:name="_Toc167449873"/>
      <w:bookmarkStart w:id="6940" w:name="_Toc167450883"/>
      <w:bookmarkStart w:id="6941" w:name="_Toc167697824"/>
      <w:bookmarkStart w:id="6942" w:name="_Toc167716441"/>
      <w:bookmarkStart w:id="6943" w:name="_Toc167717385"/>
      <w:bookmarkStart w:id="6944" w:name="_Toc167718329"/>
      <w:bookmarkStart w:id="6945" w:name="_Toc167796293"/>
      <w:bookmarkStart w:id="6946" w:name="_Toc167956302"/>
      <w:bookmarkStart w:id="6947" w:name="_Toc167957277"/>
      <w:bookmarkStart w:id="6948" w:name="_Toc167958251"/>
      <w:bookmarkStart w:id="6949" w:name="_Toc167959224"/>
      <w:bookmarkStart w:id="6950" w:name="_Toc16797453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p>
    <w:p w14:paraId="7B07FCE1"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951" w:name="_Toc167436994"/>
      <w:bookmarkStart w:id="6952" w:name="_Toc167437941"/>
      <w:bookmarkStart w:id="6953" w:name="_Toc167438891"/>
      <w:bookmarkStart w:id="6954" w:name="_Toc167439907"/>
      <w:bookmarkStart w:id="6955" w:name="_Toc167440923"/>
      <w:bookmarkStart w:id="6956" w:name="_Toc167441939"/>
      <w:bookmarkStart w:id="6957" w:name="_Toc167442956"/>
      <w:bookmarkStart w:id="6958" w:name="_Toc167444982"/>
      <w:bookmarkStart w:id="6959" w:name="_Toc167446002"/>
      <w:bookmarkStart w:id="6960" w:name="_Toc167447020"/>
      <w:bookmarkStart w:id="6961" w:name="_Toc167448038"/>
      <w:bookmarkStart w:id="6962" w:name="_Toc167449057"/>
      <w:bookmarkStart w:id="6963" w:name="_Toc167449874"/>
      <w:bookmarkStart w:id="6964" w:name="_Toc167450884"/>
      <w:bookmarkStart w:id="6965" w:name="_Toc167697825"/>
      <w:bookmarkStart w:id="6966" w:name="_Toc167716442"/>
      <w:bookmarkStart w:id="6967" w:name="_Toc167717386"/>
      <w:bookmarkStart w:id="6968" w:name="_Toc167718330"/>
      <w:bookmarkStart w:id="6969" w:name="_Toc167796294"/>
      <w:bookmarkStart w:id="6970" w:name="_Toc167956303"/>
      <w:bookmarkStart w:id="6971" w:name="_Toc167957278"/>
      <w:bookmarkStart w:id="6972" w:name="_Toc167958252"/>
      <w:bookmarkStart w:id="6973" w:name="_Toc167959225"/>
      <w:bookmarkStart w:id="6974" w:name="_Toc167974537"/>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p>
    <w:p w14:paraId="6A84FED0"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975" w:name="_Toc167436995"/>
      <w:bookmarkStart w:id="6976" w:name="_Toc167437942"/>
      <w:bookmarkStart w:id="6977" w:name="_Toc167438892"/>
      <w:bookmarkStart w:id="6978" w:name="_Toc167439908"/>
      <w:bookmarkStart w:id="6979" w:name="_Toc167440924"/>
      <w:bookmarkStart w:id="6980" w:name="_Toc167441940"/>
      <w:bookmarkStart w:id="6981" w:name="_Toc167442957"/>
      <w:bookmarkStart w:id="6982" w:name="_Toc167444983"/>
      <w:bookmarkStart w:id="6983" w:name="_Toc167446003"/>
      <w:bookmarkStart w:id="6984" w:name="_Toc167447021"/>
      <w:bookmarkStart w:id="6985" w:name="_Toc167448039"/>
      <w:bookmarkStart w:id="6986" w:name="_Toc167449058"/>
      <w:bookmarkStart w:id="6987" w:name="_Toc167449875"/>
      <w:bookmarkStart w:id="6988" w:name="_Toc167450885"/>
      <w:bookmarkStart w:id="6989" w:name="_Toc167697826"/>
      <w:bookmarkStart w:id="6990" w:name="_Toc167716443"/>
      <w:bookmarkStart w:id="6991" w:name="_Toc167717387"/>
      <w:bookmarkStart w:id="6992" w:name="_Toc167718331"/>
      <w:bookmarkStart w:id="6993" w:name="_Toc167796295"/>
      <w:bookmarkStart w:id="6994" w:name="_Toc167956304"/>
      <w:bookmarkStart w:id="6995" w:name="_Toc167957279"/>
      <w:bookmarkStart w:id="6996" w:name="_Toc167958253"/>
      <w:bookmarkStart w:id="6997" w:name="_Toc167959226"/>
      <w:bookmarkStart w:id="6998" w:name="_Toc167974538"/>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p>
    <w:p w14:paraId="5A8F54A3"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6999" w:name="_Toc167436996"/>
      <w:bookmarkStart w:id="7000" w:name="_Toc167437943"/>
      <w:bookmarkStart w:id="7001" w:name="_Toc167438893"/>
      <w:bookmarkStart w:id="7002" w:name="_Toc167439909"/>
      <w:bookmarkStart w:id="7003" w:name="_Toc167440925"/>
      <w:bookmarkStart w:id="7004" w:name="_Toc167441941"/>
      <w:bookmarkStart w:id="7005" w:name="_Toc167442958"/>
      <w:bookmarkStart w:id="7006" w:name="_Toc167444984"/>
      <w:bookmarkStart w:id="7007" w:name="_Toc167446004"/>
      <w:bookmarkStart w:id="7008" w:name="_Toc167447022"/>
      <w:bookmarkStart w:id="7009" w:name="_Toc167448040"/>
      <w:bookmarkStart w:id="7010" w:name="_Toc167449059"/>
      <w:bookmarkStart w:id="7011" w:name="_Toc167449876"/>
      <w:bookmarkStart w:id="7012" w:name="_Toc167450886"/>
      <w:bookmarkStart w:id="7013" w:name="_Toc167697827"/>
      <w:bookmarkStart w:id="7014" w:name="_Toc167716444"/>
      <w:bookmarkStart w:id="7015" w:name="_Toc167717388"/>
      <w:bookmarkStart w:id="7016" w:name="_Toc167718332"/>
      <w:bookmarkStart w:id="7017" w:name="_Toc167796296"/>
      <w:bookmarkStart w:id="7018" w:name="_Toc167956305"/>
      <w:bookmarkStart w:id="7019" w:name="_Toc167957280"/>
      <w:bookmarkStart w:id="7020" w:name="_Toc167958254"/>
      <w:bookmarkStart w:id="7021" w:name="_Toc167959227"/>
      <w:bookmarkStart w:id="7022" w:name="_Toc167974539"/>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p>
    <w:p w14:paraId="171570BF"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023" w:name="_Toc167436997"/>
      <w:bookmarkStart w:id="7024" w:name="_Toc167437944"/>
      <w:bookmarkStart w:id="7025" w:name="_Toc167438894"/>
      <w:bookmarkStart w:id="7026" w:name="_Toc167439910"/>
      <w:bookmarkStart w:id="7027" w:name="_Toc167440926"/>
      <w:bookmarkStart w:id="7028" w:name="_Toc167441942"/>
      <w:bookmarkStart w:id="7029" w:name="_Toc167442959"/>
      <w:bookmarkStart w:id="7030" w:name="_Toc167444985"/>
      <w:bookmarkStart w:id="7031" w:name="_Toc167446005"/>
      <w:bookmarkStart w:id="7032" w:name="_Toc167447023"/>
      <w:bookmarkStart w:id="7033" w:name="_Toc167448041"/>
      <w:bookmarkStart w:id="7034" w:name="_Toc167449060"/>
      <w:bookmarkStart w:id="7035" w:name="_Toc167449877"/>
      <w:bookmarkStart w:id="7036" w:name="_Toc167450887"/>
      <w:bookmarkStart w:id="7037" w:name="_Toc167697828"/>
      <w:bookmarkStart w:id="7038" w:name="_Toc167716445"/>
      <w:bookmarkStart w:id="7039" w:name="_Toc167717389"/>
      <w:bookmarkStart w:id="7040" w:name="_Toc167718333"/>
      <w:bookmarkStart w:id="7041" w:name="_Toc167796297"/>
      <w:bookmarkStart w:id="7042" w:name="_Toc167956306"/>
      <w:bookmarkStart w:id="7043" w:name="_Toc167957281"/>
      <w:bookmarkStart w:id="7044" w:name="_Toc167958255"/>
      <w:bookmarkStart w:id="7045" w:name="_Toc167959228"/>
      <w:bookmarkStart w:id="7046" w:name="_Toc167974540"/>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p>
    <w:p w14:paraId="1DAB37ED"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047" w:name="_Toc167436998"/>
      <w:bookmarkStart w:id="7048" w:name="_Toc167437945"/>
      <w:bookmarkStart w:id="7049" w:name="_Toc167438895"/>
      <w:bookmarkStart w:id="7050" w:name="_Toc167439911"/>
      <w:bookmarkStart w:id="7051" w:name="_Toc167440927"/>
      <w:bookmarkStart w:id="7052" w:name="_Toc167441943"/>
      <w:bookmarkStart w:id="7053" w:name="_Toc167442960"/>
      <w:bookmarkStart w:id="7054" w:name="_Toc167444986"/>
      <w:bookmarkStart w:id="7055" w:name="_Toc167446006"/>
      <w:bookmarkStart w:id="7056" w:name="_Toc167447024"/>
      <w:bookmarkStart w:id="7057" w:name="_Toc167448042"/>
      <w:bookmarkStart w:id="7058" w:name="_Toc167449061"/>
      <w:bookmarkStart w:id="7059" w:name="_Toc167449878"/>
      <w:bookmarkStart w:id="7060" w:name="_Toc167450888"/>
      <w:bookmarkStart w:id="7061" w:name="_Toc167697829"/>
      <w:bookmarkStart w:id="7062" w:name="_Toc167716446"/>
      <w:bookmarkStart w:id="7063" w:name="_Toc167717390"/>
      <w:bookmarkStart w:id="7064" w:name="_Toc167718334"/>
      <w:bookmarkStart w:id="7065" w:name="_Toc167796298"/>
      <w:bookmarkStart w:id="7066" w:name="_Toc167956307"/>
      <w:bookmarkStart w:id="7067" w:name="_Toc167957282"/>
      <w:bookmarkStart w:id="7068" w:name="_Toc167958256"/>
      <w:bookmarkStart w:id="7069" w:name="_Toc167959229"/>
      <w:bookmarkStart w:id="7070" w:name="_Toc167974541"/>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p>
    <w:p w14:paraId="633E1C04"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071" w:name="_Toc167436999"/>
      <w:bookmarkStart w:id="7072" w:name="_Toc167437946"/>
      <w:bookmarkStart w:id="7073" w:name="_Toc167438896"/>
      <w:bookmarkStart w:id="7074" w:name="_Toc167439912"/>
      <w:bookmarkStart w:id="7075" w:name="_Toc167440928"/>
      <w:bookmarkStart w:id="7076" w:name="_Toc167441944"/>
      <w:bookmarkStart w:id="7077" w:name="_Toc167442961"/>
      <w:bookmarkStart w:id="7078" w:name="_Toc167444987"/>
      <w:bookmarkStart w:id="7079" w:name="_Toc167446007"/>
      <w:bookmarkStart w:id="7080" w:name="_Toc167447025"/>
      <w:bookmarkStart w:id="7081" w:name="_Toc167448043"/>
      <w:bookmarkStart w:id="7082" w:name="_Toc167449062"/>
      <w:bookmarkStart w:id="7083" w:name="_Toc167449879"/>
      <w:bookmarkStart w:id="7084" w:name="_Toc167450889"/>
      <w:bookmarkStart w:id="7085" w:name="_Toc167697830"/>
      <w:bookmarkStart w:id="7086" w:name="_Toc167716447"/>
      <w:bookmarkStart w:id="7087" w:name="_Toc167717391"/>
      <w:bookmarkStart w:id="7088" w:name="_Toc167718335"/>
      <w:bookmarkStart w:id="7089" w:name="_Toc167796299"/>
      <w:bookmarkStart w:id="7090" w:name="_Toc167956308"/>
      <w:bookmarkStart w:id="7091" w:name="_Toc167957283"/>
      <w:bookmarkStart w:id="7092" w:name="_Toc167958257"/>
      <w:bookmarkStart w:id="7093" w:name="_Toc167959230"/>
      <w:bookmarkStart w:id="7094" w:name="_Toc167974542"/>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p>
    <w:p w14:paraId="1BA1ADB6"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095" w:name="_Toc167437000"/>
      <w:bookmarkStart w:id="7096" w:name="_Toc167437947"/>
      <w:bookmarkStart w:id="7097" w:name="_Toc167438897"/>
      <w:bookmarkStart w:id="7098" w:name="_Toc167439913"/>
      <w:bookmarkStart w:id="7099" w:name="_Toc167440929"/>
      <w:bookmarkStart w:id="7100" w:name="_Toc167441945"/>
      <w:bookmarkStart w:id="7101" w:name="_Toc167442962"/>
      <w:bookmarkStart w:id="7102" w:name="_Toc167444988"/>
      <w:bookmarkStart w:id="7103" w:name="_Toc167446008"/>
      <w:bookmarkStart w:id="7104" w:name="_Toc167447026"/>
      <w:bookmarkStart w:id="7105" w:name="_Toc167448044"/>
      <w:bookmarkStart w:id="7106" w:name="_Toc167449063"/>
      <w:bookmarkStart w:id="7107" w:name="_Toc167449880"/>
      <w:bookmarkStart w:id="7108" w:name="_Toc167450890"/>
      <w:bookmarkStart w:id="7109" w:name="_Toc167697831"/>
      <w:bookmarkStart w:id="7110" w:name="_Toc167716448"/>
      <w:bookmarkStart w:id="7111" w:name="_Toc167717392"/>
      <w:bookmarkStart w:id="7112" w:name="_Toc167718336"/>
      <w:bookmarkStart w:id="7113" w:name="_Toc167796300"/>
      <w:bookmarkStart w:id="7114" w:name="_Toc167956309"/>
      <w:bookmarkStart w:id="7115" w:name="_Toc167957284"/>
      <w:bookmarkStart w:id="7116" w:name="_Toc167958258"/>
      <w:bookmarkStart w:id="7117" w:name="_Toc167959231"/>
      <w:bookmarkStart w:id="7118" w:name="_Toc167974543"/>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p>
    <w:p w14:paraId="08C4A8D8"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119" w:name="_Toc167437001"/>
      <w:bookmarkStart w:id="7120" w:name="_Toc167437948"/>
      <w:bookmarkStart w:id="7121" w:name="_Toc167438898"/>
      <w:bookmarkStart w:id="7122" w:name="_Toc167439914"/>
      <w:bookmarkStart w:id="7123" w:name="_Toc167440930"/>
      <w:bookmarkStart w:id="7124" w:name="_Toc167441946"/>
      <w:bookmarkStart w:id="7125" w:name="_Toc167442963"/>
      <w:bookmarkStart w:id="7126" w:name="_Toc167444989"/>
      <w:bookmarkStart w:id="7127" w:name="_Toc167446009"/>
      <w:bookmarkStart w:id="7128" w:name="_Toc167447027"/>
      <w:bookmarkStart w:id="7129" w:name="_Toc167448045"/>
      <w:bookmarkStart w:id="7130" w:name="_Toc167449064"/>
      <w:bookmarkStart w:id="7131" w:name="_Toc167449881"/>
      <w:bookmarkStart w:id="7132" w:name="_Toc167450891"/>
      <w:bookmarkStart w:id="7133" w:name="_Toc167697832"/>
      <w:bookmarkStart w:id="7134" w:name="_Toc167716449"/>
      <w:bookmarkStart w:id="7135" w:name="_Toc167717393"/>
      <w:bookmarkStart w:id="7136" w:name="_Toc167718337"/>
      <w:bookmarkStart w:id="7137" w:name="_Toc167796301"/>
      <w:bookmarkStart w:id="7138" w:name="_Toc167956310"/>
      <w:bookmarkStart w:id="7139" w:name="_Toc167957285"/>
      <w:bookmarkStart w:id="7140" w:name="_Toc167958259"/>
      <w:bookmarkStart w:id="7141" w:name="_Toc167959232"/>
      <w:bookmarkStart w:id="7142" w:name="_Toc167974544"/>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p>
    <w:p w14:paraId="151EAF3F"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143" w:name="_Toc167437002"/>
      <w:bookmarkStart w:id="7144" w:name="_Toc167437949"/>
      <w:bookmarkStart w:id="7145" w:name="_Toc167438899"/>
      <w:bookmarkStart w:id="7146" w:name="_Toc167439915"/>
      <w:bookmarkStart w:id="7147" w:name="_Toc167440931"/>
      <w:bookmarkStart w:id="7148" w:name="_Toc167441947"/>
      <w:bookmarkStart w:id="7149" w:name="_Toc167442964"/>
      <w:bookmarkStart w:id="7150" w:name="_Toc167444990"/>
      <w:bookmarkStart w:id="7151" w:name="_Toc167446010"/>
      <w:bookmarkStart w:id="7152" w:name="_Toc167447028"/>
      <w:bookmarkStart w:id="7153" w:name="_Toc167448046"/>
      <w:bookmarkStart w:id="7154" w:name="_Toc167449065"/>
      <w:bookmarkStart w:id="7155" w:name="_Toc167449882"/>
      <w:bookmarkStart w:id="7156" w:name="_Toc167450892"/>
      <w:bookmarkStart w:id="7157" w:name="_Toc167697833"/>
      <w:bookmarkStart w:id="7158" w:name="_Toc167716450"/>
      <w:bookmarkStart w:id="7159" w:name="_Toc167717394"/>
      <w:bookmarkStart w:id="7160" w:name="_Toc167718338"/>
      <w:bookmarkStart w:id="7161" w:name="_Toc167796302"/>
      <w:bookmarkStart w:id="7162" w:name="_Toc167956311"/>
      <w:bookmarkStart w:id="7163" w:name="_Toc167957286"/>
      <w:bookmarkStart w:id="7164" w:name="_Toc167958260"/>
      <w:bookmarkStart w:id="7165" w:name="_Toc167959233"/>
      <w:bookmarkStart w:id="7166" w:name="_Toc167974545"/>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p>
    <w:p w14:paraId="07F945C6"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167" w:name="_Toc167437003"/>
      <w:bookmarkStart w:id="7168" w:name="_Toc167437950"/>
      <w:bookmarkStart w:id="7169" w:name="_Toc167438900"/>
      <w:bookmarkStart w:id="7170" w:name="_Toc167439916"/>
      <w:bookmarkStart w:id="7171" w:name="_Toc167440932"/>
      <w:bookmarkStart w:id="7172" w:name="_Toc167441948"/>
      <w:bookmarkStart w:id="7173" w:name="_Toc167442965"/>
      <w:bookmarkStart w:id="7174" w:name="_Toc167444991"/>
      <w:bookmarkStart w:id="7175" w:name="_Toc167446011"/>
      <w:bookmarkStart w:id="7176" w:name="_Toc167447029"/>
      <w:bookmarkStart w:id="7177" w:name="_Toc167448047"/>
      <w:bookmarkStart w:id="7178" w:name="_Toc167449066"/>
      <w:bookmarkStart w:id="7179" w:name="_Toc167449883"/>
      <w:bookmarkStart w:id="7180" w:name="_Toc167450893"/>
      <w:bookmarkStart w:id="7181" w:name="_Toc167697834"/>
      <w:bookmarkStart w:id="7182" w:name="_Toc167716451"/>
      <w:bookmarkStart w:id="7183" w:name="_Toc167717395"/>
      <w:bookmarkStart w:id="7184" w:name="_Toc167718339"/>
      <w:bookmarkStart w:id="7185" w:name="_Toc167796303"/>
      <w:bookmarkStart w:id="7186" w:name="_Toc167956312"/>
      <w:bookmarkStart w:id="7187" w:name="_Toc167957287"/>
      <w:bookmarkStart w:id="7188" w:name="_Toc167958261"/>
      <w:bookmarkStart w:id="7189" w:name="_Toc167959234"/>
      <w:bookmarkStart w:id="7190" w:name="_Toc16797454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p>
    <w:p w14:paraId="07AAE9D2"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191" w:name="_Toc167437004"/>
      <w:bookmarkStart w:id="7192" w:name="_Toc167437951"/>
      <w:bookmarkStart w:id="7193" w:name="_Toc167438901"/>
      <w:bookmarkStart w:id="7194" w:name="_Toc167439917"/>
      <w:bookmarkStart w:id="7195" w:name="_Toc167440933"/>
      <w:bookmarkStart w:id="7196" w:name="_Toc167441949"/>
      <w:bookmarkStart w:id="7197" w:name="_Toc167442966"/>
      <w:bookmarkStart w:id="7198" w:name="_Toc167444992"/>
      <w:bookmarkStart w:id="7199" w:name="_Toc167446012"/>
      <w:bookmarkStart w:id="7200" w:name="_Toc167447030"/>
      <w:bookmarkStart w:id="7201" w:name="_Toc167448048"/>
      <w:bookmarkStart w:id="7202" w:name="_Toc167449067"/>
      <w:bookmarkStart w:id="7203" w:name="_Toc167449884"/>
      <w:bookmarkStart w:id="7204" w:name="_Toc167450894"/>
      <w:bookmarkStart w:id="7205" w:name="_Toc167697835"/>
      <w:bookmarkStart w:id="7206" w:name="_Toc167716452"/>
      <w:bookmarkStart w:id="7207" w:name="_Toc167717396"/>
      <w:bookmarkStart w:id="7208" w:name="_Toc167718340"/>
      <w:bookmarkStart w:id="7209" w:name="_Toc167796304"/>
      <w:bookmarkStart w:id="7210" w:name="_Toc167956313"/>
      <w:bookmarkStart w:id="7211" w:name="_Toc167957288"/>
      <w:bookmarkStart w:id="7212" w:name="_Toc167958262"/>
      <w:bookmarkStart w:id="7213" w:name="_Toc167959235"/>
      <w:bookmarkStart w:id="7214" w:name="_Toc167974547"/>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p>
    <w:p w14:paraId="14323C58"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215" w:name="_Toc167437005"/>
      <w:bookmarkStart w:id="7216" w:name="_Toc167437952"/>
      <w:bookmarkStart w:id="7217" w:name="_Toc167438902"/>
      <w:bookmarkStart w:id="7218" w:name="_Toc167439918"/>
      <w:bookmarkStart w:id="7219" w:name="_Toc167440934"/>
      <w:bookmarkStart w:id="7220" w:name="_Toc167441950"/>
      <w:bookmarkStart w:id="7221" w:name="_Toc167442967"/>
      <w:bookmarkStart w:id="7222" w:name="_Toc167444993"/>
      <w:bookmarkStart w:id="7223" w:name="_Toc167446013"/>
      <w:bookmarkStart w:id="7224" w:name="_Toc167447031"/>
      <w:bookmarkStart w:id="7225" w:name="_Toc167448049"/>
      <w:bookmarkStart w:id="7226" w:name="_Toc167449068"/>
      <w:bookmarkStart w:id="7227" w:name="_Toc167449885"/>
      <w:bookmarkStart w:id="7228" w:name="_Toc167450895"/>
      <w:bookmarkStart w:id="7229" w:name="_Toc167697836"/>
      <w:bookmarkStart w:id="7230" w:name="_Toc167716453"/>
      <w:bookmarkStart w:id="7231" w:name="_Toc167717397"/>
      <w:bookmarkStart w:id="7232" w:name="_Toc167718341"/>
      <w:bookmarkStart w:id="7233" w:name="_Toc167796305"/>
      <w:bookmarkStart w:id="7234" w:name="_Toc167956314"/>
      <w:bookmarkStart w:id="7235" w:name="_Toc167957289"/>
      <w:bookmarkStart w:id="7236" w:name="_Toc167958263"/>
      <w:bookmarkStart w:id="7237" w:name="_Toc167959236"/>
      <w:bookmarkStart w:id="7238" w:name="_Toc167974548"/>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p>
    <w:p w14:paraId="013C56DB"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239" w:name="_Toc167437006"/>
      <w:bookmarkStart w:id="7240" w:name="_Toc167437953"/>
      <w:bookmarkStart w:id="7241" w:name="_Toc167438903"/>
      <w:bookmarkStart w:id="7242" w:name="_Toc167439919"/>
      <w:bookmarkStart w:id="7243" w:name="_Toc167440935"/>
      <w:bookmarkStart w:id="7244" w:name="_Toc167441951"/>
      <w:bookmarkStart w:id="7245" w:name="_Toc167442968"/>
      <w:bookmarkStart w:id="7246" w:name="_Toc167444994"/>
      <w:bookmarkStart w:id="7247" w:name="_Toc167446014"/>
      <w:bookmarkStart w:id="7248" w:name="_Toc167447032"/>
      <w:bookmarkStart w:id="7249" w:name="_Toc167448050"/>
      <w:bookmarkStart w:id="7250" w:name="_Toc167449069"/>
      <w:bookmarkStart w:id="7251" w:name="_Toc167449886"/>
      <w:bookmarkStart w:id="7252" w:name="_Toc167450896"/>
      <w:bookmarkStart w:id="7253" w:name="_Toc167697837"/>
      <w:bookmarkStart w:id="7254" w:name="_Toc167716454"/>
      <w:bookmarkStart w:id="7255" w:name="_Toc167717398"/>
      <w:bookmarkStart w:id="7256" w:name="_Toc167718342"/>
      <w:bookmarkStart w:id="7257" w:name="_Toc167796306"/>
      <w:bookmarkStart w:id="7258" w:name="_Toc167956315"/>
      <w:bookmarkStart w:id="7259" w:name="_Toc167957290"/>
      <w:bookmarkStart w:id="7260" w:name="_Toc167958264"/>
      <w:bookmarkStart w:id="7261" w:name="_Toc167959237"/>
      <w:bookmarkStart w:id="7262" w:name="_Toc167974549"/>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p>
    <w:p w14:paraId="6BF08DE5"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263" w:name="_Toc167437007"/>
      <w:bookmarkStart w:id="7264" w:name="_Toc167437954"/>
      <w:bookmarkStart w:id="7265" w:name="_Toc167438904"/>
      <w:bookmarkStart w:id="7266" w:name="_Toc167439920"/>
      <w:bookmarkStart w:id="7267" w:name="_Toc167440936"/>
      <w:bookmarkStart w:id="7268" w:name="_Toc167441952"/>
      <w:bookmarkStart w:id="7269" w:name="_Toc167442969"/>
      <w:bookmarkStart w:id="7270" w:name="_Toc167444995"/>
      <w:bookmarkStart w:id="7271" w:name="_Toc167446015"/>
      <w:bookmarkStart w:id="7272" w:name="_Toc167447033"/>
      <w:bookmarkStart w:id="7273" w:name="_Toc167448051"/>
      <w:bookmarkStart w:id="7274" w:name="_Toc167449070"/>
      <w:bookmarkStart w:id="7275" w:name="_Toc167449887"/>
      <w:bookmarkStart w:id="7276" w:name="_Toc167450897"/>
      <w:bookmarkStart w:id="7277" w:name="_Toc167697838"/>
      <w:bookmarkStart w:id="7278" w:name="_Toc167716455"/>
      <w:bookmarkStart w:id="7279" w:name="_Toc167717399"/>
      <w:bookmarkStart w:id="7280" w:name="_Toc167718343"/>
      <w:bookmarkStart w:id="7281" w:name="_Toc167796307"/>
      <w:bookmarkStart w:id="7282" w:name="_Toc167956316"/>
      <w:bookmarkStart w:id="7283" w:name="_Toc167957291"/>
      <w:bookmarkStart w:id="7284" w:name="_Toc167958265"/>
      <w:bookmarkStart w:id="7285" w:name="_Toc167959238"/>
      <w:bookmarkStart w:id="7286" w:name="_Toc167974550"/>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p>
    <w:p w14:paraId="0A34C777"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287" w:name="_Toc167437008"/>
      <w:bookmarkStart w:id="7288" w:name="_Toc167437955"/>
      <w:bookmarkStart w:id="7289" w:name="_Toc167438905"/>
      <w:bookmarkStart w:id="7290" w:name="_Toc167439921"/>
      <w:bookmarkStart w:id="7291" w:name="_Toc167440937"/>
      <w:bookmarkStart w:id="7292" w:name="_Toc167441953"/>
      <w:bookmarkStart w:id="7293" w:name="_Toc167442970"/>
      <w:bookmarkStart w:id="7294" w:name="_Toc167444996"/>
      <w:bookmarkStart w:id="7295" w:name="_Toc167446016"/>
      <w:bookmarkStart w:id="7296" w:name="_Toc167447034"/>
      <w:bookmarkStart w:id="7297" w:name="_Toc167448052"/>
      <w:bookmarkStart w:id="7298" w:name="_Toc167449071"/>
      <w:bookmarkStart w:id="7299" w:name="_Toc167449888"/>
      <w:bookmarkStart w:id="7300" w:name="_Toc167450898"/>
      <w:bookmarkStart w:id="7301" w:name="_Toc167697839"/>
      <w:bookmarkStart w:id="7302" w:name="_Toc167716456"/>
      <w:bookmarkStart w:id="7303" w:name="_Toc167717400"/>
      <w:bookmarkStart w:id="7304" w:name="_Toc167718344"/>
      <w:bookmarkStart w:id="7305" w:name="_Toc167796308"/>
      <w:bookmarkStart w:id="7306" w:name="_Toc167956317"/>
      <w:bookmarkStart w:id="7307" w:name="_Toc167957292"/>
      <w:bookmarkStart w:id="7308" w:name="_Toc167958266"/>
      <w:bookmarkStart w:id="7309" w:name="_Toc167959239"/>
      <w:bookmarkStart w:id="7310" w:name="_Toc167974551"/>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p>
    <w:p w14:paraId="733A5C5C"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311" w:name="_Toc167437009"/>
      <w:bookmarkStart w:id="7312" w:name="_Toc167437956"/>
      <w:bookmarkStart w:id="7313" w:name="_Toc167438906"/>
      <w:bookmarkStart w:id="7314" w:name="_Toc167439922"/>
      <w:bookmarkStart w:id="7315" w:name="_Toc167440938"/>
      <w:bookmarkStart w:id="7316" w:name="_Toc167441954"/>
      <w:bookmarkStart w:id="7317" w:name="_Toc167442971"/>
      <w:bookmarkStart w:id="7318" w:name="_Toc167444997"/>
      <w:bookmarkStart w:id="7319" w:name="_Toc167446017"/>
      <w:bookmarkStart w:id="7320" w:name="_Toc167447035"/>
      <w:bookmarkStart w:id="7321" w:name="_Toc167448053"/>
      <w:bookmarkStart w:id="7322" w:name="_Toc167449072"/>
      <w:bookmarkStart w:id="7323" w:name="_Toc167449889"/>
      <w:bookmarkStart w:id="7324" w:name="_Toc167450899"/>
      <w:bookmarkStart w:id="7325" w:name="_Toc167697840"/>
      <w:bookmarkStart w:id="7326" w:name="_Toc167716457"/>
      <w:bookmarkStart w:id="7327" w:name="_Toc167717401"/>
      <w:bookmarkStart w:id="7328" w:name="_Toc167718345"/>
      <w:bookmarkStart w:id="7329" w:name="_Toc167796309"/>
      <w:bookmarkStart w:id="7330" w:name="_Toc167956318"/>
      <w:bookmarkStart w:id="7331" w:name="_Toc167957293"/>
      <w:bookmarkStart w:id="7332" w:name="_Toc167958267"/>
      <w:bookmarkStart w:id="7333" w:name="_Toc167959240"/>
      <w:bookmarkStart w:id="7334" w:name="_Toc167974552"/>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p>
    <w:p w14:paraId="1E99C24A"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335" w:name="_Toc167437010"/>
      <w:bookmarkStart w:id="7336" w:name="_Toc167437957"/>
      <w:bookmarkStart w:id="7337" w:name="_Toc167438907"/>
      <w:bookmarkStart w:id="7338" w:name="_Toc167439923"/>
      <w:bookmarkStart w:id="7339" w:name="_Toc167440939"/>
      <w:bookmarkStart w:id="7340" w:name="_Toc167441955"/>
      <w:bookmarkStart w:id="7341" w:name="_Toc167442972"/>
      <w:bookmarkStart w:id="7342" w:name="_Toc167444998"/>
      <w:bookmarkStart w:id="7343" w:name="_Toc167446018"/>
      <w:bookmarkStart w:id="7344" w:name="_Toc167447036"/>
      <w:bookmarkStart w:id="7345" w:name="_Toc167448054"/>
      <w:bookmarkStart w:id="7346" w:name="_Toc167449073"/>
      <w:bookmarkStart w:id="7347" w:name="_Toc167449890"/>
      <w:bookmarkStart w:id="7348" w:name="_Toc167450900"/>
      <w:bookmarkStart w:id="7349" w:name="_Toc167697841"/>
      <w:bookmarkStart w:id="7350" w:name="_Toc167716458"/>
      <w:bookmarkStart w:id="7351" w:name="_Toc167717402"/>
      <w:bookmarkStart w:id="7352" w:name="_Toc167718346"/>
      <w:bookmarkStart w:id="7353" w:name="_Toc167796310"/>
      <w:bookmarkStart w:id="7354" w:name="_Toc167956319"/>
      <w:bookmarkStart w:id="7355" w:name="_Toc167957294"/>
      <w:bookmarkStart w:id="7356" w:name="_Toc167958268"/>
      <w:bookmarkStart w:id="7357" w:name="_Toc167959241"/>
      <w:bookmarkStart w:id="7358" w:name="_Toc167974553"/>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p>
    <w:p w14:paraId="441E6A0D"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359" w:name="_Toc167437011"/>
      <w:bookmarkStart w:id="7360" w:name="_Toc167437958"/>
      <w:bookmarkStart w:id="7361" w:name="_Toc167438908"/>
      <w:bookmarkStart w:id="7362" w:name="_Toc167439924"/>
      <w:bookmarkStart w:id="7363" w:name="_Toc167440940"/>
      <w:bookmarkStart w:id="7364" w:name="_Toc167441956"/>
      <w:bookmarkStart w:id="7365" w:name="_Toc167442973"/>
      <w:bookmarkStart w:id="7366" w:name="_Toc167444999"/>
      <w:bookmarkStart w:id="7367" w:name="_Toc167446019"/>
      <w:bookmarkStart w:id="7368" w:name="_Toc167447037"/>
      <w:bookmarkStart w:id="7369" w:name="_Toc167448055"/>
      <w:bookmarkStart w:id="7370" w:name="_Toc167449074"/>
      <w:bookmarkStart w:id="7371" w:name="_Toc167449891"/>
      <w:bookmarkStart w:id="7372" w:name="_Toc167450901"/>
      <w:bookmarkStart w:id="7373" w:name="_Toc167697842"/>
      <w:bookmarkStart w:id="7374" w:name="_Toc167716459"/>
      <w:bookmarkStart w:id="7375" w:name="_Toc167717403"/>
      <w:bookmarkStart w:id="7376" w:name="_Toc167718347"/>
      <w:bookmarkStart w:id="7377" w:name="_Toc167796311"/>
      <w:bookmarkStart w:id="7378" w:name="_Toc167956320"/>
      <w:bookmarkStart w:id="7379" w:name="_Toc167957295"/>
      <w:bookmarkStart w:id="7380" w:name="_Toc167958269"/>
      <w:bookmarkStart w:id="7381" w:name="_Toc167959242"/>
      <w:bookmarkStart w:id="7382" w:name="_Toc167974554"/>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p>
    <w:p w14:paraId="26C5A94F"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383" w:name="_Toc167437012"/>
      <w:bookmarkStart w:id="7384" w:name="_Toc167437959"/>
      <w:bookmarkStart w:id="7385" w:name="_Toc167438909"/>
      <w:bookmarkStart w:id="7386" w:name="_Toc167439925"/>
      <w:bookmarkStart w:id="7387" w:name="_Toc167440941"/>
      <w:bookmarkStart w:id="7388" w:name="_Toc167441957"/>
      <w:bookmarkStart w:id="7389" w:name="_Toc167442974"/>
      <w:bookmarkStart w:id="7390" w:name="_Toc167445000"/>
      <w:bookmarkStart w:id="7391" w:name="_Toc167446020"/>
      <w:bookmarkStart w:id="7392" w:name="_Toc167447038"/>
      <w:bookmarkStart w:id="7393" w:name="_Toc167448056"/>
      <w:bookmarkStart w:id="7394" w:name="_Toc167449075"/>
      <w:bookmarkStart w:id="7395" w:name="_Toc167449892"/>
      <w:bookmarkStart w:id="7396" w:name="_Toc167450902"/>
      <w:bookmarkStart w:id="7397" w:name="_Toc167697843"/>
      <w:bookmarkStart w:id="7398" w:name="_Toc167716460"/>
      <w:bookmarkStart w:id="7399" w:name="_Toc167717404"/>
      <w:bookmarkStart w:id="7400" w:name="_Toc167718348"/>
      <w:bookmarkStart w:id="7401" w:name="_Toc167796312"/>
      <w:bookmarkStart w:id="7402" w:name="_Toc167956321"/>
      <w:bookmarkStart w:id="7403" w:name="_Toc167957296"/>
      <w:bookmarkStart w:id="7404" w:name="_Toc167958270"/>
      <w:bookmarkStart w:id="7405" w:name="_Toc167959243"/>
      <w:bookmarkStart w:id="7406" w:name="_Toc167974555"/>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p>
    <w:p w14:paraId="0DBDFF88" w14:textId="77777777" w:rsidR="00081D11" w:rsidRPr="00081D11" w:rsidRDefault="00081D11" w:rsidP="00081D11">
      <w:pPr>
        <w:pStyle w:val="ListParagraph"/>
        <w:numPr>
          <w:ilvl w:val="1"/>
          <w:numId w:val="19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7407" w:name="_Toc167437013"/>
      <w:bookmarkStart w:id="7408" w:name="_Toc167437960"/>
      <w:bookmarkStart w:id="7409" w:name="_Toc167438910"/>
      <w:bookmarkStart w:id="7410" w:name="_Toc167439926"/>
      <w:bookmarkStart w:id="7411" w:name="_Toc167440942"/>
      <w:bookmarkStart w:id="7412" w:name="_Toc167441958"/>
      <w:bookmarkStart w:id="7413" w:name="_Toc167442975"/>
      <w:bookmarkStart w:id="7414" w:name="_Toc167445001"/>
      <w:bookmarkStart w:id="7415" w:name="_Toc167446021"/>
      <w:bookmarkStart w:id="7416" w:name="_Toc167447039"/>
      <w:bookmarkStart w:id="7417" w:name="_Toc167448057"/>
      <w:bookmarkStart w:id="7418" w:name="_Toc167449076"/>
      <w:bookmarkStart w:id="7419" w:name="_Toc167449893"/>
      <w:bookmarkStart w:id="7420" w:name="_Toc167450903"/>
      <w:bookmarkStart w:id="7421" w:name="_Toc167697844"/>
      <w:bookmarkStart w:id="7422" w:name="_Toc167716461"/>
      <w:bookmarkStart w:id="7423" w:name="_Toc167717405"/>
      <w:bookmarkStart w:id="7424" w:name="_Toc167718349"/>
      <w:bookmarkStart w:id="7425" w:name="_Toc167796313"/>
      <w:bookmarkStart w:id="7426" w:name="_Toc167956322"/>
      <w:bookmarkStart w:id="7427" w:name="_Toc167957297"/>
      <w:bookmarkStart w:id="7428" w:name="_Toc167958271"/>
      <w:bookmarkStart w:id="7429" w:name="_Toc167959244"/>
      <w:bookmarkStart w:id="7430" w:name="_Toc16797455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p>
    <w:p w14:paraId="56DD30FA" w14:textId="52448D8A" w:rsidR="00B92BB0" w:rsidRPr="00C50AF3" w:rsidRDefault="00B92BB0" w:rsidP="00EB21A1">
      <w:pPr>
        <w:pStyle w:val="Heading3"/>
        <w:numPr>
          <w:ilvl w:val="1"/>
          <w:numId w:val="191"/>
        </w:numPr>
        <w:ind w:left="0" w:firstLine="0"/>
      </w:pPr>
      <w:bookmarkStart w:id="7431" w:name="_Toc167974557"/>
      <w:r w:rsidRPr="00C50AF3">
        <w:t xml:space="preserve">Који су то национални услови и стандарди </w:t>
      </w:r>
      <w:r w:rsidR="00CD2C1F" w:rsidRPr="00C50AF3">
        <w:t xml:space="preserve">ЕУ </w:t>
      </w:r>
      <w:r w:rsidRPr="00C50AF3">
        <w:t>с којима пољопривредно газдинство/инвестиција мора бити усклађена?</w:t>
      </w:r>
      <w:bookmarkEnd w:id="7431"/>
    </w:p>
    <w:p w14:paraId="7EACDE2D" w14:textId="595B4AD9"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Корисник који је остварио право на одобравање пројекта, остварује право на</w:t>
      </w:r>
      <w:r w:rsidR="00C50AF3" w:rsidRPr="00EB21A1">
        <w:rPr>
          <w:rFonts w:ascii="Times New Roman" w:hAnsi="Times New Roman" w:cs="Times New Roman"/>
          <w:sz w:val="24"/>
          <w:szCs w:val="24"/>
        </w:rPr>
        <w:t xml:space="preserve"> коначну</w:t>
      </w:r>
      <w:r w:rsidRPr="00EB21A1">
        <w:rPr>
          <w:rFonts w:ascii="Times New Roman" w:hAnsi="Times New Roman" w:cs="Times New Roman"/>
          <w:sz w:val="24"/>
          <w:szCs w:val="24"/>
        </w:rPr>
        <w:t xml:space="preserve"> исплату ИПАРД подстицаја, ако пољопривредно газдинство испуњава одговарајуће </w:t>
      </w:r>
      <w:r w:rsidRPr="00EB21A1">
        <w:rPr>
          <w:rFonts w:ascii="Times New Roman" w:hAnsi="Times New Roman" w:cs="Times New Roman"/>
          <w:sz w:val="24"/>
          <w:szCs w:val="24"/>
        </w:rPr>
        <w:lastRenderedPageBreak/>
        <w:t xml:space="preserve">прописане услове у области заштите животне средине. Сви кoрисници који имају животиње (осим код пољопривредних газдинстава површине до 15 </w:t>
      </w:r>
      <w:r w:rsidR="000D3E22" w:rsidRPr="00EB21A1">
        <w:rPr>
          <w:rFonts w:ascii="Times New Roman" w:hAnsi="Times New Roman" w:cs="Times New Roman"/>
          <w:sz w:val="24"/>
          <w:szCs w:val="24"/>
          <w:lang w:val="sr-Latn-RS"/>
        </w:rPr>
        <w:t>ha</w:t>
      </w:r>
      <w:r w:rsidRPr="00EB21A1">
        <w:rPr>
          <w:rFonts w:ascii="Times New Roman" w:hAnsi="Times New Roman" w:cs="Times New Roman"/>
          <w:sz w:val="24"/>
          <w:szCs w:val="24"/>
        </w:rPr>
        <w:t xml:space="preserve"> </w:t>
      </w:r>
      <w:r w:rsidR="00C50AF3" w:rsidRPr="00EB21A1">
        <w:rPr>
          <w:rFonts w:ascii="Times New Roman" w:hAnsi="Times New Roman" w:cs="Times New Roman"/>
          <w:sz w:val="24"/>
          <w:szCs w:val="24"/>
        </w:rPr>
        <w:t>у сектору воћа, поврћа, житарица и индустријског биља и грожђа</w:t>
      </w:r>
      <w:r w:rsidRPr="00EB21A1">
        <w:rPr>
          <w:rFonts w:ascii="Times New Roman" w:hAnsi="Times New Roman" w:cs="Times New Roman"/>
          <w:sz w:val="24"/>
          <w:szCs w:val="24"/>
        </w:rPr>
        <w:t xml:space="preserve">) треба да испуне и прописане услове у области добробити животиња, као и да предметна инвестиција испуњава наведене услове уређене прописима </w:t>
      </w:r>
      <w:r w:rsidR="000D3E22" w:rsidRPr="00EB21A1">
        <w:rPr>
          <w:rFonts w:ascii="Times New Roman" w:hAnsi="Times New Roman" w:cs="Times New Roman"/>
          <w:sz w:val="24"/>
          <w:szCs w:val="24"/>
          <w:lang w:val="sr-Cyrl-RS"/>
        </w:rPr>
        <w:t>ЕУ</w:t>
      </w:r>
      <w:r w:rsidRPr="00EB21A1">
        <w:rPr>
          <w:rFonts w:ascii="Times New Roman" w:hAnsi="Times New Roman" w:cs="Times New Roman"/>
          <w:sz w:val="24"/>
          <w:szCs w:val="24"/>
        </w:rPr>
        <w:t xml:space="preserve"> у овим областима, а са којима су усклађени прописи Републике Србије.</w:t>
      </w:r>
    </w:p>
    <w:p w14:paraId="48D4721D" w14:textId="31A5D756" w:rsidR="00B92BB0" w:rsidRPr="00EB21A1" w:rsidRDefault="00B92BB0"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У табели је приказан преглед националних услова који се односе на заштиту животне средине и добробит животиња, а контролне листе свих техничких тела задужених за контролу горенаведених услова и стандарда (пољопривредна инспекција, фитосанитарна инспекција, ветеринарска инспекција, инспекција за заштиту животне средине) налазе се на интернет страници УАП: </w:t>
      </w:r>
      <w:hyperlink r:id="rId41" w:history="1">
        <w:r w:rsidR="00631922" w:rsidRPr="00EB21A1">
          <w:rPr>
            <w:rStyle w:val="Hyperlink"/>
            <w:rFonts w:ascii="Times New Roman" w:hAnsi="Times New Roman" w:cs="Times New Roman"/>
            <w:sz w:val="24"/>
            <w:szCs w:val="24"/>
          </w:rPr>
          <w:t>https://uap.gov.rs/mera-1-ipard-iii-investicije-u-fizicku-imovinu-poljoprivrednih-gazdinstava/</w:t>
        </w:r>
      </w:hyperlink>
      <w:r w:rsidR="00631922" w:rsidRPr="00EB21A1">
        <w:rPr>
          <w:rFonts w:ascii="Times New Roman" w:hAnsi="Times New Roman" w:cs="Times New Roman"/>
          <w:sz w:val="24"/>
          <w:szCs w:val="24"/>
        </w:rPr>
        <w:t xml:space="preserve">. </w:t>
      </w:r>
    </w:p>
    <w:tbl>
      <w:tblPr>
        <w:tblStyle w:val="LightGrid-Accent3"/>
        <w:tblW w:w="5000" w:type="pct"/>
        <w:tblBorders>
          <w:top w:val="single" w:sz="4" w:space="0" w:color="2B5258" w:themeColor="accent5" w:themeShade="80"/>
          <w:left w:val="single" w:sz="4" w:space="0" w:color="2B5258" w:themeColor="accent5" w:themeShade="80"/>
          <w:bottom w:val="single" w:sz="4" w:space="0" w:color="2B5258" w:themeColor="accent5" w:themeShade="80"/>
          <w:right w:val="single" w:sz="4" w:space="0" w:color="2B5258" w:themeColor="accent5" w:themeShade="80"/>
          <w:insideH w:val="single" w:sz="4" w:space="0" w:color="2B5258" w:themeColor="accent5" w:themeShade="80"/>
          <w:insideV w:val="single" w:sz="4" w:space="0" w:color="2B5258" w:themeColor="accent5" w:themeShade="80"/>
        </w:tblBorders>
        <w:tblLook w:val="04A0" w:firstRow="1" w:lastRow="0" w:firstColumn="1" w:lastColumn="0" w:noHBand="0" w:noVBand="1"/>
      </w:tblPr>
      <w:tblGrid>
        <w:gridCol w:w="9017"/>
      </w:tblGrid>
      <w:tr w:rsidR="00C50AF3" w:rsidRPr="00FF72C3" w14:paraId="10CF76CB" w14:textId="77777777" w:rsidTr="00EF3B57">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417A84" w:themeFill="accent5" w:themeFillShade="BF"/>
            <w:vAlign w:val="center"/>
          </w:tcPr>
          <w:p w14:paraId="192A8F7D" w14:textId="18237768" w:rsidR="00C50AF3" w:rsidRPr="00F42913" w:rsidRDefault="00C50AF3" w:rsidP="00794387">
            <w:pPr>
              <w:jc w:val="center"/>
              <w:rPr>
                <w:rFonts w:ascii="Times New Roman" w:hAnsi="Times New Roman" w:cs="Times New Roman"/>
                <w:sz w:val="24"/>
                <w:szCs w:val="24"/>
                <w:lang w:val="sr-Cyrl-RS"/>
              </w:rPr>
            </w:pPr>
            <w:r w:rsidRPr="00EB21A1">
              <w:rPr>
                <w:rFonts w:ascii="Times New Roman" w:hAnsi="Times New Roman" w:cs="Times New Roman"/>
                <w:color w:val="FFFFFF" w:themeColor="background1"/>
                <w:sz w:val="24"/>
                <w:szCs w:val="24"/>
                <w:lang w:val="sr-Cyrl-RS"/>
              </w:rPr>
              <w:t>СЕКТОР МЛЕКА, МЕСА</w:t>
            </w:r>
            <w:r w:rsidR="00F42913" w:rsidRPr="00EB21A1">
              <w:rPr>
                <w:rFonts w:ascii="Times New Roman" w:hAnsi="Times New Roman" w:cs="Times New Roman"/>
                <w:color w:val="FFFFFF" w:themeColor="background1"/>
                <w:sz w:val="24"/>
                <w:szCs w:val="24"/>
              </w:rPr>
              <w:t xml:space="preserve">, </w:t>
            </w:r>
            <w:r w:rsidRPr="00EB21A1">
              <w:rPr>
                <w:rFonts w:ascii="Times New Roman" w:hAnsi="Times New Roman" w:cs="Times New Roman"/>
                <w:color w:val="FFFFFF" w:themeColor="background1"/>
                <w:sz w:val="24"/>
                <w:szCs w:val="24"/>
                <w:lang w:val="sr-Cyrl-RS"/>
              </w:rPr>
              <w:t>ЈАЈА</w:t>
            </w:r>
            <w:r w:rsidR="00081D11" w:rsidRPr="00EB21A1">
              <w:rPr>
                <w:rFonts w:ascii="Times New Roman" w:hAnsi="Times New Roman" w:cs="Times New Roman"/>
                <w:color w:val="FFFFFF" w:themeColor="background1"/>
                <w:sz w:val="24"/>
                <w:szCs w:val="24"/>
                <w:lang w:val="sr-Cyrl-RS"/>
              </w:rPr>
              <w:t xml:space="preserve"> И</w:t>
            </w:r>
            <w:r w:rsidR="00F42913" w:rsidRPr="00EB21A1">
              <w:rPr>
                <w:rFonts w:ascii="Times New Roman" w:hAnsi="Times New Roman" w:cs="Times New Roman"/>
                <w:color w:val="FFFFFF" w:themeColor="background1"/>
                <w:sz w:val="24"/>
                <w:szCs w:val="24"/>
                <w:lang w:val="sr-Cyrl-RS"/>
              </w:rPr>
              <w:t xml:space="preserve"> РИБАРСТВА</w:t>
            </w:r>
          </w:p>
        </w:tc>
      </w:tr>
      <w:tr w:rsidR="00C50AF3" w:rsidRPr="00FF72C3" w14:paraId="4A076699" w14:textId="77777777" w:rsidTr="00794387">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9BC7CE" w:themeFill="accent5" w:themeFillTint="99"/>
            <w:vAlign w:val="center"/>
          </w:tcPr>
          <w:p w14:paraId="020D0F0F" w14:textId="77777777" w:rsidR="00C50AF3" w:rsidRPr="00FF72C3" w:rsidRDefault="00C50AF3" w:rsidP="00794387">
            <w:pPr>
              <w:jc w:val="center"/>
              <w:rPr>
                <w:rFonts w:ascii="Times New Roman" w:hAnsi="Times New Roman" w:cs="Times New Roman"/>
                <w:sz w:val="24"/>
                <w:szCs w:val="24"/>
              </w:rPr>
            </w:pPr>
            <w:r w:rsidRPr="00EB21A1">
              <w:rPr>
                <w:rFonts w:ascii="Times New Roman" w:hAnsi="Times New Roman" w:cs="Times New Roman"/>
                <w:color w:val="FFFFFF" w:themeColor="background1"/>
                <w:sz w:val="24"/>
                <w:szCs w:val="24"/>
                <w:lang w:val="sr-Cyrl-RS"/>
              </w:rPr>
              <w:t>Заштита животне средине</w:t>
            </w:r>
          </w:p>
        </w:tc>
      </w:tr>
      <w:tr w:rsidR="00C50AF3" w:rsidRPr="00FF72C3" w14:paraId="79305CF9" w14:textId="77777777" w:rsidTr="00EF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F7E59C" w14:textId="12AD2C3D" w:rsidR="00C50AF3" w:rsidRPr="00CA6E67" w:rsidRDefault="00C50AF3" w:rsidP="00794387">
            <w:pPr>
              <w:rPr>
                <w:rFonts w:ascii="Times New Roman" w:hAnsi="Times New Roman" w:cs="Times New Roman"/>
                <w:b w:val="0"/>
                <w:sz w:val="20"/>
                <w:szCs w:val="20"/>
                <w:lang w:val="sr-Cyrl-RS"/>
              </w:rPr>
            </w:pPr>
            <w:r w:rsidRPr="00CA6E67">
              <w:rPr>
                <w:rFonts w:ascii="Times New Roman" w:hAnsi="Times New Roman" w:cs="Times New Roman"/>
                <w:lang w:val="sr-Cyrl-RS"/>
              </w:rPr>
              <w:t>Закон о заштити животне средине</w:t>
            </w:r>
            <w:r w:rsidRPr="00CA6E67">
              <w:rPr>
                <w:rFonts w:ascii="Times New Roman" w:hAnsi="Times New Roman" w:cs="Times New Roman"/>
                <w:b w:val="0"/>
                <w:lang w:val="sr-Cyrl-RS"/>
              </w:rPr>
              <w:t xml:space="preserve"> </w:t>
            </w:r>
            <w:r w:rsidR="00F07821">
              <w:rPr>
                <w:rFonts w:ascii="Times New Roman" w:hAnsi="Times New Roman" w:cs="Times New Roman"/>
                <w:b w:val="0"/>
              </w:rPr>
              <w:t>(</w:t>
            </w:r>
            <w:r w:rsidR="00CD2C1F" w:rsidRPr="00F07821">
              <w:rPr>
                <w:rFonts w:ascii="Times New Roman" w:hAnsi="Times New Roman" w:cs="Times New Roman"/>
                <w:b w:val="0"/>
                <w:bCs w:val="0"/>
                <w:lang w:val="sr-Cyrl-RS"/>
              </w:rPr>
              <w:t>„</w:t>
            </w:r>
            <w:r w:rsidR="00F07821" w:rsidRPr="00F07821">
              <w:rPr>
                <w:rFonts w:ascii="Times New Roman" w:hAnsi="Times New Roman" w:cs="Times New Roman"/>
                <w:b w:val="0"/>
                <w:lang w:val="sr-Cyrl-RS"/>
              </w:rPr>
              <w:t>Сл</w:t>
            </w:r>
            <w:r w:rsidR="00CD2C1F">
              <w:rPr>
                <w:rFonts w:ascii="Times New Roman" w:hAnsi="Times New Roman" w:cs="Times New Roman"/>
                <w:b w:val="0"/>
                <w:lang w:val="sr-Cyrl-RS"/>
              </w:rPr>
              <w:t xml:space="preserve">. </w:t>
            </w:r>
            <w:r w:rsidR="00F07821" w:rsidRPr="00F07821">
              <w:rPr>
                <w:rFonts w:ascii="Times New Roman" w:hAnsi="Times New Roman" w:cs="Times New Roman"/>
                <w:b w:val="0"/>
                <w:lang w:val="sr-Cyrl-RS"/>
              </w:rPr>
              <w:t>гласник РС</w:t>
            </w:r>
            <w:r w:rsidR="00CD2C1F">
              <w:rPr>
                <w:rFonts w:ascii="Times New Roman" w:hAnsi="Times New Roman" w:cs="Times New Roman"/>
                <w:b w:val="0"/>
                <w:lang w:val="en-GB"/>
              </w:rPr>
              <w:t>”</w:t>
            </w:r>
            <w:r w:rsidR="00F07821" w:rsidRPr="00F07821">
              <w:rPr>
                <w:rFonts w:ascii="Times New Roman" w:hAnsi="Times New Roman" w:cs="Times New Roman"/>
                <w:b w:val="0"/>
                <w:lang w:val="sr-Cyrl-RS"/>
              </w:rPr>
              <w:t>, бр. 135/04, 36/09, 36/09 – др. закон, 72/09 – др. закон, 43/11 – УС, 14/16, 76/18 и 95/18 – др. закон);</w:t>
            </w:r>
          </w:p>
        </w:tc>
      </w:tr>
      <w:tr w:rsidR="00F07821" w:rsidRPr="00FF72C3" w14:paraId="70996EF0" w14:textId="77777777" w:rsidTr="00EF3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6BAB5A" w14:textId="1886D8E2" w:rsidR="00F07821" w:rsidRPr="00CA6E67" w:rsidRDefault="00F07821" w:rsidP="00794387">
            <w:pPr>
              <w:jc w:val="both"/>
              <w:rPr>
                <w:rFonts w:ascii="Times New Roman" w:hAnsi="Times New Roman" w:cs="Times New Roman"/>
                <w:lang w:val="sr-Cyrl-RS"/>
              </w:rPr>
            </w:pPr>
            <w:r w:rsidRPr="00F07821">
              <w:rPr>
                <w:rFonts w:ascii="Times New Roman" w:hAnsi="Times New Roman" w:cs="Times New Roman"/>
                <w:b w:val="0"/>
                <w:bCs w:val="0"/>
                <w:lang w:val="sr-Cyrl-RS"/>
              </w:rPr>
              <w:t xml:space="preserve">Правилник о условима заштите животне средине које морају да испуне корисници ИПАРД подстицаја </w:t>
            </w:r>
            <w:r w:rsidR="00CD2C1F">
              <w:rPr>
                <w:rFonts w:ascii="Times New Roman" w:hAnsi="Times New Roman" w:cs="Times New Roman"/>
                <w:b w:val="0"/>
              </w:rPr>
              <w:t>(</w:t>
            </w:r>
            <w:r w:rsidR="00CD2C1F" w:rsidRPr="00F07821">
              <w:rPr>
                <w:rFonts w:ascii="Times New Roman" w:hAnsi="Times New Roman" w:cs="Times New Roman"/>
                <w:b w:val="0"/>
                <w:bCs w:val="0"/>
                <w:lang w:val="sr-Cyrl-RS"/>
              </w:rPr>
              <w:t>„</w:t>
            </w:r>
            <w:r w:rsidR="00CD2C1F" w:rsidRPr="00F07821">
              <w:rPr>
                <w:rFonts w:ascii="Times New Roman" w:hAnsi="Times New Roman" w:cs="Times New Roman"/>
                <w:b w:val="0"/>
                <w:lang w:val="sr-Cyrl-RS"/>
              </w:rPr>
              <w:t>Сл</w:t>
            </w:r>
            <w:r w:rsidR="00CD2C1F">
              <w:rPr>
                <w:rFonts w:ascii="Times New Roman" w:hAnsi="Times New Roman" w:cs="Times New Roman"/>
                <w:b w:val="0"/>
                <w:lang w:val="sr-Cyrl-RS"/>
              </w:rPr>
              <w:t xml:space="preserve">. </w:t>
            </w:r>
            <w:r w:rsidR="00CD2C1F" w:rsidRPr="00F07821">
              <w:rPr>
                <w:rFonts w:ascii="Times New Roman" w:hAnsi="Times New Roman" w:cs="Times New Roman"/>
                <w:b w:val="0"/>
                <w:lang w:val="sr-Cyrl-RS"/>
              </w:rPr>
              <w:t>гласник РС</w:t>
            </w:r>
            <w:r w:rsidR="00CD2C1F">
              <w:rPr>
                <w:rFonts w:ascii="Times New Roman" w:hAnsi="Times New Roman" w:cs="Times New Roman"/>
                <w:b w:val="0"/>
                <w:lang w:val="en-GB"/>
              </w:rPr>
              <w:t>”</w:t>
            </w:r>
            <w:r w:rsidRPr="00F07821">
              <w:rPr>
                <w:rFonts w:ascii="Times New Roman" w:hAnsi="Times New Roman" w:cs="Times New Roman"/>
                <w:b w:val="0"/>
                <w:bCs w:val="0"/>
                <w:lang w:val="sr-Cyrl-RS"/>
              </w:rPr>
              <w:t>, број 26/19);</w:t>
            </w:r>
          </w:p>
        </w:tc>
      </w:tr>
      <w:tr w:rsidR="00C50AF3" w:rsidRPr="00FF72C3" w14:paraId="001A9437" w14:textId="77777777" w:rsidTr="00EF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941E5D2" w14:textId="502771CD" w:rsidR="00C50AF3" w:rsidRPr="00CA6E67" w:rsidRDefault="00C50AF3" w:rsidP="00794387">
            <w:pPr>
              <w:jc w:val="both"/>
              <w:rPr>
                <w:rFonts w:ascii="Times New Roman" w:hAnsi="Times New Roman" w:cs="Times New Roman"/>
                <w:b w:val="0"/>
                <w:sz w:val="20"/>
                <w:szCs w:val="20"/>
                <w:lang w:val="sr-Cyrl-RS"/>
              </w:rPr>
            </w:pPr>
            <w:r w:rsidRPr="00CA6E67">
              <w:rPr>
                <w:rFonts w:ascii="Times New Roman" w:hAnsi="Times New Roman" w:cs="Times New Roman"/>
                <w:lang w:val="sr-Cyrl-RS"/>
              </w:rPr>
              <w:t>Закон о процени утицаја на животну средину</w:t>
            </w:r>
            <w:r w:rsidRPr="00CA6E67">
              <w:rPr>
                <w:rFonts w:ascii="Times New Roman" w:hAnsi="Times New Roman" w:cs="Times New Roman"/>
                <w:b w:val="0"/>
                <w:lang w:val="sr-Cyrl-RS"/>
              </w:rPr>
              <w:t xml:space="preserve"> </w:t>
            </w:r>
            <w:r w:rsidRPr="00CA6E67">
              <w:rPr>
                <w:rFonts w:ascii="Times New Roman" w:hAnsi="Times New Roman" w:cs="Times New Roman"/>
                <w:b w:val="0"/>
                <w:bCs w:val="0"/>
                <w:lang w:val="sr-Cyrl-RS"/>
              </w:rPr>
              <w:t>(„Сл. гласник РС”, бр.</w:t>
            </w:r>
            <w:r w:rsidRPr="00CA6E67">
              <w:rPr>
                <w:rFonts w:ascii="Times New Roman" w:hAnsi="Times New Roman" w:cs="Times New Roman"/>
                <w:b w:val="0"/>
                <w:sz w:val="20"/>
                <w:szCs w:val="20"/>
                <w:lang w:val="sr-Cyrl-RS"/>
              </w:rPr>
              <w:t>135/2004 и 36/2009)</w:t>
            </w:r>
            <w:r w:rsidR="009C631A">
              <w:rPr>
                <w:rFonts w:ascii="Times New Roman" w:hAnsi="Times New Roman" w:cs="Times New Roman"/>
                <w:b w:val="0"/>
                <w:sz w:val="20"/>
                <w:szCs w:val="20"/>
                <w:lang w:val="sr-Cyrl-RS"/>
              </w:rPr>
              <w:t>.</w:t>
            </w:r>
          </w:p>
        </w:tc>
      </w:tr>
      <w:tr w:rsidR="00C50AF3" w:rsidRPr="00FF72C3" w14:paraId="2ECA2DDC" w14:textId="77777777" w:rsidTr="00EF3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9BC7CE" w:themeFill="accent5" w:themeFillTint="99"/>
            <w:vAlign w:val="center"/>
          </w:tcPr>
          <w:p w14:paraId="16B4BD2D" w14:textId="77777777" w:rsidR="00C50AF3" w:rsidRPr="00FF72C3" w:rsidRDefault="00C50AF3" w:rsidP="00794387">
            <w:pPr>
              <w:jc w:val="center"/>
              <w:rPr>
                <w:rFonts w:ascii="Times New Roman" w:hAnsi="Times New Roman" w:cs="Times New Roman"/>
                <w:sz w:val="24"/>
                <w:szCs w:val="24"/>
                <w:lang w:val="sr-Cyrl-RS"/>
              </w:rPr>
            </w:pPr>
            <w:r w:rsidRPr="00EB21A1">
              <w:rPr>
                <w:rFonts w:ascii="Times New Roman" w:hAnsi="Times New Roman" w:cs="Times New Roman"/>
                <w:color w:val="FFFFFF" w:themeColor="background1"/>
                <w:sz w:val="24"/>
                <w:szCs w:val="24"/>
                <w:lang w:val="sr-Cyrl-RS"/>
              </w:rPr>
              <w:t>Добробит животиња</w:t>
            </w:r>
          </w:p>
        </w:tc>
      </w:tr>
      <w:tr w:rsidR="00C50AF3" w:rsidRPr="00FF72C3" w14:paraId="56C2A2FD" w14:textId="77777777" w:rsidTr="00EF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4E0FD8" w14:textId="46D8F3AE" w:rsidR="00C50AF3" w:rsidRPr="00FF72C3" w:rsidRDefault="00C50AF3" w:rsidP="00794387">
            <w:pPr>
              <w:jc w:val="both"/>
              <w:rPr>
                <w:rFonts w:ascii="Times New Roman" w:hAnsi="Times New Roman" w:cs="Times New Roman"/>
                <w:sz w:val="20"/>
                <w:szCs w:val="20"/>
                <w:lang w:val="sr-Cyrl-RS"/>
              </w:rPr>
            </w:pPr>
            <w:r w:rsidRPr="00FF72C3">
              <w:rPr>
                <w:rFonts w:ascii="Times New Roman" w:hAnsi="Times New Roman" w:cs="Times New Roman"/>
                <w:lang w:val="sr-Cyrl-RS"/>
              </w:rPr>
              <w:t>Закон о добробити животиња</w:t>
            </w:r>
            <w:r>
              <w:rPr>
                <w:rFonts w:ascii="Times New Roman" w:hAnsi="Times New Roman" w:cs="Times New Roman"/>
                <w:lang w:val="sr-Cyrl-RS"/>
              </w:rPr>
              <w:t xml:space="preserve"> </w:t>
            </w:r>
            <w:r w:rsidRPr="009928E2">
              <w:rPr>
                <w:rFonts w:ascii="Times New Roman" w:hAnsi="Times New Roman" w:cs="Times New Roman"/>
                <w:b w:val="0"/>
                <w:bCs w:val="0"/>
                <w:lang w:val="sr-Cyrl-RS"/>
              </w:rPr>
              <w:t>(</w:t>
            </w:r>
            <w:r>
              <w:rPr>
                <w:rFonts w:ascii="Times New Roman" w:hAnsi="Times New Roman" w:cs="Times New Roman"/>
                <w:b w:val="0"/>
                <w:bCs w:val="0"/>
                <w:lang w:val="sr-Cyrl-RS"/>
              </w:rPr>
              <w:t>„</w:t>
            </w:r>
            <w:r w:rsidRPr="009928E2">
              <w:rPr>
                <w:rFonts w:ascii="Times New Roman" w:hAnsi="Times New Roman" w:cs="Times New Roman"/>
                <w:b w:val="0"/>
                <w:bCs w:val="0"/>
                <w:lang w:val="sr-Cyrl-RS"/>
              </w:rPr>
              <w:t>Сл. гласник РС</w:t>
            </w:r>
            <w:r>
              <w:rPr>
                <w:rFonts w:ascii="Times New Roman" w:hAnsi="Times New Roman" w:cs="Times New Roman"/>
                <w:b w:val="0"/>
                <w:bCs w:val="0"/>
                <w:lang w:val="sr-Cyrl-RS"/>
              </w:rPr>
              <w:t>”</w:t>
            </w:r>
            <w:r w:rsidRPr="009928E2">
              <w:rPr>
                <w:rFonts w:ascii="Times New Roman" w:hAnsi="Times New Roman" w:cs="Times New Roman"/>
                <w:b w:val="0"/>
                <w:bCs w:val="0"/>
                <w:lang w:val="sr-Cyrl-RS"/>
              </w:rPr>
              <w:t xml:space="preserve">, </w:t>
            </w:r>
            <w:r w:rsidRPr="00CA6E67">
              <w:rPr>
                <w:rFonts w:ascii="Times New Roman" w:hAnsi="Times New Roman" w:cs="Times New Roman"/>
                <w:b w:val="0"/>
                <w:bCs w:val="0"/>
                <w:lang w:val="sr-Cyrl-RS"/>
              </w:rPr>
              <w:t xml:space="preserve">број </w:t>
            </w:r>
            <w:r w:rsidRPr="00CA6E67">
              <w:rPr>
                <w:rFonts w:ascii="Times New Roman" w:hAnsi="Times New Roman" w:cs="Times New Roman"/>
                <w:b w:val="0"/>
                <w:sz w:val="20"/>
                <w:szCs w:val="20"/>
                <w:lang w:val="sr-Cyrl-RS"/>
              </w:rPr>
              <w:t>41/2009)</w:t>
            </w:r>
            <w:r w:rsidR="009C631A">
              <w:rPr>
                <w:rFonts w:ascii="Times New Roman" w:hAnsi="Times New Roman" w:cs="Times New Roman"/>
                <w:b w:val="0"/>
                <w:sz w:val="20"/>
                <w:szCs w:val="20"/>
                <w:lang w:val="sr-Cyrl-RS"/>
              </w:rPr>
              <w:t>;</w:t>
            </w:r>
          </w:p>
        </w:tc>
      </w:tr>
      <w:tr w:rsidR="00C50AF3" w:rsidRPr="00FF72C3" w14:paraId="378F770A" w14:textId="77777777" w:rsidTr="00EF3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3F3B5BB" w14:textId="083B1CD6" w:rsidR="00C50AF3" w:rsidRPr="00FF72C3" w:rsidRDefault="000F24E8" w:rsidP="00794387">
            <w:pPr>
              <w:jc w:val="both"/>
              <w:rPr>
                <w:rFonts w:ascii="Times New Roman" w:hAnsi="Times New Roman" w:cs="Times New Roman"/>
                <w:sz w:val="20"/>
                <w:szCs w:val="20"/>
                <w:lang w:val="sr-Cyrl-RS"/>
              </w:rPr>
            </w:pPr>
            <w:r w:rsidRPr="000F24E8">
              <w:rPr>
                <w:rFonts w:ascii="Times New Roman" w:hAnsi="Times New Roman" w:cs="Times New Roman"/>
                <w:b w:val="0"/>
                <w:sz w:val="20"/>
                <w:szCs w:val="20"/>
                <w:lang w:val="sr-Cyrl-RS"/>
              </w:rPr>
              <w:t xml:space="preserve">Правилник о условима за добробит животиња у погледу простора за животиње, просторија и опреме у објектима у којима се држе, узгајају и стављају у промет животиње у производне сврхе, начину држања, узгајања и промета појединих врста и категорија животиња, као и садржини и начину вођења евиденције о животињама </w:t>
            </w:r>
            <w:r w:rsidR="00CD2C1F">
              <w:rPr>
                <w:rFonts w:ascii="Times New Roman" w:hAnsi="Times New Roman" w:cs="Times New Roman"/>
                <w:b w:val="0"/>
              </w:rPr>
              <w:t>(</w:t>
            </w:r>
            <w:r w:rsidR="00CD2C1F" w:rsidRPr="00F07821">
              <w:rPr>
                <w:rFonts w:ascii="Times New Roman" w:hAnsi="Times New Roman" w:cs="Times New Roman"/>
                <w:b w:val="0"/>
                <w:bCs w:val="0"/>
                <w:lang w:val="sr-Cyrl-RS"/>
              </w:rPr>
              <w:t>„</w:t>
            </w:r>
            <w:r w:rsidR="00CD2C1F" w:rsidRPr="00F07821">
              <w:rPr>
                <w:rFonts w:ascii="Times New Roman" w:hAnsi="Times New Roman" w:cs="Times New Roman"/>
                <w:b w:val="0"/>
                <w:lang w:val="sr-Cyrl-RS"/>
              </w:rPr>
              <w:t>Сл</w:t>
            </w:r>
            <w:r w:rsidR="00CD2C1F">
              <w:rPr>
                <w:rFonts w:ascii="Times New Roman" w:hAnsi="Times New Roman" w:cs="Times New Roman"/>
                <w:b w:val="0"/>
                <w:lang w:val="sr-Cyrl-RS"/>
              </w:rPr>
              <w:t xml:space="preserve">. </w:t>
            </w:r>
            <w:r w:rsidR="00CD2C1F" w:rsidRPr="00F07821">
              <w:rPr>
                <w:rFonts w:ascii="Times New Roman" w:hAnsi="Times New Roman" w:cs="Times New Roman"/>
                <w:b w:val="0"/>
                <w:lang w:val="sr-Cyrl-RS"/>
              </w:rPr>
              <w:t>гласник РС</w:t>
            </w:r>
            <w:r w:rsidR="00CD2C1F">
              <w:rPr>
                <w:rFonts w:ascii="Times New Roman" w:hAnsi="Times New Roman" w:cs="Times New Roman"/>
                <w:b w:val="0"/>
                <w:lang w:val="en-GB"/>
              </w:rPr>
              <w:t>”</w:t>
            </w:r>
            <w:r w:rsidRPr="000F24E8">
              <w:rPr>
                <w:rFonts w:ascii="Times New Roman" w:hAnsi="Times New Roman" w:cs="Times New Roman"/>
                <w:b w:val="0"/>
                <w:sz w:val="20"/>
                <w:szCs w:val="20"/>
                <w:lang w:val="sr-Cyrl-RS"/>
              </w:rPr>
              <w:t>, бр. 6/10, 57/14 и 152/20);</w:t>
            </w:r>
          </w:p>
        </w:tc>
      </w:tr>
      <w:tr w:rsidR="00C50AF3" w:rsidRPr="00FF72C3" w14:paraId="61D1913C" w14:textId="77777777" w:rsidTr="00EF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D685A4" w14:textId="5ECE0333" w:rsidR="00C50AF3" w:rsidRPr="00FF72C3" w:rsidRDefault="00C50AF3" w:rsidP="00794387">
            <w:pPr>
              <w:jc w:val="both"/>
              <w:rPr>
                <w:rFonts w:ascii="Times New Roman" w:hAnsi="Times New Roman" w:cs="Times New Roman"/>
                <w:sz w:val="20"/>
                <w:szCs w:val="20"/>
                <w:lang w:val="sr-Cyrl-RS"/>
              </w:rPr>
            </w:pPr>
            <w:r w:rsidRPr="00FF72C3">
              <w:rPr>
                <w:rFonts w:ascii="Times New Roman" w:hAnsi="Times New Roman" w:cs="Times New Roman"/>
                <w:lang w:val="sr-Cyrl-RS"/>
              </w:rPr>
              <w:t>Закон о ветеринарству</w:t>
            </w:r>
            <w:r>
              <w:rPr>
                <w:rFonts w:ascii="Times New Roman" w:hAnsi="Times New Roman" w:cs="Times New Roman"/>
                <w:lang w:val="sr-Cyrl-RS"/>
              </w:rPr>
              <w:t xml:space="preserve"> </w:t>
            </w:r>
            <w:r w:rsidR="00CD2C1F">
              <w:rPr>
                <w:rFonts w:ascii="Times New Roman" w:hAnsi="Times New Roman" w:cs="Times New Roman"/>
                <w:b w:val="0"/>
              </w:rPr>
              <w:t>(</w:t>
            </w:r>
            <w:r w:rsidR="00CD2C1F" w:rsidRPr="00F07821">
              <w:rPr>
                <w:rFonts w:ascii="Times New Roman" w:hAnsi="Times New Roman" w:cs="Times New Roman"/>
                <w:b w:val="0"/>
                <w:bCs w:val="0"/>
                <w:lang w:val="sr-Cyrl-RS"/>
              </w:rPr>
              <w:t>„</w:t>
            </w:r>
            <w:r w:rsidR="00CD2C1F" w:rsidRPr="00F07821">
              <w:rPr>
                <w:rFonts w:ascii="Times New Roman" w:hAnsi="Times New Roman" w:cs="Times New Roman"/>
                <w:b w:val="0"/>
                <w:lang w:val="sr-Cyrl-RS"/>
              </w:rPr>
              <w:t>Сл</w:t>
            </w:r>
            <w:r w:rsidR="00CD2C1F">
              <w:rPr>
                <w:rFonts w:ascii="Times New Roman" w:hAnsi="Times New Roman" w:cs="Times New Roman"/>
                <w:b w:val="0"/>
                <w:lang w:val="sr-Cyrl-RS"/>
              </w:rPr>
              <w:t xml:space="preserve">. </w:t>
            </w:r>
            <w:r w:rsidR="00CD2C1F" w:rsidRPr="00F07821">
              <w:rPr>
                <w:rFonts w:ascii="Times New Roman" w:hAnsi="Times New Roman" w:cs="Times New Roman"/>
                <w:b w:val="0"/>
                <w:lang w:val="sr-Cyrl-RS"/>
              </w:rPr>
              <w:t>гласник РС</w:t>
            </w:r>
            <w:r w:rsidR="00CD2C1F">
              <w:rPr>
                <w:rFonts w:ascii="Times New Roman" w:hAnsi="Times New Roman" w:cs="Times New Roman"/>
                <w:b w:val="0"/>
                <w:lang w:val="en-GB"/>
              </w:rPr>
              <w:t>”</w:t>
            </w:r>
            <w:r w:rsidR="000F24E8" w:rsidRPr="000F24E8">
              <w:rPr>
                <w:rFonts w:ascii="Times New Roman" w:hAnsi="Times New Roman" w:cs="Times New Roman"/>
                <w:b w:val="0"/>
                <w:sz w:val="20"/>
                <w:szCs w:val="20"/>
                <w:lang w:val="sr-Cyrl-RS"/>
              </w:rPr>
              <w:t>, бр. 91/05, 30/10, 93/12 и 17/19 – др. закон);</w:t>
            </w:r>
          </w:p>
        </w:tc>
      </w:tr>
      <w:tr w:rsidR="00C76B76" w:rsidRPr="00FF72C3" w14:paraId="6611A1D0" w14:textId="77777777" w:rsidTr="00EF3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tcPr>
          <w:p w14:paraId="3FBD8E87" w14:textId="205DA3FB" w:rsidR="00C76B76" w:rsidRPr="00C76B76" w:rsidRDefault="00C76B76" w:rsidP="00794387">
            <w:pPr>
              <w:jc w:val="both"/>
              <w:rPr>
                <w:rFonts w:ascii="Times New Roman" w:hAnsi="Times New Roman" w:cs="Times New Roman"/>
                <w:b w:val="0"/>
                <w:sz w:val="20"/>
                <w:szCs w:val="20"/>
                <w:lang w:val="sr-Cyrl-RS"/>
              </w:rPr>
            </w:pPr>
            <w:r w:rsidRPr="00C76B76">
              <w:rPr>
                <w:rFonts w:ascii="Times New Roman" w:hAnsi="Times New Roman" w:cs="Times New Roman"/>
                <w:b w:val="0"/>
                <w:sz w:val="20"/>
                <w:szCs w:val="20"/>
                <w:lang w:val="sr-Cyrl-RS"/>
              </w:rPr>
              <w:t xml:space="preserve">Правилник о регистрацији, односно одобравању објеката за узгој, држање и промет животиња </w:t>
            </w:r>
            <w:r w:rsidR="00CD2C1F">
              <w:rPr>
                <w:rFonts w:ascii="Times New Roman" w:hAnsi="Times New Roman" w:cs="Times New Roman"/>
                <w:b w:val="0"/>
              </w:rPr>
              <w:t>(</w:t>
            </w:r>
            <w:r w:rsidR="00CD2C1F" w:rsidRPr="00F07821">
              <w:rPr>
                <w:rFonts w:ascii="Times New Roman" w:hAnsi="Times New Roman" w:cs="Times New Roman"/>
                <w:b w:val="0"/>
                <w:bCs w:val="0"/>
                <w:lang w:val="sr-Cyrl-RS"/>
              </w:rPr>
              <w:t>„</w:t>
            </w:r>
            <w:r w:rsidR="00CD2C1F" w:rsidRPr="00F07821">
              <w:rPr>
                <w:rFonts w:ascii="Times New Roman" w:hAnsi="Times New Roman" w:cs="Times New Roman"/>
                <w:b w:val="0"/>
                <w:lang w:val="sr-Cyrl-RS"/>
              </w:rPr>
              <w:t>Сл</w:t>
            </w:r>
            <w:r w:rsidR="00CD2C1F">
              <w:rPr>
                <w:rFonts w:ascii="Times New Roman" w:hAnsi="Times New Roman" w:cs="Times New Roman"/>
                <w:b w:val="0"/>
                <w:lang w:val="sr-Cyrl-RS"/>
              </w:rPr>
              <w:t xml:space="preserve">. </w:t>
            </w:r>
            <w:r w:rsidR="00CD2C1F" w:rsidRPr="00F07821">
              <w:rPr>
                <w:rFonts w:ascii="Times New Roman" w:hAnsi="Times New Roman" w:cs="Times New Roman"/>
                <w:b w:val="0"/>
                <w:lang w:val="sr-Cyrl-RS"/>
              </w:rPr>
              <w:t>гласник РС</w:t>
            </w:r>
            <w:r w:rsidR="00CD2C1F">
              <w:rPr>
                <w:rFonts w:ascii="Times New Roman" w:hAnsi="Times New Roman" w:cs="Times New Roman"/>
                <w:b w:val="0"/>
                <w:lang w:val="en-GB"/>
              </w:rPr>
              <w:t>”</w:t>
            </w:r>
            <w:r w:rsidRPr="00C76B76">
              <w:rPr>
                <w:rFonts w:ascii="Times New Roman" w:hAnsi="Times New Roman" w:cs="Times New Roman"/>
                <w:b w:val="0"/>
                <w:sz w:val="20"/>
                <w:szCs w:val="20"/>
                <w:lang w:val="sr-Cyrl-RS"/>
              </w:rPr>
              <w:t>, број 36/17);</w:t>
            </w:r>
          </w:p>
        </w:tc>
      </w:tr>
      <w:tr w:rsidR="00C76B76" w:rsidRPr="00FF72C3" w14:paraId="4E32858C" w14:textId="77777777" w:rsidTr="00EF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tcPr>
          <w:p w14:paraId="4D79A16C" w14:textId="1D59E25C" w:rsidR="00C76B76" w:rsidRPr="00C76B76" w:rsidRDefault="00C76B76" w:rsidP="00794387">
            <w:pPr>
              <w:jc w:val="both"/>
              <w:rPr>
                <w:rFonts w:ascii="Times New Roman" w:hAnsi="Times New Roman" w:cs="Times New Roman"/>
                <w:b w:val="0"/>
                <w:sz w:val="20"/>
                <w:szCs w:val="20"/>
                <w:lang w:val="sr-Cyrl-RS"/>
              </w:rPr>
            </w:pPr>
            <w:r w:rsidRPr="00C76B76">
              <w:rPr>
                <w:rFonts w:ascii="Times New Roman" w:hAnsi="Times New Roman" w:cs="Times New Roman"/>
                <w:b w:val="0"/>
                <w:sz w:val="20"/>
                <w:szCs w:val="20"/>
                <w:lang w:val="sr-Cyrl-RS"/>
              </w:rPr>
              <w:t xml:space="preserve">Правилник о општим и посебним условима хигијене хране за животиње </w:t>
            </w:r>
            <w:r w:rsidR="00CD2C1F">
              <w:rPr>
                <w:rFonts w:ascii="Times New Roman" w:hAnsi="Times New Roman" w:cs="Times New Roman"/>
                <w:b w:val="0"/>
              </w:rPr>
              <w:t>(</w:t>
            </w:r>
            <w:r w:rsidR="00CD2C1F" w:rsidRPr="00F07821">
              <w:rPr>
                <w:rFonts w:ascii="Times New Roman" w:hAnsi="Times New Roman" w:cs="Times New Roman"/>
                <w:b w:val="0"/>
                <w:bCs w:val="0"/>
                <w:lang w:val="sr-Cyrl-RS"/>
              </w:rPr>
              <w:t>„</w:t>
            </w:r>
            <w:r w:rsidR="00CD2C1F" w:rsidRPr="00F07821">
              <w:rPr>
                <w:rFonts w:ascii="Times New Roman" w:hAnsi="Times New Roman" w:cs="Times New Roman"/>
                <w:b w:val="0"/>
                <w:lang w:val="sr-Cyrl-RS"/>
              </w:rPr>
              <w:t>Сл</w:t>
            </w:r>
            <w:r w:rsidR="00CD2C1F">
              <w:rPr>
                <w:rFonts w:ascii="Times New Roman" w:hAnsi="Times New Roman" w:cs="Times New Roman"/>
                <w:b w:val="0"/>
                <w:lang w:val="sr-Cyrl-RS"/>
              </w:rPr>
              <w:t xml:space="preserve">. </w:t>
            </w:r>
            <w:r w:rsidR="00CD2C1F" w:rsidRPr="00F07821">
              <w:rPr>
                <w:rFonts w:ascii="Times New Roman" w:hAnsi="Times New Roman" w:cs="Times New Roman"/>
                <w:b w:val="0"/>
                <w:lang w:val="sr-Cyrl-RS"/>
              </w:rPr>
              <w:t>гласник РС</w:t>
            </w:r>
            <w:r w:rsidR="00CD2C1F">
              <w:rPr>
                <w:rFonts w:ascii="Times New Roman" w:hAnsi="Times New Roman" w:cs="Times New Roman"/>
                <w:b w:val="0"/>
                <w:lang w:val="en-GB"/>
              </w:rPr>
              <w:t>”</w:t>
            </w:r>
            <w:r w:rsidRPr="00C76B76">
              <w:rPr>
                <w:rFonts w:ascii="Times New Roman" w:hAnsi="Times New Roman" w:cs="Times New Roman"/>
                <w:b w:val="0"/>
                <w:sz w:val="20"/>
                <w:szCs w:val="20"/>
                <w:lang w:val="sr-Cyrl-RS"/>
              </w:rPr>
              <w:t>, број 78/10);</w:t>
            </w:r>
          </w:p>
        </w:tc>
      </w:tr>
      <w:tr w:rsidR="00C76B76" w:rsidRPr="00FF72C3" w14:paraId="6BBBF38E" w14:textId="77777777" w:rsidTr="00EF3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tcPr>
          <w:p w14:paraId="033A397C" w14:textId="1C4DADFA" w:rsidR="00C76B76" w:rsidRPr="00C76B76" w:rsidRDefault="00C76B76" w:rsidP="00794387">
            <w:pPr>
              <w:jc w:val="both"/>
              <w:rPr>
                <w:rFonts w:ascii="Times New Roman" w:hAnsi="Times New Roman" w:cs="Times New Roman"/>
                <w:b w:val="0"/>
                <w:sz w:val="20"/>
                <w:szCs w:val="20"/>
                <w:lang w:val="sr-Cyrl-RS"/>
              </w:rPr>
            </w:pPr>
            <w:r w:rsidRPr="00C76B76">
              <w:rPr>
                <w:rFonts w:ascii="Times New Roman" w:hAnsi="Times New Roman" w:cs="Times New Roman"/>
                <w:b w:val="0"/>
                <w:sz w:val="20"/>
                <w:szCs w:val="20"/>
                <w:lang w:val="sr-Cyrl-RS"/>
              </w:rPr>
              <w:t xml:space="preserve">Правилник о општим и посебним условима за хигијену хране за животиње </w:t>
            </w:r>
            <w:r w:rsidR="00CD2C1F">
              <w:rPr>
                <w:rFonts w:ascii="Times New Roman" w:hAnsi="Times New Roman" w:cs="Times New Roman"/>
                <w:b w:val="0"/>
              </w:rPr>
              <w:t>(</w:t>
            </w:r>
            <w:r w:rsidR="00CD2C1F" w:rsidRPr="00F07821">
              <w:rPr>
                <w:rFonts w:ascii="Times New Roman" w:hAnsi="Times New Roman" w:cs="Times New Roman"/>
                <w:b w:val="0"/>
                <w:bCs w:val="0"/>
                <w:lang w:val="sr-Cyrl-RS"/>
              </w:rPr>
              <w:t>„</w:t>
            </w:r>
            <w:r w:rsidR="00CD2C1F" w:rsidRPr="00F07821">
              <w:rPr>
                <w:rFonts w:ascii="Times New Roman" w:hAnsi="Times New Roman" w:cs="Times New Roman"/>
                <w:b w:val="0"/>
                <w:lang w:val="sr-Cyrl-RS"/>
              </w:rPr>
              <w:t>Сл</w:t>
            </w:r>
            <w:r w:rsidR="00CD2C1F">
              <w:rPr>
                <w:rFonts w:ascii="Times New Roman" w:hAnsi="Times New Roman" w:cs="Times New Roman"/>
                <w:b w:val="0"/>
                <w:lang w:val="sr-Cyrl-RS"/>
              </w:rPr>
              <w:t xml:space="preserve">. </w:t>
            </w:r>
            <w:r w:rsidR="00CD2C1F" w:rsidRPr="00F07821">
              <w:rPr>
                <w:rFonts w:ascii="Times New Roman" w:hAnsi="Times New Roman" w:cs="Times New Roman"/>
                <w:b w:val="0"/>
                <w:lang w:val="sr-Cyrl-RS"/>
              </w:rPr>
              <w:t>гласник РС</w:t>
            </w:r>
            <w:r w:rsidR="00CD2C1F">
              <w:rPr>
                <w:rFonts w:ascii="Times New Roman" w:hAnsi="Times New Roman" w:cs="Times New Roman"/>
                <w:b w:val="0"/>
                <w:lang w:val="en-GB"/>
              </w:rPr>
              <w:t>”</w:t>
            </w:r>
            <w:r w:rsidRPr="00C76B76">
              <w:rPr>
                <w:rFonts w:ascii="Times New Roman" w:hAnsi="Times New Roman" w:cs="Times New Roman"/>
                <w:b w:val="0"/>
                <w:sz w:val="20"/>
                <w:szCs w:val="20"/>
                <w:lang w:val="sr-Cyrl-RS"/>
              </w:rPr>
              <w:t>, број 23/18);</w:t>
            </w:r>
          </w:p>
        </w:tc>
      </w:tr>
      <w:tr w:rsidR="00C76B76" w:rsidRPr="00FF72C3" w14:paraId="30FF9CA1" w14:textId="77777777" w:rsidTr="00EF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tcPr>
          <w:p w14:paraId="247B808E" w14:textId="6B181F64" w:rsidR="00C76B76" w:rsidRPr="00C76B76" w:rsidRDefault="00C76B76" w:rsidP="00794387">
            <w:pPr>
              <w:jc w:val="both"/>
              <w:rPr>
                <w:rFonts w:ascii="Times New Roman" w:hAnsi="Times New Roman" w:cs="Times New Roman"/>
                <w:b w:val="0"/>
                <w:sz w:val="20"/>
                <w:szCs w:val="20"/>
                <w:lang w:val="sr-Cyrl-RS"/>
              </w:rPr>
            </w:pPr>
            <w:r w:rsidRPr="00C76B76">
              <w:rPr>
                <w:rFonts w:ascii="Times New Roman" w:hAnsi="Times New Roman" w:cs="Times New Roman"/>
                <w:b w:val="0"/>
                <w:sz w:val="20"/>
                <w:szCs w:val="20"/>
                <w:lang w:val="sr-Cyrl-RS"/>
              </w:rPr>
              <w:t xml:space="preserve">Правилник о начину обележавања и регистрације говеда, као и о службеној контроли обележавања и регистрације говеда </w:t>
            </w:r>
            <w:r w:rsidR="00CD2C1F">
              <w:rPr>
                <w:rFonts w:ascii="Times New Roman" w:hAnsi="Times New Roman" w:cs="Times New Roman"/>
                <w:b w:val="0"/>
              </w:rPr>
              <w:t>(</w:t>
            </w:r>
            <w:r w:rsidR="00CD2C1F" w:rsidRPr="00F07821">
              <w:rPr>
                <w:rFonts w:ascii="Times New Roman" w:hAnsi="Times New Roman" w:cs="Times New Roman"/>
                <w:b w:val="0"/>
                <w:bCs w:val="0"/>
                <w:lang w:val="sr-Cyrl-RS"/>
              </w:rPr>
              <w:t>„</w:t>
            </w:r>
            <w:r w:rsidR="00CD2C1F" w:rsidRPr="00F07821">
              <w:rPr>
                <w:rFonts w:ascii="Times New Roman" w:hAnsi="Times New Roman" w:cs="Times New Roman"/>
                <w:b w:val="0"/>
                <w:lang w:val="sr-Cyrl-RS"/>
              </w:rPr>
              <w:t>Сл</w:t>
            </w:r>
            <w:r w:rsidR="00CD2C1F">
              <w:rPr>
                <w:rFonts w:ascii="Times New Roman" w:hAnsi="Times New Roman" w:cs="Times New Roman"/>
                <w:b w:val="0"/>
                <w:lang w:val="sr-Cyrl-RS"/>
              </w:rPr>
              <w:t xml:space="preserve">. </w:t>
            </w:r>
            <w:r w:rsidR="00CD2C1F" w:rsidRPr="00F07821">
              <w:rPr>
                <w:rFonts w:ascii="Times New Roman" w:hAnsi="Times New Roman" w:cs="Times New Roman"/>
                <w:b w:val="0"/>
                <w:lang w:val="sr-Cyrl-RS"/>
              </w:rPr>
              <w:t>гласник РС</w:t>
            </w:r>
            <w:r w:rsidR="00CD2C1F">
              <w:rPr>
                <w:rFonts w:ascii="Times New Roman" w:hAnsi="Times New Roman" w:cs="Times New Roman"/>
                <w:b w:val="0"/>
                <w:lang w:val="en-GB"/>
              </w:rPr>
              <w:t>”</w:t>
            </w:r>
            <w:r w:rsidRPr="00C76B76">
              <w:rPr>
                <w:rFonts w:ascii="Times New Roman" w:hAnsi="Times New Roman" w:cs="Times New Roman"/>
                <w:b w:val="0"/>
                <w:sz w:val="20"/>
                <w:szCs w:val="20"/>
                <w:lang w:val="sr-Cyrl-RS"/>
              </w:rPr>
              <w:t xml:space="preserve">, број 102/14); </w:t>
            </w:r>
          </w:p>
        </w:tc>
      </w:tr>
      <w:tr w:rsidR="00C76B76" w:rsidRPr="00FF72C3" w14:paraId="08704B75" w14:textId="77777777" w:rsidTr="00EF3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tcPr>
          <w:p w14:paraId="5928AC8C" w14:textId="17793BC9" w:rsidR="00C76B76" w:rsidRPr="00C76B76" w:rsidRDefault="00C76B76" w:rsidP="00794387">
            <w:pPr>
              <w:jc w:val="both"/>
              <w:rPr>
                <w:rFonts w:ascii="Times New Roman" w:hAnsi="Times New Roman" w:cs="Times New Roman"/>
                <w:b w:val="0"/>
                <w:sz w:val="20"/>
                <w:szCs w:val="20"/>
                <w:lang w:val="sr-Cyrl-RS"/>
              </w:rPr>
            </w:pPr>
            <w:r w:rsidRPr="00C76B76">
              <w:rPr>
                <w:rFonts w:ascii="Times New Roman" w:hAnsi="Times New Roman" w:cs="Times New Roman"/>
                <w:b w:val="0"/>
                <w:sz w:val="20"/>
                <w:szCs w:val="20"/>
                <w:lang w:val="sr-Cyrl-RS"/>
              </w:rPr>
              <w:t xml:space="preserve">Правилник о начину обележавања и регистрације свиња, као и о службеној контроли обележавања и регистрације свиња </w:t>
            </w:r>
            <w:r w:rsidR="00CD2C1F">
              <w:rPr>
                <w:rFonts w:ascii="Times New Roman" w:hAnsi="Times New Roman" w:cs="Times New Roman"/>
                <w:b w:val="0"/>
              </w:rPr>
              <w:t>(</w:t>
            </w:r>
            <w:r w:rsidR="00CD2C1F" w:rsidRPr="00F07821">
              <w:rPr>
                <w:rFonts w:ascii="Times New Roman" w:hAnsi="Times New Roman" w:cs="Times New Roman"/>
                <w:b w:val="0"/>
                <w:bCs w:val="0"/>
                <w:lang w:val="sr-Cyrl-RS"/>
              </w:rPr>
              <w:t>„</w:t>
            </w:r>
            <w:r w:rsidR="00CD2C1F" w:rsidRPr="00F07821">
              <w:rPr>
                <w:rFonts w:ascii="Times New Roman" w:hAnsi="Times New Roman" w:cs="Times New Roman"/>
                <w:b w:val="0"/>
                <w:lang w:val="sr-Cyrl-RS"/>
              </w:rPr>
              <w:t>Сл</w:t>
            </w:r>
            <w:r w:rsidR="00CD2C1F">
              <w:rPr>
                <w:rFonts w:ascii="Times New Roman" w:hAnsi="Times New Roman" w:cs="Times New Roman"/>
                <w:b w:val="0"/>
                <w:lang w:val="sr-Cyrl-RS"/>
              </w:rPr>
              <w:t xml:space="preserve">. </w:t>
            </w:r>
            <w:r w:rsidR="00CD2C1F" w:rsidRPr="00F07821">
              <w:rPr>
                <w:rFonts w:ascii="Times New Roman" w:hAnsi="Times New Roman" w:cs="Times New Roman"/>
                <w:b w:val="0"/>
                <w:lang w:val="sr-Cyrl-RS"/>
              </w:rPr>
              <w:t>гласник РС</w:t>
            </w:r>
            <w:r w:rsidR="00CD2C1F">
              <w:rPr>
                <w:rFonts w:ascii="Times New Roman" w:hAnsi="Times New Roman" w:cs="Times New Roman"/>
                <w:b w:val="0"/>
                <w:lang w:val="en-GB"/>
              </w:rPr>
              <w:t>”</w:t>
            </w:r>
            <w:r w:rsidRPr="00C76B76">
              <w:rPr>
                <w:rFonts w:ascii="Times New Roman" w:hAnsi="Times New Roman" w:cs="Times New Roman"/>
                <w:b w:val="0"/>
                <w:sz w:val="20"/>
                <w:szCs w:val="20"/>
                <w:lang w:val="sr-Cyrl-RS"/>
              </w:rPr>
              <w:t xml:space="preserve">, број 115/20); </w:t>
            </w:r>
          </w:p>
        </w:tc>
      </w:tr>
      <w:tr w:rsidR="00C76B76" w:rsidRPr="00FF72C3" w14:paraId="6EE41C11" w14:textId="77777777" w:rsidTr="00EF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tcPr>
          <w:p w14:paraId="570B7DC0" w14:textId="20F75C9F" w:rsidR="00C76B76" w:rsidRPr="00C76B76" w:rsidRDefault="00C76B76" w:rsidP="00794387">
            <w:pPr>
              <w:jc w:val="both"/>
              <w:rPr>
                <w:rFonts w:ascii="Times New Roman" w:hAnsi="Times New Roman" w:cs="Times New Roman"/>
                <w:b w:val="0"/>
                <w:sz w:val="20"/>
                <w:szCs w:val="20"/>
                <w:lang w:val="sr-Cyrl-RS"/>
              </w:rPr>
            </w:pPr>
            <w:r w:rsidRPr="00C76B76">
              <w:rPr>
                <w:rFonts w:ascii="Times New Roman" w:hAnsi="Times New Roman" w:cs="Times New Roman"/>
                <w:b w:val="0"/>
                <w:sz w:val="20"/>
                <w:szCs w:val="20"/>
                <w:lang w:val="sr-Cyrl-RS"/>
              </w:rPr>
              <w:t xml:space="preserve">Правилник о начину обележавања и регистрације оваца и коза, као и о службеној контроли идентификације, обележавања и регистрације оваца и коза </w:t>
            </w:r>
            <w:r w:rsidR="00CD2C1F">
              <w:rPr>
                <w:rFonts w:ascii="Times New Roman" w:hAnsi="Times New Roman" w:cs="Times New Roman"/>
                <w:b w:val="0"/>
              </w:rPr>
              <w:t>(</w:t>
            </w:r>
            <w:r w:rsidR="00CD2C1F" w:rsidRPr="00F07821">
              <w:rPr>
                <w:rFonts w:ascii="Times New Roman" w:hAnsi="Times New Roman" w:cs="Times New Roman"/>
                <w:b w:val="0"/>
                <w:bCs w:val="0"/>
                <w:lang w:val="sr-Cyrl-RS"/>
              </w:rPr>
              <w:t>„</w:t>
            </w:r>
            <w:r w:rsidR="00CD2C1F" w:rsidRPr="00F07821">
              <w:rPr>
                <w:rFonts w:ascii="Times New Roman" w:hAnsi="Times New Roman" w:cs="Times New Roman"/>
                <w:b w:val="0"/>
                <w:lang w:val="sr-Cyrl-RS"/>
              </w:rPr>
              <w:t>Сл</w:t>
            </w:r>
            <w:r w:rsidR="00CD2C1F">
              <w:rPr>
                <w:rFonts w:ascii="Times New Roman" w:hAnsi="Times New Roman" w:cs="Times New Roman"/>
                <w:b w:val="0"/>
                <w:lang w:val="sr-Cyrl-RS"/>
              </w:rPr>
              <w:t xml:space="preserve">. </w:t>
            </w:r>
            <w:r w:rsidR="00CD2C1F" w:rsidRPr="00F07821">
              <w:rPr>
                <w:rFonts w:ascii="Times New Roman" w:hAnsi="Times New Roman" w:cs="Times New Roman"/>
                <w:b w:val="0"/>
                <w:lang w:val="sr-Cyrl-RS"/>
              </w:rPr>
              <w:t>гласник РС</w:t>
            </w:r>
            <w:r w:rsidR="00CD2C1F">
              <w:rPr>
                <w:rFonts w:ascii="Times New Roman" w:hAnsi="Times New Roman" w:cs="Times New Roman"/>
                <w:b w:val="0"/>
                <w:lang w:val="en-GB"/>
              </w:rPr>
              <w:t>”</w:t>
            </w:r>
            <w:r w:rsidRPr="00C76B76">
              <w:rPr>
                <w:rFonts w:ascii="Times New Roman" w:hAnsi="Times New Roman" w:cs="Times New Roman"/>
                <w:b w:val="0"/>
                <w:sz w:val="20"/>
                <w:szCs w:val="20"/>
                <w:lang w:val="sr-Cyrl-RS"/>
              </w:rPr>
              <w:t>, бр. 6/11 и 57/11);</w:t>
            </w:r>
          </w:p>
        </w:tc>
      </w:tr>
      <w:tr w:rsidR="00C76B76" w:rsidRPr="00FF72C3" w14:paraId="1C635228" w14:textId="77777777" w:rsidTr="00EF3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tcPr>
          <w:p w14:paraId="4015B8E7" w14:textId="0BA47903" w:rsidR="00C76B76" w:rsidRPr="00C76B76" w:rsidRDefault="00C76B76" w:rsidP="00794387">
            <w:pPr>
              <w:jc w:val="both"/>
              <w:rPr>
                <w:rFonts w:ascii="Times New Roman" w:hAnsi="Times New Roman" w:cs="Times New Roman"/>
                <w:b w:val="0"/>
                <w:sz w:val="20"/>
                <w:szCs w:val="20"/>
                <w:lang w:val="sr-Cyrl-RS"/>
              </w:rPr>
            </w:pPr>
            <w:r w:rsidRPr="00C76B76">
              <w:rPr>
                <w:rFonts w:ascii="Times New Roman" w:hAnsi="Times New Roman" w:cs="Times New Roman"/>
                <w:b w:val="0"/>
                <w:sz w:val="20"/>
                <w:szCs w:val="20"/>
                <w:lang w:val="sr-Cyrl-RS"/>
              </w:rPr>
              <w:t xml:space="preserve">Правилник о начину обележавања и регистрације копитара, као и о службеној контроли идентификације, обележавања и регистрације копитара </w:t>
            </w:r>
            <w:r w:rsidR="00CD2C1F">
              <w:rPr>
                <w:rFonts w:ascii="Times New Roman" w:hAnsi="Times New Roman" w:cs="Times New Roman"/>
                <w:b w:val="0"/>
              </w:rPr>
              <w:t>(</w:t>
            </w:r>
            <w:r w:rsidR="00CD2C1F" w:rsidRPr="00F07821">
              <w:rPr>
                <w:rFonts w:ascii="Times New Roman" w:hAnsi="Times New Roman" w:cs="Times New Roman"/>
                <w:b w:val="0"/>
                <w:bCs w:val="0"/>
                <w:lang w:val="sr-Cyrl-RS"/>
              </w:rPr>
              <w:t>„</w:t>
            </w:r>
            <w:r w:rsidR="00CD2C1F" w:rsidRPr="00F07821">
              <w:rPr>
                <w:rFonts w:ascii="Times New Roman" w:hAnsi="Times New Roman" w:cs="Times New Roman"/>
                <w:b w:val="0"/>
                <w:lang w:val="sr-Cyrl-RS"/>
              </w:rPr>
              <w:t>Сл</w:t>
            </w:r>
            <w:r w:rsidR="00CD2C1F">
              <w:rPr>
                <w:rFonts w:ascii="Times New Roman" w:hAnsi="Times New Roman" w:cs="Times New Roman"/>
                <w:b w:val="0"/>
                <w:lang w:val="sr-Cyrl-RS"/>
              </w:rPr>
              <w:t xml:space="preserve">. </w:t>
            </w:r>
            <w:r w:rsidR="00CD2C1F" w:rsidRPr="00F07821">
              <w:rPr>
                <w:rFonts w:ascii="Times New Roman" w:hAnsi="Times New Roman" w:cs="Times New Roman"/>
                <w:b w:val="0"/>
                <w:lang w:val="sr-Cyrl-RS"/>
              </w:rPr>
              <w:t>гласник РС</w:t>
            </w:r>
            <w:r w:rsidR="00CD2C1F">
              <w:rPr>
                <w:rFonts w:ascii="Times New Roman" w:hAnsi="Times New Roman" w:cs="Times New Roman"/>
                <w:b w:val="0"/>
                <w:lang w:val="en-GB"/>
              </w:rPr>
              <w:t>”</w:t>
            </w:r>
            <w:r w:rsidRPr="00C76B76">
              <w:rPr>
                <w:rFonts w:ascii="Times New Roman" w:hAnsi="Times New Roman" w:cs="Times New Roman"/>
                <w:b w:val="0"/>
                <w:sz w:val="20"/>
                <w:szCs w:val="20"/>
                <w:lang w:val="sr-Cyrl-RS"/>
              </w:rPr>
              <w:t>, број 72/10)</w:t>
            </w:r>
            <w:r w:rsidR="009C631A">
              <w:rPr>
                <w:rFonts w:ascii="Times New Roman" w:hAnsi="Times New Roman" w:cs="Times New Roman"/>
                <w:b w:val="0"/>
                <w:sz w:val="20"/>
                <w:szCs w:val="20"/>
                <w:lang w:val="sr-Cyrl-RS"/>
              </w:rPr>
              <w:t>.</w:t>
            </w:r>
          </w:p>
        </w:tc>
      </w:tr>
      <w:tr w:rsidR="00C50AF3" w:rsidRPr="00FF72C3" w14:paraId="063BA2B3" w14:textId="77777777" w:rsidTr="00EF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9D90A0" w:themeFill="accent6"/>
            <w:vAlign w:val="center"/>
          </w:tcPr>
          <w:p w14:paraId="29539303" w14:textId="0F825591" w:rsidR="00C50AF3" w:rsidRPr="00EB21A1" w:rsidRDefault="00C50AF3" w:rsidP="00794387">
            <w:pPr>
              <w:jc w:val="center"/>
              <w:rPr>
                <w:rFonts w:ascii="Times New Roman" w:hAnsi="Times New Roman" w:cs="Times New Roman"/>
                <w:color w:val="FFFFFF" w:themeColor="background1"/>
                <w:lang w:val="sr-Cyrl-RS"/>
              </w:rPr>
            </w:pPr>
            <w:r w:rsidRPr="00EB21A1">
              <w:rPr>
                <w:rFonts w:ascii="Times New Roman" w:hAnsi="Times New Roman" w:cs="Times New Roman"/>
                <w:color w:val="FFFFFF" w:themeColor="background1"/>
                <w:lang w:val="sr-Cyrl-RS"/>
              </w:rPr>
              <w:t>СЕКТОР ВОЋ</w:t>
            </w:r>
            <w:r w:rsidR="00F42913" w:rsidRPr="00EB21A1">
              <w:rPr>
                <w:rFonts w:ascii="Times New Roman" w:hAnsi="Times New Roman" w:cs="Times New Roman"/>
                <w:color w:val="FFFFFF" w:themeColor="background1"/>
                <w:lang w:val="sr-Cyrl-RS"/>
              </w:rPr>
              <w:t xml:space="preserve">А, </w:t>
            </w:r>
            <w:r w:rsidRPr="00EB21A1">
              <w:rPr>
                <w:rFonts w:ascii="Times New Roman" w:hAnsi="Times New Roman" w:cs="Times New Roman"/>
                <w:color w:val="FFFFFF" w:themeColor="background1"/>
                <w:lang w:val="sr-Cyrl-RS"/>
              </w:rPr>
              <w:t>ПОВРЋ</w:t>
            </w:r>
            <w:r w:rsidR="00F42913" w:rsidRPr="00EB21A1">
              <w:rPr>
                <w:rFonts w:ascii="Times New Roman" w:hAnsi="Times New Roman" w:cs="Times New Roman"/>
                <w:color w:val="FFFFFF" w:themeColor="background1"/>
                <w:lang w:val="sr-Cyrl-RS"/>
              </w:rPr>
              <w:t>А</w:t>
            </w:r>
            <w:r w:rsidRPr="00EB21A1">
              <w:rPr>
                <w:rFonts w:ascii="Times New Roman" w:hAnsi="Times New Roman" w:cs="Times New Roman"/>
                <w:color w:val="FFFFFF" w:themeColor="background1"/>
                <w:lang w:val="sr-Cyrl-RS"/>
              </w:rPr>
              <w:t>,</w:t>
            </w:r>
            <w:r w:rsidR="00081D11" w:rsidRPr="00EB21A1">
              <w:rPr>
                <w:rFonts w:ascii="Times New Roman" w:hAnsi="Times New Roman" w:cs="Times New Roman"/>
                <w:color w:val="FFFFFF" w:themeColor="background1"/>
                <w:lang w:val="sr-Cyrl-RS"/>
              </w:rPr>
              <w:t xml:space="preserve"> ГРОЖЂЕ И </w:t>
            </w:r>
            <w:r w:rsidR="00F42913" w:rsidRPr="00EB21A1">
              <w:rPr>
                <w:rFonts w:ascii="Times New Roman" w:hAnsi="Times New Roman" w:cs="Times New Roman"/>
                <w:color w:val="FFFFFF" w:themeColor="background1"/>
                <w:lang w:val="sr-Cyrl-RS"/>
              </w:rPr>
              <w:t>ЖИТАРИЦА И ИНДУСТРИЈСКОГ БИЉА</w:t>
            </w:r>
          </w:p>
        </w:tc>
      </w:tr>
      <w:tr w:rsidR="00C50AF3" w:rsidRPr="00FF72C3" w14:paraId="1FDA65E4" w14:textId="77777777" w:rsidTr="00EF3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C4BCC6" w:themeFill="accent6" w:themeFillTint="99"/>
            <w:vAlign w:val="center"/>
          </w:tcPr>
          <w:p w14:paraId="38DD60E1" w14:textId="77777777" w:rsidR="00C50AF3" w:rsidRPr="00EB21A1" w:rsidRDefault="00C50AF3" w:rsidP="00794387">
            <w:pPr>
              <w:jc w:val="center"/>
              <w:rPr>
                <w:rFonts w:ascii="Times New Roman" w:hAnsi="Times New Roman" w:cs="Times New Roman"/>
                <w:color w:val="FFFFFF" w:themeColor="background1"/>
                <w:sz w:val="24"/>
                <w:szCs w:val="24"/>
              </w:rPr>
            </w:pPr>
            <w:r w:rsidRPr="00EB21A1">
              <w:rPr>
                <w:rFonts w:ascii="Times New Roman" w:hAnsi="Times New Roman" w:cs="Times New Roman"/>
                <w:color w:val="FFFFFF" w:themeColor="background1"/>
                <w:sz w:val="24"/>
                <w:szCs w:val="24"/>
                <w:lang w:val="sr-Cyrl-RS"/>
              </w:rPr>
              <w:t>Заштита животне средине</w:t>
            </w:r>
          </w:p>
        </w:tc>
      </w:tr>
      <w:tr w:rsidR="00F07821" w:rsidRPr="00FF72C3" w14:paraId="0CB57723" w14:textId="77777777" w:rsidTr="00EF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83A09D" w14:textId="6252101C" w:rsidR="00F07821" w:rsidRPr="00CA6E67" w:rsidRDefault="00F07821" w:rsidP="00794387">
            <w:pPr>
              <w:rPr>
                <w:rFonts w:ascii="Times New Roman" w:hAnsi="Times New Roman" w:cs="Times New Roman"/>
                <w:b w:val="0"/>
                <w:sz w:val="20"/>
                <w:szCs w:val="20"/>
                <w:lang w:val="sr-Cyrl-RS"/>
              </w:rPr>
            </w:pPr>
            <w:r w:rsidRPr="00CA6E67">
              <w:rPr>
                <w:rFonts w:ascii="Times New Roman" w:hAnsi="Times New Roman" w:cs="Times New Roman"/>
                <w:lang w:val="sr-Cyrl-RS"/>
              </w:rPr>
              <w:t>Закон о заштити животне средине</w:t>
            </w:r>
            <w:r w:rsidRPr="00CA6E67">
              <w:rPr>
                <w:rFonts w:ascii="Times New Roman" w:hAnsi="Times New Roman" w:cs="Times New Roman"/>
                <w:b w:val="0"/>
                <w:lang w:val="sr-Cyrl-RS"/>
              </w:rPr>
              <w:t xml:space="preserve"> </w:t>
            </w:r>
            <w:r w:rsidR="00CD2C1F">
              <w:rPr>
                <w:rFonts w:ascii="Times New Roman" w:hAnsi="Times New Roman" w:cs="Times New Roman"/>
                <w:b w:val="0"/>
              </w:rPr>
              <w:t>(</w:t>
            </w:r>
            <w:r w:rsidR="00CD2C1F" w:rsidRPr="00F07821">
              <w:rPr>
                <w:rFonts w:ascii="Times New Roman" w:hAnsi="Times New Roman" w:cs="Times New Roman"/>
                <w:b w:val="0"/>
                <w:bCs w:val="0"/>
                <w:lang w:val="sr-Cyrl-RS"/>
              </w:rPr>
              <w:t>„</w:t>
            </w:r>
            <w:r w:rsidR="00CD2C1F" w:rsidRPr="00F07821">
              <w:rPr>
                <w:rFonts w:ascii="Times New Roman" w:hAnsi="Times New Roman" w:cs="Times New Roman"/>
                <w:b w:val="0"/>
                <w:lang w:val="sr-Cyrl-RS"/>
              </w:rPr>
              <w:t>Сл</w:t>
            </w:r>
            <w:r w:rsidR="00CD2C1F">
              <w:rPr>
                <w:rFonts w:ascii="Times New Roman" w:hAnsi="Times New Roman" w:cs="Times New Roman"/>
                <w:b w:val="0"/>
                <w:lang w:val="sr-Cyrl-RS"/>
              </w:rPr>
              <w:t xml:space="preserve">. </w:t>
            </w:r>
            <w:r w:rsidR="00CD2C1F" w:rsidRPr="00F07821">
              <w:rPr>
                <w:rFonts w:ascii="Times New Roman" w:hAnsi="Times New Roman" w:cs="Times New Roman"/>
                <w:b w:val="0"/>
                <w:lang w:val="sr-Cyrl-RS"/>
              </w:rPr>
              <w:t>гласник РС</w:t>
            </w:r>
            <w:r w:rsidR="00CD2C1F">
              <w:rPr>
                <w:rFonts w:ascii="Times New Roman" w:hAnsi="Times New Roman" w:cs="Times New Roman"/>
                <w:b w:val="0"/>
                <w:lang w:val="en-GB"/>
              </w:rPr>
              <w:t>”</w:t>
            </w:r>
            <w:r w:rsidRPr="00F07821">
              <w:rPr>
                <w:rFonts w:ascii="Times New Roman" w:hAnsi="Times New Roman" w:cs="Times New Roman"/>
                <w:b w:val="0"/>
                <w:lang w:val="sr-Cyrl-RS"/>
              </w:rPr>
              <w:t>, бр. 135/04, 36/09, 36/09 – др. закон, 72/09 – др. закон, 43/11 – УС, 14/16, 76/18 и 95/18 – др. закон);</w:t>
            </w:r>
          </w:p>
        </w:tc>
      </w:tr>
      <w:tr w:rsidR="00F07821" w:rsidRPr="00FF72C3" w14:paraId="57DA56F6" w14:textId="77777777" w:rsidTr="00EF3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A833DC" w14:textId="1BA9A90D" w:rsidR="00F07821" w:rsidRPr="00CA6E67" w:rsidRDefault="00F07821" w:rsidP="00794387">
            <w:pPr>
              <w:jc w:val="both"/>
              <w:rPr>
                <w:rFonts w:ascii="Times New Roman" w:hAnsi="Times New Roman" w:cs="Times New Roman"/>
                <w:lang w:val="sr-Cyrl-RS"/>
              </w:rPr>
            </w:pPr>
            <w:bookmarkStart w:id="7432" w:name="_Hlk147390092"/>
            <w:r w:rsidRPr="00F07821">
              <w:rPr>
                <w:rFonts w:ascii="Times New Roman" w:hAnsi="Times New Roman" w:cs="Times New Roman"/>
                <w:b w:val="0"/>
                <w:bCs w:val="0"/>
                <w:lang w:val="sr-Cyrl-RS"/>
              </w:rPr>
              <w:t xml:space="preserve">Правилник о условима заштите животне средине које морају да испуне корисници ИПАРД подстицаја </w:t>
            </w:r>
            <w:r w:rsidR="00CD2C1F">
              <w:rPr>
                <w:rFonts w:ascii="Times New Roman" w:hAnsi="Times New Roman" w:cs="Times New Roman"/>
                <w:b w:val="0"/>
              </w:rPr>
              <w:t>(</w:t>
            </w:r>
            <w:r w:rsidR="00CD2C1F" w:rsidRPr="00F07821">
              <w:rPr>
                <w:rFonts w:ascii="Times New Roman" w:hAnsi="Times New Roman" w:cs="Times New Roman"/>
                <w:b w:val="0"/>
                <w:bCs w:val="0"/>
                <w:lang w:val="sr-Cyrl-RS"/>
              </w:rPr>
              <w:t>„</w:t>
            </w:r>
            <w:r w:rsidR="00CD2C1F" w:rsidRPr="00F07821">
              <w:rPr>
                <w:rFonts w:ascii="Times New Roman" w:hAnsi="Times New Roman" w:cs="Times New Roman"/>
                <w:b w:val="0"/>
                <w:lang w:val="sr-Cyrl-RS"/>
              </w:rPr>
              <w:t>Сл</w:t>
            </w:r>
            <w:r w:rsidR="00CD2C1F">
              <w:rPr>
                <w:rFonts w:ascii="Times New Roman" w:hAnsi="Times New Roman" w:cs="Times New Roman"/>
                <w:b w:val="0"/>
                <w:lang w:val="sr-Cyrl-RS"/>
              </w:rPr>
              <w:t xml:space="preserve">. </w:t>
            </w:r>
            <w:r w:rsidR="00CD2C1F" w:rsidRPr="00F07821">
              <w:rPr>
                <w:rFonts w:ascii="Times New Roman" w:hAnsi="Times New Roman" w:cs="Times New Roman"/>
                <w:b w:val="0"/>
                <w:lang w:val="sr-Cyrl-RS"/>
              </w:rPr>
              <w:t>гласник РС</w:t>
            </w:r>
            <w:r w:rsidR="00CD2C1F">
              <w:rPr>
                <w:rFonts w:ascii="Times New Roman" w:hAnsi="Times New Roman" w:cs="Times New Roman"/>
                <w:b w:val="0"/>
                <w:lang w:val="en-GB"/>
              </w:rPr>
              <w:t>”</w:t>
            </w:r>
            <w:r w:rsidRPr="00F07821">
              <w:rPr>
                <w:rFonts w:ascii="Times New Roman" w:hAnsi="Times New Roman" w:cs="Times New Roman"/>
                <w:b w:val="0"/>
                <w:bCs w:val="0"/>
                <w:lang w:val="sr-Cyrl-RS"/>
              </w:rPr>
              <w:t>, број 26/19);</w:t>
            </w:r>
            <w:bookmarkEnd w:id="7432"/>
          </w:p>
        </w:tc>
      </w:tr>
      <w:tr w:rsidR="00F07821" w:rsidRPr="00FF72C3" w14:paraId="35AF479B" w14:textId="77777777" w:rsidTr="00EF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E47059D" w14:textId="1F9D5896" w:rsidR="00F07821" w:rsidRPr="00CA6E67" w:rsidRDefault="00F07821" w:rsidP="00794387">
            <w:pPr>
              <w:jc w:val="both"/>
              <w:rPr>
                <w:rFonts w:ascii="Times New Roman" w:hAnsi="Times New Roman" w:cs="Times New Roman"/>
                <w:sz w:val="20"/>
                <w:szCs w:val="20"/>
                <w:lang w:val="sr-Cyrl-RS"/>
              </w:rPr>
            </w:pPr>
            <w:r w:rsidRPr="00FF72C3">
              <w:rPr>
                <w:rFonts w:ascii="Times New Roman" w:hAnsi="Times New Roman" w:cs="Times New Roman"/>
                <w:b w:val="0"/>
                <w:lang w:val="sr-Cyrl-RS"/>
              </w:rPr>
              <w:t>П</w:t>
            </w:r>
            <w:r w:rsidRPr="00FF72C3">
              <w:rPr>
                <w:rFonts w:ascii="Times New Roman" w:hAnsi="Times New Roman" w:cs="Times New Roman"/>
                <w:b w:val="0"/>
              </w:rPr>
              <w:t>равилник</w:t>
            </w:r>
            <w:r w:rsidRPr="00FF72C3">
              <w:rPr>
                <w:rFonts w:ascii="Times New Roman" w:hAnsi="Times New Roman" w:cs="Times New Roman"/>
                <w:b w:val="0"/>
                <w:lang w:val="sr-Cyrl-RS"/>
              </w:rPr>
              <w:t xml:space="preserve"> </w:t>
            </w:r>
            <w:r w:rsidRPr="00FF72C3">
              <w:rPr>
                <w:rFonts w:ascii="Times New Roman" w:hAnsi="Times New Roman" w:cs="Times New Roman"/>
                <w:b w:val="0"/>
              </w:rPr>
              <w:t>о садржини декларације и упутства за примену средстава за заштиту биља, као и специфичним захтевима и ознакама ризика и упозорења за човека и животну средину и начину руковања испражњеном амбалажом од средстава за заштиту биља</w:t>
            </w:r>
            <w:r>
              <w:rPr>
                <w:rFonts w:ascii="Times New Roman" w:hAnsi="Times New Roman" w:cs="Times New Roman"/>
                <w:b w:val="0"/>
                <w:lang w:val="sr-Cyrl-RS"/>
              </w:rPr>
              <w:t xml:space="preserve"> </w:t>
            </w:r>
            <w:r w:rsidRPr="009928E2">
              <w:rPr>
                <w:rFonts w:ascii="Times New Roman" w:hAnsi="Times New Roman" w:cs="Times New Roman"/>
                <w:b w:val="0"/>
                <w:bCs w:val="0"/>
                <w:lang w:val="sr-Cyrl-RS"/>
              </w:rPr>
              <w:t>(</w:t>
            </w:r>
            <w:r>
              <w:rPr>
                <w:rFonts w:ascii="Times New Roman" w:hAnsi="Times New Roman" w:cs="Times New Roman"/>
                <w:b w:val="0"/>
                <w:bCs w:val="0"/>
                <w:lang w:val="sr-Cyrl-RS"/>
              </w:rPr>
              <w:t>„</w:t>
            </w:r>
            <w:r w:rsidRPr="009928E2">
              <w:rPr>
                <w:rFonts w:ascii="Times New Roman" w:hAnsi="Times New Roman" w:cs="Times New Roman"/>
                <w:b w:val="0"/>
                <w:bCs w:val="0"/>
                <w:lang w:val="sr-Cyrl-RS"/>
              </w:rPr>
              <w:t>Сл. гласник РС</w:t>
            </w:r>
            <w:r>
              <w:rPr>
                <w:rFonts w:ascii="Times New Roman" w:hAnsi="Times New Roman" w:cs="Times New Roman"/>
                <w:b w:val="0"/>
                <w:bCs w:val="0"/>
                <w:lang w:val="sr-Cyrl-RS"/>
              </w:rPr>
              <w:t xml:space="preserve">”, бр. </w:t>
            </w:r>
            <w:r w:rsidRPr="00CA6E67">
              <w:rPr>
                <w:rFonts w:ascii="Times New Roman" w:hAnsi="Times New Roman" w:cs="Times New Roman"/>
                <w:b w:val="0"/>
                <w:bCs w:val="0"/>
                <w:sz w:val="20"/>
                <w:szCs w:val="20"/>
                <w:shd w:val="clear" w:color="auto" w:fill="FFFFFF"/>
              </w:rPr>
              <w:t>21/2012,</w:t>
            </w:r>
            <w:r w:rsidRPr="00CA6E67">
              <w:rPr>
                <w:rFonts w:ascii="Times New Roman" w:hAnsi="Times New Roman" w:cs="Times New Roman"/>
                <w:b w:val="0"/>
                <w:bCs w:val="0"/>
                <w:sz w:val="20"/>
                <w:szCs w:val="20"/>
                <w:shd w:val="clear" w:color="auto" w:fill="FFFFFF"/>
                <w:lang w:val="sr-Cyrl-RS"/>
              </w:rPr>
              <w:t xml:space="preserve"> </w:t>
            </w:r>
            <w:hyperlink r:id="rId42" w:tgtFrame="_blank" w:history="1">
              <w:r w:rsidRPr="00CA6E67">
                <w:rPr>
                  <w:rFonts w:ascii="Times New Roman" w:hAnsi="Times New Roman" w:cs="Times New Roman"/>
                  <w:b w:val="0"/>
                  <w:bCs w:val="0"/>
                  <w:sz w:val="20"/>
                  <w:szCs w:val="20"/>
                  <w:shd w:val="clear" w:color="auto" w:fill="FFFFFF"/>
                </w:rPr>
                <w:t>89/2014</w:t>
              </w:r>
            </w:hyperlink>
            <w:r w:rsidRPr="00CA6E67">
              <w:rPr>
                <w:rFonts w:ascii="Times New Roman" w:hAnsi="Times New Roman" w:cs="Times New Roman"/>
                <w:b w:val="0"/>
                <w:bCs w:val="0"/>
                <w:sz w:val="20"/>
                <w:szCs w:val="20"/>
                <w:shd w:val="clear" w:color="auto" w:fill="FFFFFF"/>
                <w:lang w:val="sr-Cyrl-RS"/>
              </w:rPr>
              <w:t xml:space="preserve"> и </w:t>
            </w:r>
            <w:hyperlink r:id="rId43" w:tgtFrame="_blank" w:history="1">
              <w:r w:rsidRPr="00CA6E67">
                <w:rPr>
                  <w:rFonts w:ascii="Times New Roman" w:hAnsi="Times New Roman" w:cs="Times New Roman"/>
                  <w:b w:val="0"/>
                  <w:bCs w:val="0"/>
                  <w:sz w:val="20"/>
                  <w:szCs w:val="20"/>
                  <w:shd w:val="clear" w:color="auto" w:fill="FFFFFF"/>
                </w:rPr>
                <w:t>97/2015</w:t>
              </w:r>
            </w:hyperlink>
            <w:r w:rsidRPr="00CA6E67">
              <w:rPr>
                <w:rFonts w:ascii="Times New Roman" w:hAnsi="Times New Roman" w:cs="Times New Roman"/>
                <w:b w:val="0"/>
                <w:bCs w:val="0"/>
                <w:sz w:val="20"/>
                <w:szCs w:val="20"/>
                <w:shd w:val="clear" w:color="auto" w:fill="FFFFFF"/>
                <w:lang w:val="sr-Cyrl-RS"/>
              </w:rPr>
              <w:t>)</w:t>
            </w:r>
            <w:r w:rsidR="009C631A">
              <w:rPr>
                <w:rFonts w:ascii="Times New Roman" w:hAnsi="Times New Roman" w:cs="Times New Roman"/>
                <w:b w:val="0"/>
                <w:bCs w:val="0"/>
                <w:sz w:val="20"/>
                <w:szCs w:val="20"/>
                <w:shd w:val="clear" w:color="auto" w:fill="FFFFFF"/>
                <w:lang w:val="sr-Cyrl-RS"/>
              </w:rPr>
              <w:t>.</w:t>
            </w:r>
          </w:p>
        </w:tc>
      </w:tr>
    </w:tbl>
    <w:p w14:paraId="205ACA9F" w14:textId="77777777" w:rsidR="00AF72A7" w:rsidRDefault="00AF72A7">
      <w:pPr>
        <w:rPr>
          <w:rFonts w:ascii="Times New Roman" w:hAnsi="Times New Roman" w:cs="Times New Roman"/>
          <w:sz w:val="24"/>
          <w:szCs w:val="24"/>
        </w:rPr>
      </w:pPr>
      <w:r>
        <w:rPr>
          <w:rFonts w:ascii="Times New Roman" w:hAnsi="Times New Roman" w:cs="Times New Roman"/>
          <w:sz w:val="24"/>
          <w:szCs w:val="24"/>
        </w:rPr>
        <w:br w:type="page"/>
      </w:r>
    </w:p>
    <w:p w14:paraId="561BE9E9" w14:textId="77777777" w:rsidR="00962333" w:rsidRPr="00EF3B57" w:rsidRDefault="00962333" w:rsidP="00EB21A1">
      <w:pPr>
        <w:pStyle w:val="Heading2"/>
        <w:rPr>
          <w:rStyle w:val="Heading1Char"/>
          <w:b/>
          <w:bCs/>
          <w:sz w:val="24"/>
          <w:szCs w:val="26"/>
        </w:rPr>
      </w:pPr>
      <w:bookmarkStart w:id="7433" w:name="_3._ОПШТИ_И"/>
      <w:bookmarkStart w:id="7434" w:name="_Toc14778459"/>
      <w:bookmarkStart w:id="7435" w:name="_Toc167974558"/>
      <w:bookmarkStart w:id="7436" w:name="_Hlk145592757"/>
      <w:bookmarkEnd w:id="7433"/>
      <w:r w:rsidRPr="00EF3B57">
        <w:rPr>
          <w:rStyle w:val="Heading1Char"/>
          <w:b/>
          <w:bCs/>
          <w:sz w:val="24"/>
          <w:szCs w:val="26"/>
        </w:rPr>
        <w:lastRenderedPageBreak/>
        <w:t>3</w:t>
      </w:r>
      <w:bookmarkStart w:id="7437" w:name="bookmark1"/>
      <w:r w:rsidRPr="00EF3B57">
        <w:rPr>
          <w:rStyle w:val="Heading1Char"/>
          <w:b/>
          <w:bCs/>
          <w:sz w:val="24"/>
          <w:szCs w:val="26"/>
        </w:rPr>
        <w:t>.</w:t>
      </w:r>
      <w:r w:rsidRPr="00EF3B57">
        <w:rPr>
          <w:rStyle w:val="IntenseEmphasis"/>
          <w:b/>
          <w:bCs/>
          <w:i w:val="0"/>
          <w:iCs w:val="0"/>
          <w:color w:val="0097B2"/>
        </w:rPr>
        <w:t xml:space="preserve"> </w:t>
      </w:r>
      <w:r w:rsidRPr="00EF3B57">
        <w:rPr>
          <w:rStyle w:val="Heading1Char"/>
          <w:b/>
          <w:bCs/>
          <w:sz w:val="24"/>
          <w:szCs w:val="26"/>
        </w:rPr>
        <w:t xml:space="preserve">ОПШТИ И </w:t>
      </w:r>
      <w:bookmarkEnd w:id="7437"/>
      <w:r w:rsidRPr="00EF3B57">
        <w:rPr>
          <w:rStyle w:val="Heading1Char"/>
          <w:b/>
          <w:bCs/>
          <w:sz w:val="24"/>
          <w:szCs w:val="26"/>
        </w:rPr>
        <w:t>ПОСЕБНИ УСЛОВИ ПРИХВАТЉИВОСТИ</w:t>
      </w:r>
      <w:bookmarkEnd w:id="7434"/>
      <w:bookmarkEnd w:id="7435"/>
    </w:p>
    <w:p w14:paraId="5BA0F3E9" w14:textId="483ED5DD" w:rsidR="00CF32CE" w:rsidRPr="00EB21A1" w:rsidRDefault="00551011" w:rsidP="00EB21A1">
      <w:pPr>
        <w:pStyle w:val="NoSpacing"/>
        <w:spacing w:before="120" w:after="120"/>
        <w:jc w:val="both"/>
        <w:rPr>
          <w:rFonts w:ascii="Times New Roman" w:hAnsi="Times New Roman" w:cs="Times New Roman"/>
          <w:sz w:val="24"/>
          <w:szCs w:val="24"/>
          <w:lang w:val="sr-Cyrl-RS"/>
        </w:rPr>
      </w:pPr>
      <w:bookmarkStart w:id="7438" w:name="_3.1_Општи_услови"/>
      <w:bookmarkStart w:id="7439" w:name="_Toc495521827"/>
      <w:bookmarkStart w:id="7440" w:name="_Toc14778460"/>
      <w:bookmarkEnd w:id="7438"/>
      <w:r w:rsidRPr="00EB21A1">
        <w:rPr>
          <w:rFonts w:ascii="Times New Roman" w:hAnsi="Times New Roman" w:cs="Times New Roman"/>
          <w:sz w:val="24"/>
          <w:szCs w:val="24"/>
          <w:lang w:val="sr-Cyrl-RS"/>
        </w:rPr>
        <w:t>Како би остварили право на ИПАРД подс</w:t>
      </w:r>
      <w:r w:rsidR="00D26480" w:rsidRPr="00EB21A1">
        <w:rPr>
          <w:rFonts w:ascii="Times New Roman" w:hAnsi="Times New Roman" w:cs="Times New Roman"/>
          <w:sz w:val="24"/>
          <w:szCs w:val="24"/>
          <w:lang w:val="sr-Cyrl-RS"/>
        </w:rPr>
        <w:t>т</w:t>
      </w:r>
      <w:r w:rsidRPr="00EB21A1">
        <w:rPr>
          <w:rFonts w:ascii="Times New Roman" w:hAnsi="Times New Roman" w:cs="Times New Roman"/>
          <w:sz w:val="24"/>
          <w:szCs w:val="24"/>
          <w:lang w:val="sr-Cyrl-RS"/>
        </w:rPr>
        <w:t>ицај</w:t>
      </w:r>
      <w:r w:rsidR="00B3023C" w:rsidRPr="00EB21A1">
        <w:rPr>
          <w:rFonts w:ascii="Times New Roman" w:hAnsi="Times New Roman" w:cs="Times New Roman"/>
          <w:sz w:val="24"/>
          <w:szCs w:val="24"/>
          <w:lang w:val="sr-Cyrl-RS"/>
        </w:rPr>
        <w:t>е</w:t>
      </w:r>
      <w:r w:rsidRPr="00EB21A1">
        <w:rPr>
          <w:rFonts w:ascii="Times New Roman" w:hAnsi="Times New Roman" w:cs="Times New Roman"/>
          <w:sz w:val="24"/>
          <w:szCs w:val="24"/>
          <w:lang w:val="sr-Cyrl-RS"/>
        </w:rPr>
        <w:t xml:space="preserve"> потенцијални корисници треба да испуне општ</w:t>
      </w:r>
      <w:r w:rsidR="00B3023C" w:rsidRPr="00EB21A1">
        <w:rPr>
          <w:rFonts w:ascii="Times New Roman" w:hAnsi="Times New Roman" w:cs="Times New Roman"/>
          <w:sz w:val="24"/>
          <w:szCs w:val="24"/>
          <w:lang w:val="sr-Cyrl-RS"/>
        </w:rPr>
        <w:t>е</w:t>
      </w:r>
      <w:r w:rsidRPr="00EB21A1">
        <w:rPr>
          <w:rFonts w:ascii="Times New Roman" w:hAnsi="Times New Roman" w:cs="Times New Roman"/>
          <w:sz w:val="24"/>
          <w:szCs w:val="24"/>
          <w:lang w:val="sr-Cyrl-RS"/>
        </w:rPr>
        <w:t xml:space="preserve"> и посебн</w:t>
      </w:r>
      <w:r w:rsidR="00B3023C" w:rsidRPr="00EB21A1">
        <w:rPr>
          <w:rFonts w:ascii="Times New Roman" w:hAnsi="Times New Roman" w:cs="Times New Roman"/>
          <w:sz w:val="24"/>
          <w:szCs w:val="24"/>
          <w:lang w:val="sr-Cyrl-RS"/>
        </w:rPr>
        <w:t>е</w:t>
      </w:r>
      <w:r w:rsidRPr="00EB21A1">
        <w:rPr>
          <w:rFonts w:ascii="Times New Roman" w:hAnsi="Times New Roman" w:cs="Times New Roman"/>
          <w:sz w:val="24"/>
          <w:szCs w:val="24"/>
          <w:lang w:val="sr-Cyrl-RS"/>
        </w:rPr>
        <w:t xml:space="preserve"> услов</w:t>
      </w:r>
      <w:r w:rsidR="00B3023C" w:rsidRPr="00EB21A1">
        <w:rPr>
          <w:rFonts w:ascii="Times New Roman" w:hAnsi="Times New Roman" w:cs="Times New Roman"/>
          <w:sz w:val="24"/>
          <w:szCs w:val="24"/>
          <w:lang w:val="sr-Cyrl-RS"/>
        </w:rPr>
        <w:t>е</w:t>
      </w:r>
      <w:r w:rsidRPr="00EB21A1">
        <w:rPr>
          <w:rFonts w:ascii="Times New Roman" w:hAnsi="Times New Roman" w:cs="Times New Roman"/>
          <w:sz w:val="24"/>
          <w:szCs w:val="24"/>
          <w:lang w:val="sr-Cyrl-RS"/>
        </w:rPr>
        <w:t xml:space="preserve"> у зависности од врсте инвестиције и сектора </w:t>
      </w:r>
      <w:r w:rsidR="00B3023C" w:rsidRPr="00EB21A1">
        <w:rPr>
          <w:rFonts w:ascii="Times New Roman" w:hAnsi="Times New Roman" w:cs="Times New Roman"/>
          <w:sz w:val="24"/>
          <w:szCs w:val="24"/>
          <w:lang w:val="sr-Cyrl-RS"/>
        </w:rPr>
        <w:t>улагања</w:t>
      </w:r>
      <w:r w:rsidRPr="00EB21A1">
        <w:rPr>
          <w:rFonts w:ascii="Times New Roman" w:hAnsi="Times New Roman" w:cs="Times New Roman"/>
          <w:sz w:val="24"/>
          <w:szCs w:val="24"/>
          <w:lang w:val="sr-Cyrl-RS"/>
        </w:rPr>
        <w:t xml:space="preserve">. </w:t>
      </w:r>
    </w:p>
    <w:p w14:paraId="09E6439F" w14:textId="53300FDA" w:rsidR="00551011" w:rsidRDefault="00551011" w:rsidP="00EB21A1">
      <w:pPr>
        <w:pStyle w:val="Heading3"/>
        <w:rPr>
          <w:lang w:val="sr-Cyrl-RS"/>
        </w:rPr>
      </w:pPr>
      <w:bookmarkStart w:id="7441" w:name="_3.1_Општи_и"/>
      <w:bookmarkStart w:id="7442" w:name="_Toc167974559"/>
      <w:bookmarkEnd w:id="7441"/>
      <w:r w:rsidRPr="00B16CE2">
        <w:t>3.</w:t>
      </w:r>
      <w:r w:rsidRPr="00B16CE2">
        <w:rPr>
          <w:lang w:val="sr-Cyrl-RS"/>
        </w:rPr>
        <w:t>1</w:t>
      </w:r>
      <w:r w:rsidR="005F4F3F">
        <w:rPr>
          <w:lang w:val="sr-Cyrl-RS"/>
        </w:rPr>
        <w:t>.</w:t>
      </w:r>
      <w:r w:rsidRPr="00B16CE2">
        <w:t xml:space="preserve"> Општи</w:t>
      </w:r>
      <w:r w:rsidRPr="00B16CE2">
        <w:rPr>
          <w:lang w:val="sr-Cyrl-RS"/>
        </w:rPr>
        <w:t xml:space="preserve"> и посебни услови у погледу лица</w:t>
      </w:r>
      <w:bookmarkEnd w:id="7442"/>
      <w:r w:rsidRPr="00B16CE2">
        <w:rPr>
          <w:lang w:val="sr-Cyrl-RS"/>
        </w:rPr>
        <w:t xml:space="preserve"> </w:t>
      </w:r>
    </w:p>
    <w:tbl>
      <w:tblPr>
        <w:tblStyle w:val="TableGrid"/>
        <w:tblW w:w="5000" w:type="pct"/>
        <w:tblLook w:val="04A0" w:firstRow="1" w:lastRow="0" w:firstColumn="1" w:lastColumn="0" w:noHBand="0" w:noVBand="1"/>
      </w:tblPr>
      <w:tblGrid>
        <w:gridCol w:w="3005"/>
        <w:gridCol w:w="3006"/>
        <w:gridCol w:w="3006"/>
      </w:tblGrid>
      <w:tr w:rsidR="00CF32CE" w14:paraId="4D74A827" w14:textId="77777777" w:rsidTr="00EB21A1">
        <w:tc>
          <w:tcPr>
            <w:tcW w:w="1666" w:type="pct"/>
            <w:shd w:val="clear" w:color="auto" w:fill="596984" w:themeFill="accent4" w:themeFillShade="BF"/>
            <w:vAlign w:val="center"/>
          </w:tcPr>
          <w:p w14:paraId="17EF8D18" w14:textId="5CC8AA1A" w:rsidR="00CF32CE" w:rsidRPr="00EB21A1" w:rsidRDefault="00CF32CE" w:rsidP="00EB21A1">
            <w:pPr>
              <w:spacing w:before="120" w:after="120"/>
              <w:jc w:val="center"/>
              <w:rPr>
                <w:rFonts w:ascii="Times New Roman" w:hAnsi="Times New Roman" w:cs="Times New Roman"/>
                <w:b/>
                <w:color w:val="FFFFFF" w:themeColor="background1"/>
                <w:sz w:val="24"/>
                <w:szCs w:val="24"/>
              </w:rPr>
            </w:pPr>
            <w:r w:rsidRPr="00EB21A1">
              <w:rPr>
                <w:rFonts w:ascii="Times New Roman" w:hAnsi="Times New Roman" w:cs="Times New Roman"/>
                <w:b/>
                <w:color w:val="FFFFFF" w:themeColor="background1"/>
                <w:szCs w:val="24"/>
              </w:rPr>
              <w:t>Физичко лице</w:t>
            </w:r>
          </w:p>
        </w:tc>
        <w:tc>
          <w:tcPr>
            <w:tcW w:w="1667" w:type="pct"/>
            <w:shd w:val="clear" w:color="auto" w:fill="596984" w:themeFill="accent4" w:themeFillShade="BF"/>
            <w:vAlign w:val="center"/>
          </w:tcPr>
          <w:p w14:paraId="5C047ED3" w14:textId="193281BD" w:rsidR="00CF32CE" w:rsidRPr="00EB21A1" w:rsidRDefault="00CF32CE" w:rsidP="00EB21A1">
            <w:pPr>
              <w:spacing w:before="120" w:after="120"/>
              <w:jc w:val="center"/>
              <w:rPr>
                <w:rFonts w:ascii="Times New Roman" w:hAnsi="Times New Roman" w:cs="Times New Roman"/>
                <w:b/>
                <w:color w:val="FFFFFF" w:themeColor="background1"/>
                <w:sz w:val="24"/>
                <w:szCs w:val="24"/>
              </w:rPr>
            </w:pPr>
            <w:r w:rsidRPr="00EB21A1">
              <w:rPr>
                <w:rFonts w:ascii="Times New Roman" w:hAnsi="Times New Roman" w:cs="Times New Roman"/>
                <w:b/>
                <w:color w:val="FFFFFF" w:themeColor="background1"/>
                <w:szCs w:val="24"/>
              </w:rPr>
              <w:t>Предузетник</w:t>
            </w:r>
          </w:p>
        </w:tc>
        <w:tc>
          <w:tcPr>
            <w:tcW w:w="1667" w:type="pct"/>
            <w:shd w:val="clear" w:color="auto" w:fill="596984" w:themeFill="accent4" w:themeFillShade="BF"/>
            <w:vAlign w:val="center"/>
          </w:tcPr>
          <w:p w14:paraId="79CB3107" w14:textId="5A23FAAD" w:rsidR="00CF32CE" w:rsidRPr="00EB21A1" w:rsidRDefault="00CF32CE" w:rsidP="00EB21A1">
            <w:pPr>
              <w:jc w:val="center"/>
              <w:rPr>
                <w:rFonts w:ascii="Times New Roman" w:hAnsi="Times New Roman" w:cs="Times New Roman"/>
                <w:b/>
                <w:bCs/>
                <w:color w:val="FFFFFF" w:themeColor="background1"/>
                <w:szCs w:val="24"/>
                <w:lang w:val="sr-Cyrl-RS"/>
              </w:rPr>
            </w:pPr>
            <w:r w:rsidRPr="00EB21A1">
              <w:rPr>
                <w:rFonts w:ascii="Times New Roman" w:hAnsi="Times New Roman" w:cs="Times New Roman"/>
                <w:b/>
                <w:color w:val="FFFFFF" w:themeColor="background1"/>
                <w:szCs w:val="24"/>
                <w:lang w:val="sr-Cyrl-RS"/>
              </w:rPr>
              <w:t>Правна лица</w:t>
            </w:r>
          </w:p>
          <w:p w14:paraId="33824BD4" w14:textId="7CCDAF4E" w:rsidR="00CF32CE" w:rsidRPr="00EB21A1" w:rsidRDefault="00CF32CE" w:rsidP="00EB21A1">
            <w:pPr>
              <w:jc w:val="center"/>
              <w:rPr>
                <w:rFonts w:ascii="Times New Roman" w:hAnsi="Times New Roman" w:cs="Times New Roman"/>
                <w:b/>
                <w:bCs/>
                <w:color w:val="FFFFFF" w:themeColor="background1"/>
                <w:szCs w:val="24"/>
                <w:lang w:val="sr-Cyrl-RS"/>
              </w:rPr>
            </w:pPr>
            <w:r w:rsidRPr="00EB21A1">
              <w:rPr>
                <w:rFonts w:ascii="Times New Roman" w:hAnsi="Times New Roman" w:cs="Times New Roman"/>
                <w:b/>
                <w:color w:val="FFFFFF" w:themeColor="background1"/>
                <w:szCs w:val="24"/>
              </w:rPr>
              <w:t xml:space="preserve">Привредно друштво/ </w:t>
            </w:r>
            <w:r w:rsidRPr="00EB21A1">
              <w:rPr>
                <w:rFonts w:ascii="Times New Roman" w:hAnsi="Times New Roman" w:cs="Times New Roman"/>
                <w:b/>
                <w:color w:val="FFFFFF" w:themeColor="background1"/>
                <w:szCs w:val="24"/>
                <w:lang w:val="sr-Cyrl-RS"/>
              </w:rPr>
              <w:t>п</w:t>
            </w:r>
            <w:r w:rsidRPr="00EB21A1">
              <w:rPr>
                <w:rFonts w:ascii="Times New Roman" w:hAnsi="Times New Roman" w:cs="Times New Roman"/>
                <w:b/>
                <w:color w:val="FFFFFF" w:themeColor="background1"/>
                <w:szCs w:val="24"/>
              </w:rPr>
              <w:t>ољопривредна задруга</w:t>
            </w:r>
          </w:p>
        </w:tc>
      </w:tr>
      <w:tr w:rsidR="00CF32CE" w14:paraId="364A80E8" w14:textId="77777777" w:rsidTr="00E10372">
        <w:tc>
          <w:tcPr>
            <w:tcW w:w="5000" w:type="pct"/>
            <w:gridSpan w:val="3"/>
          </w:tcPr>
          <w:p w14:paraId="3F131861" w14:textId="77777777" w:rsidR="00CF32CE" w:rsidRPr="00EB21A1" w:rsidRDefault="00CF32CE" w:rsidP="00EB21A1">
            <w:pPr>
              <w:pStyle w:val="ListParagraph"/>
              <w:numPr>
                <w:ilvl w:val="0"/>
                <w:numId w:val="2"/>
              </w:numPr>
              <w:ind w:left="283" w:hanging="259"/>
              <w:jc w:val="both"/>
              <w:rPr>
                <w:rFonts w:ascii="Times New Roman" w:eastAsia="Times New Roman" w:hAnsi="Times New Roman" w:cs="Times New Roman"/>
                <w:bCs/>
                <w:sz w:val="20"/>
                <w:szCs w:val="20"/>
              </w:rPr>
            </w:pPr>
            <w:r w:rsidRPr="00EB21A1">
              <w:rPr>
                <w:rFonts w:ascii="Times New Roman" w:eastAsia="Times New Roman" w:hAnsi="Times New Roman" w:cs="Times New Roman"/>
                <w:sz w:val="20"/>
                <w:szCs w:val="20"/>
              </w:rPr>
              <w:t>уписан у РПГ</w:t>
            </w:r>
            <w:r w:rsidRPr="00EB21A1">
              <w:rPr>
                <w:rFonts w:ascii="Times New Roman" w:eastAsia="Times New Roman" w:hAnsi="Times New Roman" w:cs="Times New Roman"/>
                <w:sz w:val="20"/>
                <w:szCs w:val="20"/>
                <w:lang w:val="sr-Cyrl-RS"/>
              </w:rPr>
              <w:t>;</w:t>
            </w:r>
          </w:p>
          <w:p w14:paraId="6D56BD77" w14:textId="77777777" w:rsidR="00CF32CE" w:rsidRPr="00EB21A1" w:rsidRDefault="00CF32CE" w:rsidP="00EB21A1">
            <w:pPr>
              <w:pStyle w:val="ListParagraph"/>
              <w:numPr>
                <w:ilvl w:val="0"/>
                <w:numId w:val="2"/>
              </w:numPr>
              <w:ind w:left="283" w:hanging="259"/>
              <w:jc w:val="both"/>
              <w:rPr>
                <w:rFonts w:ascii="Times New Roman" w:eastAsia="Times New Roman" w:hAnsi="Times New Roman" w:cs="Times New Roman"/>
                <w:sz w:val="20"/>
                <w:szCs w:val="20"/>
              </w:rPr>
            </w:pPr>
            <w:r w:rsidRPr="00EB21A1">
              <w:rPr>
                <w:rFonts w:ascii="Times New Roman" w:eastAsia="Times New Roman" w:hAnsi="Times New Roman" w:cs="Times New Roman"/>
                <w:sz w:val="20"/>
                <w:szCs w:val="20"/>
              </w:rPr>
              <w:t>извршио обнову регистрације за годину у којој подноси захтев</w:t>
            </w:r>
            <w:r w:rsidRPr="00EB21A1">
              <w:rPr>
                <w:rFonts w:ascii="Times New Roman" w:eastAsia="Times New Roman" w:hAnsi="Times New Roman" w:cs="Times New Roman"/>
                <w:sz w:val="20"/>
                <w:szCs w:val="20"/>
                <w:lang w:val="sr-Cyrl-RS"/>
              </w:rPr>
              <w:t>;</w:t>
            </w:r>
          </w:p>
          <w:p w14:paraId="7A351E0A" w14:textId="30133EA3" w:rsidR="00CF32CE" w:rsidRPr="00EB21A1" w:rsidRDefault="00CF32CE" w:rsidP="00EB21A1">
            <w:pPr>
              <w:pStyle w:val="ListParagraph"/>
              <w:numPr>
                <w:ilvl w:val="0"/>
                <w:numId w:val="2"/>
              </w:numPr>
              <w:ind w:left="283" w:hanging="259"/>
              <w:jc w:val="both"/>
              <w:rPr>
                <w:rFonts w:ascii="Times New Roman" w:eastAsia="Times New Roman" w:hAnsi="Times New Roman" w:cs="Times New Roman"/>
                <w:b/>
                <w:sz w:val="20"/>
                <w:szCs w:val="20"/>
              </w:rPr>
            </w:pPr>
            <w:r w:rsidRPr="00EB21A1">
              <w:rPr>
                <w:rFonts w:ascii="Times New Roman" w:eastAsia="Times New Roman" w:hAnsi="Times New Roman" w:cs="Times New Roman"/>
                <w:sz w:val="20"/>
                <w:szCs w:val="20"/>
              </w:rPr>
              <w:t>у активном статусу</w:t>
            </w:r>
            <w:r w:rsidRPr="00EB21A1">
              <w:rPr>
                <w:rFonts w:ascii="Times New Roman" w:eastAsia="Times New Roman" w:hAnsi="Times New Roman" w:cs="Times New Roman"/>
                <w:sz w:val="20"/>
                <w:szCs w:val="20"/>
                <w:lang w:val="sr-Cyrl-RS"/>
              </w:rPr>
              <w:t>.</w:t>
            </w:r>
          </w:p>
        </w:tc>
      </w:tr>
      <w:tr w:rsidR="00CF32CE" w14:paraId="0213AF12" w14:textId="77777777" w:rsidTr="00EB21A1">
        <w:tc>
          <w:tcPr>
            <w:tcW w:w="5000" w:type="pct"/>
            <w:gridSpan w:val="3"/>
            <w:shd w:val="clear" w:color="auto" w:fill="CBD2DC" w:themeFill="accent4" w:themeFillTint="66"/>
          </w:tcPr>
          <w:p w14:paraId="4CB0DDE5" w14:textId="77777777" w:rsidR="00CF32CE" w:rsidRPr="00EF3B57" w:rsidRDefault="00CF32CE" w:rsidP="004F0B57">
            <w:pPr>
              <w:jc w:val="both"/>
              <w:rPr>
                <w:rFonts w:ascii="Times New Roman" w:eastAsia="Times New Roman" w:hAnsi="Times New Roman" w:cs="Times New Roman"/>
                <w:b/>
                <w:color w:val="3B4658" w:themeColor="accent4" w:themeShade="80"/>
                <w:sz w:val="20"/>
                <w:szCs w:val="20"/>
                <w:lang w:val="sr-Cyrl-RS"/>
              </w:rPr>
            </w:pPr>
            <w:r w:rsidRPr="00EF3B57">
              <w:rPr>
                <w:rFonts w:ascii="Times New Roman" w:eastAsia="Times New Roman" w:hAnsi="Times New Roman" w:cs="Times New Roman"/>
                <w:b/>
                <w:color w:val="3B4658" w:themeColor="accent4" w:themeShade="80"/>
                <w:sz w:val="20"/>
                <w:szCs w:val="20"/>
                <w:lang w:val="sr-Cyrl-RS"/>
              </w:rPr>
              <w:t>У зависности од сектора улагања и прописаних посебних услова има:</w:t>
            </w:r>
          </w:p>
          <w:p w14:paraId="383D7A53" w14:textId="77777777" w:rsidR="00CF32CE" w:rsidRPr="00EB21A1" w:rsidRDefault="00CF32CE" w:rsidP="00EB21A1">
            <w:pPr>
              <w:pStyle w:val="ListParagraph"/>
              <w:numPr>
                <w:ilvl w:val="0"/>
                <w:numId w:val="2"/>
              </w:numPr>
              <w:ind w:left="283" w:hanging="283"/>
              <w:jc w:val="both"/>
              <w:rPr>
                <w:rFonts w:ascii="Times New Roman" w:eastAsia="Times New Roman" w:hAnsi="Times New Roman" w:cs="Times New Roman"/>
                <w:sz w:val="20"/>
                <w:szCs w:val="20"/>
                <w:lang w:val="sr-Cyrl-RS"/>
              </w:rPr>
            </w:pPr>
            <w:r w:rsidRPr="00EB21A1">
              <w:rPr>
                <w:rFonts w:ascii="Times New Roman" w:eastAsia="Times New Roman" w:hAnsi="Times New Roman" w:cs="Times New Roman"/>
                <w:sz w:val="20"/>
                <w:szCs w:val="20"/>
              </w:rPr>
              <w:t>уписано пољопривредно земљиште под производњом одговарајућих биљних култура</w:t>
            </w:r>
            <w:r w:rsidRPr="00EB21A1">
              <w:rPr>
                <w:rFonts w:ascii="Times New Roman" w:eastAsia="Times New Roman" w:hAnsi="Times New Roman" w:cs="Times New Roman"/>
                <w:sz w:val="20"/>
                <w:szCs w:val="20"/>
                <w:lang w:val="sr-Cyrl-RS"/>
              </w:rPr>
              <w:t>;</w:t>
            </w:r>
          </w:p>
          <w:p w14:paraId="58892553" w14:textId="77777777" w:rsidR="00CF32CE" w:rsidRPr="00EB21A1" w:rsidRDefault="00CF32CE" w:rsidP="00EB21A1">
            <w:pPr>
              <w:pStyle w:val="ListParagraph"/>
              <w:numPr>
                <w:ilvl w:val="0"/>
                <w:numId w:val="2"/>
              </w:numPr>
              <w:ind w:left="283" w:hanging="283"/>
              <w:jc w:val="both"/>
              <w:rPr>
                <w:rFonts w:ascii="Times New Roman" w:eastAsia="Times New Roman" w:hAnsi="Times New Roman" w:cs="Times New Roman"/>
                <w:sz w:val="20"/>
                <w:szCs w:val="20"/>
                <w:lang w:val="sr-Cyrl-RS"/>
              </w:rPr>
            </w:pPr>
            <w:r w:rsidRPr="00EB21A1">
              <w:rPr>
                <w:rFonts w:ascii="Times New Roman" w:eastAsia="Times New Roman" w:hAnsi="Times New Roman" w:cs="Times New Roman"/>
                <w:sz w:val="20"/>
                <w:szCs w:val="20"/>
              </w:rPr>
              <w:t>пријављено гајење одговарајуће врсте животиња</w:t>
            </w:r>
            <w:r w:rsidRPr="00EB21A1">
              <w:rPr>
                <w:rFonts w:ascii="Times New Roman" w:eastAsia="Times New Roman" w:hAnsi="Times New Roman" w:cs="Times New Roman"/>
                <w:sz w:val="20"/>
                <w:szCs w:val="20"/>
                <w:lang w:val="sr-Cyrl-RS"/>
              </w:rPr>
              <w:t>;</w:t>
            </w:r>
          </w:p>
          <w:p w14:paraId="47F0F5D4" w14:textId="3513ED73" w:rsidR="00CF32CE" w:rsidRPr="00EB21A1" w:rsidRDefault="00CF32CE" w:rsidP="00EB21A1">
            <w:pPr>
              <w:pStyle w:val="ListParagraph"/>
              <w:numPr>
                <w:ilvl w:val="0"/>
                <w:numId w:val="2"/>
              </w:numPr>
              <w:ind w:left="283" w:hanging="283"/>
              <w:jc w:val="both"/>
              <w:rPr>
                <w:rFonts w:ascii="Times New Roman" w:eastAsia="Times New Roman" w:hAnsi="Times New Roman" w:cs="Times New Roman"/>
                <w:sz w:val="20"/>
                <w:szCs w:val="20"/>
                <w:lang w:val="sr-Cyrl-RS"/>
              </w:rPr>
            </w:pPr>
            <w:r w:rsidRPr="00EB21A1">
              <w:rPr>
                <w:rFonts w:ascii="Times New Roman" w:eastAsia="Times New Roman" w:hAnsi="Times New Roman" w:cs="Times New Roman"/>
                <w:sz w:val="20"/>
                <w:szCs w:val="20"/>
              </w:rPr>
              <w:t>податке о врсти животиња и броју газдинства са животињама (ХИД)</w:t>
            </w:r>
            <w:r w:rsidRPr="00EB21A1">
              <w:rPr>
                <w:rFonts w:ascii="Times New Roman" w:eastAsia="Times New Roman" w:hAnsi="Times New Roman" w:cs="Times New Roman"/>
                <w:sz w:val="20"/>
                <w:szCs w:val="20"/>
                <w:lang w:val="sr-Cyrl-RS"/>
              </w:rPr>
              <w:t>.</w:t>
            </w:r>
          </w:p>
        </w:tc>
      </w:tr>
      <w:tr w:rsidR="00CF32CE" w14:paraId="604E684D" w14:textId="77777777" w:rsidTr="00E10372">
        <w:tc>
          <w:tcPr>
            <w:tcW w:w="1666" w:type="pct"/>
          </w:tcPr>
          <w:p w14:paraId="395FB659" w14:textId="0802B0B4" w:rsidR="00CF32CE" w:rsidRPr="00EB21A1" w:rsidRDefault="00CF32CE" w:rsidP="00EB21A1">
            <w:pPr>
              <w:jc w:val="both"/>
              <w:rPr>
                <w:rFonts w:ascii="Times New Roman" w:hAnsi="Times New Roman" w:cs="Times New Roman"/>
                <w:sz w:val="20"/>
                <w:szCs w:val="20"/>
              </w:rPr>
            </w:pPr>
            <w:r w:rsidRPr="00EB21A1">
              <w:rPr>
                <w:rFonts w:ascii="Times New Roman" w:eastAsia="Times New Roman" w:hAnsi="Times New Roman" w:cs="Times New Roman"/>
                <w:sz w:val="20"/>
                <w:szCs w:val="20"/>
              </w:rPr>
              <w:t>има пребивалиште</w:t>
            </w:r>
            <w:r w:rsidRPr="00EB21A1">
              <w:rPr>
                <w:rFonts w:ascii="Times New Roman" w:eastAsia="Times New Roman" w:hAnsi="Times New Roman" w:cs="Times New Roman"/>
                <w:sz w:val="20"/>
                <w:szCs w:val="20"/>
                <w:lang w:val="sr-Cyrl-RS"/>
              </w:rPr>
              <w:t xml:space="preserve"> </w:t>
            </w:r>
            <w:r w:rsidRPr="00EB21A1">
              <w:rPr>
                <w:rFonts w:ascii="Times New Roman" w:eastAsia="Times New Roman" w:hAnsi="Times New Roman" w:cs="Times New Roman"/>
                <w:sz w:val="20"/>
                <w:szCs w:val="20"/>
              </w:rPr>
              <w:t>на територији Београдског региона, Региона Војводине, Региона Шумадије и Западне Србије, Региона Јужне и Источне Србије</w:t>
            </w:r>
            <w:r w:rsidRPr="00EB21A1">
              <w:rPr>
                <w:rFonts w:ascii="Times New Roman" w:eastAsia="Times New Roman" w:hAnsi="Times New Roman" w:cs="Times New Roman"/>
                <w:sz w:val="20"/>
                <w:szCs w:val="20"/>
                <w:lang w:val="sr-Cyrl-RS"/>
              </w:rPr>
              <w:t>.</w:t>
            </w:r>
          </w:p>
        </w:tc>
        <w:tc>
          <w:tcPr>
            <w:tcW w:w="3334" w:type="pct"/>
            <w:gridSpan w:val="2"/>
          </w:tcPr>
          <w:p w14:paraId="5415B85B" w14:textId="6A41B118" w:rsidR="00CF32CE" w:rsidRPr="00EB21A1" w:rsidRDefault="00CF32CE" w:rsidP="00EB21A1">
            <w:pPr>
              <w:jc w:val="both"/>
              <w:rPr>
                <w:rFonts w:ascii="Times New Roman" w:hAnsi="Times New Roman" w:cs="Times New Roman"/>
                <w:sz w:val="20"/>
                <w:szCs w:val="20"/>
              </w:rPr>
            </w:pPr>
            <w:r w:rsidRPr="004F0B57">
              <w:rPr>
                <w:rFonts w:ascii="Times New Roman" w:eastAsia="Times New Roman" w:hAnsi="Times New Roman" w:cs="Times New Roman"/>
                <w:sz w:val="20"/>
                <w:szCs w:val="20"/>
              </w:rPr>
              <w:t>има седиште на територији Београдског региона, Региона Војводине, Региона Шумадије и Западне Србије, Региона Јужне и Источне Србије</w:t>
            </w:r>
            <w:r w:rsidRPr="004F0B57">
              <w:rPr>
                <w:rFonts w:ascii="Times New Roman" w:eastAsia="Times New Roman" w:hAnsi="Times New Roman" w:cs="Times New Roman"/>
                <w:sz w:val="20"/>
                <w:szCs w:val="20"/>
                <w:lang w:val="sr-Cyrl-RS"/>
              </w:rPr>
              <w:t>.</w:t>
            </w:r>
          </w:p>
        </w:tc>
      </w:tr>
      <w:tr w:rsidR="00CF32CE" w14:paraId="311E0102" w14:textId="77777777" w:rsidTr="00EB21A1">
        <w:tc>
          <w:tcPr>
            <w:tcW w:w="1666" w:type="pct"/>
            <w:shd w:val="clear" w:color="auto" w:fill="CBD2DC" w:themeFill="accent4" w:themeFillTint="66"/>
          </w:tcPr>
          <w:p w14:paraId="00FD80B2" w14:textId="77777777" w:rsidR="00CF32CE" w:rsidRPr="00EF3B57" w:rsidRDefault="00CF32CE" w:rsidP="004F0B57">
            <w:pPr>
              <w:jc w:val="both"/>
              <w:rPr>
                <w:rFonts w:ascii="Times New Roman" w:eastAsia="Times New Roman" w:hAnsi="Times New Roman" w:cs="Times New Roman"/>
                <w:b/>
                <w:bCs/>
                <w:color w:val="3B4658" w:themeColor="accent4" w:themeShade="80"/>
                <w:sz w:val="20"/>
                <w:szCs w:val="20"/>
                <w:lang w:val="sr-Cyrl-RS"/>
              </w:rPr>
            </w:pPr>
            <w:r w:rsidRPr="00EF3B57">
              <w:rPr>
                <w:rFonts w:ascii="Times New Roman" w:eastAsia="Times New Roman" w:hAnsi="Times New Roman" w:cs="Times New Roman"/>
                <w:b/>
                <w:color w:val="3B4658" w:themeColor="accent4" w:themeShade="80"/>
                <w:sz w:val="20"/>
                <w:szCs w:val="20"/>
              </w:rPr>
              <w:t>Има стручно знање, односно искуство у области пољопривреде</w:t>
            </w:r>
            <w:r w:rsidRPr="00EF3B57">
              <w:rPr>
                <w:rFonts w:ascii="Times New Roman" w:eastAsia="Times New Roman" w:hAnsi="Times New Roman" w:cs="Times New Roman"/>
                <w:b/>
                <w:color w:val="3B4658" w:themeColor="accent4" w:themeShade="80"/>
                <w:sz w:val="20"/>
                <w:szCs w:val="20"/>
                <w:lang w:val="sr-Cyrl-RS"/>
              </w:rPr>
              <w:t xml:space="preserve">: </w:t>
            </w:r>
          </w:p>
          <w:p w14:paraId="183EE8D6" w14:textId="77777777" w:rsidR="00CF32CE" w:rsidRPr="00EB21A1" w:rsidRDefault="00CF32CE" w:rsidP="00EB21A1">
            <w:pPr>
              <w:pStyle w:val="ListParagraph"/>
              <w:numPr>
                <w:ilvl w:val="0"/>
                <w:numId w:val="2"/>
              </w:numPr>
              <w:ind w:left="283" w:hanging="259"/>
              <w:jc w:val="both"/>
              <w:rPr>
                <w:rFonts w:ascii="Times New Roman" w:eastAsia="Times New Roman" w:hAnsi="Times New Roman" w:cs="Times New Roman"/>
                <w:sz w:val="20"/>
                <w:szCs w:val="20"/>
              </w:rPr>
            </w:pPr>
            <w:r w:rsidRPr="00EB21A1">
              <w:rPr>
                <w:rFonts w:ascii="Times New Roman" w:eastAsia="Times New Roman" w:hAnsi="Times New Roman" w:cs="Times New Roman"/>
                <w:sz w:val="20"/>
                <w:szCs w:val="20"/>
              </w:rPr>
              <w:t>најмање шести ниво, подниво један (ниво 6.1) квалификација*, или</w:t>
            </w:r>
          </w:p>
          <w:p w14:paraId="407707C0" w14:textId="77777777" w:rsidR="00CF32CE" w:rsidRPr="00EB21A1" w:rsidRDefault="00CF32CE" w:rsidP="00EB21A1">
            <w:pPr>
              <w:pStyle w:val="ListParagraph"/>
              <w:numPr>
                <w:ilvl w:val="0"/>
                <w:numId w:val="2"/>
              </w:numPr>
              <w:ind w:left="283" w:hanging="259"/>
              <w:jc w:val="both"/>
              <w:rPr>
                <w:rFonts w:ascii="Times New Roman" w:eastAsia="Times New Roman" w:hAnsi="Times New Roman" w:cs="Times New Roman"/>
                <w:sz w:val="20"/>
                <w:szCs w:val="20"/>
              </w:rPr>
            </w:pPr>
            <w:r w:rsidRPr="00EB21A1">
              <w:rPr>
                <w:rFonts w:ascii="Times New Roman" w:eastAsia="Times New Roman" w:hAnsi="Times New Roman" w:cs="Times New Roman"/>
                <w:sz w:val="20"/>
                <w:szCs w:val="20"/>
              </w:rPr>
              <w:t xml:space="preserve">најмање трећи ниво (ниво 3) квалификација у области пољопривреде или ветерине*, или </w:t>
            </w:r>
          </w:p>
          <w:p w14:paraId="317123F6" w14:textId="77777777" w:rsidR="00CF32CE" w:rsidRPr="00EB21A1" w:rsidRDefault="00CF32CE" w:rsidP="00EB21A1">
            <w:pPr>
              <w:pStyle w:val="ListParagraph"/>
              <w:numPr>
                <w:ilvl w:val="0"/>
                <w:numId w:val="2"/>
              </w:numPr>
              <w:ind w:left="283" w:hanging="259"/>
              <w:jc w:val="both"/>
              <w:rPr>
                <w:rFonts w:ascii="Times New Roman" w:eastAsia="Times New Roman" w:hAnsi="Times New Roman" w:cs="Times New Roman"/>
                <w:sz w:val="20"/>
                <w:szCs w:val="20"/>
              </w:rPr>
            </w:pPr>
            <w:r w:rsidRPr="00EB21A1">
              <w:rPr>
                <w:rFonts w:ascii="Times New Roman" w:eastAsia="Times New Roman" w:hAnsi="Times New Roman" w:cs="Times New Roman"/>
                <w:sz w:val="20"/>
                <w:szCs w:val="20"/>
              </w:rPr>
              <w:t>први ниво (ниво 1) квалификације и потврду о стручном оспособљавању у одговарајућем сектору у области пољопривреде или изјаву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одобравање коначне исплате ИПАРД подстицаја*, или</w:t>
            </w:r>
          </w:p>
          <w:p w14:paraId="54A61D75" w14:textId="77777777" w:rsidR="00CF32CE" w:rsidRDefault="00CF32CE" w:rsidP="00EB21A1">
            <w:pPr>
              <w:pStyle w:val="ListParagraph"/>
              <w:numPr>
                <w:ilvl w:val="0"/>
                <w:numId w:val="2"/>
              </w:numPr>
              <w:ind w:left="283" w:hanging="259"/>
              <w:jc w:val="both"/>
              <w:rPr>
                <w:rFonts w:ascii="Times New Roman" w:eastAsia="Times New Roman" w:hAnsi="Times New Roman" w:cs="Times New Roman"/>
                <w:sz w:val="20"/>
                <w:szCs w:val="20"/>
              </w:rPr>
            </w:pPr>
            <w:r w:rsidRPr="00EB21A1">
              <w:rPr>
                <w:rFonts w:ascii="Times New Roman" w:eastAsia="Times New Roman" w:hAnsi="Times New Roman" w:cs="Times New Roman"/>
                <w:sz w:val="20"/>
                <w:szCs w:val="20"/>
              </w:rPr>
              <w:t>уписан у Регистру у својству носиоца или члана породичног пољопривредног газдинства у периоду од најмање три године пре подношења захтева, или</w:t>
            </w:r>
          </w:p>
          <w:p w14:paraId="1C741376" w14:textId="072FED0F" w:rsidR="00CF32CE" w:rsidRPr="00EB21A1" w:rsidRDefault="00CF32CE" w:rsidP="00EB21A1">
            <w:pPr>
              <w:pStyle w:val="ListParagraph"/>
              <w:numPr>
                <w:ilvl w:val="0"/>
                <w:numId w:val="2"/>
              </w:numPr>
              <w:ind w:left="283" w:hanging="259"/>
              <w:jc w:val="both"/>
              <w:rPr>
                <w:rFonts w:ascii="Times New Roman" w:eastAsia="Times New Roman" w:hAnsi="Times New Roman" w:cs="Times New Roman"/>
                <w:sz w:val="20"/>
                <w:szCs w:val="20"/>
              </w:rPr>
            </w:pPr>
            <w:r w:rsidRPr="00EB21A1">
              <w:rPr>
                <w:rFonts w:ascii="Times New Roman" w:eastAsia="Times New Roman" w:hAnsi="Times New Roman" w:cs="Times New Roman"/>
                <w:sz w:val="20"/>
                <w:szCs w:val="20"/>
              </w:rPr>
              <w:t xml:space="preserve">има радно искуство у области пољопривреде у периоду од најмање три </w:t>
            </w:r>
            <w:r w:rsidRPr="00EB21A1">
              <w:rPr>
                <w:rFonts w:ascii="Times New Roman" w:eastAsia="Times New Roman" w:hAnsi="Times New Roman" w:cs="Times New Roman"/>
                <w:sz w:val="20"/>
                <w:szCs w:val="20"/>
              </w:rPr>
              <w:lastRenderedPageBreak/>
              <w:t>године пре подношења захтева</w:t>
            </w:r>
            <w:r w:rsidRPr="00EB21A1">
              <w:rPr>
                <w:rFonts w:ascii="Times New Roman" w:hAnsi="Times New Roman"/>
                <w:bCs/>
                <w:sz w:val="20"/>
                <w:szCs w:val="20"/>
                <w:lang w:val="sr-Cyrl-RS"/>
              </w:rPr>
              <w:t>.</w:t>
            </w:r>
          </w:p>
        </w:tc>
        <w:tc>
          <w:tcPr>
            <w:tcW w:w="3334" w:type="pct"/>
            <w:gridSpan w:val="2"/>
            <w:shd w:val="clear" w:color="auto" w:fill="CBD2DC" w:themeFill="accent4" w:themeFillTint="66"/>
          </w:tcPr>
          <w:p w14:paraId="385F838D" w14:textId="77777777" w:rsidR="00CF32CE" w:rsidRPr="00EF3B57" w:rsidRDefault="00CF32CE" w:rsidP="004F0B57">
            <w:pPr>
              <w:jc w:val="both"/>
              <w:rPr>
                <w:rFonts w:ascii="Times New Roman" w:eastAsia="Times New Roman" w:hAnsi="Times New Roman" w:cs="Times New Roman"/>
                <w:b/>
                <w:bCs/>
                <w:color w:val="3B4658" w:themeColor="accent4" w:themeShade="80"/>
                <w:sz w:val="20"/>
                <w:szCs w:val="20"/>
                <w:lang w:val="sr-Cyrl-RS"/>
              </w:rPr>
            </w:pPr>
            <w:r w:rsidRPr="00EF3B57">
              <w:rPr>
                <w:rFonts w:ascii="Times New Roman" w:eastAsia="Times New Roman" w:hAnsi="Times New Roman" w:cs="Times New Roman"/>
                <w:b/>
                <w:color w:val="3B4658" w:themeColor="accent4" w:themeShade="80"/>
                <w:sz w:val="20"/>
                <w:szCs w:val="20"/>
              </w:rPr>
              <w:lastRenderedPageBreak/>
              <w:t xml:space="preserve">Стручно лице одговорно за процес производње запослено код подносиоца захтева </w:t>
            </w:r>
            <w:r w:rsidRPr="00EF3B57">
              <w:rPr>
                <w:rFonts w:ascii="Times New Roman" w:eastAsia="Times New Roman" w:hAnsi="Times New Roman" w:cs="Times New Roman"/>
                <w:b/>
                <w:color w:val="3B4658" w:themeColor="accent4" w:themeShade="80"/>
                <w:sz w:val="20"/>
                <w:szCs w:val="20"/>
                <w:lang w:val="sr-Cyrl-RS"/>
              </w:rPr>
              <w:t>и</w:t>
            </w:r>
            <w:r w:rsidRPr="00EF3B57">
              <w:rPr>
                <w:rFonts w:ascii="Times New Roman" w:eastAsia="Times New Roman" w:hAnsi="Times New Roman" w:cs="Times New Roman"/>
                <w:b/>
                <w:color w:val="3B4658" w:themeColor="accent4" w:themeShade="80"/>
                <w:sz w:val="20"/>
                <w:szCs w:val="20"/>
              </w:rPr>
              <w:t xml:space="preserve">ма </w:t>
            </w:r>
            <w:r w:rsidRPr="00EF3B57">
              <w:rPr>
                <w:rFonts w:ascii="Times New Roman" w:eastAsia="Times New Roman" w:hAnsi="Times New Roman" w:cs="Times New Roman"/>
                <w:b/>
                <w:bCs/>
                <w:color w:val="3B4658" w:themeColor="accent4" w:themeShade="80"/>
                <w:sz w:val="20"/>
                <w:szCs w:val="20"/>
              </w:rPr>
              <w:t>стручно знање, односно искуство у области пољопривреде</w:t>
            </w:r>
            <w:r w:rsidRPr="00EF3B57">
              <w:rPr>
                <w:rFonts w:ascii="Times New Roman" w:eastAsia="Times New Roman" w:hAnsi="Times New Roman" w:cs="Times New Roman"/>
                <w:b/>
                <w:bCs/>
                <w:color w:val="3B4658" w:themeColor="accent4" w:themeShade="80"/>
                <w:sz w:val="20"/>
                <w:szCs w:val="20"/>
                <w:lang w:val="sr-Cyrl-RS"/>
              </w:rPr>
              <w:t xml:space="preserve">: </w:t>
            </w:r>
          </w:p>
          <w:p w14:paraId="434688EC" w14:textId="77777777" w:rsidR="00CF32CE" w:rsidRPr="00CF32CE" w:rsidRDefault="00CF32CE" w:rsidP="00EB21A1">
            <w:pPr>
              <w:pStyle w:val="ListParagraph"/>
              <w:numPr>
                <w:ilvl w:val="0"/>
                <w:numId w:val="2"/>
              </w:numPr>
              <w:ind w:left="283" w:hanging="243"/>
              <w:jc w:val="both"/>
              <w:rPr>
                <w:rFonts w:ascii="Times New Roman" w:eastAsia="Times New Roman" w:hAnsi="Times New Roman" w:cs="Times New Roman"/>
                <w:sz w:val="20"/>
                <w:szCs w:val="20"/>
              </w:rPr>
            </w:pPr>
            <w:r w:rsidRPr="00CF32CE">
              <w:rPr>
                <w:rFonts w:ascii="Times New Roman" w:eastAsia="Times New Roman" w:hAnsi="Times New Roman" w:cs="Times New Roman"/>
                <w:sz w:val="20"/>
                <w:szCs w:val="20"/>
              </w:rPr>
              <w:t>најмање шести ниво, подниво један (ниво 6.1) квалификација*, или</w:t>
            </w:r>
          </w:p>
          <w:p w14:paraId="03FF9144" w14:textId="77777777" w:rsidR="00CF32CE" w:rsidRPr="00CF32CE" w:rsidRDefault="00CF32CE" w:rsidP="00EB21A1">
            <w:pPr>
              <w:pStyle w:val="ListParagraph"/>
              <w:numPr>
                <w:ilvl w:val="0"/>
                <w:numId w:val="2"/>
              </w:numPr>
              <w:ind w:left="283" w:hanging="243"/>
              <w:jc w:val="both"/>
              <w:rPr>
                <w:rFonts w:ascii="Times New Roman" w:eastAsia="Times New Roman" w:hAnsi="Times New Roman" w:cs="Times New Roman"/>
                <w:sz w:val="20"/>
                <w:szCs w:val="20"/>
              </w:rPr>
            </w:pPr>
            <w:r w:rsidRPr="00CF32CE">
              <w:rPr>
                <w:rFonts w:ascii="Times New Roman" w:eastAsia="Times New Roman" w:hAnsi="Times New Roman" w:cs="Times New Roman"/>
                <w:sz w:val="20"/>
                <w:szCs w:val="20"/>
              </w:rPr>
              <w:t xml:space="preserve">најмање трећи ниво (ниво 3) квалификација у области пољопривреде или ветерине*, или </w:t>
            </w:r>
          </w:p>
          <w:p w14:paraId="7E7494C6" w14:textId="77777777" w:rsidR="00CF32CE" w:rsidRPr="00CF32CE" w:rsidRDefault="00CF32CE" w:rsidP="00EB21A1">
            <w:pPr>
              <w:pStyle w:val="ListParagraph"/>
              <w:numPr>
                <w:ilvl w:val="0"/>
                <w:numId w:val="2"/>
              </w:numPr>
              <w:ind w:left="283" w:hanging="243"/>
              <w:jc w:val="both"/>
              <w:rPr>
                <w:rFonts w:ascii="Times New Roman" w:eastAsia="Times New Roman" w:hAnsi="Times New Roman" w:cs="Times New Roman"/>
                <w:sz w:val="20"/>
                <w:szCs w:val="20"/>
              </w:rPr>
            </w:pPr>
            <w:r w:rsidRPr="00CF32CE">
              <w:rPr>
                <w:rFonts w:ascii="Times New Roman" w:eastAsia="Times New Roman" w:hAnsi="Times New Roman" w:cs="Times New Roman"/>
                <w:sz w:val="20"/>
                <w:szCs w:val="20"/>
              </w:rPr>
              <w:t>први ниво (ниво 1) квалификације и потврду о</w:t>
            </w:r>
            <w:r w:rsidRPr="00CF32CE">
              <w:rPr>
                <w:rFonts w:ascii="Times New Roman" w:eastAsia="Times New Roman" w:hAnsi="Times New Roman" w:cs="Times New Roman"/>
                <w:b/>
                <w:sz w:val="20"/>
                <w:szCs w:val="20"/>
              </w:rPr>
              <w:t xml:space="preserve"> </w:t>
            </w:r>
            <w:r w:rsidRPr="00CF32CE">
              <w:rPr>
                <w:rFonts w:ascii="Times New Roman" w:eastAsia="Times New Roman" w:hAnsi="Times New Roman" w:cs="Times New Roman"/>
                <w:sz w:val="20"/>
                <w:szCs w:val="20"/>
              </w:rPr>
              <w:t>стручном оспособљавању у одговарајућем сектору у области пољопривреде или изјаву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одобравање коначне исплате ИПАРД подстицаја*, или</w:t>
            </w:r>
          </w:p>
          <w:p w14:paraId="41D2D385" w14:textId="77777777" w:rsidR="00CF32CE" w:rsidRDefault="00CF32CE" w:rsidP="00EB21A1">
            <w:pPr>
              <w:pStyle w:val="ListParagraph"/>
              <w:numPr>
                <w:ilvl w:val="0"/>
                <w:numId w:val="2"/>
              </w:numPr>
              <w:ind w:left="283" w:hanging="243"/>
              <w:jc w:val="both"/>
              <w:rPr>
                <w:rFonts w:ascii="Times New Roman" w:eastAsia="Times New Roman" w:hAnsi="Times New Roman" w:cs="Times New Roman"/>
                <w:sz w:val="20"/>
                <w:szCs w:val="20"/>
              </w:rPr>
            </w:pPr>
            <w:r w:rsidRPr="00CF32CE">
              <w:rPr>
                <w:rFonts w:ascii="Times New Roman" w:eastAsia="Times New Roman" w:hAnsi="Times New Roman" w:cs="Times New Roman"/>
                <w:sz w:val="20"/>
                <w:szCs w:val="20"/>
              </w:rPr>
              <w:t>уписан у Регистру у својству носиоца или члана породичног пољопривредног газдинства у периоду од најмање три године пре подношења захтева, или</w:t>
            </w:r>
          </w:p>
          <w:p w14:paraId="2C1B5F26" w14:textId="20AA56DB" w:rsidR="00CF32CE" w:rsidRPr="00EB21A1" w:rsidRDefault="00CF32CE" w:rsidP="00EB21A1">
            <w:pPr>
              <w:pStyle w:val="ListParagraph"/>
              <w:numPr>
                <w:ilvl w:val="0"/>
                <w:numId w:val="2"/>
              </w:numPr>
              <w:ind w:left="283" w:hanging="243"/>
              <w:jc w:val="both"/>
              <w:rPr>
                <w:rFonts w:ascii="Times New Roman" w:eastAsia="Times New Roman" w:hAnsi="Times New Roman" w:cs="Times New Roman"/>
                <w:sz w:val="20"/>
                <w:szCs w:val="20"/>
              </w:rPr>
            </w:pPr>
            <w:r w:rsidRPr="004F0B57">
              <w:rPr>
                <w:rFonts w:ascii="Times New Roman" w:eastAsia="Times New Roman" w:hAnsi="Times New Roman" w:cs="Times New Roman"/>
                <w:sz w:val="20"/>
                <w:szCs w:val="20"/>
              </w:rPr>
              <w:t>има радно искуство у области пољопривреде у периоду од најмање три године пре подношења захтева</w:t>
            </w:r>
            <w:r w:rsidRPr="004F0B57">
              <w:rPr>
                <w:rFonts w:ascii="Times New Roman" w:eastAsia="Times New Roman" w:hAnsi="Times New Roman" w:cs="Times New Roman"/>
                <w:sz w:val="20"/>
                <w:szCs w:val="20"/>
                <w:lang w:val="sr-Cyrl-RS"/>
              </w:rPr>
              <w:t>.</w:t>
            </w:r>
          </w:p>
        </w:tc>
      </w:tr>
      <w:tr w:rsidR="00CF32CE" w14:paraId="58E96385" w14:textId="77777777" w:rsidTr="00E10372">
        <w:tc>
          <w:tcPr>
            <w:tcW w:w="1666" w:type="pct"/>
          </w:tcPr>
          <w:p w14:paraId="027BFD7C" w14:textId="77777777" w:rsidR="00CF32CE" w:rsidRPr="004F0B57" w:rsidRDefault="00CF32CE" w:rsidP="004F0B57">
            <w:pPr>
              <w:jc w:val="both"/>
              <w:rPr>
                <w:rFonts w:ascii="Times New Roman" w:eastAsia="Times New Roman" w:hAnsi="Times New Roman" w:cs="Times New Roman"/>
                <w:b/>
                <w:sz w:val="20"/>
                <w:szCs w:val="20"/>
              </w:rPr>
            </w:pPr>
          </w:p>
        </w:tc>
        <w:tc>
          <w:tcPr>
            <w:tcW w:w="3334" w:type="pct"/>
            <w:gridSpan w:val="2"/>
          </w:tcPr>
          <w:p w14:paraId="691271F1" w14:textId="77777777" w:rsidR="00CF32CE" w:rsidRPr="004F0B57" w:rsidRDefault="00CF32CE" w:rsidP="00EB21A1">
            <w:pPr>
              <w:pStyle w:val="ListParagraph"/>
              <w:numPr>
                <w:ilvl w:val="0"/>
                <w:numId w:val="2"/>
              </w:numPr>
              <w:ind w:left="284" w:hanging="244"/>
              <w:jc w:val="both"/>
              <w:rPr>
                <w:rFonts w:ascii="Times New Roman" w:eastAsia="Times New Roman" w:hAnsi="Times New Roman" w:cs="Times New Roman"/>
                <w:sz w:val="20"/>
                <w:szCs w:val="20"/>
              </w:rPr>
            </w:pPr>
            <w:r w:rsidRPr="004F0B57">
              <w:rPr>
                <w:rFonts w:ascii="Times New Roman" w:eastAsia="Times New Roman" w:hAnsi="Times New Roman" w:cs="Times New Roman"/>
                <w:sz w:val="20"/>
                <w:szCs w:val="20"/>
              </w:rPr>
              <w:t>регистрован у А</w:t>
            </w:r>
            <w:r w:rsidRPr="004F0B57">
              <w:rPr>
                <w:rFonts w:ascii="Times New Roman" w:eastAsia="Times New Roman" w:hAnsi="Times New Roman" w:cs="Times New Roman"/>
                <w:sz w:val="20"/>
                <w:szCs w:val="20"/>
                <w:lang w:val="sr-Cyrl-RS"/>
              </w:rPr>
              <w:t>ПР;</w:t>
            </w:r>
          </w:p>
          <w:p w14:paraId="03AA29EF" w14:textId="77777777" w:rsidR="00CF32CE" w:rsidRPr="00CF32CE" w:rsidRDefault="00CF32CE" w:rsidP="00EB21A1">
            <w:pPr>
              <w:pStyle w:val="ListParagraph"/>
              <w:numPr>
                <w:ilvl w:val="0"/>
                <w:numId w:val="2"/>
              </w:numPr>
              <w:ind w:left="284" w:hanging="244"/>
              <w:jc w:val="both"/>
              <w:rPr>
                <w:rFonts w:ascii="Times New Roman" w:eastAsia="Times New Roman" w:hAnsi="Times New Roman" w:cs="Times New Roman"/>
                <w:sz w:val="20"/>
                <w:szCs w:val="20"/>
              </w:rPr>
            </w:pPr>
            <w:r w:rsidRPr="004F0B57">
              <w:rPr>
                <w:rFonts w:ascii="Times New Roman" w:eastAsia="Times New Roman" w:hAnsi="Times New Roman" w:cs="Times New Roman"/>
                <w:sz w:val="20"/>
                <w:szCs w:val="20"/>
              </w:rPr>
              <w:t>активан статус</w:t>
            </w:r>
            <w:r w:rsidRPr="00107492">
              <w:rPr>
                <w:rFonts w:ascii="Times New Roman" w:eastAsia="Times New Roman" w:hAnsi="Times New Roman" w:cs="Times New Roman"/>
                <w:sz w:val="20"/>
                <w:szCs w:val="20"/>
                <w:lang w:val="sr-Cyrl-RS"/>
              </w:rPr>
              <w:t>;</w:t>
            </w:r>
          </w:p>
          <w:p w14:paraId="32176135" w14:textId="77777777" w:rsidR="00CF32CE" w:rsidRPr="00CF32CE" w:rsidRDefault="00CF32CE" w:rsidP="00EB21A1">
            <w:pPr>
              <w:pStyle w:val="ListParagraph"/>
              <w:numPr>
                <w:ilvl w:val="0"/>
                <w:numId w:val="2"/>
              </w:numPr>
              <w:ind w:left="333" w:hanging="293"/>
              <w:jc w:val="both"/>
              <w:rPr>
                <w:rFonts w:ascii="Times New Roman" w:eastAsia="Times New Roman" w:hAnsi="Times New Roman" w:cs="Times New Roman"/>
                <w:sz w:val="20"/>
                <w:szCs w:val="20"/>
              </w:rPr>
            </w:pPr>
            <w:r w:rsidRPr="00CF32CE">
              <w:rPr>
                <w:rFonts w:ascii="Times New Roman" w:eastAsia="Times New Roman" w:hAnsi="Times New Roman" w:cs="Times New Roman"/>
                <w:sz w:val="20"/>
                <w:szCs w:val="20"/>
              </w:rPr>
              <w:t>разврстано у микро</w:t>
            </w:r>
            <w:r w:rsidRPr="00CF32CE">
              <w:rPr>
                <w:rFonts w:ascii="Times New Roman" w:eastAsia="Times New Roman" w:hAnsi="Times New Roman" w:cs="Times New Roman"/>
                <w:sz w:val="20"/>
                <w:szCs w:val="20"/>
                <w:lang w:val="sr-Cyrl-RS"/>
              </w:rPr>
              <w:t>,</w:t>
            </w:r>
            <w:r w:rsidRPr="00CF32CE">
              <w:rPr>
                <w:rFonts w:ascii="Times New Roman" w:eastAsia="Times New Roman" w:hAnsi="Times New Roman" w:cs="Times New Roman"/>
                <w:sz w:val="20"/>
                <w:szCs w:val="20"/>
              </w:rPr>
              <w:t xml:space="preserve"> мало или средње правно лице у складу са законом којим се уређује рачуноводство</w:t>
            </w:r>
            <w:r w:rsidRPr="00CF32CE">
              <w:rPr>
                <w:rFonts w:ascii="Times New Roman" w:eastAsia="Times New Roman" w:hAnsi="Times New Roman" w:cs="Times New Roman"/>
                <w:sz w:val="20"/>
                <w:szCs w:val="20"/>
                <w:lang w:val="sr-Cyrl-RS"/>
              </w:rPr>
              <w:t>**;</w:t>
            </w:r>
          </w:p>
          <w:p w14:paraId="2032C733" w14:textId="34B8ECBD" w:rsidR="00CF32CE" w:rsidRPr="00EB21A1" w:rsidRDefault="00CF32CE" w:rsidP="00EB21A1">
            <w:pPr>
              <w:pStyle w:val="ListParagraph"/>
              <w:numPr>
                <w:ilvl w:val="0"/>
                <w:numId w:val="2"/>
              </w:numPr>
              <w:ind w:left="333" w:hanging="293"/>
              <w:jc w:val="both"/>
              <w:rPr>
                <w:rFonts w:ascii="Times New Roman" w:eastAsia="Times New Roman" w:hAnsi="Times New Roman" w:cs="Times New Roman"/>
                <w:sz w:val="20"/>
                <w:szCs w:val="20"/>
              </w:rPr>
            </w:pPr>
            <w:r w:rsidRPr="00CF32CE">
              <w:rPr>
                <w:rFonts w:ascii="Times New Roman" w:eastAsia="Times New Roman" w:hAnsi="Times New Roman" w:cs="Times New Roman"/>
                <w:sz w:val="20"/>
                <w:szCs w:val="20"/>
              </w:rPr>
              <w:t xml:space="preserve">рачуни код пословних банака нису </w:t>
            </w:r>
            <w:r w:rsidRPr="00CF32CE">
              <w:rPr>
                <w:rFonts w:ascii="Times New Roman" w:eastAsia="Times New Roman" w:hAnsi="Times New Roman" w:cs="Times New Roman"/>
                <w:sz w:val="20"/>
                <w:szCs w:val="20"/>
                <w:lang w:val="sr-Cyrl-RS"/>
              </w:rPr>
              <w:t xml:space="preserve">блокирани на дан подношења захтева </w:t>
            </w:r>
            <w:r w:rsidRPr="00CF32CE">
              <w:rPr>
                <w:rFonts w:ascii="Times New Roman" w:eastAsia="Times New Roman" w:hAnsi="Times New Roman" w:cs="Times New Roman"/>
                <w:sz w:val="20"/>
                <w:szCs w:val="20"/>
              </w:rPr>
              <w:t>за</w:t>
            </w:r>
            <w:r w:rsidRPr="00CF32CE">
              <w:rPr>
                <w:rFonts w:ascii="Times New Roman" w:eastAsia="Times New Roman" w:hAnsi="Times New Roman" w:cs="Times New Roman"/>
                <w:sz w:val="20"/>
                <w:szCs w:val="20"/>
                <w:lang w:val="sr-Cyrl-RS"/>
              </w:rPr>
              <w:t xml:space="preserve"> одбравање пројекта/</w:t>
            </w:r>
            <w:r w:rsidR="003E2CF7">
              <w:rPr>
                <w:rFonts w:ascii="Times New Roman" w:eastAsia="Times New Roman" w:hAnsi="Times New Roman" w:cs="Times New Roman"/>
                <w:sz w:val="20"/>
                <w:szCs w:val="20"/>
                <w:lang w:val="sr-Cyrl-RS"/>
              </w:rPr>
              <w:t>авансне исплате/</w:t>
            </w:r>
            <w:r w:rsidRPr="00CF32CE">
              <w:rPr>
                <w:rFonts w:ascii="Times New Roman" w:eastAsia="Times New Roman" w:hAnsi="Times New Roman" w:cs="Times New Roman"/>
                <w:sz w:val="20"/>
                <w:szCs w:val="20"/>
                <w:lang w:val="sr-Cyrl-RS"/>
              </w:rPr>
              <w:t>коначне исплате;</w:t>
            </w:r>
          </w:p>
          <w:p w14:paraId="69B82828" w14:textId="02AC1F20" w:rsidR="00CF32CE" w:rsidRPr="00EB21A1" w:rsidRDefault="00CF32CE" w:rsidP="00EB21A1">
            <w:pPr>
              <w:pStyle w:val="ListParagraph"/>
              <w:numPr>
                <w:ilvl w:val="0"/>
                <w:numId w:val="2"/>
              </w:numPr>
              <w:ind w:left="333" w:hanging="293"/>
              <w:jc w:val="both"/>
              <w:rPr>
                <w:rFonts w:ascii="Times New Roman" w:eastAsia="Times New Roman" w:hAnsi="Times New Roman" w:cs="Times New Roman"/>
                <w:sz w:val="20"/>
                <w:szCs w:val="20"/>
              </w:rPr>
            </w:pPr>
            <w:r w:rsidRPr="004F0B57">
              <w:rPr>
                <w:rFonts w:ascii="Times New Roman" w:eastAsia="Times New Roman" w:hAnsi="Times New Roman" w:cs="Times New Roman"/>
                <w:sz w:val="20"/>
                <w:szCs w:val="20"/>
                <w:lang w:val="sr-Cyrl-RS"/>
              </w:rPr>
              <w:t xml:space="preserve">рачуни </w:t>
            </w:r>
            <w:r w:rsidRPr="004F0B57">
              <w:rPr>
                <w:rFonts w:ascii="Times New Roman" w:eastAsia="Times New Roman" w:hAnsi="Times New Roman" w:cs="Times New Roman"/>
                <w:sz w:val="20"/>
                <w:szCs w:val="20"/>
              </w:rPr>
              <w:t>нису били у блокади дуже од 30 дана у периоду од 12 месеци пре подношења захтева</w:t>
            </w:r>
            <w:r w:rsidRPr="004F0B57">
              <w:rPr>
                <w:rFonts w:ascii="Times New Roman" w:eastAsia="Times New Roman" w:hAnsi="Times New Roman" w:cs="Times New Roman"/>
                <w:sz w:val="20"/>
                <w:szCs w:val="20"/>
                <w:lang w:val="sr-Cyrl-RS"/>
              </w:rPr>
              <w:t xml:space="preserve"> за одбравање пројекта/авансне исплате/ коначне исплате</w:t>
            </w:r>
          </w:p>
        </w:tc>
      </w:tr>
      <w:tr w:rsidR="00CF32CE" w14:paraId="185581E7" w14:textId="77777777" w:rsidTr="00EB21A1">
        <w:trPr>
          <w:trHeight w:val="3046"/>
        </w:trPr>
        <w:tc>
          <w:tcPr>
            <w:tcW w:w="1666" w:type="pct"/>
            <w:shd w:val="clear" w:color="auto" w:fill="CBD2DC" w:themeFill="accent4" w:themeFillTint="66"/>
          </w:tcPr>
          <w:p w14:paraId="22DEDDB4" w14:textId="77777777" w:rsidR="00CF32CE" w:rsidRPr="004F0B57" w:rsidRDefault="00CF32CE" w:rsidP="00EB21A1">
            <w:pPr>
              <w:pStyle w:val="ListParagraph"/>
              <w:ind w:left="284"/>
              <w:jc w:val="both"/>
              <w:rPr>
                <w:rFonts w:ascii="Times New Roman" w:eastAsia="Times New Roman" w:hAnsi="Times New Roman" w:cs="Times New Roman"/>
                <w:sz w:val="20"/>
                <w:szCs w:val="20"/>
              </w:rPr>
            </w:pPr>
          </w:p>
        </w:tc>
        <w:tc>
          <w:tcPr>
            <w:tcW w:w="1667" w:type="pct"/>
            <w:shd w:val="clear" w:color="auto" w:fill="CBD2DC" w:themeFill="accent4" w:themeFillTint="66"/>
          </w:tcPr>
          <w:p w14:paraId="5AEBFEB5" w14:textId="77777777" w:rsidR="00CF32CE" w:rsidRPr="004F0B57" w:rsidRDefault="00CF32CE" w:rsidP="00EB21A1">
            <w:pPr>
              <w:pStyle w:val="ListParagraph"/>
              <w:ind w:left="284"/>
              <w:jc w:val="both"/>
              <w:rPr>
                <w:rFonts w:ascii="Times New Roman" w:eastAsia="Times New Roman" w:hAnsi="Times New Roman" w:cs="Times New Roman"/>
                <w:sz w:val="20"/>
                <w:szCs w:val="20"/>
              </w:rPr>
            </w:pPr>
          </w:p>
        </w:tc>
        <w:tc>
          <w:tcPr>
            <w:tcW w:w="1667" w:type="pct"/>
            <w:shd w:val="clear" w:color="auto" w:fill="CBD2DC" w:themeFill="accent4" w:themeFillTint="66"/>
          </w:tcPr>
          <w:p w14:paraId="364E8ADE" w14:textId="77777777" w:rsidR="00CF32CE" w:rsidRPr="004F0B57" w:rsidRDefault="00CF32CE" w:rsidP="00EB21A1">
            <w:pPr>
              <w:pStyle w:val="ListParagraph"/>
              <w:numPr>
                <w:ilvl w:val="0"/>
                <w:numId w:val="2"/>
              </w:numPr>
              <w:ind w:left="284" w:hanging="229"/>
              <w:jc w:val="both"/>
              <w:rPr>
                <w:rFonts w:ascii="Times New Roman" w:eastAsia="Times New Roman" w:hAnsi="Times New Roman" w:cs="Times New Roman"/>
                <w:sz w:val="20"/>
                <w:szCs w:val="20"/>
              </w:rPr>
            </w:pPr>
            <w:r w:rsidRPr="004F0B57">
              <w:rPr>
                <w:rFonts w:ascii="Times New Roman" w:eastAsia="Times New Roman" w:hAnsi="Times New Roman" w:cs="Times New Roman"/>
                <w:sz w:val="20"/>
                <w:szCs w:val="20"/>
              </w:rPr>
              <w:t>није покренут поступак стечаја или ликвидације</w:t>
            </w:r>
            <w:r w:rsidRPr="004F0B57">
              <w:rPr>
                <w:rFonts w:ascii="Times New Roman" w:eastAsia="Times New Roman" w:hAnsi="Times New Roman" w:cs="Times New Roman"/>
                <w:sz w:val="20"/>
                <w:szCs w:val="20"/>
                <w:lang w:val="sr-Cyrl-RS"/>
              </w:rPr>
              <w:t>;</w:t>
            </w:r>
          </w:p>
          <w:p w14:paraId="7E3239AA" w14:textId="77777777" w:rsidR="00CF32CE" w:rsidRPr="00CF32CE" w:rsidRDefault="00CF32CE" w:rsidP="00EB21A1">
            <w:pPr>
              <w:pStyle w:val="ListParagraph"/>
              <w:numPr>
                <w:ilvl w:val="0"/>
                <w:numId w:val="2"/>
              </w:numPr>
              <w:ind w:left="284" w:hanging="229"/>
              <w:jc w:val="both"/>
              <w:rPr>
                <w:rFonts w:ascii="Times New Roman" w:eastAsia="Times New Roman" w:hAnsi="Times New Roman" w:cs="Times New Roman"/>
                <w:sz w:val="20"/>
                <w:szCs w:val="20"/>
              </w:rPr>
            </w:pPr>
            <w:r w:rsidRPr="00107492">
              <w:rPr>
                <w:rFonts w:ascii="Times New Roman" w:eastAsia="Times New Roman" w:hAnsi="Times New Roman" w:cs="Times New Roman"/>
                <w:sz w:val="20"/>
                <w:szCs w:val="20"/>
              </w:rPr>
              <w:t xml:space="preserve">у структури власништва има </w:t>
            </w:r>
            <w:r w:rsidRPr="00CF32CE">
              <w:rPr>
                <w:rFonts w:ascii="Times New Roman" w:eastAsia="Times New Roman" w:hAnsi="Times New Roman" w:cs="Times New Roman"/>
                <w:sz w:val="20"/>
                <w:szCs w:val="20"/>
              </w:rPr>
              <w:t>мање од 25% јавног капитала или гласачких права тог јавног капитала</w:t>
            </w:r>
            <w:r w:rsidRPr="00CF32CE">
              <w:rPr>
                <w:rFonts w:ascii="Times New Roman" w:eastAsia="Times New Roman" w:hAnsi="Times New Roman" w:cs="Times New Roman"/>
                <w:sz w:val="20"/>
                <w:szCs w:val="20"/>
                <w:lang w:val="sr-Cyrl-RS"/>
              </w:rPr>
              <w:t>;</w:t>
            </w:r>
          </w:p>
          <w:p w14:paraId="67DB38D9" w14:textId="77777777" w:rsidR="00CF32CE" w:rsidRPr="00CF32CE" w:rsidRDefault="00CF32CE" w:rsidP="00EB21A1">
            <w:pPr>
              <w:pStyle w:val="ListParagraph"/>
              <w:numPr>
                <w:ilvl w:val="0"/>
                <w:numId w:val="2"/>
              </w:numPr>
              <w:ind w:left="284" w:hanging="229"/>
              <w:jc w:val="both"/>
              <w:rPr>
                <w:rFonts w:ascii="Times New Roman" w:eastAsia="Times New Roman" w:hAnsi="Times New Roman" w:cs="Times New Roman"/>
                <w:sz w:val="20"/>
                <w:szCs w:val="20"/>
              </w:rPr>
            </w:pPr>
            <w:r w:rsidRPr="00CF32CE">
              <w:rPr>
                <w:rFonts w:ascii="Times New Roman" w:eastAsia="Times New Roman" w:hAnsi="Times New Roman" w:cs="Times New Roman"/>
                <w:sz w:val="20"/>
                <w:szCs w:val="20"/>
              </w:rPr>
              <w:t>није у групи повезаних лица у којој су неки од чланова велика правна лица</w:t>
            </w:r>
            <w:r w:rsidRPr="00CF32CE">
              <w:rPr>
                <w:rFonts w:ascii="Times New Roman" w:eastAsia="Times New Roman" w:hAnsi="Times New Roman" w:cs="Times New Roman"/>
                <w:sz w:val="20"/>
                <w:szCs w:val="20"/>
                <w:lang w:val="sr-Cyrl-RS"/>
              </w:rPr>
              <w:t>;</w:t>
            </w:r>
          </w:p>
          <w:p w14:paraId="6020D40B" w14:textId="77777777" w:rsidR="00CF32CE" w:rsidRPr="00CF32CE" w:rsidRDefault="00CF32CE" w:rsidP="00EB21A1">
            <w:pPr>
              <w:pStyle w:val="ListParagraph"/>
              <w:numPr>
                <w:ilvl w:val="0"/>
                <w:numId w:val="2"/>
              </w:numPr>
              <w:ind w:left="284" w:hanging="229"/>
              <w:jc w:val="both"/>
              <w:rPr>
                <w:rFonts w:ascii="Times New Roman" w:eastAsia="Times New Roman" w:hAnsi="Times New Roman" w:cs="Times New Roman"/>
                <w:sz w:val="20"/>
                <w:szCs w:val="20"/>
              </w:rPr>
            </w:pPr>
            <w:r w:rsidRPr="00CF32CE">
              <w:rPr>
                <w:rFonts w:ascii="Times New Roman" w:eastAsia="Times New Roman" w:hAnsi="Times New Roman" w:cs="Times New Roman"/>
                <w:sz w:val="20"/>
                <w:szCs w:val="20"/>
              </w:rPr>
              <w:t>није члан холдинга или концерна</w:t>
            </w:r>
            <w:r w:rsidRPr="00CF32CE">
              <w:rPr>
                <w:rFonts w:ascii="Times New Roman" w:eastAsia="Times New Roman" w:hAnsi="Times New Roman" w:cs="Times New Roman"/>
                <w:sz w:val="20"/>
                <w:szCs w:val="20"/>
                <w:lang w:val="sr-Cyrl-RS"/>
              </w:rPr>
              <w:t>;</w:t>
            </w:r>
          </w:p>
          <w:p w14:paraId="66738375" w14:textId="77777777" w:rsidR="00CF32CE" w:rsidRPr="00CF32CE" w:rsidRDefault="00CF32CE" w:rsidP="00EB21A1">
            <w:pPr>
              <w:pStyle w:val="ListParagraph"/>
              <w:numPr>
                <w:ilvl w:val="0"/>
                <w:numId w:val="2"/>
              </w:numPr>
              <w:ind w:left="284" w:hanging="229"/>
              <w:jc w:val="both"/>
              <w:rPr>
                <w:rFonts w:ascii="Times New Roman" w:eastAsia="Times New Roman" w:hAnsi="Times New Roman" w:cs="Times New Roman"/>
                <w:sz w:val="20"/>
                <w:szCs w:val="20"/>
              </w:rPr>
            </w:pPr>
            <w:r w:rsidRPr="00CF32CE">
              <w:rPr>
                <w:rFonts w:ascii="Times New Roman" w:eastAsia="Times New Roman" w:hAnsi="Times New Roman" w:cs="Times New Roman"/>
                <w:sz w:val="20"/>
                <w:szCs w:val="20"/>
                <w:lang w:val="sr-Cyrl-RS"/>
              </w:rPr>
              <w:t xml:space="preserve">подносилац захтева и са њим повезана лица испуњавају најмање </w:t>
            </w:r>
            <w:r w:rsidRPr="00EF3B57">
              <w:rPr>
                <w:rFonts w:ascii="Times New Roman" w:eastAsia="Times New Roman" w:hAnsi="Times New Roman" w:cs="Times New Roman"/>
                <w:b/>
                <w:color w:val="3B4658" w:themeColor="accent4" w:themeShade="80"/>
                <w:sz w:val="20"/>
                <w:szCs w:val="20"/>
                <w:lang w:val="sr-Cyrl-RS"/>
              </w:rPr>
              <w:t>два од три</w:t>
            </w:r>
            <w:r w:rsidRPr="00EF3B57">
              <w:rPr>
                <w:rFonts w:ascii="Times New Roman" w:eastAsia="Times New Roman" w:hAnsi="Times New Roman" w:cs="Times New Roman"/>
                <w:color w:val="3B4658" w:themeColor="accent4" w:themeShade="80"/>
                <w:sz w:val="20"/>
                <w:szCs w:val="20"/>
                <w:lang w:val="sr-Cyrl-RS"/>
              </w:rPr>
              <w:t xml:space="preserve"> </w:t>
            </w:r>
            <w:r w:rsidRPr="00CF32CE">
              <w:rPr>
                <w:rFonts w:ascii="Times New Roman" w:eastAsia="Times New Roman" w:hAnsi="Times New Roman" w:cs="Times New Roman"/>
                <w:sz w:val="20"/>
                <w:szCs w:val="20"/>
                <w:lang w:val="sr-Cyrl-RS"/>
              </w:rPr>
              <w:t>критеријума:</w:t>
            </w:r>
          </w:p>
          <w:p w14:paraId="78871B0F" w14:textId="77777777" w:rsidR="00CF32CE" w:rsidRPr="00CF32CE" w:rsidRDefault="00CF32CE" w:rsidP="00EB21A1">
            <w:pPr>
              <w:pStyle w:val="ListParagraph"/>
              <w:numPr>
                <w:ilvl w:val="0"/>
                <w:numId w:val="7"/>
              </w:numPr>
              <w:ind w:left="616" w:hanging="284"/>
              <w:jc w:val="both"/>
              <w:rPr>
                <w:rFonts w:ascii="Times New Roman" w:eastAsia="Times New Roman" w:hAnsi="Times New Roman" w:cs="Times New Roman"/>
                <w:sz w:val="20"/>
                <w:szCs w:val="20"/>
              </w:rPr>
            </w:pPr>
            <w:r w:rsidRPr="00CF32CE">
              <w:rPr>
                <w:rFonts w:ascii="Times New Roman" w:eastAsia="Times New Roman" w:hAnsi="Times New Roman" w:cs="Times New Roman"/>
                <w:sz w:val="20"/>
                <w:szCs w:val="20"/>
              </w:rPr>
              <w:t xml:space="preserve">мање од 250 запослених, </w:t>
            </w:r>
          </w:p>
          <w:p w14:paraId="7225FC71" w14:textId="77777777" w:rsidR="00CF32CE" w:rsidRPr="00CF32CE" w:rsidRDefault="00CF32CE" w:rsidP="00EB21A1">
            <w:pPr>
              <w:pStyle w:val="ListParagraph"/>
              <w:numPr>
                <w:ilvl w:val="0"/>
                <w:numId w:val="7"/>
              </w:numPr>
              <w:ind w:left="616" w:hanging="284"/>
              <w:jc w:val="both"/>
              <w:rPr>
                <w:rFonts w:ascii="Times New Roman" w:eastAsia="Times New Roman" w:hAnsi="Times New Roman" w:cs="Times New Roman"/>
                <w:sz w:val="20"/>
                <w:szCs w:val="20"/>
              </w:rPr>
            </w:pPr>
            <w:r w:rsidRPr="00CF32CE">
              <w:rPr>
                <w:rFonts w:ascii="Times New Roman" w:eastAsia="Times New Roman" w:hAnsi="Times New Roman" w:cs="Times New Roman"/>
                <w:sz w:val="20"/>
                <w:szCs w:val="20"/>
              </w:rPr>
              <w:t xml:space="preserve">годишњи промет не већи од 50 милиона евра, </w:t>
            </w:r>
          </w:p>
          <w:p w14:paraId="19D84180" w14:textId="36526DC4" w:rsidR="00CF32CE" w:rsidRPr="00CF32CE" w:rsidRDefault="00CF32CE" w:rsidP="00EB21A1">
            <w:pPr>
              <w:pStyle w:val="ListParagraph"/>
              <w:numPr>
                <w:ilvl w:val="0"/>
                <w:numId w:val="2"/>
              </w:numPr>
              <w:ind w:left="284" w:hanging="229"/>
              <w:jc w:val="both"/>
              <w:rPr>
                <w:rFonts w:ascii="Times New Roman" w:eastAsia="Times New Roman" w:hAnsi="Times New Roman" w:cs="Times New Roman"/>
                <w:sz w:val="20"/>
                <w:szCs w:val="20"/>
              </w:rPr>
            </w:pPr>
            <w:r w:rsidRPr="00CF32CE">
              <w:rPr>
                <w:rFonts w:ascii="Times New Roman" w:eastAsia="Times New Roman" w:hAnsi="Times New Roman" w:cs="Times New Roman"/>
                <w:sz w:val="20"/>
                <w:szCs w:val="20"/>
              </w:rPr>
              <w:t>вредност имовине подносиоца захтева и повезаних лица не прелази 43 милиона евра</w:t>
            </w:r>
            <w:r w:rsidRPr="00CF32CE">
              <w:rPr>
                <w:rFonts w:ascii="Times New Roman" w:eastAsia="Times New Roman" w:hAnsi="Times New Roman" w:cs="Times New Roman"/>
                <w:sz w:val="20"/>
                <w:szCs w:val="20"/>
                <w:lang w:val="sr-Cyrl-RS"/>
              </w:rPr>
              <w:t>.</w:t>
            </w:r>
          </w:p>
        </w:tc>
      </w:tr>
    </w:tbl>
    <w:p w14:paraId="7D9683E3" w14:textId="77777777" w:rsidR="00551011" w:rsidRPr="00EB21A1" w:rsidRDefault="00551011" w:rsidP="00551011">
      <w:pPr>
        <w:pStyle w:val="NoSpacing"/>
        <w:jc w:val="both"/>
        <w:rPr>
          <w:rFonts w:ascii="Times New Roman" w:hAnsi="Times New Roman" w:cs="Times New Roman"/>
          <w:sz w:val="16"/>
          <w:szCs w:val="16"/>
          <w:lang w:val="sr-Cyrl-RS"/>
        </w:rPr>
      </w:pPr>
      <w:r w:rsidRPr="00EB21A1">
        <w:rPr>
          <w:rFonts w:ascii="Times New Roman" w:hAnsi="Times New Roman" w:cs="Times New Roman"/>
          <w:sz w:val="16"/>
          <w:szCs w:val="16"/>
        </w:rPr>
        <w:t>*</w:t>
      </w:r>
      <w:bookmarkStart w:id="7443" w:name="_Hlk160438924"/>
      <w:r w:rsidRPr="00EB21A1">
        <w:rPr>
          <w:rFonts w:ascii="Times New Roman" w:hAnsi="Times New Roman" w:cs="Times New Roman"/>
          <w:sz w:val="16"/>
          <w:szCs w:val="16"/>
          <w:lang w:val="sr-Cyrl-RS"/>
        </w:rPr>
        <w:t>Ниво квалификација се одређује у</w:t>
      </w:r>
      <w:r w:rsidRPr="00EB21A1">
        <w:rPr>
          <w:rFonts w:ascii="Times New Roman" w:hAnsi="Times New Roman" w:cs="Times New Roman"/>
          <w:sz w:val="16"/>
          <w:szCs w:val="16"/>
        </w:rPr>
        <w:t xml:space="preserve"> складу са </w:t>
      </w:r>
      <w:hyperlink r:id="rId44" w:history="1">
        <w:r w:rsidRPr="00EB21A1">
          <w:rPr>
            <w:rStyle w:val="Hyperlink"/>
            <w:rFonts w:ascii="Times New Roman" w:hAnsi="Times New Roman" w:cs="Times New Roman"/>
            <w:sz w:val="16"/>
            <w:szCs w:val="16"/>
          </w:rPr>
          <w:t>законом</w:t>
        </w:r>
      </w:hyperlink>
      <w:r w:rsidRPr="00EB21A1">
        <w:rPr>
          <w:rFonts w:ascii="Times New Roman" w:hAnsi="Times New Roman" w:cs="Times New Roman"/>
          <w:sz w:val="16"/>
          <w:szCs w:val="16"/>
        </w:rPr>
        <w:t xml:space="preserve"> којим се уређује национални оквир квалификација Републике Србије</w:t>
      </w:r>
      <w:bookmarkEnd w:id="7443"/>
    </w:p>
    <w:p w14:paraId="124EA8DC" w14:textId="2EFC7E92" w:rsidR="00551011" w:rsidRDefault="00551011" w:rsidP="00551011">
      <w:pPr>
        <w:spacing w:after="0" w:line="240" w:lineRule="auto"/>
        <w:jc w:val="both"/>
        <w:rPr>
          <w:rFonts w:ascii="Times New Roman" w:hAnsi="Times New Roman" w:cs="Times New Roman"/>
          <w:sz w:val="16"/>
          <w:szCs w:val="16"/>
        </w:rPr>
      </w:pPr>
      <w:r w:rsidRPr="00EB21A1">
        <w:rPr>
          <w:rFonts w:ascii="Times New Roman" w:hAnsi="Times New Roman" w:cs="Times New Roman"/>
          <w:sz w:val="16"/>
          <w:szCs w:val="16"/>
          <w:lang w:val="sr-Cyrl-RS"/>
        </w:rPr>
        <w:t>**</w:t>
      </w:r>
      <w:hyperlink w:anchor="_2.11_Како_одредити" w:history="1">
        <w:r w:rsidRPr="00EB21A1">
          <w:rPr>
            <w:rStyle w:val="Hyperlink"/>
            <w:rFonts w:ascii="Times New Roman" w:hAnsi="Times New Roman" w:cs="Times New Roman"/>
            <w:sz w:val="16"/>
            <w:szCs w:val="16"/>
          </w:rPr>
          <w:t>Правна лица и предузетници</w:t>
        </w:r>
      </w:hyperlink>
      <w:r w:rsidRPr="00EB21A1">
        <w:rPr>
          <w:rFonts w:ascii="Times New Roman" w:hAnsi="Times New Roman" w:cs="Times New Roman"/>
          <w:sz w:val="16"/>
          <w:szCs w:val="16"/>
        </w:rPr>
        <w:t xml:space="preserve"> се према величини могу разврстати у микро, мала, средња или велика правна лица, сагласно критеријумима и граничним вредностима прописаним чланом 6. </w:t>
      </w:r>
      <w:hyperlink r:id="rId45" w:history="1">
        <w:r w:rsidRPr="00EB21A1">
          <w:rPr>
            <w:rStyle w:val="Hyperlink"/>
            <w:rFonts w:ascii="Times New Roman" w:hAnsi="Times New Roman" w:cs="Times New Roman"/>
            <w:sz w:val="16"/>
            <w:szCs w:val="16"/>
          </w:rPr>
          <w:t>Закона о рачуноводству</w:t>
        </w:r>
      </w:hyperlink>
      <w:r w:rsidRPr="00EB21A1">
        <w:rPr>
          <w:rFonts w:ascii="Times New Roman" w:hAnsi="Times New Roman" w:cs="Times New Roman"/>
          <w:sz w:val="16"/>
          <w:szCs w:val="16"/>
        </w:rPr>
        <w:t xml:space="preserve"> </w:t>
      </w:r>
      <w:r w:rsidR="005D5B64" w:rsidRPr="00EB21A1">
        <w:rPr>
          <w:rFonts w:ascii="Times New Roman" w:hAnsi="Times New Roman" w:cs="Times New Roman"/>
          <w:sz w:val="16"/>
          <w:szCs w:val="16"/>
        </w:rPr>
        <w:t>(„Сл. гласник РС”</w:t>
      </w:r>
      <w:r w:rsidR="005D5B64">
        <w:rPr>
          <w:rFonts w:ascii="Times New Roman" w:hAnsi="Times New Roman" w:cs="Times New Roman"/>
          <w:sz w:val="16"/>
          <w:szCs w:val="16"/>
          <w:lang w:val="sr-Cyrl-RS"/>
        </w:rPr>
        <w:t>,</w:t>
      </w:r>
      <w:r w:rsidRPr="00EB21A1">
        <w:rPr>
          <w:rFonts w:ascii="Times New Roman" w:hAnsi="Times New Roman" w:cs="Times New Roman"/>
          <w:sz w:val="16"/>
          <w:szCs w:val="16"/>
        </w:rPr>
        <w:t xml:space="preserve"> број 73/2019, 44/202)</w:t>
      </w:r>
    </w:p>
    <w:p w14:paraId="554F6FF9" w14:textId="279061C9" w:rsidR="00CF32CE" w:rsidRPr="00EF3B57" w:rsidRDefault="00F0351E" w:rsidP="00EB21A1">
      <w:pPr>
        <w:pStyle w:val="NoSpacing"/>
        <w:spacing w:before="120" w:after="120"/>
        <w:jc w:val="both"/>
        <w:rPr>
          <w:rFonts w:ascii="Times New Roman" w:hAnsi="Times New Roman" w:cs="Times New Roman"/>
          <w:color w:val="0097B2"/>
          <w:sz w:val="24"/>
          <w:szCs w:val="24"/>
          <w:lang w:val="sr-Cyrl-RS"/>
        </w:rPr>
      </w:pPr>
      <w:r w:rsidRPr="00EF3B57">
        <w:rPr>
          <w:rFonts w:ascii="Times New Roman" w:hAnsi="Times New Roman"/>
          <w:b/>
          <w:iCs/>
          <w:color w:val="0097B2"/>
          <w:sz w:val="24"/>
          <w:szCs w:val="24"/>
          <w:lang w:val="sr-Cyrl-RS"/>
        </w:rPr>
        <w:t>Напомена:</w:t>
      </w:r>
      <w:r w:rsidRPr="00EF3B57">
        <w:rPr>
          <w:rFonts w:ascii="Times New Roman" w:hAnsi="Times New Roman"/>
          <w:iCs/>
          <w:color w:val="0097B2"/>
          <w:sz w:val="24"/>
          <w:szCs w:val="24"/>
          <w:lang w:val="sr-Cyrl-RS"/>
        </w:rPr>
        <w:t xml:space="preserve"> </w:t>
      </w:r>
    </w:p>
    <w:p w14:paraId="6EB0AA1B" w14:textId="5E2931E8" w:rsidR="00551011" w:rsidRDefault="00514D1C" w:rsidP="00EB21A1">
      <w:pPr>
        <w:pStyle w:val="NoSpacing"/>
        <w:spacing w:before="120" w:after="120"/>
        <w:jc w:val="both"/>
        <w:rPr>
          <w:rFonts w:ascii="Times New Roman" w:hAnsi="Times New Roman" w:cs="Times New Roman"/>
          <w:color w:val="1E5E9F" w:themeColor="accent3" w:themeShade="BF"/>
          <w:sz w:val="24"/>
          <w:szCs w:val="24"/>
        </w:rPr>
      </w:pPr>
      <w:r w:rsidRPr="00EF3B57">
        <w:rPr>
          <w:rFonts w:ascii="Times New Roman" w:hAnsi="Times New Roman" w:cs="Times New Roman"/>
          <w:b/>
          <w:color w:val="0097B2"/>
          <w:sz w:val="24"/>
          <w:szCs w:val="24"/>
          <w:lang w:val="sr-Cyrl-RS"/>
        </w:rPr>
        <w:t>П</w:t>
      </w:r>
      <w:r w:rsidR="00551011" w:rsidRPr="00EF3B57">
        <w:rPr>
          <w:rFonts w:ascii="Times New Roman" w:hAnsi="Times New Roman" w:cs="Times New Roman"/>
          <w:b/>
          <w:color w:val="0097B2"/>
          <w:sz w:val="24"/>
          <w:szCs w:val="24"/>
        </w:rPr>
        <w:t>ољопривредна задруга</w:t>
      </w:r>
      <w:r w:rsidR="00551011" w:rsidRPr="00EF3B57">
        <w:rPr>
          <w:rFonts w:ascii="Times New Roman" w:hAnsi="Times New Roman" w:cs="Times New Roman"/>
          <w:color w:val="0097B2"/>
          <w:sz w:val="24"/>
          <w:szCs w:val="24"/>
        </w:rPr>
        <w:t xml:space="preserve"> </w:t>
      </w:r>
      <w:r w:rsidR="00551011" w:rsidRPr="00EB21A1">
        <w:rPr>
          <w:rFonts w:ascii="Times New Roman" w:hAnsi="Times New Roman" w:cs="Times New Roman"/>
          <w:sz w:val="24"/>
          <w:szCs w:val="24"/>
        </w:rPr>
        <w:t>јесте општа или специјализована земљорадничка или пољопривредна задруга, у складу са законом којим се уређују задруге, која обавља делатност у секторима млека, меса, јаја, рибарства, воћа, поврћа, житарица и индустријског биља, као и грожђа</w:t>
      </w:r>
      <w:r w:rsidR="00551011" w:rsidRPr="00EB21A1">
        <w:rPr>
          <w:rFonts w:ascii="Times New Roman" w:hAnsi="Times New Roman" w:cs="Times New Roman"/>
          <w:color w:val="1E5E9F" w:themeColor="accent3" w:themeShade="BF"/>
          <w:sz w:val="24"/>
          <w:szCs w:val="24"/>
        </w:rPr>
        <w:t>.</w:t>
      </w:r>
    </w:p>
    <w:p w14:paraId="1D4E3CF1" w14:textId="13D3CCA7" w:rsidR="009C0BDF" w:rsidRPr="00EB21A1" w:rsidRDefault="009C0BDF" w:rsidP="00EB21A1">
      <w:pPr>
        <w:pStyle w:val="NoSpacing"/>
        <w:spacing w:before="120" w:after="120"/>
        <w:jc w:val="both"/>
        <w:rPr>
          <w:rFonts w:ascii="Times New Roman" w:hAnsi="Times New Roman" w:cs="Times New Roman"/>
          <w:color w:val="1E5E9F" w:themeColor="accent3" w:themeShade="BF"/>
          <w:sz w:val="20"/>
          <w:szCs w:val="20"/>
          <w:lang w:val="sr-Cyrl-RS"/>
        </w:rPr>
      </w:pPr>
      <w:r>
        <w:rPr>
          <w:noProof/>
          <w:lang w:val="en-GB" w:eastAsia="en-GB"/>
        </w:rPr>
        <mc:AlternateContent>
          <mc:Choice Requires="wps">
            <w:drawing>
              <wp:anchor distT="0" distB="0" distL="114300" distR="114300" simplePos="0" relativeHeight="251654656" behindDoc="0" locked="0" layoutInCell="1" allowOverlap="1" wp14:anchorId="6196F2CA" wp14:editId="462943F3">
                <wp:simplePos x="0" y="0"/>
                <wp:positionH relativeFrom="margin">
                  <wp:align>right</wp:align>
                </wp:positionH>
                <wp:positionV relativeFrom="paragraph">
                  <wp:posOffset>5715</wp:posOffset>
                </wp:positionV>
                <wp:extent cx="5738495" cy="125095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5738495" cy="1250950"/>
                        </a:xfrm>
                        <a:prstGeom prst="rect">
                          <a:avLst/>
                        </a:prstGeom>
                        <a:solidFill>
                          <a:srgbClr val="0097B2"/>
                        </a:solidFill>
                        <a:ln w="6350">
                          <a:noFill/>
                        </a:ln>
                      </wps:spPr>
                      <wps:txbx>
                        <w:txbxContent>
                          <w:p w14:paraId="27B7AE80" w14:textId="563EFE84" w:rsidR="00D43723" w:rsidRPr="00794387" w:rsidRDefault="00D43723" w:rsidP="00EB21A1">
                            <w:pPr>
                              <w:spacing w:before="120" w:after="120" w:line="240" w:lineRule="auto"/>
                              <w:jc w:val="center"/>
                              <w:rPr>
                                <w:rFonts w:ascii="Times New Roman" w:eastAsiaTheme="minorHAnsi" w:hAnsi="Times New Roman" w:cs="Times New Roman"/>
                                <w:b/>
                                <w:color w:val="FFFFFF" w:themeColor="background1"/>
                                <w:sz w:val="24"/>
                                <w:szCs w:val="24"/>
                                <w:lang w:val="sr-Cyrl-RS"/>
                              </w:rPr>
                            </w:pPr>
                            <w:r w:rsidRPr="00794387">
                              <w:rPr>
                                <w:rFonts w:ascii="Times New Roman" w:hAnsi="Times New Roman" w:cs="Times New Roman"/>
                                <w:b/>
                                <w:color w:val="FFFFFF" w:themeColor="background1"/>
                                <w:sz w:val="24"/>
                                <w:szCs w:val="24"/>
                                <w:lang w:val="sr-Cyrl-RS"/>
                              </w:rPr>
                              <w:t>Општи и посебни услови у погледу лица морају да буду испуњени током трајања читавог поступка за одобравање права на ИПАРД подстицаје, односно приликом подношења захтева за одобравање пројекта, приликом измене одобреног пројекта, као и приликом подношења захтева за одобравање авансне и коначне исплате. Нпр. правно лице не може током трајања читавног поступка да прерасте у велико правно лице.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6F2CA" id="Text Box 14" o:spid="_x0000_s1032" type="#_x0000_t202" style="position:absolute;left:0;text-align:left;margin-left:400.65pt;margin-top:.45pt;width:451.85pt;height:98.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" fillcolor="#0097b2" stroked="f" strokeweight=".5pt">
                <v:textbox>
                  <w:txbxContent>
                    <w:p w14:paraId="27B7AE80" w14:textId="563EFE84" w:rsidR="00D43723" w:rsidRPr="00794387" w:rsidRDefault="00D43723" w:rsidP="00EB21A1">
                      <w:pPr>
                        <w:spacing w:before="120" w:after="120" w:line="240" w:lineRule="auto"/>
                        <w:jc w:val="center"/>
                        <w:rPr>
                          <w:rFonts w:ascii="Times New Roman" w:eastAsiaTheme="minorHAnsi" w:hAnsi="Times New Roman" w:cs="Times New Roman"/>
                          <w:b/>
                          <w:color w:val="FFFFFF" w:themeColor="background1"/>
                          <w:sz w:val="24"/>
                          <w:szCs w:val="24"/>
                          <w:lang w:val="sr-Cyrl-RS"/>
                        </w:rPr>
                      </w:pPr>
                      <w:r w:rsidRPr="00794387">
                        <w:rPr>
                          <w:rFonts w:ascii="Times New Roman" w:hAnsi="Times New Roman" w:cs="Times New Roman"/>
                          <w:b/>
                          <w:color w:val="FFFFFF" w:themeColor="background1"/>
                          <w:sz w:val="24"/>
                          <w:szCs w:val="24"/>
                          <w:lang w:val="sr-Cyrl-RS"/>
                        </w:rPr>
                        <w:t>Општи и посебни услови у погледу лица морају да буду испуњени током трајања читавог поступка за одобравање права на ИПАРД подстицаје, односно приликом подношења захтева за одобравање пројекта, приликом измене одобреног пројекта, као и приликом подношења захтева за одобравање авансне и коначне исплате. Нпр. правно лице не може током трајања читавног поступка да прерасте у велико правно лице.</w:t>
                      </w:r>
                    </w:p>
                  </w:txbxContent>
                </v:textbox>
                <w10:wrap anchorx="margin"/>
              </v:shape>
            </w:pict>
          </mc:Fallback>
        </mc:AlternateContent>
      </w:r>
    </w:p>
    <w:p w14:paraId="5B0FF947" w14:textId="5F495CEB" w:rsidR="009C0BDF" w:rsidRDefault="009C0BDF" w:rsidP="00551011">
      <w:pPr>
        <w:pStyle w:val="NoSpacing"/>
      </w:pPr>
    </w:p>
    <w:p w14:paraId="1C7E9A5C" w14:textId="2702B7B0" w:rsidR="009C0BDF" w:rsidRDefault="009C0BDF" w:rsidP="00551011">
      <w:pPr>
        <w:pStyle w:val="NoSpacing"/>
      </w:pPr>
    </w:p>
    <w:p w14:paraId="16A813CA" w14:textId="45388CDF" w:rsidR="009C0BDF" w:rsidRDefault="009C0BDF" w:rsidP="00551011">
      <w:pPr>
        <w:pStyle w:val="NoSpacing"/>
      </w:pPr>
    </w:p>
    <w:p w14:paraId="258116D0" w14:textId="28D9022C" w:rsidR="009C0BDF" w:rsidRDefault="009C0BDF" w:rsidP="00551011">
      <w:pPr>
        <w:pStyle w:val="NoSpacing"/>
      </w:pPr>
    </w:p>
    <w:p w14:paraId="283514D2" w14:textId="77777777" w:rsidR="009C0BDF" w:rsidRDefault="009C0BDF" w:rsidP="00551011">
      <w:pPr>
        <w:pStyle w:val="NoSpacing"/>
      </w:pPr>
    </w:p>
    <w:bookmarkEnd w:id="7439"/>
    <w:bookmarkEnd w:id="7440"/>
    <w:p w14:paraId="60DECDF6" w14:textId="39936D97" w:rsidR="00016823" w:rsidRDefault="00016823" w:rsidP="00EB21A1">
      <w:pPr>
        <w:pStyle w:val="NoSpacing"/>
        <w:rPr>
          <w:rFonts w:ascii="Times New Roman" w:hAnsi="Times New Roman" w:cs="Times New Roman"/>
          <w:lang w:val="sr-Cyrl-RS"/>
        </w:rPr>
      </w:pPr>
    </w:p>
    <w:p w14:paraId="03F83328" w14:textId="77777777" w:rsidR="009C0BDF" w:rsidRPr="009C0BDF" w:rsidRDefault="009C0BDF" w:rsidP="009C0BDF">
      <w:pPr>
        <w:pStyle w:val="ListParagraph"/>
        <w:numPr>
          <w:ilvl w:val="0"/>
          <w:numId w:val="19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444" w:name="_3.2_Општи_услови"/>
      <w:bookmarkStart w:id="7445" w:name="_Toc167437051"/>
      <w:bookmarkStart w:id="7446" w:name="_Toc167437998"/>
      <w:bookmarkStart w:id="7447" w:name="_Toc167438948"/>
      <w:bookmarkStart w:id="7448" w:name="_Toc167439964"/>
      <w:bookmarkStart w:id="7449" w:name="_Toc167440980"/>
      <w:bookmarkStart w:id="7450" w:name="_Toc167441996"/>
      <w:bookmarkStart w:id="7451" w:name="_Toc167443013"/>
      <w:bookmarkStart w:id="7452" w:name="_Toc167445039"/>
      <w:bookmarkStart w:id="7453" w:name="_Toc167446059"/>
      <w:bookmarkStart w:id="7454" w:name="_Toc167447077"/>
      <w:bookmarkStart w:id="7455" w:name="_Toc167448095"/>
      <w:bookmarkStart w:id="7456" w:name="_Toc167449114"/>
      <w:bookmarkStart w:id="7457" w:name="_Toc167449931"/>
      <w:bookmarkStart w:id="7458" w:name="_Toc167450941"/>
      <w:bookmarkStart w:id="7459" w:name="_Toc167697882"/>
      <w:bookmarkStart w:id="7460" w:name="_Toc167716499"/>
      <w:bookmarkStart w:id="7461" w:name="_Toc167717443"/>
      <w:bookmarkStart w:id="7462" w:name="_Toc167718387"/>
      <w:bookmarkStart w:id="7463" w:name="_Toc167796317"/>
      <w:bookmarkStart w:id="7464" w:name="_Toc167956326"/>
      <w:bookmarkStart w:id="7465" w:name="_Toc167957301"/>
      <w:bookmarkStart w:id="7466" w:name="_Toc167958275"/>
      <w:bookmarkStart w:id="7467" w:name="_Toc167959248"/>
      <w:bookmarkStart w:id="7468" w:name="_Toc167974560"/>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p>
    <w:p w14:paraId="1E552437" w14:textId="77777777" w:rsidR="009C0BDF" w:rsidRPr="009C0BDF" w:rsidRDefault="009C0BDF" w:rsidP="009C0BDF">
      <w:pPr>
        <w:pStyle w:val="ListParagraph"/>
        <w:numPr>
          <w:ilvl w:val="0"/>
          <w:numId w:val="19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469" w:name="_Toc167437052"/>
      <w:bookmarkStart w:id="7470" w:name="_Toc167437999"/>
      <w:bookmarkStart w:id="7471" w:name="_Toc167438949"/>
      <w:bookmarkStart w:id="7472" w:name="_Toc167439965"/>
      <w:bookmarkStart w:id="7473" w:name="_Toc167440981"/>
      <w:bookmarkStart w:id="7474" w:name="_Toc167441997"/>
      <w:bookmarkStart w:id="7475" w:name="_Toc167443014"/>
      <w:bookmarkStart w:id="7476" w:name="_Toc167445040"/>
      <w:bookmarkStart w:id="7477" w:name="_Toc167446060"/>
      <w:bookmarkStart w:id="7478" w:name="_Toc167447078"/>
      <w:bookmarkStart w:id="7479" w:name="_Toc167448096"/>
      <w:bookmarkStart w:id="7480" w:name="_Toc167449115"/>
      <w:bookmarkStart w:id="7481" w:name="_Toc167449932"/>
      <w:bookmarkStart w:id="7482" w:name="_Toc167450942"/>
      <w:bookmarkStart w:id="7483" w:name="_Toc167697883"/>
      <w:bookmarkStart w:id="7484" w:name="_Toc167716500"/>
      <w:bookmarkStart w:id="7485" w:name="_Toc167717444"/>
      <w:bookmarkStart w:id="7486" w:name="_Toc167718388"/>
      <w:bookmarkStart w:id="7487" w:name="_Toc167796318"/>
      <w:bookmarkStart w:id="7488" w:name="_Toc167956327"/>
      <w:bookmarkStart w:id="7489" w:name="_Toc167957302"/>
      <w:bookmarkStart w:id="7490" w:name="_Toc167958276"/>
      <w:bookmarkStart w:id="7491" w:name="_Toc167959249"/>
      <w:bookmarkStart w:id="7492" w:name="_Toc167974561"/>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p>
    <w:p w14:paraId="15A82E48" w14:textId="77777777" w:rsidR="009C0BDF" w:rsidRPr="009C0BDF" w:rsidRDefault="009C0BDF" w:rsidP="009C0BDF">
      <w:pPr>
        <w:pStyle w:val="ListParagraph"/>
        <w:numPr>
          <w:ilvl w:val="0"/>
          <w:numId w:val="19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493" w:name="_Toc167437053"/>
      <w:bookmarkStart w:id="7494" w:name="_Toc167438000"/>
      <w:bookmarkStart w:id="7495" w:name="_Toc167438950"/>
      <w:bookmarkStart w:id="7496" w:name="_Toc167439966"/>
      <w:bookmarkStart w:id="7497" w:name="_Toc167440982"/>
      <w:bookmarkStart w:id="7498" w:name="_Toc167441998"/>
      <w:bookmarkStart w:id="7499" w:name="_Toc167443015"/>
      <w:bookmarkStart w:id="7500" w:name="_Toc167445041"/>
      <w:bookmarkStart w:id="7501" w:name="_Toc167446061"/>
      <w:bookmarkStart w:id="7502" w:name="_Toc167447079"/>
      <w:bookmarkStart w:id="7503" w:name="_Toc167448097"/>
      <w:bookmarkStart w:id="7504" w:name="_Toc167449116"/>
      <w:bookmarkStart w:id="7505" w:name="_Toc167449933"/>
      <w:bookmarkStart w:id="7506" w:name="_Toc167450943"/>
      <w:bookmarkStart w:id="7507" w:name="_Toc167697884"/>
      <w:bookmarkStart w:id="7508" w:name="_Toc167716501"/>
      <w:bookmarkStart w:id="7509" w:name="_Toc167717445"/>
      <w:bookmarkStart w:id="7510" w:name="_Toc167718389"/>
      <w:bookmarkStart w:id="7511" w:name="_Toc167796319"/>
      <w:bookmarkStart w:id="7512" w:name="_Toc167956328"/>
      <w:bookmarkStart w:id="7513" w:name="_Toc167957303"/>
      <w:bookmarkStart w:id="7514" w:name="_Toc167958277"/>
      <w:bookmarkStart w:id="7515" w:name="_Toc167959250"/>
      <w:bookmarkStart w:id="7516" w:name="_Toc16797456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p>
    <w:p w14:paraId="6F7F3A04" w14:textId="77777777" w:rsidR="009C0BDF" w:rsidRPr="009C0BDF" w:rsidRDefault="009C0BDF" w:rsidP="009C0BDF">
      <w:pPr>
        <w:pStyle w:val="ListParagraph"/>
        <w:numPr>
          <w:ilvl w:val="1"/>
          <w:numId w:val="19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517" w:name="_Toc167437054"/>
      <w:bookmarkStart w:id="7518" w:name="_Toc167438001"/>
      <w:bookmarkStart w:id="7519" w:name="_Toc167438951"/>
      <w:bookmarkStart w:id="7520" w:name="_Toc167439967"/>
      <w:bookmarkStart w:id="7521" w:name="_Toc167440983"/>
      <w:bookmarkStart w:id="7522" w:name="_Toc167441999"/>
      <w:bookmarkStart w:id="7523" w:name="_Toc167443016"/>
      <w:bookmarkStart w:id="7524" w:name="_Toc167445042"/>
      <w:bookmarkStart w:id="7525" w:name="_Toc167446062"/>
      <w:bookmarkStart w:id="7526" w:name="_Toc167447080"/>
      <w:bookmarkStart w:id="7527" w:name="_Toc167448098"/>
      <w:bookmarkStart w:id="7528" w:name="_Toc167449117"/>
      <w:bookmarkStart w:id="7529" w:name="_Toc167449934"/>
      <w:bookmarkStart w:id="7530" w:name="_Toc167450944"/>
      <w:bookmarkStart w:id="7531" w:name="_Toc167697885"/>
      <w:bookmarkStart w:id="7532" w:name="_Toc167716502"/>
      <w:bookmarkStart w:id="7533" w:name="_Toc167717446"/>
      <w:bookmarkStart w:id="7534" w:name="_Toc167718390"/>
      <w:bookmarkStart w:id="7535" w:name="_Toc167796320"/>
      <w:bookmarkStart w:id="7536" w:name="_Toc167956329"/>
      <w:bookmarkStart w:id="7537" w:name="_Toc167957304"/>
      <w:bookmarkStart w:id="7538" w:name="_Toc167958278"/>
      <w:bookmarkStart w:id="7539" w:name="_Toc167959251"/>
      <w:bookmarkStart w:id="7540" w:name="_Toc167974563"/>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p>
    <w:p w14:paraId="3C9D6472" w14:textId="77777777" w:rsidR="00E10372" w:rsidRDefault="00E10372">
      <w:pPr>
        <w:rPr>
          <w:rFonts w:ascii="Times New Roman" w:eastAsia="Times New Roman" w:hAnsi="Times New Roman" w:cs="Times New Roman"/>
          <w:b/>
          <w:bCs/>
          <w:color w:val="417A84" w:themeColor="accent5" w:themeShade="BF"/>
          <w:sz w:val="24"/>
          <w:szCs w:val="27"/>
          <w:lang w:val="sr-Cyrl-RS"/>
        </w:rPr>
      </w:pPr>
      <w:r>
        <w:rPr>
          <w:lang w:val="sr-Cyrl-RS"/>
        </w:rPr>
        <w:br w:type="page"/>
      </w:r>
    </w:p>
    <w:p w14:paraId="17E95332" w14:textId="4BB77243" w:rsidR="00551011" w:rsidRDefault="00551011" w:rsidP="00EB21A1">
      <w:pPr>
        <w:pStyle w:val="Heading3"/>
        <w:numPr>
          <w:ilvl w:val="1"/>
          <w:numId w:val="192"/>
        </w:numPr>
        <w:ind w:left="0" w:firstLine="0"/>
        <w:rPr>
          <w:lang w:val="sr-Cyrl-RS"/>
        </w:rPr>
      </w:pPr>
      <w:bookmarkStart w:id="7541" w:name="_Toc167974564"/>
      <w:r w:rsidRPr="00B16CE2">
        <w:rPr>
          <w:lang w:val="sr-Cyrl-RS"/>
        </w:rPr>
        <w:lastRenderedPageBreak/>
        <w:t xml:space="preserve">Општи </w:t>
      </w:r>
      <w:r w:rsidRPr="00FF72C3">
        <w:t xml:space="preserve">услови за остваривање права на </w:t>
      </w:r>
      <w:r w:rsidR="00070D2B">
        <w:rPr>
          <w:lang w:val="sr-Cyrl-RS"/>
        </w:rPr>
        <w:t>ИПАРД подстицаје</w:t>
      </w:r>
      <w:bookmarkEnd w:id="7541"/>
    </w:p>
    <w:tbl>
      <w:tblPr>
        <w:tblStyle w:val="LightGrid-Accent3"/>
        <w:tblW w:w="5000" w:type="pct"/>
        <w:tblBorders>
          <w:top w:val="single" w:sz="4" w:space="0" w:color="77697A" w:themeColor="accent6" w:themeShade="BF"/>
          <w:left w:val="single" w:sz="4" w:space="0" w:color="77697A" w:themeColor="accent6" w:themeShade="BF"/>
          <w:bottom w:val="single" w:sz="4" w:space="0" w:color="77697A" w:themeColor="accent6" w:themeShade="BF"/>
          <w:right w:val="single" w:sz="4" w:space="0" w:color="77697A" w:themeColor="accent6" w:themeShade="BF"/>
          <w:insideH w:val="single" w:sz="4" w:space="0" w:color="77697A" w:themeColor="accent6" w:themeShade="BF"/>
          <w:insideV w:val="single" w:sz="4" w:space="0" w:color="77697A" w:themeColor="accent6" w:themeShade="BF"/>
        </w:tblBorders>
        <w:tblLayout w:type="fixed"/>
        <w:tblLook w:val="04A0" w:firstRow="1" w:lastRow="0" w:firstColumn="1" w:lastColumn="0" w:noHBand="0" w:noVBand="1"/>
      </w:tblPr>
      <w:tblGrid>
        <w:gridCol w:w="519"/>
        <w:gridCol w:w="3847"/>
        <w:gridCol w:w="382"/>
        <w:gridCol w:w="4269"/>
      </w:tblGrid>
      <w:tr w:rsidR="00962333" w:rsidRPr="00192B87" w14:paraId="780A08CA"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cBorders>
            <w:shd w:val="clear" w:color="auto" w:fill="77697A" w:themeFill="accent6" w:themeFillShade="BF"/>
          </w:tcPr>
          <w:p w14:paraId="6D2950FF" w14:textId="77777777" w:rsidR="00962333" w:rsidRPr="00EB21A1" w:rsidRDefault="00962333" w:rsidP="001E2ABE">
            <w:pPr>
              <w:rPr>
                <w:rFonts w:ascii="Times New Roman" w:hAnsi="Times New Roman" w:cs="Times New Roman"/>
                <w:sz w:val="20"/>
                <w:szCs w:val="20"/>
              </w:rPr>
            </w:pPr>
            <w:bookmarkStart w:id="7542" w:name="_Hlk146883653"/>
          </w:p>
        </w:tc>
        <w:tc>
          <w:tcPr>
            <w:tcW w:w="4712" w:type="pct"/>
            <w:gridSpan w:val="3"/>
            <w:tcBorders>
              <w:top w:val="none" w:sz="0" w:space="0" w:color="auto"/>
              <w:left w:val="none" w:sz="0" w:space="0" w:color="auto"/>
              <w:bottom w:val="none" w:sz="0" w:space="0" w:color="auto"/>
              <w:right w:val="none" w:sz="0" w:space="0" w:color="auto"/>
            </w:tcBorders>
            <w:shd w:val="clear" w:color="auto" w:fill="77697A" w:themeFill="accent6" w:themeFillShade="BF"/>
            <w:vAlign w:val="center"/>
          </w:tcPr>
          <w:p w14:paraId="65152A70" w14:textId="749DA4B0" w:rsidR="00962333" w:rsidRPr="004F0B57" w:rsidRDefault="00551011" w:rsidP="004F0B5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B21A1">
              <w:rPr>
                <w:rFonts w:ascii="Times New Roman" w:eastAsia="Times New Roman" w:hAnsi="Times New Roman" w:cs="Times New Roman"/>
                <w:color w:val="FFFFFF" w:themeColor="background1"/>
                <w:szCs w:val="20"/>
              </w:rPr>
              <w:t xml:space="preserve">Право на </w:t>
            </w:r>
            <w:r w:rsidRPr="00EB21A1">
              <w:rPr>
                <w:rFonts w:ascii="Times New Roman" w:eastAsia="Times New Roman" w:hAnsi="Times New Roman" w:cs="Times New Roman"/>
                <w:color w:val="FFFFFF" w:themeColor="background1"/>
                <w:szCs w:val="20"/>
                <w:lang w:val="sr-Cyrl-RS"/>
              </w:rPr>
              <w:t xml:space="preserve">одобравање пројекта </w:t>
            </w:r>
            <w:r w:rsidRPr="00EB21A1">
              <w:rPr>
                <w:rFonts w:ascii="Times New Roman" w:eastAsia="Times New Roman" w:hAnsi="Times New Roman" w:cs="Times New Roman"/>
                <w:color w:val="FFFFFF" w:themeColor="background1"/>
                <w:szCs w:val="20"/>
              </w:rPr>
              <w:t>остварује</w:t>
            </w:r>
            <w:r w:rsidR="009E2B5C" w:rsidRPr="00EB21A1">
              <w:rPr>
                <w:rFonts w:ascii="Times New Roman" w:eastAsia="Times New Roman" w:hAnsi="Times New Roman" w:cs="Times New Roman"/>
                <w:color w:val="FFFFFF" w:themeColor="background1"/>
                <w:szCs w:val="20"/>
                <w:lang w:val="sr-Cyrl-RS"/>
              </w:rPr>
              <w:t xml:space="preserve"> подносилац захтева </w:t>
            </w:r>
            <w:r w:rsidR="009C0BDF" w:rsidRPr="00EB21A1">
              <w:rPr>
                <w:rFonts w:ascii="Times New Roman" w:eastAsia="Times New Roman" w:hAnsi="Times New Roman" w:cs="Times New Roman"/>
                <w:color w:val="FFFFFF" w:themeColor="background1"/>
                <w:szCs w:val="20"/>
                <w:lang w:val="sr-Cyrl-RS"/>
              </w:rPr>
              <w:t>уколико</w:t>
            </w:r>
            <w:r w:rsidR="00962333" w:rsidRPr="00EB21A1">
              <w:rPr>
                <w:rFonts w:ascii="Times New Roman" w:eastAsia="Times New Roman" w:hAnsi="Times New Roman" w:cs="Times New Roman"/>
                <w:color w:val="FFFFFF" w:themeColor="background1"/>
                <w:szCs w:val="20"/>
              </w:rPr>
              <w:t>:</w:t>
            </w:r>
          </w:p>
        </w:tc>
      </w:tr>
      <w:tr w:rsidR="00016823" w:rsidRPr="00192B87" w14:paraId="547A8C1E"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vMerge w:val="restart"/>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3400221F" w14:textId="77777777" w:rsidR="00016823" w:rsidRPr="00EF3B57" w:rsidRDefault="00016823" w:rsidP="001E2ABE">
            <w:pPr>
              <w:jc w:val="center"/>
              <w:rPr>
                <w:rFonts w:ascii="Times New Roman" w:eastAsia="Times New Roman" w:hAnsi="Times New Roman" w:cs="Times New Roman"/>
                <w:b w:val="0"/>
                <w:sz w:val="20"/>
                <w:szCs w:val="20"/>
              </w:rPr>
            </w:pPr>
            <w:r w:rsidRPr="00EF3B57">
              <w:rPr>
                <w:rFonts w:ascii="Times New Roman" w:eastAsia="Times New Roman" w:hAnsi="Times New Roman" w:cs="Times New Roman"/>
                <w:b w:val="0"/>
                <w:sz w:val="20"/>
                <w:szCs w:val="20"/>
              </w:rPr>
              <w:t>1.</w:t>
            </w:r>
          </w:p>
        </w:tc>
        <w:tc>
          <w:tcPr>
            <w:tcW w:w="4712" w:type="pct"/>
            <w:gridSpan w:val="3"/>
            <w:tcBorders>
              <w:top w:val="none" w:sz="0" w:space="0" w:color="auto"/>
              <w:left w:val="none" w:sz="0" w:space="0" w:color="auto"/>
              <w:bottom w:val="none" w:sz="0" w:space="0" w:color="auto"/>
              <w:right w:val="none" w:sz="0" w:space="0" w:color="auto"/>
            </w:tcBorders>
            <w:shd w:val="clear" w:color="auto" w:fill="D7D2D9" w:themeFill="accent6" w:themeFillTint="66"/>
          </w:tcPr>
          <w:p w14:paraId="0429D91B" w14:textId="6A4BE9E0" w:rsidR="00016823" w:rsidRPr="00EB21A1" w:rsidRDefault="0046776B" w:rsidP="00FD61C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r-Cyrl-RS"/>
              </w:rPr>
            </w:pPr>
            <w:r w:rsidRPr="004F0B57">
              <w:rPr>
                <w:rFonts w:ascii="Times New Roman" w:eastAsia="Times New Roman" w:hAnsi="Times New Roman" w:cs="Times New Roman"/>
                <w:sz w:val="20"/>
                <w:szCs w:val="20"/>
                <w:lang w:val="sr-Cyrl-RS"/>
              </w:rPr>
              <w:t>је н</w:t>
            </w:r>
            <w:r w:rsidR="00016823" w:rsidRPr="004F0B57">
              <w:rPr>
                <w:rFonts w:ascii="Times New Roman" w:eastAsia="Times New Roman" w:hAnsi="Times New Roman" w:cs="Times New Roman"/>
                <w:sz w:val="20"/>
                <w:szCs w:val="20"/>
                <w:lang w:val="sr-Cyrl-RS"/>
              </w:rPr>
              <w:t>а дан подношења захтева за одобравање пројекта измири</w:t>
            </w:r>
            <w:r w:rsidR="009B69F8" w:rsidRPr="00107492">
              <w:rPr>
                <w:rFonts w:ascii="Times New Roman" w:eastAsia="Times New Roman" w:hAnsi="Times New Roman" w:cs="Times New Roman"/>
                <w:sz w:val="20"/>
                <w:szCs w:val="20"/>
                <w:lang w:val="sr-Cyrl-RS"/>
              </w:rPr>
              <w:t>о</w:t>
            </w:r>
            <w:r w:rsidR="00016823" w:rsidRPr="007D410E">
              <w:rPr>
                <w:rFonts w:ascii="Times New Roman" w:eastAsia="Times New Roman" w:hAnsi="Times New Roman" w:cs="Times New Roman"/>
                <w:sz w:val="20"/>
                <w:szCs w:val="20"/>
                <w:lang w:val="sr-Cyrl-RS"/>
              </w:rPr>
              <w:t xml:space="preserve"> </w:t>
            </w:r>
            <w:r w:rsidR="00016823" w:rsidRPr="007D410E">
              <w:rPr>
                <w:rFonts w:ascii="Times New Roman" w:eastAsia="Times New Roman" w:hAnsi="Times New Roman" w:cs="Times New Roman"/>
                <w:sz w:val="20"/>
                <w:szCs w:val="20"/>
              </w:rPr>
              <w:t>обавез</w:t>
            </w:r>
            <w:r w:rsidR="009B69F8" w:rsidRPr="00ED3903">
              <w:rPr>
                <w:rFonts w:ascii="Times New Roman" w:eastAsia="Times New Roman" w:hAnsi="Times New Roman" w:cs="Times New Roman"/>
                <w:sz w:val="20"/>
                <w:szCs w:val="20"/>
                <w:lang w:val="sr-Cyrl-RS"/>
              </w:rPr>
              <w:t>е</w:t>
            </w:r>
            <w:r w:rsidR="00016823" w:rsidRPr="00EB21A1">
              <w:rPr>
                <w:rFonts w:ascii="Times New Roman" w:eastAsia="Times New Roman" w:hAnsi="Times New Roman" w:cs="Times New Roman"/>
                <w:sz w:val="20"/>
                <w:szCs w:val="20"/>
              </w:rPr>
              <w:t xml:space="preserve"> по основу јавних прихода</w:t>
            </w:r>
            <w:r w:rsidR="00016823" w:rsidRPr="00EB21A1">
              <w:rPr>
                <w:rFonts w:ascii="Times New Roman" w:eastAsia="Times New Roman" w:hAnsi="Times New Roman" w:cs="Times New Roman"/>
                <w:sz w:val="20"/>
                <w:szCs w:val="20"/>
                <w:lang w:val="sr-Cyrl-RS"/>
              </w:rPr>
              <w:t xml:space="preserve"> (порез</w:t>
            </w:r>
            <w:r w:rsidR="009B69F8" w:rsidRPr="00EB21A1">
              <w:rPr>
                <w:rFonts w:ascii="Times New Roman" w:eastAsia="Times New Roman" w:hAnsi="Times New Roman" w:cs="Times New Roman"/>
                <w:sz w:val="20"/>
                <w:szCs w:val="20"/>
                <w:lang w:val="sr-Cyrl-RS"/>
              </w:rPr>
              <w:t>е</w:t>
            </w:r>
            <w:r w:rsidR="00016823" w:rsidRPr="00EB21A1">
              <w:rPr>
                <w:rFonts w:ascii="Times New Roman" w:eastAsia="Times New Roman" w:hAnsi="Times New Roman" w:cs="Times New Roman"/>
                <w:sz w:val="20"/>
                <w:szCs w:val="20"/>
                <w:lang w:val="sr-Cyrl-RS"/>
              </w:rPr>
              <w:t>, допринос</w:t>
            </w:r>
            <w:r w:rsidR="009B69F8" w:rsidRPr="00EB21A1">
              <w:rPr>
                <w:rFonts w:ascii="Times New Roman" w:eastAsia="Times New Roman" w:hAnsi="Times New Roman" w:cs="Times New Roman"/>
                <w:sz w:val="20"/>
                <w:szCs w:val="20"/>
                <w:lang w:val="sr-Cyrl-RS"/>
              </w:rPr>
              <w:t>е</w:t>
            </w:r>
            <w:r w:rsidR="00016823" w:rsidRPr="00EB21A1">
              <w:rPr>
                <w:rFonts w:ascii="Times New Roman" w:eastAsia="Times New Roman" w:hAnsi="Times New Roman" w:cs="Times New Roman"/>
                <w:sz w:val="20"/>
                <w:szCs w:val="20"/>
                <w:lang w:val="sr-Cyrl-RS"/>
              </w:rPr>
              <w:t xml:space="preserve"> за обавезно социјално осигурање и друге јавне дажбине)</w:t>
            </w:r>
            <w:r w:rsidRPr="00EB21A1">
              <w:rPr>
                <w:rFonts w:ascii="Times New Roman" w:eastAsia="Times New Roman" w:hAnsi="Times New Roman" w:cs="Times New Roman"/>
                <w:sz w:val="20"/>
                <w:szCs w:val="20"/>
                <w:lang w:val="sr-Cyrl-RS"/>
              </w:rPr>
              <w:t>;</w:t>
            </w:r>
          </w:p>
        </w:tc>
      </w:tr>
      <w:tr w:rsidR="00016823" w:rsidRPr="00192B87" w14:paraId="7D1802EC"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vMerge/>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7C5E3449" w14:textId="77777777" w:rsidR="00016823" w:rsidRPr="00EF3B57" w:rsidRDefault="00016823" w:rsidP="001E2ABE">
            <w:pPr>
              <w:jc w:val="center"/>
              <w:rPr>
                <w:rFonts w:ascii="Times New Roman" w:eastAsia="Times New Roman" w:hAnsi="Times New Roman" w:cs="Times New Roman"/>
                <w:b w:val="0"/>
                <w:sz w:val="20"/>
                <w:szCs w:val="20"/>
              </w:rPr>
            </w:pPr>
          </w:p>
        </w:tc>
        <w:tc>
          <w:tcPr>
            <w:tcW w:w="4712" w:type="pct"/>
            <w:gridSpan w:val="3"/>
            <w:tcBorders>
              <w:top w:val="none" w:sz="0" w:space="0" w:color="auto"/>
              <w:left w:val="none" w:sz="0" w:space="0" w:color="auto"/>
              <w:bottom w:val="none" w:sz="0" w:space="0" w:color="auto"/>
              <w:right w:val="none" w:sz="0" w:space="0" w:color="auto"/>
            </w:tcBorders>
            <w:shd w:val="clear" w:color="auto" w:fill="C4BCC6" w:themeFill="accent6" w:themeFillTint="99"/>
          </w:tcPr>
          <w:p w14:paraId="4508C91C" w14:textId="7D58184E" w:rsidR="00016823" w:rsidRPr="00107492" w:rsidRDefault="00016823" w:rsidP="001E2ABE">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sr-Cyrl-RS"/>
              </w:rPr>
            </w:pPr>
            <w:r w:rsidRPr="00EB21A1">
              <w:rPr>
                <w:rFonts w:ascii="Times New Roman" w:eastAsia="Times New Roman" w:hAnsi="Times New Roman" w:cs="Times New Roman"/>
                <w:b/>
                <w:color w:val="4F4652" w:themeColor="accent6" w:themeShade="80"/>
                <w:sz w:val="20"/>
                <w:szCs w:val="20"/>
                <w:lang w:val="sr-Cyrl-RS"/>
              </w:rPr>
              <w:t>Појашњење:</w:t>
            </w:r>
            <w:r w:rsidRPr="00EB21A1">
              <w:rPr>
                <w:rFonts w:ascii="Times New Roman" w:eastAsia="Times New Roman" w:hAnsi="Times New Roman" w:cs="Times New Roman"/>
                <w:color w:val="417A84" w:themeColor="accent5" w:themeShade="BF"/>
                <w:sz w:val="20"/>
                <w:szCs w:val="20"/>
                <w:lang w:val="sr-Cyrl-RS"/>
              </w:rPr>
              <w:t xml:space="preserve"> </w:t>
            </w:r>
            <w:r w:rsidR="009C0BDF" w:rsidRPr="004F0B57">
              <w:rPr>
                <w:rFonts w:ascii="Times New Roman" w:eastAsia="Times New Roman" w:hAnsi="Times New Roman" w:cs="Times New Roman"/>
                <w:sz w:val="20"/>
                <w:szCs w:val="20"/>
                <w:lang w:val="sr-Cyrl-RS"/>
              </w:rPr>
              <w:t>П</w:t>
            </w:r>
            <w:r w:rsidRPr="004F0B57">
              <w:rPr>
                <w:rFonts w:ascii="Times New Roman" w:eastAsia="Times New Roman" w:hAnsi="Times New Roman" w:cs="Times New Roman"/>
                <w:sz w:val="20"/>
                <w:szCs w:val="20"/>
                <w:lang w:val="sr-Cyrl-RS"/>
              </w:rPr>
              <w:t>роверавају се подаци о измиреним доспелим обавезама по основу јавних прихода на дан подношења захтева за одобравање пројекта из надлежности пореске управе, односно из надлежности локалне пореске администрације, према месту пребивалишта, односно седишта подносиоца захтева, односно према месту контроле предмета инвестиције</w:t>
            </w:r>
            <w:r w:rsidR="00EB73B0" w:rsidRPr="004F0B57">
              <w:rPr>
                <w:rFonts w:ascii="Times New Roman" w:eastAsia="Times New Roman" w:hAnsi="Times New Roman" w:cs="Times New Roman"/>
                <w:sz w:val="20"/>
                <w:szCs w:val="20"/>
                <w:lang w:val="sr-Cyrl-RS"/>
              </w:rPr>
              <w:t>.</w:t>
            </w:r>
          </w:p>
        </w:tc>
      </w:tr>
      <w:bookmarkEnd w:id="7542"/>
      <w:tr w:rsidR="00624E63" w:rsidRPr="00192B87" w14:paraId="5263C247"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350A14" w14:textId="77777777" w:rsidR="00624E63" w:rsidRPr="00EF3B57" w:rsidRDefault="00624E63" w:rsidP="00624E63">
            <w:pPr>
              <w:jc w:val="center"/>
              <w:rPr>
                <w:rFonts w:ascii="Times New Roman" w:eastAsia="Times New Roman" w:hAnsi="Times New Roman" w:cs="Times New Roman"/>
                <w:b w:val="0"/>
                <w:sz w:val="20"/>
                <w:szCs w:val="20"/>
              </w:rPr>
            </w:pPr>
            <w:r w:rsidRPr="00EF3B57">
              <w:rPr>
                <w:rFonts w:ascii="Times New Roman" w:eastAsia="Times New Roman" w:hAnsi="Times New Roman" w:cs="Times New Roman"/>
                <w:b w:val="0"/>
                <w:sz w:val="20"/>
                <w:szCs w:val="20"/>
              </w:rPr>
              <w:t>2.</w:t>
            </w:r>
          </w:p>
        </w:tc>
        <w:tc>
          <w:tcPr>
            <w:tcW w:w="4712" w:type="pct"/>
            <w:gridSpan w:val="3"/>
            <w:tcBorders>
              <w:top w:val="none" w:sz="0" w:space="0" w:color="auto"/>
              <w:left w:val="none" w:sz="0" w:space="0" w:color="auto"/>
              <w:bottom w:val="none" w:sz="0" w:space="0" w:color="auto"/>
              <w:right w:val="none" w:sz="0" w:space="0" w:color="auto"/>
            </w:tcBorders>
            <w:shd w:val="clear" w:color="auto" w:fill="FFFFFF" w:themeFill="background1"/>
          </w:tcPr>
          <w:p w14:paraId="16D05BF0" w14:textId="75AF8F65" w:rsidR="00624E63" w:rsidRPr="00E50C74" w:rsidRDefault="0046776B" w:rsidP="00624E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4F0B57">
              <w:rPr>
                <w:rFonts w:ascii="Times New Roman" w:eastAsia="Times New Roman" w:hAnsi="Times New Roman" w:cs="Times New Roman"/>
                <w:sz w:val="20"/>
                <w:szCs w:val="20"/>
                <w:lang w:val="sr-Cyrl-RS"/>
              </w:rPr>
              <w:t>н</w:t>
            </w:r>
            <w:r w:rsidR="00624E63" w:rsidRPr="004F0B57">
              <w:rPr>
                <w:rFonts w:ascii="Times New Roman" w:eastAsia="Times New Roman" w:hAnsi="Times New Roman" w:cs="Times New Roman"/>
                <w:sz w:val="20"/>
                <w:szCs w:val="20"/>
              </w:rPr>
              <w:t>ема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r w:rsidRPr="004F0B57">
              <w:rPr>
                <w:rFonts w:ascii="Times New Roman" w:eastAsia="Times New Roman" w:hAnsi="Times New Roman" w:cs="Times New Roman"/>
                <w:sz w:val="20"/>
                <w:szCs w:val="20"/>
                <w:lang w:val="sr-Cyrl-RS"/>
              </w:rPr>
              <w:t>;</w:t>
            </w:r>
          </w:p>
        </w:tc>
      </w:tr>
      <w:tr w:rsidR="00624E63" w:rsidRPr="00192B87" w14:paraId="5592B33D"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5821118E" w14:textId="77777777" w:rsidR="00624E63" w:rsidRPr="00EF3B57" w:rsidRDefault="00624E63" w:rsidP="00624E63">
            <w:pPr>
              <w:jc w:val="center"/>
              <w:rPr>
                <w:rFonts w:ascii="Times New Roman" w:hAnsi="Times New Roman" w:cs="Times New Roman"/>
                <w:b w:val="0"/>
                <w:sz w:val="20"/>
                <w:szCs w:val="20"/>
              </w:rPr>
            </w:pPr>
            <w:r w:rsidRPr="00EF3B57">
              <w:rPr>
                <w:rFonts w:ascii="Times New Roman" w:hAnsi="Times New Roman" w:cs="Times New Roman"/>
                <w:b w:val="0"/>
                <w:sz w:val="20"/>
                <w:szCs w:val="20"/>
              </w:rPr>
              <w:t>3.</w:t>
            </w:r>
          </w:p>
        </w:tc>
        <w:tc>
          <w:tcPr>
            <w:tcW w:w="4712" w:type="pct"/>
            <w:gridSpan w:val="3"/>
            <w:tcBorders>
              <w:top w:val="none" w:sz="0" w:space="0" w:color="auto"/>
              <w:left w:val="none" w:sz="0" w:space="0" w:color="auto"/>
              <w:bottom w:val="none" w:sz="0" w:space="0" w:color="auto"/>
              <w:right w:val="none" w:sz="0" w:space="0" w:color="auto"/>
            </w:tcBorders>
            <w:shd w:val="clear" w:color="auto" w:fill="D7D2D9" w:themeFill="accent6" w:themeFillTint="66"/>
          </w:tcPr>
          <w:p w14:paraId="07AB66C8" w14:textId="14A2E1E8" w:rsidR="00624E63" w:rsidRPr="00EB21A1" w:rsidRDefault="0046776B" w:rsidP="00B52E2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4F0B57">
              <w:rPr>
                <w:rFonts w:ascii="Times New Roman" w:eastAsia="Times New Roman" w:hAnsi="Times New Roman" w:cs="Times New Roman"/>
                <w:sz w:val="20"/>
                <w:szCs w:val="20"/>
                <w:lang w:val="sr-Cyrl-RS"/>
              </w:rPr>
              <w:t>п</w:t>
            </w:r>
            <w:r w:rsidR="002D721C" w:rsidRPr="004F0B57">
              <w:rPr>
                <w:rFonts w:ascii="Times New Roman" w:eastAsia="Times New Roman" w:hAnsi="Times New Roman" w:cs="Times New Roman"/>
                <w:sz w:val="20"/>
                <w:szCs w:val="20"/>
                <w:lang w:val="sr-Cyrl-RS"/>
              </w:rPr>
              <w:t>редметна и</w:t>
            </w:r>
            <w:r w:rsidR="00624E63" w:rsidRPr="004F0B57">
              <w:rPr>
                <w:rFonts w:ascii="Times New Roman" w:eastAsia="Times New Roman" w:hAnsi="Times New Roman" w:cs="Times New Roman"/>
                <w:sz w:val="20"/>
                <w:szCs w:val="20"/>
              </w:rPr>
              <w:t>нвестиција се налази на</w:t>
            </w:r>
            <w:r w:rsidR="009B69F8" w:rsidRPr="00107492">
              <w:rPr>
                <w:rFonts w:ascii="Times New Roman" w:eastAsia="Times New Roman" w:hAnsi="Times New Roman" w:cs="Times New Roman"/>
                <w:sz w:val="20"/>
                <w:szCs w:val="20"/>
                <w:lang w:val="sr-Cyrl-RS"/>
              </w:rPr>
              <w:t xml:space="preserve"> подручју</w:t>
            </w:r>
            <w:r w:rsidR="00B52E2E" w:rsidRPr="007D410E">
              <w:rPr>
                <w:rFonts w:ascii="Times New Roman" w:eastAsia="Times New Roman" w:hAnsi="Times New Roman" w:cs="Times New Roman"/>
                <w:sz w:val="20"/>
                <w:szCs w:val="20"/>
                <w:lang w:val="sr-Cyrl-RS"/>
              </w:rPr>
              <w:t xml:space="preserve"> Региона</w:t>
            </w:r>
            <w:r w:rsidR="00005A44" w:rsidRPr="00ED3903">
              <w:rPr>
                <w:rFonts w:ascii="Times New Roman" w:eastAsia="Times New Roman" w:hAnsi="Times New Roman" w:cs="Times New Roman"/>
                <w:sz w:val="20"/>
                <w:szCs w:val="20"/>
                <w:lang w:val="sr-Cyrl-RS"/>
              </w:rPr>
              <w:t xml:space="preserve"> </w:t>
            </w:r>
            <w:r w:rsidR="00624E63" w:rsidRPr="00EB21A1">
              <w:rPr>
                <w:rFonts w:ascii="Times New Roman" w:eastAsia="Times New Roman" w:hAnsi="Times New Roman" w:cs="Times New Roman"/>
                <w:sz w:val="20"/>
                <w:szCs w:val="20"/>
              </w:rPr>
              <w:t>Војводин</w:t>
            </w:r>
            <w:r w:rsidR="00624E63" w:rsidRPr="00EB21A1">
              <w:rPr>
                <w:rFonts w:ascii="Times New Roman" w:eastAsia="Times New Roman" w:hAnsi="Times New Roman" w:cs="Times New Roman"/>
                <w:sz w:val="20"/>
                <w:szCs w:val="20"/>
                <w:lang w:val="sr-Cyrl-RS"/>
              </w:rPr>
              <w:t>е</w:t>
            </w:r>
            <w:r w:rsidR="00624E63" w:rsidRPr="00EB21A1">
              <w:rPr>
                <w:rFonts w:ascii="Times New Roman" w:eastAsia="Times New Roman" w:hAnsi="Times New Roman" w:cs="Times New Roman"/>
                <w:sz w:val="20"/>
                <w:szCs w:val="20"/>
              </w:rPr>
              <w:t xml:space="preserve">, </w:t>
            </w:r>
            <w:r w:rsidR="00B52E2E" w:rsidRPr="00EB21A1">
              <w:rPr>
                <w:rFonts w:ascii="Times New Roman" w:eastAsia="Times New Roman" w:hAnsi="Times New Roman" w:cs="Times New Roman"/>
                <w:sz w:val="20"/>
                <w:szCs w:val="20"/>
                <w:lang w:val="sr-Cyrl-RS"/>
              </w:rPr>
              <w:t xml:space="preserve">Београдског региона, Региона </w:t>
            </w:r>
            <w:r w:rsidR="00624E63" w:rsidRPr="00EB21A1">
              <w:rPr>
                <w:rFonts w:ascii="Times New Roman" w:eastAsia="Times New Roman" w:hAnsi="Times New Roman" w:cs="Times New Roman"/>
                <w:sz w:val="20"/>
                <w:szCs w:val="20"/>
              </w:rPr>
              <w:t>Шумадије и Западне Србије,</w:t>
            </w:r>
            <w:r w:rsidR="00B52E2E" w:rsidRPr="00EB21A1">
              <w:rPr>
                <w:rFonts w:ascii="Times New Roman" w:eastAsia="Times New Roman" w:hAnsi="Times New Roman" w:cs="Times New Roman"/>
                <w:sz w:val="20"/>
                <w:szCs w:val="20"/>
                <w:lang w:val="sr-Cyrl-RS"/>
              </w:rPr>
              <w:t xml:space="preserve"> Региона</w:t>
            </w:r>
            <w:r w:rsidR="00624E63" w:rsidRPr="00EB21A1">
              <w:rPr>
                <w:rFonts w:ascii="Times New Roman" w:eastAsia="Times New Roman" w:hAnsi="Times New Roman" w:cs="Times New Roman"/>
                <w:sz w:val="20"/>
                <w:szCs w:val="20"/>
              </w:rPr>
              <w:t xml:space="preserve"> Јужне и Источне Србије у складу са законом који уређује регионални развој</w:t>
            </w:r>
            <w:r w:rsidRPr="00EB21A1">
              <w:rPr>
                <w:rFonts w:ascii="Times New Roman" w:eastAsia="Times New Roman" w:hAnsi="Times New Roman" w:cs="Times New Roman"/>
                <w:sz w:val="20"/>
                <w:szCs w:val="20"/>
                <w:lang w:val="sr-Cyrl-RS"/>
              </w:rPr>
              <w:t>;</w:t>
            </w:r>
          </w:p>
        </w:tc>
      </w:tr>
      <w:tr w:rsidR="00624E63" w:rsidRPr="00192B87" w14:paraId="760E9BAF"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F307EB" w14:textId="77777777" w:rsidR="00624E63" w:rsidRPr="00EF3B57" w:rsidRDefault="00624E63" w:rsidP="00624E63">
            <w:pPr>
              <w:jc w:val="center"/>
              <w:rPr>
                <w:rFonts w:ascii="Times New Roman" w:hAnsi="Times New Roman" w:cs="Times New Roman"/>
                <w:b w:val="0"/>
                <w:sz w:val="20"/>
                <w:szCs w:val="20"/>
                <w:lang w:val="sr-Cyrl-RS"/>
              </w:rPr>
            </w:pPr>
            <w:r w:rsidRPr="00EF3B57">
              <w:rPr>
                <w:rFonts w:ascii="Times New Roman" w:hAnsi="Times New Roman" w:cs="Times New Roman"/>
                <w:b w:val="0"/>
                <w:sz w:val="20"/>
                <w:szCs w:val="20"/>
              </w:rPr>
              <w:t>4</w:t>
            </w:r>
          </w:p>
        </w:tc>
        <w:tc>
          <w:tcPr>
            <w:tcW w:w="4712" w:type="pct"/>
            <w:gridSpan w:val="3"/>
            <w:tcBorders>
              <w:top w:val="none" w:sz="0" w:space="0" w:color="auto"/>
              <w:left w:val="none" w:sz="0" w:space="0" w:color="auto"/>
              <w:bottom w:val="none" w:sz="0" w:space="0" w:color="auto"/>
              <w:right w:val="none" w:sz="0" w:space="0" w:color="auto"/>
            </w:tcBorders>
            <w:shd w:val="clear" w:color="auto" w:fill="FFFFFF" w:themeFill="background1"/>
          </w:tcPr>
          <w:p w14:paraId="4183BDA1" w14:textId="5C08D184" w:rsidR="00624E63" w:rsidRPr="00107492" w:rsidRDefault="0046776B" w:rsidP="00624E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4F0B57">
              <w:rPr>
                <w:rFonts w:ascii="Times New Roman" w:hAnsi="Times New Roman" w:cs="Times New Roman"/>
                <w:sz w:val="20"/>
                <w:szCs w:val="20"/>
                <w:lang w:val="sr-Cyrl-RS"/>
              </w:rPr>
              <w:t>п</w:t>
            </w:r>
            <w:r w:rsidR="002D721C" w:rsidRPr="004F0B57">
              <w:rPr>
                <w:rFonts w:ascii="Times New Roman" w:hAnsi="Times New Roman" w:cs="Times New Roman"/>
                <w:sz w:val="20"/>
                <w:szCs w:val="20"/>
                <w:lang w:val="sr-Cyrl-RS"/>
              </w:rPr>
              <w:t>редметна инвестиција се односи на производњу пољопривредних производа датих у Прилогу 3 Правилника - Листа пољопривредних производа</w:t>
            </w:r>
            <w:r w:rsidRPr="004F0B57">
              <w:rPr>
                <w:rFonts w:ascii="Times New Roman" w:hAnsi="Times New Roman" w:cs="Times New Roman"/>
                <w:sz w:val="20"/>
                <w:szCs w:val="20"/>
                <w:lang w:val="sr-Cyrl-RS"/>
              </w:rPr>
              <w:t>;</w:t>
            </w:r>
          </w:p>
        </w:tc>
      </w:tr>
      <w:tr w:rsidR="00624E63" w:rsidRPr="00192B87" w14:paraId="51E4178F"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29776C61" w14:textId="77777777" w:rsidR="00624E63" w:rsidRPr="00EF3B57" w:rsidRDefault="002D721C" w:rsidP="00624E63">
            <w:pPr>
              <w:jc w:val="center"/>
              <w:rPr>
                <w:rFonts w:ascii="Times New Roman" w:hAnsi="Times New Roman" w:cs="Times New Roman"/>
                <w:b w:val="0"/>
                <w:sz w:val="20"/>
                <w:szCs w:val="20"/>
                <w:lang w:val="sr-Cyrl-RS"/>
              </w:rPr>
            </w:pPr>
            <w:r w:rsidRPr="00EF3B57">
              <w:rPr>
                <w:rFonts w:ascii="Times New Roman" w:hAnsi="Times New Roman" w:cs="Times New Roman"/>
                <w:b w:val="0"/>
                <w:sz w:val="20"/>
                <w:szCs w:val="20"/>
                <w:lang w:val="sr-Cyrl-RS"/>
              </w:rPr>
              <w:t>5.</w:t>
            </w:r>
          </w:p>
        </w:tc>
        <w:tc>
          <w:tcPr>
            <w:tcW w:w="4712" w:type="pct"/>
            <w:gridSpan w:val="3"/>
            <w:tcBorders>
              <w:top w:val="none" w:sz="0" w:space="0" w:color="auto"/>
              <w:left w:val="none" w:sz="0" w:space="0" w:color="auto"/>
              <w:bottom w:val="none" w:sz="0" w:space="0" w:color="auto"/>
              <w:right w:val="none" w:sz="0" w:space="0" w:color="auto"/>
            </w:tcBorders>
            <w:shd w:val="clear" w:color="auto" w:fill="D7D2D9" w:themeFill="accent6" w:themeFillTint="66"/>
          </w:tcPr>
          <w:p w14:paraId="65859CFA" w14:textId="033BA6E1" w:rsidR="00624E63" w:rsidRPr="00192B87" w:rsidRDefault="008328A0" w:rsidP="00624E6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sr-Cyrl-RS"/>
              </w:rPr>
            </w:pPr>
            <w:r w:rsidRPr="004F0B57">
              <w:rPr>
                <w:rFonts w:ascii="Times New Roman" w:eastAsia="Times New Roman" w:hAnsi="Times New Roman" w:cs="Times New Roman"/>
                <w:sz w:val="20"/>
                <w:szCs w:val="20"/>
                <w:lang w:val="sr-Cyrl-RS"/>
              </w:rPr>
              <w:t>н</w:t>
            </w:r>
            <w:r w:rsidR="002D721C" w:rsidRPr="004F0B57">
              <w:rPr>
                <w:rFonts w:ascii="Times New Roman" w:eastAsia="Times New Roman" w:hAnsi="Times New Roman" w:cs="Times New Roman"/>
                <w:sz w:val="20"/>
                <w:szCs w:val="20"/>
                <w:lang w:val="sr-Cyrl-RS"/>
              </w:rPr>
              <w:t>ије предузео ниједну радњу везану за реализацију инвестиције која је предмет захтева пре доношења решења о одобравању пројекта, осим за општи трошак</w:t>
            </w:r>
            <w:r w:rsidR="006F519E" w:rsidRPr="004F0B57">
              <w:rPr>
                <w:rFonts w:ascii="Times New Roman" w:eastAsia="Times New Roman" w:hAnsi="Times New Roman" w:cs="Times New Roman"/>
                <w:sz w:val="20"/>
                <w:szCs w:val="20"/>
                <w:lang w:val="sr-Cyrl-RS"/>
              </w:rPr>
              <w:t>;</w:t>
            </w:r>
          </w:p>
        </w:tc>
      </w:tr>
      <w:tr w:rsidR="00624E63" w:rsidRPr="00192B87" w14:paraId="064D4593" w14:textId="77777777" w:rsidTr="00A665E2">
        <w:trPr>
          <w:cnfStyle w:val="000000100000" w:firstRow="0" w:lastRow="0" w:firstColumn="0" w:lastColumn="0" w:oddVBand="0" w:evenVBand="0" w:oddHBand="1" w:evenHBand="0" w:firstRowFirstColumn="0" w:firstRowLastColumn="0" w:lastRowFirstColumn="0" w:lastRowLastColumn="0"/>
          <w:cantSplit/>
          <w:trHeight w:val="1726"/>
        </w:trPr>
        <w:tc>
          <w:tcPr>
            <w:cnfStyle w:val="001000000000" w:firstRow="0" w:lastRow="0" w:firstColumn="1" w:lastColumn="0" w:oddVBand="0" w:evenVBand="0" w:oddHBand="0" w:evenHBand="0" w:firstRowFirstColumn="0" w:firstRowLastColumn="0" w:lastRowFirstColumn="0" w:lastRowLastColumn="0"/>
            <w:tcW w:w="288"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68A2A4" w14:textId="77777777" w:rsidR="00624E63" w:rsidRPr="00EF3B57" w:rsidRDefault="002D721C" w:rsidP="00624E63">
            <w:pPr>
              <w:jc w:val="center"/>
              <w:rPr>
                <w:rFonts w:ascii="Times New Roman" w:hAnsi="Times New Roman" w:cs="Times New Roman"/>
                <w:b w:val="0"/>
                <w:sz w:val="20"/>
                <w:szCs w:val="20"/>
                <w:lang w:val="sr-Cyrl-RS"/>
              </w:rPr>
            </w:pPr>
            <w:r w:rsidRPr="00EF3B57">
              <w:rPr>
                <w:rFonts w:ascii="Times New Roman" w:hAnsi="Times New Roman" w:cs="Times New Roman"/>
                <w:b w:val="0"/>
                <w:sz w:val="20"/>
                <w:szCs w:val="20"/>
                <w:lang w:val="sr-Cyrl-RS"/>
              </w:rPr>
              <w:t>6</w:t>
            </w:r>
            <w:r w:rsidR="00624E63" w:rsidRPr="00EF3B57">
              <w:rPr>
                <w:rFonts w:ascii="Times New Roman" w:hAnsi="Times New Roman" w:cs="Times New Roman"/>
                <w:b w:val="0"/>
                <w:sz w:val="20"/>
                <w:szCs w:val="20"/>
                <w:lang w:val="sr-Cyrl-RS"/>
              </w:rPr>
              <w:t>.</w:t>
            </w:r>
          </w:p>
        </w:tc>
        <w:tc>
          <w:tcPr>
            <w:tcW w:w="2133" w:type="pct"/>
            <w:tcBorders>
              <w:top w:val="none" w:sz="0" w:space="0" w:color="auto"/>
              <w:left w:val="none" w:sz="0" w:space="0" w:color="auto"/>
              <w:bottom w:val="none" w:sz="0" w:space="0" w:color="auto"/>
              <w:right w:val="none" w:sz="0" w:space="0" w:color="auto"/>
            </w:tcBorders>
            <w:shd w:val="clear" w:color="auto" w:fill="FFFFFF" w:themeFill="background1"/>
          </w:tcPr>
          <w:p w14:paraId="15178DAB" w14:textId="5234960F" w:rsidR="00624E63" w:rsidRPr="00EB21A1" w:rsidRDefault="008328A0" w:rsidP="00EB21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4F0B57">
              <w:rPr>
                <w:rFonts w:ascii="Times New Roman" w:eastAsia="Times New Roman" w:hAnsi="Times New Roman" w:cs="Times New Roman"/>
                <w:sz w:val="20"/>
                <w:szCs w:val="20"/>
                <w:lang w:val="sr-Cyrl-RS"/>
              </w:rPr>
              <w:t>и</w:t>
            </w:r>
            <w:r w:rsidR="00624E63" w:rsidRPr="004F0B57">
              <w:rPr>
                <w:rFonts w:ascii="Times New Roman" w:eastAsia="Times New Roman" w:hAnsi="Times New Roman" w:cs="Times New Roman"/>
                <w:sz w:val="20"/>
                <w:szCs w:val="20"/>
              </w:rPr>
              <w:t xml:space="preserve">ма три прикупљене </w:t>
            </w:r>
            <w:r w:rsidR="002D721C" w:rsidRPr="004F0B57">
              <w:rPr>
                <w:rFonts w:ascii="Times New Roman" w:eastAsia="Times New Roman" w:hAnsi="Times New Roman" w:cs="Times New Roman"/>
                <w:sz w:val="20"/>
                <w:szCs w:val="20"/>
                <w:lang w:val="sr-Cyrl-RS"/>
              </w:rPr>
              <w:t xml:space="preserve">писане </w:t>
            </w:r>
            <w:hyperlink w:anchor="bookmark2" w:history="1">
              <w:r w:rsidR="00624E63" w:rsidRPr="00EB21A1">
                <w:rPr>
                  <w:rStyle w:val="Hyperlink"/>
                  <w:rFonts w:ascii="Times New Roman" w:hAnsi="Times New Roman" w:cs="Times New Roman"/>
                  <w:sz w:val="20"/>
                  <w:szCs w:val="20"/>
                </w:rPr>
                <w:t>понуде</w:t>
              </w:r>
            </w:hyperlink>
            <w:r w:rsidR="00624E63" w:rsidRPr="004F0B57">
              <w:rPr>
                <w:rFonts w:ascii="Times New Roman" w:eastAsia="Times New Roman" w:hAnsi="Times New Roman" w:cs="Times New Roman"/>
                <w:sz w:val="20"/>
                <w:szCs w:val="20"/>
              </w:rPr>
              <w:t xml:space="preserve"> за набавку инвестиције,</w:t>
            </w:r>
            <w:r w:rsidR="00624E63" w:rsidRPr="004F0B57">
              <w:rPr>
                <w:rFonts w:ascii="Times New Roman" w:eastAsia="Times New Roman" w:hAnsi="Times New Roman" w:cs="Times New Roman"/>
                <w:sz w:val="20"/>
                <w:szCs w:val="20"/>
                <w:lang w:val="sr-Cyrl-RS"/>
              </w:rPr>
              <w:t xml:space="preserve"> </w:t>
            </w:r>
            <w:r w:rsidR="00624E63" w:rsidRPr="004F0B57">
              <w:rPr>
                <w:rFonts w:ascii="Times New Roman" w:eastAsia="Times New Roman" w:hAnsi="Times New Roman" w:cs="Times New Roman"/>
                <w:sz w:val="20"/>
                <w:szCs w:val="20"/>
              </w:rPr>
              <w:t xml:space="preserve">чија вредност прелази </w:t>
            </w:r>
            <w:r w:rsidR="00624E63" w:rsidRPr="004F0B57">
              <w:rPr>
                <w:rFonts w:ascii="Times New Roman" w:eastAsia="Times New Roman" w:hAnsi="Times New Roman" w:cs="Times New Roman"/>
                <w:sz w:val="20"/>
                <w:szCs w:val="20"/>
                <w:lang w:val="sr-Cyrl-RS"/>
              </w:rPr>
              <w:t>1</w:t>
            </w:r>
            <w:r w:rsidR="00624E63" w:rsidRPr="004F0B57">
              <w:rPr>
                <w:rFonts w:ascii="Times New Roman" w:eastAsia="Times New Roman" w:hAnsi="Times New Roman" w:cs="Times New Roman"/>
                <w:sz w:val="20"/>
                <w:szCs w:val="20"/>
              </w:rPr>
              <w:t>0.000 евра</w:t>
            </w:r>
            <w:r w:rsidR="00B52E2E" w:rsidRPr="00107492">
              <w:rPr>
                <w:rFonts w:ascii="Times New Roman" w:eastAsia="Times New Roman" w:hAnsi="Times New Roman" w:cs="Times New Roman"/>
                <w:sz w:val="20"/>
                <w:szCs w:val="20"/>
                <w:lang w:val="sr-Cyrl-RS"/>
              </w:rPr>
              <w:t xml:space="preserve">, а које су </w:t>
            </w:r>
            <w:r w:rsidR="00624E63" w:rsidRPr="00EB21A1">
              <w:rPr>
                <w:rFonts w:ascii="Times New Roman" w:eastAsia="Times New Roman" w:hAnsi="Times New Roman" w:cs="Times New Roman"/>
                <w:sz w:val="20"/>
                <w:szCs w:val="20"/>
              </w:rPr>
              <w:t>упоредиве по садржају и спецификацијама</w:t>
            </w:r>
            <w:r w:rsidR="00B52E2E" w:rsidRPr="004F0B57">
              <w:rPr>
                <w:rFonts w:ascii="Times New Roman" w:eastAsia="Times New Roman" w:hAnsi="Times New Roman" w:cs="Times New Roman"/>
                <w:sz w:val="20"/>
                <w:szCs w:val="20"/>
                <w:lang w:val="sr-Cyrl-RS"/>
              </w:rPr>
              <w:t>, а за реализоване опште трошкове доставља рачун.</w:t>
            </w:r>
            <w:r w:rsidRPr="004F0B57">
              <w:rPr>
                <w:rFonts w:ascii="Times New Roman" w:eastAsia="Times New Roman" w:hAnsi="Times New Roman" w:cs="Times New Roman"/>
                <w:sz w:val="20"/>
                <w:szCs w:val="20"/>
                <w:lang w:val="sr-Cyrl-RS"/>
              </w:rPr>
              <w:t xml:space="preserve"> </w:t>
            </w:r>
            <w:r w:rsidR="00B52E2E" w:rsidRPr="00EB21A1">
              <w:rPr>
                <w:rFonts w:ascii="Times New Roman" w:eastAsia="Times New Roman" w:hAnsi="Times New Roman" w:cs="Times New Roman"/>
                <w:sz w:val="20"/>
                <w:szCs w:val="20"/>
                <w:lang w:val="sr-Cyrl-RS"/>
              </w:rPr>
              <w:t>За</w:t>
            </w:r>
            <w:r w:rsidR="00624E63" w:rsidRPr="00EB21A1">
              <w:rPr>
                <w:rFonts w:ascii="Times New Roman" w:eastAsia="Times New Roman" w:hAnsi="Times New Roman" w:cs="Times New Roman"/>
                <w:sz w:val="20"/>
                <w:szCs w:val="20"/>
              </w:rPr>
              <w:t xml:space="preserve"> нереализоване опште трошкове примењује се исти принцип као и са понудама за инвестиције у физичку имовину</w:t>
            </w:r>
            <w:r w:rsidRPr="004F0B57">
              <w:rPr>
                <w:rFonts w:ascii="Times New Roman" w:eastAsia="Times New Roman" w:hAnsi="Times New Roman" w:cs="Times New Roman"/>
                <w:sz w:val="20"/>
                <w:szCs w:val="20"/>
                <w:lang w:val="sr-Cyrl-RS"/>
              </w:rPr>
              <w:t>;</w:t>
            </w:r>
          </w:p>
        </w:tc>
        <w:tc>
          <w:tcPr>
            <w:tcW w:w="212" w:type="pct"/>
            <w:tcBorders>
              <w:top w:val="none" w:sz="0" w:space="0" w:color="auto"/>
              <w:left w:val="none" w:sz="0" w:space="0" w:color="auto"/>
              <w:bottom w:val="none" w:sz="0" w:space="0" w:color="auto"/>
              <w:right w:val="none" w:sz="0" w:space="0" w:color="auto"/>
            </w:tcBorders>
            <w:shd w:val="clear" w:color="auto" w:fill="FFFFFF" w:themeFill="background1"/>
            <w:textDirection w:val="tbRl"/>
            <w:vAlign w:val="center"/>
          </w:tcPr>
          <w:p w14:paraId="43A28434" w14:textId="77777777" w:rsidR="00624E63" w:rsidRPr="004F0B57" w:rsidRDefault="00624E63" w:rsidP="00A665E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sr-Cyrl-RS"/>
              </w:rPr>
            </w:pPr>
            <w:r w:rsidRPr="00EB21A1">
              <w:rPr>
                <w:rFonts w:ascii="Times New Roman" w:hAnsi="Times New Roman" w:cs="Times New Roman"/>
                <w:b/>
                <w:color w:val="4F4652" w:themeColor="accent6" w:themeShade="80"/>
                <w:sz w:val="20"/>
                <w:szCs w:val="20"/>
                <w:lang w:val="sr-Cyrl-RS"/>
              </w:rPr>
              <w:t>или</w:t>
            </w:r>
          </w:p>
        </w:tc>
        <w:tc>
          <w:tcPr>
            <w:tcW w:w="2367" w:type="pct"/>
            <w:tcBorders>
              <w:top w:val="none" w:sz="0" w:space="0" w:color="auto"/>
              <w:left w:val="none" w:sz="0" w:space="0" w:color="auto"/>
              <w:bottom w:val="none" w:sz="0" w:space="0" w:color="auto"/>
              <w:right w:val="none" w:sz="0" w:space="0" w:color="auto"/>
            </w:tcBorders>
            <w:shd w:val="clear" w:color="auto" w:fill="FFFFFF" w:themeFill="background1"/>
          </w:tcPr>
          <w:p w14:paraId="42E96BE1" w14:textId="3559A682" w:rsidR="00624E63" w:rsidRPr="00EB21A1" w:rsidRDefault="008328A0" w:rsidP="00EB21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0B57">
              <w:rPr>
                <w:rFonts w:ascii="Times New Roman" w:eastAsia="Times New Roman" w:hAnsi="Times New Roman" w:cs="Times New Roman"/>
                <w:sz w:val="20"/>
                <w:szCs w:val="20"/>
                <w:lang w:val="sr-Cyrl-RS"/>
              </w:rPr>
              <w:t>и</w:t>
            </w:r>
            <w:r w:rsidR="00624E63" w:rsidRPr="004F0B57">
              <w:rPr>
                <w:rFonts w:ascii="Times New Roman" w:eastAsia="Times New Roman" w:hAnsi="Times New Roman" w:cs="Times New Roman"/>
                <w:sz w:val="20"/>
                <w:szCs w:val="20"/>
                <w:lang w:val="sr-Cyrl-RS"/>
              </w:rPr>
              <w:t>ма ј</w:t>
            </w:r>
            <w:r w:rsidR="00624E63" w:rsidRPr="004F0B57">
              <w:rPr>
                <w:rFonts w:ascii="Times New Roman" w:eastAsia="Times New Roman" w:hAnsi="Times New Roman" w:cs="Times New Roman"/>
                <w:sz w:val="20"/>
                <w:szCs w:val="20"/>
              </w:rPr>
              <w:t xml:space="preserve">едну </w:t>
            </w:r>
            <w:r w:rsidR="002D721C" w:rsidRPr="00107492">
              <w:rPr>
                <w:rFonts w:ascii="Times New Roman" w:eastAsia="Times New Roman" w:hAnsi="Times New Roman" w:cs="Times New Roman"/>
                <w:sz w:val="20"/>
                <w:szCs w:val="20"/>
                <w:lang w:val="sr-Cyrl-RS"/>
              </w:rPr>
              <w:t xml:space="preserve">писану </w:t>
            </w:r>
            <w:r w:rsidR="00624E63" w:rsidRPr="00E50C74">
              <w:rPr>
                <w:rFonts w:ascii="Times New Roman" w:eastAsia="Times New Roman" w:hAnsi="Times New Roman" w:cs="Times New Roman"/>
                <w:sz w:val="20"/>
                <w:szCs w:val="20"/>
              </w:rPr>
              <w:t>понуду за набавку инв</w:t>
            </w:r>
            <w:r w:rsidR="00624E63" w:rsidRPr="007D410E">
              <w:rPr>
                <w:rFonts w:ascii="Times New Roman" w:eastAsia="Times New Roman" w:hAnsi="Times New Roman" w:cs="Times New Roman"/>
                <w:sz w:val="20"/>
                <w:szCs w:val="20"/>
              </w:rPr>
              <w:t xml:space="preserve">естиције за вредност до </w:t>
            </w:r>
            <w:r w:rsidR="00624E63" w:rsidRPr="007D410E">
              <w:rPr>
                <w:rFonts w:ascii="Times New Roman" w:eastAsia="Times New Roman" w:hAnsi="Times New Roman" w:cs="Times New Roman"/>
                <w:sz w:val="20"/>
                <w:szCs w:val="20"/>
                <w:lang w:val="sr-Cyrl-RS"/>
              </w:rPr>
              <w:t>10</w:t>
            </w:r>
            <w:r w:rsidR="00624E63" w:rsidRPr="00ED3903">
              <w:rPr>
                <w:rFonts w:ascii="Times New Roman" w:eastAsia="Times New Roman" w:hAnsi="Times New Roman" w:cs="Times New Roman"/>
                <w:sz w:val="20"/>
                <w:szCs w:val="20"/>
              </w:rPr>
              <w:t>.000 евра</w:t>
            </w:r>
            <w:r w:rsidR="00B52E2E" w:rsidRPr="00EB21A1">
              <w:rPr>
                <w:rFonts w:ascii="Times New Roman" w:eastAsia="Times New Roman" w:hAnsi="Times New Roman" w:cs="Times New Roman"/>
                <w:sz w:val="20"/>
                <w:szCs w:val="20"/>
                <w:lang w:val="sr-Cyrl-RS"/>
              </w:rPr>
              <w:t>, а за реализоване опште трошкове доставља рачун.</w:t>
            </w:r>
            <w:r w:rsidRPr="00EB21A1">
              <w:rPr>
                <w:rFonts w:ascii="Times New Roman" w:eastAsia="Times New Roman" w:hAnsi="Times New Roman" w:cs="Times New Roman"/>
                <w:sz w:val="20"/>
                <w:szCs w:val="20"/>
                <w:lang w:val="sr-Cyrl-RS"/>
              </w:rPr>
              <w:t xml:space="preserve"> </w:t>
            </w:r>
            <w:r w:rsidR="00B52E2E" w:rsidRPr="004F0B57">
              <w:rPr>
                <w:rFonts w:ascii="Times New Roman" w:eastAsia="Times New Roman" w:hAnsi="Times New Roman" w:cs="Times New Roman"/>
                <w:sz w:val="20"/>
                <w:szCs w:val="20"/>
                <w:lang w:val="sr-Cyrl-RS"/>
              </w:rPr>
              <w:t>З</w:t>
            </w:r>
            <w:r w:rsidR="00624E63" w:rsidRPr="00EB21A1">
              <w:rPr>
                <w:rFonts w:ascii="Times New Roman" w:eastAsia="Times New Roman" w:hAnsi="Times New Roman" w:cs="Times New Roman"/>
                <w:sz w:val="20"/>
                <w:szCs w:val="20"/>
                <w:lang w:val="sr-Cyrl-RS"/>
              </w:rPr>
              <w:t>а нереализоване опште трошкове примењује се исти принцип као и са понудама за инвестиције у физичку имовину</w:t>
            </w:r>
            <w:r w:rsidRPr="004F0B57">
              <w:rPr>
                <w:rFonts w:ascii="Times New Roman" w:eastAsia="Times New Roman" w:hAnsi="Times New Roman" w:cs="Times New Roman"/>
                <w:sz w:val="20"/>
                <w:szCs w:val="20"/>
                <w:lang w:val="sr-Cyrl-RS"/>
              </w:rPr>
              <w:t>;</w:t>
            </w:r>
          </w:p>
          <w:p w14:paraId="16593521" w14:textId="77777777" w:rsidR="00624E63" w:rsidRPr="00107492" w:rsidRDefault="00624E63" w:rsidP="00624E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75801E2" w14:textId="77777777" w:rsidR="00624E63" w:rsidRPr="00E50C74" w:rsidRDefault="00624E63" w:rsidP="00624E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624E63" w:rsidRPr="00192B87" w14:paraId="19253FE8"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vMerge/>
            <w:tcBorders>
              <w:top w:val="none" w:sz="0" w:space="0" w:color="auto"/>
              <w:left w:val="none" w:sz="0" w:space="0" w:color="auto"/>
              <w:bottom w:val="none" w:sz="0" w:space="0" w:color="auto"/>
              <w:right w:val="none" w:sz="0" w:space="0" w:color="auto"/>
            </w:tcBorders>
            <w:vAlign w:val="center"/>
          </w:tcPr>
          <w:p w14:paraId="5D72BF4A" w14:textId="77777777" w:rsidR="00624E63" w:rsidRPr="00EB21A1" w:rsidRDefault="00624E63" w:rsidP="00624E63">
            <w:pPr>
              <w:jc w:val="center"/>
              <w:rPr>
                <w:rFonts w:ascii="Times New Roman" w:hAnsi="Times New Roman" w:cs="Times New Roman"/>
                <w:b w:val="0"/>
                <w:sz w:val="20"/>
                <w:szCs w:val="20"/>
              </w:rPr>
            </w:pPr>
          </w:p>
        </w:tc>
        <w:tc>
          <w:tcPr>
            <w:tcW w:w="4712" w:type="pct"/>
            <w:gridSpan w:val="3"/>
            <w:tcBorders>
              <w:top w:val="none" w:sz="0" w:space="0" w:color="auto"/>
              <w:left w:val="none" w:sz="0" w:space="0" w:color="auto"/>
              <w:bottom w:val="none" w:sz="0" w:space="0" w:color="auto"/>
              <w:right w:val="none" w:sz="0" w:space="0" w:color="auto"/>
            </w:tcBorders>
            <w:shd w:val="clear" w:color="auto" w:fill="D9D9D9" w:themeFill="background1" w:themeFillShade="D9"/>
          </w:tcPr>
          <w:p w14:paraId="16215E24" w14:textId="4681C8A2" w:rsidR="00624E63" w:rsidRPr="00EB21A1" w:rsidRDefault="00624E63" w:rsidP="00B52E2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0"/>
                <w:szCs w:val="20"/>
                <w:lang w:val="sr-Cyrl-RS"/>
              </w:rPr>
            </w:pPr>
            <w:bookmarkStart w:id="7543" w:name="_Toc531690488"/>
            <w:bookmarkStart w:id="7544" w:name="_Toc495521828"/>
            <w:bookmarkStart w:id="7545" w:name="_Toc495875122"/>
            <w:bookmarkStart w:id="7546" w:name="_Toc496877853"/>
            <w:bookmarkStart w:id="7547" w:name="_Toc498434567"/>
            <w:bookmarkStart w:id="7548" w:name="_Toc500363124"/>
            <w:bookmarkStart w:id="7549" w:name="_Toc501009618"/>
            <w:bookmarkStart w:id="7550" w:name="_Toc502177381"/>
            <w:bookmarkStart w:id="7551" w:name="_Toc502230694"/>
            <w:bookmarkStart w:id="7552" w:name="_Toc503475163"/>
            <w:bookmarkStart w:id="7553" w:name="_Toc503793379"/>
            <w:bookmarkStart w:id="7554" w:name="_Toc503911871"/>
            <w:bookmarkStart w:id="7555" w:name="_Toc504047051"/>
            <w:bookmarkStart w:id="7556" w:name="_Toc147397541"/>
            <w:bookmarkStart w:id="7557" w:name="_Toc14206622"/>
            <w:bookmarkStart w:id="7558" w:name="_Toc14435138"/>
            <w:bookmarkStart w:id="7559" w:name="_Toc14778461"/>
            <w:r w:rsidRPr="00EB21A1">
              <w:rPr>
                <w:rFonts w:ascii="Times New Roman" w:hAnsi="Times New Roman" w:cs="Times New Roman"/>
                <w:b/>
                <w:color w:val="4F4652" w:themeColor="accent6" w:themeShade="80"/>
                <w:sz w:val="20"/>
                <w:szCs w:val="20"/>
                <w:lang w:val="sr-Cyrl-RS"/>
              </w:rPr>
              <w:t>Појашњење</w:t>
            </w:r>
            <w:r w:rsidRPr="00EB21A1">
              <w:rPr>
                <w:rFonts w:ascii="Times New Roman" w:hAnsi="Times New Roman" w:cs="Times New Roman"/>
                <w:color w:val="4F4652" w:themeColor="accent6" w:themeShade="80"/>
                <w:sz w:val="20"/>
                <w:szCs w:val="20"/>
                <w:lang w:val="sr-Cyrl-RS"/>
              </w:rPr>
              <w:t xml:space="preserve">: </w:t>
            </w:r>
            <w:r w:rsidR="009C0BDF" w:rsidRPr="004F0B57">
              <w:rPr>
                <w:rFonts w:ascii="Times New Roman" w:hAnsi="Times New Roman" w:cs="Times New Roman"/>
                <w:sz w:val="20"/>
                <w:szCs w:val="20"/>
                <w:lang w:val="sr-Cyrl-RS"/>
              </w:rPr>
              <w:t>В</w:t>
            </w:r>
            <w:r w:rsidRPr="004F0B57">
              <w:rPr>
                <w:rFonts w:ascii="Times New Roman" w:hAnsi="Times New Roman" w:cs="Times New Roman"/>
                <w:sz w:val="20"/>
                <w:szCs w:val="20"/>
              </w:rPr>
              <w:t>исина понуде се рачуна у динарској против</w:t>
            </w:r>
            <w:r w:rsidR="00B52E2E" w:rsidRPr="004F0B57">
              <w:rPr>
                <w:rFonts w:ascii="Times New Roman" w:hAnsi="Times New Roman" w:cs="Times New Roman"/>
                <w:sz w:val="20"/>
                <w:szCs w:val="20"/>
                <w:lang w:val="sr-Cyrl-RS"/>
              </w:rPr>
              <w:t>в</w:t>
            </w:r>
            <w:r w:rsidRPr="00107492">
              <w:rPr>
                <w:rFonts w:ascii="Times New Roman" w:hAnsi="Times New Roman" w:cs="Times New Roman"/>
                <w:sz w:val="20"/>
                <w:szCs w:val="20"/>
              </w:rPr>
              <w:t>редности</w:t>
            </w:r>
            <w:r w:rsidRPr="00192B87">
              <w:rPr>
                <w:rFonts w:ascii="Times New Roman" w:hAnsi="Times New Roman" w:cs="Times New Roman"/>
                <w:sz w:val="20"/>
                <w:szCs w:val="20"/>
                <w:lang w:val="sr-Cyrl-RS"/>
              </w:rPr>
              <w:t xml:space="preserve"> </w:t>
            </w:r>
            <w:r w:rsidRPr="00192B87">
              <w:rPr>
                <w:rFonts w:ascii="Times New Roman" w:hAnsi="Times New Roman" w:cs="Times New Roman"/>
                <w:sz w:val="20"/>
                <w:szCs w:val="20"/>
              </w:rPr>
              <w:t xml:space="preserve">према месечном курсу </w:t>
            </w:r>
            <w:r w:rsidR="00B52E2E" w:rsidRPr="00192B87">
              <w:rPr>
                <w:rFonts w:ascii="Times New Roman" w:hAnsi="Times New Roman" w:cs="Times New Roman"/>
                <w:sz w:val="20"/>
                <w:szCs w:val="20"/>
                <w:lang w:val="sr-Cyrl-RS"/>
              </w:rPr>
              <w:t xml:space="preserve">ЕК </w:t>
            </w:r>
            <w:r w:rsidRPr="00192B87">
              <w:rPr>
                <w:rFonts w:ascii="Times New Roman" w:hAnsi="Times New Roman" w:cs="Times New Roman"/>
                <w:sz w:val="20"/>
                <w:szCs w:val="20"/>
              </w:rPr>
              <w:t>у месецу који претходи месецу у коме је објављен јавни позив.</w:t>
            </w:r>
            <w:bookmarkEnd w:id="7543"/>
            <w:r w:rsidRPr="00192B87">
              <w:rPr>
                <w:rFonts w:ascii="Times New Roman" w:hAnsi="Times New Roman" w:cs="Times New Roman"/>
                <w:sz w:val="20"/>
                <w:szCs w:val="20"/>
              </w:rPr>
              <w:t xml:space="preserve"> </w:t>
            </w:r>
            <w:bookmarkStart w:id="7560" w:name="_Toc531690489"/>
            <w:r w:rsidRPr="00192B87">
              <w:rPr>
                <w:rFonts w:ascii="Times New Roman" w:hAnsi="Times New Roman" w:cs="Times New Roman"/>
                <w:sz w:val="20"/>
                <w:szCs w:val="20"/>
              </w:rPr>
              <w:t xml:space="preserve">Интернет </w:t>
            </w:r>
            <w:r w:rsidRPr="00192B87">
              <w:rPr>
                <w:rFonts w:ascii="Times New Roman" w:hAnsi="Times New Roman" w:cs="Times New Roman"/>
                <w:sz w:val="20"/>
                <w:szCs w:val="20"/>
                <w:lang w:val="sr-Cyrl-RS"/>
              </w:rPr>
              <w:t>страница з</w:t>
            </w:r>
            <w:r w:rsidRPr="00192B87">
              <w:rPr>
                <w:rFonts w:ascii="Times New Roman" w:hAnsi="Times New Roman" w:cs="Times New Roman"/>
                <w:sz w:val="20"/>
                <w:szCs w:val="20"/>
                <w:lang w:val="en-GB"/>
              </w:rPr>
              <w:t xml:space="preserve">a </w:t>
            </w:r>
            <w:r w:rsidRPr="00192B87">
              <w:rPr>
                <w:rFonts w:ascii="Times New Roman" w:hAnsi="Times New Roman" w:cs="Times New Roman"/>
                <w:sz w:val="20"/>
                <w:szCs w:val="20"/>
              </w:rPr>
              <w:t>увид у курс је:</w:t>
            </w:r>
            <w:bookmarkEnd w:id="7560"/>
            <w:r w:rsidRPr="00192B87">
              <w:rPr>
                <w:rFonts w:ascii="Times New Roman" w:hAnsi="Times New Roman" w:cs="Times New Roman"/>
                <w:sz w:val="20"/>
                <w:szCs w:val="20"/>
              </w:rPr>
              <w:t xml:space="preserve"> </w:t>
            </w:r>
            <w:bookmarkEnd w:id="7544"/>
            <w:bookmarkEnd w:id="7545"/>
            <w:bookmarkEnd w:id="7546"/>
            <w:bookmarkEnd w:id="7547"/>
            <w:bookmarkEnd w:id="7548"/>
            <w:bookmarkEnd w:id="7549"/>
            <w:bookmarkEnd w:id="7550"/>
            <w:bookmarkEnd w:id="7551"/>
            <w:bookmarkEnd w:id="7552"/>
            <w:bookmarkEnd w:id="7553"/>
            <w:bookmarkEnd w:id="7554"/>
            <w:bookmarkEnd w:id="7555"/>
            <w:r w:rsidRPr="004F0B57">
              <w:rPr>
                <w:rFonts w:ascii="Times New Roman" w:hAnsi="Times New Roman" w:cs="Times New Roman"/>
                <w:sz w:val="20"/>
                <w:szCs w:val="20"/>
              </w:rPr>
              <w:fldChar w:fldCharType="begin"/>
            </w:r>
            <w:r w:rsidRPr="00192B87">
              <w:rPr>
                <w:rFonts w:ascii="Times New Roman" w:hAnsi="Times New Roman" w:cs="Times New Roman"/>
                <w:sz w:val="20"/>
                <w:szCs w:val="20"/>
              </w:rPr>
              <w:instrText xml:space="preserve"> HYPERLINK "https://commission.europa.eu/funding-tenders/procedures-guidelines-tenders/information-contractors-and-beneficiaries/exchange-rate-inforeuro_en" </w:instrText>
            </w:r>
            <w:r w:rsidRPr="004F0B57">
              <w:rPr>
                <w:rFonts w:ascii="Times New Roman" w:hAnsi="Times New Roman" w:cs="Times New Roman"/>
                <w:sz w:val="20"/>
                <w:szCs w:val="20"/>
              </w:rPr>
              <w:fldChar w:fldCharType="separate"/>
            </w:r>
            <w:r w:rsidRPr="004F0B57">
              <w:rPr>
                <w:rStyle w:val="Hyperlink"/>
                <w:rFonts w:ascii="Times New Roman" w:hAnsi="Times New Roman" w:cs="Times New Roman"/>
                <w:sz w:val="20"/>
                <w:szCs w:val="20"/>
              </w:rPr>
              <w:t>https://commission.europa.eu/funding-tenders/procedures-guidelines-tenders/information-contractors-and-beneficiaries/exchange-rate-inforeuro_en</w:t>
            </w:r>
            <w:bookmarkEnd w:id="7556"/>
            <w:r w:rsidRPr="004F0B57">
              <w:rPr>
                <w:rFonts w:ascii="Times New Roman" w:hAnsi="Times New Roman" w:cs="Times New Roman"/>
                <w:sz w:val="20"/>
                <w:szCs w:val="20"/>
              </w:rPr>
              <w:fldChar w:fldCharType="end"/>
            </w:r>
            <w:bookmarkEnd w:id="7557"/>
            <w:bookmarkEnd w:id="7558"/>
            <w:bookmarkEnd w:id="7559"/>
            <w:r w:rsidR="00B52E2E" w:rsidRPr="004F0B57">
              <w:rPr>
                <w:rFonts w:ascii="Times New Roman" w:hAnsi="Times New Roman" w:cs="Times New Roman"/>
                <w:sz w:val="20"/>
                <w:szCs w:val="20"/>
                <w:lang w:val="sr-Cyrl-RS"/>
              </w:rPr>
              <w:t>.</w:t>
            </w:r>
          </w:p>
        </w:tc>
      </w:tr>
      <w:tr w:rsidR="002D721C" w:rsidRPr="00192B87" w14:paraId="5F2E0806"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45115CEE" w14:textId="77777777" w:rsidR="002D721C" w:rsidRPr="00EF3B57" w:rsidRDefault="001E67EC" w:rsidP="00624E63">
            <w:pPr>
              <w:jc w:val="center"/>
              <w:rPr>
                <w:rFonts w:ascii="Times New Roman" w:hAnsi="Times New Roman" w:cs="Times New Roman"/>
                <w:b w:val="0"/>
                <w:sz w:val="20"/>
                <w:szCs w:val="20"/>
                <w:lang w:val="sr-Cyrl-RS"/>
              </w:rPr>
            </w:pPr>
            <w:r w:rsidRPr="00EF3B57">
              <w:rPr>
                <w:rFonts w:ascii="Times New Roman" w:hAnsi="Times New Roman" w:cs="Times New Roman"/>
                <w:b w:val="0"/>
                <w:sz w:val="20"/>
                <w:szCs w:val="20"/>
                <w:lang w:val="sr-Cyrl-RS"/>
              </w:rPr>
              <w:t>7.</w:t>
            </w:r>
          </w:p>
        </w:tc>
        <w:tc>
          <w:tcPr>
            <w:tcW w:w="4712" w:type="pct"/>
            <w:gridSpan w:val="3"/>
            <w:tcBorders>
              <w:top w:val="none" w:sz="0" w:space="0" w:color="auto"/>
              <w:left w:val="none" w:sz="0" w:space="0" w:color="auto"/>
              <w:bottom w:val="none" w:sz="0" w:space="0" w:color="auto"/>
              <w:right w:val="none" w:sz="0" w:space="0" w:color="auto"/>
            </w:tcBorders>
            <w:shd w:val="clear" w:color="auto" w:fill="D7D2D9" w:themeFill="accent6" w:themeFillTint="66"/>
          </w:tcPr>
          <w:p w14:paraId="4626F266" w14:textId="5AF31CE5" w:rsidR="002D721C" w:rsidRPr="004F0B57" w:rsidRDefault="008328A0" w:rsidP="009E2B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sr-Cyrl-RS"/>
              </w:rPr>
            </w:pPr>
            <w:r w:rsidRPr="004F0B57">
              <w:rPr>
                <w:rFonts w:ascii="Times New Roman" w:eastAsia="Times New Roman" w:hAnsi="Times New Roman" w:cs="Times New Roman"/>
                <w:sz w:val="20"/>
                <w:szCs w:val="20"/>
                <w:lang w:val="sr-Cyrl-RS"/>
              </w:rPr>
              <w:t>д</w:t>
            </w:r>
            <w:r w:rsidR="002D721C" w:rsidRPr="004F0B57">
              <w:rPr>
                <w:rFonts w:ascii="Times New Roman" w:eastAsia="Times New Roman" w:hAnsi="Times New Roman" w:cs="Times New Roman"/>
                <w:sz w:val="20"/>
                <w:szCs w:val="20"/>
              </w:rPr>
              <w:t xml:space="preserve">обављач и </w:t>
            </w:r>
            <w:r w:rsidR="009E2B5C" w:rsidRPr="00192B87">
              <w:rPr>
                <w:rFonts w:ascii="Times New Roman" w:eastAsia="Times New Roman" w:hAnsi="Times New Roman" w:cs="Times New Roman"/>
                <w:sz w:val="20"/>
                <w:szCs w:val="20"/>
                <w:lang w:val="sr-Cyrl-RS"/>
              </w:rPr>
              <w:t xml:space="preserve">подносилац захтева </w:t>
            </w:r>
            <w:r w:rsidR="002D721C" w:rsidRPr="00192B87">
              <w:rPr>
                <w:rFonts w:ascii="Times New Roman" w:eastAsia="Times New Roman" w:hAnsi="Times New Roman" w:cs="Times New Roman"/>
                <w:sz w:val="20"/>
                <w:szCs w:val="20"/>
              </w:rPr>
              <w:t xml:space="preserve">не представљају </w:t>
            </w:r>
            <w:hyperlink w:anchor="_2.20_Како_се" w:history="1">
              <w:r w:rsidR="002D721C" w:rsidRPr="00192B87">
                <w:rPr>
                  <w:rStyle w:val="Hyperlink"/>
                  <w:rFonts w:ascii="Times New Roman" w:eastAsia="Times New Roman" w:hAnsi="Times New Roman" w:cs="Times New Roman"/>
                  <w:sz w:val="20"/>
                  <w:szCs w:val="20"/>
                </w:rPr>
                <w:t>повезана лица</w:t>
              </w:r>
              <w:r w:rsidR="00337C41" w:rsidRPr="00192B87">
                <w:rPr>
                  <w:rStyle w:val="Hyperlink"/>
                  <w:rFonts w:ascii="Times New Roman" w:eastAsia="Times New Roman" w:hAnsi="Times New Roman" w:cs="Times New Roman"/>
                  <w:sz w:val="20"/>
                  <w:szCs w:val="20"/>
                  <w:lang w:val="sr-Cyrl-RS"/>
                </w:rPr>
                <w:t xml:space="preserve"> (тачка </w:t>
              </w:r>
              <w:r w:rsidR="00337C41" w:rsidRPr="00192B87">
                <w:rPr>
                  <w:rStyle w:val="Hyperlink"/>
                  <w:rFonts w:ascii="Times New Roman" w:eastAsia="Times New Roman" w:hAnsi="Times New Roman" w:cs="Times New Roman"/>
                  <w:sz w:val="20"/>
                  <w:szCs w:val="20"/>
                </w:rPr>
                <w:t>2.20</w:t>
              </w:r>
              <w:r w:rsidR="00B52E2E" w:rsidRPr="00192B87">
                <w:rPr>
                  <w:rStyle w:val="Hyperlink"/>
                  <w:rFonts w:ascii="Times New Roman" w:eastAsia="Times New Roman" w:hAnsi="Times New Roman" w:cs="Times New Roman"/>
                  <w:sz w:val="20"/>
                  <w:szCs w:val="20"/>
                  <w:lang w:val="sr-Cyrl-RS"/>
                </w:rPr>
                <w:t>. овог</w:t>
              </w:r>
              <w:r w:rsidR="00337C41" w:rsidRPr="00192B87">
                <w:rPr>
                  <w:rStyle w:val="Hyperlink"/>
                  <w:rFonts w:ascii="Times New Roman" w:eastAsia="Times New Roman" w:hAnsi="Times New Roman" w:cs="Times New Roman"/>
                  <w:sz w:val="20"/>
                  <w:szCs w:val="20"/>
                </w:rPr>
                <w:t xml:space="preserve"> Водича)</w:t>
              </w:r>
              <w:r w:rsidR="002D721C" w:rsidRPr="00192B87">
                <w:rPr>
                  <w:rStyle w:val="Hyperlink"/>
                  <w:rFonts w:ascii="Times New Roman" w:eastAsia="Times New Roman" w:hAnsi="Times New Roman" w:cs="Times New Roman"/>
                  <w:sz w:val="20"/>
                  <w:szCs w:val="20"/>
                </w:rPr>
                <w:t>,</w:t>
              </w:r>
            </w:hyperlink>
            <w:r w:rsidR="002D721C" w:rsidRPr="004F0B57">
              <w:rPr>
                <w:rFonts w:ascii="Times New Roman" w:eastAsia="Times New Roman" w:hAnsi="Times New Roman" w:cs="Times New Roman"/>
                <w:sz w:val="20"/>
                <w:szCs w:val="20"/>
              </w:rPr>
              <w:t xml:space="preserve"> односно </w:t>
            </w:r>
            <w:r w:rsidR="002D721C" w:rsidRPr="004F0B57">
              <w:rPr>
                <w:rFonts w:ascii="Times New Roman" w:hAnsi="Times New Roman" w:cs="Times New Roman"/>
                <w:sz w:val="20"/>
                <w:szCs w:val="20"/>
              </w:rPr>
              <w:t xml:space="preserve">добављачи за исту инвестицију не представљају међусобно </w:t>
            </w:r>
            <w:hyperlink w:anchor="bookmark38" w:history="1">
              <w:r w:rsidR="002D721C" w:rsidRPr="00192B87">
                <w:rPr>
                  <w:rStyle w:val="Hyperlink"/>
                  <w:rFonts w:ascii="Times New Roman" w:eastAsia="Times New Roman" w:hAnsi="Times New Roman" w:cs="Times New Roman"/>
                  <w:sz w:val="20"/>
                  <w:szCs w:val="20"/>
                </w:rPr>
                <w:t>повезана лица</w:t>
              </w:r>
            </w:hyperlink>
            <w:r w:rsidRPr="004F0B57">
              <w:rPr>
                <w:rStyle w:val="Hyperlink"/>
                <w:rFonts w:ascii="Times New Roman" w:eastAsia="Times New Roman" w:hAnsi="Times New Roman" w:cs="Times New Roman"/>
                <w:sz w:val="20"/>
                <w:szCs w:val="20"/>
                <w:lang w:val="sr-Cyrl-RS"/>
              </w:rPr>
              <w:t>;</w:t>
            </w:r>
          </w:p>
        </w:tc>
      </w:tr>
      <w:tr w:rsidR="003A70E7" w:rsidRPr="00192B87" w14:paraId="50809092"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cBorders>
            <w:vAlign w:val="center"/>
          </w:tcPr>
          <w:p w14:paraId="03F6A746" w14:textId="77777777" w:rsidR="003A70E7" w:rsidRPr="00EF3B57" w:rsidRDefault="003A70E7" w:rsidP="001E67EC">
            <w:pPr>
              <w:jc w:val="center"/>
              <w:rPr>
                <w:rFonts w:ascii="Times New Roman" w:hAnsi="Times New Roman" w:cs="Times New Roman"/>
                <w:b w:val="0"/>
                <w:bCs w:val="0"/>
                <w:sz w:val="20"/>
                <w:szCs w:val="20"/>
                <w:lang w:val="sr-Cyrl-RS"/>
              </w:rPr>
            </w:pPr>
            <w:r w:rsidRPr="00EF3B57">
              <w:rPr>
                <w:rFonts w:ascii="Times New Roman" w:hAnsi="Times New Roman" w:cs="Times New Roman"/>
                <w:b w:val="0"/>
                <w:sz w:val="20"/>
                <w:szCs w:val="20"/>
                <w:lang w:val="sr-Cyrl-RS"/>
              </w:rPr>
              <w:t>8.</w:t>
            </w:r>
          </w:p>
        </w:tc>
        <w:tc>
          <w:tcPr>
            <w:tcW w:w="4712" w:type="pct"/>
            <w:gridSpan w:val="3"/>
            <w:tcBorders>
              <w:top w:val="none" w:sz="0" w:space="0" w:color="auto"/>
              <w:left w:val="none" w:sz="0" w:space="0" w:color="auto"/>
              <w:bottom w:val="none" w:sz="0" w:space="0" w:color="auto"/>
              <w:right w:val="none" w:sz="0" w:space="0" w:color="auto"/>
            </w:tcBorders>
          </w:tcPr>
          <w:p w14:paraId="287BDAC9" w14:textId="2D1336E8" w:rsidR="003A70E7" w:rsidRPr="00107492" w:rsidRDefault="008328A0" w:rsidP="003A70E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sr-Cyrl-RS"/>
              </w:rPr>
            </w:pPr>
            <w:r w:rsidRPr="004F0B57">
              <w:rPr>
                <w:rFonts w:ascii="Times New Roman" w:eastAsia="Times New Roman" w:hAnsi="Times New Roman" w:cs="Times New Roman"/>
                <w:sz w:val="20"/>
                <w:szCs w:val="20"/>
                <w:lang w:val="sr-Cyrl-RS"/>
              </w:rPr>
              <w:t>п</w:t>
            </w:r>
            <w:r w:rsidR="00337C41" w:rsidRPr="004F0B57">
              <w:rPr>
                <w:rFonts w:ascii="Times New Roman" w:eastAsia="Times New Roman" w:hAnsi="Times New Roman" w:cs="Times New Roman"/>
                <w:sz w:val="20"/>
                <w:szCs w:val="20"/>
                <w:lang w:val="sr-Cyrl-RS"/>
              </w:rPr>
              <w:t xml:space="preserve">односилац </w:t>
            </w:r>
            <w:r w:rsidR="009E2B5C" w:rsidRPr="004F0B57">
              <w:rPr>
                <w:rFonts w:ascii="Times New Roman" w:eastAsia="Times New Roman" w:hAnsi="Times New Roman" w:cs="Times New Roman"/>
                <w:sz w:val="20"/>
                <w:szCs w:val="20"/>
                <w:lang w:val="sr-Cyrl-RS"/>
              </w:rPr>
              <w:t>захтева</w:t>
            </w:r>
            <w:r w:rsidR="003A70E7" w:rsidRPr="00107492">
              <w:rPr>
                <w:rFonts w:ascii="Times New Roman" w:eastAsia="Times New Roman" w:hAnsi="Times New Roman" w:cs="Times New Roman"/>
                <w:sz w:val="20"/>
                <w:szCs w:val="20"/>
                <w:lang w:val="sr-Cyrl-RS"/>
              </w:rPr>
              <w:t xml:space="preserve"> </w:t>
            </w:r>
            <w:r w:rsidR="003A70E7" w:rsidRPr="007D410E">
              <w:rPr>
                <w:rFonts w:ascii="Times New Roman" w:eastAsia="Times New Roman" w:hAnsi="Times New Roman" w:cs="Times New Roman"/>
                <w:sz w:val="20"/>
                <w:szCs w:val="20"/>
                <w:lang w:val="sr-Cyrl-RS"/>
              </w:rPr>
              <w:t>одре</w:t>
            </w:r>
            <w:r w:rsidRPr="007D410E">
              <w:rPr>
                <w:rFonts w:ascii="Times New Roman" w:eastAsia="Times New Roman" w:hAnsi="Times New Roman" w:cs="Times New Roman"/>
                <w:sz w:val="20"/>
                <w:szCs w:val="20"/>
                <w:lang w:val="sr-Cyrl-RS"/>
              </w:rPr>
              <w:t>ди</w:t>
            </w:r>
            <w:r w:rsidR="003A70E7" w:rsidRPr="00EB21A1">
              <w:rPr>
                <w:rFonts w:ascii="Times New Roman" w:eastAsia="Times New Roman" w:hAnsi="Times New Roman" w:cs="Times New Roman"/>
                <w:sz w:val="20"/>
                <w:szCs w:val="20"/>
                <w:lang w:val="sr-Cyrl-RS"/>
              </w:rPr>
              <w:t xml:space="preserve"> место контроле предмета инвестиције</w:t>
            </w:r>
            <w:r w:rsidR="009E2B5C" w:rsidRPr="00EB21A1">
              <w:rPr>
                <w:rFonts w:ascii="Times New Roman" w:hAnsi="Times New Roman" w:cs="Times New Roman"/>
                <w:sz w:val="20"/>
                <w:szCs w:val="20"/>
              </w:rPr>
              <w:t xml:space="preserve"> </w:t>
            </w:r>
            <w:r w:rsidR="009E2B5C" w:rsidRPr="004F0B57">
              <w:rPr>
                <w:rFonts w:ascii="Times New Roman" w:eastAsia="Times New Roman" w:hAnsi="Times New Roman" w:cs="Times New Roman"/>
                <w:sz w:val="20"/>
                <w:szCs w:val="20"/>
                <w:lang w:val="sr-Cyrl-RS"/>
              </w:rPr>
              <w:t xml:space="preserve">и </w:t>
            </w:r>
            <w:r w:rsidR="004633F0" w:rsidRPr="004F0B57">
              <w:rPr>
                <w:rFonts w:ascii="Times New Roman" w:eastAsia="Times New Roman" w:hAnsi="Times New Roman" w:cs="Times New Roman"/>
                <w:sz w:val="20"/>
                <w:szCs w:val="20"/>
                <w:lang w:val="sr-Cyrl-RS"/>
              </w:rPr>
              <w:t xml:space="preserve">омогући </w:t>
            </w:r>
            <w:r w:rsidR="009E2B5C" w:rsidRPr="004F0B57">
              <w:rPr>
                <w:rFonts w:ascii="Times New Roman" w:eastAsia="Times New Roman" w:hAnsi="Times New Roman" w:cs="Times New Roman"/>
                <w:sz w:val="20"/>
                <w:szCs w:val="20"/>
                <w:lang w:val="sr-Cyrl-RS"/>
              </w:rPr>
              <w:t>контролу на лицу места у месту контроле предмета инвестиције</w:t>
            </w:r>
            <w:r w:rsidRPr="004F0B57">
              <w:rPr>
                <w:rFonts w:ascii="Times New Roman" w:eastAsia="Times New Roman" w:hAnsi="Times New Roman" w:cs="Times New Roman"/>
                <w:sz w:val="20"/>
                <w:szCs w:val="20"/>
                <w:lang w:val="sr-Cyrl-RS"/>
              </w:rPr>
              <w:t>;</w:t>
            </w:r>
          </w:p>
          <w:p w14:paraId="4E86D93D" w14:textId="552E274A" w:rsidR="009C0BDF" w:rsidRPr="00EB21A1" w:rsidRDefault="003A70E7" w:rsidP="003A70E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4F4652" w:themeColor="accent6" w:themeShade="80"/>
                <w:sz w:val="20"/>
                <w:szCs w:val="20"/>
                <w:lang w:val="sr-Cyrl-RS"/>
              </w:rPr>
            </w:pPr>
            <w:r w:rsidRPr="00EB21A1">
              <w:rPr>
                <w:rFonts w:ascii="Times New Roman" w:eastAsia="Times New Roman" w:hAnsi="Times New Roman" w:cs="Times New Roman"/>
                <w:b/>
                <w:color w:val="4F4652" w:themeColor="accent6" w:themeShade="80"/>
                <w:sz w:val="20"/>
                <w:szCs w:val="20"/>
                <w:lang w:val="sr-Cyrl-RS"/>
              </w:rPr>
              <w:t>Напомена:</w:t>
            </w:r>
            <w:r w:rsidR="004633F0" w:rsidRPr="004F0B57">
              <w:rPr>
                <w:rFonts w:ascii="Times New Roman" w:eastAsia="Times New Roman" w:hAnsi="Times New Roman" w:cs="Times New Roman"/>
                <w:b/>
                <w:color w:val="1E5E9F" w:themeColor="accent3" w:themeShade="BF"/>
                <w:sz w:val="20"/>
                <w:szCs w:val="20"/>
                <w:lang w:val="sr-Cyrl-RS"/>
              </w:rPr>
              <w:t xml:space="preserve"> </w:t>
            </w:r>
          </w:p>
          <w:p w14:paraId="53251417" w14:textId="66A626E2" w:rsidR="003A70E7" w:rsidRPr="00EB21A1" w:rsidRDefault="009C0BDF" w:rsidP="00EB21A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4F0B57">
              <w:rPr>
                <w:rFonts w:ascii="Times New Roman" w:hAnsi="Times New Roman" w:cs="Times New Roman"/>
                <w:b/>
                <w:color w:val="4F4652" w:themeColor="accent6" w:themeShade="80"/>
                <w:sz w:val="20"/>
                <w:szCs w:val="20"/>
                <w:lang w:val="sr-Cyrl-RS"/>
              </w:rPr>
              <w:t>М</w:t>
            </w:r>
            <w:r w:rsidR="003A70E7" w:rsidRPr="00EB21A1">
              <w:rPr>
                <w:rFonts w:ascii="Times New Roman" w:hAnsi="Times New Roman" w:cs="Times New Roman"/>
                <w:b/>
                <w:color w:val="4F4652" w:themeColor="accent6" w:themeShade="80"/>
                <w:sz w:val="20"/>
                <w:szCs w:val="20"/>
              </w:rPr>
              <w:t>есто контроле предмета инвестиције</w:t>
            </w:r>
            <w:r w:rsidR="003A70E7" w:rsidRPr="00EB21A1">
              <w:rPr>
                <w:rFonts w:ascii="Times New Roman" w:hAnsi="Times New Roman" w:cs="Times New Roman"/>
                <w:color w:val="4F4652" w:themeColor="accent6" w:themeShade="80"/>
                <w:sz w:val="20"/>
                <w:szCs w:val="20"/>
              </w:rPr>
              <w:t xml:space="preserve"> </w:t>
            </w:r>
            <w:r w:rsidR="003A70E7" w:rsidRPr="00EB21A1">
              <w:rPr>
                <w:rFonts w:ascii="Times New Roman" w:hAnsi="Times New Roman" w:cs="Times New Roman"/>
                <w:color w:val="1A1617"/>
                <w:sz w:val="20"/>
                <w:szCs w:val="20"/>
              </w:rPr>
              <w:t>јесте катастарска парцела или објекат који подносилац захтева користи по основу права својине, права закупа, односно коришћења на коме се врши контрола предмета ИПАРД</w:t>
            </w:r>
            <w:r w:rsidR="003A70E7" w:rsidRPr="00EB21A1">
              <w:rPr>
                <w:rFonts w:ascii="Times New Roman" w:hAnsi="Times New Roman" w:cs="Times New Roman"/>
                <w:color w:val="1A1617"/>
                <w:sz w:val="20"/>
                <w:szCs w:val="20"/>
                <w:lang w:val="sr-Cyrl-RS"/>
              </w:rPr>
              <w:t xml:space="preserve"> подстицаја </w:t>
            </w:r>
            <w:r w:rsidR="003A70E7" w:rsidRPr="00EB21A1">
              <w:rPr>
                <w:rFonts w:ascii="Times New Roman" w:hAnsi="Times New Roman" w:cs="Times New Roman"/>
                <w:color w:val="1A1617"/>
                <w:sz w:val="20"/>
                <w:szCs w:val="20"/>
              </w:rPr>
              <w:t>на лицу места</w:t>
            </w:r>
            <w:r w:rsidR="004633F0" w:rsidRPr="004F0B57">
              <w:rPr>
                <w:rFonts w:ascii="Times New Roman" w:hAnsi="Times New Roman" w:cs="Times New Roman"/>
                <w:color w:val="1A1617"/>
                <w:sz w:val="20"/>
                <w:szCs w:val="20"/>
                <w:lang w:val="sr-Cyrl-RS"/>
              </w:rPr>
              <w:t>.</w:t>
            </w:r>
          </w:p>
        </w:tc>
      </w:tr>
      <w:tr w:rsidR="00624E63" w:rsidRPr="00192B87" w14:paraId="48CE4D9B"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6F36FF30" w14:textId="0F2EA69D" w:rsidR="00624E63" w:rsidRPr="00EF3B57" w:rsidRDefault="001E67EC" w:rsidP="00624E63">
            <w:pPr>
              <w:jc w:val="center"/>
              <w:rPr>
                <w:rFonts w:ascii="Times New Roman" w:hAnsi="Times New Roman" w:cs="Times New Roman"/>
                <w:b w:val="0"/>
                <w:sz w:val="20"/>
                <w:szCs w:val="20"/>
                <w:lang w:val="sr-Cyrl-RS"/>
              </w:rPr>
            </w:pPr>
            <w:r w:rsidRPr="00EF3B57">
              <w:rPr>
                <w:rFonts w:ascii="Times New Roman" w:hAnsi="Times New Roman" w:cs="Times New Roman"/>
                <w:b w:val="0"/>
                <w:sz w:val="20"/>
                <w:szCs w:val="20"/>
                <w:lang w:val="sr-Cyrl-RS"/>
              </w:rPr>
              <w:t>9.</w:t>
            </w:r>
          </w:p>
        </w:tc>
        <w:tc>
          <w:tcPr>
            <w:tcW w:w="2133" w:type="pct"/>
            <w:tcBorders>
              <w:top w:val="none" w:sz="0" w:space="0" w:color="auto"/>
              <w:left w:val="none" w:sz="0" w:space="0" w:color="auto"/>
              <w:bottom w:val="none" w:sz="0" w:space="0" w:color="auto"/>
              <w:right w:val="none" w:sz="0" w:space="0" w:color="auto"/>
            </w:tcBorders>
            <w:shd w:val="clear" w:color="auto" w:fill="D7D2D9" w:themeFill="accent6" w:themeFillTint="66"/>
          </w:tcPr>
          <w:p w14:paraId="1B0AADBE" w14:textId="4A55B9B7" w:rsidR="00624E63" w:rsidRPr="00ED3903" w:rsidRDefault="008328A0" w:rsidP="00624E6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F0B57">
              <w:rPr>
                <w:rFonts w:ascii="Times New Roman" w:eastAsia="Times New Roman" w:hAnsi="Times New Roman" w:cs="Times New Roman"/>
                <w:sz w:val="20"/>
                <w:szCs w:val="20"/>
                <w:lang w:val="sr-Cyrl-RS"/>
              </w:rPr>
              <w:t>з</w:t>
            </w:r>
            <w:r w:rsidR="00624E63" w:rsidRPr="004F0B57">
              <w:rPr>
                <w:rFonts w:ascii="Times New Roman" w:eastAsia="Times New Roman" w:hAnsi="Times New Roman" w:cs="Times New Roman"/>
                <w:sz w:val="20"/>
                <w:szCs w:val="20"/>
              </w:rPr>
              <w:t xml:space="preserve">а остваривање права на одобравање пројекта нису вештачки створени услови у циљу остваривања предности супротно ИПАРД </w:t>
            </w:r>
            <w:r w:rsidR="00624E63" w:rsidRPr="004F0B57">
              <w:rPr>
                <w:rFonts w:ascii="Times New Roman" w:eastAsia="Times New Roman" w:hAnsi="Times New Roman" w:cs="Times New Roman"/>
                <w:sz w:val="20"/>
                <w:szCs w:val="20"/>
                <w:lang w:val="sr-Latn-RS"/>
              </w:rPr>
              <w:t xml:space="preserve">III </w:t>
            </w:r>
            <w:r w:rsidR="00624E63" w:rsidRPr="004F0B57">
              <w:rPr>
                <w:rFonts w:ascii="Times New Roman" w:eastAsia="Times New Roman" w:hAnsi="Times New Roman" w:cs="Times New Roman"/>
                <w:sz w:val="20"/>
                <w:szCs w:val="20"/>
              </w:rPr>
              <w:t>програм</w:t>
            </w:r>
            <w:r w:rsidR="00624E63" w:rsidRPr="00107492">
              <w:rPr>
                <w:rFonts w:ascii="Times New Roman" w:eastAsia="Times New Roman" w:hAnsi="Times New Roman" w:cs="Times New Roman"/>
                <w:sz w:val="20"/>
                <w:szCs w:val="20"/>
              </w:rPr>
              <w:t>у</w:t>
            </w:r>
            <w:r w:rsidRPr="00E50C74">
              <w:rPr>
                <w:rFonts w:ascii="Times New Roman" w:eastAsia="Times New Roman" w:hAnsi="Times New Roman" w:cs="Times New Roman"/>
                <w:sz w:val="20"/>
                <w:szCs w:val="20"/>
                <w:lang w:val="sr-Cyrl-RS"/>
              </w:rPr>
              <w:t>;</w:t>
            </w:r>
          </w:p>
        </w:tc>
        <w:tc>
          <w:tcPr>
            <w:tcW w:w="2579" w:type="pct"/>
            <w:gridSpan w:val="2"/>
            <w:tcBorders>
              <w:top w:val="none" w:sz="0" w:space="0" w:color="auto"/>
              <w:left w:val="none" w:sz="0" w:space="0" w:color="auto"/>
              <w:bottom w:val="none" w:sz="0" w:space="0" w:color="auto"/>
              <w:right w:val="none" w:sz="0" w:space="0" w:color="auto"/>
            </w:tcBorders>
            <w:shd w:val="clear" w:color="auto" w:fill="C4BCC6" w:themeFill="accent6" w:themeFillTint="99"/>
          </w:tcPr>
          <w:p w14:paraId="03B81A1C" w14:textId="35BE3020" w:rsidR="00624E63" w:rsidRPr="00EB21A1" w:rsidRDefault="00624E63" w:rsidP="00624E6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B21A1">
              <w:rPr>
                <w:rFonts w:ascii="Times New Roman" w:eastAsia="Times New Roman" w:hAnsi="Times New Roman" w:cs="Times New Roman"/>
                <w:b/>
                <w:color w:val="4F4652" w:themeColor="accent6" w:themeShade="80"/>
                <w:sz w:val="20"/>
                <w:szCs w:val="20"/>
                <w:lang w:val="sr-Cyrl-RS"/>
              </w:rPr>
              <w:t>Појашњење:</w:t>
            </w:r>
            <w:r w:rsidRPr="004F0B57">
              <w:rPr>
                <w:rFonts w:ascii="Times New Roman" w:eastAsia="Times New Roman" w:hAnsi="Times New Roman" w:cs="Times New Roman"/>
                <w:b/>
                <w:i/>
                <w:sz w:val="20"/>
                <w:szCs w:val="20"/>
                <w:lang w:val="sr-Cyrl-RS"/>
              </w:rPr>
              <w:t xml:space="preserve"> </w:t>
            </w:r>
            <w:r w:rsidR="009C0BDF" w:rsidRPr="004F0B57">
              <w:rPr>
                <w:rFonts w:ascii="Times New Roman" w:eastAsia="Times New Roman" w:hAnsi="Times New Roman" w:cs="Times New Roman"/>
                <w:sz w:val="20"/>
                <w:szCs w:val="20"/>
                <w:lang w:val="sr-Cyrl-RS"/>
              </w:rPr>
              <w:t>В</w:t>
            </w:r>
            <w:r w:rsidRPr="004F0B57">
              <w:rPr>
                <w:rFonts w:ascii="Times New Roman" w:eastAsia="Times New Roman" w:hAnsi="Times New Roman" w:cs="Times New Roman"/>
                <w:sz w:val="20"/>
                <w:szCs w:val="20"/>
              </w:rPr>
              <w:t xml:space="preserve">ештачки услови су све радње које </w:t>
            </w:r>
            <w:r w:rsidRPr="00107492">
              <w:rPr>
                <w:rFonts w:ascii="Times New Roman" w:eastAsia="Times New Roman" w:hAnsi="Times New Roman" w:cs="Times New Roman"/>
                <w:sz w:val="20"/>
                <w:szCs w:val="20"/>
                <w:lang w:val="sr-Cyrl-RS"/>
              </w:rPr>
              <w:t>подносилац</w:t>
            </w:r>
            <w:r w:rsidRPr="00E50C74">
              <w:rPr>
                <w:rFonts w:ascii="Times New Roman" w:eastAsia="Times New Roman" w:hAnsi="Times New Roman" w:cs="Times New Roman"/>
                <w:sz w:val="20"/>
                <w:szCs w:val="20"/>
              </w:rPr>
              <w:t xml:space="preserve"> и корисник ИПАРД </w:t>
            </w:r>
            <w:r w:rsidRPr="007D410E">
              <w:rPr>
                <w:rFonts w:ascii="Times New Roman" w:eastAsia="Times New Roman" w:hAnsi="Times New Roman" w:cs="Times New Roman"/>
                <w:sz w:val="20"/>
                <w:szCs w:val="20"/>
                <w:lang w:val="sr-Cyrl-RS"/>
              </w:rPr>
              <w:t xml:space="preserve">подстицаја </w:t>
            </w:r>
            <w:r w:rsidRPr="00ED3903">
              <w:rPr>
                <w:rFonts w:ascii="Times New Roman" w:eastAsia="Times New Roman" w:hAnsi="Times New Roman" w:cs="Times New Roman"/>
                <w:sz w:val="20"/>
                <w:szCs w:val="20"/>
              </w:rPr>
              <w:t xml:space="preserve">предузима на неправилан начин, како би испунио услове и стекао неправедну предност на тржишту и током поступка за остваривање ИПАРД подршке. Стварање вештачких услова повлачи санкције, </w:t>
            </w:r>
            <w:r w:rsidRPr="00EB21A1">
              <w:rPr>
                <w:rFonts w:ascii="Times New Roman" w:eastAsia="Times New Roman" w:hAnsi="Times New Roman" w:cs="Times New Roman"/>
                <w:sz w:val="20"/>
                <w:szCs w:val="20"/>
                <w:lang w:val="sr-Cyrl-RS"/>
              </w:rPr>
              <w:t>па саветујемо да посебну пажњу обратите на тачно и потпуно приказивање података</w:t>
            </w:r>
            <w:r w:rsidR="004633F0" w:rsidRPr="00EB21A1">
              <w:rPr>
                <w:rFonts w:ascii="Times New Roman" w:eastAsia="Times New Roman" w:hAnsi="Times New Roman" w:cs="Times New Roman"/>
                <w:sz w:val="20"/>
                <w:szCs w:val="20"/>
                <w:lang w:val="sr-Cyrl-RS"/>
              </w:rPr>
              <w:t>.</w:t>
            </w:r>
          </w:p>
        </w:tc>
      </w:tr>
      <w:tr w:rsidR="001E67EC" w:rsidRPr="00192B87" w14:paraId="428EA6AC" w14:textId="77777777" w:rsidTr="00EB21A1">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cBorders>
            <w:vAlign w:val="center"/>
          </w:tcPr>
          <w:p w14:paraId="2D841E4F" w14:textId="77777777" w:rsidR="001E67EC" w:rsidRPr="00EF3B57" w:rsidRDefault="001E67EC" w:rsidP="00624E63">
            <w:pPr>
              <w:jc w:val="center"/>
              <w:rPr>
                <w:rFonts w:ascii="Times New Roman" w:hAnsi="Times New Roman" w:cs="Times New Roman"/>
                <w:b w:val="0"/>
                <w:sz w:val="20"/>
                <w:szCs w:val="20"/>
                <w:lang w:val="sr-Cyrl-RS"/>
              </w:rPr>
            </w:pPr>
            <w:r w:rsidRPr="00EF3B57">
              <w:rPr>
                <w:rFonts w:ascii="Times New Roman" w:hAnsi="Times New Roman" w:cs="Times New Roman"/>
                <w:b w:val="0"/>
                <w:sz w:val="20"/>
                <w:szCs w:val="20"/>
                <w:lang w:val="sr-Cyrl-RS"/>
              </w:rPr>
              <w:t>10.</w:t>
            </w:r>
          </w:p>
        </w:tc>
        <w:tc>
          <w:tcPr>
            <w:tcW w:w="4712" w:type="pct"/>
            <w:gridSpan w:val="3"/>
            <w:tcBorders>
              <w:top w:val="none" w:sz="0" w:space="0" w:color="auto"/>
              <w:left w:val="none" w:sz="0" w:space="0" w:color="auto"/>
              <w:bottom w:val="none" w:sz="0" w:space="0" w:color="auto"/>
              <w:right w:val="none" w:sz="0" w:space="0" w:color="auto"/>
            </w:tcBorders>
            <w:vAlign w:val="center"/>
          </w:tcPr>
          <w:p w14:paraId="408B7EDC" w14:textId="7950B8D7" w:rsidR="001E67EC" w:rsidRPr="00107492" w:rsidRDefault="008328A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sr-Cyrl-RS"/>
              </w:rPr>
            </w:pPr>
            <w:r w:rsidRPr="004F0B57">
              <w:rPr>
                <w:rFonts w:ascii="Times New Roman" w:eastAsia="Times New Roman" w:hAnsi="Times New Roman" w:cs="Times New Roman"/>
                <w:sz w:val="20"/>
                <w:szCs w:val="20"/>
                <w:lang w:val="sr-Cyrl-RS"/>
              </w:rPr>
              <w:t>п</w:t>
            </w:r>
            <w:r w:rsidR="001E67EC" w:rsidRPr="004F0B57">
              <w:rPr>
                <w:rFonts w:ascii="Times New Roman" w:eastAsia="Times New Roman" w:hAnsi="Times New Roman" w:cs="Times New Roman"/>
                <w:sz w:val="20"/>
                <w:szCs w:val="20"/>
              </w:rPr>
              <w:t>остоје расположива финансијска средства за одобравање пројекта опредељена јавним позивом</w:t>
            </w:r>
            <w:r w:rsidRPr="004F0B57">
              <w:rPr>
                <w:rFonts w:ascii="Times New Roman" w:eastAsia="Times New Roman" w:hAnsi="Times New Roman" w:cs="Times New Roman"/>
                <w:sz w:val="20"/>
                <w:szCs w:val="20"/>
                <w:lang w:val="sr-Cyrl-RS"/>
              </w:rPr>
              <w:t>;</w:t>
            </w:r>
          </w:p>
        </w:tc>
      </w:tr>
      <w:tr w:rsidR="001E67EC" w:rsidRPr="00192B87" w14:paraId="707EA906"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759CEBC6" w14:textId="77777777" w:rsidR="001E67EC" w:rsidRPr="00EF3B57" w:rsidRDefault="001E67EC" w:rsidP="00624E63">
            <w:pPr>
              <w:jc w:val="center"/>
              <w:rPr>
                <w:rFonts w:ascii="Times New Roman" w:hAnsi="Times New Roman" w:cs="Times New Roman"/>
                <w:b w:val="0"/>
                <w:sz w:val="20"/>
                <w:szCs w:val="20"/>
                <w:lang w:val="sr-Cyrl-RS"/>
              </w:rPr>
            </w:pPr>
            <w:r w:rsidRPr="00EF3B57">
              <w:rPr>
                <w:rFonts w:ascii="Times New Roman" w:hAnsi="Times New Roman" w:cs="Times New Roman"/>
                <w:b w:val="0"/>
                <w:sz w:val="20"/>
                <w:szCs w:val="20"/>
                <w:lang w:val="sr-Cyrl-RS"/>
              </w:rPr>
              <w:t>11.</w:t>
            </w:r>
          </w:p>
        </w:tc>
        <w:tc>
          <w:tcPr>
            <w:tcW w:w="4712" w:type="pct"/>
            <w:gridSpan w:val="3"/>
            <w:tcBorders>
              <w:top w:val="none" w:sz="0" w:space="0" w:color="auto"/>
              <w:left w:val="none" w:sz="0" w:space="0" w:color="auto"/>
              <w:bottom w:val="none" w:sz="0" w:space="0" w:color="auto"/>
              <w:right w:val="none" w:sz="0" w:space="0" w:color="auto"/>
            </w:tcBorders>
            <w:shd w:val="clear" w:color="auto" w:fill="D7D2D9" w:themeFill="accent6" w:themeFillTint="66"/>
          </w:tcPr>
          <w:p w14:paraId="200DFC39" w14:textId="51679483" w:rsidR="001E67EC" w:rsidRPr="00EB21A1" w:rsidRDefault="001E67EC">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F0B57">
              <w:rPr>
                <w:rFonts w:ascii="Times New Roman" w:eastAsia="Times New Roman" w:hAnsi="Times New Roman" w:cs="Times New Roman"/>
                <w:sz w:val="20"/>
                <w:szCs w:val="20"/>
              </w:rPr>
              <w:t>је по претходно одобреном пројекту за остваривање права на ИПАРД подстицаје корисник поднео захтев за коначну исплату</w:t>
            </w:r>
            <w:r w:rsidR="00337C41" w:rsidRPr="004F0B57">
              <w:rPr>
                <w:rFonts w:ascii="Times New Roman" w:eastAsia="Times New Roman" w:hAnsi="Times New Roman" w:cs="Times New Roman"/>
                <w:sz w:val="20"/>
                <w:szCs w:val="20"/>
                <w:lang w:val="sr-Cyrl-RS"/>
              </w:rPr>
              <w:t>,</w:t>
            </w:r>
            <w:r w:rsidRPr="004F0B57">
              <w:rPr>
                <w:rFonts w:ascii="Times New Roman" w:eastAsia="Times New Roman" w:hAnsi="Times New Roman" w:cs="Times New Roman"/>
                <w:sz w:val="20"/>
                <w:szCs w:val="20"/>
              </w:rPr>
              <w:t xml:space="preserve"> или је истекао рок за реализацију инвестиције и подношење захтева за коначну исплату</w:t>
            </w:r>
            <w:r w:rsidR="00337C41" w:rsidRPr="00107492">
              <w:rPr>
                <w:rFonts w:ascii="Times New Roman" w:eastAsia="Times New Roman" w:hAnsi="Times New Roman" w:cs="Times New Roman"/>
                <w:sz w:val="20"/>
                <w:szCs w:val="20"/>
                <w:lang w:val="sr-Cyrl-RS"/>
              </w:rPr>
              <w:t xml:space="preserve">, или је </w:t>
            </w:r>
            <w:r w:rsidRPr="00E50C74">
              <w:rPr>
                <w:rFonts w:ascii="Times New Roman" w:eastAsia="Times New Roman" w:hAnsi="Times New Roman" w:cs="Times New Roman"/>
                <w:sz w:val="20"/>
                <w:szCs w:val="20"/>
              </w:rPr>
              <w:t>одустао од захтева за одобравање претходног пројекта</w:t>
            </w:r>
            <w:r w:rsidR="00337C41" w:rsidRPr="007D410E">
              <w:rPr>
                <w:rFonts w:ascii="Times New Roman" w:eastAsia="Times New Roman" w:hAnsi="Times New Roman" w:cs="Times New Roman"/>
                <w:sz w:val="20"/>
                <w:szCs w:val="20"/>
                <w:lang w:val="sr-Cyrl-RS"/>
              </w:rPr>
              <w:t>,</w:t>
            </w:r>
            <w:r w:rsidRPr="007D410E">
              <w:rPr>
                <w:rFonts w:ascii="Times New Roman" w:eastAsia="Times New Roman" w:hAnsi="Times New Roman" w:cs="Times New Roman"/>
                <w:sz w:val="20"/>
                <w:szCs w:val="20"/>
              </w:rPr>
              <w:t xml:space="preserve"> па је поступак за одобравање пројекта обустављен</w:t>
            </w:r>
            <w:r w:rsidR="003A70E7" w:rsidRPr="00ED3903">
              <w:rPr>
                <w:rFonts w:ascii="Times New Roman" w:eastAsia="Times New Roman" w:hAnsi="Times New Roman" w:cs="Times New Roman"/>
                <w:sz w:val="20"/>
                <w:szCs w:val="20"/>
              </w:rPr>
              <w:t xml:space="preserve"> услед одустанка корисника ИПАРД подстицаја од захтева за одобравање пројекта</w:t>
            </w:r>
            <w:r w:rsidR="008328A0" w:rsidRPr="00EB21A1">
              <w:rPr>
                <w:rFonts w:ascii="Times New Roman" w:eastAsia="Times New Roman" w:hAnsi="Times New Roman" w:cs="Times New Roman"/>
                <w:sz w:val="20"/>
                <w:szCs w:val="20"/>
                <w:lang w:val="sr-Cyrl-RS"/>
              </w:rPr>
              <w:t>;</w:t>
            </w:r>
          </w:p>
          <w:p w14:paraId="23D9AAEA" w14:textId="484C5874" w:rsidR="001E67EC" w:rsidRPr="004F0B57" w:rsidRDefault="001E67EC" w:rsidP="00EB21A1">
            <w:pPr>
              <w:pStyle w:val="TableParagraph"/>
              <w:jc w:val="both"/>
              <w:cnfStyle w:val="000000100000" w:firstRow="0" w:lastRow="0" w:firstColumn="0" w:lastColumn="0" w:oddVBand="0" w:evenVBand="0" w:oddHBand="1" w:evenHBand="0" w:firstRowFirstColumn="0" w:firstRowLastColumn="0" w:lastRowFirstColumn="0" w:lastRowLastColumn="0"/>
              <w:rPr>
                <w:sz w:val="20"/>
                <w:szCs w:val="20"/>
              </w:rPr>
            </w:pPr>
            <w:r w:rsidRPr="00EB21A1">
              <w:rPr>
                <w:b/>
                <w:color w:val="4F4652" w:themeColor="accent6" w:themeShade="80"/>
                <w:sz w:val="20"/>
                <w:szCs w:val="20"/>
                <w:lang w:val="sr-Cyrl-RS"/>
              </w:rPr>
              <w:t>Напомена:</w:t>
            </w:r>
            <w:r w:rsidRPr="004F0B57">
              <w:rPr>
                <w:color w:val="1E5E9F" w:themeColor="accent3" w:themeShade="BF"/>
                <w:sz w:val="20"/>
                <w:szCs w:val="20"/>
                <w:lang w:val="sr-Cyrl-RS"/>
              </w:rPr>
              <w:t xml:space="preserve"> </w:t>
            </w:r>
            <w:r w:rsidR="009C0BDF" w:rsidRPr="004F0B57">
              <w:rPr>
                <w:color w:val="333333"/>
                <w:sz w:val="20"/>
                <w:szCs w:val="20"/>
                <w:lang w:val="sr-Cyrl-RS"/>
              </w:rPr>
              <w:t>О</w:t>
            </w:r>
            <w:r w:rsidRPr="004F0B57">
              <w:rPr>
                <w:color w:val="333333"/>
                <w:sz w:val="20"/>
                <w:szCs w:val="20"/>
              </w:rPr>
              <w:t>дредба се примењује на ИПАРД III програмски период</w:t>
            </w:r>
            <w:r w:rsidR="004633F0" w:rsidRPr="00107492">
              <w:rPr>
                <w:color w:val="333333"/>
                <w:sz w:val="20"/>
                <w:szCs w:val="20"/>
                <w:lang w:val="sr-Cyrl-RS"/>
              </w:rPr>
              <w:t xml:space="preserve"> у оквиру Мере 1</w:t>
            </w:r>
            <w:r w:rsidRPr="00E50C74">
              <w:rPr>
                <w:color w:val="333333"/>
                <w:sz w:val="20"/>
                <w:szCs w:val="20"/>
                <w:lang w:val="sr-Cyrl-RS"/>
              </w:rPr>
              <w:t xml:space="preserve"> и не односи се на захтеве поднете у оквиру ИПАРД </w:t>
            </w:r>
            <w:r w:rsidRPr="007D410E">
              <w:rPr>
                <w:color w:val="333333"/>
                <w:sz w:val="20"/>
                <w:szCs w:val="20"/>
              </w:rPr>
              <w:t xml:space="preserve">II </w:t>
            </w:r>
            <w:r w:rsidRPr="007D410E">
              <w:rPr>
                <w:color w:val="333333"/>
                <w:sz w:val="20"/>
                <w:szCs w:val="20"/>
                <w:lang w:val="sr-Cyrl-RS"/>
              </w:rPr>
              <w:t>програмског цилуса</w:t>
            </w:r>
            <w:r w:rsidRPr="00ED3903">
              <w:rPr>
                <w:color w:val="333333"/>
                <w:sz w:val="20"/>
                <w:szCs w:val="20"/>
              </w:rPr>
              <w:t>.</w:t>
            </w:r>
          </w:p>
        </w:tc>
      </w:tr>
    </w:tbl>
    <w:p w14:paraId="6B263CED" w14:textId="1CDEB997" w:rsidR="003E4331" w:rsidRPr="00FF72C3" w:rsidRDefault="003E4331" w:rsidP="00EB21A1">
      <w:pPr>
        <w:pStyle w:val="NoSpacing"/>
        <w:spacing w:before="120" w:after="120"/>
        <w:jc w:val="both"/>
        <w:rPr>
          <w:rFonts w:ascii="Times New Roman" w:hAnsi="Times New Roman" w:cs="Times New Roman"/>
          <w:sz w:val="12"/>
          <w:szCs w:val="12"/>
          <w:lang w:val="sr-Cyrl-RS"/>
        </w:rPr>
      </w:pPr>
      <w:bookmarkStart w:id="7561" w:name="_Toc495521829"/>
      <w:bookmarkStart w:id="7562" w:name="_Toc14778462"/>
      <w:r w:rsidRPr="00EB21A1">
        <w:rPr>
          <w:rFonts w:ascii="Times New Roman" w:hAnsi="Times New Roman" w:cs="Times New Roman"/>
          <w:sz w:val="24"/>
          <w:szCs w:val="24"/>
          <w:lang w:val="sr-Cyrl-RS"/>
        </w:rPr>
        <w:t>Након реализације и стављања у ф</w:t>
      </w:r>
      <w:r w:rsidR="004633F0" w:rsidRPr="00EB21A1">
        <w:rPr>
          <w:rFonts w:ascii="Times New Roman" w:hAnsi="Times New Roman" w:cs="Times New Roman"/>
          <w:sz w:val="24"/>
          <w:szCs w:val="24"/>
          <w:lang w:val="sr-Cyrl-RS"/>
        </w:rPr>
        <w:t>у</w:t>
      </w:r>
      <w:r w:rsidRPr="00EB21A1">
        <w:rPr>
          <w:rFonts w:ascii="Times New Roman" w:hAnsi="Times New Roman" w:cs="Times New Roman"/>
          <w:sz w:val="24"/>
          <w:szCs w:val="24"/>
          <w:lang w:val="sr-Cyrl-RS"/>
        </w:rPr>
        <w:t xml:space="preserve">нкцију предметне </w:t>
      </w:r>
      <w:r w:rsidRPr="00EB21A1">
        <w:rPr>
          <w:rFonts w:ascii="Times New Roman" w:hAnsi="Times New Roman" w:cs="Times New Roman"/>
          <w:sz w:val="24"/>
          <w:szCs w:val="24"/>
        </w:rPr>
        <w:t xml:space="preserve">инвестицију, </w:t>
      </w:r>
      <w:r w:rsidRPr="00EB21A1">
        <w:rPr>
          <w:rFonts w:ascii="Times New Roman" w:hAnsi="Times New Roman" w:cs="Times New Roman"/>
          <w:sz w:val="24"/>
          <w:szCs w:val="24"/>
          <w:lang w:val="sr-Cyrl-RS"/>
        </w:rPr>
        <w:t xml:space="preserve">корисник подноси захтев за коначну исплату средстава у којој поред општих услова по питању лица </w:t>
      </w:r>
      <w:r w:rsidR="0045354D" w:rsidRPr="00EB21A1">
        <w:rPr>
          <w:rFonts w:ascii="Times New Roman" w:hAnsi="Times New Roman" w:cs="Times New Roman"/>
          <w:sz w:val="24"/>
          <w:szCs w:val="24"/>
        </w:rPr>
        <w:t>(</w:t>
      </w:r>
      <w:hyperlink w:anchor="_3.1_Општи_и" w:history="1">
        <w:r w:rsidR="0045354D" w:rsidRPr="00EB21A1">
          <w:rPr>
            <w:rStyle w:val="Hyperlink"/>
            <w:rFonts w:ascii="Times New Roman" w:hAnsi="Times New Roman" w:cs="Times New Roman"/>
            <w:sz w:val="24"/>
            <w:szCs w:val="24"/>
            <w:lang w:val="sr-Cyrl-RS"/>
          </w:rPr>
          <w:t xml:space="preserve">тачка </w:t>
        </w:r>
        <w:r w:rsidR="0045354D" w:rsidRPr="00EB21A1">
          <w:rPr>
            <w:rStyle w:val="Hyperlink"/>
            <w:rFonts w:ascii="Times New Roman" w:hAnsi="Times New Roman" w:cs="Times New Roman"/>
            <w:sz w:val="24"/>
            <w:szCs w:val="24"/>
            <w:lang w:val="sr-Cyrl-RS"/>
          </w:rPr>
          <w:lastRenderedPageBreak/>
          <w:t>3.1</w:t>
        </w:r>
      </w:hyperlink>
      <w:r w:rsidR="004633F0" w:rsidRPr="00EB21A1">
        <w:rPr>
          <w:rStyle w:val="Hyperlink"/>
          <w:rFonts w:ascii="Times New Roman" w:hAnsi="Times New Roman" w:cs="Times New Roman"/>
          <w:sz w:val="24"/>
          <w:szCs w:val="24"/>
          <w:lang w:val="sr-Cyrl-RS"/>
        </w:rPr>
        <w:t>.</w:t>
      </w:r>
      <w:r w:rsidR="0045354D" w:rsidRPr="00EB21A1">
        <w:rPr>
          <w:rFonts w:ascii="Times New Roman" w:hAnsi="Times New Roman" w:cs="Times New Roman"/>
          <w:sz w:val="24"/>
          <w:szCs w:val="24"/>
          <w:lang w:val="sr-Cyrl-RS"/>
        </w:rPr>
        <w:t xml:space="preserve"> овог Водича) </w:t>
      </w:r>
      <w:r w:rsidRPr="00EB21A1">
        <w:rPr>
          <w:rFonts w:ascii="Times New Roman" w:hAnsi="Times New Roman" w:cs="Times New Roman"/>
          <w:sz w:val="24"/>
          <w:szCs w:val="24"/>
          <w:lang w:val="sr-Cyrl-RS"/>
        </w:rPr>
        <w:t>треба да испуњава и следеће</w:t>
      </w:r>
      <w:r w:rsidRPr="00EB21A1">
        <w:rPr>
          <w:rFonts w:ascii="Times New Roman" w:hAnsi="Times New Roman" w:cs="Times New Roman"/>
          <w:sz w:val="24"/>
          <w:szCs w:val="24"/>
        </w:rPr>
        <w:t xml:space="preserve"> </w:t>
      </w:r>
      <w:hyperlink w:anchor="_3.1_Општи_услови" w:history="1">
        <w:r w:rsidRPr="00EB21A1">
          <w:rPr>
            <w:rFonts w:ascii="Times New Roman" w:hAnsi="Times New Roman" w:cs="Times New Roman"/>
            <w:sz w:val="24"/>
            <w:szCs w:val="24"/>
          </w:rPr>
          <w:t>опште услове</w:t>
        </w:r>
      </w:hyperlink>
      <w:r w:rsidRPr="00EB21A1">
        <w:rPr>
          <w:rFonts w:ascii="Times New Roman" w:hAnsi="Times New Roman" w:cs="Times New Roman"/>
          <w:sz w:val="24"/>
          <w:szCs w:val="24"/>
        </w:rPr>
        <w:t xml:space="preserve"> </w:t>
      </w:r>
      <w:r w:rsidRPr="00EB21A1">
        <w:rPr>
          <w:rFonts w:ascii="Times New Roman" w:hAnsi="Times New Roman" w:cs="Times New Roman"/>
          <w:sz w:val="24"/>
          <w:szCs w:val="24"/>
          <w:lang w:val="sr-Cyrl-RS"/>
        </w:rPr>
        <w:t>за остваривање права на коначну исплату ИПАРД подстицаја:</w:t>
      </w:r>
    </w:p>
    <w:tbl>
      <w:tblPr>
        <w:tblStyle w:val="LightGrid-Accent3"/>
        <w:tblW w:w="5000" w:type="pct"/>
        <w:tblBorders>
          <w:top w:val="single" w:sz="4" w:space="0" w:color="3B4658" w:themeColor="accent4" w:themeShade="80"/>
          <w:left w:val="single" w:sz="4" w:space="0" w:color="3B4658" w:themeColor="accent4" w:themeShade="80"/>
          <w:bottom w:val="single" w:sz="4" w:space="0" w:color="3B4658" w:themeColor="accent4" w:themeShade="80"/>
          <w:right w:val="single" w:sz="4" w:space="0" w:color="3B4658" w:themeColor="accent4" w:themeShade="80"/>
          <w:insideH w:val="single" w:sz="4" w:space="0" w:color="3B4658" w:themeColor="accent4" w:themeShade="80"/>
          <w:insideV w:val="single" w:sz="4" w:space="0" w:color="3B4658" w:themeColor="accent4" w:themeShade="80"/>
        </w:tblBorders>
        <w:tblLook w:val="04A0" w:firstRow="1" w:lastRow="0" w:firstColumn="1" w:lastColumn="0" w:noHBand="0" w:noVBand="1"/>
      </w:tblPr>
      <w:tblGrid>
        <w:gridCol w:w="509"/>
        <w:gridCol w:w="8508"/>
      </w:tblGrid>
      <w:tr w:rsidR="003E4331" w:rsidRPr="003E4331" w14:paraId="1BBB6BCC" w14:textId="77777777" w:rsidTr="00A66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Borders>
              <w:top w:val="none" w:sz="0" w:space="0" w:color="auto"/>
              <w:left w:val="none" w:sz="0" w:space="0" w:color="auto"/>
              <w:bottom w:val="none" w:sz="0" w:space="0" w:color="auto"/>
              <w:right w:val="none" w:sz="0" w:space="0" w:color="auto"/>
            </w:tcBorders>
            <w:shd w:val="clear" w:color="auto" w:fill="77697A" w:themeFill="accent6" w:themeFillShade="BF"/>
            <w:vAlign w:val="center"/>
          </w:tcPr>
          <w:p w14:paraId="34FC51F3" w14:textId="77777777" w:rsidR="003E4331" w:rsidRPr="003E4331" w:rsidRDefault="003E4331" w:rsidP="002262DB">
            <w:pPr>
              <w:spacing w:before="100" w:beforeAutospacing="1" w:after="100" w:afterAutospacing="1"/>
              <w:jc w:val="center"/>
              <w:rPr>
                <w:rFonts w:ascii="Times New Roman" w:eastAsia="Times New Roman" w:hAnsi="Times New Roman" w:cs="Times New Roman"/>
                <w:sz w:val="20"/>
                <w:szCs w:val="20"/>
              </w:rPr>
            </w:pPr>
          </w:p>
        </w:tc>
        <w:tc>
          <w:tcPr>
            <w:tcW w:w="4718" w:type="pct"/>
            <w:tcBorders>
              <w:top w:val="none" w:sz="0" w:space="0" w:color="auto"/>
              <w:left w:val="none" w:sz="0" w:space="0" w:color="auto"/>
              <w:bottom w:val="none" w:sz="0" w:space="0" w:color="auto"/>
              <w:right w:val="none" w:sz="0" w:space="0" w:color="auto"/>
            </w:tcBorders>
            <w:shd w:val="clear" w:color="auto" w:fill="77697A" w:themeFill="accent6" w:themeFillShade="BF"/>
          </w:tcPr>
          <w:p w14:paraId="4EE0A8E0" w14:textId="278287C2" w:rsidR="003E4331" w:rsidRPr="003E4331" w:rsidRDefault="003E4331" w:rsidP="0020520C">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B21A1">
              <w:rPr>
                <w:rFonts w:ascii="Times New Roman" w:eastAsia="Times New Roman" w:hAnsi="Times New Roman" w:cs="Times New Roman"/>
                <w:color w:val="FFFFFF" w:themeColor="background1"/>
                <w:szCs w:val="20"/>
              </w:rPr>
              <w:t xml:space="preserve">Право на </w:t>
            </w:r>
            <w:r w:rsidRPr="00EB21A1">
              <w:rPr>
                <w:rFonts w:ascii="Times New Roman" w:eastAsia="Times New Roman" w:hAnsi="Times New Roman" w:cs="Times New Roman"/>
                <w:color w:val="FFFFFF" w:themeColor="background1"/>
                <w:szCs w:val="20"/>
                <w:lang w:val="sr-Cyrl-RS"/>
              </w:rPr>
              <w:t xml:space="preserve">одобравање коначне исплате </w:t>
            </w:r>
            <w:r w:rsidRPr="00EB21A1">
              <w:rPr>
                <w:rFonts w:ascii="Times New Roman" w:eastAsia="Times New Roman" w:hAnsi="Times New Roman" w:cs="Times New Roman"/>
                <w:color w:val="FFFFFF" w:themeColor="background1"/>
                <w:szCs w:val="20"/>
              </w:rPr>
              <w:t>остварује корисник</w:t>
            </w:r>
            <w:r w:rsidR="006A6664" w:rsidRPr="00EB21A1">
              <w:rPr>
                <w:rFonts w:ascii="Times New Roman" w:eastAsia="Times New Roman" w:hAnsi="Times New Roman" w:cs="Times New Roman"/>
                <w:color w:val="FFFFFF" w:themeColor="background1"/>
                <w:szCs w:val="20"/>
                <w:lang w:val="sr-Cyrl-RS"/>
              </w:rPr>
              <w:t xml:space="preserve"> уколико</w:t>
            </w:r>
            <w:r w:rsidRPr="00EB21A1">
              <w:rPr>
                <w:rFonts w:ascii="Times New Roman" w:eastAsia="Times New Roman" w:hAnsi="Times New Roman" w:cs="Times New Roman"/>
                <w:color w:val="FFFFFF" w:themeColor="background1"/>
                <w:szCs w:val="20"/>
              </w:rPr>
              <w:t>:</w:t>
            </w:r>
          </w:p>
        </w:tc>
      </w:tr>
      <w:tr w:rsidR="003E4331" w:rsidRPr="003E4331" w14:paraId="16AB6F9B" w14:textId="77777777" w:rsidTr="00A6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00234376" w14:textId="77777777" w:rsidR="003E4331" w:rsidRPr="003E4331" w:rsidRDefault="003E4331" w:rsidP="002262DB">
            <w:pPr>
              <w:spacing w:before="100" w:beforeAutospacing="1" w:after="100" w:afterAutospacing="1"/>
              <w:jc w:val="center"/>
              <w:rPr>
                <w:rFonts w:ascii="Times New Roman" w:eastAsia="Times New Roman" w:hAnsi="Times New Roman" w:cs="Times New Roman"/>
                <w:b w:val="0"/>
                <w:sz w:val="20"/>
                <w:szCs w:val="20"/>
              </w:rPr>
            </w:pPr>
            <w:r w:rsidRPr="003E4331">
              <w:rPr>
                <w:rFonts w:ascii="Times New Roman" w:eastAsia="Times New Roman" w:hAnsi="Times New Roman" w:cs="Times New Roman"/>
                <w:b w:val="0"/>
                <w:sz w:val="20"/>
                <w:szCs w:val="20"/>
              </w:rPr>
              <w:t>1.</w:t>
            </w:r>
          </w:p>
        </w:tc>
        <w:tc>
          <w:tcPr>
            <w:tcW w:w="4718" w:type="pct"/>
            <w:tcBorders>
              <w:top w:val="none" w:sz="0" w:space="0" w:color="auto"/>
              <w:left w:val="none" w:sz="0" w:space="0" w:color="auto"/>
              <w:bottom w:val="none" w:sz="0" w:space="0" w:color="auto"/>
              <w:right w:val="none" w:sz="0" w:space="0" w:color="auto"/>
            </w:tcBorders>
            <w:shd w:val="clear" w:color="auto" w:fill="D7D2D9" w:themeFill="accent6" w:themeFillTint="66"/>
          </w:tcPr>
          <w:p w14:paraId="63DFAAE1" w14:textId="7CE1EC82" w:rsidR="003E4331" w:rsidRPr="00773D4E" w:rsidRDefault="0046776B" w:rsidP="005B571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sr-Cyrl-RS"/>
              </w:rPr>
            </w:pPr>
            <w:r w:rsidRPr="004F0B57">
              <w:rPr>
                <w:rFonts w:ascii="Times New Roman" w:eastAsia="Times New Roman" w:hAnsi="Times New Roman" w:cs="Times New Roman"/>
                <w:sz w:val="20"/>
                <w:szCs w:val="20"/>
                <w:lang w:val="sr-Cyrl-RS"/>
              </w:rPr>
              <w:t>је р</w:t>
            </w:r>
            <w:r w:rsidR="003E4331" w:rsidRPr="004F0B57">
              <w:rPr>
                <w:rFonts w:ascii="Times New Roman" w:eastAsia="Times New Roman" w:hAnsi="Times New Roman" w:cs="Times New Roman"/>
                <w:sz w:val="20"/>
                <w:szCs w:val="20"/>
              </w:rPr>
              <w:t>еализовао инвестицију у</w:t>
            </w:r>
            <w:r w:rsidR="003E4331" w:rsidRPr="00107492">
              <w:rPr>
                <w:rFonts w:ascii="Times New Roman" w:eastAsia="Times New Roman" w:hAnsi="Times New Roman" w:cs="Times New Roman"/>
                <w:sz w:val="20"/>
                <w:szCs w:val="20"/>
              </w:rPr>
              <w:t xml:space="preserve"> складу са </w:t>
            </w:r>
            <w:r w:rsidR="005B5719">
              <w:rPr>
                <w:rFonts w:ascii="Times New Roman" w:eastAsia="Times New Roman" w:hAnsi="Times New Roman" w:cs="Times New Roman"/>
                <w:sz w:val="20"/>
                <w:szCs w:val="20"/>
                <w:lang w:val="sr-Cyrl-RS"/>
              </w:rPr>
              <w:t>р</w:t>
            </w:r>
            <w:r w:rsidR="003E4331" w:rsidRPr="00773D4E">
              <w:rPr>
                <w:rFonts w:ascii="Times New Roman" w:eastAsia="Times New Roman" w:hAnsi="Times New Roman" w:cs="Times New Roman"/>
                <w:sz w:val="20"/>
                <w:szCs w:val="20"/>
              </w:rPr>
              <w:t>ешењем о одобр</w:t>
            </w:r>
            <w:r w:rsidR="005B5719">
              <w:rPr>
                <w:rFonts w:ascii="Times New Roman" w:eastAsia="Times New Roman" w:hAnsi="Times New Roman" w:cs="Times New Roman"/>
                <w:sz w:val="20"/>
                <w:szCs w:val="20"/>
                <w:lang w:val="sr-Cyrl-RS"/>
              </w:rPr>
              <w:t>авању</w:t>
            </w:r>
            <w:r w:rsidR="003E4331" w:rsidRPr="00773D4E">
              <w:rPr>
                <w:rFonts w:ascii="Times New Roman" w:eastAsia="Times New Roman" w:hAnsi="Times New Roman" w:cs="Times New Roman"/>
                <w:sz w:val="20"/>
                <w:szCs w:val="20"/>
              </w:rPr>
              <w:t xml:space="preserve"> пројекта, односно </w:t>
            </w:r>
            <w:r w:rsidR="005B5719">
              <w:rPr>
                <w:rFonts w:ascii="Times New Roman" w:eastAsia="Times New Roman" w:hAnsi="Times New Roman" w:cs="Times New Roman"/>
                <w:sz w:val="20"/>
                <w:szCs w:val="20"/>
                <w:lang w:val="sr-Cyrl-RS"/>
              </w:rPr>
              <w:t>р</w:t>
            </w:r>
            <w:r w:rsidR="004633F0" w:rsidRPr="00773D4E">
              <w:rPr>
                <w:rFonts w:ascii="Times New Roman" w:eastAsia="Times New Roman" w:hAnsi="Times New Roman" w:cs="Times New Roman"/>
                <w:sz w:val="20"/>
                <w:szCs w:val="20"/>
                <w:lang w:val="sr-Cyrl-RS"/>
              </w:rPr>
              <w:t>ешењем</w:t>
            </w:r>
            <w:r w:rsidR="004633F0" w:rsidRPr="00773D4E">
              <w:rPr>
                <w:rFonts w:ascii="Times New Roman" w:eastAsia="Times New Roman" w:hAnsi="Times New Roman" w:cs="Times New Roman"/>
                <w:sz w:val="20"/>
                <w:szCs w:val="20"/>
              </w:rPr>
              <w:t xml:space="preserve"> </w:t>
            </w:r>
            <w:r w:rsidR="003E4331" w:rsidRPr="00773D4E">
              <w:rPr>
                <w:rFonts w:ascii="Times New Roman" w:eastAsia="Times New Roman" w:hAnsi="Times New Roman" w:cs="Times New Roman"/>
                <w:sz w:val="20"/>
                <w:szCs w:val="20"/>
              </w:rPr>
              <w:t xml:space="preserve">о измени </w:t>
            </w:r>
            <w:r w:rsidR="003E4331" w:rsidRPr="00773D4E">
              <w:rPr>
                <w:rFonts w:ascii="Times New Roman" w:eastAsia="Times New Roman" w:hAnsi="Times New Roman" w:cs="Times New Roman"/>
                <w:sz w:val="20"/>
                <w:szCs w:val="20"/>
                <w:lang w:val="sr-Cyrl-RS"/>
              </w:rPr>
              <w:t xml:space="preserve">одобреног </w:t>
            </w:r>
            <w:r w:rsidR="003E4331" w:rsidRPr="00773D4E">
              <w:rPr>
                <w:rFonts w:ascii="Times New Roman" w:eastAsia="Times New Roman" w:hAnsi="Times New Roman" w:cs="Times New Roman"/>
                <w:sz w:val="20"/>
                <w:szCs w:val="20"/>
              </w:rPr>
              <w:t>пројекта</w:t>
            </w:r>
            <w:r w:rsidRPr="00773D4E">
              <w:rPr>
                <w:rFonts w:ascii="Times New Roman" w:eastAsia="Times New Roman" w:hAnsi="Times New Roman" w:cs="Times New Roman"/>
                <w:sz w:val="20"/>
                <w:szCs w:val="20"/>
                <w:lang w:val="sr-Cyrl-RS"/>
              </w:rPr>
              <w:t>;</w:t>
            </w:r>
          </w:p>
        </w:tc>
      </w:tr>
      <w:tr w:rsidR="003E4331" w:rsidRPr="003E4331" w14:paraId="7A1A1454" w14:textId="77777777" w:rsidTr="00A6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Borders>
              <w:top w:val="none" w:sz="0" w:space="0" w:color="auto"/>
              <w:left w:val="none" w:sz="0" w:space="0" w:color="auto"/>
              <w:bottom w:val="none" w:sz="0" w:space="0" w:color="auto"/>
              <w:right w:val="none" w:sz="0" w:space="0" w:color="auto"/>
            </w:tcBorders>
            <w:vAlign w:val="center"/>
          </w:tcPr>
          <w:p w14:paraId="49E54475" w14:textId="77777777" w:rsidR="003E4331" w:rsidRPr="003E4331" w:rsidRDefault="003E4331" w:rsidP="002262DB">
            <w:pPr>
              <w:spacing w:before="100" w:beforeAutospacing="1" w:after="100" w:afterAutospacing="1"/>
              <w:jc w:val="center"/>
              <w:rPr>
                <w:rFonts w:ascii="Times New Roman" w:eastAsia="Times New Roman" w:hAnsi="Times New Roman" w:cs="Times New Roman"/>
                <w:b w:val="0"/>
                <w:sz w:val="20"/>
                <w:szCs w:val="20"/>
              </w:rPr>
            </w:pPr>
            <w:r w:rsidRPr="003E4331">
              <w:rPr>
                <w:rFonts w:ascii="Times New Roman" w:eastAsia="Times New Roman" w:hAnsi="Times New Roman" w:cs="Times New Roman"/>
                <w:b w:val="0"/>
                <w:sz w:val="20"/>
                <w:szCs w:val="20"/>
                <w:lang w:val="sr-Cyrl-RS"/>
              </w:rPr>
              <w:t>2</w:t>
            </w:r>
            <w:r w:rsidRPr="003E4331">
              <w:rPr>
                <w:rFonts w:ascii="Times New Roman" w:eastAsia="Times New Roman" w:hAnsi="Times New Roman" w:cs="Times New Roman"/>
                <w:b w:val="0"/>
                <w:sz w:val="20"/>
                <w:szCs w:val="20"/>
              </w:rPr>
              <w:t>.</w:t>
            </w:r>
          </w:p>
        </w:tc>
        <w:tc>
          <w:tcPr>
            <w:tcW w:w="4718" w:type="pct"/>
            <w:tcBorders>
              <w:top w:val="none" w:sz="0" w:space="0" w:color="auto"/>
              <w:left w:val="none" w:sz="0" w:space="0" w:color="auto"/>
              <w:bottom w:val="none" w:sz="0" w:space="0" w:color="auto"/>
              <w:right w:val="none" w:sz="0" w:space="0" w:color="auto"/>
            </w:tcBorders>
          </w:tcPr>
          <w:p w14:paraId="7B800A5A" w14:textId="7B89A187" w:rsidR="003E4331" w:rsidRPr="00773D4E" w:rsidRDefault="0046776B" w:rsidP="00EB21A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sr-Cyrl-RS"/>
              </w:rPr>
            </w:pPr>
            <w:r w:rsidRPr="004F0B57">
              <w:rPr>
                <w:rFonts w:ascii="Times New Roman" w:eastAsia="Times New Roman" w:hAnsi="Times New Roman" w:cs="Times New Roman"/>
                <w:sz w:val="20"/>
                <w:szCs w:val="20"/>
                <w:lang w:val="sr-Cyrl-RS"/>
              </w:rPr>
              <w:t>н</w:t>
            </w:r>
            <w:r w:rsidR="003E4331" w:rsidRPr="004F0B57">
              <w:rPr>
                <w:rFonts w:ascii="Times New Roman" w:eastAsia="Times New Roman" w:hAnsi="Times New Roman" w:cs="Times New Roman"/>
                <w:sz w:val="20"/>
                <w:szCs w:val="20"/>
              </w:rPr>
              <w:t xml:space="preserve">ема доспелих неизмирених обавеза по основу јавних прихода </w:t>
            </w:r>
            <w:r w:rsidR="003E4331" w:rsidRPr="004F0B57">
              <w:rPr>
                <w:rFonts w:ascii="Times New Roman" w:eastAsia="Times New Roman" w:hAnsi="Times New Roman" w:cs="Times New Roman"/>
                <w:sz w:val="20"/>
                <w:szCs w:val="20"/>
                <w:lang w:val="sr-Cyrl-RS"/>
              </w:rPr>
              <w:t>(порез</w:t>
            </w:r>
            <w:r w:rsidR="004633F0" w:rsidRPr="004F0B57">
              <w:rPr>
                <w:rFonts w:ascii="Times New Roman" w:eastAsia="Times New Roman" w:hAnsi="Times New Roman" w:cs="Times New Roman"/>
                <w:sz w:val="20"/>
                <w:szCs w:val="20"/>
                <w:lang w:val="sr-Cyrl-RS"/>
              </w:rPr>
              <w:t>а</w:t>
            </w:r>
            <w:r w:rsidR="003E4331" w:rsidRPr="00773D4E">
              <w:rPr>
                <w:rFonts w:ascii="Times New Roman" w:eastAsia="Times New Roman" w:hAnsi="Times New Roman" w:cs="Times New Roman"/>
                <w:sz w:val="20"/>
                <w:szCs w:val="20"/>
                <w:lang w:val="sr-Cyrl-RS"/>
              </w:rPr>
              <w:t>, допринос</w:t>
            </w:r>
            <w:r w:rsidR="004633F0" w:rsidRPr="00773D4E">
              <w:rPr>
                <w:rFonts w:ascii="Times New Roman" w:eastAsia="Times New Roman" w:hAnsi="Times New Roman" w:cs="Times New Roman"/>
                <w:sz w:val="20"/>
                <w:szCs w:val="20"/>
                <w:lang w:val="sr-Cyrl-RS"/>
              </w:rPr>
              <w:t>а</w:t>
            </w:r>
            <w:r w:rsidR="003E4331" w:rsidRPr="00773D4E">
              <w:rPr>
                <w:rFonts w:ascii="Times New Roman" w:eastAsia="Times New Roman" w:hAnsi="Times New Roman" w:cs="Times New Roman"/>
                <w:sz w:val="20"/>
                <w:szCs w:val="20"/>
                <w:lang w:val="sr-Cyrl-RS"/>
              </w:rPr>
              <w:t xml:space="preserve"> за обавезно социјално осигурање и друге јавне дажбине) на дан подношења захтева за коначну исплату</w:t>
            </w:r>
            <w:r w:rsidRPr="00773D4E">
              <w:rPr>
                <w:rFonts w:ascii="Times New Roman" w:eastAsia="Times New Roman" w:hAnsi="Times New Roman" w:cs="Times New Roman"/>
                <w:sz w:val="20"/>
                <w:szCs w:val="20"/>
                <w:lang w:val="sr-Cyrl-RS"/>
              </w:rPr>
              <w:t>;</w:t>
            </w:r>
          </w:p>
        </w:tc>
      </w:tr>
      <w:tr w:rsidR="003E4331" w:rsidRPr="003E4331" w14:paraId="73FB53FB" w14:textId="77777777" w:rsidTr="00A6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001E7DBE" w14:textId="77777777" w:rsidR="003E4331" w:rsidRPr="003E4331" w:rsidRDefault="003E4331" w:rsidP="002262DB">
            <w:pPr>
              <w:spacing w:before="100" w:beforeAutospacing="1" w:after="100" w:afterAutospacing="1"/>
              <w:jc w:val="center"/>
              <w:rPr>
                <w:rFonts w:ascii="Times New Roman" w:eastAsia="Times New Roman" w:hAnsi="Times New Roman" w:cs="Times New Roman"/>
                <w:b w:val="0"/>
                <w:sz w:val="20"/>
                <w:szCs w:val="20"/>
              </w:rPr>
            </w:pPr>
            <w:r w:rsidRPr="003E4331">
              <w:rPr>
                <w:rFonts w:ascii="Times New Roman" w:eastAsia="Times New Roman" w:hAnsi="Times New Roman" w:cs="Times New Roman"/>
                <w:b w:val="0"/>
                <w:sz w:val="20"/>
                <w:szCs w:val="20"/>
                <w:lang w:val="sr-Cyrl-RS"/>
              </w:rPr>
              <w:t>3</w:t>
            </w:r>
            <w:r w:rsidRPr="003E4331">
              <w:rPr>
                <w:rFonts w:ascii="Times New Roman" w:eastAsia="Times New Roman" w:hAnsi="Times New Roman" w:cs="Times New Roman"/>
                <w:b w:val="0"/>
                <w:sz w:val="20"/>
                <w:szCs w:val="20"/>
              </w:rPr>
              <w:t>.</w:t>
            </w:r>
          </w:p>
        </w:tc>
        <w:tc>
          <w:tcPr>
            <w:tcW w:w="4718" w:type="pct"/>
            <w:tcBorders>
              <w:top w:val="none" w:sz="0" w:space="0" w:color="auto"/>
              <w:left w:val="none" w:sz="0" w:space="0" w:color="auto"/>
              <w:bottom w:val="none" w:sz="0" w:space="0" w:color="auto"/>
              <w:right w:val="none" w:sz="0" w:space="0" w:color="auto"/>
            </w:tcBorders>
            <w:shd w:val="clear" w:color="auto" w:fill="D7D2D9" w:themeFill="accent6" w:themeFillTint="66"/>
          </w:tcPr>
          <w:p w14:paraId="2CCA9D25" w14:textId="20978676" w:rsidR="003E4331" w:rsidRPr="00773D4E" w:rsidRDefault="0046776B" w:rsidP="00EB21A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r-Cyrl-RS"/>
              </w:rPr>
            </w:pPr>
            <w:r w:rsidRPr="004F0B57">
              <w:rPr>
                <w:rFonts w:ascii="Times New Roman" w:eastAsia="Times New Roman" w:hAnsi="Times New Roman" w:cs="Times New Roman"/>
                <w:sz w:val="20"/>
                <w:szCs w:val="20"/>
                <w:lang w:val="sr-Cyrl-RS"/>
              </w:rPr>
              <w:t>н</w:t>
            </w:r>
            <w:r w:rsidR="003E4331" w:rsidRPr="004F0B57">
              <w:rPr>
                <w:rFonts w:ascii="Times New Roman" w:eastAsia="Times New Roman" w:hAnsi="Times New Roman" w:cs="Times New Roman"/>
                <w:sz w:val="20"/>
                <w:szCs w:val="20"/>
              </w:rPr>
              <w:t xml:space="preserve">ема евидентираних доспелих неизмирених дуговања према </w:t>
            </w:r>
            <w:r w:rsidR="003E4331" w:rsidRPr="004F0B57">
              <w:rPr>
                <w:rFonts w:ascii="Times New Roman" w:eastAsia="Times New Roman" w:hAnsi="Times New Roman" w:cs="Times New Roman"/>
                <w:sz w:val="20"/>
                <w:szCs w:val="20"/>
                <w:lang w:val="sr-Cyrl-RS"/>
              </w:rPr>
              <w:t xml:space="preserve">МПШВ </w:t>
            </w:r>
            <w:r w:rsidR="003E4331" w:rsidRPr="004F0B57">
              <w:rPr>
                <w:rFonts w:ascii="Times New Roman" w:eastAsia="Times New Roman" w:hAnsi="Times New Roman" w:cs="Times New Roman"/>
                <w:sz w:val="20"/>
                <w:szCs w:val="20"/>
              </w:rPr>
              <w:t>по основу раније остварених подстицаја, субвенција и кредита</w:t>
            </w:r>
            <w:r w:rsidRPr="00107492">
              <w:rPr>
                <w:rFonts w:ascii="Times New Roman" w:eastAsia="Times New Roman" w:hAnsi="Times New Roman" w:cs="Times New Roman"/>
                <w:sz w:val="20"/>
                <w:szCs w:val="20"/>
                <w:lang w:val="sr-Cyrl-RS"/>
              </w:rPr>
              <w:t>;</w:t>
            </w:r>
          </w:p>
        </w:tc>
      </w:tr>
      <w:tr w:rsidR="003E4331" w:rsidRPr="003E4331" w14:paraId="7CC6F6B6" w14:textId="77777777" w:rsidTr="00A665E2">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82" w:type="pct"/>
            <w:tcBorders>
              <w:top w:val="none" w:sz="0" w:space="0" w:color="auto"/>
              <w:left w:val="none" w:sz="0" w:space="0" w:color="auto"/>
              <w:bottom w:val="none" w:sz="0" w:space="0" w:color="auto"/>
              <w:right w:val="none" w:sz="0" w:space="0" w:color="auto"/>
            </w:tcBorders>
            <w:vAlign w:val="center"/>
          </w:tcPr>
          <w:p w14:paraId="0BD1AD9C" w14:textId="77777777" w:rsidR="003E4331" w:rsidRPr="003E4331" w:rsidRDefault="003E4331" w:rsidP="002262DB">
            <w:pPr>
              <w:spacing w:before="100" w:beforeAutospacing="1" w:after="100" w:afterAutospacing="1"/>
              <w:jc w:val="center"/>
              <w:rPr>
                <w:rFonts w:ascii="Times New Roman" w:eastAsia="Times New Roman" w:hAnsi="Times New Roman" w:cs="Times New Roman"/>
                <w:b w:val="0"/>
                <w:sz w:val="20"/>
                <w:szCs w:val="20"/>
              </w:rPr>
            </w:pPr>
            <w:r w:rsidRPr="003E4331">
              <w:rPr>
                <w:rFonts w:ascii="Times New Roman" w:eastAsia="Times New Roman" w:hAnsi="Times New Roman" w:cs="Times New Roman"/>
                <w:b w:val="0"/>
                <w:sz w:val="20"/>
                <w:szCs w:val="20"/>
              </w:rPr>
              <w:t>4.</w:t>
            </w:r>
          </w:p>
        </w:tc>
        <w:tc>
          <w:tcPr>
            <w:tcW w:w="4718" w:type="pct"/>
            <w:tcBorders>
              <w:top w:val="none" w:sz="0" w:space="0" w:color="auto"/>
              <w:left w:val="none" w:sz="0" w:space="0" w:color="auto"/>
              <w:bottom w:val="none" w:sz="0" w:space="0" w:color="auto"/>
              <w:right w:val="none" w:sz="0" w:space="0" w:color="auto"/>
            </w:tcBorders>
            <w:vAlign w:val="center"/>
          </w:tcPr>
          <w:p w14:paraId="05FE0308" w14:textId="00A1A0FA" w:rsidR="003E4331" w:rsidRPr="00773D4E" w:rsidRDefault="0046776B" w:rsidP="00EB21A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sr-Cyrl-RS"/>
              </w:rPr>
            </w:pPr>
            <w:r w:rsidRPr="004F0B57">
              <w:rPr>
                <w:rFonts w:ascii="Times New Roman" w:eastAsia="Times New Roman" w:hAnsi="Times New Roman" w:cs="Times New Roman"/>
                <w:sz w:val="20"/>
                <w:szCs w:val="20"/>
                <w:lang w:val="sr-Cyrl-RS"/>
              </w:rPr>
              <w:t>п</w:t>
            </w:r>
            <w:r w:rsidR="003E4331" w:rsidRPr="004F0B57">
              <w:rPr>
                <w:rFonts w:ascii="Times New Roman" w:eastAsia="Times New Roman" w:hAnsi="Times New Roman" w:cs="Times New Roman"/>
                <w:sz w:val="20"/>
                <w:szCs w:val="20"/>
              </w:rPr>
              <w:t xml:space="preserve">ољопривредно газдинство испуњава одговарајуће </w:t>
            </w:r>
            <w:hyperlink w:anchor="_2.32_Који_су" w:history="1">
              <w:r w:rsidR="003E4331" w:rsidRPr="00773D4E">
                <w:rPr>
                  <w:rStyle w:val="Hyperlink"/>
                  <w:rFonts w:ascii="Times New Roman" w:eastAsia="Times New Roman" w:hAnsi="Times New Roman" w:cs="Times New Roman"/>
                  <w:sz w:val="20"/>
                  <w:szCs w:val="20"/>
                </w:rPr>
                <w:t>прописане услове</w:t>
              </w:r>
            </w:hyperlink>
            <w:r w:rsidR="003E4331" w:rsidRPr="004F0B57">
              <w:rPr>
                <w:rFonts w:ascii="Times New Roman" w:eastAsia="Times New Roman" w:hAnsi="Times New Roman" w:cs="Times New Roman"/>
                <w:sz w:val="20"/>
                <w:szCs w:val="20"/>
              </w:rPr>
              <w:t xml:space="preserve"> у области заштите животне средине</w:t>
            </w:r>
            <w:r w:rsidRPr="004F0B57">
              <w:rPr>
                <w:rFonts w:ascii="Times New Roman" w:eastAsia="Times New Roman" w:hAnsi="Times New Roman" w:cs="Times New Roman"/>
                <w:sz w:val="20"/>
                <w:szCs w:val="20"/>
                <w:lang w:val="sr-Cyrl-RS"/>
              </w:rPr>
              <w:t>;</w:t>
            </w:r>
          </w:p>
        </w:tc>
      </w:tr>
      <w:tr w:rsidR="003E4331" w:rsidRPr="003E4331" w14:paraId="0645BC6B" w14:textId="77777777" w:rsidTr="00A665E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82" w:type="pct"/>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77F395C8" w14:textId="77777777" w:rsidR="003E4331" w:rsidRPr="003E4331" w:rsidRDefault="003E4331" w:rsidP="002262DB">
            <w:pPr>
              <w:spacing w:before="100" w:beforeAutospacing="1" w:after="100" w:afterAutospacing="1"/>
              <w:jc w:val="center"/>
              <w:rPr>
                <w:rFonts w:ascii="Times New Roman" w:eastAsia="Times New Roman" w:hAnsi="Times New Roman" w:cs="Times New Roman"/>
                <w:b w:val="0"/>
                <w:sz w:val="20"/>
                <w:szCs w:val="20"/>
              </w:rPr>
            </w:pPr>
            <w:r w:rsidRPr="003E4331">
              <w:rPr>
                <w:rFonts w:ascii="Times New Roman" w:eastAsia="Times New Roman" w:hAnsi="Times New Roman" w:cs="Times New Roman"/>
                <w:b w:val="0"/>
                <w:sz w:val="20"/>
                <w:szCs w:val="20"/>
              </w:rPr>
              <w:t>5.</w:t>
            </w:r>
          </w:p>
        </w:tc>
        <w:tc>
          <w:tcPr>
            <w:tcW w:w="4718" w:type="pct"/>
            <w:tcBorders>
              <w:top w:val="none" w:sz="0" w:space="0" w:color="auto"/>
              <w:left w:val="none" w:sz="0" w:space="0" w:color="auto"/>
              <w:bottom w:val="none" w:sz="0" w:space="0" w:color="auto"/>
              <w:right w:val="none" w:sz="0" w:space="0" w:color="auto"/>
            </w:tcBorders>
            <w:shd w:val="clear" w:color="auto" w:fill="D7D2D9" w:themeFill="accent6" w:themeFillTint="66"/>
          </w:tcPr>
          <w:p w14:paraId="56C608A0" w14:textId="22A52504" w:rsidR="003E4331" w:rsidRPr="00773D4E" w:rsidRDefault="0046776B" w:rsidP="00EB21A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r-Cyrl-RS"/>
              </w:rPr>
            </w:pPr>
            <w:r w:rsidRPr="004F0B57">
              <w:rPr>
                <w:rFonts w:ascii="Times New Roman" w:eastAsia="Times New Roman" w:hAnsi="Times New Roman" w:cs="Times New Roman"/>
                <w:sz w:val="20"/>
                <w:szCs w:val="20"/>
                <w:lang w:val="sr-Cyrl-RS"/>
              </w:rPr>
              <w:t>п</w:t>
            </w:r>
            <w:r w:rsidR="003E4331" w:rsidRPr="004F0B57">
              <w:rPr>
                <w:rFonts w:ascii="Times New Roman" w:eastAsia="Times New Roman" w:hAnsi="Times New Roman" w:cs="Times New Roman"/>
                <w:sz w:val="20"/>
                <w:szCs w:val="20"/>
                <w:lang w:val="sr-Cyrl-RS"/>
              </w:rPr>
              <w:t xml:space="preserve">ољопривредно газдинство које има животиње испуњава одговарајуће </w:t>
            </w:r>
            <w:hyperlink w:anchor="_2.32_Који_су" w:history="1">
              <w:r w:rsidR="003E4331" w:rsidRPr="00773D4E">
                <w:rPr>
                  <w:rStyle w:val="Hyperlink"/>
                  <w:rFonts w:ascii="Times New Roman" w:eastAsia="Times New Roman" w:hAnsi="Times New Roman" w:cs="Times New Roman"/>
                  <w:sz w:val="20"/>
                  <w:szCs w:val="20"/>
                  <w:lang w:val="sr-Cyrl-RS"/>
                </w:rPr>
                <w:t>прописане услове</w:t>
              </w:r>
            </w:hyperlink>
            <w:r w:rsidR="003E4331" w:rsidRPr="004F0B57">
              <w:rPr>
                <w:rFonts w:ascii="Times New Roman" w:eastAsia="Times New Roman" w:hAnsi="Times New Roman" w:cs="Times New Roman"/>
                <w:sz w:val="20"/>
                <w:szCs w:val="20"/>
                <w:lang w:val="sr-Cyrl-RS"/>
              </w:rPr>
              <w:t xml:space="preserve"> у области добробити животиња, осим код пољопривредних газдинстава које имају уписане површине под производњом биљних култура до 15 </w:t>
            </w:r>
            <w:r w:rsidR="004633F0" w:rsidRPr="004F0B57">
              <w:rPr>
                <w:rFonts w:ascii="Times New Roman" w:eastAsia="Times New Roman" w:hAnsi="Times New Roman" w:cs="Times New Roman"/>
                <w:sz w:val="20"/>
                <w:szCs w:val="20"/>
                <w:lang w:val="sr-Latn-RS"/>
              </w:rPr>
              <w:t>ha</w:t>
            </w:r>
            <w:r w:rsidR="003E4331" w:rsidRPr="004F0B57">
              <w:rPr>
                <w:rFonts w:ascii="Times New Roman" w:eastAsia="Times New Roman" w:hAnsi="Times New Roman" w:cs="Times New Roman"/>
                <w:sz w:val="20"/>
                <w:szCs w:val="20"/>
                <w:lang w:val="sr-Cyrl-RS"/>
              </w:rPr>
              <w:t xml:space="preserve"> у секторима воћа, поврћа, житарица и индустријског биља, као и грожђа, за кој</w:t>
            </w:r>
            <w:r w:rsidR="004633F0" w:rsidRPr="00107492">
              <w:rPr>
                <w:rFonts w:ascii="Times New Roman" w:eastAsia="Times New Roman" w:hAnsi="Times New Roman" w:cs="Times New Roman"/>
                <w:sz w:val="20"/>
                <w:szCs w:val="20"/>
                <w:lang w:val="sr-Cyrl-RS"/>
              </w:rPr>
              <w:t>е</w:t>
            </w:r>
            <w:r w:rsidR="003E4331" w:rsidRPr="00773D4E">
              <w:rPr>
                <w:rFonts w:ascii="Times New Roman" w:eastAsia="Times New Roman" w:hAnsi="Times New Roman" w:cs="Times New Roman"/>
                <w:sz w:val="20"/>
                <w:szCs w:val="20"/>
                <w:lang w:val="sr-Cyrl-RS"/>
              </w:rPr>
              <w:t xml:space="preserve"> се не тражи испуњеност ових услова</w:t>
            </w:r>
            <w:r w:rsidRPr="00773D4E">
              <w:rPr>
                <w:rFonts w:ascii="Times New Roman" w:eastAsia="Times New Roman" w:hAnsi="Times New Roman" w:cs="Times New Roman"/>
                <w:sz w:val="20"/>
                <w:szCs w:val="20"/>
                <w:lang w:val="sr-Cyrl-RS"/>
              </w:rPr>
              <w:t>;</w:t>
            </w:r>
          </w:p>
        </w:tc>
      </w:tr>
      <w:tr w:rsidR="003E4331" w:rsidRPr="003E4331" w14:paraId="04C1C0A5" w14:textId="77777777" w:rsidTr="00A665E2">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82" w:type="pct"/>
            <w:tcBorders>
              <w:top w:val="none" w:sz="0" w:space="0" w:color="auto"/>
              <w:left w:val="none" w:sz="0" w:space="0" w:color="auto"/>
              <w:bottom w:val="none" w:sz="0" w:space="0" w:color="auto"/>
              <w:right w:val="none" w:sz="0" w:space="0" w:color="auto"/>
            </w:tcBorders>
            <w:vAlign w:val="center"/>
          </w:tcPr>
          <w:p w14:paraId="3C5A03A0" w14:textId="77777777" w:rsidR="003E4331" w:rsidRPr="003E4331" w:rsidRDefault="003E4331" w:rsidP="002262DB">
            <w:pPr>
              <w:spacing w:before="100" w:beforeAutospacing="1" w:after="100" w:afterAutospacing="1"/>
              <w:jc w:val="center"/>
              <w:rPr>
                <w:rFonts w:ascii="Times New Roman" w:eastAsia="Times New Roman" w:hAnsi="Times New Roman" w:cs="Times New Roman"/>
                <w:b w:val="0"/>
                <w:sz w:val="20"/>
                <w:szCs w:val="20"/>
              </w:rPr>
            </w:pPr>
            <w:r w:rsidRPr="003E4331">
              <w:rPr>
                <w:rFonts w:ascii="Times New Roman" w:eastAsia="Times New Roman" w:hAnsi="Times New Roman" w:cs="Times New Roman"/>
                <w:b w:val="0"/>
                <w:sz w:val="20"/>
                <w:szCs w:val="20"/>
              </w:rPr>
              <w:t>6.</w:t>
            </w:r>
          </w:p>
        </w:tc>
        <w:tc>
          <w:tcPr>
            <w:tcW w:w="4718" w:type="pct"/>
            <w:tcBorders>
              <w:top w:val="none" w:sz="0" w:space="0" w:color="auto"/>
              <w:left w:val="none" w:sz="0" w:space="0" w:color="auto"/>
              <w:bottom w:val="none" w:sz="0" w:space="0" w:color="auto"/>
              <w:right w:val="none" w:sz="0" w:space="0" w:color="auto"/>
            </w:tcBorders>
            <w:vAlign w:val="center"/>
          </w:tcPr>
          <w:p w14:paraId="6449F826" w14:textId="1BD27C57" w:rsidR="003E4331" w:rsidRPr="00773D4E" w:rsidRDefault="0046776B" w:rsidP="00EB21A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4F0B57">
              <w:rPr>
                <w:rFonts w:ascii="Times New Roman" w:eastAsia="Times New Roman" w:hAnsi="Times New Roman" w:cs="Times New Roman"/>
                <w:sz w:val="20"/>
                <w:szCs w:val="20"/>
                <w:lang w:val="sr-Cyrl-RS"/>
              </w:rPr>
              <w:t>п</w:t>
            </w:r>
            <w:r w:rsidR="003E4331" w:rsidRPr="004F0B57">
              <w:rPr>
                <w:rFonts w:ascii="Times New Roman" w:eastAsia="Times New Roman" w:hAnsi="Times New Roman" w:cs="Times New Roman"/>
                <w:sz w:val="20"/>
                <w:szCs w:val="20"/>
                <w:lang w:val="sr-Cyrl-RS"/>
              </w:rPr>
              <w:t xml:space="preserve">редметна инвестиција испуњава услове у области заштите животне средине, односно добробити животиња уређене прописима </w:t>
            </w:r>
            <w:r w:rsidR="004633F0" w:rsidRPr="00107492">
              <w:rPr>
                <w:rFonts w:ascii="Times New Roman" w:eastAsia="Times New Roman" w:hAnsi="Times New Roman" w:cs="Times New Roman"/>
                <w:sz w:val="20"/>
                <w:szCs w:val="20"/>
                <w:lang w:val="sr-Cyrl-RS"/>
              </w:rPr>
              <w:t>ЕУ</w:t>
            </w:r>
            <w:r w:rsidR="003E4331" w:rsidRPr="00773D4E">
              <w:rPr>
                <w:rFonts w:ascii="Times New Roman" w:eastAsia="Times New Roman" w:hAnsi="Times New Roman" w:cs="Times New Roman"/>
                <w:sz w:val="20"/>
                <w:szCs w:val="20"/>
                <w:lang w:val="sr-Cyrl-RS"/>
              </w:rPr>
              <w:t xml:space="preserve"> у овим областима, а са којима су усклађени прописи Републике Србије</w:t>
            </w:r>
            <w:r w:rsidRPr="00773D4E">
              <w:rPr>
                <w:rFonts w:ascii="Times New Roman" w:eastAsia="Times New Roman" w:hAnsi="Times New Roman" w:cs="Times New Roman"/>
                <w:sz w:val="20"/>
                <w:szCs w:val="20"/>
                <w:lang w:val="sr-Cyrl-RS"/>
              </w:rPr>
              <w:t>;</w:t>
            </w:r>
          </w:p>
        </w:tc>
      </w:tr>
      <w:tr w:rsidR="003E4331" w:rsidRPr="003E4331" w14:paraId="4F2A944B" w14:textId="77777777" w:rsidTr="00A665E2">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2" w:type="pct"/>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18083091" w14:textId="77777777" w:rsidR="003E4331" w:rsidRPr="003E4331" w:rsidRDefault="003E4331" w:rsidP="002262DB">
            <w:pPr>
              <w:spacing w:before="100" w:beforeAutospacing="1" w:after="100" w:afterAutospacing="1"/>
              <w:jc w:val="center"/>
              <w:rPr>
                <w:rFonts w:ascii="Times New Roman" w:eastAsia="Times New Roman" w:hAnsi="Times New Roman" w:cs="Times New Roman"/>
                <w:b w:val="0"/>
                <w:sz w:val="20"/>
                <w:szCs w:val="20"/>
              </w:rPr>
            </w:pPr>
            <w:r w:rsidRPr="003E4331">
              <w:rPr>
                <w:rFonts w:ascii="Times New Roman" w:eastAsia="Times New Roman" w:hAnsi="Times New Roman" w:cs="Times New Roman"/>
                <w:b w:val="0"/>
                <w:sz w:val="20"/>
                <w:szCs w:val="20"/>
              </w:rPr>
              <w:t>7.</w:t>
            </w:r>
          </w:p>
        </w:tc>
        <w:tc>
          <w:tcPr>
            <w:tcW w:w="4718" w:type="pct"/>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0D3BEE1D" w14:textId="06C5A220" w:rsidR="003E4331" w:rsidRPr="00EB21A1" w:rsidRDefault="0046776B" w:rsidP="00EB21A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r-Cyrl-RS"/>
              </w:rPr>
            </w:pPr>
            <w:r w:rsidRPr="004F0B57">
              <w:rPr>
                <w:rFonts w:ascii="Times New Roman" w:eastAsia="Times New Roman" w:hAnsi="Times New Roman" w:cs="Times New Roman"/>
                <w:sz w:val="20"/>
                <w:szCs w:val="20"/>
                <w:lang w:val="sr-Cyrl-RS"/>
              </w:rPr>
              <w:t>је п</w:t>
            </w:r>
            <w:r w:rsidR="003E4331" w:rsidRPr="004F0B57">
              <w:rPr>
                <w:rFonts w:ascii="Times New Roman" w:eastAsia="Times New Roman" w:hAnsi="Times New Roman" w:cs="Times New Roman"/>
                <w:sz w:val="20"/>
                <w:szCs w:val="20"/>
              </w:rPr>
              <w:t>редмет инвестиције о</w:t>
            </w:r>
            <w:hyperlink w:anchor="bookmark11" w:history="1">
              <w:r w:rsidR="003E4331" w:rsidRPr="00773D4E">
                <w:rPr>
                  <w:rStyle w:val="Hyperlink"/>
                  <w:rFonts w:ascii="Times New Roman" w:eastAsia="Times New Roman" w:hAnsi="Times New Roman" w:cs="Times New Roman"/>
                  <w:sz w:val="20"/>
                  <w:szCs w:val="20"/>
                </w:rPr>
                <w:t>бележен</w:t>
              </w:r>
            </w:hyperlink>
            <w:r w:rsidR="003E4331" w:rsidRPr="004F0B57">
              <w:rPr>
                <w:rFonts w:ascii="Times New Roman" w:eastAsia="Times New Roman" w:hAnsi="Times New Roman" w:cs="Times New Roman"/>
                <w:sz w:val="20"/>
                <w:szCs w:val="20"/>
              </w:rPr>
              <w:t xml:space="preserve"> на начин прописан Правилником (</w:t>
            </w:r>
            <w:hyperlink w:anchor="bookmark11" w:history="1">
              <w:r w:rsidR="003E4331" w:rsidRPr="00773D4E">
                <w:rPr>
                  <w:rStyle w:val="Hyperlink"/>
                  <w:rFonts w:ascii="Times New Roman" w:eastAsia="Times New Roman" w:hAnsi="Times New Roman" w:cs="Times New Roman"/>
                  <w:sz w:val="20"/>
                  <w:szCs w:val="20"/>
                </w:rPr>
                <w:t>тачка</w:t>
              </w:r>
              <w:r w:rsidR="003E4331" w:rsidRPr="00773D4E">
                <w:rPr>
                  <w:rStyle w:val="Hyperlink"/>
                  <w:rFonts w:ascii="Times New Roman" w:eastAsia="Times New Roman" w:hAnsi="Times New Roman" w:cs="Times New Roman"/>
                  <w:sz w:val="20"/>
                  <w:szCs w:val="20"/>
                  <w:lang w:val="sr-Cyrl-RS"/>
                </w:rPr>
                <w:t xml:space="preserve"> </w:t>
              </w:r>
              <w:r w:rsidR="003E4331" w:rsidRPr="00773D4E">
                <w:rPr>
                  <w:rStyle w:val="Hyperlink"/>
                  <w:rFonts w:ascii="Times New Roman" w:eastAsia="Times New Roman" w:hAnsi="Times New Roman" w:cs="Times New Roman"/>
                  <w:sz w:val="20"/>
                  <w:szCs w:val="20"/>
                </w:rPr>
                <w:t>5.2</w:t>
              </w:r>
              <w:r w:rsidR="004633F0" w:rsidRPr="00773D4E">
                <w:rPr>
                  <w:rStyle w:val="Hyperlink"/>
                  <w:rFonts w:ascii="Times New Roman" w:eastAsia="Times New Roman" w:hAnsi="Times New Roman" w:cs="Times New Roman"/>
                  <w:sz w:val="20"/>
                  <w:szCs w:val="20"/>
                  <w:lang w:val="sr-Cyrl-RS"/>
                </w:rPr>
                <w:t>.</w:t>
              </w:r>
              <w:r w:rsidR="003E4331" w:rsidRPr="00773D4E">
                <w:rPr>
                  <w:rStyle w:val="Hyperlink"/>
                  <w:rFonts w:ascii="Times New Roman" w:eastAsia="Times New Roman" w:hAnsi="Times New Roman" w:cs="Times New Roman"/>
                  <w:sz w:val="20"/>
                  <w:szCs w:val="20"/>
                  <w:lang w:val="sr-Cyrl-RS"/>
                </w:rPr>
                <w:t xml:space="preserve"> овог Водича</w:t>
              </w:r>
            </w:hyperlink>
            <w:r w:rsidR="003E4331" w:rsidRPr="004F0B57">
              <w:rPr>
                <w:rFonts w:ascii="Times New Roman" w:eastAsia="Times New Roman" w:hAnsi="Times New Roman" w:cs="Times New Roman"/>
                <w:sz w:val="20"/>
                <w:szCs w:val="20"/>
              </w:rPr>
              <w:t>)</w:t>
            </w:r>
            <w:r w:rsidRPr="004F0B57">
              <w:rPr>
                <w:rFonts w:ascii="Times New Roman" w:eastAsia="Times New Roman" w:hAnsi="Times New Roman" w:cs="Times New Roman"/>
                <w:sz w:val="20"/>
                <w:szCs w:val="20"/>
                <w:lang w:val="sr-Cyrl-RS"/>
              </w:rPr>
              <w:t>;</w:t>
            </w:r>
          </w:p>
        </w:tc>
      </w:tr>
      <w:tr w:rsidR="003E4331" w:rsidRPr="003E4331" w14:paraId="01B24AF5" w14:textId="77777777" w:rsidTr="00A6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Borders>
              <w:top w:val="none" w:sz="0" w:space="0" w:color="auto"/>
              <w:left w:val="none" w:sz="0" w:space="0" w:color="auto"/>
              <w:bottom w:val="none" w:sz="0" w:space="0" w:color="auto"/>
              <w:right w:val="none" w:sz="0" w:space="0" w:color="auto"/>
            </w:tcBorders>
            <w:vAlign w:val="center"/>
          </w:tcPr>
          <w:p w14:paraId="2F87DF35" w14:textId="77777777" w:rsidR="003E4331" w:rsidRPr="003E4331" w:rsidRDefault="003E4331" w:rsidP="002262DB">
            <w:pPr>
              <w:spacing w:before="100" w:beforeAutospacing="1" w:after="100" w:afterAutospacing="1"/>
              <w:jc w:val="center"/>
              <w:rPr>
                <w:rFonts w:ascii="Times New Roman" w:eastAsia="Times New Roman" w:hAnsi="Times New Roman" w:cs="Times New Roman"/>
                <w:b w:val="0"/>
                <w:sz w:val="20"/>
                <w:szCs w:val="20"/>
              </w:rPr>
            </w:pPr>
            <w:r w:rsidRPr="003E4331">
              <w:rPr>
                <w:rFonts w:ascii="Times New Roman" w:eastAsia="Times New Roman" w:hAnsi="Times New Roman" w:cs="Times New Roman"/>
                <w:b w:val="0"/>
                <w:sz w:val="20"/>
                <w:szCs w:val="20"/>
              </w:rPr>
              <w:t>8.</w:t>
            </w:r>
          </w:p>
        </w:tc>
        <w:tc>
          <w:tcPr>
            <w:tcW w:w="4718" w:type="pct"/>
            <w:tcBorders>
              <w:top w:val="none" w:sz="0" w:space="0" w:color="auto"/>
              <w:left w:val="none" w:sz="0" w:space="0" w:color="auto"/>
              <w:bottom w:val="none" w:sz="0" w:space="0" w:color="auto"/>
              <w:right w:val="none" w:sz="0" w:space="0" w:color="auto"/>
            </w:tcBorders>
          </w:tcPr>
          <w:p w14:paraId="0A8AC58E" w14:textId="66E9525B" w:rsidR="003E4331" w:rsidRPr="00EB21A1" w:rsidRDefault="0046776B" w:rsidP="004F0B5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4F0B57">
              <w:rPr>
                <w:rFonts w:ascii="Times New Roman" w:eastAsia="Times New Roman" w:hAnsi="Times New Roman" w:cs="Times New Roman"/>
                <w:sz w:val="20"/>
                <w:szCs w:val="20"/>
                <w:lang w:val="sr-Cyrl-RS"/>
              </w:rPr>
              <w:t>п</w:t>
            </w:r>
            <w:r w:rsidR="003E4331" w:rsidRPr="004F0B57">
              <w:rPr>
                <w:rFonts w:ascii="Times New Roman" w:eastAsia="Times New Roman" w:hAnsi="Times New Roman" w:cs="Times New Roman"/>
                <w:sz w:val="20"/>
                <w:szCs w:val="20"/>
              </w:rPr>
              <w:t xml:space="preserve">редмет инвестиције није финансиран из других извора јавног финансирања, односно није у поступку за остваривање финансирања из других јавних извора финансирања. </w:t>
            </w:r>
          </w:p>
          <w:p w14:paraId="33F61B3D" w14:textId="2110B776" w:rsidR="003E4331" w:rsidRPr="00EB21A1" w:rsidRDefault="003E4331" w:rsidP="004F0B5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sr-Cyrl-RS"/>
              </w:rPr>
            </w:pPr>
            <w:r w:rsidRPr="00EB21A1">
              <w:rPr>
                <w:rFonts w:ascii="Times New Roman" w:eastAsia="Times New Roman" w:hAnsi="Times New Roman" w:cs="Times New Roman"/>
                <w:b/>
                <w:color w:val="4F4652" w:themeColor="accent6" w:themeShade="80"/>
                <w:sz w:val="20"/>
                <w:szCs w:val="20"/>
                <w:lang w:val="sr-Cyrl-RS"/>
              </w:rPr>
              <w:t>Појашњење:</w:t>
            </w:r>
            <w:r w:rsidRPr="004F0B57">
              <w:rPr>
                <w:rFonts w:ascii="Times New Roman" w:eastAsia="Times New Roman" w:hAnsi="Times New Roman" w:cs="Times New Roman"/>
                <w:sz w:val="20"/>
                <w:szCs w:val="20"/>
                <w:lang w:val="sr-Cyrl-RS"/>
              </w:rPr>
              <w:t xml:space="preserve"> </w:t>
            </w:r>
            <w:r w:rsidR="006A6664" w:rsidRPr="004F0B57">
              <w:rPr>
                <w:rFonts w:ascii="Times New Roman" w:eastAsia="Times New Roman" w:hAnsi="Times New Roman" w:cs="Times New Roman"/>
                <w:sz w:val="20"/>
                <w:szCs w:val="20"/>
                <w:lang w:val="sr-Cyrl-RS"/>
              </w:rPr>
              <w:t>П</w:t>
            </w:r>
            <w:r w:rsidRPr="004F0B57">
              <w:rPr>
                <w:rFonts w:ascii="Times New Roman" w:eastAsia="Times New Roman" w:hAnsi="Times New Roman" w:cs="Times New Roman"/>
                <w:sz w:val="20"/>
                <w:szCs w:val="20"/>
              </w:rPr>
              <w:t>редметна инвестиција не сме да буде предмет финансирања других извора јавног финансирања</w:t>
            </w:r>
            <w:r w:rsidR="004633F0" w:rsidRPr="00107492">
              <w:rPr>
                <w:rFonts w:ascii="Times New Roman" w:eastAsia="Times New Roman" w:hAnsi="Times New Roman" w:cs="Times New Roman"/>
                <w:sz w:val="20"/>
                <w:szCs w:val="20"/>
                <w:lang w:val="sr-Cyrl-RS"/>
              </w:rPr>
              <w:t>, односно корисник</w:t>
            </w:r>
            <w:r w:rsidRPr="00773D4E">
              <w:rPr>
                <w:rFonts w:ascii="Times New Roman" w:eastAsia="Times New Roman" w:hAnsi="Times New Roman" w:cs="Times New Roman"/>
                <w:sz w:val="20"/>
                <w:szCs w:val="20"/>
              </w:rPr>
              <w:t xml:space="preserve"> не сме да остварује нити да поднесе захтев за остваривање права на подстицаје, субвенције, донације и сл. код других државних органа и институција, </w:t>
            </w:r>
            <w:r w:rsidR="004633F0" w:rsidRPr="00773D4E">
              <w:rPr>
                <w:rFonts w:ascii="Times New Roman" w:eastAsia="Times New Roman" w:hAnsi="Times New Roman" w:cs="Times New Roman"/>
                <w:sz w:val="20"/>
                <w:szCs w:val="20"/>
                <w:lang w:val="sr-Cyrl-RS"/>
              </w:rPr>
              <w:t>како домаћих</w:t>
            </w:r>
            <w:r w:rsidRPr="00773D4E">
              <w:rPr>
                <w:rFonts w:ascii="Times New Roman" w:eastAsia="Times New Roman" w:hAnsi="Times New Roman" w:cs="Times New Roman"/>
                <w:sz w:val="20"/>
                <w:szCs w:val="20"/>
              </w:rPr>
              <w:t xml:space="preserve"> (републи</w:t>
            </w:r>
            <w:r w:rsidR="004633F0" w:rsidRPr="00773D4E">
              <w:rPr>
                <w:rFonts w:ascii="Times New Roman" w:eastAsia="Times New Roman" w:hAnsi="Times New Roman" w:cs="Times New Roman"/>
                <w:sz w:val="20"/>
                <w:szCs w:val="20"/>
                <w:lang w:val="sr-Cyrl-RS"/>
              </w:rPr>
              <w:t>чких</w:t>
            </w:r>
            <w:r w:rsidRPr="00773D4E">
              <w:rPr>
                <w:rFonts w:ascii="Times New Roman" w:eastAsia="Times New Roman" w:hAnsi="Times New Roman" w:cs="Times New Roman"/>
                <w:sz w:val="20"/>
                <w:szCs w:val="20"/>
              </w:rPr>
              <w:t>, покрајин</w:t>
            </w:r>
            <w:r w:rsidR="004633F0" w:rsidRPr="00773D4E">
              <w:rPr>
                <w:rFonts w:ascii="Times New Roman" w:eastAsia="Times New Roman" w:hAnsi="Times New Roman" w:cs="Times New Roman"/>
                <w:sz w:val="20"/>
                <w:szCs w:val="20"/>
                <w:lang w:val="sr-Cyrl-RS"/>
              </w:rPr>
              <w:t>ских</w:t>
            </w:r>
            <w:r w:rsidRPr="00773D4E">
              <w:rPr>
                <w:rFonts w:ascii="Times New Roman" w:eastAsia="Times New Roman" w:hAnsi="Times New Roman" w:cs="Times New Roman"/>
                <w:sz w:val="20"/>
                <w:szCs w:val="20"/>
              </w:rPr>
              <w:t xml:space="preserve">, </w:t>
            </w:r>
            <w:r w:rsidR="0046776B" w:rsidRPr="00773D4E">
              <w:rPr>
                <w:rFonts w:ascii="Times New Roman" w:eastAsia="Times New Roman" w:hAnsi="Times New Roman" w:cs="Times New Roman"/>
                <w:sz w:val="20"/>
                <w:szCs w:val="20"/>
                <w:lang w:val="sr-Cyrl-RS"/>
              </w:rPr>
              <w:t>орг</w:t>
            </w:r>
            <w:r w:rsidR="004633F0" w:rsidRPr="00773D4E">
              <w:rPr>
                <w:rFonts w:ascii="Times New Roman" w:eastAsia="Times New Roman" w:hAnsi="Times New Roman" w:cs="Times New Roman"/>
                <w:sz w:val="20"/>
                <w:szCs w:val="20"/>
                <w:lang w:val="sr-Cyrl-RS"/>
              </w:rPr>
              <w:t xml:space="preserve">ана </w:t>
            </w:r>
            <w:r w:rsidRPr="00773D4E">
              <w:rPr>
                <w:rFonts w:ascii="Times New Roman" w:eastAsia="Times New Roman" w:hAnsi="Times New Roman" w:cs="Times New Roman"/>
                <w:sz w:val="20"/>
                <w:szCs w:val="20"/>
              </w:rPr>
              <w:t>локалн</w:t>
            </w:r>
            <w:r w:rsidRPr="00773D4E">
              <w:rPr>
                <w:rFonts w:ascii="Times New Roman" w:eastAsia="Times New Roman" w:hAnsi="Times New Roman" w:cs="Times New Roman"/>
                <w:sz w:val="20"/>
                <w:szCs w:val="20"/>
                <w:lang w:val="sr-Cyrl-RS"/>
              </w:rPr>
              <w:t>е</w:t>
            </w:r>
            <w:r w:rsidRPr="00773D4E">
              <w:rPr>
                <w:rFonts w:ascii="Times New Roman" w:eastAsia="Times New Roman" w:hAnsi="Times New Roman" w:cs="Times New Roman"/>
                <w:sz w:val="20"/>
                <w:szCs w:val="20"/>
              </w:rPr>
              <w:t xml:space="preserve"> самоуправ</w:t>
            </w:r>
            <w:r w:rsidRPr="00773D4E">
              <w:rPr>
                <w:rFonts w:ascii="Times New Roman" w:eastAsia="Times New Roman" w:hAnsi="Times New Roman" w:cs="Times New Roman"/>
                <w:sz w:val="20"/>
                <w:szCs w:val="20"/>
                <w:lang w:val="sr-Cyrl-RS"/>
              </w:rPr>
              <w:t>е</w:t>
            </w:r>
            <w:r w:rsidR="0046776B" w:rsidRPr="00773D4E">
              <w:rPr>
                <w:rFonts w:ascii="Times New Roman" w:eastAsia="Times New Roman" w:hAnsi="Times New Roman" w:cs="Times New Roman"/>
                <w:sz w:val="20"/>
                <w:szCs w:val="20"/>
                <w:lang w:val="sr-Cyrl-RS"/>
              </w:rPr>
              <w:t xml:space="preserve"> и др.</w:t>
            </w:r>
            <w:r w:rsidRPr="00773D4E">
              <w:rPr>
                <w:rFonts w:ascii="Times New Roman" w:eastAsia="Times New Roman" w:hAnsi="Times New Roman" w:cs="Times New Roman"/>
                <w:sz w:val="20"/>
                <w:szCs w:val="20"/>
              </w:rPr>
              <w:t>)</w:t>
            </w:r>
            <w:r w:rsidR="004633F0" w:rsidRPr="00773D4E">
              <w:rPr>
                <w:rFonts w:ascii="Times New Roman" w:eastAsia="Times New Roman" w:hAnsi="Times New Roman" w:cs="Times New Roman"/>
                <w:sz w:val="20"/>
                <w:szCs w:val="20"/>
                <w:lang w:val="sr-Cyrl-RS"/>
              </w:rPr>
              <w:t>,</w:t>
            </w:r>
            <w:r w:rsidRPr="00773D4E">
              <w:rPr>
                <w:rFonts w:ascii="Times New Roman" w:eastAsia="Times New Roman" w:hAnsi="Times New Roman" w:cs="Times New Roman"/>
                <w:sz w:val="20"/>
                <w:szCs w:val="20"/>
              </w:rPr>
              <w:t xml:space="preserve"> тако и</w:t>
            </w:r>
            <w:r w:rsidR="0046776B" w:rsidRPr="00773D4E">
              <w:rPr>
                <w:rFonts w:ascii="Times New Roman" w:eastAsia="Times New Roman" w:hAnsi="Times New Roman" w:cs="Times New Roman"/>
                <w:sz w:val="20"/>
                <w:szCs w:val="20"/>
                <w:lang w:val="sr-Cyrl-RS"/>
              </w:rPr>
              <w:t xml:space="preserve"> из програма средстава</w:t>
            </w:r>
            <w:r w:rsidRPr="00773D4E">
              <w:rPr>
                <w:rFonts w:ascii="Times New Roman" w:eastAsia="Times New Roman" w:hAnsi="Times New Roman" w:cs="Times New Roman"/>
                <w:sz w:val="20"/>
                <w:szCs w:val="20"/>
              </w:rPr>
              <w:t xml:space="preserve"> ЕУ (нпр</w:t>
            </w:r>
            <w:r w:rsidRPr="00773D4E">
              <w:rPr>
                <w:rFonts w:ascii="Times New Roman" w:eastAsia="Times New Roman" w:hAnsi="Times New Roman" w:cs="Times New Roman"/>
                <w:sz w:val="20"/>
                <w:szCs w:val="20"/>
                <w:lang w:val="sr-Cyrl-RS"/>
              </w:rPr>
              <w:t>.</w:t>
            </w:r>
            <w:r w:rsidRPr="00773D4E">
              <w:rPr>
                <w:rFonts w:ascii="Times New Roman" w:eastAsia="Times New Roman" w:hAnsi="Times New Roman" w:cs="Times New Roman"/>
                <w:sz w:val="20"/>
                <w:szCs w:val="20"/>
              </w:rPr>
              <w:t xml:space="preserve"> преко других ИПА компоненти)</w:t>
            </w:r>
            <w:r w:rsidR="0046776B" w:rsidRPr="00773D4E">
              <w:rPr>
                <w:rFonts w:ascii="Times New Roman" w:eastAsia="Times New Roman" w:hAnsi="Times New Roman" w:cs="Times New Roman"/>
                <w:sz w:val="20"/>
                <w:szCs w:val="20"/>
                <w:lang w:val="sr-Cyrl-RS"/>
              </w:rPr>
              <w:t xml:space="preserve"> и др.</w:t>
            </w:r>
          </w:p>
          <w:p w14:paraId="3784EE2F" w14:textId="514E6395" w:rsidR="0045354D" w:rsidRPr="004F0B57" w:rsidRDefault="0045354D" w:rsidP="004F0B5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sr-Cyrl-RS"/>
              </w:rPr>
            </w:pPr>
            <w:r w:rsidRPr="004F0B57">
              <w:rPr>
                <w:rFonts w:ascii="Times New Roman" w:eastAsia="Times New Roman" w:hAnsi="Times New Roman" w:cs="Times New Roman"/>
                <w:sz w:val="20"/>
                <w:szCs w:val="20"/>
              </w:rPr>
              <w:t>Прихватљива је кредитна подршка која се спроводи у складу са законом којим се уређују подстицаји у пољопривреди и руралном развоју. Друге субвенционисане кредитне линије ће се сматрати „двоструким финанисрањем</w:t>
            </w:r>
            <w:r w:rsidR="00005A44" w:rsidRPr="00EB21A1">
              <w:rPr>
                <w:rFonts w:ascii="Times New Roman" w:hAnsi="Times New Roman" w:cs="Times New Roman"/>
                <w:bCs/>
                <w:sz w:val="20"/>
                <w:szCs w:val="20"/>
                <w:lang w:val="en-GB"/>
              </w:rPr>
              <w:t>”</w:t>
            </w:r>
            <w:r w:rsidR="0046776B" w:rsidRPr="004F0B57">
              <w:rPr>
                <w:rFonts w:ascii="Times New Roman" w:eastAsia="Times New Roman" w:hAnsi="Times New Roman" w:cs="Times New Roman"/>
                <w:sz w:val="20"/>
                <w:szCs w:val="20"/>
                <w:lang w:val="sr-Cyrl-RS"/>
              </w:rPr>
              <w:t>;</w:t>
            </w:r>
          </w:p>
        </w:tc>
      </w:tr>
      <w:tr w:rsidR="003E4331" w:rsidRPr="003E4331" w14:paraId="5E0F2DFC" w14:textId="77777777" w:rsidTr="00A665E2">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82" w:type="pct"/>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2FF2503A" w14:textId="77777777" w:rsidR="003E4331" w:rsidRPr="003E4331" w:rsidRDefault="003E4331" w:rsidP="002262DB">
            <w:pPr>
              <w:spacing w:before="100" w:beforeAutospacing="1" w:after="100" w:afterAutospacing="1"/>
              <w:jc w:val="center"/>
              <w:rPr>
                <w:rFonts w:ascii="Times New Roman" w:eastAsia="Times New Roman" w:hAnsi="Times New Roman" w:cs="Times New Roman"/>
                <w:b w:val="0"/>
                <w:sz w:val="20"/>
                <w:szCs w:val="20"/>
              </w:rPr>
            </w:pPr>
            <w:r w:rsidRPr="003E4331">
              <w:rPr>
                <w:rFonts w:ascii="Times New Roman" w:eastAsia="Times New Roman" w:hAnsi="Times New Roman" w:cs="Times New Roman"/>
                <w:b w:val="0"/>
                <w:sz w:val="20"/>
                <w:szCs w:val="20"/>
              </w:rPr>
              <w:t>9.</w:t>
            </w:r>
          </w:p>
        </w:tc>
        <w:tc>
          <w:tcPr>
            <w:tcW w:w="4718" w:type="pct"/>
            <w:tcBorders>
              <w:top w:val="none" w:sz="0" w:space="0" w:color="auto"/>
              <w:left w:val="none" w:sz="0" w:space="0" w:color="auto"/>
              <w:bottom w:val="none" w:sz="0" w:space="0" w:color="auto"/>
              <w:right w:val="none" w:sz="0" w:space="0" w:color="auto"/>
            </w:tcBorders>
            <w:shd w:val="clear" w:color="auto" w:fill="D7D2D9" w:themeFill="accent6" w:themeFillTint="66"/>
            <w:vAlign w:val="center"/>
          </w:tcPr>
          <w:p w14:paraId="7DFC95E3" w14:textId="5214471C" w:rsidR="003E4331" w:rsidRPr="00773D4E" w:rsidRDefault="0046776B" w:rsidP="004F0B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F0B57">
              <w:rPr>
                <w:rFonts w:ascii="Times New Roman" w:eastAsia="Times New Roman" w:hAnsi="Times New Roman" w:cs="Times New Roman"/>
                <w:sz w:val="20"/>
                <w:szCs w:val="20"/>
                <w:lang w:val="sr-Cyrl-RS"/>
              </w:rPr>
              <w:t>о</w:t>
            </w:r>
            <w:r w:rsidR="003E4331" w:rsidRPr="004F0B57">
              <w:rPr>
                <w:rFonts w:ascii="Times New Roman" w:eastAsia="Times New Roman" w:hAnsi="Times New Roman" w:cs="Times New Roman"/>
                <w:sz w:val="20"/>
                <w:szCs w:val="20"/>
              </w:rPr>
              <w:t>могући контролу на лицу места у месту контроле предмета инвестиције, које корисник ИПАРД</w:t>
            </w:r>
            <w:r w:rsidR="005B5719">
              <w:rPr>
                <w:rFonts w:ascii="Times New Roman" w:eastAsia="Times New Roman" w:hAnsi="Times New Roman" w:cs="Times New Roman"/>
                <w:sz w:val="20"/>
                <w:szCs w:val="20"/>
              </w:rPr>
              <w:t xml:space="preserve"> подстицаја одреди у складу са </w:t>
            </w:r>
            <w:r w:rsidR="005B5719">
              <w:rPr>
                <w:rFonts w:ascii="Times New Roman" w:eastAsia="Times New Roman" w:hAnsi="Times New Roman" w:cs="Times New Roman"/>
                <w:sz w:val="20"/>
                <w:szCs w:val="20"/>
                <w:lang w:val="sr-Cyrl-RS"/>
              </w:rPr>
              <w:t>П</w:t>
            </w:r>
            <w:r w:rsidR="003E4331" w:rsidRPr="004F0B57">
              <w:rPr>
                <w:rFonts w:ascii="Times New Roman" w:eastAsia="Times New Roman" w:hAnsi="Times New Roman" w:cs="Times New Roman"/>
                <w:sz w:val="20"/>
                <w:szCs w:val="20"/>
              </w:rPr>
              <w:t>равилником</w:t>
            </w:r>
            <w:r w:rsidR="004954ED" w:rsidRPr="00107492">
              <w:rPr>
                <w:rFonts w:ascii="Times New Roman" w:eastAsia="Times New Roman" w:hAnsi="Times New Roman" w:cs="Times New Roman"/>
                <w:sz w:val="20"/>
                <w:szCs w:val="20"/>
                <w:lang w:val="sr-Cyrl-RS"/>
              </w:rPr>
              <w:t>.</w:t>
            </w:r>
          </w:p>
        </w:tc>
      </w:tr>
    </w:tbl>
    <w:p w14:paraId="20AB08BE" w14:textId="49307C67" w:rsidR="003E4331" w:rsidRPr="00EB21A1" w:rsidRDefault="00773D4E" w:rsidP="00EB21A1">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Да</w:t>
      </w:r>
      <w:r w:rsidR="003E4331" w:rsidRPr="00EB21A1">
        <w:rPr>
          <w:rFonts w:ascii="Times New Roman" w:eastAsia="Times New Roman" w:hAnsi="Times New Roman" w:cs="Times New Roman"/>
          <w:sz w:val="24"/>
          <w:szCs w:val="24"/>
        </w:rPr>
        <w:t xml:space="preserve"> би остварио право на коначну исплату ИПАРД подстицаја, корисник треба да докаже да је задржао критеријуме на основу којих је остварио бодове и предност </w:t>
      </w:r>
      <w:r w:rsidR="00D26480" w:rsidRPr="00EB21A1">
        <w:rPr>
          <w:rFonts w:ascii="Times New Roman" w:eastAsia="Times New Roman" w:hAnsi="Times New Roman" w:cs="Times New Roman"/>
          <w:sz w:val="24"/>
          <w:szCs w:val="24"/>
          <w:lang w:val="sr-Cyrl-RS"/>
        </w:rPr>
        <w:t>приликом поступка</w:t>
      </w:r>
      <w:r w:rsidR="00D26480" w:rsidRPr="00EB21A1">
        <w:rPr>
          <w:rFonts w:ascii="Times New Roman" w:eastAsia="Times New Roman" w:hAnsi="Times New Roman" w:cs="Times New Roman"/>
          <w:sz w:val="24"/>
          <w:szCs w:val="24"/>
        </w:rPr>
        <w:t xml:space="preserve"> </w:t>
      </w:r>
      <w:r w:rsidR="003E4331" w:rsidRPr="00EB21A1">
        <w:rPr>
          <w:rFonts w:ascii="Times New Roman" w:eastAsia="Times New Roman" w:hAnsi="Times New Roman" w:cs="Times New Roman"/>
          <w:sz w:val="24"/>
          <w:szCs w:val="24"/>
        </w:rPr>
        <w:t>бодовања и рангирања (</w:t>
      </w:r>
      <w:hyperlink w:anchor="_4.2.1_Бодовање_и" w:history="1">
        <w:r w:rsidR="003E4331" w:rsidRPr="00EB21A1">
          <w:rPr>
            <w:rStyle w:val="Hyperlink"/>
            <w:rFonts w:ascii="Times New Roman" w:eastAsia="Times New Roman" w:hAnsi="Times New Roman" w:cs="Times New Roman"/>
            <w:sz w:val="24"/>
            <w:szCs w:val="24"/>
          </w:rPr>
          <w:t>тачка 4.2.1</w:t>
        </w:r>
      </w:hyperlink>
      <w:r w:rsidR="003E4331" w:rsidRPr="00EB21A1">
        <w:rPr>
          <w:rFonts w:ascii="Times New Roman" w:eastAsia="Times New Roman" w:hAnsi="Times New Roman" w:cs="Times New Roman"/>
          <w:sz w:val="24"/>
          <w:szCs w:val="24"/>
        </w:rPr>
        <w:t>)</w:t>
      </w:r>
      <w:r w:rsidR="003E4331" w:rsidRPr="00EB21A1">
        <w:rPr>
          <w:rFonts w:ascii="Times New Roman" w:eastAsia="Times New Roman" w:hAnsi="Times New Roman" w:cs="Times New Roman"/>
          <w:sz w:val="24"/>
          <w:szCs w:val="24"/>
          <w:lang w:val="sr-Cyrl-RS"/>
        </w:rPr>
        <w:t xml:space="preserve"> и то за</w:t>
      </w:r>
      <w:r w:rsidR="003E4331" w:rsidRPr="00EB21A1">
        <w:rPr>
          <w:rFonts w:ascii="Times New Roman" w:hAnsi="Times New Roman" w:cs="Times New Roman"/>
          <w:sz w:val="24"/>
          <w:szCs w:val="24"/>
        </w:rPr>
        <w:t xml:space="preserve"> </w:t>
      </w:r>
      <w:r w:rsidR="003E4331" w:rsidRPr="00EB21A1">
        <w:rPr>
          <w:rFonts w:ascii="Times New Roman" w:eastAsia="Times New Roman" w:hAnsi="Times New Roman" w:cs="Times New Roman"/>
          <w:sz w:val="24"/>
          <w:szCs w:val="24"/>
        </w:rPr>
        <w:t xml:space="preserve">критеријуме који се односе на остварене бодове по основу: </w:t>
      </w:r>
    </w:p>
    <w:p w14:paraId="7C0FDEAA" w14:textId="64214FB6" w:rsidR="003E4331" w:rsidRPr="00EB21A1" w:rsidRDefault="003E4331"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bookmarkStart w:id="7563" w:name="_Hlk156554471"/>
      <w:r w:rsidRPr="00EB21A1">
        <w:rPr>
          <w:rFonts w:ascii="Times New Roman" w:eastAsia="Times New Roman" w:hAnsi="Times New Roman" w:cs="Times New Roman"/>
          <w:sz w:val="24"/>
          <w:szCs w:val="24"/>
        </w:rPr>
        <w:t>подручја са отежаним условима рада у пољопривреди, осим у случају промене посебног прописа којим се одређују подручја са отежаним условима рада у пољопривреди</w:t>
      </w:r>
      <w:r w:rsidR="004954ED" w:rsidRPr="00EB21A1">
        <w:rPr>
          <w:rFonts w:ascii="Times New Roman" w:eastAsia="Times New Roman" w:hAnsi="Times New Roman" w:cs="Times New Roman"/>
          <w:sz w:val="24"/>
          <w:szCs w:val="24"/>
          <w:lang w:val="sr-Cyrl-RS"/>
        </w:rPr>
        <w:t>;</w:t>
      </w:r>
    </w:p>
    <w:p w14:paraId="07DE19AB" w14:textId="274CA1DF" w:rsidR="003E4331" w:rsidRPr="00EB21A1" w:rsidRDefault="003E4331"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 xml:space="preserve">инвестиције у изградњу објекта, набавку машина, опреме и механизације за: складиштење, прикупљање, транспорт, обраду, паковање и </w:t>
      </w:r>
      <w:r w:rsidR="00A724BE" w:rsidRPr="00EB21A1">
        <w:rPr>
          <w:rFonts w:ascii="Times New Roman" w:eastAsia="Times New Roman" w:hAnsi="Times New Roman" w:cs="Times New Roman"/>
          <w:sz w:val="24"/>
          <w:szCs w:val="24"/>
        </w:rPr>
        <w:t>манипулацију</w:t>
      </w:r>
      <w:r w:rsidRPr="00EB21A1">
        <w:rPr>
          <w:rFonts w:ascii="Times New Roman" w:eastAsia="Times New Roman" w:hAnsi="Times New Roman" w:cs="Times New Roman"/>
          <w:sz w:val="24"/>
          <w:szCs w:val="24"/>
        </w:rPr>
        <w:t xml:space="preserve"> стајњака и осоке</w:t>
      </w:r>
      <w:r w:rsidR="004954ED" w:rsidRPr="00EB21A1">
        <w:rPr>
          <w:rFonts w:ascii="Times New Roman" w:eastAsia="Times New Roman" w:hAnsi="Times New Roman" w:cs="Times New Roman"/>
          <w:sz w:val="24"/>
          <w:szCs w:val="24"/>
          <w:lang w:val="sr-Cyrl-RS"/>
        </w:rPr>
        <w:t>;</w:t>
      </w:r>
    </w:p>
    <w:p w14:paraId="6E8B7CFA" w14:textId="46B0E51B" w:rsidR="003E4331" w:rsidRPr="00EB21A1" w:rsidRDefault="003E4331"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инвестиције у изградњу објекта, набавку машина, опреме и механизације за управљање отпадом и отпадним водама</w:t>
      </w:r>
      <w:r w:rsidR="004954ED" w:rsidRPr="00EB21A1">
        <w:rPr>
          <w:rFonts w:ascii="Times New Roman" w:eastAsia="Times New Roman" w:hAnsi="Times New Roman" w:cs="Times New Roman"/>
          <w:sz w:val="24"/>
          <w:szCs w:val="24"/>
          <w:lang w:val="sr-Cyrl-RS"/>
        </w:rPr>
        <w:t>;</w:t>
      </w:r>
      <w:r w:rsidRPr="00EB21A1">
        <w:rPr>
          <w:rFonts w:ascii="Times New Roman" w:eastAsia="Times New Roman" w:hAnsi="Times New Roman" w:cs="Times New Roman"/>
          <w:sz w:val="24"/>
          <w:szCs w:val="24"/>
        </w:rPr>
        <w:t xml:space="preserve"> </w:t>
      </w:r>
    </w:p>
    <w:p w14:paraId="78466413" w14:textId="6CFBE037" w:rsidR="003E4331" w:rsidRPr="00EB21A1" w:rsidRDefault="003E4331"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инвестиције у изградњу објекта, набавку машина, опреме и механизације за производњу и складиштење енергије из обновљивих извора</w:t>
      </w:r>
      <w:r w:rsidR="00315169" w:rsidRPr="00EB21A1">
        <w:rPr>
          <w:rFonts w:ascii="Times New Roman" w:eastAsia="Times New Roman" w:hAnsi="Times New Roman" w:cs="Times New Roman"/>
          <w:sz w:val="24"/>
          <w:szCs w:val="24"/>
          <w:lang w:val="sr-Cyrl-RS"/>
        </w:rPr>
        <w:t>;</w:t>
      </w:r>
    </w:p>
    <w:p w14:paraId="3F7A246A" w14:textId="15D59BCA" w:rsidR="003E4331" w:rsidRPr="00EB21A1" w:rsidRDefault="003E4331"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статуса произвођача сертификованих органских производа у примарној пољопривредној производњи у одговарајућем сектору</w:t>
      </w:r>
      <w:r w:rsidR="008328A0" w:rsidRPr="00EB21A1">
        <w:rPr>
          <w:rFonts w:ascii="Times New Roman" w:eastAsia="Times New Roman" w:hAnsi="Times New Roman" w:cs="Times New Roman"/>
          <w:sz w:val="24"/>
          <w:szCs w:val="24"/>
          <w:lang w:val="sr-Cyrl-RS"/>
        </w:rPr>
        <w:t>;</w:t>
      </w:r>
    </w:p>
    <w:p w14:paraId="4BD3C58F" w14:textId="472AB8B2" w:rsidR="003E4331" w:rsidRPr="00EB21A1" w:rsidRDefault="003E4331"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нивоа квалификација одговорног лица подносиоца захтева – привредног друштва или пољопривредне задруге, у области пољопривреде или ветерине, у складу са законом којим се уређује национални оквир квалификација Републике Србије</w:t>
      </w:r>
      <w:r w:rsidR="004954ED" w:rsidRPr="00EB21A1">
        <w:rPr>
          <w:rFonts w:ascii="Times New Roman" w:eastAsia="Times New Roman" w:hAnsi="Times New Roman" w:cs="Times New Roman"/>
          <w:sz w:val="24"/>
          <w:szCs w:val="24"/>
          <w:lang w:val="sr-Cyrl-RS"/>
        </w:rPr>
        <w:t>;</w:t>
      </w:r>
    </w:p>
    <w:p w14:paraId="164ECAA1" w14:textId="42F7B7B6" w:rsidR="003E4331" w:rsidRPr="00EB21A1" w:rsidRDefault="003E4331"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lastRenderedPageBreak/>
        <w:t>инвестиције у изградњу објекта за који подносилац захтева као инвеститор има грађевинску дозволу, односно решење о одобрењу за извођење радова</w:t>
      </w:r>
      <w:r w:rsidR="004954ED" w:rsidRPr="00EB21A1">
        <w:rPr>
          <w:rFonts w:ascii="Times New Roman" w:eastAsia="Times New Roman" w:hAnsi="Times New Roman" w:cs="Times New Roman"/>
          <w:sz w:val="24"/>
          <w:szCs w:val="24"/>
          <w:lang w:val="sr-Cyrl-RS"/>
        </w:rPr>
        <w:t>;</w:t>
      </w:r>
    </w:p>
    <w:p w14:paraId="67C0477F" w14:textId="3EC646F6" w:rsidR="003E4331" w:rsidRPr="00EB21A1" w:rsidRDefault="003E4331"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инвестиције у набавку иновативног производа</w:t>
      </w:r>
      <w:r w:rsidR="008328A0" w:rsidRPr="00EB21A1">
        <w:rPr>
          <w:rFonts w:ascii="Times New Roman" w:eastAsia="Times New Roman" w:hAnsi="Times New Roman" w:cs="Times New Roman"/>
          <w:sz w:val="24"/>
          <w:szCs w:val="24"/>
          <w:lang w:val="sr-Cyrl-RS"/>
        </w:rPr>
        <w:t>.</w:t>
      </w:r>
    </w:p>
    <w:p w14:paraId="49781EAA" w14:textId="77777777" w:rsidR="008B2B07" w:rsidRPr="008B2B07" w:rsidRDefault="008B2B07" w:rsidP="008B2B07">
      <w:pPr>
        <w:pStyle w:val="ListParagraph"/>
        <w:numPr>
          <w:ilvl w:val="0"/>
          <w:numId w:val="19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564" w:name="_3.2.1_Услови_за"/>
      <w:bookmarkStart w:id="7565" w:name="_Toc167437056"/>
      <w:bookmarkStart w:id="7566" w:name="_Toc167438003"/>
      <w:bookmarkStart w:id="7567" w:name="_Toc167438953"/>
      <w:bookmarkStart w:id="7568" w:name="_Toc167439969"/>
      <w:bookmarkStart w:id="7569" w:name="_Toc167440985"/>
      <w:bookmarkStart w:id="7570" w:name="_Toc167442001"/>
      <w:bookmarkStart w:id="7571" w:name="_Toc167443018"/>
      <w:bookmarkStart w:id="7572" w:name="_Toc167445044"/>
      <w:bookmarkStart w:id="7573" w:name="_Toc167446064"/>
      <w:bookmarkStart w:id="7574" w:name="_Toc167447082"/>
      <w:bookmarkStart w:id="7575" w:name="_Toc167448100"/>
      <w:bookmarkStart w:id="7576" w:name="_Toc167449119"/>
      <w:bookmarkStart w:id="7577" w:name="_Toc167449936"/>
      <w:bookmarkStart w:id="7578" w:name="_Toc167450946"/>
      <w:bookmarkStart w:id="7579" w:name="_Toc167697887"/>
      <w:bookmarkStart w:id="7580" w:name="_Toc167716504"/>
      <w:bookmarkStart w:id="7581" w:name="_Toc167717448"/>
      <w:bookmarkStart w:id="7582" w:name="_Toc167718392"/>
      <w:bookmarkStart w:id="7583" w:name="_Toc167796322"/>
      <w:bookmarkStart w:id="7584" w:name="_Toc167956331"/>
      <w:bookmarkStart w:id="7585" w:name="_Toc167957306"/>
      <w:bookmarkStart w:id="7586" w:name="_Toc167958280"/>
      <w:bookmarkStart w:id="7587" w:name="_Toc167959253"/>
      <w:bookmarkStart w:id="7588" w:name="_Toc167974565"/>
      <w:bookmarkStart w:id="7589" w:name="_Hlk150758894"/>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p>
    <w:p w14:paraId="68C329A6" w14:textId="77777777" w:rsidR="008B2B07" w:rsidRPr="008B2B07" w:rsidRDefault="008B2B07" w:rsidP="008B2B07">
      <w:pPr>
        <w:pStyle w:val="ListParagraph"/>
        <w:numPr>
          <w:ilvl w:val="0"/>
          <w:numId w:val="19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590" w:name="_Toc167437057"/>
      <w:bookmarkStart w:id="7591" w:name="_Toc167438004"/>
      <w:bookmarkStart w:id="7592" w:name="_Toc167438954"/>
      <w:bookmarkStart w:id="7593" w:name="_Toc167439970"/>
      <w:bookmarkStart w:id="7594" w:name="_Toc167440986"/>
      <w:bookmarkStart w:id="7595" w:name="_Toc167442002"/>
      <w:bookmarkStart w:id="7596" w:name="_Toc167443019"/>
      <w:bookmarkStart w:id="7597" w:name="_Toc167445045"/>
      <w:bookmarkStart w:id="7598" w:name="_Toc167446065"/>
      <w:bookmarkStart w:id="7599" w:name="_Toc167447083"/>
      <w:bookmarkStart w:id="7600" w:name="_Toc167448101"/>
      <w:bookmarkStart w:id="7601" w:name="_Toc167449120"/>
      <w:bookmarkStart w:id="7602" w:name="_Toc167449937"/>
      <w:bookmarkStart w:id="7603" w:name="_Toc167450947"/>
      <w:bookmarkStart w:id="7604" w:name="_Toc167697888"/>
      <w:bookmarkStart w:id="7605" w:name="_Toc167716505"/>
      <w:bookmarkStart w:id="7606" w:name="_Toc167717449"/>
      <w:bookmarkStart w:id="7607" w:name="_Toc167718393"/>
      <w:bookmarkStart w:id="7608" w:name="_Toc167796323"/>
      <w:bookmarkStart w:id="7609" w:name="_Toc167956332"/>
      <w:bookmarkStart w:id="7610" w:name="_Toc167957307"/>
      <w:bookmarkStart w:id="7611" w:name="_Toc167958281"/>
      <w:bookmarkStart w:id="7612" w:name="_Toc167959254"/>
      <w:bookmarkStart w:id="7613" w:name="_Toc167974566"/>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p>
    <w:p w14:paraId="7FEB9436" w14:textId="77777777" w:rsidR="008B2B07" w:rsidRPr="008B2B07" w:rsidRDefault="008B2B07" w:rsidP="008B2B07">
      <w:pPr>
        <w:pStyle w:val="ListParagraph"/>
        <w:numPr>
          <w:ilvl w:val="0"/>
          <w:numId w:val="19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614" w:name="_Toc167437058"/>
      <w:bookmarkStart w:id="7615" w:name="_Toc167438005"/>
      <w:bookmarkStart w:id="7616" w:name="_Toc167438955"/>
      <w:bookmarkStart w:id="7617" w:name="_Toc167439971"/>
      <w:bookmarkStart w:id="7618" w:name="_Toc167440987"/>
      <w:bookmarkStart w:id="7619" w:name="_Toc167442003"/>
      <w:bookmarkStart w:id="7620" w:name="_Toc167443020"/>
      <w:bookmarkStart w:id="7621" w:name="_Toc167445046"/>
      <w:bookmarkStart w:id="7622" w:name="_Toc167446066"/>
      <w:bookmarkStart w:id="7623" w:name="_Toc167447084"/>
      <w:bookmarkStart w:id="7624" w:name="_Toc167448102"/>
      <w:bookmarkStart w:id="7625" w:name="_Toc167449121"/>
      <w:bookmarkStart w:id="7626" w:name="_Toc167449938"/>
      <w:bookmarkStart w:id="7627" w:name="_Toc167450948"/>
      <w:bookmarkStart w:id="7628" w:name="_Toc167697889"/>
      <w:bookmarkStart w:id="7629" w:name="_Toc167716506"/>
      <w:bookmarkStart w:id="7630" w:name="_Toc167717450"/>
      <w:bookmarkStart w:id="7631" w:name="_Toc167718394"/>
      <w:bookmarkStart w:id="7632" w:name="_Toc167796324"/>
      <w:bookmarkStart w:id="7633" w:name="_Toc167956333"/>
      <w:bookmarkStart w:id="7634" w:name="_Toc167957308"/>
      <w:bookmarkStart w:id="7635" w:name="_Toc167958282"/>
      <w:bookmarkStart w:id="7636" w:name="_Toc167959255"/>
      <w:bookmarkStart w:id="7637" w:name="_Toc167974567"/>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p>
    <w:p w14:paraId="5C16120D" w14:textId="77777777" w:rsidR="008B2B07" w:rsidRPr="008B2B07" w:rsidRDefault="008B2B07" w:rsidP="008B2B07">
      <w:pPr>
        <w:pStyle w:val="ListParagraph"/>
        <w:numPr>
          <w:ilvl w:val="1"/>
          <w:numId w:val="19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638" w:name="_Toc167437059"/>
      <w:bookmarkStart w:id="7639" w:name="_Toc167438006"/>
      <w:bookmarkStart w:id="7640" w:name="_Toc167438956"/>
      <w:bookmarkStart w:id="7641" w:name="_Toc167439972"/>
      <w:bookmarkStart w:id="7642" w:name="_Toc167440988"/>
      <w:bookmarkStart w:id="7643" w:name="_Toc167442004"/>
      <w:bookmarkStart w:id="7644" w:name="_Toc167443021"/>
      <w:bookmarkStart w:id="7645" w:name="_Toc167445047"/>
      <w:bookmarkStart w:id="7646" w:name="_Toc167446067"/>
      <w:bookmarkStart w:id="7647" w:name="_Toc167447085"/>
      <w:bookmarkStart w:id="7648" w:name="_Toc167448103"/>
      <w:bookmarkStart w:id="7649" w:name="_Toc167449122"/>
      <w:bookmarkStart w:id="7650" w:name="_Toc167449939"/>
      <w:bookmarkStart w:id="7651" w:name="_Toc167450949"/>
      <w:bookmarkStart w:id="7652" w:name="_Toc167697890"/>
      <w:bookmarkStart w:id="7653" w:name="_Toc167716507"/>
      <w:bookmarkStart w:id="7654" w:name="_Toc167717451"/>
      <w:bookmarkStart w:id="7655" w:name="_Toc167718395"/>
      <w:bookmarkStart w:id="7656" w:name="_Toc167796325"/>
      <w:bookmarkStart w:id="7657" w:name="_Toc167956334"/>
      <w:bookmarkStart w:id="7658" w:name="_Toc167957309"/>
      <w:bookmarkStart w:id="7659" w:name="_Toc167958283"/>
      <w:bookmarkStart w:id="7660" w:name="_Toc167959256"/>
      <w:bookmarkStart w:id="7661" w:name="_Toc167974568"/>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p>
    <w:p w14:paraId="2A87EB8B" w14:textId="77777777" w:rsidR="008B2B07" w:rsidRPr="008B2B07" w:rsidRDefault="008B2B07" w:rsidP="008B2B07">
      <w:pPr>
        <w:pStyle w:val="ListParagraph"/>
        <w:numPr>
          <w:ilvl w:val="1"/>
          <w:numId w:val="19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662" w:name="_Toc167437060"/>
      <w:bookmarkStart w:id="7663" w:name="_Toc167438007"/>
      <w:bookmarkStart w:id="7664" w:name="_Toc167438957"/>
      <w:bookmarkStart w:id="7665" w:name="_Toc167439973"/>
      <w:bookmarkStart w:id="7666" w:name="_Toc167440989"/>
      <w:bookmarkStart w:id="7667" w:name="_Toc167442005"/>
      <w:bookmarkStart w:id="7668" w:name="_Toc167443022"/>
      <w:bookmarkStart w:id="7669" w:name="_Toc167445048"/>
      <w:bookmarkStart w:id="7670" w:name="_Toc167446068"/>
      <w:bookmarkStart w:id="7671" w:name="_Toc167447086"/>
      <w:bookmarkStart w:id="7672" w:name="_Toc167448104"/>
      <w:bookmarkStart w:id="7673" w:name="_Toc167449123"/>
      <w:bookmarkStart w:id="7674" w:name="_Toc167449940"/>
      <w:bookmarkStart w:id="7675" w:name="_Toc167450950"/>
      <w:bookmarkStart w:id="7676" w:name="_Toc167697891"/>
      <w:bookmarkStart w:id="7677" w:name="_Toc167716508"/>
      <w:bookmarkStart w:id="7678" w:name="_Toc167717452"/>
      <w:bookmarkStart w:id="7679" w:name="_Toc167718396"/>
      <w:bookmarkStart w:id="7680" w:name="_Toc167796326"/>
      <w:bookmarkStart w:id="7681" w:name="_Toc167956335"/>
      <w:bookmarkStart w:id="7682" w:name="_Toc167957310"/>
      <w:bookmarkStart w:id="7683" w:name="_Toc167958284"/>
      <w:bookmarkStart w:id="7684" w:name="_Toc167959257"/>
      <w:bookmarkStart w:id="7685" w:name="_Toc167974569"/>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p>
    <w:p w14:paraId="5683B824" w14:textId="5AF0C076" w:rsidR="00FC2852" w:rsidRPr="00A665E2" w:rsidRDefault="009576C9" w:rsidP="00EB21A1">
      <w:pPr>
        <w:pStyle w:val="Heading3"/>
        <w:numPr>
          <w:ilvl w:val="2"/>
          <w:numId w:val="193"/>
        </w:numPr>
        <w:ind w:left="0" w:firstLine="0"/>
        <w:rPr>
          <w:szCs w:val="24"/>
          <w:lang w:val="sr-Cyrl-RS"/>
        </w:rPr>
      </w:pPr>
      <w:bookmarkStart w:id="7686" w:name="_Toc167974570"/>
      <w:r w:rsidRPr="00A665E2">
        <w:rPr>
          <w:szCs w:val="24"/>
        </w:rPr>
        <w:t>Услови</w:t>
      </w:r>
      <w:r w:rsidRPr="00A665E2">
        <w:rPr>
          <w:szCs w:val="24"/>
          <w:lang w:val="sr-Cyrl-RS"/>
        </w:rPr>
        <w:t xml:space="preserve"> за остваривање права на авансну исплату ИПАРД подстицаја</w:t>
      </w:r>
      <w:bookmarkEnd w:id="7686"/>
    </w:p>
    <w:p w14:paraId="21790EE9" w14:textId="611464E1" w:rsidR="008B2B07" w:rsidRDefault="008B2B07" w:rsidP="00EB21A1">
      <w:pPr>
        <w:spacing w:before="120" w:after="12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Да</w:t>
      </w:r>
      <w:r w:rsidR="00377C51" w:rsidRPr="00EB21A1">
        <w:rPr>
          <w:rFonts w:ascii="Times New Roman" w:hAnsi="Times New Roman" w:cs="Times New Roman"/>
          <w:sz w:val="24"/>
          <w:szCs w:val="24"/>
          <w:lang w:val="sr-Cyrl-RS"/>
        </w:rPr>
        <w:t xml:space="preserve"> би остварио право на авансну исплату, корисник треба да испуњава следеће услове: </w:t>
      </w:r>
    </w:p>
    <w:p w14:paraId="658A1F50" w14:textId="3AE960D2" w:rsidR="008B2B07" w:rsidRDefault="008B2B07" w:rsidP="00EB21A1">
      <w:pPr>
        <w:pStyle w:val="ListParagraph"/>
        <w:numPr>
          <w:ilvl w:val="0"/>
          <w:numId w:val="194"/>
        </w:numPr>
        <w:spacing w:before="60" w:after="60" w:line="240" w:lineRule="auto"/>
        <w:ind w:hanging="357"/>
        <w:contextualSpacing w:val="0"/>
        <w:jc w:val="both"/>
        <w:rPr>
          <w:rFonts w:ascii="Times New Roman" w:hAnsi="Times New Roman" w:cs="Times New Roman"/>
          <w:sz w:val="24"/>
          <w:szCs w:val="24"/>
          <w:lang w:val="sr-Cyrl-RS"/>
        </w:rPr>
      </w:pPr>
      <w:r w:rsidRPr="008B2B07">
        <w:rPr>
          <w:rFonts w:ascii="Times New Roman" w:hAnsi="Times New Roman" w:cs="Times New Roman"/>
          <w:sz w:val="24"/>
          <w:szCs w:val="24"/>
          <w:lang w:val="sr-Cyrl-RS"/>
        </w:rPr>
        <w:t>да нема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p w14:paraId="7DD626BC" w14:textId="77777777" w:rsidR="008B2B07" w:rsidRPr="008B2B07" w:rsidRDefault="008B2B07" w:rsidP="00EB21A1">
      <w:pPr>
        <w:pStyle w:val="ListParagraph"/>
        <w:numPr>
          <w:ilvl w:val="0"/>
          <w:numId w:val="194"/>
        </w:numPr>
        <w:spacing w:before="60" w:after="60" w:line="240" w:lineRule="auto"/>
        <w:ind w:hanging="357"/>
        <w:contextualSpacing w:val="0"/>
        <w:jc w:val="both"/>
        <w:rPr>
          <w:rFonts w:ascii="Times New Roman" w:hAnsi="Times New Roman" w:cs="Times New Roman"/>
          <w:sz w:val="24"/>
          <w:szCs w:val="24"/>
          <w:lang w:val="sr-Cyrl-RS"/>
        </w:rPr>
      </w:pPr>
      <w:r w:rsidRPr="008B2B07">
        <w:rPr>
          <w:rFonts w:ascii="Times New Roman" w:hAnsi="Times New Roman" w:cs="Times New Roman"/>
          <w:sz w:val="24"/>
          <w:szCs w:val="24"/>
          <w:lang w:val="sr-Cyrl-RS"/>
        </w:rPr>
        <w:t>да је обезбедио писану банкарску гаранцију која је:</w:t>
      </w:r>
    </w:p>
    <w:p w14:paraId="1B98F8EE" w14:textId="77777777" w:rsidR="008B2B07" w:rsidRPr="008B2B07" w:rsidRDefault="008B2B07" w:rsidP="00EB21A1">
      <w:pPr>
        <w:pStyle w:val="ListParagraph"/>
        <w:numPr>
          <w:ilvl w:val="0"/>
          <w:numId w:val="195"/>
        </w:numPr>
        <w:spacing w:before="60" w:after="60" w:line="240" w:lineRule="auto"/>
        <w:ind w:left="993" w:hanging="357"/>
        <w:contextualSpacing w:val="0"/>
        <w:jc w:val="both"/>
        <w:rPr>
          <w:rFonts w:ascii="Times New Roman" w:hAnsi="Times New Roman" w:cs="Times New Roman"/>
          <w:sz w:val="24"/>
          <w:szCs w:val="24"/>
          <w:lang w:val="sr-Cyrl-RS"/>
        </w:rPr>
      </w:pPr>
      <w:r w:rsidRPr="008B2B07">
        <w:rPr>
          <w:rFonts w:ascii="Times New Roman" w:hAnsi="Times New Roman" w:cs="Times New Roman"/>
          <w:sz w:val="24"/>
          <w:szCs w:val="24"/>
          <w:lang w:val="sr-Cyrl-RS"/>
        </w:rPr>
        <w:t>издата у динарима,</w:t>
      </w:r>
    </w:p>
    <w:p w14:paraId="56927509" w14:textId="77777777" w:rsidR="008B2B07" w:rsidRPr="008B2B07" w:rsidRDefault="008B2B07" w:rsidP="00EB21A1">
      <w:pPr>
        <w:pStyle w:val="ListParagraph"/>
        <w:numPr>
          <w:ilvl w:val="0"/>
          <w:numId w:val="195"/>
        </w:numPr>
        <w:spacing w:before="60" w:after="60" w:line="240" w:lineRule="auto"/>
        <w:ind w:left="993" w:hanging="357"/>
        <w:contextualSpacing w:val="0"/>
        <w:jc w:val="both"/>
        <w:rPr>
          <w:rFonts w:ascii="Times New Roman" w:hAnsi="Times New Roman" w:cs="Times New Roman"/>
          <w:sz w:val="24"/>
          <w:szCs w:val="24"/>
          <w:lang w:val="sr-Cyrl-RS"/>
        </w:rPr>
      </w:pPr>
      <w:r w:rsidRPr="008B2B07">
        <w:rPr>
          <w:rFonts w:ascii="Times New Roman" w:hAnsi="Times New Roman" w:cs="Times New Roman"/>
          <w:sz w:val="24"/>
          <w:szCs w:val="24"/>
          <w:lang w:val="sr-Cyrl-RS"/>
        </w:rPr>
        <w:t>издата од домаће пословне банке, у складу са законом којим се уређују банке,</w:t>
      </w:r>
    </w:p>
    <w:p w14:paraId="4BA0CB69" w14:textId="77777777" w:rsidR="008B2B07" w:rsidRPr="008B2B07" w:rsidRDefault="008B2B07" w:rsidP="00EB21A1">
      <w:pPr>
        <w:pStyle w:val="ListParagraph"/>
        <w:numPr>
          <w:ilvl w:val="0"/>
          <w:numId w:val="195"/>
        </w:numPr>
        <w:spacing w:before="60" w:after="60" w:line="240" w:lineRule="auto"/>
        <w:ind w:left="993" w:hanging="357"/>
        <w:contextualSpacing w:val="0"/>
        <w:jc w:val="both"/>
        <w:rPr>
          <w:rFonts w:ascii="Times New Roman" w:hAnsi="Times New Roman" w:cs="Times New Roman"/>
          <w:sz w:val="24"/>
          <w:szCs w:val="24"/>
          <w:lang w:val="sr-Cyrl-RS"/>
        </w:rPr>
      </w:pPr>
      <w:r w:rsidRPr="008B2B07">
        <w:rPr>
          <w:rFonts w:ascii="Times New Roman" w:hAnsi="Times New Roman" w:cs="Times New Roman"/>
          <w:sz w:val="24"/>
          <w:szCs w:val="24"/>
          <w:lang w:val="sr-Cyrl-RS"/>
        </w:rPr>
        <w:t>одговара износу од 110% захтеваног износа авансне исплате,</w:t>
      </w:r>
    </w:p>
    <w:p w14:paraId="72A85F9F" w14:textId="30B62721" w:rsidR="008B2B07" w:rsidRPr="008B2B07" w:rsidRDefault="008B2B07" w:rsidP="00EB21A1">
      <w:pPr>
        <w:pStyle w:val="ListParagraph"/>
        <w:numPr>
          <w:ilvl w:val="0"/>
          <w:numId w:val="195"/>
        </w:numPr>
        <w:spacing w:before="60" w:after="60" w:line="240" w:lineRule="auto"/>
        <w:ind w:left="993" w:hanging="357"/>
        <w:contextualSpacing w:val="0"/>
        <w:jc w:val="both"/>
        <w:rPr>
          <w:rFonts w:ascii="Times New Roman" w:hAnsi="Times New Roman" w:cs="Times New Roman"/>
          <w:sz w:val="24"/>
          <w:szCs w:val="24"/>
          <w:lang w:val="sr-Cyrl-RS"/>
        </w:rPr>
      </w:pPr>
      <w:r w:rsidRPr="008B2B07">
        <w:rPr>
          <w:rFonts w:ascii="Times New Roman" w:hAnsi="Times New Roman" w:cs="Times New Roman"/>
          <w:sz w:val="24"/>
          <w:szCs w:val="24"/>
          <w:lang w:val="sr-Cyrl-RS"/>
        </w:rPr>
        <w:t>има рок важења од најмање 12 месеци после истека рока за завршетак пројекта, односно рока за подношење захтев</w:t>
      </w:r>
      <w:r w:rsidR="005B5719">
        <w:rPr>
          <w:rFonts w:ascii="Times New Roman" w:hAnsi="Times New Roman" w:cs="Times New Roman"/>
          <w:sz w:val="24"/>
          <w:szCs w:val="24"/>
          <w:lang w:val="sr-Cyrl-RS"/>
        </w:rPr>
        <w:t>а за коначну исплату утврђеног р</w:t>
      </w:r>
      <w:r w:rsidRPr="008B2B07">
        <w:rPr>
          <w:rFonts w:ascii="Times New Roman" w:hAnsi="Times New Roman" w:cs="Times New Roman"/>
          <w:sz w:val="24"/>
          <w:szCs w:val="24"/>
          <w:lang w:val="sr-Cyrl-RS"/>
        </w:rPr>
        <w:t xml:space="preserve">ешењем о одобравању пројекта, односно </w:t>
      </w:r>
      <w:r w:rsidR="005B5719">
        <w:rPr>
          <w:rFonts w:ascii="Times New Roman" w:hAnsi="Times New Roman" w:cs="Times New Roman"/>
          <w:sz w:val="24"/>
          <w:szCs w:val="24"/>
          <w:lang w:val="sr-Cyrl-RS"/>
        </w:rPr>
        <w:t>р</w:t>
      </w:r>
      <w:r w:rsidRPr="008B2B07">
        <w:rPr>
          <w:rFonts w:ascii="Times New Roman" w:hAnsi="Times New Roman" w:cs="Times New Roman"/>
          <w:sz w:val="24"/>
          <w:szCs w:val="24"/>
          <w:lang w:val="sr-Cyrl-RS"/>
        </w:rPr>
        <w:t>ешењем о измени одобреног пројекта,</w:t>
      </w:r>
    </w:p>
    <w:p w14:paraId="2634331B" w14:textId="406946DB" w:rsidR="008B2B07" w:rsidRPr="00EB21A1" w:rsidRDefault="008B2B07" w:rsidP="00EB21A1">
      <w:pPr>
        <w:pStyle w:val="ListParagraph"/>
        <w:numPr>
          <w:ilvl w:val="0"/>
          <w:numId w:val="195"/>
        </w:numPr>
        <w:spacing w:before="60" w:after="60" w:line="240" w:lineRule="auto"/>
        <w:ind w:left="993" w:hanging="357"/>
        <w:contextualSpacing w:val="0"/>
        <w:jc w:val="both"/>
        <w:rPr>
          <w:rFonts w:ascii="Times New Roman" w:hAnsi="Times New Roman" w:cs="Times New Roman"/>
          <w:sz w:val="24"/>
          <w:szCs w:val="24"/>
          <w:lang w:val="sr-Cyrl-RS"/>
        </w:rPr>
      </w:pPr>
      <w:r w:rsidRPr="008B2B07">
        <w:rPr>
          <w:rFonts w:ascii="Times New Roman" w:hAnsi="Times New Roman" w:cs="Times New Roman"/>
          <w:sz w:val="24"/>
          <w:szCs w:val="24"/>
          <w:lang w:val="sr-Cyrl-RS"/>
        </w:rPr>
        <w:t>безусловна, неопозива и садржи клаузулу без права на приговор и платива на први позив, или садржи сличне речи које имају исто значење, а којом се банка обавезује према УАП као примаоцу гаранције (кориснику гаранције) да ће му за случај да налогодавац о доспелости не испуни обавезу повраћаја авансно исплаћених новчаних средстава утврђену решењем директора УАП, измирити ову обавезу ако буду испуњени услови наведени у гаранцији, у складу са законом којим се уређују облигациони односи, законом којим се уређује пољопривреда и рурални развој и Правилником.</w:t>
      </w:r>
    </w:p>
    <w:p w14:paraId="2136CE82" w14:textId="2C105942" w:rsidR="00377C51" w:rsidRPr="00EB21A1" w:rsidRDefault="00377C51"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Право на авансну исплату ИПАРД подстицаја може се остварити у висини до 50% одобреног износа ИПАРД подстицаја утврђеног </w:t>
      </w:r>
      <w:r w:rsidR="005B5719">
        <w:rPr>
          <w:rFonts w:ascii="Times New Roman" w:hAnsi="Times New Roman" w:cs="Times New Roman"/>
          <w:sz w:val="24"/>
          <w:szCs w:val="24"/>
          <w:lang w:val="sr-Cyrl-RS"/>
        </w:rPr>
        <w:t>р</w:t>
      </w:r>
      <w:r w:rsidRPr="00EB21A1">
        <w:rPr>
          <w:rFonts w:ascii="Times New Roman" w:hAnsi="Times New Roman" w:cs="Times New Roman"/>
          <w:sz w:val="24"/>
          <w:szCs w:val="24"/>
          <w:lang w:val="sr-Cyrl-RS"/>
        </w:rPr>
        <w:t xml:space="preserve">ешењем о одобравању пројекта, односно </w:t>
      </w:r>
      <w:r w:rsidR="005B5719">
        <w:rPr>
          <w:rFonts w:ascii="Times New Roman" w:hAnsi="Times New Roman" w:cs="Times New Roman"/>
          <w:sz w:val="24"/>
          <w:szCs w:val="24"/>
          <w:lang w:val="sr-Cyrl-RS"/>
        </w:rPr>
        <w:t>р</w:t>
      </w:r>
      <w:r w:rsidRPr="00EB21A1">
        <w:rPr>
          <w:rFonts w:ascii="Times New Roman" w:hAnsi="Times New Roman" w:cs="Times New Roman"/>
          <w:sz w:val="24"/>
          <w:szCs w:val="24"/>
          <w:lang w:val="sr-Cyrl-RS"/>
        </w:rPr>
        <w:t>ешењем о измени одобреног пројекта</w:t>
      </w:r>
      <w:r w:rsidR="00016823" w:rsidRPr="00EB21A1">
        <w:rPr>
          <w:rFonts w:ascii="Times New Roman" w:hAnsi="Times New Roman" w:cs="Times New Roman"/>
          <w:sz w:val="24"/>
          <w:szCs w:val="24"/>
          <w:lang w:val="sr-Cyrl-RS"/>
        </w:rPr>
        <w:t>.</w:t>
      </w:r>
    </w:p>
    <w:p w14:paraId="5C846A1F" w14:textId="77777777" w:rsidR="008B2B07" w:rsidRPr="00092C69" w:rsidRDefault="00377C51" w:rsidP="00EB21A1">
      <w:pPr>
        <w:spacing w:before="120" w:after="120" w:line="240" w:lineRule="auto"/>
        <w:jc w:val="both"/>
        <w:rPr>
          <w:rFonts w:ascii="Times New Roman" w:hAnsi="Times New Roman" w:cs="Times New Roman"/>
          <w:color w:val="0097B2"/>
          <w:sz w:val="24"/>
          <w:szCs w:val="24"/>
          <w:lang w:val="sr-Cyrl-RS"/>
        </w:rPr>
      </w:pPr>
      <w:r w:rsidRPr="00092C69">
        <w:rPr>
          <w:rFonts w:ascii="Times New Roman" w:hAnsi="Times New Roman" w:cs="Times New Roman"/>
          <w:b/>
          <w:color w:val="0097B2"/>
          <w:sz w:val="24"/>
          <w:szCs w:val="24"/>
          <w:lang w:val="sr-Cyrl-RS"/>
        </w:rPr>
        <w:t>Напомена:</w:t>
      </w:r>
      <w:r w:rsidRPr="00092C69">
        <w:rPr>
          <w:rFonts w:ascii="Times New Roman" w:hAnsi="Times New Roman" w:cs="Times New Roman"/>
          <w:color w:val="0097B2"/>
          <w:sz w:val="24"/>
          <w:szCs w:val="24"/>
          <w:lang w:val="sr-Cyrl-RS"/>
        </w:rPr>
        <w:t xml:space="preserve"> </w:t>
      </w:r>
    </w:p>
    <w:p w14:paraId="792E8BFB" w14:textId="58C07564" w:rsidR="00377C51" w:rsidRPr="00EB21A1" w:rsidRDefault="00F811F9"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Пр</w:t>
      </w:r>
      <w:r w:rsidR="00377C51" w:rsidRPr="00EB21A1">
        <w:rPr>
          <w:rFonts w:ascii="Times New Roman" w:hAnsi="Times New Roman" w:cs="Times New Roman"/>
          <w:sz w:val="24"/>
          <w:szCs w:val="24"/>
          <w:lang w:val="sr-Cyrl-RS"/>
        </w:rPr>
        <w:t>ималац средстава ИПАРД подстицаја може захтевати повраћај достављене банкарске гаранције под у</w:t>
      </w:r>
      <w:r w:rsidR="009C631A" w:rsidRPr="00EB21A1">
        <w:rPr>
          <w:rFonts w:ascii="Times New Roman" w:hAnsi="Times New Roman" w:cs="Times New Roman"/>
          <w:sz w:val="24"/>
          <w:szCs w:val="24"/>
          <w:lang w:val="sr-Cyrl-RS"/>
        </w:rPr>
        <w:t>с</w:t>
      </w:r>
      <w:r w:rsidR="00377C51" w:rsidRPr="00EB21A1">
        <w:rPr>
          <w:rFonts w:ascii="Times New Roman" w:hAnsi="Times New Roman" w:cs="Times New Roman"/>
          <w:sz w:val="24"/>
          <w:szCs w:val="24"/>
          <w:lang w:val="sr-Cyrl-RS"/>
        </w:rPr>
        <w:t xml:space="preserve">ловима описаним у тачки </w:t>
      </w:r>
      <w:hyperlink w:anchor="_4.3.1.1_Враћање_банкарске" w:history="1">
        <w:r w:rsidR="00377C51" w:rsidRPr="00EB21A1">
          <w:rPr>
            <w:rStyle w:val="Hyperlink"/>
            <w:rFonts w:ascii="Times New Roman" w:hAnsi="Times New Roman" w:cs="Times New Roman"/>
            <w:color w:val="auto"/>
            <w:sz w:val="24"/>
            <w:szCs w:val="24"/>
            <w:lang w:val="sr-Cyrl-RS"/>
          </w:rPr>
          <w:t>4.3.1.1</w:t>
        </w:r>
        <w:r w:rsidR="008328A0" w:rsidRPr="00EB21A1">
          <w:rPr>
            <w:rStyle w:val="Hyperlink"/>
            <w:rFonts w:ascii="Times New Roman" w:hAnsi="Times New Roman" w:cs="Times New Roman"/>
            <w:color w:val="auto"/>
            <w:sz w:val="24"/>
            <w:szCs w:val="24"/>
            <w:lang w:val="sr-Cyrl-RS"/>
          </w:rPr>
          <w:t>. овог</w:t>
        </w:r>
        <w:r w:rsidR="00377C51" w:rsidRPr="00EB21A1">
          <w:rPr>
            <w:rStyle w:val="Hyperlink"/>
            <w:rFonts w:ascii="Times New Roman" w:hAnsi="Times New Roman" w:cs="Times New Roman"/>
            <w:color w:val="auto"/>
            <w:sz w:val="24"/>
            <w:szCs w:val="24"/>
            <w:lang w:val="sr-Cyrl-RS"/>
          </w:rPr>
          <w:t xml:space="preserve"> Водича.</w:t>
        </w:r>
      </w:hyperlink>
      <w:r w:rsidR="00377C51" w:rsidRPr="00EB21A1">
        <w:rPr>
          <w:rFonts w:ascii="Times New Roman" w:hAnsi="Times New Roman" w:cs="Times New Roman"/>
          <w:sz w:val="24"/>
          <w:szCs w:val="24"/>
          <w:lang w:val="sr-Cyrl-RS"/>
        </w:rPr>
        <w:t xml:space="preserve"> </w:t>
      </w:r>
    </w:p>
    <w:p w14:paraId="72833454" w14:textId="77777777" w:rsidR="008B2B07" w:rsidRPr="008B2B07" w:rsidRDefault="008B2B07" w:rsidP="008B2B07">
      <w:pPr>
        <w:pStyle w:val="ListParagraph"/>
        <w:numPr>
          <w:ilvl w:val="0"/>
          <w:numId w:val="19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687" w:name="_3.2.2_Услови_за"/>
      <w:bookmarkStart w:id="7688" w:name="_Toc167437062"/>
      <w:bookmarkStart w:id="7689" w:name="_Toc167438009"/>
      <w:bookmarkStart w:id="7690" w:name="_Toc167438959"/>
      <w:bookmarkStart w:id="7691" w:name="_Toc167439975"/>
      <w:bookmarkStart w:id="7692" w:name="_Toc167440991"/>
      <w:bookmarkStart w:id="7693" w:name="_Toc167442007"/>
      <w:bookmarkStart w:id="7694" w:name="_Toc167443024"/>
      <w:bookmarkStart w:id="7695" w:name="_Toc167445050"/>
      <w:bookmarkStart w:id="7696" w:name="_Toc167446070"/>
      <w:bookmarkStart w:id="7697" w:name="_Toc167447088"/>
      <w:bookmarkStart w:id="7698" w:name="_Toc167448106"/>
      <w:bookmarkStart w:id="7699" w:name="_Toc167449125"/>
      <w:bookmarkStart w:id="7700" w:name="_Toc167449942"/>
      <w:bookmarkStart w:id="7701" w:name="_Toc167450952"/>
      <w:bookmarkStart w:id="7702" w:name="_Toc167697893"/>
      <w:bookmarkStart w:id="7703" w:name="_Toc167716510"/>
      <w:bookmarkStart w:id="7704" w:name="_Toc167717454"/>
      <w:bookmarkStart w:id="7705" w:name="_Toc167718398"/>
      <w:bookmarkStart w:id="7706" w:name="_Toc167796328"/>
      <w:bookmarkStart w:id="7707" w:name="_Toc167956337"/>
      <w:bookmarkStart w:id="7708" w:name="_Toc167957312"/>
      <w:bookmarkStart w:id="7709" w:name="_Toc167958286"/>
      <w:bookmarkStart w:id="7710" w:name="_Toc167959259"/>
      <w:bookmarkStart w:id="7711" w:name="_Toc167974571"/>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p>
    <w:p w14:paraId="50CF65CC" w14:textId="77777777" w:rsidR="008B2B07" w:rsidRPr="008B2B07" w:rsidRDefault="008B2B07" w:rsidP="008B2B07">
      <w:pPr>
        <w:pStyle w:val="ListParagraph"/>
        <w:numPr>
          <w:ilvl w:val="0"/>
          <w:numId w:val="19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712" w:name="_Toc167437063"/>
      <w:bookmarkStart w:id="7713" w:name="_Toc167438010"/>
      <w:bookmarkStart w:id="7714" w:name="_Toc167438960"/>
      <w:bookmarkStart w:id="7715" w:name="_Toc167439976"/>
      <w:bookmarkStart w:id="7716" w:name="_Toc167440992"/>
      <w:bookmarkStart w:id="7717" w:name="_Toc167442008"/>
      <w:bookmarkStart w:id="7718" w:name="_Toc167443025"/>
      <w:bookmarkStart w:id="7719" w:name="_Toc167445051"/>
      <w:bookmarkStart w:id="7720" w:name="_Toc167446071"/>
      <w:bookmarkStart w:id="7721" w:name="_Toc167447089"/>
      <w:bookmarkStart w:id="7722" w:name="_Toc167448107"/>
      <w:bookmarkStart w:id="7723" w:name="_Toc167449126"/>
      <w:bookmarkStart w:id="7724" w:name="_Toc167449943"/>
      <w:bookmarkStart w:id="7725" w:name="_Toc167450953"/>
      <w:bookmarkStart w:id="7726" w:name="_Toc167697894"/>
      <w:bookmarkStart w:id="7727" w:name="_Toc167716511"/>
      <w:bookmarkStart w:id="7728" w:name="_Toc167717455"/>
      <w:bookmarkStart w:id="7729" w:name="_Toc167718399"/>
      <w:bookmarkStart w:id="7730" w:name="_Toc167796329"/>
      <w:bookmarkStart w:id="7731" w:name="_Toc167956338"/>
      <w:bookmarkStart w:id="7732" w:name="_Toc167957313"/>
      <w:bookmarkStart w:id="7733" w:name="_Toc167958287"/>
      <w:bookmarkStart w:id="7734" w:name="_Toc167959260"/>
      <w:bookmarkStart w:id="7735" w:name="_Toc167974572"/>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p>
    <w:p w14:paraId="56CA8D40" w14:textId="77777777" w:rsidR="008B2B07" w:rsidRPr="008B2B07" w:rsidRDefault="008B2B07" w:rsidP="008B2B07">
      <w:pPr>
        <w:pStyle w:val="ListParagraph"/>
        <w:numPr>
          <w:ilvl w:val="0"/>
          <w:numId w:val="19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736" w:name="_Toc167437064"/>
      <w:bookmarkStart w:id="7737" w:name="_Toc167438011"/>
      <w:bookmarkStart w:id="7738" w:name="_Toc167438961"/>
      <w:bookmarkStart w:id="7739" w:name="_Toc167439977"/>
      <w:bookmarkStart w:id="7740" w:name="_Toc167440993"/>
      <w:bookmarkStart w:id="7741" w:name="_Toc167442009"/>
      <w:bookmarkStart w:id="7742" w:name="_Toc167443026"/>
      <w:bookmarkStart w:id="7743" w:name="_Toc167445052"/>
      <w:bookmarkStart w:id="7744" w:name="_Toc167446072"/>
      <w:bookmarkStart w:id="7745" w:name="_Toc167447090"/>
      <w:bookmarkStart w:id="7746" w:name="_Toc167448108"/>
      <w:bookmarkStart w:id="7747" w:name="_Toc167449127"/>
      <w:bookmarkStart w:id="7748" w:name="_Toc167449944"/>
      <w:bookmarkStart w:id="7749" w:name="_Toc167450954"/>
      <w:bookmarkStart w:id="7750" w:name="_Toc167697895"/>
      <w:bookmarkStart w:id="7751" w:name="_Toc167716512"/>
      <w:bookmarkStart w:id="7752" w:name="_Toc167717456"/>
      <w:bookmarkStart w:id="7753" w:name="_Toc167718400"/>
      <w:bookmarkStart w:id="7754" w:name="_Toc167796330"/>
      <w:bookmarkStart w:id="7755" w:name="_Toc167956339"/>
      <w:bookmarkStart w:id="7756" w:name="_Toc167957314"/>
      <w:bookmarkStart w:id="7757" w:name="_Toc167958288"/>
      <w:bookmarkStart w:id="7758" w:name="_Toc167959261"/>
      <w:bookmarkStart w:id="7759" w:name="_Toc167974573"/>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p>
    <w:p w14:paraId="2B60CC09" w14:textId="77777777" w:rsidR="008B2B07" w:rsidRPr="008B2B07" w:rsidRDefault="008B2B07" w:rsidP="008B2B07">
      <w:pPr>
        <w:pStyle w:val="ListParagraph"/>
        <w:numPr>
          <w:ilvl w:val="1"/>
          <w:numId w:val="19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760" w:name="_Toc167437065"/>
      <w:bookmarkStart w:id="7761" w:name="_Toc167438012"/>
      <w:bookmarkStart w:id="7762" w:name="_Toc167438962"/>
      <w:bookmarkStart w:id="7763" w:name="_Toc167439978"/>
      <w:bookmarkStart w:id="7764" w:name="_Toc167440994"/>
      <w:bookmarkStart w:id="7765" w:name="_Toc167442010"/>
      <w:bookmarkStart w:id="7766" w:name="_Toc167443027"/>
      <w:bookmarkStart w:id="7767" w:name="_Toc167445053"/>
      <w:bookmarkStart w:id="7768" w:name="_Toc167446073"/>
      <w:bookmarkStart w:id="7769" w:name="_Toc167447091"/>
      <w:bookmarkStart w:id="7770" w:name="_Toc167448109"/>
      <w:bookmarkStart w:id="7771" w:name="_Toc167449128"/>
      <w:bookmarkStart w:id="7772" w:name="_Toc167449945"/>
      <w:bookmarkStart w:id="7773" w:name="_Toc167450955"/>
      <w:bookmarkStart w:id="7774" w:name="_Toc167697896"/>
      <w:bookmarkStart w:id="7775" w:name="_Toc167716513"/>
      <w:bookmarkStart w:id="7776" w:name="_Toc167717457"/>
      <w:bookmarkStart w:id="7777" w:name="_Toc167718401"/>
      <w:bookmarkStart w:id="7778" w:name="_Toc167796331"/>
      <w:bookmarkStart w:id="7779" w:name="_Toc167956340"/>
      <w:bookmarkStart w:id="7780" w:name="_Toc167957315"/>
      <w:bookmarkStart w:id="7781" w:name="_Toc167958289"/>
      <w:bookmarkStart w:id="7782" w:name="_Toc167959262"/>
      <w:bookmarkStart w:id="7783" w:name="_Toc167974574"/>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p>
    <w:p w14:paraId="40EF7ECE" w14:textId="77777777" w:rsidR="008B2B07" w:rsidRPr="008B2B07" w:rsidRDefault="008B2B07" w:rsidP="008B2B07">
      <w:pPr>
        <w:pStyle w:val="ListParagraph"/>
        <w:numPr>
          <w:ilvl w:val="1"/>
          <w:numId w:val="19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784" w:name="_Toc167437066"/>
      <w:bookmarkStart w:id="7785" w:name="_Toc167438013"/>
      <w:bookmarkStart w:id="7786" w:name="_Toc167438963"/>
      <w:bookmarkStart w:id="7787" w:name="_Toc167439979"/>
      <w:bookmarkStart w:id="7788" w:name="_Toc167440995"/>
      <w:bookmarkStart w:id="7789" w:name="_Toc167442011"/>
      <w:bookmarkStart w:id="7790" w:name="_Toc167443028"/>
      <w:bookmarkStart w:id="7791" w:name="_Toc167445054"/>
      <w:bookmarkStart w:id="7792" w:name="_Toc167446074"/>
      <w:bookmarkStart w:id="7793" w:name="_Toc167447092"/>
      <w:bookmarkStart w:id="7794" w:name="_Toc167448110"/>
      <w:bookmarkStart w:id="7795" w:name="_Toc167449129"/>
      <w:bookmarkStart w:id="7796" w:name="_Toc167449946"/>
      <w:bookmarkStart w:id="7797" w:name="_Toc167450956"/>
      <w:bookmarkStart w:id="7798" w:name="_Toc167697897"/>
      <w:bookmarkStart w:id="7799" w:name="_Toc167716514"/>
      <w:bookmarkStart w:id="7800" w:name="_Toc167717458"/>
      <w:bookmarkStart w:id="7801" w:name="_Toc167718402"/>
      <w:bookmarkStart w:id="7802" w:name="_Toc167796332"/>
      <w:bookmarkStart w:id="7803" w:name="_Toc167956341"/>
      <w:bookmarkStart w:id="7804" w:name="_Toc167957316"/>
      <w:bookmarkStart w:id="7805" w:name="_Toc167958290"/>
      <w:bookmarkStart w:id="7806" w:name="_Toc167959263"/>
      <w:bookmarkStart w:id="7807" w:name="_Toc167974575"/>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p>
    <w:p w14:paraId="4673D87E" w14:textId="77777777" w:rsidR="008B2B07" w:rsidRPr="008B2B07" w:rsidRDefault="008B2B07" w:rsidP="008B2B07">
      <w:pPr>
        <w:pStyle w:val="ListParagraph"/>
        <w:numPr>
          <w:ilvl w:val="2"/>
          <w:numId w:val="19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808" w:name="_Toc167437067"/>
      <w:bookmarkStart w:id="7809" w:name="_Toc167438014"/>
      <w:bookmarkStart w:id="7810" w:name="_Toc167438964"/>
      <w:bookmarkStart w:id="7811" w:name="_Toc167439980"/>
      <w:bookmarkStart w:id="7812" w:name="_Toc167440996"/>
      <w:bookmarkStart w:id="7813" w:name="_Toc167442012"/>
      <w:bookmarkStart w:id="7814" w:name="_Toc167443029"/>
      <w:bookmarkStart w:id="7815" w:name="_Toc167445055"/>
      <w:bookmarkStart w:id="7816" w:name="_Toc167446075"/>
      <w:bookmarkStart w:id="7817" w:name="_Toc167447093"/>
      <w:bookmarkStart w:id="7818" w:name="_Toc167448111"/>
      <w:bookmarkStart w:id="7819" w:name="_Toc167449130"/>
      <w:bookmarkStart w:id="7820" w:name="_Toc167449947"/>
      <w:bookmarkStart w:id="7821" w:name="_Toc167450957"/>
      <w:bookmarkStart w:id="7822" w:name="_Toc167697898"/>
      <w:bookmarkStart w:id="7823" w:name="_Toc167716515"/>
      <w:bookmarkStart w:id="7824" w:name="_Toc167717459"/>
      <w:bookmarkStart w:id="7825" w:name="_Toc167718403"/>
      <w:bookmarkStart w:id="7826" w:name="_Toc167796333"/>
      <w:bookmarkStart w:id="7827" w:name="_Toc167956342"/>
      <w:bookmarkStart w:id="7828" w:name="_Toc167957317"/>
      <w:bookmarkStart w:id="7829" w:name="_Toc167958291"/>
      <w:bookmarkStart w:id="7830" w:name="_Toc167959264"/>
      <w:bookmarkStart w:id="7831" w:name="_Toc167974576"/>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p>
    <w:p w14:paraId="09BD1CB0" w14:textId="1383BA3E" w:rsidR="00FC2852" w:rsidRDefault="009576C9" w:rsidP="00EB21A1">
      <w:pPr>
        <w:pStyle w:val="Heading3"/>
        <w:numPr>
          <w:ilvl w:val="2"/>
          <w:numId w:val="196"/>
        </w:numPr>
        <w:ind w:left="0" w:firstLine="0"/>
        <w:rPr>
          <w:lang w:val="sr-Cyrl-RS"/>
        </w:rPr>
      </w:pPr>
      <w:bookmarkStart w:id="7832" w:name="_Toc167974577"/>
      <w:r w:rsidRPr="009576C9">
        <w:rPr>
          <w:lang w:val="sr-Cyrl-RS"/>
        </w:rPr>
        <w:t>Услови за измену одобреног пројекта</w:t>
      </w:r>
      <w:bookmarkEnd w:id="7832"/>
    </w:p>
    <w:p w14:paraId="6F3E7509" w14:textId="6ECBB3D7" w:rsidR="00064975" w:rsidRPr="00E5332B" w:rsidRDefault="00064975" w:rsidP="00E5332B">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Кориснику коме је </w:t>
      </w:r>
      <w:r w:rsidR="005B5719">
        <w:rPr>
          <w:rFonts w:ascii="Times New Roman" w:hAnsi="Times New Roman" w:cs="Times New Roman"/>
          <w:sz w:val="24"/>
          <w:szCs w:val="24"/>
          <w:lang w:val="sr-Cyrl-CS"/>
        </w:rPr>
        <w:t>донето р</w:t>
      </w:r>
      <w:r w:rsidRPr="00EB21A1">
        <w:rPr>
          <w:rFonts w:ascii="Times New Roman" w:hAnsi="Times New Roman" w:cs="Times New Roman"/>
          <w:sz w:val="24"/>
          <w:szCs w:val="24"/>
          <w:lang w:val="sr-Cyrl-CS"/>
        </w:rPr>
        <w:t>ешење о одобравању пројекта</w:t>
      </w:r>
      <w:r w:rsidRPr="00EB21A1">
        <w:rPr>
          <w:rFonts w:ascii="Times New Roman" w:hAnsi="Times New Roman" w:cs="Times New Roman"/>
          <w:sz w:val="24"/>
          <w:szCs w:val="24"/>
          <w:lang w:val="sr-Cyrl-RS"/>
        </w:rPr>
        <w:t xml:space="preserve"> није дозвољено да врши било какве измене одобреног пројекта, без претходног одобрења УАП. Корисник у складу са условима и на начин прописан </w:t>
      </w:r>
      <w:r w:rsidR="008328A0" w:rsidRPr="00EB21A1">
        <w:rPr>
          <w:rFonts w:ascii="Times New Roman" w:hAnsi="Times New Roman" w:cs="Times New Roman"/>
          <w:sz w:val="24"/>
          <w:szCs w:val="24"/>
          <w:lang w:val="sr-Cyrl-RS"/>
        </w:rPr>
        <w:t>П</w:t>
      </w:r>
      <w:r w:rsidRPr="00EB21A1">
        <w:rPr>
          <w:rFonts w:ascii="Times New Roman" w:hAnsi="Times New Roman" w:cs="Times New Roman"/>
          <w:sz w:val="24"/>
          <w:szCs w:val="24"/>
          <w:lang w:val="sr-Cyrl-RS"/>
        </w:rPr>
        <w:t>равилником подноси захтев за измену одобреног</w:t>
      </w:r>
      <w:r w:rsidR="005512F5" w:rsidRPr="00EB21A1">
        <w:rPr>
          <w:rFonts w:ascii="Times New Roman" w:hAnsi="Times New Roman" w:cs="Times New Roman"/>
          <w:sz w:val="24"/>
          <w:szCs w:val="24"/>
          <w:lang w:val="sr-Cyrl-RS"/>
        </w:rPr>
        <w:t xml:space="preserve"> пројекта,</w:t>
      </w:r>
      <w:r w:rsidR="008328A0" w:rsidRPr="00EB21A1">
        <w:rPr>
          <w:rFonts w:ascii="Times New Roman" w:hAnsi="Times New Roman" w:cs="Times New Roman"/>
          <w:sz w:val="24"/>
          <w:szCs w:val="24"/>
          <w:lang w:val="sr-Cyrl-RS"/>
        </w:rPr>
        <w:t xml:space="preserve"> који</w:t>
      </w:r>
      <w:r w:rsidRPr="00EB21A1">
        <w:rPr>
          <w:rFonts w:ascii="Times New Roman" w:hAnsi="Times New Roman" w:cs="Times New Roman"/>
          <w:sz w:val="24"/>
          <w:szCs w:val="24"/>
          <w:lang w:val="sr-Cyrl-RS"/>
        </w:rPr>
        <w:t xml:space="preserve"> </w:t>
      </w:r>
      <w:r w:rsidR="008328A0" w:rsidRPr="00EB21A1">
        <w:rPr>
          <w:rFonts w:ascii="Times New Roman" w:hAnsi="Times New Roman" w:cs="Times New Roman"/>
          <w:sz w:val="24"/>
          <w:szCs w:val="24"/>
          <w:lang w:val="sr-Cyrl-RS"/>
        </w:rPr>
        <w:t xml:space="preserve">ће бити </w:t>
      </w:r>
      <w:r w:rsidRPr="00EB21A1">
        <w:rPr>
          <w:rFonts w:ascii="Times New Roman" w:hAnsi="Times New Roman" w:cs="Times New Roman"/>
          <w:sz w:val="24"/>
          <w:szCs w:val="24"/>
          <w:lang w:val="sr-Cyrl-RS"/>
        </w:rPr>
        <w:t>одобрен ако:</w:t>
      </w:r>
    </w:p>
    <w:tbl>
      <w:tblPr>
        <w:tblStyle w:val="LightShading-Accent3"/>
        <w:tblW w:w="5000" w:type="pct"/>
        <w:tblBorders>
          <w:top w:val="single" w:sz="4" w:space="0" w:color="5AA2AE" w:themeColor="accent5"/>
          <w:left w:val="single" w:sz="4" w:space="0" w:color="5AA2AE" w:themeColor="accent5"/>
          <w:bottom w:val="single" w:sz="4" w:space="0" w:color="5AA2AE" w:themeColor="accent5"/>
          <w:right w:val="single" w:sz="4" w:space="0" w:color="5AA2AE" w:themeColor="accent5"/>
          <w:insideH w:val="single" w:sz="4" w:space="0" w:color="5AA2AE" w:themeColor="accent5"/>
          <w:insideV w:val="single" w:sz="4" w:space="0" w:color="5AA2AE" w:themeColor="accent5"/>
        </w:tblBorders>
        <w:tblLook w:val="04A0" w:firstRow="1" w:lastRow="0" w:firstColumn="1" w:lastColumn="0" w:noHBand="0" w:noVBand="1"/>
      </w:tblPr>
      <w:tblGrid>
        <w:gridCol w:w="411"/>
        <w:gridCol w:w="8606"/>
      </w:tblGrid>
      <w:tr w:rsidR="00064975" w:rsidRPr="005512F5" w14:paraId="58CEB385" w14:textId="77777777" w:rsidTr="00092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 w:type="pct"/>
            <w:tcBorders>
              <w:top w:val="none" w:sz="0" w:space="0" w:color="auto"/>
              <w:left w:val="none" w:sz="0" w:space="0" w:color="auto"/>
              <w:bottom w:val="none" w:sz="0" w:space="0" w:color="auto"/>
              <w:right w:val="none" w:sz="0" w:space="0" w:color="auto"/>
            </w:tcBorders>
            <w:vAlign w:val="center"/>
          </w:tcPr>
          <w:p w14:paraId="4A1CCC3C" w14:textId="77777777" w:rsidR="00064975" w:rsidRPr="00092C69" w:rsidRDefault="00064975" w:rsidP="00092C69">
            <w:pPr>
              <w:spacing w:before="100" w:beforeAutospacing="1" w:after="100" w:afterAutospacing="1"/>
              <w:jc w:val="center"/>
              <w:rPr>
                <w:rFonts w:ascii="Times New Roman" w:eastAsia="Times New Roman" w:hAnsi="Times New Roman" w:cs="Times New Roman"/>
                <w:b w:val="0"/>
                <w:color w:val="143F6A" w:themeColor="accent3" w:themeShade="80"/>
                <w:sz w:val="20"/>
                <w:szCs w:val="20"/>
              </w:rPr>
            </w:pPr>
            <w:r w:rsidRPr="00092C69">
              <w:rPr>
                <w:rFonts w:ascii="Times New Roman" w:eastAsia="Times New Roman" w:hAnsi="Times New Roman" w:cs="Times New Roman"/>
                <w:b w:val="0"/>
                <w:color w:val="143F6A" w:themeColor="accent3" w:themeShade="80"/>
                <w:sz w:val="20"/>
                <w:szCs w:val="20"/>
              </w:rPr>
              <w:t>1.</w:t>
            </w:r>
          </w:p>
        </w:tc>
        <w:tc>
          <w:tcPr>
            <w:tcW w:w="4772" w:type="pct"/>
            <w:tcBorders>
              <w:top w:val="none" w:sz="0" w:space="0" w:color="auto"/>
              <w:left w:val="none" w:sz="0" w:space="0" w:color="auto"/>
              <w:bottom w:val="none" w:sz="0" w:space="0" w:color="auto"/>
              <w:right w:val="none" w:sz="0" w:space="0" w:color="auto"/>
            </w:tcBorders>
          </w:tcPr>
          <w:p w14:paraId="4DD3FE46" w14:textId="58AAB4D7" w:rsidR="00064975" w:rsidRPr="005512F5" w:rsidRDefault="00064975">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sidRPr="005512F5">
              <w:rPr>
                <w:rFonts w:ascii="Times New Roman" w:eastAsia="Times New Roman" w:hAnsi="Times New Roman" w:cs="Times New Roman"/>
                <w:b w:val="0"/>
                <w:color w:val="auto"/>
                <w:sz w:val="20"/>
                <w:szCs w:val="20"/>
              </w:rPr>
              <w:t>су измене пројекта такве да се њима не мењају битне особине, односно сврха инвестиције</w:t>
            </w:r>
            <w:r w:rsidR="008328A0">
              <w:rPr>
                <w:rFonts w:ascii="Times New Roman" w:eastAsia="Times New Roman" w:hAnsi="Times New Roman" w:cs="Times New Roman"/>
                <w:b w:val="0"/>
                <w:color w:val="auto"/>
                <w:sz w:val="20"/>
                <w:szCs w:val="20"/>
                <w:lang w:val="sr-Cyrl-RS"/>
              </w:rPr>
              <w:t>;</w:t>
            </w:r>
            <w:r w:rsidRPr="005512F5">
              <w:rPr>
                <w:rFonts w:ascii="Times New Roman" w:eastAsia="Times New Roman" w:hAnsi="Times New Roman" w:cs="Times New Roman"/>
                <w:b w:val="0"/>
                <w:color w:val="auto"/>
                <w:sz w:val="20"/>
                <w:szCs w:val="20"/>
              </w:rPr>
              <w:t xml:space="preserve"> </w:t>
            </w:r>
          </w:p>
        </w:tc>
      </w:tr>
      <w:tr w:rsidR="00064975" w:rsidRPr="005512F5" w14:paraId="2C7C422C" w14:textId="77777777" w:rsidTr="00092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 w:type="pct"/>
            <w:tcBorders>
              <w:left w:val="none" w:sz="0" w:space="0" w:color="auto"/>
              <w:right w:val="none" w:sz="0" w:space="0" w:color="auto"/>
            </w:tcBorders>
            <w:shd w:val="clear" w:color="auto" w:fill="BCD9DE" w:themeFill="accent5" w:themeFillTint="66"/>
            <w:vAlign w:val="center"/>
          </w:tcPr>
          <w:p w14:paraId="0CC9EB55" w14:textId="2198DA5C" w:rsidR="00064975" w:rsidRPr="00092C69" w:rsidRDefault="00064975" w:rsidP="00092C69">
            <w:pPr>
              <w:spacing w:before="100" w:beforeAutospacing="1" w:after="100" w:afterAutospacing="1"/>
              <w:jc w:val="center"/>
              <w:rPr>
                <w:rFonts w:ascii="Times New Roman" w:eastAsia="Times New Roman" w:hAnsi="Times New Roman" w:cs="Times New Roman"/>
                <w:b w:val="0"/>
                <w:color w:val="143F6A" w:themeColor="accent3" w:themeShade="80"/>
                <w:sz w:val="20"/>
                <w:szCs w:val="20"/>
                <w:lang w:val="sr-Cyrl-RS"/>
              </w:rPr>
            </w:pPr>
            <w:r w:rsidRPr="00092C69">
              <w:rPr>
                <w:rFonts w:ascii="Times New Roman" w:eastAsia="Times New Roman" w:hAnsi="Times New Roman" w:cs="Times New Roman"/>
                <w:b w:val="0"/>
                <w:color w:val="143F6A" w:themeColor="accent3" w:themeShade="80"/>
                <w:sz w:val="20"/>
                <w:szCs w:val="20"/>
              </w:rPr>
              <w:t>2</w:t>
            </w:r>
            <w:r w:rsidR="00192B87" w:rsidRPr="00092C69">
              <w:rPr>
                <w:rFonts w:ascii="Times New Roman" w:eastAsia="Times New Roman" w:hAnsi="Times New Roman" w:cs="Times New Roman"/>
                <w:b w:val="0"/>
                <w:color w:val="143F6A" w:themeColor="accent3" w:themeShade="80"/>
                <w:sz w:val="20"/>
                <w:szCs w:val="20"/>
                <w:lang w:val="sr-Cyrl-RS"/>
              </w:rPr>
              <w:t>.</w:t>
            </w:r>
          </w:p>
        </w:tc>
        <w:tc>
          <w:tcPr>
            <w:tcW w:w="4772" w:type="pct"/>
            <w:tcBorders>
              <w:left w:val="none" w:sz="0" w:space="0" w:color="auto"/>
              <w:right w:val="none" w:sz="0" w:space="0" w:color="auto"/>
            </w:tcBorders>
            <w:shd w:val="clear" w:color="auto" w:fill="BCD9DE" w:themeFill="accent5" w:themeFillTint="66"/>
          </w:tcPr>
          <w:p w14:paraId="3955D294" w14:textId="2A72F32F" w:rsidR="00064975" w:rsidRPr="005512F5" w:rsidRDefault="008328A0">
            <w:pPr>
              <w:spacing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r-Cyrl-RS"/>
              </w:rPr>
            </w:pPr>
            <w:r>
              <w:rPr>
                <w:rFonts w:ascii="Times New Roman" w:eastAsia="Times New Roman" w:hAnsi="Times New Roman" w:cs="Times New Roman"/>
                <w:color w:val="auto"/>
                <w:sz w:val="20"/>
                <w:szCs w:val="20"/>
                <w:lang w:val="sr-Cyrl-RS"/>
              </w:rPr>
              <w:t xml:space="preserve">се </w:t>
            </w:r>
            <w:r w:rsidR="00064975" w:rsidRPr="005512F5">
              <w:rPr>
                <w:rFonts w:ascii="Times New Roman" w:eastAsia="Times New Roman" w:hAnsi="Times New Roman" w:cs="Times New Roman"/>
                <w:color w:val="auto"/>
                <w:sz w:val="20"/>
                <w:szCs w:val="20"/>
              </w:rPr>
              <w:t>измене односе на продужетак рока за завршетак пројекта, односно продужетак рока за подношење захтева за исплату, из оправданих разлога</w:t>
            </w:r>
            <w:r w:rsidR="00064975" w:rsidRPr="005512F5">
              <w:rPr>
                <w:rFonts w:ascii="Times New Roman" w:eastAsia="Times New Roman" w:hAnsi="Times New Roman" w:cs="Times New Roman"/>
                <w:color w:val="auto"/>
                <w:sz w:val="20"/>
                <w:szCs w:val="20"/>
                <w:lang w:val="sr-Cyrl-RS"/>
              </w:rPr>
              <w:t>.</w:t>
            </w:r>
            <w:r>
              <w:rPr>
                <w:rFonts w:ascii="Times New Roman" w:eastAsia="Times New Roman" w:hAnsi="Times New Roman" w:cs="Times New Roman"/>
                <w:color w:val="auto"/>
                <w:sz w:val="20"/>
                <w:szCs w:val="20"/>
                <w:lang w:val="sr-Cyrl-RS"/>
              </w:rPr>
              <w:t xml:space="preserve"> </w:t>
            </w:r>
            <w:r w:rsidR="00064975" w:rsidRPr="005512F5">
              <w:rPr>
                <w:rFonts w:ascii="Times New Roman" w:eastAsia="Times New Roman" w:hAnsi="Times New Roman" w:cs="Times New Roman"/>
                <w:color w:val="auto"/>
                <w:sz w:val="20"/>
                <w:szCs w:val="20"/>
                <w:lang w:val="sr-Cyrl-RS"/>
              </w:rPr>
              <w:t xml:space="preserve">Рок се може продужити за највише </w:t>
            </w:r>
            <w:r w:rsidR="00064975" w:rsidRPr="00092C69">
              <w:rPr>
                <w:rFonts w:ascii="Times New Roman" w:eastAsia="Times New Roman" w:hAnsi="Times New Roman" w:cs="Times New Roman"/>
                <w:b/>
                <w:color w:val="0097B2"/>
                <w:sz w:val="20"/>
                <w:szCs w:val="20"/>
                <w:lang w:val="sr-Cyrl-RS"/>
              </w:rPr>
              <w:t>шест месеци</w:t>
            </w:r>
            <w:r w:rsidR="00064975" w:rsidRPr="005512F5">
              <w:rPr>
                <w:rFonts w:ascii="Times New Roman" w:eastAsia="Times New Roman" w:hAnsi="Times New Roman" w:cs="Times New Roman"/>
                <w:color w:val="auto"/>
                <w:sz w:val="20"/>
                <w:szCs w:val="20"/>
                <w:lang w:val="sr-Cyrl-RS"/>
              </w:rPr>
              <w:t xml:space="preserve"> за инвестиције у набавку опреме, машина и механизације, односно за највише </w:t>
            </w:r>
            <w:r w:rsidR="00064975" w:rsidRPr="00092C69">
              <w:rPr>
                <w:rFonts w:ascii="Times New Roman" w:eastAsia="Times New Roman" w:hAnsi="Times New Roman" w:cs="Times New Roman"/>
                <w:b/>
                <w:color w:val="0097B2"/>
                <w:sz w:val="20"/>
                <w:szCs w:val="20"/>
                <w:lang w:val="sr-Cyrl-RS"/>
              </w:rPr>
              <w:t>12 месеци</w:t>
            </w:r>
            <w:r w:rsidR="00064975" w:rsidRPr="00092C69">
              <w:rPr>
                <w:rFonts w:ascii="Times New Roman" w:eastAsia="Times New Roman" w:hAnsi="Times New Roman" w:cs="Times New Roman"/>
                <w:color w:val="0097B2"/>
                <w:sz w:val="20"/>
                <w:szCs w:val="20"/>
                <w:lang w:val="sr-Cyrl-RS"/>
              </w:rPr>
              <w:t xml:space="preserve"> </w:t>
            </w:r>
            <w:r w:rsidR="00064975" w:rsidRPr="005512F5">
              <w:rPr>
                <w:rFonts w:ascii="Times New Roman" w:eastAsia="Times New Roman" w:hAnsi="Times New Roman" w:cs="Times New Roman"/>
                <w:color w:val="auto"/>
                <w:sz w:val="20"/>
                <w:szCs w:val="20"/>
                <w:lang w:val="sr-Cyrl-RS"/>
              </w:rPr>
              <w:t>за инвестиције у изградњу и опремање објеката</w:t>
            </w:r>
            <w:r>
              <w:rPr>
                <w:rFonts w:ascii="Times New Roman" w:eastAsia="Times New Roman" w:hAnsi="Times New Roman" w:cs="Times New Roman"/>
                <w:color w:val="auto"/>
                <w:sz w:val="20"/>
                <w:szCs w:val="20"/>
                <w:lang w:val="sr-Cyrl-RS"/>
              </w:rPr>
              <w:t>;</w:t>
            </w:r>
          </w:p>
        </w:tc>
      </w:tr>
      <w:tr w:rsidR="00064975" w:rsidRPr="005512F5" w14:paraId="17348DF7" w14:textId="77777777" w:rsidTr="00092C69">
        <w:trPr>
          <w:trHeight w:val="940"/>
        </w:trPr>
        <w:tc>
          <w:tcPr>
            <w:cnfStyle w:val="001000000000" w:firstRow="0" w:lastRow="0" w:firstColumn="1" w:lastColumn="0" w:oddVBand="0" w:evenVBand="0" w:oddHBand="0" w:evenHBand="0" w:firstRowFirstColumn="0" w:firstRowLastColumn="0" w:lastRowFirstColumn="0" w:lastRowLastColumn="0"/>
            <w:tcW w:w="228" w:type="pct"/>
            <w:vAlign w:val="center"/>
          </w:tcPr>
          <w:p w14:paraId="3603539F" w14:textId="45DAB698" w:rsidR="00064975" w:rsidRPr="00092C69" w:rsidRDefault="00064975" w:rsidP="00092C69">
            <w:pPr>
              <w:spacing w:before="100" w:beforeAutospacing="1" w:after="100" w:afterAutospacing="1"/>
              <w:jc w:val="center"/>
              <w:rPr>
                <w:rFonts w:ascii="Times New Roman" w:eastAsia="Times New Roman" w:hAnsi="Times New Roman" w:cs="Times New Roman"/>
                <w:b w:val="0"/>
                <w:color w:val="143F6A" w:themeColor="accent3" w:themeShade="80"/>
                <w:sz w:val="20"/>
                <w:szCs w:val="20"/>
                <w:lang w:val="sr-Cyrl-RS"/>
              </w:rPr>
            </w:pPr>
            <w:r w:rsidRPr="00092C69">
              <w:rPr>
                <w:rFonts w:ascii="Times New Roman" w:eastAsia="Times New Roman" w:hAnsi="Times New Roman" w:cs="Times New Roman"/>
                <w:b w:val="0"/>
                <w:color w:val="143F6A" w:themeColor="accent3" w:themeShade="80"/>
                <w:sz w:val="20"/>
                <w:szCs w:val="20"/>
              </w:rPr>
              <w:t>3</w:t>
            </w:r>
            <w:r w:rsidR="00192B87" w:rsidRPr="00092C69">
              <w:rPr>
                <w:rFonts w:ascii="Times New Roman" w:eastAsia="Times New Roman" w:hAnsi="Times New Roman" w:cs="Times New Roman"/>
                <w:b w:val="0"/>
                <w:color w:val="143F6A" w:themeColor="accent3" w:themeShade="80"/>
                <w:sz w:val="20"/>
                <w:szCs w:val="20"/>
                <w:lang w:val="sr-Cyrl-RS"/>
              </w:rPr>
              <w:t>.</w:t>
            </w:r>
          </w:p>
        </w:tc>
        <w:tc>
          <w:tcPr>
            <w:tcW w:w="4772" w:type="pct"/>
          </w:tcPr>
          <w:p w14:paraId="38ABD919" w14:textId="77777777" w:rsidR="00064975" w:rsidRPr="005512F5" w:rsidRDefault="000649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512F5">
              <w:rPr>
                <w:rFonts w:ascii="Times New Roman" w:eastAsia="Times New Roman" w:hAnsi="Times New Roman" w:cs="Times New Roman"/>
                <w:color w:val="auto"/>
                <w:sz w:val="20"/>
                <w:szCs w:val="20"/>
              </w:rPr>
              <w:t>реализација одобреног пројекта није могућа или није економски оправдана услед:</w:t>
            </w:r>
          </w:p>
          <w:p w14:paraId="33B461DC" w14:textId="61573F4B" w:rsidR="00064975" w:rsidRPr="005512F5" w:rsidRDefault="00064975">
            <w:pPr>
              <w:pStyle w:val="ListParagraph"/>
              <w:numPr>
                <w:ilvl w:val="0"/>
                <w:numId w:val="31"/>
              </w:numPr>
              <w:ind w:left="459" w:hanging="21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512F5">
              <w:rPr>
                <w:rFonts w:ascii="Times New Roman" w:eastAsia="Times New Roman" w:hAnsi="Times New Roman" w:cs="Times New Roman"/>
                <w:color w:val="auto"/>
                <w:sz w:val="20"/>
                <w:szCs w:val="20"/>
              </w:rPr>
              <w:t>више силе</w:t>
            </w:r>
            <w:r w:rsidRPr="005512F5">
              <w:rPr>
                <w:rFonts w:ascii="Times New Roman" w:eastAsia="Times New Roman" w:hAnsi="Times New Roman" w:cs="Times New Roman"/>
                <w:color w:val="auto"/>
                <w:sz w:val="20"/>
                <w:szCs w:val="20"/>
                <w:lang w:val="sr-Cyrl-RS"/>
              </w:rPr>
              <w:t xml:space="preserve"> (непредвидив и неизбежан догађај, као што је: ванредно стање, пандемија</w:t>
            </w:r>
            <w:r w:rsidR="0020520C">
              <w:rPr>
                <w:rFonts w:ascii="Times New Roman" w:eastAsia="Times New Roman" w:hAnsi="Times New Roman" w:cs="Times New Roman"/>
                <w:color w:val="auto"/>
                <w:sz w:val="20"/>
                <w:szCs w:val="20"/>
                <w:lang w:val="sr-Cyrl-RS"/>
              </w:rPr>
              <w:t>,</w:t>
            </w:r>
            <w:r w:rsidRPr="005512F5">
              <w:rPr>
                <w:rFonts w:ascii="Times New Roman" w:eastAsia="Times New Roman" w:hAnsi="Times New Roman" w:cs="Times New Roman"/>
                <w:color w:val="auto"/>
                <w:sz w:val="20"/>
                <w:szCs w:val="20"/>
                <w:lang w:val="sr-Cyrl-RS"/>
              </w:rPr>
              <w:t xml:space="preserve"> елементарна непогода или други непредвиђени догађај, односно околност којом се угрожава безбедност и здравље људи, односно животне средине)</w:t>
            </w:r>
            <w:r w:rsidR="0020520C">
              <w:rPr>
                <w:rFonts w:ascii="Times New Roman" w:eastAsia="Times New Roman" w:hAnsi="Times New Roman" w:cs="Times New Roman"/>
                <w:color w:val="auto"/>
                <w:sz w:val="20"/>
                <w:szCs w:val="20"/>
                <w:lang w:val="sr-Cyrl-RS"/>
              </w:rPr>
              <w:t>,</w:t>
            </w:r>
          </w:p>
          <w:p w14:paraId="2A1AFD3B" w14:textId="619F28BC" w:rsidR="00064975" w:rsidRPr="005512F5" w:rsidRDefault="00064975">
            <w:pPr>
              <w:pStyle w:val="ListParagraph"/>
              <w:numPr>
                <w:ilvl w:val="0"/>
                <w:numId w:val="31"/>
              </w:numPr>
              <w:ind w:left="459" w:hanging="21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512F5">
              <w:rPr>
                <w:rFonts w:ascii="Times New Roman" w:eastAsia="Times New Roman" w:hAnsi="Times New Roman" w:cs="Times New Roman"/>
                <w:color w:val="auto"/>
                <w:sz w:val="20"/>
                <w:szCs w:val="20"/>
              </w:rPr>
              <w:lastRenderedPageBreak/>
              <w:t>немогућности добављача да обезбеди производе и услуге</w:t>
            </w:r>
            <w:r w:rsidR="0020520C">
              <w:rPr>
                <w:rFonts w:ascii="Times New Roman" w:eastAsia="Times New Roman" w:hAnsi="Times New Roman" w:cs="Times New Roman"/>
                <w:color w:val="auto"/>
                <w:sz w:val="20"/>
                <w:szCs w:val="20"/>
                <w:lang w:val="sr-Cyrl-RS"/>
              </w:rPr>
              <w:t>,</w:t>
            </w:r>
          </w:p>
          <w:p w14:paraId="68717EC6" w14:textId="31EAA750" w:rsidR="00064975" w:rsidRPr="005512F5" w:rsidRDefault="00064975">
            <w:pPr>
              <w:pStyle w:val="ListParagraph"/>
              <w:numPr>
                <w:ilvl w:val="0"/>
                <w:numId w:val="31"/>
              </w:numPr>
              <w:ind w:left="459" w:hanging="21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512F5">
              <w:rPr>
                <w:rFonts w:ascii="Times New Roman" w:eastAsia="Times New Roman" w:hAnsi="Times New Roman" w:cs="Times New Roman"/>
                <w:color w:val="auto"/>
                <w:sz w:val="20"/>
                <w:szCs w:val="20"/>
              </w:rPr>
              <w:t>промене прописа</w:t>
            </w:r>
            <w:r w:rsidR="0020520C">
              <w:rPr>
                <w:rFonts w:ascii="Times New Roman" w:eastAsia="Times New Roman" w:hAnsi="Times New Roman" w:cs="Times New Roman"/>
                <w:color w:val="auto"/>
                <w:sz w:val="20"/>
                <w:szCs w:val="20"/>
                <w:lang w:val="sr-Cyrl-RS"/>
              </w:rPr>
              <w:t>,</w:t>
            </w:r>
          </w:p>
          <w:p w14:paraId="65195090" w14:textId="4F7839FE" w:rsidR="00064975" w:rsidRPr="005512F5" w:rsidRDefault="00064975">
            <w:pPr>
              <w:pStyle w:val="ListParagraph"/>
              <w:numPr>
                <w:ilvl w:val="0"/>
                <w:numId w:val="31"/>
              </w:numPr>
              <w:ind w:left="459" w:hanging="21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512F5">
              <w:rPr>
                <w:rFonts w:ascii="Times New Roman" w:eastAsia="Times New Roman" w:hAnsi="Times New Roman" w:cs="Times New Roman"/>
                <w:color w:val="auto"/>
                <w:sz w:val="20"/>
                <w:szCs w:val="20"/>
              </w:rPr>
              <w:t>увођења нових технологија које могу побољшати ефикасност предметне инвестиције</w:t>
            </w:r>
            <w:r w:rsidR="004954ED">
              <w:rPr>
                <w:rFonts w:ascii="Times New Roman" w:eastAsia="Times New Roman" w:hAnsi="Times New Roman" w:cs="Times New Roman"/>
                <w:color w:val="auto"/>
                <w:sz w:val="20"/>
                <w:szCs w:val="20"/>
                <w:lang w:val="sr-Cyrl-RS"/>
              </w:rPr>
              <w:t>.</w:t>
            </w:r>
          </w:p>
        </w:tc>
      </w:tr>
    </w:tbl>
    <w:p w14:paraId="5636F48D" w14:textId="77777777" w:rsidR="00064975" w:rsidRPr="00FF72C3" w:rsidRDefault="00064975" w:rsidP="00064975">
      <w:pPr>
        <w:spacing w:after="0" w:line="240" w:lineRule="auto"/>
        <w:ind w:firstLine="720"/>
        <w:jc w:val="both"/>
        <w:rPr>
          <w:rFonts w:ascii="Times New Roman" w:hAnsi="Times New Roman" w:cs="Times New Roman"/>
          <w:sz w:val="8"/>
          <w:szCs w:val="8"/>
          <w:lang w:val="sr-Cyrl-RS"/>
        </w:rPr>
      </w:pPr>
    </w:p>
    <w:p w14:paraId="52CD4525" w14:textId="12217AF0" w:rsidR="00064975" w:rsidRPr="00EB21A1" w:rsidRDefault="00064975"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Измена одобреног пројекта ће бити одобрена само уколико не утиче на испуњеност одговарајућих општих и посебних услова за остваривање права на одобравање пројекта. У случају да је спроведен поступак бодовања и рангирања, измена одобреног пројекта ће бити одобрена уколико се не мењају критеријуми који се односе на остварене бодове по основу:</w:t>
      </w:r>
    </w:p>
    <w:p w14:paraId="27E28066" w14:textId="011F3567" w:rsidR="00064975" w:rsidRPr="00EB21A1" w:rsidRDefault="00064975"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подручја са отежаним условима рада у пољопривреди, осим у случају промене посебног прописа којим се одређују подручја са отежаним условима рада у пољопривреди</w:t>
      </w:r>
      <w:r w:rsidR="004954ED" w:rsidRPr="00EB21A1">
        <w:rPr>
          <w:rFonts w:ascii="Times New Roman" w:eastAsia="Times New Roman" w:hAnsi="Times New Roman" w:cs="Times New Roman"/>
          <w:sz w:val="24"/>
          <w:szCs w:val="24"/>
          <w:lang w:val="sr-Cyrl-RS"/>
        </w:rPr>
        <w:t>;</w:t>
      </w:r>
    </w:p>
    <w:p w14:paraId="3764885F" w14:textId="25045A23" w:rsidR="00064975" w:rsidRPr="00EB21A1" w:rsidRDefault="00064975"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 xml:space="preserve">инвестиције у изградњу објекта, набавку машина, опреме и механизације за: складиштење, прикупљање, транспорт, обраду, паковање и </w:t>
      </w:r>
      <w:r w:rsidR="00A724BE" w:rsidRPr="00EB21A1">
        <w:rPr>
          <w:rFonts w:ascii="Times New Roman" w:eastAsia="Times New Roman" w:hAnsi="Times New Roman" w:cs="Times New Roman"/>
          <w:sz w:val="24"/>
          <w:szCs w:val="24"/>
        </w:rPr>
        <w:t>манипулацију</w:t>
      </w:r>
      <w:r w:rsidRPr="00EB21A1">
        <w:rPr>
          <w:rFonts w:ascii="Times New Roman" w:eastAsia="Times New Roman" w:hAnsi="Times New Roman" w:cs="Times New Roman"/>
          <w:sz w:val="24"/>
          <w:szCs w:val="24"/>
        </w:rPr>
        <w:t xml:space="preserve"> стајњака и осоке</w:t>
      </w:r>
      <w:r w:rsidR="004954ED" w:rsidRPr="00EB21A1">
        <w:rPr>
          <w:rFonts w:ascii="Times New Roman" w:eastAsia="Times New Roman" w:hAnsi="Times New Roman" w:cs="Times New Roman"/>
          <w:sz w:val="24"/>
          <w:szCs w:val="24"/>
          <w:lang w:val="sr-Cyrl-RS"/>
        </w:rPr>
        <w:t>;</w:t>
      </w:r>
    </w:p>
    <w:p w14:paraId="26D06AA5" w14:textId="5192F2CF" w:rsidR="00064975" w:rsidRPr="00EB21A1" w:rsidRDefault="00064975"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инвестиције у изградњу објекта, набавку машина, опреме и механизације за управљање отпадом и отпадним водама</w:t>
      </w:r>
      <w:r w:rsidR="004954ED" w:rsidRPr="00EB21A1">
        <w:rPr>
          <w:rFonts w:ascii="Times New Roman" w:eastAsia="Times New Roman" w:hAnsi="Times New Roman" w:cs="Times New Roman"/>
          <w:sz w:val="24"/>
          <w:szCs w:val="24"/>
          <w:lang w:val="sr-Cyrl-RS"/>
        </w:rPr>
        <w:t>;</w:t>
      </w:r>
      <w:r w:rsidRPr="00EB21A1">
        <w:rPr>
          <w:rFonts w:ascii="Times New Roman" w:eastAsia="Times New Roman" w:hAnsi="Times New Roman" w:cs="Times New Roman"/>
          <w:sz w:val="24"/>
          <w:szCs w:val="24"/>
        </w:rPr>
        <w:t xml:space="preserve"> </w:t>
      </w:r>
    </w:p>
    <w:p w14:paraId="24981662" w14:textId="2D15D741" w:rsidR="00064975" w:rsidRPr="00EB21A1" w:rsidRDefault="00064975"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инвестиције у изградњу објекта, набавку машина, опреме и механизације за производњу и складиштење енергије из обновљивих извора</w:t>
      </w:r>
      <w:r w:rsidR="004954ED" w:rsidRPr="00EB21A1">
        <w:rPr>
          <w:rFonts w:ascii="Times New Roman" w:eastAsia="Times New Roman" w:hAnsi="Times New Roman" w:cs="Times New Roman"/>
          <w:sz w:val="24"/>
          <w:szCs w:val="24"/>
          <w:lang w:val="sr-Cyrl-RS"/>
        </w:rPr>
        <w:t>;</w:t>
      </w:r>
    </w:p>
    <w:p w14:paraId="799F6A4A" w14:textId="0F832B60" w:rsidR="00064975" w:rsidRPr="00EB21A1" w:rsidRDefault="00064975"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статуса произвођача сертификованих органских производа у примарној пољопривредној производњи у одговарајућем сектору</w:t>
      </w:r>
      <w:r w:rsidR="004954ED" w:rsidRPr="00EB21A1">
        <w:rPr>
          <w:rFonts w:ascii="Times New Roman" w:eastAsia="Times New Roman" w:hAnsi="Times New Roman" w:cs="Times New Roman"/>
          <w:sz w:val="24"/>
          <w:szCs w:val="24"/>
          <w:lang w:val="sr-Cyrl-RS"/>
        </w:rPr>
        <w:t>;</w:t>
      </w:r>
    </w:p>
    <w:p w14:paraId="73BD9E07" w14:textId="77777777" w:rsidR="00064975" w:rsidRPr="00EB21A1" w:rsidRDefault="00064975"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нивоа квалификација одговорног лица подносиоца захтева – привредног друштва или пољопривредне задруге, у области пољопривреде или ветерине, у складу са законом којим се уређује национални оквир квалификација Републике Србије;</w:t>
      </w:r>
    </w:p>
    <w:p w14:paraId="4C646A34" w14:textId="44352B9F" w:rsidR="00064975" w:rsidRPr="00EB21A1" w:rsidRDefault="00064975"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инвестиције у изградњу објекта за који подносилац захтева као инвеститор има грађевинску дозволу, односно решење о одобрењу за извођење радова</w:t>
      </w:r>
      <w:r w:rsidR="004954ED" w:rsidRPr="00EB21A1">
        <w:rPr>
          <w:rFonts w:ascii="Times New Roman" w:eastAsia="Times New Roman" w:hAnsi="Times New Roman" w:cs="Times New Roman"/>
          <w:sz w:val="24"/>
          <w:szCs w:val="24"/>
          <w:lang w:val="sr-Cyrl-RS"/>
        </w:rPr>
        <w:t>;</w:t>
      </w:r>
    </w:p>
    <w:p w14:paraId="434B29E0" w14:textId="3D86C67C" w:rsidR="00064975" w:rsidRPr="00EB21A1" w:rsidRDefault="00064975" w:rsidP="00EB21A1">
      <w:pPr>
        <w:pStyle w:val="ListParagraph"/>
        <w:numPr>
          <w:ilvl w:val="0"/>
          <w:numId w:val="52"/>
        </w:numPr>
        <w:spacing w:before="60" w:after="60" w:line="240" w:lineRule="auto"/>
        <w:ind w:left="714" w:hanging="357"/>
        <w:contextualSpacing w:val="0"/>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инвестиције у набавку иновативног производа</w:t>
      </w:r>
      <w:r w:rsidR="004954ED" w:rsidRPr="00EB21A1">
        <w:rPr>
          <w:rFonts w:ascii="Times New Roman" w:eastAsia="Times New Roman" w:hAnsi="Times New Roman" w:cs="Times New Roman"/>
          <w:sz w:val="24"/>
          <w:szCs w:val="24"/>
          <w:lang w:val="sr-Cyrl-RS"/>
        </w:rPr>
        <w:t>.</w:t>
      </w:r>
    </w:p>
    <w:p w14:paraId="178D3DC5" w14:textId="7600C0F5" w:rsidR="00064975" w:rsidRDefault="00E10372" w:rsidP="00EB21A1">
      <w:pPr>
        <w:spacing w:before="120" w:after="120" w:line="240" w:lineRule="auto"/>
        <w:jc w:val="both"/>
        <w:rPr>
          <w:rFonts w:ascii="Times New Roman" w:hAnsi="Times New Roman" w:cs="Times New Roman"/>
          <w:lang w:val="sr-Cyrl-RS"/>
        </w:rPr>
      </w:pPr>
      <w:r w:rsidRPr="00FF72C3">
        <w:rPr>
          <w:noProof/>
          <w:lang w:val="en-GB" w:eastAsia="en-GB"/>
        </w:rPr>
        <mc:AlternateContent>
          <mc:Choice Requires="wps">
            <w:drawing>
              <wp:anchor distT="0" distB="0" distL="114300" distR="114300" simplePos="0" relativeHeight="251662848" behindDoc="0" locked="0" layoutInCell="1" allowOverlap="1" wp14:anchorId="67C080C0" wp14:editId="62B74230">
                <wp:simplePos x="0" y="0"/>
                <wp:positionH relativeFrom="margin">
                  <wp:posOffset>-20955</wp:posOffset>
                </wp:positionH>
                <wp:positionV relativeFrom="paragraph">
                  <wp:posOffset>601345</wp:posOffset>
                </wp:positionV>
                <wp:extent cx="5702300" cy="620395"/>
                <wp:effectExtent l="57150" t="38100" r="50800" b="84455"/>
                <wp:wrapNone/>
                <wp:docPr id="17" name="Text Box 17"/>
                <wp:cNvGraphicFramePr/>
                <a:graphic xmlns:a="http://schemas.openxmlformats.org/drawingml/2006/main">
                  <a:graphicData uri="http://schemas.microsoft.com/office/word/2010/wordprocessingShape">
                    <wps:wsp>
                      <wps:cNvSpPr txBox="1"/>
                      <wps:spPr>
                        <a:xfrm>
                          <a:off x="0" y="0"/>
                          <a:ext cx="5702300" cy="620395"/>
                        </a:xfrm>
                        <a:prstGeom prst="rect">
                          <a:avLst/>
                        </a:prstGeom>
                        <a:solidFill>
                          <a:srgbClr val="0097B2"/>
                        </a:solidFill>
                        <a:ln>
                          <a:noFill/>
                        </a:ln>
                      </wps:spPr>
                      <wps:style>
                        <a:lnRef idx="1">
                          <a:schemeClr val="accent3"/>
                        </a:lnRef>
                        <a:fillRef idx="2">
                          <a:schemeClr val="accent3"/>
                        </a:fillRef>
                        <a:effectRef idx="1">
                          <a:schemeClr val="accent3"/>
                        </a:effectRef>
                        <a:fontRef idx="minor">
                          <a:schemeClr val="dk1"/>
                        </a:fontRef>
                      </wps:style>
                      <wps:txbx>
                        <w:txbxContent>
                          <w:p w14:paraId="4FD48CBB" w14:textId="6CF10C0A" w:rsidR="00D43723" w:rsidRPr="00EB21A1" w:rsidRDefault="00D43723" w:rsidP="00EB21A1">
                            <w:pPr>
                              <w:spacing w:before="120" w:after="120" w:line="240" w:lineRule="auto"/>
                              <w:jc w:val="center"/>
                              <w:rPr>
                                <w:b/>
                                <w:color w:val="FFFFFF" w:themeColor="background1"/>
                                <w:sz w:val="24"/>
                                <w:szCs w:val="24"/>
                              </w:rPr>
                            </w:pPr>
                            <w:r w:rsidRPr="00EB21A1">
                              <w:rPr>
                                <w:rFonts w:ascii="Times New Roman" w:hAnsi="Times New Roman" w:cs="Times New Roman"/>
                                <w:b/>
                                <w:color w:val="FFFFFF" w:themeColor="background1"/>
                                <w:sz w:val="24"/>
                                <w:szCs w:val="24"/>
                                <w:lang w:val="sr-Cyrl-RS"/>
                              </w:rPr>
                              <w:t>Решењем о измени пројекта не може се одобрити већи износ ИПАРД подсти</w:t>
                            </w:r>
                            <w:r>
                              <w:rPr>
                                <w:rFonts w:ascii="Times New Roman" w:hAnsi="Times New Roman" w:cs="Times New Roman"/>
                                <w:b/>
                                <w:color w:val="FFFFFF" w:themeColor="background1"/>
                                <w:sz w:val="24"/>
                                <w:szCs w:val="24"/>
                                <w:lang w:val="sr-Cyrl-RS"/>
                              </w:rPr>
                              <w:t>цаја од оног који је утврђен у р</w:t>
                            </w:r>
                            <w:r w:rsidRPr="00EB21A1">
                              <w:rPr>
                                <w:rFonts w:ascii="Times New Roman" w:hAnsi="Times New Roman" w:cs="Times New Roman"/>
                                <w:b/>
                                <w:color w:val="FFFFFF" w:themeColor="background1"/>
                                <w:sz w:val="24"/>
                                <w:szCs w:val="24"/>
                                <w:lang w:val="sr-Cyrl-RS"/>
                              </w:rPr>
                              <w:t>ешењу о одобравању пројеката.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C080C0" id="Text Box 17" o:spid="_x0000_s1033" type="#_x0000_t202" style="position:absolute;left:0;text-align:left;margin-left:-1.65pt;margin-top:47.35pt;width:449pt;height:48.8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" fillcolor="#0097b2" stroked="f">
                <v:shadow on="t" color="black" opacity="24903f" origin=",.5" offset="0,.55556mm"/>
                <v:textbox>
                  <w:txbxContent>
                    <w:p w14:paraId="4FD48CBB" w14:textId="6CF10C0A" w:rsidR="00D43723" w:rsidRPr="00EB21A1" w:rsidRDefault="00D43723" w:rsidP="00EB21A1">
                      <w:pPr>
                        <w:spacing w:before="120" w:after="120" w:line="240" w:lineRule="auto"/>
                        <w:jc w:val="center"/>
                        <w:rPr>
                          <w:b/>
                          <w:color w:val="FFFFFF" w:themeColor="background1"/>
                          <w:sz w:val="24"/>
                          <w:szCs w:val="24"/>
                        </w:rPr>
                      </w:pPr>
                      <w:r w:rsidRPr="00EB21A1">
                        <w:rPr>
                          <w:rFonts w:ascii="Times New Roman" w:hAnsi="Times New Roman" w:cs="Times New Roman"/>
                          <w:b/>
                          <w:color w:val="FFFFFF" w:themeColor="background1"/>
                          <w:sz w:val="24"/>
                          <w:szCs w:val="24"/>
                          <w:lang w:val="sr-Cyrl-RS"/>
                        </w:rPr>
                        <w:t>Решењем о измени пројекта не може се одобрити већи износ ИПАРД подсти</w:t>
                      </w:r>
                      <w:r>
                        <w:rPr>
                          <w:rFonts w:ascii="Times New Roman" w:hAnsi="Times New Roman" w:cs="Times New Roman"/>
                          <w:b/>
                          <w:color w:val="FFFFFF" w:themeColor="background1"/>
                          <w:sz w:val="24"/>
                          <w:szCs w:val="24"/>
                          <w:lang w:val="sr-Cyrl-RS"/>
                        </w:rPr>
                        <w:t>цаја од оног који је утврђен у р</w:t>
                      </w:r>
                      <w:r w:rsidRPr="00EB21A1">
                        <w:rPr>
                          <w:rFonts w:ascii="Times New Roman" w:hAnsi="Times New Roman" w:cs="Times New Roman"/>
                          <w:b/>
                          <w:color w:val="FFFFFF" w:themeColor="background1"/>
                          <w:sz w:val="24"/>
                          <w:szCs w:val="24"/>
                          <w:lang w:val="sr-Cyrl-RS"/>
                        </w:rPr>
                        <w:t>ешењу о одобравању пројеката.</w:t>
                      </w:r>
                    </w:p>
                  </w:txbxContent>
                </v:textbox>
                <w10:wrap anchorx="margin"/>
              </v:shape>
            </w:pict>
          </mc:Fallback>
        </mc:AlternateContent>
      </w:r>
      <w:r w:rsidR="00064975" w:rsidRPr="00EB21A1">
        <w:rPr>
          <w:rFonts w:ascii="Times New Roman" w:hAnsi="Times New Roman" w:cs="Times New Roman"/>
          <w:sz w:val="24"/>
          <w:szCs w:val="24"/>
          <w:lang w:val="sr-Cyrl-RS"/>
        </w:rPr>
        <w:t xml:space="preserve">Корисник ИПАРД подстицаја може поднети само један захтев за измену одобреног пројекта. </w:t>
      </w:r>
      <w:r w:rsidR="0020520C" w:rsidRPr="00EB21A1">
        <w:rPr>
          <w:rFonts w:ascii="Times New Roman" w:hAnsi="Times New Roman" w:cs="Times New Roman"/>
          <w:sz w:val="24"/>
          <w:szCs w:val="24"/>
          <w:lang w:val="sr-Cyrl-RS"/>
        </w:rPr>
        <w:t>П</w:t>
      </w:r>
      <w:r w:rsidR="00064975" w:rsidRPr="00EB21A1">
        <w:rPr>
          <w:rFonts w:ascii="Times New Roman" w:hAnsi="Times New Roman" w:cs="Times New Roman"/>
          <w:sz w:val="24"/>
          <w:szCs w:val="24"/>
          <w:lang w:val="sr-Cyrl-RS"/>
        </w:rPr>
        <w:t>ројек</w:t>
      </w:r>
      <w:r w:rsidR="0020520C" w:rsidRPr="00EB21A1">
        <w:rPr>
          <w:rFonts w:ascii="Times New Roman" w:hAnsi="Times New Roman" w:cs="Times New Roman"/>
          <w:sz w:val="24"/>
          <w:szCs w:val="24"/>
          <w:lang w:val="sr-Cyrl-RS"/>
        </w:rPr>
        <w:t>ат</w:t>
      </w:r>
      <w:r w:rsidR="00064975" w:rsidRPr="00EB21A1">
        <w:rPr>
          <w:rFonts w:ascii="Times New Roman" w:hAnsi="Times New Roman" w:cs="Times New Roman"/>
          <w:sz w:val="24"/>
          <w:szCs w:val="24"/>
          <w:lang w:val="sr-Cyrl-RS"/>
        </w:rPr>
        <w:t xml:space="preserve"> се може </w:t>
      </w:r>
      <w:r w:rsidR="0020520C" w:rsidRPr="00EB21A1">
        <w:rPr>
          <w:rFonts w:ascii="Times New Roman" w:hAnsi="Times New Roman" w:cs="Times New Roman"/>
          <w:sz w:val="24"/>
          <w:szCs w:val="24"/>
          <w:lang w:val="sr-Cyrl-RS"/>
        </w:rPr>
        <w:t>изменити тек</w:t>
      </w:r>
      <w:r w:rsidR="00064975" w:rsidRPr="00EB21A1">
        <w:rPr>
          <w:rFonts w:ascii="Times New Roman" w:hAnsi="Times New Roman" w:cs="Times New Roman"/>
          <w:sz w:val="24"/>
          <w:szCs w:val="24"/>
          <w:lang w:val="sr-Cyrl-RS"/>
        </w:rPr>
        <w:t xml:space="preserve"> након добијања </w:t>
      </w:r>
      <w:r w:rsidR="00242A27">
        <w:rPr>
          <w:rFonts w:ascii="Times New Roman" w:hAnsi="Times New Roman" w:cs="Times New Roman"/>
          <w:sz w:val="24"/>
          <w:szCs w:val="24"/>
          <w:lang w:val="sr-Cyrl-RS"/>
        </w:rPr>
        <w:t>р</w:t>
      </w:r>
      <w:r w:rsidR="0020520C" w:rsidRPr="00EB21A1">
        <w:rPr>
          <w:rFonts w:ascii="Times New Roman" w:hAnsi="Times New Roman" w:cs="Times New Roman"/>
          <w:sz w:val="24"/>
          <w:szCs w:val="24"/>
          <w:lang w:val="sr-Cyrl-RS"/>
        </w:rPr>
        <w:t>ешења</w:t>
      </w:r>
      <w:r w:rsidR="00064975" w:rsidRPr="00EB21A1">
        <w:rPr>
          <w:rFonts w:ascii="Times New Roman" w:hAnsi="Times New Roman" w:cs="Times New Roman"/>
          <w:sz w:val="24"/>
          <w:szCs w:val="24"/>
          <w:lang w:val="sr-Cyrl-RS"/>
        </w:rPr>
        <w:t xml:space="preserve"> </w:t>
      </w:r>
      <w:r w:rsidR="0020520C" w:rsidRPr="00EB21A1">
        <w:rPr>
          <w:rFonts w:ascii="Times New Roman" w:hAnsi="Times New Roman" w:cs="Times New Roman"/>
          <w:sz w:val="24"/>
          <w:szCs w:val="24"/>
          <w:lang w:val="sr-Cyrl-RS"/>
        </w:rPr>
        <w:t xml:space="preserve">о </w:t>
      </w:r>
      <w:r w:rsidR="00064975" w:rsidRPr="00EB21A1">
        <w:rPr>
          <w:rFonts w:ascii="Times New Roman" w:hAnsi="Times New Roman" w:cs="Times New Roman"/>
          <w:sz w:val="24"/>
          <w:szCs w:val="24"/>
          <w:lang w:val="sr-Cyrl-RS"/>
        </w:rPr>
        <w:t>измен</w:t>
      </w:r>
      <w:r w:rsidR="0020520C" w:rsidRPr="00EB21A1">
        <w:rPr>
          <w:rFonts w:ascii="Times New Roman" w:hAnsi="Times New Roman" w:cs="Times New Roman"/>
          <w:sz w:val="24"/>
          <w:szCs w:val="24"/>
          <w:lang w:val="sr-Cyrl-RS"/>
        </w:rPr>
        <w:t>и</w:t>
      </w:r>
      <w:r w:rsidR="00064975" w:rsidRPr="00EB21A1">
        <w:rPr>
          <w:rFonts w:ascii="Times New Roman" w:hAnsi="Times New Roman" w:cs="Times New Roman"/>
          <w:sz w:val="24"/>
          <w:szCs w:val="24"/>
          <w:lang w:val="sr-Cyrl-RS"/>
        </w:rPr>
        <w:t xml:space="preserve"> одобреног пројекта. </w:t>
      </w:r>
    </w:p>
    <w:p w14:paraId="5268FEBF" w14:textId="164CF857" w:rsidR="008B2B07" w:rsidRDefault="008B2B07" w:rsidP="004F0B57">
      <w:pPr>
        <w:spacing w:after="0" w:line="240" w:lineRule="auto"/>
        <w:ind w:firstLine="720"/>
        <w:jc w:val="both"/>
        <w:rPr>
          <w:rFonts w:ascii="Times New Roman" w:hAnsi="Times New Roman" w:cs="Times New Roman"/>
          <w:lang w:val="sr-Cyrl-RS"/>
        </w:rPr>
      </w:pPr>
    </w:p>
    <w:p w14:paraId="09411E33" w14:textId="77777777" w:rsidR="00064975" w:rsidRDefault="00064975" w:rsidP="004F0B57">
      <w:pPr>
        <w:spacing w:after="0" w:line="240" w:lineRule="auto"/>
        <w:ind w:firstLine="720"/>
        <w:jc w:val="both"/>
        <w:rPr>
          <w:rFonts w:ascii="Times New Roman" w:hAnsi="Times New Roman" w:cs="Times New Roman"/>
          <w:lang w:val="sr-Cyrl-RS"/>
        </w:rPr>
      </w:pPr>
    </w:p>
    <w:p w14:paraId="3C56FB80" w14:textId="77777777" w:rsidR="00E10372" w:rsidRDefault="00E10372" w:rsidP="00E10372">
      <w:pPr>
        <w:spacing w:before="120" w:after="120" w:line="240" w:lineRule="auto"/>
        <w:jc w:val="both"/>
        <w:rPr>
          <w:rFonts w:ascii="Times New Roman" w:hAnsi="Times New Roman" w:cs="Times New Roman"/>
          <w:b/>
          <w:color w:val="417A84" w:themeColor="accent5" w:themeShade="BF"/>
          <w:sz w:val="24"/>
          <w:szCs w:val="24"/>
          <w:lang w:val="sr-Cyrl-RS"/>
        </w:rPr>
      </w:pPr>
    </w:p>
    <w:p w14:paraId="2B08B496" w14:textId="292DA22F" w:rsidR="008B2B07" w:rsidRPr="00092C69" w:rsidRDefault="0042501C" w:rsidP="00EB21A1">
      <w:pPr>
        <w:spacing w:before="120" w:after="120" w:line="240" w:lineRule="auto"/>
        <w:jc w:val="both"/>
        <w:rPr>
          <w:rFonts w:ascii="Times New Roman" w:hAnsi="Times New Roman" w:cs="Times New Roman"/>
          <w:b/>
          <w:color w:val="0097B2"/>
          <w:sz w:val="24"/>
          <w:szCs w:val="24"/>
          <w:lang w:val="sr-Cyrl-RS"/>
        </w:rPr>
      </w:pPr>
      <w:r w:rsidRPr="00092C69">
        <w:rPr>
          <w:rFonts w:ascii="Times New Roman" w:hAnsi="Times New Roman" w:cs="Times New Roman"/>
          <w:b/>
          <w:color w:val="0097B2"/>
          <w:sz w:val="24"/>
          <w:szCs w:val="24"/>
          <w:lang w:val="sr-Cyrl-RS"/>
        </w:rPr>
        <w:t xml:space="preserve">Пример: </w:t>
      </w:r>
    </w:p>
    <w:p w14:paraId="31206E84" w14:textId="4DCBA68C" w:rsidR="0042501C" w:rsidRDefault="001D2239"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Д</w:t>
      </w:r>
      <w:r w:rsidR="0042501C" w:rsidRPr="00EB21A1">
        <w:rPr>
          <w:rFonts w:ascii="Times New Roman" w:hAnsi="Times New Roman" w:cs="Times New Roman"/>
          <w:sz w:val="24"/>
          <w:szCs w:val="24"/>
          <w:lang w:val="sr-Cyrl-RS"/>
        </w:rPr>
        <w:t xml:space="preserve">обављач је престао са обављањем делатности/отишао је у стечај или ликвидацију и мора доћи до промене добављача. Нов добављач није у могућности да испоручи </w:t>
      </w:r>
      <w:r w:rsidR="009E11FB" w:rsidRPr="00EB21A1">
        <w:rPr>
          <w:rFonts w:ascii="Times New Roman" w:hAnsi="Times New Roman" w:cs="Times New Roman"/>
          <w:sz w:val="24"/>
          <w:szCs w:val="24"/>
          <w:lang w:val="sr-Cyrl-RS"/>
        </w:rPr>
        <w:t>предметну инвестицију</w:t>
      </w:r>
      <w:r w:rsidR="00442853" w:rsidRPr="00EB21A1">
        <w:rPr>
          <w:rFonts w:ascii="Times New Roman" w:hAnsi="Times New Roman" w:cs="Times New Roman"/>
          <w:sz w:val="24"/>
          <w:szCs w:val="24"/>
        </w:rPr>
        <w:t xml:space="preserve"> - </w:t>
      </w:r>
      <w:r w:rsidR="00442853" w:rsidRPr="00EB21A1">
        <w:rPr>
          <w:rFonts w:ascii="Times New Roman" w:hAnsi="Times New Roman" w:cs="Times New Roman"/>
          <w:sz w:val="24"/>
          <w:szCs w:val="24"/>
          <w:lang w:val="sr-Cyrl-RS"/>
        </w:rPr>
        <w:t>сејалицу</w:t>
      </w:r>
      <w:r w:rsidR="009E11FB" w:rsidRPr="00EB21A1">
        <w:rPr>
          <w:rFonts w:ascii="Times New Roman" w:hAnsi="Times New Roman" w:cs="Times New Roman"/>
          <w:sz w:val="24"/>
          <w:szCs w:val="24"/>
          <w:lang w:val="sr-Cyrl-RS"/>
        </w:rPr>
        <w:t xml:space="preserve"> </w:t>
      </w:r>
      <w:r w:rsidR="0042501C" w:rsidRPr="00EB21A1">
        <w:rPr>
          <w:rFonts w:ascii="Times New Roman" w:hAnsi="Times New Roman" w:cs="Times New Roman"/>
          <w:sz w:val="24"/>
          <w:szCs w:val="24"/>
          <w:lang w:val="sr-Cyrl-RS"/>
        </w:rPr>
        <w:t xml:space="preserve">у року за реализацију предвиђеном у </w:t>
      </w:r>
      <w:r w:rsidR="00242A27">
        <w:rPr>
          <w:rFonts w:ascii="Times New Roman" w:hAnsi="Times New Roman" w:cs="Times New Roman"/>
          <w:sz w:val="24"/>
          <w:szCs w:val="24"/>
          <w:lang w:val="sr-Cyrl-RS"/>
        </w:rPr>
        <w:t>р</w:t>
      </w:r>
      <w:r w:rsidR="0042501C" w:rsidRPr="00EB21A1">
        <w:rPr>
          <w:rFonts w:ascii="Times New Roman" w:hAnsi="Times New Roman" w:cs="Times New Roman"/>
          <w:sz w:val="24"/>
          <w:szCs w:val="24"/>
          <w:lang w:val="sr-Cyrl-RS"/>
        </w:rPr>
        <w:t xml:space="preserve">ешењу о одобравању пројекта. Да би измена пројекта била прихватљива корисник мора доставити Захтев за измену одобреног пројекта са </w:t>
      </w:r>
      <w:r w:rsidR="009E11FB" w:rsidRPr="00EB21A1">
        <w:rPr>
          <w:rFonts w:ascii="Times New Roman" w:hAnsi="Times New Roman" w:cs="Times New Roman"/>
          <w:sz w:val="24"/>
          <w:szCs w:val="24"/>
          <w:lang w:val="sr-Cyrl-RS"/>
        </w:rPr>
        <w:t>о</w:t>
      </w:r>
      <w:r w:rsidR="0042501C" w:rsidRPr="00EB21A1">
        <w:rPr>
          <w:rFonts w:ascii="Times New Roman" w:hAnsi="Times New Roman" w:cs="Times New Roman"/>
          <w:sz w:val="24"/>
          <w:szCs w:val="24"/>
          <w:lang w:val="sr-Cyrl-RS"/>
        </w:rPr>
        <w:t>бразлож</w:t>
      </w:r>
      <w:r w:rsidR="0042501C" w:rsidRPr="00EB21A1">
        <w:rPr>
          <w:rFonts w:ascii="Times New Roman" w:hAnsi="Times New Roman" w:cs="Times New Roman"/>
          <w:sz w:val="24"/>
          <w:szCs w:val="24"/>
        </w:rPr>
        <w:t>e</w:t>
      </w:r>
      <w:r w:rsidR="0042501C" w:rsidRPr="00EB21A1">
        <w:rPr>
          <w:rFonts w:ascii="Times New Roman" w:hAnsi="Times New Roman" w:cs="Times New Roman"/>
          <w:sz w:val="24"/>
          <w:szCs w:val="24"/>
          <w:lang w:val="sr-Cyrl-RS"/>
        </w:rPr>
        <w:t>њем, нову понуду од новог добављача</w:t>
      </w:r>
      <w:r w:rsidR="00442853" w:rsidRPr="00EB21A1">
        <w:rPr>
          <w:rFonts w:ascii="Times New Roman" w:hAnsi="Times New Roman" w:cs="Times New Roman"/>
          <w:sz w:val="24"/>
          <w:szCs w:val="24"/>
          <w:lang w:val="sr-Cyrl-RS"/>
        </w:rPr>
        <w:t xml:space="preserve">, уколико је вредност инвестиције испод 10.000 евра или три понуде уколико је вредност инвестиције већа од 10.000 евра. У </w:t>
      </w:r>
      <w:r w:rsidR="0042501C" w:rsidRPr="00EB21A1">
        <w:rPr>
          <w:rFonts w:ascii="Times New Roman" w:hAnsi="Times New Roman" w:cs="Times New Roman"/>
          <w:sz w:val="24"/>
          <w:szCs w:val="24"/>
          <w:lang w:val="sr-Cyrl-RS"/>
        </w:rPr>
        <w:t>захтеву, поред промене добављача, мора захтевати и продужетак рока за реализацију инвестиције.</w:t>
      </w:r>
    </w:p>
    <w:p w14:paraId="4D32CA5A" w14:textId="515D4CF3" w:rsidR="008B2B07" w:rsidRPr="00EB21A1" w:rsidRDefault="0016561A" w:rsidP="00EB21A1">
      <w:pPr>
        <w:spacing w:before="120" w:after="120" w:line="240" w:lineRule="auto"/>
        <w:jc w:val="both"/>
        <w:rPr>
          <w:rFonts w:ascii="Times New Roman" w:hAnsi="Times New Roman" w:cs="Times New Roman"/>
          <w:sz w:val="24"/>
          <w:szCs w:val="24"/>
          <w:lang w:val="sr-Cyrl-RS"/>
        </w:rPr>
      </w:pPr>
      <w:r>
        <w:rPr>
          <w:noProof/>
          <w:lang w:val="en-GB" w:eastAsia="en-GB"/>
        </w:rPr>
        <mc:AlternateContent>
          <mc:Choice Requires="wps">
            <w:drawing>
              <wp:anchor distT="0" distB="0" distL="114300" distR="114300" simplePos="0" relativeHeight="251663872" behindDoc="0" locked="0" layoutInCell="1" allowOverlap="1" wp14:anchorId="22CC4055" wp14:editId="1C52236F">
                <wp:simplePos x="0" y="0"/>
                <wp:positionH relativeFrom="margin">
                  <wp:posOffset>-1905</wp:posOffset>
                </wp:positionH>
                <wp:positionV relativeFrom="paragraph">
                  <wp:posOffset>-190500</wp:posOffset>
                </wp:positionV>
                <wp:extent cx="5731510" cy="828675"/>
                <wp:effectExtent l="0" t="0" r="2540" b="9525"/>
                <wp:wrapNone/>
                <wp:docPr id="2" name="Text Box 2"/>
                <wp:cNvGraphicFramePr/>
                <a:graphic xmlns:a="http://schemas.openxmlformats.org/drawingml/2006/main">
                  <a:graphicData uri="http://schemas.microsoft.com/office/word/2010/wordprocessingShape">
                    <wps:wsp>
                      <wps:cNvSpPr txBox="1"/>
                      <wps:spPr>
                        <a:xfrm>
                          <a:off x="0" y="0"/>
                          <a:ext cx="5731510" cy="828675"/>
                        </a:xfrm>
                        <a:prstGeom prst="rect">
                          <a:avLst/>
                        </a:prstGeom>
                        <a:solidFill>
                          <a:srgbClr val="0097B2"/>
                        </a:solidFill>
                        <a:ln w="6350">
                          <a:noFill/>
                        </a:ln>
                      </wps:spPr>
                      <wps:txbx>
                        <w:txbxContent>
                          <w:p w14:paraId="5B5BCA0E" w14:textId="45CABF9A" w:rsidR="00D43723" w:rsidRPr="00EB21A1" w:rsidRDefault="00D43723" w:rsidP="000078F2">
                            <w:pPr>
                              <w:tabs>
                                <w:tab w:val="left" w:pos="1118"/>
                              </w:tabs>
                              <w:spacing w:after="0" w:line="240" w:lineRule="auto"/>
                              <w:ind w:firstLine="720"/>
                              <w:jc w:val="center"/>
                              <w:rPr>
                                <w:rFonts w:ascii="Times New Roman" w:hAnsi="Times New Roman" w:cs="Times New Roman"/>
                                <w:color w:val="FFFFFF" w:themeColor="background1"/>
                                <w:sz w:val="24"/>
                                <w:szCs w:val="24"/>
                                <w:lang w:val="sr-Cyrl-RS"/>
                              </w:rPr>
                            </w:pPr>
                            <w:r w:rsidRPr="00EB21A1">
                              <w:rPr>
                                <w:rFonts w:ascii="Times New Roman" w:hAnsi="Times New Roman"/>
                                <w:b/>
                                <w:color w:val="FFFFFF" w:themeColor="background1"/>
                                <w:sz w:val="24"/>
                                <w:szCs w:val="24"/>
                                <w:lang w:val="sr-Cyrl-RS"/>
                              </w:rPr>
                              <w:t>Рок за реализацију инвестиције и подношење захтева за коначну ис</w:t>
                            </w:r>
                            <w:r>
                              <w:rPr>
                                <w:rFonts w:ascii="Times New Roman" w:hAnsi="Times New Roman"/>
                                <w:b/>
                                <w:color w:val="FFFFFF" w:themeColor="background1"/>
                                <w:sz w:val="24"/>
                                <w:szCs w:val="24"/>
                                <w:lang w:val="sr-Cyrl-RS"/>
                              </w:rPr>
                              <w:t>плату ИПАРД подстицаја одређен р</w:t>
                            </w:r>
                            <w:r w:rsidRPr="00EB21A1">
                              <w:rPr>
                                <w:rFonts w:ascii="Times New Roman" w:hAnsi="Times New Roman"/>
                                <w:b/>
                                <w:color w:val="FFFFFF" w:themeColor="background1"/>
                                <w:sz w:val="24"/>
                                <w:szCs w:val="24"/>
                                <w:lang w:val="sr-Cyrl-RS"/>
                              </w:rPr>
                              <w:t>ешењем о одобравању пројекта не тече у периоду од дана подношења захтева за измену одобреног пројекта до дана доношења коначне одлуке поводом захтева за измену одобреног пројекта.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CC4055" id="_x0000_t202" coordsize="21600,21600" o:spt="202" path="m,l,21600r21600,l21600,xe">
                <v:stroke joinstyle="miter"/>
                <v:path gradientshapeok="t" o:connecttype="rect"/>
              </v:shapetype>
              <v:shape id="_x0000_s1034" type="#_x0000_t202" style="position:absolute;left:0;text-align:left;margin-left:-.15pt;margin-top:-15pt;width:451.3pt;height:65.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" fillcolor="#0097b2" stroked="f" strokeweight=".5pt">
                <v:textbox>
                  <w:txbxContent>
                    <w:p w14:paraId="5B5BCA0E" w14:textId="45CABF9A" w:rsidR="00D43723" w:rsidRPr="00EB21A1" w:rsidRDefault="00D43723" w:rsidP="000078F2">
                      <w:pPr>
                        <w:tabs>
                          <w:tab w:val="left" w:pos="1118"/>
                        </w:tabs>
                        <w:spacing w:after="0" w:line="240" w:lineRule="auto"/>
                        <w:ind w:firstLine="720"/>
                        <w:jc w:val="center"/>
                        <w:rPr>
                          <w:rFonts w:ascii="Times New Roman" w:hAnsi="Times New Roman" w:cs="Times New Roman"/>
                          <w:color w:val="FFFFFF" w:themeColor="background1"/>
                          <w:sz w:val="24"/>
                          <w:szCs w:val="24"/>
                          <w:lang w:val="sr-Cyrl-RS"/>
                        </w:rPr>
                      </w:pPr>
                      <w:r w:rsidRPr="00EB21A1">
                        <w:rPr>
                          <w:rFonts w:ascii="Times New Roman" w:hAnsi="Times New Roman"/>
                          <w:b/>
                          <w:color w:val="FFFFFF" w:themeColor="background1"/>
                          <w:sz w:val="24"/>
                          <w:szCs w:val="24"/>
                          <w:lang w:val="sr-Cyrl-RS"/>
                        </w:rPr>
                        <w:t>Рок за реализацију инвестиције и подношење захтева за коначну ис</w:t>
                      </w:r>
                      <w:r>
                        <w:rPr>
                          <w:rFonts w:ascii="Times New Roman" w:hAnsi="Times New Roman"/>
                          <w:b/>
                          <w:color w:val="FFFFFF" w:themeColor="background1"/>
                          <w:sz w:val="24"/>
                          <w:szCs w:val="24"/>
                          <w:lang w:val="sr-Cyrl-RS"/>
                        </w:rPr>
                        <w:t>плату ИПАРД подстицаја одређен р</w:t>
                      </w:r>
                      <w:r w:rsidRPr="00EB21A1">
                        <w:rPr>
                          <w:rFonts w:ascii="Times New Roman" w:hAnsi="Times New Roman"/>
                          <w:b/>
                          <w:color w:val="FFFFFF" w:themeColor="background1"/>
                          <w:sz w:val="24"/>
                          <w:szCs w:val="24"/>
                          <w:lang w:val="sr-Cyrl-RS"/>
                        </w:rPr>
                        <w:t>ешењем о одобравању пројекта не тече у периоду од дана подношења захтева за измену одобреног пројекта до дана доношења коначне одлуке поводом захтева за измену одобреног пројекта.</w:t>
                      </w:r>
                    </w:p>
                  </w:txbxContent>
                </v:textbox>
                <w10:wrap anchorx="margin"/>
              </v:shape>
            </w:pict>
          </mc:Fallback>
        </mc:AlternateContent>
      </w:r>
    </w:p>
    <w:p w14:paraId="55A85A8D" w14:textId="3D6FE3DD" w:rsidR="009E11FB" w:rsidRPr="009E11FB" w:rsidRDefault="009E11FB" w:rsidP="00064975">
      <w:pPr>
        <w:spacing w:after="0" w:line="240" w:lineRule="auto"/>
        <w:ind w:firstLine="720"/>
        <w:jc w:val="both"/>
        <w:rPr>
          <w:rFonts w:ascii="Times New Roman" w:hAnsi="Times New Roman" w:cs="Times New Roman"/>
          <w:sz w:val="16"/>
          <w:lang w:val="sr-Cyrl-RS"/>
        </w:rPr>
      </w:pPr>
    </w:p>
    <w:p w14:paraId="53EFEC5A" w14:textId="61A5EFB8" w:rsidR="009E11FB" w:rsidRDefault="009E11FB" w:rsidP="00064975">
      <w:pPr>
        <w:spacing w:after="0" w:line="240" w:lineRule="auto"/>
        <w:ind w:firstLine="720"/>
        <w:jc w:val="both"/>
        <w:rPr>
          <w:rFonts w:ascii="Times New Roman" w:hAnsi="Times New Roman" w:cs="Times New Roman"/>
          <w:lang w:val="sr-Cyrl-RS"/>
        </w:rPr>
      </w:pPr>
    </w:p>
    <w:p w14:paraId="77CB322E" w14:textId="77777777" w:rsidR="009E11FB" w:rsidRPr="009E11FB" w:rsidRDefault="009E11FB" w:rsidP="00064975">
      <w:pPr>
        <w:spacing w:after="0" w:line="240" w:lineRule="auto"/>
        <w:ind w:firstLine="720"/>
        <w:jc w:val="both"/>
        <w:rPr>
          <w:rFonts w:ascii="Times New Roman" w:hAnsi="Times New Roman" w:cs="Times New Roman"/>
          <w:sz w:val="14"/>
          <w:lang w:val="sr-Cyrl-RS"/>
        </w:rPr>
      </w:pPr>
    </w:p>
    <w:p w14:paraId="472B74B4" w14:textId="1408C2F8" w:rsidR="00064975" w:rsidRPr="00EB21A1" w:rsidRDefault="00064975"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Захтев за измену пројекта се може поднети и након остваривања права на авансну исплату ИПАРД </w:t>
      </w:r>
      <w:r w:rsidR="0020520C" w:rsidRPr="00EB21A1">
        <w:rPr>
          <w:rFonts w:ascii="Times New Roman" w:hAnsi="Times New Roman" w:cs="Times New Roman"/>
          <w:sz w:val="24"/>
          <w:szCs w:val="24"/>
          <w:lang w:val="sr-Cyrl-RS"/>
        </w:rPr>
        <w:t>подстицаја</w:t>
      </w:r>
      <w:r w:rsidRPr="00EB21A1">
        <w:rPr>
          <w:rFonts w:ascii="Times New Roman" w:hAnsi="Times New Roman" w:cs="Times New Roman"/>
          <w:sz w:val="24"/>
          <w:szCs w:val="24"/>
          <w:lang w:val="sr-Cyrl-RS"/>
        </w:rPr>
        <w:t>.</w:t>
      </w:r>
      <w:r w:rsidR="0020520C"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Ако након авансне исплате ИПАРД подстицаја корисник УАП поднесе захтев за измену одобреног пројекта који се односи на продужетак рока за завршетак пројекта/подношење захтева за коначну за исплату, а рок важења достављене банкарске гаранције на основу које је усвојен захтев за одобравање авансне исплате је краћи од захтеваног новог рока за завршетак пројекта, неопходно је да корисник достави доказ о продужењу рока важења банкарске гаранције за период од 12 месеци после дана истека захтеваног новог рока за завршетак пројекта, односно рока за подношење захтева за коначну исплату.</w:t>
      </w:r>
      <w:r w:rsidR="0020520C"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 xml:space="preserve">Уколико се у поступку по захтеву за измену пројекта након авансне исплате утврди мањи укупни одобрени износ ИПАРД подстицаја од износа претходно утврђеног </w:t>
      </w:r>
      <w:r w:rsidR="005B5719">
        <w:rPr>
          <w:rFonts w:ascii="Times New Roman" w:hAnsi="Times New Roman" w:cs="Times New Roman"/>
          <w:sz w:val="24"/>
          <w:szCs w:val="24"/>
          <w:lang w:val="sr-Cyrl-RS"/>
        </w:rPr>
        <w:t>р</w:t>
      </w:r>
      <w:r w:rsidRPr="00EB21A1">
        <w:rPr>
          <w:rFonts w:ascii="Times New Roman" w:hAnsi="Times New Roman" w:cs="Times New Roman"/>
          <w:sz w:val="24"/>
          <w:szCs w:val="24"/>
          <w:lang w:val="sr-Cyrl-RS"/>
        </w:rPr>
        <w:t>ешењем о одобравању пројекта, кориснику се решењем налаже повраћај разлике авансне исплате у року од 30 дана од дана достављања решења.</w:t>
      </w:r>
    </w:p>
    <w:p w14:paraId="25B83606" w14:textId="77777777" w:rsidR="00F61EA0" w:rsidRPr="00F61EA0" w:rsidRDefault="00F61EA0" w:rsidP="00F61EA0">
      <w:pPr>
        <w:pStyle w:val="ListParagraph"/>
        <w:numPr>
          <w:ilvl w:val="0"/>
          <w:numId w:val="19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833" w:name="_3.2.3_Услов_у"/>
      <w:bookmarkStart w:id="7834" w:name="_Toc167437069"/>
      <w:bookmarkStart w:id="7835" w:name="_Toc167438016"/>
      <w:bookmarkStart w:id="7836" w:name="_Toc167438966"/>
      <w:bookmarkStart w:id="7837" w:name="_Toc167439982"/>
      <w:bookmarkStart w:id="7838" w:name="_Toc167440998"/>
      <w:bookmarkStart w:id="7839" w:name="_Toc167442014"/>
      <w:bookmarkStart w:id="7840" w:name="_Toc167443031"/>
      <w:bookmarkStart w:id="7841" w:name="_Toc167445057"/>
      <w:bookmarkStart w:id="7842" w:name="_Toc167446077"/>
      <w:bookmarkStart w:id="7843" w:name="_Toc167447095"/>
      <w:bookmarkStart w:id="7844" w:name="_Toc167448113"/>
      <w:bookmarkStart w:id="7845" w:name="_Toc167449132"/>
      <w:bookmarkStart w:id="7846" w:name="_Toc167449949"/>
      <w:bookmarkStart w:id="7847" w:name="_Toc167450959"/>
      <w:bookmarkStart w:id="7848" w:name="_Toc167697900"/>
      <w:bookmarkStart w:id="7849" w:name="_Toc167716517"/>
      <w:bookmarkStart w:id="7850" w:name="_Toc167717461"/>
      <w:bookmarkStart w:id="7851" w:name="_Toc167718405"/>
      <w:bookmarkStart w:id="7852" w:name="_Toc167796335"/>
      <w:bookmarkStart w:id="7853" w:name="_Toc167956344"/>
      <w:bookmarkStart w:id="7854" w:name="_Toc167957319"/>
      <w:bookmarkStart w:id="7855" w:name="_Toc167958293"/>
      <w:bookmarkStart w:id="7856" w:name="_Toc167959266"/>
      <w:bookmarkStart w:id="7857" w:name="_Toc167974578"/>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p>
    <w:p w14:paraId="5D5DE1E8" w14:textId="77777777" w:rsidR="00F61EA0" w:rsidRPr="00F61EA0" w:rsidRDefault="00F61EA0" w:rsidP="00F61EA0">
      <w:pPr>
        <w:pStyle w:val="ListParagraph"/>
        <w:numPr>
          <w:ilvl w:val="0"/>
          <w:numId w:val="19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858" w:name="_Toc167437070"/>
      <w:bookmarkStart w:id="7859" w:name="_Toc167438017"/>
      <w:bookmarkStart w:id="7860" w:name="_Toc167438967"/>
      <w:bookmarkStart w:id="7861" w:name="_Toc167439983"/>
      <w:bookmarkStart w:id="7862" w:name="_Toc167440999"/>
      <w:bookmarkStart w:id="7863" w:name="_Toc167442015"/>
      <w:bookmarkStart w:id="7864" w:name="_Toc167443032"/>
      <w:bookmarkStart w:id="7865" w:name="_Toc167445058"/>
      <w:bookmarkStart w:id="7866" w:name="_Toc167446078"/>
      <w:bookmarkStart w:id="7867" w:name="_Toc167447096"/>
      <w:bookmarkStart w:id="7868" w:name="_Toc167448114"/>
      <w:bookmarkStart w:id="7869" w:name="_Toc167449133"/>
      <w:bookmarkStart w:id="7870" w:name="_Toc167449950"/>
      <w:bookmarkStart w:id="7871" w:name="_Toc167450960"/>
      <w:bookmarkStart w:id="7872" w:name="_Toc167697901"/>
      <w:bookmarkStart w:id="7873" w:name="_Toc167716518"/>
      <w:bookmarkStart w:id="7874" w:name="_Toc167717462"/>
      <w:bookmarkStart w:id="7875" w:name="_Toc167718406"/>
      <w:bookmarkStart w:id="7876" w:name="_Toc167796336"/>
      <w:bookmarkStart w:id="7877" w:name="_Toc167956345"/>
      <w:bookmarkStart w:id="7878" w:name="_Toc167957320"/>
      <w:bookmarkStart w:id="7879" w:name="_Toc167958294"/>
      <w:bookmarkStart w:id="7880" w:name="_Toc167959267"/>
      <w:bookmarkStart w:id="7881" w:name="_Toc167974579"/>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p>
    <w:p w14:paraId="0AEC3732" w14:textId="77777777" w:rsidR="00F61EA0" w:rsidRPr="00F61EA0" w:rsidRDefault="00F61EA0" w:rsidP="00F61EA0">
      <w:pPr>
        <w:pStyle w:val="ListParagraph"/>
        <w:numPr>
          <w:ilvl w:val="0"/>
          <w:numId w:val="19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882" w:name="_Toc167437071"/>
      <w:bookmarkStart w:id="7883" w:name="_Toc167438018"/>
      <w:bookmarkStart w:id="7884" w:name="_Toc167438968"/>
      <w:bookmarkStart w:id="7885" w:name="_Toc167439984"/>
      <w:bookmarkStart w:id="7886" w:name="_Toc167441000"/>
      <w:bookmarkStart w:id="7887" w:name="_Toc167442016"/>
      <w:bookmarkStart w:id="7888" w:name="_Toc167443033"/>
      <w:bookmarkStart w:id="7889" w:name="_Toc167445059"/>
      <w:bookmarkStart w:id="7890" w:name="_Toc167446079"/>
      <w:bookmarkStart w:id="7891" w:name="_Toc167447097"/>
      <w:bookmarkStart w:id="7892" w:name="_Toc167448115"/>
      <w:bookmarkStart w:id="7893" w:name="_Toc167449134"/>
      <w:bookmarkStart w:id="7894" w:name="_Toc167449951"/>
      <w:bookmarkStart w:id="7895" w:name="_Toc167450961"/>
      <w:bookmarkStart w:id="7896" w:name="_Toc167697902"/>
      <w:bookmarkStart w:id="7897" w:name="_Toc167716519"/>
      <w:bookmarkStart w:id="7898" w:name="_Toc167717463"/>
      <w:bookmarkStart w:id="7899" w:name="_Toc167718407"/>
      <w:bookmarkStart w:id="7900" w:name="_Toc167796337"/>
      <w:bookmarkStart w:id="7901" w:name="_Toc167956346"/>
      <w:bookmarkStart w:id="7902" w:name="_Toc167957321"/>
      <w:bookmarkStart w:id="7903" w:name="_Toc167958295"/>
      <w:bookmarkStart w:id="7904" w:name="_Toc167959268"/>
      <w:bookmarkStart w:id="7905" w:name="_Toc167974580"/>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p>
    <w:p w14:paraId="7057F251" w14:textId="77777777" w:rsidR="00F61EA0" w:rsidRPr="00F61EA0" w:rsidRDefault="00F61EA0" w:rsidP="00F61EA0">
      <w:pPr>
        <w:pStyle w:val="ListParagraph"/>
        <w:numPr>
          <w:ilvl w:val="1"/>
          <w:numId w:val="19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906" w:name="_Toc167437072"/>
      <w:bookmarkStart w:id="7907" w:name="_Toc167438019"/>
      <w:bookmarkStart w:id="7908" w:name="_Toc167438969"/>
      <w:bookmarkStart w:id="7909" w:name="_Toc167439985"/>
      <w:bookmarkStart w:id="7910" w:name="_Toc167441001"/>
      <w:bookmarkStart w:id="7911" w:name="_Toc167442017"/>
      <w:bookmarkStart w:id="7912" w:name="_Toc167443034"/>
      <w:bookmarkStart w:id="7913" w:name="_Toc167445060"/>
      <w:bookmarkStart w:id="7914" w:name="_Toc167446080"/>
      <w:bookmarkStart w:id="7915" w:name="_Toc167447098"/>
      <w:bookmarkStart w:id="7916" w:name="_Toc167448116"/>
      <w:bookmarkStart w:id="7917" w:name="_Toc167449135"/>
      <w:bookmarkStart w:id="7918" w:name="_Toc167449952"/>
      <w:bookmarkStart w:id="7919" w:name="_Toc167450962"/>
      <w:bookmarkStart w:id="7920" w:name="_Toc167697903"/>
      <w:bookmarkStart w:id="7921" w:name="_Toc167716520"/>
      <w:bookmarkStart w:id="7922" w:name="_Toc167717464"/>
      <w:bookmarkStart w:id="7923" w:name="_Toc167718408"/>
      <w:bookmarkStart w:id="7924" w:name="_Toc167796338"/>
      <w:bookmarkStart w:id="7925" w:name="_Toc167956347"/>
      <w:bookmarkStart w:id="7926" w:name="_Toc167957322"/>
      <w:bookmarkStart w:id="7927" w:name="_Toc167958296"/>
      <w:bookmarkStart w:id="7928" w:name="_Toc167959269"/>
      <w:bookmarkStart w:id="7929" w:name="_Toc167974581"/>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p>
    <w:p w14:paraId="6026E01D" w14:textId="77777777" w:rsidR="00F61EA0" w:rsidRPr="00F61EA0" w:rsidRDefault="00F61EA0" w:rsidP="00F61EA0">
      <w:pPr>
        <w:pStyle w:val="ListParagraph"/>
        <w:numPr>
          <w:ilvl w:val="1"/>
          <w:numId w:val="19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930" w:name="_Toc167437073"/>
      <w:bookmarkStart w:id="7931" w:name="_Toc167438020"/>
      <w:bookmarkStart w:id="7932" w:name="_Toc167438970"/>
      <w:bookmarkStart w:id="7933" w:name="_Toc167439986"/>
      <w:bookmarkStart w:id="7934" w:name="_Toc167441002"/>
      <w:bookmarkStart w:id="7935" w:name="_Toc167442018"/>
      <w:bookmarkStart w:id="7936" w:name="_Toc167443035"/>
      <w:bookmarkStart w:id="7937" w:name="_Toc167445061"/>
      <w:bookmarkStart w:id="7938" w:name="_Toc167446081"/>
      <w:bookmarkStart w:id="7939" w:name="_Toc167447099"/>
      <w:bookmarkStart w:id="7940" w:name="_Toc167448117"/>
      <w:bookmarkStart w:id="7941" w:name="_Toc167449136"/>
      <w:bookmarkStart w:id="7942" w:name="_Toc167449953"/>
      <w:bookmarkStart w:id="7943" w:name="_Toc167450963"/>
      <w:bookmarkStart w:id="7944" w:name="_Toc167697904"/>
      <w:bookmarkStart w:id="7945" w:name="_Toc167716521"/>
      <w:bookmarkStart w:id="7946" w:name="_Toc167717465"/>
      <w:bookmarkStart w:id="7947" w:name="_Toc167718409"/>
      <w:bookmarkStart w:id="7948" w:name="_Toc167796339"/>
      <w:bookmarkStart w:id="7949" w:name="_Toc167956348"/>
      <w:bookmarkStart w:id="7950" w:name="_Toc167957323"/>
      <w:bookmarkStart w:id="7951" w:name="_Toc167958297"/>
      <w:bookmarkStart w:id="7952" w:name="_Toc167959270"/>
      <w:bookmarkStart w:id="7953" w:name="_Toc167974582"/>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p>
    <w:p w14:paraId="4F4A82F1" w14:textId="77777777" w:rsidR="00F61EA0" w:rsidRPr="00F61EA0" w:rsidRDefault="00F61EA0" w:rsidP="00F61EA0">
      <w:pPr>
        <w:pStyle w:val="ListParagraph"/>
        <w:numPr>
          <w:ilvl w:val="2"/>
          <w:numId w:val="19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954" w:name="_Toc167437074"/>
      <w:bookmarkStart w:id="7955" w:name="_Toc167438021"/>
      <w:bookmarkStart w:id="7956" w:name="_Toc167438971"/>
      <w:bookmarkStart w:id="7957" w:name="_Toc167439987"/>
      <w:bookmarkStart w:id="7958" w:name="_Toc167441003"/>
      <w:bookmarkStart w:id="7959" w:name="_Toc167442019"/>
      <w:bookmarkStart w:id="7960" w:name="_Toc167443036"/>
      <w:bookmarkStart w:id="7961" w:name="_Toc167445062"/>
      <w:bookmarkStart w:id="7962" w:name="_Toc167446082"/>
      <w:bookmarkStart w:id="7963" w:name="_Toc167447100"/>
      <w:bookmarkStart w:id="7964" w:name="_Toc167448118"/>
      <w:bookmarkStart w:id="7965" w:name="_Toc167449137"/>
      <w:bookmarkStart w:id="7966" w:name="_Toc167449954"/>
      <w:bookmarkStart w:id="7967" w:name="_Toc167450964"/>
      <w:bookmarkStart w:id="7968" w:name="_Toc167697905"/>
      <w:bookmarkStart w:id="7969" w:name="_Toc167716522"/>
      <w:bookmarkStart w:id="7970" w:name="_Toc167717466"/>
      <w:bookmarkStart w:id="7971" w:name="_Toc167718410"/>
      <w:bookmarkStart w:id="7972" w:name="_Toc167796340"/>
      <w:bookmarkStart w:id="7973" w:name="_Toc167956349"/>
      <w:bookmarkStart w:id="7974" w:name="_Toc167957324"/>
      <w:bookmarkStart w:id="7975" w:name="_Toc167958298"/>
      <w:bookmarkStart w:id="7976" w:name="_Toc167959271"/>
      <w:bookmarkStart w:id="7977" w:name="_Toc16797458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p>
    <w:p w14:paraId="05B87096" w14:textId="77777777" w:rsidR="00F61EA0" w:rsidRPr="00F61EA0" w:rsidRDefault="00F61EA0" w:rsidP="00F61EA0">
      <w:pPr>
        <w:pStyle w:val="ListParagraph"/>
        <w:numPr>
          <w:ilvl w:val="2"/>
          <w:numId w:val="19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7978" w:name="_Toc167437075"/>
      <w:bookmarkStart w:id="7979" w:name="_Toc167438022"/>
      <w:bookmarkStart w:id="7980" w:name="_Toc167438972"/>
      <w:bookmarkStart w:id="7981" w:name="_Toc167439988"/>
      <w:bookmarkStart w:id="7982" w:name="_Toc167441004"/>
      <w:bookmarkStart w:id="7983" w:name="_Toc167442020"/>
      <w:bookmarkStart w:id="7984" w:name="_Toc167443037"/>
      <w:bookmarkStart w:id="7985" w:name="_Toc167445063"/>
      <w:bookmarkStart w:id="7986" w:name="_Toc167446083"/>
      <w:bookmarkStart w:id="7987" w:name="_Toc167447101"/>
      <w:bookmarkStart w:id="7988" w:name="_Toc167448119"/>
      <w:bookmarkStart w:id="7989" w:name="_Toc167449138"/>
      <w:bookmarkStart w:id="7990" w:name="_Toc167449955"/>
      <w:bookmarkStart w:id="7991" w:name="_Toc167450965"/>
      <w:bookmarkStart w:id="7992" w:name="_Toc167697906"/>
      <w:bookmarkStart w:id="7993" w:name="_Toc167716523"/>
      <w:bookmarkStart w:id="7994" w:name="_Toc167717467"/>
      <w:bookmarkStart w:id="7995" w:name="_Toc167718411"/>
      <w:bookmarkStart w:id="7996" w:name="_Toc167796341"/>
      <w:bookmarkStart w:id="7997" w:name="_Toc167956350"/>
      <w:bookmarkStart w:id="7998" w:name="_Toc167957325"/>
      <w:bookmarkStart w:id="7999" w:name="_Toc167958299"/>
      <w:bookmarkStart w:id="8000" w:name="_Toc167959272"/>
      <w:bookmarkStart w:id="8001" w:name="_Toc167974584"/>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p>
    <w:p w14:paraId="6928F8E0" w14:textId="0AF4ED18" w:rsidR="00B0125F" w:rsidRPr="00092C69" w:rsidRDefault="00B0125F" w:rsidP="00EB21A1">
      <w:pPr>
        <w:pStyle w:val="Heading3"/>
        <w:numPr>
          <w:ilvl w:val="2"/>
          <w:numId w:val="197"/>
        </w:numPr>
        <w:ind w:left="0" w:firstLine="0"/>
        <w:rPr>
          <w:lang w:val="sr-Cyrl-RS"/>
        </w:rPr>
      </w:pPr>
      <w:bookmarkStart w:id="8002" w:name="_Toc167974585"/>
      <w:r w:rsidRPr="00092C69">
        <w:t>Услов</w:t>
      </w:r>
      <w:r w:rsidRPr="00092C69">
        <w:rPr>
          <w:lang w:val="sr-Cyrl-RS"/>
        </w:rPr>
        <w:t xml:space="preserve"> у погледу економске одрживости пројекта</w:t>
      </w:r>
      <w:bookmarkEnd w:id="8002"/>
    </w:p>
    <w:p w14:paraId="63E0A142" w14:textId="71386E7C" w:rsidR="003709C1" w:rsidRPr="00EB21A1" w:rsidRDefault="003709C1" w:rsidP="00EB21A1">
      <w:pPr>
        <w:shd w:val="clear" w:color="auto" w:fill="FFFFFF"/>
        <w:tabs>
          <w:tab w:val="left" w:pos="0"/>
        </w:tabs>
        <w:spacing w:before="120" w:after="120" w:line="240" w:lineRule="auto"/>
        <w:jc w:val="both"/>
        <w:rPr>
          <w:rFonts w:ascii="Times New Roman" w:hAnsi="Times New Roman" w:cs="Times New Roman"/>
          <w:bCs/>
          <w:color w:val="000000"/>
          <w:spacing w:val="-3"/>
          <w:sz w:val="24"/>
          <w:szCs w:val="24"/>
          <w:lang w:val="sr-Cyrl-RS"/>
        </w:rPr>
      </w:pPr>
      <w:r w:rsidRPr="00EB21A1">
        <w:rPr>
          <w:rFonts w:ascii="Times New Roman" w:hAnsi="Times New Roman" w:cs="Times New Roman"/>
          <w:sz w:val="24"/>
          <w:szCs w:val="24"/>
          <w:lang w:val="sr-Cyrl-RS"/>
        </w:rPr>
        <w:t>Подносилац</w:t>
      </w:r>
      <w:r w:rsidR="0020520C" w:rsidRPr="00EB21A1">
        <w:rPr>
          <w:rFonts w:ascii="Times New Roman" w:hAnsi="Times New Roman" w:cs="Times New Roman"/>
          <w:sz w:val="24"/>
          <w:szCs w:val="24"/>
          <w:lang w:val="sr-Cyrl-RS"/>
        </w:rPr>
        <w:t xml:space="preserve"> захтева</w:t>
      </w:r>
      <w:r w:rsidRPr="00EB21A1">
        <w:rPr>
          <w:rFonts w:ascii="Times New Roman" w:hAnsi="Times New Roman" w:cs="Times New Roman"/>
          <w:sz w:val="24"/>
          <w:szCs w:val="24"/>
        </w:rPr>
        <w:t xml:space="preserve"> остваруje право на одобравање пројекта ако докаже своју економску одрживост и одрживост пројекта на крају инвестиционог периода. </w:t>
      </w:r>
      <w:r w:rsidRPr="00EB21A1">
        <w:rPr>
          <w:rFonts w:ascii="Times New Roman" w:hAnsi="Times New Roman" w:cs="Times New Roman"/>
          <w:sz w:val="24"/>
          <w:szCs w:val="24"/>
          <w:lang w:val="sr-Cyrl-RS"/>
        </w:rPr>
        <w:t>На тај начин показује да као</w:t>
      </w:r>
      <w:r w:rsidRPr="00EB21A1">
        <w:rPr>
          <w:rFonts w:ascii="Times New Roman" w:hAnsi="Times New Roman" w:cs="Times New Roman"/>
          <w:bCs/>
          <w:color w:val="000000"/>
          <w:spacing w:val="-3"/>
          <w:sz w:val="24"/>
          <w:szCs w:val="24"/>
          <w:lang w:val="sr-Cyrl-RS"/>
        </w:rPr>
        <w:t xml:space="preserve"> корисник ИПАРД подстицаја може да финансира инвестицију и редовно измирује своје обавезе, не доводећи у ризик </w:t>
      </w:r>
      <w:r w:rsidRPr="00EB21A1">
        <w:rPr>
          <w:rFonts w:ascii="Times New Roman" w:hAnsi="Times New Roman" w:cs="Times New Roman"/>
          <w:sz w:val="24"/>
          <w:szCs w:val="24"/>
        </w:rPr>
        <w:t>обављање текућих послова на пољопривредном газдинству.</w:t>
      </w:r>
      <w:r w:rsidR="0095604C" w:rsidRPr="00EB21A1">
        <w:rPr>
          <w:rFonts w:ascii="Times New Roman" w:hAnsi="Times New Roman" w:cs="Times New Roman"/>
          <w:sz w:val="24"/>
          <w:szCs w:val="24"/>
        </w:rPr>
        <w:t xml:space="preserve"> Економска одрживост пројекта приказује се кроз пословни план, који се</w:t>
      </w:r>
      <w:r w:rsidR="0095604C" w:rsidRPr="00EB21A1">
        <w:rPr>
          <w:rFonts w:ascii="Times New Roman" w:hAnsi="Times New Roman" w:cs="Times New Roman"/>
          <w:bCs/>
          <w:color w:val="000000"/>
          <w:spacing w:val="-3"/>
          <w:sz w:val="24"/>
          <w:szCs w:val="24"/>
          <w:lang w:val="sr-Cyrl-RS"/>
        </w:rPr>
        <w:t xml:space="preserve"> </w:t>
      </w:r>
      <w:r w:rsidR="0095604C" w:rsidRPr="00EB21A1">
        <w:rPr>
          <w:rFonts w:ascii="Times New Roman" w:hAnsi="Times New Roman" w:cs="Times New Roman"/>
          <w:sz w:val="24"/>
          <w:szCs w:val="24"/>
        </w:rPr>
        <w:t xml:space="preserve">подноси уз захтев за одобравање пројекта, у електронској и папирној форми </w:t>
      </w:r>
      <w:r w:rsidR="0020520C" w:rsidRPr="00EB21A1">
        <w:rPr>
          <w:rFonts w:ascii="Times New Roman" w:hAnsi="Times New Roman" w:cs="Times New Roman"/>
          <w:sz w:val="24"/>
          <w:szCs w:val="24"/>
          <w:lang w:val="sr-Cyrl-RS"/>
        </w:rPr>
        <w:t>(в</w:t>
      </w:r>
      <w:r w:rsidR="0095604C" w:rsidRPr="00EB21A1">
        <w:rPr>
          <w:rFonts w:ascii="Times New Roman" w:hAnsi="Times New Roman" w:cs="Times New Roman"/>
          <w:sz w:val="24"/>
          <w:szCs w:val="24"/>
        </w:rPr>
        <w:t>ише о елементима пословног плана</w:t>
      </w:r>
      <w:r w:rsidR="0095604C" w:rsidRPr="00EB21A1">
        <w:rPr>
          <w:rFonts w:ascii="Times New Roman" w:hAnsi="Times New Roman" w:cs="Times New Roman"/>
          <w:bCs/>
          <w:color w:val="000000"/>
          <w:spacing w:val="-3"/>
          <w:sz w:val="24"/>
          <w:szCs w:val="24"/>
          <w:lang w:val="sr-Cyrl-RS"/>
        </w:rPr>
        <w:t xml:space="preserve"> у </w:t>
      </w:r>
      <w:hyperlink w:anchor="_4.1.3_Пословни_план" w:history="1">
        <w:r w:rsidR="0095604C" w:rsidRPr="00EB21A1">
          <w:rPr>
            <w:rStyle w:val="Hyperlink"/>
            <w:rFonts w:ascii="Times New Roman" w:hAnsi="Times New Roman" w:cs="Times New Roman"/>
            <w:bCs/>
            <w:spacing w:val="-3"/>
            <w:sz w:val="24"/>
            <w:szCs w:val="24"/>
            <w:lang w:val="sr-Cyrl-RS"/>
          </w:rPr>
          <w:t>тачки 4.1.3</w:t>
        </w:r>
      </w:hyperlink>
      <w:r w:rsidR="0020520C" w:rsidRPr="00EB21A1">
        <w:rPr>
          <w:rStyle w:val="Hyperlink"/>
          <w:rFonts w:ascii="Times New Roman" w:hAnsi="Times New Roman" w:cs="Times New Roman"/>
          <w:bCs/>
          <w:spacing w:val="-3"/>
          <w:sz w:val="24"/>
          <w:szCs w:val="24"/>
          <w:lang w:val="sr-Cyrl-RS"/>
        </w:rPr>
        <w:t>. овог</w:t>
      </w:r>
      <w:r w:rsidR="0095604C" w:rsidRPr="00EB21A1">
        <w:rPr>
          <w:rFonts w:ascii="Times New Roman" w:hAnsi="Times New Roman" w:cs="Times New Roman"/>
          <w:bCs/>
          <w:color w:val="000000"/>
          <w:spacing w:val="-3"/>
          <w:sz w:val="24"/>
          <w:szCs w:val="24"/>
          <w:lang w:val="sr-Cyrl-RS"/>
        </w:rPr>
        <w:t xml:space="preserve"> Водича</w:t>
      </w:r>
      <w:r w:rsidR="0020520C" w:rsidRPr="00EB21A1">
        <w:rPr>
          <w:rFonts w:ascii="Times New Roman" w:hAnsi="Times New Roman" w:cs="Times New Roman"/>
          <w:bCs/>
          <w:color w:val="000000"/>
          <w:spacing w:val="-3"/>
          <w:sz w:val="24"/>
          <w:szCs w:val="24"/>
          <w:lang w:val="sr-Cyrl-RS"/>
        </w:rPr>
        <w:t>)</w:t>
      </w:r>
      <w:r w:rsidR="0095604C" w:rsidRPr="00EB21A1">
        <w:rPr>
          <w:rFonts w:ascii="Times New Roman" w:hAnsi="Times New Roman" w:cs="Times New Roman"/>
          <w:bCs/>
          <w:color w:val="000000"/>
          <w:spacing w:val="-3"/>
          <w:sz w:val="24"/>
          <w:szCs w:val="24"/>
          <w:lang w:val="sr-Cyrl-RS"/>
        </w:rPr>
        <w:t>.</w:t>
      </w:r>
    </w:p>
    <w:p w14:paraId="3B9752CB" w14:textId="206F29C6" w:rsidR="00B0125F" w:rsidRPr="00EB21A1" w:rsidRDefault="00B0125F" w:rsidP="00EB21A1">
      <w:pPr>
        <w:shd w:val="clear" w:color="auto" w:fill="FFFFFF"/>
        <w:tabs>
          <w:tab w:val="left" w:pos="0"/>
        </w:tabs>
        <w:spacing w:before="120" w:after="120" w:line="240" w:lineRule="auto"/>
        <w:jc w:val="both"/>
        <w:rPr>
          <w:rFonts w:ascii="Times New Roman" w:hAnsi="Times New Roman" w:cs="Times New Roman"/>
          <w:bCs/>
          <w:color w:val="000000"/>
          <w:spacing w:val="-3"/>
          <w:sz w:val="24"/>
          <w:szCs w:val="24"/>
          <w:lang w:val="sr-Cyrl-RS"/>
        </w:rPr>
      </w:pPr>
      <w:r w:rsidRPr="00EB21A1">
        <w:rPr>
          <w:rFonts w:ascii="Times New Roman" w:hAnsi="Times New Roman" w:cs="Times New Roman"/>
          <w:bCs/>
          <w:color w:val="000000"/>
          <w:spacing w:val="-3"/>
          <w:sz w:val="24"/>
          <w:szCs w:val="24"/>
          <w:lang w:val="sr-Cyrl-RS"/>
        </w:rPr>
        <w:t xml:space="preserve">Елементи и показатељи који се користе за процену економске одрживости подносиоца захтева за одобравање пројекта и пројекта дати су у Прилогу 6 </w:t>
      </w:r>
      <w:r w:rsidR="003709C1" w:rsidRPr="00EB21A1">
        <w:rPr>
          <w:rFonts w:ascii="Times New Roman" w:hAnsi="Times New Roman" w:cs="Times New Roman"/>
          <w:bCs/>
          <w:color w:val="000000"/>
          <w:spacing w:val="-3"/>
          <w:sz w:val="24"/>
          <w:szCs w:val="24"/>
          <w:lang w:val="sr-Cyrl-RS"/>
        </w:rPr>
        <w:t>Правилника</w:t>
      </w:r>
      <w:r w:rsidR="00C50B65" w:rsidRPr="00EB21A1">
        <w:rPr>
          <w:rFonts w:ascii="Times New Roman" w:hAnsi="Times New Roman" w:cs="Times New Roman"/>
          <w:bCs/>
          <w:color w:val="000000"/>
          <w:spacing w:val="-3"/>
          <w:sz w:val="24"/>
          <w:szCs w:val="24"/>
          <w:lang w:val="sr-Cyrl-RS"/>
        </w:rPr>
        <w:t xml:space="preserve"> </w:t>
      </w:r>
      <w:r w:rsidRPr="00EB21A1">
        <w:rPr>
          <w:rFonts w:ascii="Times New Roman" w:hAnsi="Times New Roman" w:cs="Times New Roman"/>
          <w:bCs/>
          <w:color w:val="000000"/>
          <w:spacing w:val="-3"/>
          <w:sz w:val="24"/>
          <w:szCs w:val="24"/>
          <w:lang w:val="sr-Cyrl-RS"/>
        </w:rPr>
        <w:t>- Елементи и показатељи који се користе за процену економске одрживост подносиоца и пројекта</w:t>
      </w:r>
      <w:r w:rsidR="003709C1" w:rsidRPr="00EB21A1">
        <w:rPr>
          <w:rFonts w:ascii="Times New Roman" w:hAnsi="Times New Roman" w:cs="Times New Roman"/>
          <w:bCs/>
          <w:color w:val="000000"/>
          <w:spacing w:val="-3"/>
          <w:sz w:val="24"/>
          <w:szCs w:val="24"/>
          <w:lang w:val="sr-Cyrl-RS"/>
        </w:rPr>
        <w:t xml:space="preserve">. </w:t>
      </w:r>
    </w:p>
    <w:p w14:paraId="2C177A19" w14:textId="77777777" w:rsidR="00F61EA0" w:rsidRPr="00F61EA0" w:rsidRDefault="00F61EA0" w:rsidP="00F61EA0">
      <w:pPr>
        <w:pStyle w:val="ListParagraph"/>
        <w:numPr>
          <w:ilvl w:val="0"/>
          <w:numId w:val="198"/>
        </w:numPr>
        <w:spacing w:before="240" w:after="240" w:line="240" w:lineRule="auto"/>
        <w:contextualSpacing w:val="0"/>
        <w:jc w:val="both"/>
        <w:outlineLvl w:val="2"/>
        <w:rPr>
          <w:rFonts w:ascii="Times New Roman" w:eastAsia="Times New Roman" w:hAnsi="Times New Roman" w:cs="Times New Roman"/>
          <w:b/>
          <w:bCs/>
          <w:vanish/>
          <w:color w:val="1E5E9F" w:themeColor="accent3" w:themeShade="BF"/>
          <w:sz w:val="28"/>
          <w:szCs w:val="28"/>
        </w:rPr>
      </w:pPr>
      <w:bookmarkStart w:id="8003" w:name="_3.3_Посебни_услови"/>
      <w:bookmarkStart w:id="8004" w:name="_Toc167437077"/>
      <w:bookmarkStart w:id="8005" w:name="_Toc167438024"/>
      <w:bookmarkStart w:id="8006" w:name="_Toc167438974"/>
      <w:bookmarkStart w:id="8007" w:name="_Toc167439990"/>
      <w:bookmarkStart w:id="8008" w:name="_Toc167441006"/>
      <w:bookmarkStart w:id="8009" w:name="_Toc167442022"/>
      <w:bookmarkStart w:id="8010" w:name="_Toc167443039"/>
      <w:bookmarkStart w:id="8011" w:name="_Toc167445065"/>
      <w:bookmarkStart w:id="8012" w:name="_Toc167446085"/>
      <w:bookmarkStart w:id="8013" w:name="_Toc167447103"/>
      <w:bookmarkStart w:id="8014" w:name="_Toc167448121"/>
      <w:bookmarkStart w:id="8015" w:name="_Toc167449140"/>
      <w:bookmarkStart w:id="8016" w:name="_Toc167449957"/>
      <w:bookmarkStart w:id="8017" w:name="_Toc167450967"/>
      <w:bookmarkStart w:id="8018" w:name="_Toc167697908"/>
      <w:bookmarkStart w:id="8019" w:name="_Toc167716525"/>
      <w:bookmarkStart w:id="8020" w:name="_Toc167717469"/>
      <w:bookmarkStart w:id="8021" w:name="_Toc167718413"/>
      <w:bookmarkStart w:id="8022" w:name="_Toc167796343"/>
      <w:bookmarkStart w:id="8023" w:name="_Toc167956352"/>
      <w:bookmarkStart w:id="8024" w:name="_Toc167957327"/>
      <w:bookmarkStart w:id="8025" w:name="_Toc167958301"/>
      <w:bookmarkStart w:id="8026" w:name="_Toc167959274"/>
      <w:bookmarkStart w:id="8027" w:name="_Toc167974586"/>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p>
    <w:p w14:paraId="5C0F6208" w14:textId="77777777" w:rsidR="00F61EA0" w:rsidRPr="00F61EA0" w:rsidRDefault="00F61EA0" w:rsidP="00F61EA0">
      <w:pPr>
        <w:pStyle w:val="ListParagraph"/>
        <w:numPr>
          <w:ilvl w:val="0"/>
          <w:numId w:val="198"/>
        </w:numPr>
        <w:spacing w:before="240" w:after="240" w:line="240" w:lineRule="auto"/>
        <w:contextualSpacing w:val="0"/>
        <w:jc w:val="both"/>
        <w:outlineLvl w:val="2"/>
        <w:rPr>
          <w:rFonts w:ascii="Times New Roman" w:eastAsia="Times New Roman" w:hAnsi="Times New Roman" w:cs="Times New Roman"/>
          <w:b/>
          <w:bCs/>
          <w:vanish/>
          <w:color w:val="1E5E9F" w:themeColor="accent3" w:themeShade="BF"/>
          <w:sz w:val="28"/>
          <w:szCs w:val="28"/>
        </w:rPr>
      </w:pPr>
      <w:bookmarkStart w:id="8028" w:name="_Toc167437078"/>
      <w:bookmarkStart w:id="8029" w:name="_Toc167438025"/>
      <w:bookmarkStart w:id="8030" w:name="_Toc167438975"/>
      <w:bookmarkStart w:id="8031" w:name="_Toc167439991"/>
      <w:bookmarkStart w:id="8032" w:name="_Toc167441007"/>
      <w:bookmarkStart w:id="8033" w:name="_Toc167442023"/>
      <w:bookmarkStart w:id="8034" w:name="_Toc167443040"/>
      <w:bookmarkStart w:id="8035" w:name="_Toc167445066"/>
      <w:bookmarkStart w:id="8036" w:name="_Toc167446086"/>
      <w:bookmarkStart w:id="8037" w:name="_Toc167447104"/>
      <w:bookmarkStart w:id="8038" w:name="_Toc167448122"/>
      <w:bookmarkStart w:id="8039" w:name="_Toc167449141"/>
      <w:bookmarkStart w:id="8040" w:name="_Toc167449958"/>
      <w:bookmarkStart w:id="8041" w:name="_Toc167450968"/>
      <w:bookmarkStart w:id="8042" w:name="_Toc167697909"/>
      <w:bookmarkStart w:id="8043" w:name="_Toc167716526"/>
      <w:bookmarkStart w:id="8044" w:name="_Toc167717470"/>
      <w:bookmarkStart w:id="8045" w:name="_Toc167718414"/>
      <w:bookmarkStart w:id="8046" w:name="_Toc167796344"/>
      <w:bookmarkStart w:id="8047" w:name="_Toc167956353"/>
      <w:bookmarkStart w:id="8048" w:name="_Toc167957328"/>
      <w:bookmarkStart w:id="8049" w:name="_Toc167958302"/>
      <w:bookmarkStart w:id="8050" w:name="_Toc167959275"/>
      <w:bookmarkStart w:id="8051" w:name="_Toc16797458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p>
    <w:p w14:paraId="48A765F8" w14:textId="77777777" w:rsidR="00F61EA0" w:rsidRPr="00F61EA0" w:rsidRDefault="00F61EA0" w:rsidP="00F61EA0">
      <w:pPr>
        <w:pStyle w:val="ListParagraph"/>
        <w:numPr>
          <w:ilvl w:val="0"/>
          <w:numId w:val="198"/>
        </w:numPr>
        <w:spacing w:before="240" w:after="240" w:line="240" w:lineRule="auto"/>
        <w:contextualSpacing w:val="0"/>
        <w:jc w:val="both"/>
        <w:outlineLvl w:val="2"/>
        <w:rPr>
          <w:rFonts w:ascii="Times New Roman" w:eastAsia="Times New Roman" w:hAnsi="Times New Roman" w:cs="Times New Roman"/>
          <w:b/>
          <w:bCs/>
          <w:vanish/>
          <w:color w:val="1E5E9F" w:themeColor="accent3" w:themeShade="BF"/>
          <w:sz w:val="28"/>
          <w:szCs w:val="28"/>
        </w:rPr>
      </w:pPr>
      <w:bookmarkStart w:id="8052" w:name="_Toc167437079"/>
      <w:bookmarkStart w:id="8053" w:name="_Toc167438026"/>
      <w:bookmarkStart w:id="8054" w:name="_Toc167438976"/>
      <w:bookmarkStart w:id="8055" w:name="_Toc167439992"/>
      <w:bookmarkStart w:id="8056" w:name="_Toc167441008"/>
      <w:bookmarkStart w:id="8057" w:name="_Toc167442024"/>
      <w:bookmarkStart w:id="8058" w:name="_Toc167443041"/>
      <w:bookmarkStart w:id="8059" w:name="_Toc167445067"/>
      <w:bookmarkStart w:id="8060" w:name="_Toc167446087"/>
      <w:bookmarkStart w:id="8061" w:name="_Toc167447105"/>
      <w:bookmarkStart w:id="8062" w:name="_Toc167448123"/>
      <w:bookmarkStart w:id="8063" w:name="_Toc167449142"/>
      <w:bookmarkStart w:id="8064" w:name="_Toc167449959"/>
      <w:bookmarkStart w:id="8065" w:name="_Toc167450969"/>
      <w:bookmarkStart w:id="8066" w:name="_Toc167697910"/>
      <w:bookmarkStart w:id="8067" w:name="_Toc167716527"/>
      <w:bookmarkStart w:id="8068" w:name="_Toc167717471"/>
      <w:bookmarkStart w:id="8069" w:name="_Toc167718415"/>
      <w:bookmarkStart w:id="8070" w:name="_Toc167796345"/>
      <w:bookmarkStart w:id="8071" w:name="_Toc167956354"/>
      <w:bookmarkStart w:id="8072" w:name="_Toc167957329"/>
      <w:bookmarkStart w:id="8073" w:name="_Toc167958303"/>
      <w:bookmarkStart w:id="8074" w:name="_Toc167959276"/>
      <w:bookmarkStart w:id="8075" w:name="_Toc167974588"/>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p>
    <w:p w14:paraId="65A77CAA" w14:textId="77777777" w:rsidR="00F61EA0" w:rsidRPr="00F61EA0" w:rsidRDefault="00F61EA0" w:rsidP="00F61EA0">
      <w:pPr>
        <w:pStyle w:val="ListParagraph"/>
        <w:numPr>
          <w:ilvl w:val="1"/>
          <w:numId w:val="198"/>
        </w:numPr>
        <w:spacing w:before="240" w:after="240" w:line="240" w:lineRule="auto"/>
        <w:contextualSpacing w:val="0"/>
        <w:jc w:val="both"/>
        <w:outlineLvl w:val="2"/>
        <w:rPr>
          <w:rFonts w:ascii="Times New Roman" w:eastAsia="Times New Roman" w:hAnsi="Times New Roman" w:cs="Times New Roman"/>
          <w:b/>
          <w:bCs/>
          <w:vanish/>
          <w:color w:val="1E5E9F" w:themeColor="accent3" w:themeShade="BF"/>
          <w:sz w:val="28"/>
          <w:szCs w:val="28"/>
        </w:rPr>
      </w:pPr>
      <w:bookmarkStart w:id="8076" w:name="_Toc167437080"/>
      <w:bookmarkStart w:id="8077" w:name="_Toc167438027"/>
      <w:bookmarkStart w:id="8078" w:name="_Toc167438977"/>
      <w:bookmarkStart w:id="8079" w:name="_Toc167439993"/>
      <w:bookmarkStart w:id="8080" w:name="_Toc167441009"/>
      <w:bookmarkStart w:id="8081" w:name="_Toc167442025"/>
      <w:bookmarkStart w:id="8082" w:name="_Toc167443042"/>
      <w:bookmarkStart w:id="8083" w:name="_Toc167445068"/>
      <w:bookmarkStart w:id="8084" w:name="_Toc167446088"/>
      <w:bookmarkStart w:id="8085" w:name="_Toc167447106"/>
      <w:bookmarkStart w:id="8086" w:name="_Toc167448124"/>
      <w:bookmarkStart w:id="8087" w:name="_Toc167449143"/>
      <w:bookmarkStart w:id="8088" w:name="_Toc167449960"/>
      <w:bookmarkStart w:id="8089" w:name="_Toc167450970"/>
      <w:bookmarkStart w:id="8090" w:name="_Toc167697911"/>
      <w:bookmarkStart w:id="8091" w:name="_Toc167716528"/>
      <w:bookmarkStart w:id="8092" w:name="_Toc167717472"/>
      <w:bookmarkStart w:id="8093" w:name="_Toc167718416"/>
      <w:bookmarkStart w:id="8094" w:name="_Toc167796346"/>
      <w:bookmarkStart w:id="8095" w:name="_Toc167956355"/>
      <w:bookmarkStart w:id="8096" w:name="_Toc167957330"/>
      <w:bookmarkStart w:id="8097" w:name="_Toc167958304"/>
      <w:bookmarkStart w:id="8098" w:name="_Toc167959277"/>
      <w:bookmarkStart w:id="8099" w:name="_Toc167974589"/>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p>
    <w:p w14:paraId="282B4BAE" w14:textId="77777777" w:rsidR="00F61EA0" w:rsidRPr="00F61EA0" w:rsidRDefault="00F61EA0" w:rsidP="00F61EA0">
      <w:pPr>
        <w:pStyle w:val="ListParagraph"/>
        <w:numPr>
          <w:ilvl w:val="1"/>
          <w:numId w:val="198"/>
        </w:numPr>
        <w:spacing w:before="240" w:after="240" w:line="240" w:lineRule="auto"/>
        <w:contextualSpacing w:val="0"/>
        <w:jc w:val="both"/>
        <w:outlineLvl w:val="2"/>
        <w:rPr>
          <w:rFonts w:ascii="Times New Roman" w:eastAsia="Times New Roman" w:hAnsi="Times New Roman" w:cs="Times New Roman"/>
          <w:b/>
          <w:bCs/>
          <w:vanish/>
          <w:color w:val="1E5E9F" w:themeColor="accent3" w:themeShade="BF"/>
          <w:sz w:val="28"/>
          <w:szCs w:val="28"/>
        </w:rPr>
      </w:pPr>
      <w:bookmarkStart w:id="8100" w:name="_Toc167437081"/>
      <w:bookmarkStart w:id="8101" w:name="_Toc167438028"/>
      <w:bookmarkStart w:id="8102" w:name="_Toc167438978"/>
      <w:bookmarkStart w:id="8103" w:name="_Toc167439994"/>
      <w:bookmarkStart w:id="8104" w:name="_Toc167441010"/>
      <w:bookmarkStart w:id="8105" w:name="_Toc167442026"/>
      <w:bookmarkStart w:id="8106" w:name="_Toc167443043"/>
      <w:bookmarkStart w:id="8107" w:name="_Toc167445069"/>
      <w:bookmarkStart w:id="8108" w:name="_Toc167446089"/>
      <w:bookmarkStart w:id="8109" w:name="_Toc167447107"/>
      <w:bookmarkStart w:id="8110" w:name="_Toc167448125"/>
      <w:bookmarkStart w:id="8111" w:name="_Toc167449144"/>
      <w:bookmarkStart w:id="8112" w:name="_Toc167449961"/>
      <w:bookmarkStart w:id="8113" w:name="_Toc167450971"/>
      <w:bookmarkStart w:id="8114" w:name="_Toc167697912"/>
      <w:bookmarkStart w:id="8115" w:name="_Toc167716529"/>
      <w:bookmarkStart w:id="8116" w:name="_Toc167717473"/>
      <w:bookmarkStart w:id="8117" w:name="_Toc167718417"/>
      <w:bookmarkStart w:id="8118" w:name="_Toc167796347"/>
      <w:bookmarkStart w:id="8119" w:name="_Toc167956356"/>
      <w:bookmarkStart w:id="8120" w:name="_Toc167957331"/>
      <w:bookmarkStart w:id="8121" w:name="_Toc167958305"/>
      <w:bookmarkStart w:id="8122" w:name="_Toc167959278"/>
      <w:bookmarkStart w:id="8123" w:name="_Toc167974590"/>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p>
    <w:p w14:paraId="37500C37" w14:textId="41CB300E" w:rsidR="003E4331" w:rsidRPr="004F0B57" w:rsidRDefault="003E4331" w:rsidP="00EB21A1">
      <w:pPr>
        <w:pStyle w:val="Heading3"/>
        <w:numPr>
          <w:ilvl w:val="1"/>
          <w:numId w:val="198"/>
        </w:numPr>
        <w:ind w:left="0" w:firstLine="0"/>
        <w:rPr>
          <w:szCs w:val="24"/>
          <w:lang w:val="sr-Cyrl-RS" w:eastAsia="sr-Latn-RS"/>
        </w:rPr>
      </w:pPr>
      <w:bookmarkStart w:id="8124" w:name="_Toc167974591"/>
      <w:r w:rsidRPr="00EB21A1">
        <w:rPr>
          <w:rStyle w:val="Heading3Char"/>
          <w:b/>
        </w:rPr>
        <w:t xml:space="preserve">Посебни услови за остваривање права на одобравање пројекта и коначне исплате </w:t>
      </w:r>
      <w:bookmarkStart w:id="8125" w:name="_Hlk156759272"/>
      <w:r w:rsidRPr="00EB21A1">
        <w:rPr>
          <w:rStyle w:val="Heading3Char"/>
          <w:b/>
        </w:rPr>
        <w:t>ИПАРД подстицаја</w:t>
      </w:r>
      <w:bookmarkEnd w:id="8124"/>
      <w:bookmarkEnd w:id="8125"/>
    </w:p>
    <w:bookmarkEnd w:id="7589"/>
    <w:p w14:paraId="14F164FD" w14:textId="77777777" w:rsidR="002C1C37" w:rsidRPr="00EB21A1" w:rsidRDefault="002C1C37" w:rsidP="00EB21A1">
      <w:pPr>
        <w:shd w:val="clear" w:color="auto" w:fill="FFFFFF"/>
        <w:tabs>
          <w:tab w:val="left" w:pos="0"/>
        </w:tabs>
        <w:spacing w:before="120" w:after="120" w:line="240" w:lineRule="auto"/>
        <w:jc w:val="both"/>
        <w:rPr>
          <w:rFonts w:ascii="Times New Roman" w:hAnsi="Times New Roman" w:cs="Times New Roman"/>
          <w:sz w:val="24"/>
        </w:rPr>
      </w:pPr>
      <w:r w:rsidRPr="00EB21A1">
        <w:rPr>
          <w:rFonts w:ascii="Times New Roman" w:hAnsi="Times New Roman" w:cs="Times New Roman"/>
          <w:sz w:val="24"/>
        </w:rPr>
        <w:t>Посебни услови дефинишу се у зависности од врсте инвестиције и сектора улагања</w:t>
      </w:r>
      <w:r w:rsidR="00F13E1F" w:rsidRPr="00EB21A1">
        <w:rPr>
          <w:rFonts w:ascii="Times New Roman" w:hAnsi="Times New Roman" w:cs="Times New Roman"/>
          <w:sz w:val="24"/>
        </w:rPr>
        <w:t>.</w:t>
      </w:r>
    </w:p>
    <w:p w14:paraId="16450CBE" w14:textId="77777777" w:rsidR="00F61EA0" w:rsidRPr="00F61EA0" w:rsidRDefault="00F61EA0" w:rsidP="00F61EA0">
      <w:pPr>
        <w:pStyle w:val="ListParagraph"/>
        <w:numPr>
          <w:ilvl w:val="0"/>
          <w:numId w:val="19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8126" w:name="_Toc167437083"/>
      <w:bookmarkStart w:id="8127" w:name="_Toc167438030"/>
      <w:bookmarkStart w:id="8128" w:name="_Toc167438980"/>
      <w:bookmarkStart w:id="8129" w:name="_Toc167439996"/>
      <w:bookmarkStart w:id="8130" w:name="_Toc167441012"/>
      <w:bookmarkStart w:id="8131" w:name="_Toc167442028"/>
      <w:bookmarkStart w:id="8132" w:name="_Toc167443045"/>
      <w:bookmarkStart w:id="8133" w:name="_Toc167445071"/>
      <w:bookmarkStart w:id="8134" w:name="_Toc167446091"/>
      <w:bookmarkStart w:id="8135" w:name="_Toc167447109"/>
      <w:bookmarkStart w:id="8136" w:name="_Toc167448127"/>
      <w:bookmarkStart w:id="8137" w:name="_Toc167449146"/>
      <w:bookmarkStart w:id="8138" w:name="_Toc167449963"/>
      <w:bookmarkStart w:id="8139" w:name="_Toc167450973"/>
      <w:bookmarkStart w:id="8140" w:name="_Toc167697914"/>
      <w:bookmarkStart w:id="8141" w:name="_Toc167716531"/>
      <w:bookmarkStart w:id="8142" w:name="_Toc167717475"/>
      <w:bookmarkStart w:id="8143" w:name="_Toc167718419"/>
      <w:bookmarkStart w:id="8144" w:name="_Toc167796349"/>
      <w:bookmarkStart w:id="8145" w:name="_Toc167956358"/>
      <w:bookmarkStart w:id="8146" w:name="_Toc167957333"/>
      <w:bookmarkStart w:id="8147" w:name="_Toc167958307"/>
      <w:bookmarkStart w:id="8148" w:name="_Toc167959280"/>
      <w:bookmarkStart w:id="8149" w:name="_Toc167974592"/>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p>
    <w:p w14:paraId="03FC56A5" w14:textId="77777777" w:rsidR="00F61EA0" w:rsidRPr="00F61EA0" w:rsidRDefault="00F61EA0" w:rsidP="00F61EA0">
      <w:pPr>
        <w:pStyle w:val="ListParagraph"/>
        <w:numPr>
          <w:ilvl w:val="0"/>
          <w:numId w:val="19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8150" w:name="_Toc167437084"/>
      <w:bookmarkStart w:id="8151" w:name="_Toc167438031"/>
      <w:bookmarkStart w:id="8152" w:name="_Toc167438981"/>
      <w:bookmarkStart w:id="8153" w:name="_Toc167439997"/>
      <w:bookmarkStart w:id="8154" w:name="_Toc167441013"/>
      <w:bookmarkStart w:id="8155" w:name="_Toc167442029"/>
      <w:bookmarkStart w:id="8156" w:name="_Toc167443046"/>
      <w:bookmarkStart w:id="8157" w:name="_Toc167445072"/>
      <w:bookmarkStart w:id="8158" w:name="_Toc167446092"/>
      <w:bookmarkStart w:id="8159" w:name="_Toc167447110"/>
      <w:bookmarkStart w:id="8160" w:name="_Toc167448128"/>
      <w:bookmarkStart w:id="8161" w:name="_Toc167449147"/>
      <w:bookmarkStart w:id="8162" w:name="_Toc167449964"/>
      <w:bookmarkStart w:id="8163" w:name="_Toc167450974"/>
      <w:bookmarkStart w:id="8164" w:name="_Toc167697915"/>
      <w:bookmarkStart w:id="8165" w:name="_Toc167716532"/>
      <w:bookmarkStart w:id="8166" w:name="_Toc167717476"/>
      <w:bookmarkStart w:id="8167" w:name="_Toc167718420"/>
      <w:bookmarkStart w:id="8168" w:name="_Toc167796350"/>
      <w:bookmarkStart w:id="8169" w:name="_Toc167956359"/>
      <w:bookmarkStart w:id="8170" w:name="_Toc167957334"/>
      <w:bookmarkStart w:id="8171" w:name="_Toc167958308"/>
      <w:bookmarkStart w:id="8172" w:name="_Toc167959281"/>
      <w:bookmarkStart w:id="8173" w:name="_Toc167974593"/>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p>
    <w:p w14:paraId="1BA0C3A2" w14:textId="77777777" w:rsidR="00F61EA0" w:rsidRPr="00F61EA0" w:rsidRDefault="00F61EA0" w:rsidP="00F61EA0">
      <w:pPr>
        <w:pStyle w:val="ListParagraph"/>
        <w:numPr>
          <w:ilvl w:val="0"/>
          <w:numId w:val="19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8174" w:name="_Toc167437085"/>
      <w:bookmarkStart w:id="8175" w:name="_Toc167438032"/>
      <w:bookmarkStart w:id="8176" w:name="_Toc167438982"/>
      <w:bookmarkStart w:id="8177" w:name="_Toc167439998"/>
      <w:bookmarkStart w:id="8178" w:name="_Toc167441014"/>
      <w:bookmarkStart w:id="8179" w:name="_Toc167442030"/>
      <w:bookmarkStart w:id="8180" w:name="_Toc167443047"/>
      <w:bookmarkStart w:id="8181" w:name="_Toc167445073"/>
      <w:bookmarkStart w:id="8182" w:name="_Toc167446093"/>
      <w:bookmarkStart w:id="8183" w:name="_Toc167447111"/>
      <w:bookmarkStart w:id="8184" w:name="_Toc167448129"/>
      <w:bookmarkStart w:id="8185" w:name="_Toc167449148"/>
      <w:bookmarkStart w:id="8186" w:name="_Toc167449965"/>
      <w:bookmarkStart w:id="8187" w:name="_Toc167450975"/>
      <w:bookmarkStart w:id="8188" w:name="_Toc167697916"/>
      <w:bookmarkStart w:id="8189" w:name="_Toc167716533"/>
      <w:bookmarkStart w:id="8190" w:name="_Toc167717477"/>
      <w:bookmarkStart w:id="8191" w:name="_Toc167718421"/>
      <w:bookmarkStart w:id="8192" w:name="_Toc167796351"/>
      <w:bookmarkStart w:id="8193" w:name="_Toc167956360"/>
      <w:bookmarkStart w:id="8194" w:name="_Toc167957335"/>
      <w:bookmarkStart w:id="8195" w:name="_Toc167958309"/>
      <w:bookmarkStart w:id="8196" w:name="_Toc167959282"/>
      <w:bookmarkStart w:id="8197" w:name="_Toc167974594"/>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p>
    <w:p w14:paraId="54F0D3E0" w14:textId="77777777" w:rsidR="00F61EA0" w:rsidRPr="00F61EA0" w:rsidRDefault="00F61EA0" w:rsidP="00F61EA0">
      <w:pPr>
        <w:pStyle w:val="ListParagraph"/>
        <w:numPr>
          <w:ilvl w:val="1"/>
          <w:numId w:val="19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8198" w:name="_Toc167437086"/>
      <w:bookmarkStart w:id="8199" w:name="_Toc167438033"/>
      <w:bookmarkStart w:id="8200" w:name="_Toc167438983"/>
      <w:bookmarkStart w:id="8201" w:name="_Toc167439999"/>
      <w:bookmarkStart w:id="8202" w:name="_Toc167441015"/>
      <w:bookmarkStart w:id="8203" w:name="_Toc167442031"/>
      <w:bookmarkStart w:id="8204" w:name="_Toc167443048"/>
      <w:bookmarkStart w:id="8205" w:name="_Toc167445074"/>
      <w:bookmarkStart w:id="8206" w:name="_Toc167446094"/>
      <w:bookmarkStart w:id="8207" w:name="_Toc167447112"/>
      <w:bookmarkStart w:id="8208" w:name="_Toc167448130"/>
      <w:bookmarkStart w:id="8209" w:name="_Toc167449149"/>
      <w:bookmarkStart w:id="8210" w:name="_Toc167449966"/>
      <w:bookmarkStart w:id="8211" w:name="_Toc167450976"/>
      <w:bookmarkStart w:id="8212" w:name="_Toc167697917"/>
      <w:bookmarkStart w:id="8213" w:name="_Toc167716534"/>
      <w:bookmarkStart w:id="8214" w:name="_Toc167717478"/>
      <w:bookmarkStart w:id="8215" w:name="_Toc167718422"/>
      <w:bookmarkStart w:id="8216" w:name="_Toc167796352"/>
      <w:bookmarkStart w:id="8217" w:name="_Toc167956361"/>
      <w:bookmarkStart w:id="8218" w:name="_Toc167957336"/>
      <w:bookmarkStart w:id="8219" w:name="_Toc167958310"/>
      <w:bookmarkStart w:id="8220" w:name="_Toc167959283"/>
      <w:bookmarkStart w:id="8221" w:name="_Toc167974595"/>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p>
    <w:p w14:paraId="4BE3E042" w14:textId="77777777" w:rsidR="00F61EA0" w:rsidRPr="00F61EA0" w:rsidRDefault="00F61EA0" w:rsidP="00F61EA0">
      <w:pPr>
        <w:pStyle w:val="ListParagraph"/>
        <w:numPr>
          <w:ilvl w:val="1"/>
          <w:numId w:val="19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8222" w:name="_Toc167437087"/>
      <w:bookmarkStart w:id="8223" w:name="_Toc167438034"/>
      <w:bookmarkStart w:id="8224" w:name="_Toc167438984"/>
      <w:bookmarkStart w:id="8225" w:name="_Toc167440000"/>
      <w:bookmarkStart w:id="8226" w:name="_Toc167441016"/>
      <w:bookmarkStart w:id="8227" w:name="_Toc167442032"/>
      <w:bookmarkStart w:id="8228" w:name="_Toc167443049"/>
      <w:bookmarkStart w:id="8229" w:name="_Toc167445075"/>
      <w:bookmarkStart w:id="8230" w:name="_Toc167446095"/>
      <w:bookmarkStart w:id="8231" w:name="_Toc167447113"/>
      <w:bookmarkStart w:id="8232" w:name="_Toc167448131"/>
      <w:bookmarkStart w:id="8233" w:name="_Toc167449150"/>
      <w:bookmarkStart w:id="8234" w:name="_Toc167449967"/>
      <w:bookmarkStart w:id="8235" w:name="_Toc167450977"/>
      <w:bookmarkStart w:id="8236" w:name="_Toc167697918"/>
      <w:bookmarkStart w:id="8237" w:name="_Toc167716535"/>
      <w:bookmarkStart w:id="8238" w:name="_Toc167717479"/>
      <w:bookmarkStart w:id="8239" w:name="_Toc167718423"/>
      <w:bookmarkStart w:id="8240" w:name="_Toc167796353"/>
      <w:bookmarkStart w:id="8241" w:name="_Toc167956362"/>
      <w:bookmarkStart w:id="8242" w:name="_Toc167957337"/>
      <w:bookmarkStart w:id="8243" w:name="_Toc167958311"/>
      <w:bookmarkStart w:id="8244" w:name="_Toc167959284"/>
      <w:bookmarkStart w:id="8245" w:name="_Toc167974596"/>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p>
    <w:p w14:paraId="45B921BC" w14:textId="77777777" w:rsidR="00F61EA0" w:rsidRPr="00F61EA0" w:rsidRDefault="00F61EA0" w:rsidP="00F61EA0">
      <w:pPr>
        <w:pStyle w:val="ListParagraph"/>
        <w:numPr>
          <w:ilvl w:val="1"/>
          <w:numId w:val="199"/>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8246" w:name="_Toc167437088"/>
      <w:bookmarkStart w:id="8247" w:name="_Toc167438035"/>
      <w:bookmarkStart w:id="8248" w:name="_Toc167438985"/>
      <w:bookmarkStart w:id="8249" w:name="_Toc167440001"/>
      <w:bookmarkStart w:id="8250" w:name="_Toc167441017"/>
      <w:bookmarkStart w:id="8251" w:name="_Toc167442033"/>
      <w:bookmarkStart w:id="8252" w:name="_Toc167443050"/>
      <w:bookmarkStart w:id="8253" w:name="_Toc167445076"/>
      <w:bookmarkStart w:id="8254" w:name="_Toc167446096"/>
      <w:bookmarkStart w:id="8255" w:name="_Toc167447114"/>
      <w:bookmarkStart w:id="8256" w:name="_Toc167448132"/>
      <w:bookmarkStart w:id="8257" w:name="_Toc167449151"/>
      <w:bookmarkStart w:id="8258" w:name="_Toc167449968"/>
      <w:bookmarkStart w:id="8259" w:name="_Toc167450978"/>
      <w:bookmarkStart w:id="8260" w:name="_Toc167697919"/>
      <w:bookmarkStart w:id="8261" w:name="_Toc167716536"/>
      <w:bookmarkStart w:id="8262" w:name="_Toc167717480"/>
      <w:bookmarkStart w:id="8263" w:name="_Toc167718424"/>
      <w:bookmarkStart w:id="8264" w:name="_Toc167796354"/>
      <w:bookmarkStart w:id="8265" w:name="_Toc167956363"/>
      <w:bookmarkStart w:id="8266" w:name="_Toc167957338"/>
      <w:bookmarkStart w:id="8267" w:name="_Toc167958312"/>
      <w:bookmarkStart w:id="8268" w:name="_Toc167959285"/>
      <w:bookmarkStart w:id="8269" w:name="_Toc167974597"/>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p>
    <w:p w14:paraId="0BBBEA92" w14:textId="00759AAE" w:rsidR="003E4331" w:rsidRPr="00373BB4" w:rsidRDefault="003E4331" w:rsidP="00EB21A1">
      <w:pPr>
        <w:pStyle w:val="Heading3"/>
        <w:numPr>
          <w:ilvl w:val="2"/>
          <w:numId w:val="199"/>
        </w:numPr>
        <w:ind w:left="0" w:firstLine="0"/>
        <w:rPr>
          <w:lang w:val="sr-Cyrl-RS"/>
        </w:rPr>
      </w:pPr>
      <w:bookmarkStart w:id="8270" w:name="_Toc167974598"/>
      <w:r w:rsidRPr="00092C69">
        <w:t>Посебни</w:t>
      </w:r>
      <w:r w:rsidRPr="00092C69">
        <w:rPr>
          <w:lang w:val="sr-Cyrl-RS"/>
        </w:rPr>
        <w:t xml:space="preserve"> услови </w:t>
      </w:r>
      <w:r w:rsidRPr="00373BB4">
        <w:rPr>
          <w:lang w:val="sr-Cyrl-RS"/>
        </w:rPr>
        <w:t>за остваривање права на ИПАРД подстицаје за инвестиције у изградњу и опремање објекта</w:t>
      </w:r>
      <w:bookmarkEnd w:id="8270"/>
    </w:p>
    <w:p w14:paraId="2270868E" w14:textId="7223EF9C" w:rsidR="00E10372" w:rsidRDefault="00A75EC3">
      <w:pPr>
        <w:pStyle w:val="NoSpacing"/>
        <w:spacing w:before="120" w:after="120"/>
        <w:jc w:val="both"/>
        <w:rPr>
          <w:rFonts w:ascii="Times New Roman" w:hAnsi="Times New Roman"/>
          <w:sz w:val="24"/>
          <w:lang w:val="sr-Cyrl-RS"/>
        </w:rPr>
      </w:pPr>
      <w:r w:rsidRPr="00EB21A1">
        <w:rPr>
          <w:rFonts w:ascii="Times New Roman" w:hAnsi="Times New Roman"/>
          <w:sz w:val="24"/>
          <w:lang w:val="sr-Cyrl-RS"/>
        </w:rPr>
        <w:t xml:space="preserve">Ако је предмет захтева за одобравање ИПАРД подстицаја инвестицијa у изградњу и опремање објекта, потенцијални корисник, поред општих услова треба да испуни и </w:t>
      </w:r>
      <w:r w:rsidR="00BE120D" w:rsidRPr="00EB21A1">
        <w:rPr>
          <w:rFonts w:ascii="Times New Roman" w:hAnsi="Times New Roman"/>
          <w:sz w:val="24"/>
          <w:lang w:val="sr-Cyrl-RS"/>
        </w:rPr>
        <w:t>следеће посебне услове:</w:t>
      </w:r>
    </w:p>
    <w:p w14:paraId="67AC23C3" w14:textId="77777777" w:rsidR="00E10372" w:rsidRDefault="00E10372">
      <w:pPr>
        <w:rPr>
          <w:rFonts w:ascii="Times New Roman" w:hAnsi="Times New Roman"/>
          <w:sz w:val="24"/>
          <w:lang w:val="sr-Cyrl-RS"/>
        </w:rPr>
      </w:pPr>
      <w:r>
        <w:rPr>
          <w:rFonts w:ascii="Times New Roman" w:hAnsi="Times New Roman"/>
          <w:sz w:val="24"/>
          <w:lang w:val="sr-Cyrl-RS"/>
        </w:rPr>
        <w:br w:type="page"/>
      </w:r>
    </w:p>
    <w:tbl>
      <w:tblPr>
        <w:tblStyle w:val="GridTable4-Accent31"/>
        <w:tblW w:w="5000" w:type="pct"/>
        <w:tblBorders>
          <w:top w:val="single" w:sz="4" w:space="0" w:color="253356" w:themeColor="accent1" w:themeShade="80"/>
          <w:left w:val="single" w:sz="4" w:space="0" w:color="253356" w:themeColor="accent1" w:themeShade="80"/>
          <w:bottom w:val="single" w:sz="4" w:space="0" w:color="253356" w:themeColor="accent1" w:themeShade="80"/>
          <w:right w:val="single" w:sz="4" w:space="0" w:color="253356" w:themeColor="accent1" w:themeShade="80"/>
          <w:insideH w:val="single" w:sz="4" w:space="0" w:color="253356" w:themeColor="accent1" w:themeShade="80"/>
          <w:insideV w:val="single" w:sz="4" w:space="0" w:color="253356" w:themeColor="accent1" w:themeShade="80"/>
        </w:tblBorders>
        <w:tblLook w:val="04A0" w:firstRow="1" w:lastRow="0" w:firstColumn="1" w:lastColumn="0" w:noHBand="0" w:noVBand="1"/>
      </w:tblPr>
      <w:tblGrid>
        <w:gridCol w:w="4508"/>
        <w:gridCol w:w="4509"/>
      </w:tblGrid>
      <w:tr w:rsidR="00FA3409" w:rsidRPr="009266B8" w14:paraId="378F592C"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374C80" w:themeFill="accent1" w:themeFillShade="BF"/>
          </w:tcPr>
          <w:p w14:paraId="1D96A6F2" w14:textId="170DC5E0" w:rsidR="00FA3409" w:rsidRPr="00227D41" w:rsidRDefault="00ED2600" w:rsidP="00A75EC3">
            <w:pPr>
              <w:pStyle w:val="NoSpacing"/>
              <w:jc w:val="center"/>
              <w:rPr>
                <w:rFonts w:ascii="Times New Roman" w:hAnsi="Times New Roman"/>
                <w:bCs w:val="0"/>
                <w:sz w:val="24"/>
                <w:szCs w:val="24"/>
                <w:lang w:val="sr-Cyrl-RS"/>
              </w:rPr>
            </w:pPr>
            <w:r w:rsidRPr="00EB21A1">
              <w:rPr>
                <w:rFonts w:ascii="Times New Roman" w:hAnsi="Times New Roman"/>
                <w:szCs w:val="24"/>
                <w:lang w:val="sr-Cyrl-RS"/>
              </w:rPr>
              <w:lastRenderedPageBreak/>
              <w:t>ИНВЕСТИЦИЈЕ У ИЗГРАДЊУ ОБЈЕКТА</w:t>
            </w:r>
          </w:p>
        </w:tc>
      </w:tr>
      <w:tr w:rsidR="00FA3409" w:rsidRPr="009266B8" w14:paraId="224E6C16"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90A1CF" w:themeFill="accent1" w:themeFillTint="99"/>
          </w:tcPr>
          <w:p w14:paraId="115CBCDC" w14:textId="77777777" w:rsidR="00FA3409" w:rsidRPr="00EB21A1" w:rsidRDefault="00FA3409" w:rsidP="00A75EC3">
            <w:pPr>
              <w:pStyle w:val="NoSpacing"/>
              <w:jc w:val="center"/>
              <w:rPr>
                <w:rFonts w:ascii="Times New Roman" w:hAnsi="Times New Roman"/>
                <w:bCs w:val="0"/>
                <w:color w:val="FFFFFF" w:themeColor="background1"/>
                <w:lang w:val="sr-Cyrl-RS"/>
              </w:rPr>
            </w:pPr>
            <w:r w:rsidRPr="00EB21A1">
              <w:rPr>
                <w:rFonts w:ascii="Times New Roman" w:hAnsi="Times New Roman"/>
                <w:color w:val="FFFFFF" w:themeColor="background1"/>
                <w:lang w:val="sr-Cyrl-RS"/>
              </w:rPr>
              <w:t>Посебни услови за остваривање права на одобравање пројекта</w:t>
            </w:r>
          </w:p>
        </w:tc>
        <w:tc>
          <w:tcPr>
            <w:tcW w:w="2500" w:type="pct"/>
            <w:shd w:val="clear" w:color="auto" w:fill="90A1CF" w:themeFill="accent1" w:themeFillTint="99"/>
          </w:tcPr>
          <w:p w14:paraId="2DC60F87" w14:textId="77777777" w:rsidR="00FA3409" w:rsidRPr="00EB21A1" w:rsidRDefault="00FA3409" w:rsidP="00A75EC3">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lang w:val="sr-Cyrl-RS"/>
              </w:rPr>
            </w:pPr>
            <w:r w:rsidRPr="00EB21A1">
              <w:rPr>
                <w:rFonts w:ascii="Times New Roman" w:eastAsia="Times New Roman" w:hAnsi="Times New Roman"/>
                <w:b/>
                <w:bCs/>
                <w:color w:val="FFFFFF" w:themeColor="background1"/>
                <w:lang w:eastAsia="sr-Latn-RS"/>
              </w:rPr>
              <w:t>Посебни услови за остваривање права на одобравање коначне исплате</w:t>
            </w:r>
          </w:p>
        </w:tc>
      </w:tr>
      <w:tr w:rsidR="00FA3409" w:rsidRPr="009266B8" w14:paraId="2B8C37CA" w14:textId="77777777" w:rsidTr="00EB21A1">
        <w:tc>
          <w:tcPr>
            <w:cnfStyle w:val="001000000000" w:firstRow="0" w:lastRow="0" w:firstColumn="1" w:lastColumn="0" w:oddVBand="0" w:evenVBand="0" w:oddHBand="0" w:evenHBand="0" w:firstRowFirstColumn="0" w:firstRowLastColumn="0" w:lastRowFirstColumn="0" w:lastRowLastColumn="0"/>
            <w:tcW w:w="2500" w:type="pct"/>
          </w:tcPr>
          <w:p w14:paraId="35954AC1" w14:textId="6886ED77" w:rsidR="00845F41" w:rsidRPr="004F0B57" w:rsidRDefault="00EB6713" w:rsidP="00EB21A1">
            <w:pPr>
              <w:pStyle w:val="NoSpacing"/>
              <w:numPr>
                <w:ilvl w:val="0"/>
                <w:numId w:val="56"/>
              </w:numPr>
              <w:ind w:left="166" w:hanging="142"/>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t>К</w:t>
            </w:r>
            <w:r w:rsidR="00FA3409" w:rsidRPr="004F0B57">
              <w:rPr>
                <w:rFonts w:ascii="Times New Roman" w:hAnsi="Times New Roman" w:cs="Times New Roman"/>
                <w:b w:val="0"/>
                <w:sz w:val="20"/>
                <w:szCs w:val="20"/>
                <w:lang w:val="sr-Cyrl-RS"/>
              </w:rPr>
              <w:t>атастарска парцела на којој се гради објекат који је предмет инвестиције је власништву подносиоца</w:t>
            </w:r>
            <w:r w:rsidR="005A18B1" w:rsidRPr="004F0B57">
              <w:rPr>
                <w:rFonts w:ascii="Times New Roman" w:hAnsi="Times New Roman" w:cs="Times New Roman"/>
                <w:b w:val="0"/>
                <w:sz w:val="20"/>
                <w:szCs w:val="20"/>
                <w:lang w:val="sr-Cyrl-RS"/>
              </w:rPr>
              <w:t>.</w:t>
            </w:r>
          </w:p>
        </w:tc>
        <w:tc>
          <w:tcPr>
            <w:tcW w:w="2500" w:type="pct"/>
          </w:tcPr>
          <w:p w14:paraId="3B61A1E2" w14:textId="111312D4" w:rsidR="00FA3409" w:rsidRPr="00107492" w:rsidRDefault="00FA3409" w:rsidP="00EB21A1">
            <w:pPr>
              <w:pStyle w:val="NoSpacing"/>
              <w:numPr>
                <w:ilvl w:val="0"/>
                <w:numId w:val="56"/>
              </w:numPr>
              <w:ind w:left="118" w:hanging="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F0B57">
              <w:rPr>
                <w:rFonts w:ascii="Times New Roman" w:hAnsi="Times New Roman" w:cs="Times New Roman"/>
                <w:bCs/>
                <w:sz w:val="20"/>
                <w:szCs w:val="20"/>
                <w:lang w:val="sr-Cyrl-RS"/>
              </w:rPr>
              <w:t>Изграђени објекат је у власништву корисника</w:t>
            </w:r>
            <w:r w:rsidR="00021311" w:rsidRPr="00107492">
              <w:rPr>
                <w:rFonts w:ascii="Times New Roman" w:hAnsi="Times New Roman" w:cs="Times New Roman"/>
                <w:bCs/>
                <w:sz w:val="20"/>
                <w:szCs w:val="20"/>
                <w:lang w:val="sr-Cyrl-RS"/>
              </w:rPr>
              <w:t>.</w:t>
            </w:r>
          </w:p>
        </w:tc>
      </w:tr>
      <w:tr w:rsidR="00FA3409" w:rsidRPr="009266B8" w14:paraId="253D7404"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D9DFEF" w:themeFill="accent1" w:themeFillTint="33"/>
          </w:tcPr>
          <w:p w14:paraId="3D450E4F" w14:textId="3ABBB850" w:rsidR="00FA3409" w:rsidRPr="00E50C74" w:rsidRDefault="00FA3409" w:rsidP="00EB21A1">
            <w:pPr>
              <w:pStyle w:val="NoSpacing"/>
              <w:numPr>
                <w:ilvl w:val="0"/>
                <w:numId w:val="56"/>
              </w:numPr>
              <w:ind w:left="166" w:hanging="142"/>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t>Подносилац је инвеститор објекта који је предмет инвестиције за који у складу са законом којим се уређује планирање и изградња, има: грађевинску дозволу, односно решење о одобрењу за извођење радова</w:t>
            </w:r>
            <w:r w:rsidR="005A18B1" w:rsidRPr="004F0B57">
              <w:rPr>
                <w:rFonts w:ascii="Times New Roman" w:hAnsi="Times New Roman" w:cs="Times New Roman"/>
                <w:b w:val="0"/>
                <w:sz w:val="20"/>
                <w:szCs w:val="20"/>
                <w:lang w:val="sr-Cyrl-RS"/>
              </w:rPr>
              <w:t>,</w:t>
            </w:r>
            <w:r w:rsidRPr="004F0B57">
              <w:rPr>
                <w:rFonts w:ascii="Times New Roman" w:hAnsi="Times New Roman" w:cs="Times New Roman"/>
                <w:b w:val="0"/>
                <w:sz w:val="20"/>
                <w:szCs w:val="20"/>
                <w:lang w:val="sr-Cyrl-RS"/>
              </w:rPr>
              <w:t xml:space="preserve"> осим ако је за инвестиције у посебне врсте објеката и посебне врсте радова прописано да није потребно прибављати акт надлежног органа </w:t>
            </w:r>
            <w:r w:rsidR="00857ABF" w:rsidRPr="00107492">
              <w:rPr>
                <w:rFonts w:ascii="Times New Roman" w:hAnsi="Times New Roman" w:cs="Times New Roman"/>
                <w:b w:val="0"/>
                <w:sz w:val="20"/>
                <w:szCs w:val="20"/>
                <w:lang w:val="sr-Cyrl-RS"/>
              </w:rPr>
              <w:t xml:space="preserve">у </w:t>
            </w:r>
            <w:r w:rsidR="00A724BE" w:rsidRPr="00107492">
              <w:rPr>
                <w:rFonts w:ascii="Times New Roman" w:hAnsi="Times New Roman" w:cs="Times New Roman"/>
                <w:b w:val="0"/>
                <w:sz w:val="20"/>
                <w:szCs w:val="20"/>
                <w:lang w:val="sr-Cyrl-RS"/>
              </w:rPr>
              <w:t>складу са законом којим се уређује планирање и изградња и посебним прописима донетим на основу овог закона</w:t>
            </w:r>
            <w:r w:rsidR="00021311" w:rsidRPr="00E50C74">
              <w:rPr>
                <w:rFonts w:ascii="Times New Roman" w:hAnsi="Times New Roman" w:cs="Times New Roman"/>
                <w:sz w:val="20"/>
                <w:szCs w:val="20"/>
                <w:lang w:val="sr-Cyrl-RS"/>
              </w:rPr>
              <w:t>.</w:t>
            </w:r>
          </w:p>
        </w:tc>
        <w:tc>
          <w:tcPr>
            <w:tcW w:w="2500" w:type="pct"/>
            <w:shd w:val="clear" w:color="auto" w:fill="D9DFEF" w:themeFill="accent1" w:themeFillTint="33"/>
          </w:tcPr>
          <w:p w14:paraId="1D42C2F2" w14:textId="40187772" w:rsidR="00FA3409" w:rsidRPr="00EB21A1" w:rsidRDefault="00FA3409" w:rsidP="00EB21A1">
            <w:pPr>
              <w:pStyle w:val="NoSpacing"/>
              <w:numPr>
                <w:ilvl w:val="0"/>
                <w:numId w:val="56"/>
              </w:numPr>
              <w:ind w:left="118" w:hanging="1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sr-Cyrl-RS"/>
              </w:rPr>
            </w:pPr>
            <w:r w:rsidRPr="007D410E">
              <w:rPr>
                <w:rFonts w:ascii="Times New Roman" w:hAnsi="Times New Roman" w:cs="Times New Roman"/>
                <w:bCs/>
                <w:sz w:val="20"/>
                <w:szCs w:val="20"/>
                <w:lang w:val="sr-Cyrl-RS"/>
              </w:rPr>
              <w:t>Корисник у складу са законом којим се уређује планирање и изградња има употребну дозволу за објекат који је предмет инвестиције, осим за прихватљиве инвестиције у посебне врсте објеката и посебне врсте радова за које је прописано да није потребно прибављати акт надлежног органа</w:t>
            </w:r>
            <w:r w:rsidR="00021311" w:rsidRPr="00ED3903">
              <w:rPr>
                <w:rFonts w:ascii="Times New Roman" w:hAnsi="Times New Roman" w:cs="Times New Roman"/>
                <w:bCs/>
                <w:sz w:val="20"/>
                <w:szCs w:val="20"/>
                <w:lang w:val="sr-Cyrl-RS"/>
              </w:rPr>
              <w:t>.</w:t>
            </w:r>
          </w:p>
        </w:tc>
      </w:tr>
      <w:tr w:rsidR="00FA3409" w:rsidRPr="009266B8" w14:paraId="27BEA06B" w14:textId="77777777" w:rsidTr="00EB21A1">
        <w:tc>
          <w:tcPr>
            <w:cnfStyle w:val="001000000000" w:firstRow="0" w:lastRow="0" w:firstColumn="1" w:lastColumn="0" w:oddVBand="0" w:evenVBand="0" w:oddHBand="0" w:evenHBand="0" w:firstRowFirstColumn="0" w:firstRowLastColumn="0" w:lastRowFirstColumn="0" w:lastRowLastColumn="0"/>
            <w:tcW w:w="2500" w:type="pct"/>
          </w:tcPr>
          <w:p w14:paraId="41987679" w14:textId="77777777" w:rsidR="00FA3409" w:rsidRPr="004F0B57" w:rsidRDefault="00FA3409" w:rsidP="00EB21A1">
            <w:pPr>
              <w:pStyle w:val="NoSpacing"/>
              <w:numPr>
                <w:ilvl w:val="0"/>
                <w:numId w:val="56"/>
              </w:numPr>
              <w:ind w:left="166" w:hanging="142"/>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t xml:space="preserve">За инвестиција у изградњу објекта на коме су поједине врсте радова реализоване пре подношења захтева неопходно је да подносилац има: </w:t>
            </w:r>
          </w:p>
          <w:p w14:paraId="1105E291" w14:textId="77777777" w:rsidR="00FA3409" w:rsidRPr="004F0B57" w:rsidRDefault="00FA3409" w:rsidP="00EB21A1">
            <w:pPr>
              <w:pStyle w:val="NoSpacing"/>
              <w:numPr>
                <w:ilvl w:val="1"/>
                <w:numId w:val="56"/>
              </w:numPr>
              <w:ind w:left="733" w:hanging="284"/>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t xml:space="preserve">привремену ситуацију са грађевинском књигом за изведене радове, или </w:t>
            </w:r>
          </w:p>
          <w:p w14:paraId="29D189A7" w14:textId="2B67351A" w:rsidR="00FA3409" w:rsidRPr="004F0B57" w:rsidRDefault="00FA3409" w:rsidP="00EB21A1">
            <w:pPr>
              <w:pStyle w:val="NoSpacing"/>
              <w:numPr>
                <w:ilvl w:val="1"/>
                <w:numId w:val="56"/>
              </w:numPr>
              <w:ind w:left="733" w:hanging="284"/>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t>налаз овлашћеног судског вештака грађевинске струке који садржи утрошак радова и грађевинских производа за изведене радове, до дана подношења захтева за одобравање пројекта</w:t>
            </w:r>
            <w:r w:rsidR="00021311" w:rsidRPr="004F0B57">
              <w:rPr>
                <w:rFonts w:ascii="Times New Roman" w:hAnsi="Times New Roman" w:cs="Times New Roman"/>
                <w:b w:val="0"/>
                <w:sz w:val="20"/>
                <w:szCs w:val="20"/>
                <w:lang w:val="sr-Cyrl-RS"/>
              </w:rPr>
              <w:t>.</w:t>
            </w:r>
          </w:p>
        </w:tc>
        <w:tc>
          <w:tcPr>
            <w:tcW w:w="2500" w:type="pct"/>
          </w:tcPr>
          <w:p w14:paraId="669A8F40" w14:textId="1E827913" w:rsidR="00FA3409" w:rsidRPr="00EB21A1" w:rsidRDefault="00FA3409" w:rsidP="00EB21A1">
            <w:pPr>
              <w:pStyle w:val="NoSpacing"/>
              <w:numPr>
                <w:ilvl w:val="0"/>
                <w:numId w:val="56"/>
              </w:numPr>
              <w:ind w:left="118" w:hanging="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107492">
              <w:rPr>
                <w:rFonts w:ascii="Times New Roman" w:hAnsi="Times New Roman" w:cs="Times New Roman"/>
                <w:sz w:val="20"/>
                <w:szCs w:val="20"/>
                <w:lang w:val="sr-Cyrl-RS"/>
              </w:rPr>
              <w:t>Ако су предмет захтева скривени радови на изградњи и опремању oбјекта, корисник остварује право на коначну исплату ИПАРД подстицаја и ако је обезбедио фотографије скривених радова током реализације инвестиције, у складу са Правилником</w:t>
            </w:r>
            <w:r w:rsidR="00C50B65" w:rsidRPr="00E50C74">
              <w:rPr>
                <w:rFonts w:ascii="Times New Roman" w:hAnsi="Times New Roman" w:cs="Times New Roman"/>
                <w:sz w:val="20"/>
                <w:szCs w:val="20"/>
                <w:lang w:val="sr-Cyrl-RS"/>
              </w:rPr>
              <w:t xml:space="preserve"> </w:t>
            </w:r>
            <w:r w:rsidRPr="007D410E">
              <w:rPr>
                <w:rFonts w:ascii="Times New Roman" w:hAnsi="Times New Roman" w:cs="Times New Roman"/>
                <w:sz w:val="20"/>
                <w:szCs w:val="20"/>
                <w:lang w:val="sr-Cyrl-RS"/>
              </w:rPr>
              <w:t>и посебним прописом којим се ближе уређује начин и поступак обављања контроле на лицу места, као и образац и садржај службене легитимације контролора.</w:t>
            </w:r>
          </w:p>
          <w:p w14:paraId="5276844F" w14:textId="4FD5FAD0" w:rsidR="00FA3409" w:rsidRPr="00EB21A1" w:rsidRDefault="00FA3409" w:rsidP="00EB21A1">
            <w:pPr>
              <w:pStyle w:val="NoSpacing"/>
              <w:numPr>
                <w:ilvl w:val="0"/>
                <w:numId w:val="56"/>
              </w:numPr>
              <w:ind w:left="118" w:hanging="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F0B57">
              <w:rPr>
                <w:rFonts w:ascii="Times New Roman" w:hAnsi="Times New Roman" w:cs="Times New Roman"/>
                <w:sz w:val="20"/>
                <w:szCs w:val="20"/>
                <w:lang w:val="sr-Cyrl-RS"/>
              </w:rPr>
              <w:t>Инестиције које обухватају скривене радове дефинисане су Правилником</w:t>
            </w:r>
            <w:r w:rsidR="00C50B65" w:rsidRPr="004F0B57">
              <w:rPr>
                <w:rFonts w:ascii="Times New Roman" w:hAnsi="Times New Roman" w:cs="Times New Roman"/>
                <w:sz w:val="20"/>
                <w:szCs w:val="20"/>
                <w:lang w:val="sr-Cyrl-RS"/>
              </w:rPr>
              <w:t xml:space="preserve"> </w:t>
            </w:r>
            <w:r w:rsidRPr="004F0B57">
              <w:rPr>
                <w:rFonts w:ascii="Times New Roman" w:hAnsi="Times New Roman" w:cs="Times New Roman"/>
                <w:sz w:val="20"/>
                <w:szCs w:val="20"/>
                <w:lang w:val="sr-Cyrl-RS"/>
              </w:rPr>
              <w:t xml:space="preserve">и наведене у </w:t>
            </w:r>
            <w:hyperlink w:anchor="_2.26_Шта_су" w:history="1">
              <w:r w:rsidRPr="00EB21A1">
                <w:rPr>
                  <w:rStyle w:val="Hyperlink"/>
                  <w:rFonts w:ascii="Times New Roman" w:hAnsi="Times New Roman" w:cs="Times New Roman"/>
                  <w:sz w:val="20"/>
                  <w:szCs w:val="20"/>
                  <w:lang w:val="sr-Cyrl-RS"/>
                </w:rPr>
                <w:t>тачки 2.26</w:t>
              </w:r>
            </w:hyperlink>
            <w:r w:rsidR="00021311" w:rsidRPr="004F0B57">
              <w:rPr>
                <w:rStyle w:val="Hyperlink"/>
                <w:rFonts w:ascii="Times New Roman" w:hAnsi="Times New Roman" w:cs="Times New Roman"/>
                <w:sz w:val="20"/>
                <w:szCs w:val="20"/>
                <w:lang w:val="sr-Cyrl-RS"/>
              </w:rPr>
              <w:t>. овог Водича.</w:t>
            </w:r>
          </w:p>
        </w:tc>
      </w:tr>
      <w:tr w:rsidR="00F61EA0" w:rsidRPr="009266B8" w14:paraId="6DCB0724" w14:textId="77777777" w:rsidTr="00EB21A1">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2500" w:type="pct"/>
            <w:shd w:val="clear" w:color="auto" w:fill="D9DFEF" w:themeFill="accent1" w:themeFillTint="33"/>
          </w:tcPr>
          <w:p w14:paraId="571CFAEB" w14:textId="5F03D06E" w:rsidR="00F61EA0" w:rsidRPr="004F0B57" w:rsidRDefault="00F61EA0" w:rsidP="00EB21A1">
            <w:pPr>
              <w:pStyle w:val="NoSpacing"/>
              <w:numPr>
                <w:ilvl w:val="0"/>
                <w:numId w:val="56"/>
              </w:numPr>
              <w:ind w:left="166" w:hanging="142"/>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t>Складишни капацитет објекта за складиштење примарних пољопривредних производа у секторима воћа, поврћа, житарица и индустријског биља и грожђа, који је предмет захтева за одобравање пројекта, одговара сопственим потребама подносиоца захтева, према обиму пољопривредне производње на пољопривредном земљишту уписаном у РПГ под производњом одговарајућих биљних култура.</w:t>
            </w:r>
          </w:p>
        </w:tc>
        <w:tc>
          <w:tcPr>
            <w:tcW w:w="2500" w:type="pct"/>
            <w:shd w:val="clear" w:color="auto" w:fill="D9DFEF" w:themeFill="accent1" w:themeFillTint="33"/>
          </w:tcPr>
          <w:p w14:paraId="0DD2DF3E" w14:textId="7AB7A153" w:rsidR="00F61EA0" w:rsidRPr="00EB21A1" w:rsidRDefault="00F61EA0" w:rsidP="00EB21A1">
            <w:pPr>
              <w:pStyle w:val="NoSpacing"/>
              <w:numPr>
                <w:ilvl w:val="0"/>
                <w:numId w:val="56"/>
              </w:numPr>
              <w:ind w:left="118" w:hanging="1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sr-Cyrl-RS"/>
              </w:rPr>
            </w:pPr>
            <w:r w:rsidRPr="00107492">
              <w:rPr>
                <w:rFonts w:ascii="Times New Roman" w:hAnsi="Times New Roman" w:cs="Times New Roman"/>
                <w:bCs/>
                <w:sz w:val="20"/>
                <w:szCs w:val="20"/>
                <w:lang w:val="sr-Cyrl-RS"/>
              </w:rPr>
              <w:t>Складишни капацитет објекта за складиштење примарних пољопривредних производа у секторима воћа, поврћа, житарица и индустријског биља и грожђа, који је предмет захтева за одобравање пројекта, одговара сопственим потребама подносиоца захтева, према обиму пољопривредне производње на пољопривредном земљишту уписаном у РПГ под производњом одговарајућих биљних култура</w:t>
            </w:r>
            <w:r w:rsidRPr="00E50C74">
              <w:rPr>
                <w:rFonts w:ascii="Times New Roman" w:hAnsi="Times New Roman" w:cs="Times New Roman"/>
                <w:bCs/>
                <w:sz w:val="20"/>
                <w:szCs w:val="20"/>
                <w:lang w:val="sr-Cyrl-RS"/>
              </w:rPr>
              <w:t>.</w:t>
            </w:r>
          </w:p>
        </w:tc>
      </w:tr>
    </w:tbl>
    <w:p w14:paraId="0ACC6389" w14:textId="5CB4C5C1" w:rsidR="00F61EA0" w:rsidRDefault="00F61EA0" w:rsidP="00EB21A1">
      <w:pPr>
        <w:rPr>
          <w:lang w:val="sr-Cyrl-RS"/>
        </w:rPr>
      </w:pPr>
      <w:bookmarkStart w:id="8271" w:name="_3.3.2_Посебни_услови"/>
      <w:bookmarkEnd w:id="8271"/>
    </w:p>
    <w:tbl>
      <w:tblPr>
        <w:tblStyle w:val="GridTable4-Accent31"/>
        <w:tblW w:w="5000" w:type="pct"/>
        <w:tblBorders>
          <w:top w:val="single" w:sz="4" w:space="0" w:color="2B5258" w:themeColor="accent5" w:themeShade="80"/>
          <w:left w:val="single" w:sz="4" w:space="0" w:color="2B5258" w:themeColor="accent5" w:themeShade="80"/>
          <w:bottom w:val="single" w:sz="4" w:space="0" w:color="2B5258" w:themeColor="accent5" w:themeShade="80"/>
          <w:right w:val="single" w:sz="4" w:space="0" w:color="2B5258" w:themeColor="accent5" w:themeShade="80"/>
          <w:insideH w:val="single" w:sz="4" w:space="0" w:color="2B5258" w:themeColor="accent5" w:themeShade="80"/>
          <w:insideV w:val="single" w:sz="4" w:space="0" w:color="2B5258" w:themeColor="accent5" w:themeShade="80"/>
        </w:tblBorders>
        <w:tblLook w:val="04A0" w:firstRow="1" w:lastRow="0" w:firstColumn="1" w:lastColumn="0" w:noHBand="0" w:noVBand="1"/>
      </w:tblPr>
      <w:tblGrid>
        <w:gridCol w:w="4507"/>
        <w:gridCol w:w="4510"/>
      </w:tblGrid>
      <w:tr w:rsidR="00F61EA0" w:rsidRPr="00ED2600" w14:paraId="0D0B59EA"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417A84" w:themeFill="accent5" w:themeFillShade="BF"/>
          </w:tcPr>
          <w:p w14:paraId="54C10C8D" w14:textId="510083C1" w:rsidR="00F61EA0" w:rsidRPr="00EB21A1" w:rsidRDefault="00ED2600">
            <w:pPr>
              <w:pStyle w:val="NoSpacing"/>
              <w:jc w:val="center"/>
              <w:rPr>
                <w:rFonts w:ascii="Times New Roman" w:hAnsi="Times New Roman"/>
                <w:bCs w:val="0"/>
                <w:szCs w:val="20"/>
                <w:lang w:val="sr-Cyrl-RS"/>
              </w:rPr>
            </w:pPr>
            <w:r w:rsidRPr="004F0B57">
              <w:rPr>
                <w:rFonts w:ascii="Times New Roman" w:hAnsi="Times New Roman"/>
                <w:bCs w:val="0"/>
                <w:szCs w:val="20"/>
                <w:lang w:val="sr-Cyrl-RS"/>
              </w:rPr>
              <w:t>ИНВЕСТИЦИЈЕ У ОПРЕМАЊЕ ОБЈЕКТА</w:t>
            </w:r>
          </w:p>
        </w:tc>
      </w:tr>
      <w:tr w:rsidR="00F61EA0" w:rsidRPr="00ED2600" w14:paraId="72EE569D"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shd w:val="clear" w:color="auto" w:fill="9BC7CE" w:themeFill="accent5" w:themeFillTint="99"/>
          </w:tcPr>
          <w:p w14:paraId="07850D93" w14:textId="77777777" w:rsidR="00F61EA0" w:rsidRPr="00EB21A1" w:rsidRDefault="00F61EA0" w:rsidP="004F0B57">
            <w:pPr>
              <w:pStyle w:val="NoSpacing"/>
              <w:jc w:val="center"/>
              <w:rPr>
                <w:rFonts w:ascii="Times New Roman" w:hAnsi="Times New Roman"/>
                <w:bCs w:val="0"/>
                <w:color w:val="FFFFFF" w:themeColor="background1"/>
                <w:szCs w:val="20"/>
                <w:lang w:val="sr-Cyrl-RS"/>
              </w:rPr>
            </w:pPr>
            <w:r w:rsidRPr="00EB21A1">
              <w:rPr>
                <w:rFonts w:ascii="Times New Roman" w:hAnsi="Times New Roman"/>
                <w:color w:val="FFFFFF" w:themeColor="background1"/>
                <w:szCs w:val="20"/>
                <w:lang w:val="sr-Cyrl-RS"/>
              </w:rPr>
              <w:t>Посебни услови за остваривање права на одобравање пројекта</w:t>
            </w:r>
          </w:p>
        </w:tc>
        <w:tc>
          <w:tcPr>
            <w:tcW w:w="2501" w:type="pct"/>
            <w:shd w:val="clear" w:color="auto" w:fill="9BC7CE" w:themeFill="accent5" w:themeFillTint="99"/>
          </w:tcPr>
          <w:p w14:paraId="16667049" w14:textId="77777777" w:rsidR="00F61EA0" w:rsidRPr="00EB21A1" w:rsidRDefault="00F61EA0" w:rsidP="004F0B57">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Cs w:val="20"/>
                <w:lang w:val="sr-Cyrl-RS"/>
              </w:rPr>
            </w:pPr>
            <w:r w:rsidRPr="00EB21A1">
              <w:rPr>
                <w:rFonts w:ascii="Times New Roman" w:eastAsia="Times New Roman" w:hAnsi="Times New Roman"/>
                <w:b/>
                <w:bCs/>
                <w:color w:val="FFFFFF" w:themeColor="background1"/>
                <w:szCs w:val="20"/>
                <w:lang w:eastAsia="sr-Latn-RS"/>
              </w:rPr>
              <w:t>Посебни услови за остваривање права на одобравање коначне исплате</w:t>
            </w:r>
          </w:p>
        </w:tc>
      </w:tr>
      <w:tr w:rsidR="00F61EA0" w:rsidRPr="00ED2600" w14:paraId="62AE61C0" w14:textId="77777777" w:rsidTr="00EB21A1">
        <w:tc>
          <w:tcPr>
            <w:cnfStyle w:val="001000000000" w:firstRow="0" w:lastRow="0" w:firstColumn="1" w:lastColumn="0" w:oddVBand="0" w:evenVBand="0" w:oddHBand="0" w:evenHBand="0" w:firstRowFirstColumn="0" w:firstRowLastColumn="0" w:lastRowFirstColumn="0" w:lastRowLastColumn="0"/>
            <w:tcW w:w="2499" w:type="pct"/>
          </w:tcPr>
          <w:p w14:paraId="3C7DCAC8" w14:textId="77777777" w:rsidR="00F61EA0" w:rsidRPr="004F0B57" w:rsidRDefault="00F61EA0" w:rsidP="004F0B57">
            <w:pPr>
              <w:pStyle w:val="NoSpacing"/>
              <w:numPr>
                <w:ilvl w:val="0"/>
                <w:numId w:val="56"/>
              </w:numPr>
              <w:ind w:left="166" w:hanging="166"/>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t>објекат који се опрема је у власништву подносиоца, или</w:t>
            </w:r>
          </w:p>
          <w:p w14:paraId="40D93D56" w14:textId="77777777" w:rsidR="00F61EA0" w:rsidRPr="004F0B57" w:rsidRDefault="00F61EA0" w:rsidP="004F0B57">
            <w:pPr>
              <w:pStyle w:val="NoSpacing"/>
              <w:numPr>
                <w:ilvl w:val="0"/>
                <w:numId w:val="56"/>
              </w:numPr>
              <w:ind w:left="166" w:hanging="166"/>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t>на објекту има право закупа, односно коришћења</w:t>
            </w:r>
            <w:r w:rsidRPr="004F0B57">
              <w:rPr>
                <w:rFonts w:ascii="Times New Roman" w:hAnsi="Times New Roman" w:cs="Times New Roman"/>
                <w:b w:val="0"/>
                <w:sz w:val="20"/>
                <w:szCs w:val="20"/>
              </w:rPr>
              <w:t>:</w:t>
            </w:r>
          </w:p>
          <w:p w14:paraId="6912EE8C" w14:textId="77777777" w:rsidR="00F61EA0" w:rsidRPr="00092C69" w:rsidRDefault="00F61EA0" w:rsidP="004F0B57">
            <w:pPr>
              <w:pStyle w:val="NoSpacing"/>
              <w:numPr>
                <w:ilvl w:val="1"/>
                <w:numId w:val="56"/>
              </w:numPr>
              <w:ind w:left="591" w:hanging="283"/>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t>период закупа</w:t>
            </w:r>
            <w:r w:rsidRPr="00107492">
              <w:rPr>
                <w:rFonts w:ascii="Times New Roman" w:hAnsi="Times New Roman" w:cs="Times New Roman"/>
                <w:b w:val="0"/>
                <w:sz w:val="20"/>
                <w:szCs w:val="20"/>
              </w:rPr>
              <w:t xml:space="preserve"> </w:t>
            </w:r>
            <w:r w:rsidRPr="00107492">
              <w:rPr>
                <w:rFonts w:ascii="Times New Roman" w:hAnsi="Times New Roman" w:cs="Times New Roman"/>
                <w:b w:val="0"/>
                <w:sz w:val="20"/>
                <w:szCs w:val="20"/>
                <w:lang w:val="sr-Cyrl-RS"/>
              </w:rPr>
              <w:t xml:space="preserve">најмање десет година почев </w:t>
            </w:r>
            <w:r w:rsidRPr="00092C69">
              <w:rPr>
                <w:rFonts w:ascii="Times New Roman" w:hAnsi="Times New Roman" w:cs="Times New Roman"/>
                <w:b w:val="0"/>
                <w:sz w:val="20"/>
                <w:szCs w:val="20"/>
                <w:lang w:val="sr-Cyrl-RS"/>
              </w:rPr>
              <w:t xml:space="preserve">од календарске године у којој се подноси захтев за одобравање пројекта, </w:t>
            </w:r>
          </w:p>
          <w:p w14:paraId="165656B1" w14:textId="77777777" w:rsidR="00F61EA0" w:rsidRPr="00EB21A1" w:rsidRDefault="00F61EA0" w:rsidP="004F0B57">
            <w:pPr>
              <w:pStyle w:val="NoSpacing"/>
              <w:numPr>
                <w:ilvl w:val="1"/>
                <w:numId w:val="56"/>
              </w:numPr>
              <w:ind w:left="591" w:hanging="283"/>
              <w:jc w:val="both"/>
              <w:rPr>
                <w:rFonts w:ascii="Times New Roman" w:hAnsi="Times New Roman" w:cs="Times New Roman"/>
                <w:b w:val="0"/>
                <w:sz w:val="20"/>
                <w:szCs w:val="20"/>
                <w:lang w:val="sr-Cyrl-RS"/>
              </w:rPr>
            </w:pPr>
            <w:r w:rsidRPr="00092C69">
              <w:rPr>
                <w:rFonts w:ascii="Times New Roman" w:hAnsi="Times New Roman" w:cs="Times New Roman"/>
                <w:b w:val="0"/>
                <w:sz w:val="20"/>
                <w:szCs w:val="20"/>
                <w:lang w:val="sr-Cyrl-RS"/>
              </w:rPr>
              <w:t>у регистру о евиденцији непокретности нема уписане друге терете, осим предметног закупа, односно права коришћења.</w:t>
            </w:r>
          </w:p>
        </w:tc>
        <w:tc>
          <w:tcPr>
            <w:tcW w:w="2501" w:type="pct"/>
          </w:tcPr>
          <w:p w14:paraId="09487203" w14:textId="77777777" w:rsidR="00F61EA0" w:rsidRPr="00EB21A1" w:rsidRDefault="00F61EA0" w:rsidP="004F0B57">
            <w:pPr>
              <w:pStyle w:val="NoSpacing"/>
              <w:numPr>
                <w:ilvl w:val="0"/>
                <w:numId w:val="56"/>
              </w:numPr>
              <w:ind w:left="172" w:hanging="17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sz w:val="20"/>
                <w:szCs w:val="20"/>
                <w:lang w:val="sr-Cyrl-RS"/>
              </w:rPr>
              <w:t>објекат који је опремљен је у власништву подносиоца, или</w:t>
            </w:r>
          </w:p>
          <w:p w14:paraId="3B4A88EC" w14:textId="77777777" w:rsidR="00F61EA0" w:rsidRPr="00EB21A1" w:rsidRDefault="00F61EA0" w:rsidP="00107492">
            <w:pPr>
              <w:pStyle w:val="NoSpacing"/>
              <w:numPr>
                <w:ilvl w:val="0"/>
                <w:numId w:val="56"/>
              </w:numPr>
              <w:ind w:left="172" w:hanging="17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EB21A1">
              <w:rPr>
                <w:rFonts w:ascii="Times New Roman" w:hAnsi="Times New Roman" w:cs="Times New Roman"/>
                <w:bCs/>
                <w:sz w:val="20"/>
                <w:szCs w:val="20"/>
                <w:lang w:val="sr-Cyrl-RS"/>
              </w:rPr>
              <w:t>на објекту има право закупа, односно коришћења:</w:t>
            </w:r>
          </w:p>
          <w:p w14:paraId="3573A98A" w14:textId="77777777" w:rsidR="00F61EA0" w:rsidRPr="00EB21A1" w:rsidRDefault="00F61EA0">
            <w:pPr>
              <w:pStyle w:val="NoSpacing"/>
              <w:numPr>
                <w:ilvl w:val="1"/>
                <w:numId w:val="56"/>
              </w:numPr>
              <w:ind w:left="598"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sz w:val="20"/>
                <w:szCs w:val="20"/>
                <w:lang w:val="sr-Cyrl-RS"/>
              </w:rPr>
              <w:t>период закупа</w:t>
            </w:r>
            <w:r w:rsidRPr="00EB21A1">
              <w:rPr>
                <w:rFonts w:ascii="Times New Roman" w:hAnsi="Times New Roman" w:cs="Times New Roman"/>
                <w:b/>
                <w:sz w:val="20"/>
                <w:szCs w:val="20"/>
              </w:rPr>
              <w:t xml:space="preserve"> </w:t>
            </w:r>
            <w:r w:rsidRPr="00EB21A1">
              <w:rPr>
                <w:rFonts w:ascii="Times New Roman" w:hAnsi="Times New Roman" w:cs="Times New Roman"/>
                <w:sz w:val="20"/>
                <w:szCs w:val="20"/>
                <w:lang w:val="sr-Cyrl-RS"/>
              </w:rPr>
              <w:t xml:space="preserve">најмање десет година почев од календарске године у којој се подноси захтев за одобравање пројекта, </w:t>
            </w:r>
          </w:p>
          <w:p w14:paraId="313BEAE0" w14:textId="77777777" w:rsidR="00F61EA0" w:rsidRPr="00EB21A1" w:rsidRDefault="00F61EA0">
            <w:pPr>
              <w:pStyle w:val="NoSpacing"/>
              <w:numPr>
                <w:ilvl w:val="1"/>
                <w:numId w:val="56"/>
              </w:numPr>
              <w:ind w:left="598"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EB21A1">
              <w:rPr>
                <w:rFonts w:ascii="Times New Roman" w:hAnsi="Times New Roman" w:cs="Times New Roman"/>
                <w:sz w:val="20"/>
                <w:szCs w:val="20"/>
                <w:lang w:val="sr-Cyrl-RS"/>
              </w:rPr>
              <w:t>у регистру о евиденцији непокретности нема уписане друге терете, осим предметног закупа, односно права коришћења.</w:t>
            </w:r>
          </w:p>
        </w:tc>
      </w:tr>
      <w:tr w:rsidR="00F61EA0" w:rsidRPr="00ED2600" w14:paraId="3E4F783D"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shd w:val="clear" w:color="auto" w:fill="DDECEE" w:themeFill="accent5" w:themeFillTint="33"/>
          </w:tcPr>
          <w:p w14:paraId="56E8DC70" w14:textId="77777777" w:rsidR="00F61EA0" w:rsidRPr="004F0B57" w:rsidRDefault="00F61EA0" w:rsidP="004F0B57">
            <w:pPr>
              <w:pStyle w:val="NoSpacing"/>
              <w:numPr>
                <w:ilvl w:val="0"/>
                <w:numId w:val="56"/>
              </w:numPr>
              <w:ind w:left="166" w:hanging="166"/>
              <w:jc w:val="both"/>
              <w:rPr>
                <w:rFonts w:ascii="Times New Roman" w:hAnsi="Times New Roman" w:cs="Times New Roman"/>
                <w:bCs w:val="0"/>
                <w:sz w:val="20"/>
                <w:szCs w:val="20"/>
                <w:lang w:val="sr-Cyrl-RS"/>
              </w:rPr>
            </w:pPr>
            <w:r w:rsidRPr="004F0B57">
              <w:rPr>
                <w:rFonts w:ascii="Times New Roman" w:hAnsi="Times New Roman" w:cs="Times New Roman"/>
                <w:b w:val="0"/>
                <w:sz w:val="20"/>
                <w:szCs w:val="20"/>
                <w:lang w:val="sr-Cyrl-RS"/>
              </w:rPr>
              <w:t xml:space="preserve">објекат који је предмет инвестиције има грађевинску дозволу, односно решење о </w:t>
            </w:r>
            <w:r w:rsidRPr="004F0B57">
              <w:rPr>
                <w:rFonts w:ascii="Times New Roman" w:hAnsi="Times New Roman" w:cs="Times New Roman"/>
                <w:b w:val="0"/>
                <w:sz w:val="20"/>
                <w:szCs w:val="20"/>
                <w:lang w:val="sr-Cyrl-RS"/>
              </w:rPr>
              <w:lastRenderedPageBreak/>
              <w:t>одобрењу за извођење радова или ако постојећи објекат има правноснажну употребну дозволу за употребу у складу са законом којим се уређује планирање и изградња, односно ако је постојећи објекат озакоњен, односно има правноснажно решење о озакоњењу у складу са законом којим се уређује озакоњење објеката, осим ако је постојећи објекат изграђен пре доношења прописа којим се уређује издавање дозвола за грађење и употребу објеката.</w:t>
            </w:r>
          </w:p>
          <w:p w14:paraId="28A166A7" w14:textId="11943950" w:rsidR="00F61EA0" w:rsidRPr="00EB21A1" w:rsidRDefault="00F61EA0" w:rsidP="00EB21A1">
            <w:pPr>
              <w:pStyle w:val="NoSpacing"/>
              <w:spacing w:before="60"/>
              <w:jc w:val="both"/>
              <w:rPr>
                <w:rFonts w:ascii="Times New Roman" w:hAnsi="Times New Roman" w:cs="Times New Roman"/>
                <w:b w:val="0"/>
                <w:color w:val="1E5E9F" w:themeColor="accent3" w:themeShade="BF"/>
                <w:sz w:val="20"/>
                <w:szCs w:val="20"/>
                <w:lang w:val="sr-Cyrl-RS"/>
              </w:rPr>
            </w:pPr>
            <w:r w:rsidRPr="00EB21A1">
              <w:rPr>
                <w:rFonts w:ascii="Times New Roman" w:hAnsi="Times New Roman" w:cs="Times New Roman"/>
                <w:color w:val="417A84" w:themeColor="accent5" w:themeShade="BF"/>
                <w:sz w:val="20"/>
                <w:szCs w:val="20"/>
                <w:lang w:val="sr-Cyrl-RS"/>
              </w:rPr>
              <w:t>Напомена:</w:t>
            </w:r>
            <w:r w:rsidRPr="004F0B57">
              <w:rPr>
                <w:rFonts w:ascii="Times New Roman" w:hAnsi="Times New Roman" w:cs="Times New Roman"/>
                <w:b w:val="0"/>
                <w:color w:val="1E5E9F" w:themeColor="accent3" w:themeShade="BF"/>
                <w:sz w:val="20"/>
                <w:szCs w:val="20"/>
                <w:lang w:val="sr-Cyrl-RS"/>
              </w:rPr>
              <w:t xml:space="preserve"> </w:t>
            </w:r>
            <w:r w:rsidRPr="004F0B57">
              <w:rPr>
                <w:rFonts w:ascii="Times New Roman" w:hAnsi="Times New Roman" w:cs="Times New Roman"/>
                <w:b w:val="0"/>
                <w:sz w:val="20"/>
                <w:szCs w:val="20"/>
                <w:lang w:val="sr-Cyrl-RS"/>
              </w:rPr>
              <w:t>Постојећи објекат јесте објекат изграђен у складу са законом, који је евидентиран у евиденцији катастра непокретности, односно катастра инфраструктуре, у складу са законом којим се уређује планирање и изградња</w:t>
            </w:r>
          </w:p>
        </w:tc>
        <w:tc>
          <w:tcPr>
            <w:tcW w:w="2501" w:type="pct"/>
            <w:shd w:val="clear" w:color="auto" w:fill="DDECEE" w:themeFill="accent5" w:themeFillTint="33"/>
          </w:tcPr>
          <w:p w14:paraId="52EBE225" w14:textId="77777777" w:rsidR="00F61EA0" w:rsidRPr="00EB21A1" w:rsidRDefault="00F61EA0" w:rsidP="004F0B57">
            <w:pPr>
              <w:pStyle w:val="NoSpacing"/>
              <w:numPr>
                <w:ilvl w:val="0"/>
                <w:numId w:val="56"/>
              </w:numPr>
              <w:ind w:left="172" w:hanging="17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4F0B57">
              <w:rPr>
                <w:rFonts w:ascii="Times New Roman" w:hAnsi="Times New Roman" w:cs="Times New Roman"/>
                <w:sz w:val="20"/>
                <w:szCs w:val="20"/>
                <w:lang w:val="sr-Cyrl-RS"/>
              </w:rPr>
              <w:lastRenderedPageBreak/>
              <w:t xml:space="preserve">објекат који је опремљен има дозволу за употребу у складу са законом којим се уређује </w:t>
            </w:r>
            <w:r w:rsidRPr="004F0B57">
              <w:rPr>
                <w:rFonts w:ascii="Times New Roman" w:hAnsi="Times New Roman" w:cs="Times New Roman"/>
                <w:sz w:val="20"/>
                <w:szCs w:val="20"/>
                <w:lang w:val="sr-Cyrl-RS"/>
              </w:rPr>
              <w:lastRenderedPageBreak/>
              <w:t>планирање и изградња, односно у складу са законом којим се уређује озакоњење објеката, осим ако је постојећи објекат изграђен пре доношења прописа којим се уређује издавање дозвола за грађење и употребу објеката.</w:t>
            </w:r>
          </w:p>
        </w:tc>
      </w:tr>
      <w:tr w:rsidR="00F61EA0" w:rsidRPr="00ED2600" w14:paraId="3B7D84F2" w14:textId="77777777" w:rsidTr="00EB21A1">
        <w:tc>
          <w:tcPr>
            <w:cnfStyle w:val="001000000000" w:firstRow="0" w:lastRow="0" w:firstColumn="1" w:lastColumn="0" w:oddVBand="0" w:evenVBand="0" w:oddHBand="0" w:evenHBand="0" w:firstRowFirstColumn="0" w:firstRowLastColumn="0" w:lastRowFirstColumn="0" w:lastRowLastColumn="0"/>
            <w:tcW w:w="2499" w:type="pct"/>
          </w:tcPr>
          <w:p w14:paraId="09C48AFD" w14:textId="77777777" w:rsidR="00F61EA0" w:rsidRPr="004F0B57" w:rsidRDefault="00F61EA0" w:rsidP="004F0B57">
            <w:pPr>
              <w:pStyle w:val="NoSpacing"/>
              <w:numPr>
                <w:ilvl w:val="0"/>
                <w:numId w:val="56"/>
              </w:numPr>
              <w:ind w:left="166" w:hanging="166"/>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lastRenderedPageBreak/>
              <w:t>за објекат који који је у сусвојини или заједничкој својини, неопходна је писана сагласност сувласника, односно заједничара, за коришћење и опремање предметног објекта у своје име и за свој рачун, оверену код надлежног органа.</w:t>
            </w:r>
          </w:p>
        </w:tc>
        <w:tc>
          <w:tcPr>
            <w:tcW w:w="2501" w:type="pct"/>
          </w:tcPr>
          <w:p w14:paraId="5414C2AF" w14:textId="77777777" w:rsidR="00F61EA0" w:rsidRPr="00EB21A1" w:rsidRDefault="00F61EA0" w:rsidP="004F0B57">
            <w:pPr>
              <w:pStyle w:val="NoSpacing"/>
              <w:numPr>
                <w:ilvl w:val="0"/>
                <w:numId w:val="56"/>
              </w:numPr>
              <w:ind w:left="172"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F0B57">
              <w:rPr>
                <w:rFonts w:ascii="Times New Roman" w:hAnsi="Times New Roman" w:cs="Times New Roman"/>
                <w:sz w:val="20"/>
                <w:szCs w:val="20"/>
                <w:lang w:val="sr-Cyrl-RS"/>
              </w:rPr>
              <w:t>за објекат који који је у сусвојини или заједничкој својини, неопходна је писана сагласност сувласника, односно заједничара, за коришћење и опремање предметног објекта у своје име и за свој рачун, оверену код надлежног органа.</w:t>
            </w:r>
          </w:p>
        </w:tc>
      </w:tr>
      <w:tr w:rsidR="00F61EA0" w:rsidRPr="00ED2600" w14:paraId="2F6C0FB7"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shd w:val="clear" w:color="auto" w:fill="DDECEE" w:themeFill="accent5" w:themeFillTint="33"/>
          </w:tcPr>
          <w:p w14:paraId="59621BCB" w14:textId="77777777" w:rsidR="00F61EA0" w:rsidRPr="004F0B57" w:rsidRDefault="00F61EA0" w:rsidP="004F0B57">
            <w:pPr>
              <w:pStyle w:val="NoSpacing"/>
              <w:numPr>
                <w:ilvl w:val="0"/>
                <w:numId w:val="56"/>
              </w:numPr>
              <w:ind w:left="166" w:hanging="166"/>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t>за објекат у приватној или задружној својини и користи се по основу уговора о закупу, односно коришћењу са закуподавцем, односно уступиоцем правним лицем, право на одобравање пројекта корисник може да оствари само ако није:</w:t>
            </w:r>
          </w:p>
          <w:p w14:paraId="23D11975" w14:textId="77777777" w:rsidR="00F61EA0" w:rsidRPr="004F0B57" w:rsidRDefault="00F61EA0" w:rsidP="004F0B57">
            <w:pPr>
              <w:pStyle w:val="NoSpacing"/>
              <w:numPr>
                <w:ilvl w:val="1"/>
                <w:numId w:val="56"/>
              </w:numPr>
              <w:ind w:left="591" w:hanging="283"/>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t>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w:t>
            </w:r>
          </w:p>
          <w:p w14:paraId="27CA67C2" w14:textId="77777777" w:rsidR="00F61EA0" w:rsidRPr="004F0B57" w:rsidRDefault="00F61EA0" w:rsidP="004F0B57">
            <w:pPr>
              <w:pStyle w:val="NoSpacing"/>
              <w:numPr>
                <w:ilvl w:val="1"/>
                <w:numId w:val="56"/>
              </w:numPr>
              <w:ind w:left="591" w:hanging="283"/>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t>повезано лице у односу на правно лице које је закуподавац, односно уступилац, у складу са законом којим се уређују привредна друштва,</w:t>
            </w:r>
          </w:p>
          <w:p w14:paraId="1AFB578B" w14:textId="77777777" w:rsidR="00F61EA0" w:rsidRPr="00107492" w:rsidRDefault="00F61EA0" w:rsidP="004F0B57">
            <w:pPr>
              <w:pStyle w:val="NoSpacing"/>
              <w:numPr>
                <w:ilvl w:val="1"/>
                <w:numId w:val="56"/>
              </w:numPr>
              <w:ind w:left="591" w:hanging="283"/>
              <w:jc w:val="both"/>
              <w:rPr>
                <w:rFonts w:ascii="Times New Roman" w:hAnsi="Times New Roman" w:cs="Times New Roman"/>
                <w:b w:val="0"/>
                <w:sz w:val="20"/>
                <w:szCs w:val="20"/>
                <w:lang w:val="sr-Cyrl-RS"/>
              </w:rPr>
            </w:pPr>
            <w:r w:rsidRPr="004F0B57">
              <w:rPr>
                <w:rFonts w:ascii="Times New Roman" w:hAnsi="Times New Roman" w:cs="Times New Roman"/>
                <w:b w:val="0"/>
                <w:sz w:val="20"/>
                <w:szCs w:val="20"/>
                <w:lang w:val="sr-Cyrl-RS"/>
              </w:rPr>
              <w:t>лице запослено код закуподавца, односно уступи</w:t>
            </w:r>
            <w:r w:rsidRPr="00107492">
              <w:rPr>
                <w:rFonts w:ascii="Times New Roman" w:hAnsi="Times New Roman" w:cs="Times New Roman"/>
                <w:b w:val="0"/>
                <w:sz w:val="20"/>
                <w:szCs w:val="20"/>
                <w:lang w:val="sr-Cyrl-RS"/>
              </w:rPr>
              <w:t>оца правног лица.</w:t>
            </w:r>
          </w:p>
        </w:tc>
        <w:tc>
          <w:tcPr>
            <w:tcW w:w="2501" w:type="pct"/>
            <w:shd w:val="clear" w:color="auto" w:fill="DDECEE" w:themeFill="accent5" w:themeFillTint="33"/>
          </w:tcPr>
          <w:p w14:paraId="375A2FB6" w14:textId="77777777" w:rsidR="00F61EA0" w:rsidRPr="00E50C74" w:rsidRDefault="00F61EA0" w:rsidP="004F0B57">
            <w:pPr>
              <w:pStyle w:val="NoSpacing"/>
              <w:numPr>
                <w:ilvl w:val="0"/>
                <w:numId w:val="56"/>
              </w:numPr>
              <w:ind w:left="172" w:hanging="17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50C74">
              <w:rPr>
                <w:rFonts w:ascii="Times New Roman" w:hAnsi="Times New Roman" w:cs="Times New Roman"/>
                <w:sz w:val="20"/>
                <w:szCs w:val="20"/>
                <w:lang w:val="sr-Cyrl-RS"/>
              </w:rPr>
              <w:t>за објекат у приватној или задружној својини и користи се по основу уговора о закупу, односно коришћењу са закуподавцем, односно уступиоцем правним лицем, право на одобравање пројекта корисник може да оствари само ако није:</w:t>
            </w:r>
          </w:p>
          <w:p w14:paraId="19E52625" w14:textId="77777777" w:rsidR="00F61EA0" w:rsidRPr="007D410E" w:rsidRDefault="00F61EA0" w:rsidP="00107492">
            <w:pPr>
              <w:pStyle w:val="NoSpacing"/>
              <w:numPr>
                <w:ilvl w:val="1"/>
                <w:numId w:val="56"/>
              </w:numPr>
              <w:ind w:left="598"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7D410E">
              <w:rPr>
                <w:rFonts w:ascii="Times New Roman" w:hAnsi="Times New Roman" w:cs="Times New Roman"/>
                <w:sz w:val="20"/>
                <w:szCs w:val="20"/>
                <w:lang w:val="sr-Cyrl-RS"/>
              </w:rPr>
              <w:t>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w:t>
            </w:r>
          </w:p>
          <w:p w14:paraId="06F528CB" w14:textId="77777777" w:rsidR="00F61EA0" w:rsidRPr="00EB21A1" w:rsidRDefault="00F61EA0">
            <w:pPr>
              <w:pStyle w:val="NoSpacing"/>
              <w:numPr>
                <w:ilvl w:val="1"/>
                <w:numId w:val="56"/>
              </w:numPr>
              <w:ind w:left="598"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D3903">
              <w:rPr>
                <w:rFonts w:ascii="Times New Roman" w:hAnsi="Times New Roman" w:cs="Times New Roman"/>
                <w:sz w:val="20"/>
                <w:szCs w:val="20"/>
                <w:lang w:val="sr-Cyrl-RS"/>
              </w:rPr>
              <w:t>повезано лице у односу на правно лице које је закуподавац, односно уступилац, у складу са законом којим се уређују привредна друштва,</w:t>
            </w:r>
          </w:p>
          <w:p w14:paraId="062AB4F0" w14:textId="77777777" w:rsidR="00F61EA0" w:rsidRPr="00EB21A1" w:rsidRDefault="00F61EA0">
            <w:pPr>
              <w:pStyle w:val="NoSpacing"/>
              <w:numPr>
                <w:ilvl w:val="1"/>
                <w:numId w:val="56"/>
              </w:numPr>
              <w:ind w:left="598"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sr-Cyrl-RS"/>
              </w:rPr>
            </w:pPr>
            <w:r w:rsidRPr="00EB21A1">
              <w:rPr>
                <w:rFonts w:ascii="Times New Roman" w:hAnsi="Times New Roman" w:cs="Times New Roman"/>
                <w:sz w:val="20"/>
                <w:szCs w:val="20"/>
                <w:lang w:val="sr-Cyrl-RS"/>
              </w:rPr>
              <w:t>лице запослено код закуподавца, односно уступиоца правног лица.</w:t>
            </w:r>
          </w:p>
        </w:tc>
      </w:tr>
      <w:tr w:rsidR="00F61EA0" w:rsidRPr="00ED2600" w14:paraId="6B08B7C2" w14:textId="77777777" w:rsidTr="00EB21A1">
        <w:tc>
          <w:tcPr>
            <w:cnfStyle w:val="001000000000" w:firstRow="0" w:lastRow="0" w:firstColumn="1" w:lastColumn="0" w:oddVBand="0" w:evenVBand="0" w:oddHBand="0" w:evenHBand="0" w:firstRowFirstColumn="0" w:firstRowLastColumn="0" w:lastRowFirstColumn="0" w:lastRowLastColumn="0"/>
            <w:tcW w:w="2499" w:type="pct"/>
          </w:tcPr>
          <w:p w14:paraId="5FA39F9E" w14:textId="77777777" w:rsidR="00F61EA0" w:rsidRPr="004F0B57" w:rsidRDefault="00F61EA0" w:rsidP="004F0B57">
            <w:pPr>
              <w:pStyle w:val="NoSpacing"/>
              <w:ind w:left="360"/>
              <w:jc w:val="both"/>
              <w:rPr>
                <w:rFonts w:ascii="Times New Roman" w:hAnsi="Times New Roman" w:cs="Times New Roman"/>
                <w:b w:val="0"/>
                <w:sz w:val="20"/>
                <w:szCs w:val="20"/>
                <w:lang w:val="sr-Cyrl-RS"/>
              </w:rPr>
            </w:pPr>
          </w:p>
        </w:tc>
        <w:tc>
          <w:tcPr>
            <w:tcW w:w="2501" w:type="pct"/>
          </w:tcPr>
          <w:p w14:paraId="232F5CD2" w14:textId="77777777" w:rsidR="00F61EA0" w:rsidRPr="004F0B57" w:rsidRDefault="00F61EA0" w:rsidP="004F0B57">
            <w:pPr>
              <w:pStyle w:val="NoSpacing"/>
              <w:numPr>
                <w:ilvl w:val="0"/>
                <w:numId w:val="56"/>
              </w:numPr>
              <w:ind w:left="172" w:hanging="17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F0B57">
              <w:rPr>
                <w:rFonts w:ascii="Times New Roman" w:hAnsi="Times New Roman" w:cs="Times New Roman"/>
                <w:sz w:val="20"/>
                <w:szCs w:val="20"/>
                <w:lang w:val="sr-Cyrl-RS"/>
              </w:rPr>
              <w:t xml:space="preserve">ако су предмет захтева скривени радови на изградњи и опремању oбјекта, корисник остварује право на коначну исплату ИПАРД подстицаја и ако је обезбедио фотографије скривених радова током реализације инвестиције, у складу са Правилником и посебним прописом којим се ближе уређује начин и поступак обављања контроле на лицу места, као и образац и садржај службене легитимације контролора. Инестиције које обухватају скривене радове дефинисане су Правилником и наведене су у </w:t>
            </w:r>
            <w:hyperlink w:anchor="_2.29_Шта_су" w:history="1">
              <w:r w:rsidRPr="00EB21A1">
                <w:rPr>
                  <w:rStyle w:val="Hyperlink"/>
                  <w:rFonts w:ascii="Times New Roman" w:hAnsi="Times New Roman" w:cs="Times New Roman"/>
                  <w:sz w:val="20"/>
                  <w:szCs w:val="20"/>
                  <w:lang w:val="sr-Cyrl-RS"/>
                </w:rPr>
                <w:t>тачки 2.26</w:t>
              </w:r>
            </w:hyperlink>
            <w:r w:rsidRPr="004F0B57">
              <w:rPr>
                <w:rStyle w:val="Hyperlink"/>
                <w:rFonts w:ascii="Times New Roman" w:hAnsi="Times New Roman" w:cs="Times New Roman"/>
                <w:sz w:val="20"/>
                <w:szCs w:val="20"/>
                <w:lang w:val="sr-Cyrl-RS"/>
              </w:rPr>
              <w:t xml:space="preserve"> овог Водича.</w:t>
            </w:r>
          </w:p>
        </w:tc>
      </w:tr>
    </w:tbl>
    <w:p w14:paraId="27FD4E78" w14:textId="77777777" w:rsidR="00F61EA0" w:rsidRPr="00F61EA0" w:rsidRDefault="00F61EA0" w:rsidP="00F61EA0">
      <w:pPr>
        <w:pStyle w:val="ListParagraph"/>
        <w:numPr>
          <w:ilvl w:val="0"/>
          <w:numId w:val="20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8272" w:name="_Toc167437090"/>
      <w:bookmarkStart w:id="8273" w:name="_Toc167438037"/>
      <w:bookmarkStart w:id="8274" w:name="_Toc167438987"/>
      <w:bookmarkStart w:id="8275" w:name="_Toc167440003"/>
      <w:bookmarkStart w:id="8276" w:name="_Toc167441019"/>
      <w:bookmarkStart w:id="8277" w:name="_Toc167442035"/>
      <w:bookmarkStart w:id="8278" w:name="_Toc167443052"/>
      <w:bookmarkStart w:id="8279" w:name="_Toc167445078"/>
      <w:bookmarkStart w:id="8280" w:name="_Toc167446098"/>
      <w:bookmarkStart w:id="8281" w:name="_Toc167447116"/>
      <w:bookmarkStart w:id="8282" w:name="_Toc167448134"/>
      <w:bookmarkStart w:id="8283" w:name="_Toc167449153"/>
      <w:bookmarkStart w:id="8284" w:name="_Toc167449970"/>
      <w:bookmarkStart w:id="8285" w:name="_Toc167450980"/>
      <w:bookmarkStart w:id="8286" w:name="_Toc167697921"/>
      <w:bookmarkStart w:id="8287" w:name="_Toc167716538"/>
      <w:bookmarkStart w:id="8288" w:name="_Toc167717482"/>
      <w:bookmarkStart w:id="8289" w:name="_Toc167718426"/>
      <w:bookmarkStart w:id="8290" w:name="_Toc167796356"/>
      <w:bookmarkStart w:id="8291" w:name="_Toc167956365"/>
      <w:bookmarkStart w:id="8292" w:name="_Toc167957340"/>
      <w:bookmarkStart w:id="8293" w:name="_Toc167958314"/>
      <w:bookmarkStart w:id="8294" w:name="_Toc167959287"/>
      <w:bookmarkStart w:id="8295" w:name="_Toc167974599"/>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p>
    <w:p w14:paraId="20FFEEAD" w14:textId="77777777" w:rsidR="00F61EA0" w:rsidRPr="00F61EA0" w:rsidRDefault="00F61EA0" w:rsidP="00F61EA0">
      <w:pPr>
        <w:pStyle w:val="ListParagraph"/>
        <w:numPr>
          <w:ilvl w:val="0"/>
          <w:numId w:val="20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8296" w:name="_Toc167437091"/>
      <w:bookmarkStart w:id="8297" w:name="_Toc167438038"/>
      <w:bookmarkStart w:id="8298" w:name="_Toc167438988"/>
      <w:bookmarkStart w:id="8299" w:name="_Toc167440004"/>
      <w:bookmarkStart w:id="8300" w:name="_Toc167441020"/>
      <w:bookmarkStart w:id="8301" w:name="_Toc167442036"/>
      <w:bookmarkStart w:id="8302" w:name="_Toc167443053"/>
      <w:bookmarkStart w:id="8303" w:name="_Toc167445079"/>
      <w:bookmarkStart w:id="8304" w:name="_Toc167446099"/>
      <w:bookmarkStart w:id="8305" w:name="_Toc167447117"/>
      <w:bookmarkStart w:id="8306" w:name="_Toc167448135"/>
      <w:bookmarkStart w:id="8307" w:name="_Toc167449154"/>
      <w:bookmarkStart w:id="8308" w:name="_Toc167449971"/>
      <w:bookmarkStart w:id="8309" w:name="_Toc167450981"/>
      <w:bookmarkStart w:id="8310" w:name="_Toc167697922"/>
      <w:bookmarkStart w:id="8311" w:name="_Toc167716539"/>
      <w:bookmarkStart w:id="8312" w:name="_Toc167717483"/>
      <w:bookmarkStart w:id="8313" w:name="_Toc167718427"/>
      <w:bookmarkStart w:id="8314" w:name="_Toc167796357"/>
      <w:bookmarkStart w:id="8315" w:name="_Toc167956366"/>
      <w:bookmarkStart w:id="8316" w:name="_Toc167957341"/>
      <w:bookmarkStart w:id="8317" w:name="_Toc167958315"/>
      <w:bookmarkStart w:id="8318" w:name="_Toc167959288"/>
      <w:bookmarkStart w:id="8319" w:name="_Toc167974600"/>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p>
    <w:p w14:paraId="2166C161" w14:textId="77777777" w:rsidR="00F61EA0" w:rsidRPr="00F61EA0" w:rsidRDefault="00F61EA0" w:rsidP="00F61EA0">
      <w:pPr>
        <w:pStyle w:val="ListParagraph"/>
        <w:numPr>
          <w:ilvl w:val="0"/>
          <w:numId w:val="20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8320" w:name="_Toc167437092"/>
      <w:bookmarkStart w:id="8321" w:name="_Toc167438039"/>
      <w:bookmarkStart w:id="8322" w:name="_Toc167438989"/>
      <w:bookmarkStart w:id="8323" w:name="_Toc167440005"/>
      <w:bookmarkStart w:id="8324" w:name="_Toc167441021"/>
      <w:bookmarkStart w:id="8325" w:name="_Toc167442037"/>
      <w:bookmarkStart w:id="8326" w:name="_Toc167443054"/>
      <w:bookmarkStart w:id="8327" w:name="_Toc167445080"/>
      <w:bookmarkStart w:id="8328" w:name="_Toc167446100"/>
      <w:bookmarkStart w:id="8329" w:name="_Toc167447118"/>
      <w:bookmarkStart w:id="8330" w:name="_Toc167448136"/>
      <w:bookmarkStart w:id="8331" w:name="_Toc167449155"/>
      <w:bookmarkStart w:id="8332" w:name="_Toc167449972"/>
      <w:bookmarkStart w:id="8333" w:name="_Toc167450982"/>
      <w:bookmarkStart w:id="8334" w:name="_Toc167697923"/>
      <w:bookmarkStart w:id="8335" w:name="_Toc167716540"/>
      <w:bookmarkStart w:id="8336" w:name="_Toc167717484"/>
      <w:bookmarkStart w:id="8337" w:name="_Toc167718428"/>
      <w:bookmarkStart w:id="8338" w:name="_Toc167796358"/>
      <w:bookmarkStart w:id="8339" w:name="_Toc167956367"/>
      <w:bookmarkStart w:id="8340" w:name="_Toc167957342"/>
      <w:bookmarkStart w:id="8341" w:name="_Toc167958316"/>
      <w:bookmarkStart w:id="8342" w:name="_Toc167959289"/>
      <w:bookmarkStart w:id="8343" w:name="_Toc167974601"/>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p>
    <w:p w14:paraId="15B7C0CA" w14:textId="77777777" w:rsidR="00F61EA0" w:rsidRPr="00F61EA0" w:rsidRDefault="00F61EA0" w:rsidP="00F61EA0">
      <w:pPr>
        <w:pStyle w:val="ListParagraph"/>
        <w:numPr>
          <w:ilvl w:val="1"/>
          <w:numId w:val="20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8344" w:name="_Toc167437093"/>
      <w:bookmarkStart w:id="8345" w:name="_Toc167438040"/>
      <w:bookmarkStart w:id="8346" w:name="_Toc167438990"/>
      <w:bookmarkStart w:id="8347" w:name="_Toc167440006"/>
      <w:bookmarkStart w:id="8348" w:name="_Toc167441022"/>
      <w:bookmarkStart w:id="8349" w:name="_Toc167442038"/>
      <w:bookmarkStart w:id="8350" w:name="_Toc167443055"/>
      <w:bookmarkStart w:id="8351" w:name="_Toc167445081"/>
      <w:bookmarkStart w:id="8352" w:name="_Toc167446101"/>
      <w:bookmarkStart w:id="8353" w:name="_Toc167447119"/>
      <w:bookmarkStart w:id="8354" w:name="_Toc167448137"/>
      <w:bookmarkStart w:id="8355" w:name="_Toc167449156"/>
      <w:bookmarkStart w:id="8356" w:name="_Toc167449973"/>
      <w:bookmarkStart w:id="8357" w:name="_Toc167450983"/>
      <w:bookmarkStart w:id="8358" w:name="_Toc167697924"/>
      <w:bookmarkStart w:id="8359" w:name="_Toc167716541"/>
      <w:bookmarkStart w:id="8360" w:name="_Toc167717485"/>
      <w:bookmarkStart w:id="8361" w:name="_Toc167718429"/>
      <w:bookmarkStart w:id="8362" w:name="_Toc167796359"/>
      <w:bookmarkStart w:id="8363" w:name="_Toc167956368"/>
      <w:bookmarkStart w:id="8364" w:name="_Toc167957343"/>
      <w:bookmarkStart w:id="8365" w:name="_Toc167958317"/>
      <w:bookmarkStart w:id="8366" w:name="_Toc167959290"/>
      <w:bookmarkStart w:id="8367" w:name="_Toc167974602"/>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p>
    <w:p w14:paraId="54D870F7" w14:textId="77777777" w:rsidR="00F61EA0" w:rsidRPr="00F61EA0" w:rsidRDefault="00F61EA0" w:rsidP="00F61EA0">
      <w:pPr>
        <w:pStyle w:val="ListParagraph"/>
        <w:numPr>
          <w:ilvl w:val="1"/>
          <w:numId w:val="20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8368" w:name="_Toc167437094"/>
      <w:bookmarkStart w:id="8369" w:name="_Toc167438041"/>
      <w:bookmarkStart w:id="8370" w:name="_Toc167438991"/>
      <w:bookmarkStart w:id="8371" w:name="_Toc167440007"/>
      <w:bookmarkStart w:id="8372" w:name="_Toc167441023"/>
      <w:bookmarkStart w:id="8373" w:name="_Toc167442039"/>
      <w:bookmarkStart w:id="8374" w:name="_Toc167443056"/>
      <w:bookmarkStart w:id="8375" w:name="_Toc167445082"/>
      <w:bookmarkStart w:id="8376" w:name="_Toc167446102"/>
      <w:bookmarkStart w:id="8377" w:name="_Toc167447120"/>
      <w:bookmarkStart w:id="8378" w:name="_Toc167448138"/>
      <w:bookmarkStart w:id="8379" w:name="_Toc167449157"/>
      <w:bookmarkStart w:id="8380" w:name="_Toc167449974"/>
      <w:bookmarkStart w:id="8381" w:name="_Toc167450984"/>
      <w:bookmarkStart w:id="8382" w:name="_Toc167697925"/>
      <w:bookmarkStart w:id="8383" w:name="_Toc167716542"/>
      <w:bookmarkStart w:id="8384" w:name="_Toc167717486"/>
      <w:bookmarkStart w:id="8385" w:name="_Toc167718430"/>
      <w:bookmarkStart w:id="8386" w:name="_Toc167796360"/>
      <w:bookmarkStart w:id="8387" w:name="_Toc167956369"/>
      <w:bookmarkStart w:id="8388" w:name="_Toc167957344"/>
      <w:bookmarkStart w:id="8389" w:name="_Toc167958318"/>
      <w:bookmarkStart w:id="8390" w:name="_Toc167959291"/>
      <w:bookmarkStart w:id="8391" w:name="_Toc167974603"/>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p>
    <w:p w14:paraId="5F1D8423" w14:textId="77777777" w:rsidR="00F61EA0" w:rsidRPr="00F61EA0" w:rsidRDefault="00F61EA0" w:rsidP="00F61EA0">
      <w:pPr>
        <w:pStyle w:val="ListParagraph"/>
        <w:numPr>
          <w:ilvl w:val="1"/>
          <w:numId w:val="20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8392" w:name="_Toc167437095"/>
      <w:bookmarkStart w:id="8393" w:name="_Toc167438042"/>
      <w:bookmarkStart w:id="8394" w:name="_Toc167438992"/>
      <w:bookmarkStart w:id="8395" w:name="_Toc167440008"/>
      <w:bookmarkStart w:id="8396" w:name="_Toc167441024"/>
      <w:bookmarkStart w:id="8397" w:name="_Toc167442040"/>
      <w:bookmarkStart w:id="8398" w:name="_Toc167443057"/>
      <w:bookmarkStart w:id="8399" w:name="_Toc167445083"/>
      <w:bookmarkStart w:id="8400" w:name="_Toc167446103"/>
      <w:bookmarkStart w:id="8401" w:name="_Toc167447121"/>
      <w:bookmarkStart w:id="8402" w:name="_Toc167448139"/>
      <w:bookmarkStart w:id="8403" w:name="_Toc167449158"/>
      <w:bookmarkStart w:id="8404" w:name="_Toc167449975"/>
      <w:bookmarkStart w:id="8405" w:name="_Toc167450985"/>
      <w:bookmarkStart w:id="8406" w:name="_Toc167697926"/>
      <w:bookmarkStart w:id="8407" w:name="_Toc167716543"/>
      <w:bookmarkStart w:id="8408" w:name="_Toc167717487"/>
      <w:bookmarkStart w:id="8409" w:name="_Toc167718431"/>
      <w:bookmarkStart w:id="8410" w:name="_Toc167796361"/>
      <w:bookmarkStart w:id="8411" w:name="_Toc167956370"/>
      <w:bookmarkStart w:id="8412" w:name="_Toc167957345"/>
      <w:bookmarkStart w:id="8413" w:name="_Toc167958319"/>
      <w:bookmarkStart w:id="8414" w:name="_Toc167959292"/>
      <w:bookmarkStart w:id="8415" w:name="_Toc167974604"/>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p>
    <w:p w14:paraId="1591ED80" w14:textId="77777777" w:rsidR="00F61EA0" w:rsidRPr="00F61EA0" w:rsidRDefault="00F61EA0" w:rsidP="00F61EA0">
      <w:pPr>
        <w:pStyle w:val="ListParagraph"/>
        <w:numPr>
          <w:ilvl w:val="2"/>
          <w:numId w:val="20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8416" w:name="_Toc167437096"/>
      <w:bookmarkStart w:id="8417" w:name="_Toc167438043"/>
      <w:bookmarkStart w:id="8418" w:name="_Toc167438993"/>
      <w:bookmarkStart w:id="8419" w:name="_Toc167440009"/>
      <w:bookmarkStart w:id="8420" w:name="_Toc167441025"/>
      <w:bookmarkStart w:id="8421" w:name="_Toc167442041"/>
      <w:bookmarkStart w:id="8422" w:name="_Toc167443058"/>
      <w:bookmarkStart w:id="8423" w:name="_Toc167445084"/>
      <w:bookmarkStart w:id="8424" w:name="_Toc167446104"/>
      <w:bookmarkStart w:id="8425" w:name="_Toc167447122"/>
      <w:bookmarkStart w:id="8426" w:name="_Toc167448140"/>
      <w:bookmarkStart w:id="8427" w:name="_Toc167449159"/>
      <w:bookmarkStart w:id="8428" w:name="_Toc167449976"/>
      <w:bookmarkStart w:id="8429" w:name="_Toc167450986"/>
      <w:bookmarkStart w:id="8430" w:name="_Toc167697927"/>
      <w:bookmarkStart w:id="8431" w:name="_Toc167716544"/>
      <w:bookmarkStart w:id="8432" w:name="_Toc167717488"/>
      <w:bookmarkStart w:id="8433" w:name="_Toc167718432"/>
      <w:bookmarkStart w:id="8434" w:name="_Toc167796362"/>
      <w:bookmarkStart w:id="8435" w:name="_Toc167956371"/>
      <w:bookmarkStart w:id="8436" w:name="_Toc167957346"/>
      <w:bookmarkStart w:id="8437" w:name="_Toc167958320"/>
      <w:bookmarkStart w:id="8438" w:name="_Toc167959293"/>
      <w:bookmarkStart w:id="8439" w:name="_Toc16797460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p>
    <w:p w14:paraId="1B4D7B49" w14:textId="0A63110E" w:rsidR="003E4331" w:rsidRPr="00373BB4" w:rsidRDefault="003E4331" w:rsidP="00EB21A1">
      <w:pPr>
        <w:pStyle w:val="Heading3"/>
        <w:numPr>
          <w:ilvl w:val="2"/>
          <w:numId w:val="200"/>
        </w:numPr>
        <w:ind w:left="0" w:firstLine="0"/>
        <w:rPr>
          <w:lang w:val="sr-Cyrl-RS"/>
        </w:rPr>
      </w:pPr>
      <w:bookmarkStart w:id="8440" w:name="_Toc167974606"/>
      <w:r w:rsidRPr="00373BB4">
        <w:rPr>
          <w:lang w:val="sr-Cyrl-RS"/>
        </w:rPr>
        <w:t>Посебни услови за остваривање права на ИПАРД подстицаје за инвестиције у производњу и складиштење енергије из обновљивих извора</w:t>
      </w:r>
      <w:bookmarkEnd w:id="8440"/>
    </w:p>
    <w:p w14:paraId="5D18B863" w14:textId="1E135D8C" w:rsidR="00BE120D" w:rsidRDefault="00962333" w:rsidP="00EB21A1">
      <w:pPr>
        <w:spacing w:before="120" w:after="120" w:line="240" w:lineRule="auto"/>
        <w:jc w:val="both"/>
        <w:rPr>
          <w:rFonts w:ascii="Times New Roman" w:eastAsia="Times New Roman" w:hAnsi="Times New Roman" w:cs="Times New Roman"/>
        </w:rPr>
      </w:pPr>
      <w:bookmarkStart w:id="8441" w:name="_3.1.1_Инвестиције_за"/>
      <w:bookmarkEnd w:id="7561"/>
      <w:bookmarkEnd w:id="7562"/>
      <w:bookmarkEnd w:id="8441"/>
      <w:r w:rsidRPr="00EB21A1">
        <w:rPr>
          <w:rFonts w:ascii="Times New Roman" w:eastAsia="Times New Roman" w:hAnsi="Times New Roman" w:cs="Times New Roman"/>
          <w:sz w:val="24"/>
          <w:szCs w:val="24"/>
        </w:rPr>
        <w:t xml:space="preserve">Ако </w:t>
      </w:r>
      <w:r w:rsidRPr="00EB21A1">
        <w:rPr>
          <w:rFonts w:ascii="Times New Roman" w:eastAsia="Times New Roman" w:hAnsi="Times New Roman" w:cs="Times New Roman"/>
          <w:sz w:val="24"/>
          <w:szCs w:val="24"/>
          <w:lang w:val="sr-Cyrl-RS"/>
        </w:rPr>
        <w:t xml:space="preserve">се пројекат односи на инвестиције у </w:t>
      </w:r>
      <w:r w:rsidRPr="00EB21A1">
        <w:rPr>
          <w:rFonts w:ascii="Times New Roman" w:eastAsia="Times New Roman" w:hAnsi="Times New Roman" w:cs="Times New Roman"/>
          <w:sz w:val="24"/>
          <w:szCs w:val="24"/>
        </w:rPr>
        <w:t xml:space="preserve">производњу енергије из обновљивих извора, потенцијални корисник </w:t>
      </w:r>
      <w:r w:rsidRPr="00EB21A1">
        <w:rPr>
          <w:rFonts w:ascii="Times New Roman" w:eastAsia="Times New Roman" w:hAnsi="Times New Roman" w:cs="Times New Roman"/>
          <w:sz w:val="24"/>
          <w:szCs w:val="24"/>
          <w:lang w:val="sr-Cyrl-RS"/>
        </w:rPr>
        <w:t xml:space="preserve">мора да </w:t>
      </w:r>
      <w:r w:rsidRPr="00EB21A1">
        <w:rPr>
          <w:rFonts w:ascii="Times New Roman" w:eastAsia="Times New Roman" w:hAnsi="Times New Roman" w:cs="Times New Roman"/>
          <w:sz w:val="24"/>
          <w:szCs w:val="24"/>
        </w:rPr>
        <w:t>испуни и следеће</w:t>
      </w:r>
      <w:r w:rsidRPr="00EB21A1">
        <w:rPr>
          <w:rFonts w:ascii="Times New Roman" w:eastAsia="Times New Roman" w:hAnsi="Times New Roman" w:cs="Times New Roman"/>
          <w:sz w:val="24"/>
          <w:szCs w:val="24"/>
          <w:lang w:val="sr-Cyrl-RS"/>
        </w:rPr>
        <w:t xml:space="preserve"> услове</w:t>
      </w:r>
      <w:r w:rsidRPr="00EB21A1">
        <w:rPr>
          <w:rFonts w:ascii="Times New Roman" w:eastAsia="Times New Roman" w:hAnsi="Times New Roman" w:cs="Times New Roman"/>
          <w:sz w:val="24"/>
          <w:szCs w:val="24"/>
        </w:rPr>
        <w:t xml:space="preserve">: </w:t>
      </w:r>
    </w:p>
    <w:tbl>
      <w:tblPr>
        <w:tblStyle w:val="GridTable4-Accent31"/>
        <w:tblW w:w="5000" w:type="pct"/>
        <w:tblBorders>
          <w:top w:val="single" w:sz="4" w:space="0" w:color="242852" w:themeColor="text2"/>
          <w:left w:val="single" w:sz="4" w:space="0" w:color="242852" w:themeColor="text2"/>
          <w:bottom w:val="single" w:sz="4" w:space="0" w:color="242852" w:themeColor="text2"/>
          <w:right w:val="single" w:sz="4" w:space="0" w:color="242852" w:themeColor="text2"/>
          <w:insideH w:val="single" w:sz="4" w:space="0" w:color="242852" w:themeColor="text2"/>
          <w:insideV w:val="single" w:sz="4" w:space="0" w:color="242852" w:themeColor="text2"/>
        </w:tblBorders>
        <w:tblLook w:val="04A0" w:firstRow="1" w:lastRow="0" w:firstColumn="1" w:lastColumn="0" w:noHBand="0" w:noVBand="1"/>
      </w:tblPr>
      <w:tblGrid>
        <w:gridCol w:w="431"/>
        <w:gridCol w:w="2743"/>
        <w:gridCol w:w="5843"/>
      </w:tblGrid>
      <w:tr w:rsidR="00BE120D" w:rsidRPr="00BE120D" w14:paraId="30AB590D"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5B63B7" w:themeFill="text2" w:themeFillTint="99"/>
          </w:tcPr>
          <w:p w14:paraId="1866893B" w14:textId="34EB0E98" w:rsidR="00BE120D" w:rsidRPr="00EB21A1" w:rsidRDefault="00DA07CE" w:rsidP="004F0B57">
            <w:pPr>
              <w:jc w:val="center"/>
              <w:rPr>
                <w:rFonts w:ascii="Times New Roman" w:eastAsia="Times New Roman" w:hAnsi="Times New Roman" w:cs="Times New Roman"/>
                <w:b w:val="0"/>
              </w:rPr>
            </w:pPr>
            <w:r w:rsidRPr="00EB21A1">
              <w:rPr>
                <w:rFonts w:ascii="Times New Roman" w:hAnsi="Times New Roman"/>
                <w:lang w:val="sr-Cyrl-RS"/>
              </w:rPr>
              <w:lastRenderedPageBreak/>
              <w:t>ПОСЕБНИ УСЛОВИ ЗА ОСТВАРИВАЊЕ ПРАВА НА ОДОБРАВАЊЕ ПРОЈЕКТА</w:t>
            </w:r>
          </w:p>
        </w:tc>
      </w:tr>
      <w:tr w:rsidR="00BE120D" w:rsidRPr="00BE120D" w14:paraId="3FBAC67A"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9197CF" w:themeFill="text2" w:themeFillTint="66"/>
          </w:tcPr>
          <w:p w14:paraId="38841F8A" w14:textId="77777777" w:rsidR="00BE120D" w:rsidRPr="004F0B57" w:rsidRDefault="00BE120D" w:rsidP="004F0B57">
            <w:pPr>
              <w:jc w:val="center"/>
              <w:rPr>
                <w:rFonts w:ascii="Times New Roman" w:eastAsia="Times New Roman" w:hAnsi="Times New Roman" w:cs="Times New Roman"/>
              </w:rPr>
            </w:pPr>
            <w:r w:rsidRPr="00EB21A1">
              <w:rPr>
                <w:rFonts w:ascii="Times New Roman" w:eastAsia="Times New Roman" w:hAnsi="Times New Roman" w:cs="Times New Roman"/>
                <w:color w:val="FFFFFF" w:themeColor="background1"/>
              </w:rPr>
              <w:t>ИНВЕСТИЦИЈA У ИЗГРАДЊУ И ОПРЕМАЊЕ ПРОИЗВОДНОГ ОБЈЕКТА</w:t>
            </w:r>
          </w:p>
        </w:tc>
      </w:tr>
      <w:tr w:rsidR="00BE120D" w:rsidRPr="00BE120D" w14:paraId="34BDEE60" w14:textId="77777777" w:rsidTr="00092C69">
        <w:tc>
          <w:tcPr>
            <w:cnfStyle w:val="001000000000" w:firstRow="0" w:lastRow="0" w:firstColumn="1" w:lastColumn="0" w:oddVBand="0" w:evenVBand="0" w:oddHBand="0" w:evenHBand="0" w:firstRowFirstColumn="0" w:firstRowLastColumn="0" w:lastRowFirstColumn="0" w:lastRowLastColumn="0"/>
            <w:tcW w:w="239" w:type="pct"/>
            <w:shd w:val="clear" w:color="auto" w:fill="FFFFFF" w:themeFill="background1"/>
            <w:vAlign w:val="center"/>
          </w:tcPr>
          <w:p w14:paraId="7B5D0BE3" w14:textId="77777777" w:rsidR="00BE120D" w:rsidRPr="00092C69" w:rsidRDefault="00BE120D" w:rsidP="00092C69">
            <w:pPr>
              <w:jc w:val="center"/>
              <w:rPr>
                <w:rFonts w:ascii="Times New Roman" w:eastAsia="Times New Roman" w:hAnsi="Times New Roman" w:cs="Times New Roman"/>
                <w:b w:val="0"/>
                <w:sz w:val="20"/>
                <w:szCs w:val="20"/>
                <w:lang w:val="sr-Cyrl-RS"/>
              </w:rPr>
            </w:pPr>
            <w:r w:rsidRPr="00092C69">
              <w:rPr>
                <w:rFonts w:ascii="Times New Roman" w:eastAsia="Times New Roman" w:hAnsi="Times New Roman" w:cs="Times New Roman"/>
                <w:b w:val="0"/>
                <w:sz w:val="20"/>
                <w:szCs w:val="20"/>
                <w:lang w:val="sr-Cyrl-RS"/>
              </w:rPr>
              <w:t>1.</w:t>
            </w:r>
          </w:p>
        </w:tc>
        <w:tc>
          <w:tcPr>
            <w:tcW w:w="4761" w:type="pct"/>
            <w:gridSpan w:val="2"/>
            <w:shd w:val="clear" w:color="auto" w:fill="FFFFFF" w:themeFill="background1"/>
          </w:tcPr>
          <w:p w14:paraId="3B9DEDF0" w14:textId="2F799B7F" w:rsidR="00BE120D" w:rsidRPr="004954ED" w:rsidRDefault="00B036DA" w:rsidP="004F0B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И</w:t>
            </w:r>
            <w:r w:rsidR="00C95CDF" w:rsidRPr="00C95CDF">
              <w:rPr>
                <w:rFonts w:ascii="Times New Roman" w:eastAsia="Times New Roman" w:hAnsi="Times New Roman" w:cs="Times New Roman"/>
                <w:sz w:val="20"/>
                <w:szCs w:val="20"/>
              </w:rPr>
              <w:t xml:space="preserve">ма идејни пројекат, пројекат за грађевинску дозволу или пројекат за извођење, за изградњу и опремање производног објекта за сопствену потрошњу са статусом купца – произвођача, израђен у складу са </w:t>
            </w:r>
            <w:hyperlink r:id="rId46" w:history="1">
              <w:r w:rsidR="00C95CDF" w:rsidRPr="00C95CDF">
                <w:rPr>
                  <w:rStyle w:val="Hyperlink"/>
                  <w:rFonts w:ascii="Times New Roman" w:eastAsia="Times New Roman" w:hAnsi="Times New Roman" w:cs="Times New Roman"/>
                  <w:sz w:val="20"/>
                  <w:szCs w:val="20"/>
                </w:rPr>
                <w:t>посебним прописом</w:t>
              </w:r>
            </w:hyperlink>
            <w:r w:rsidR="00C95CDF" w:rsidRPr="00C95CDF">
              <w:rPr>
                <w:rFonts w:ascii="Times New Roman" w:eastAsia="Times New Roman" w:hAnsi="Times New Roman" w:cs="Times New Roman"/>
                <w:sz w:val="20"/>
                <w:szCs w:val="20"/>
              </w:rPr>
              <w:t xml:space="preserve"> којим се уређује садржина, начин и поступак израде и начин вршења контроле техничке документације према класи и намени објеката, који нарочито садржи и пројектовану годишњу производњу електричне енергије</w:t>
            </w:r>
            <w:r w:rsidR="004954ED">
              <w:rPr>
                <w:rFonts w:ascii="Times New Roman" w:eastAsia="Times New Roman" w:hAnsi="Times New Roman" w:cs="Times New Roman"/>
                <w:sz w:val="20"/>
                <w:szCs w:val="20"/>
                <w:lang w:val="sr-Cyrl-RS"/>
              </w:rPr>
              <w:t>.</w:t>
            </w:r>
          </w:p>
        </w:tc>
      </w:tr>
      <w:tr w:rsidR="00BE5A5F" w:rsidRPr="00BE120D" w14:paraId="736A8DE3" w14:textId="77777777" w:rsidTr="00EB21A1">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FFFFF" w:themeFill="background1"/>
          </w:tcPr>
          <w:p w14:paraId="756E98B6" w14:textId="46765CD5" w:rsidR="00BE5A5F" w:rsidRPr="00EB21A1" w:rsidRDefault="00BE5A5F" w:rsidP="004F0B57">
            <w:pPr>
              <w:jc w:val="both"/>
              <w:rPr>
                <w:rFonts w:ascii="Times New Roman" w:eastAsia="Times New Roman" w:hAnsi="Times New Roman" w:cs="Times New Roman"/>
                <w:b w:val="0"/>
                <w:bCs w:val="0"/>
                <w:color w:val="4A66AC" w:themeColor="accent1"/>
                <w:sz w:val="20"/>
                <w:szCs w:val="20"/>
                <w:lang w:val="sr-Cyrl-RS"/>
              </w:rPr>
            </w:pPr>
            <w:r w:rsidRPr="00EB21A1">
              <w:rPr>
                <w:rFonts w:ascii="Times New Roman" w:eastAsia="Times New Roman" w:hAnsi="Times New Roman" w:cs="Times New Roman"/>
                <w:color w:val="4A66AC" w:themeColor="accent1"/>
                <w:sz w:val="20"/>
                <w:szCs w:val="20"/>
                <w:lang w:val="sr-Cyrl-RS"/>
              </w:rPr>
              <w:t>Појашњењ</w:t>
            </w:r>
            <w:r w:rsidR="001C18D3" w:rsidRPr="00EB21A1">
              <w:rPr>
                <w:rFonts w:ascii="Times New Roman" w:eastAsia="Times New Roman" w:hAnsi="Times New Roman" w:cs="Times New Roman"/>
                <w:color w:val="4A66AC" w:themeColor="accent1"/>
                <w:sz w:val="20"/>
                <w:szCs w:val="20"/>
                <w:lang w:val="sr-Cyrl-RS"/>
              </w:rPr>
              <w:t>е</w:t>
            </w:r>
            <w:r w:rsidRPr="00EB21A1">
              <w:rPr>
                <w:rFonts w:ascii="Times New Roman" w:eastAsia="Times New Roman" w:hAnsi="Times New Roman" w:cs="Times New Roman"/>
                <w:color w:val="4A66AC" w:themeColor="accent1"/>
                <w:sz w:val="20"/>
                <w:szCs w:val="20"/>
                <w:lang w:val="sr-Cyrl-RS"/>
              </w:rPr>
              <w:t xml:space="preserve">: </w:t>
            </w:r>
          </w:p>
          <w:p w14:paraId="2EE57508" w14:textId="45D42036" w:rsidR="00BE5A5F" w:rsidRDefault="00951A6F" w:rsidP="004F0B57">
            <w:pPr>
              <w:jc w:val="both"/>
              <w:rPr>
                <w:rFonts w:ascii="Times New Roman" w:eastAsia="Times New Roman" w:hAnsi="Times New Roman" w:cs="Times New Roman"/>
                <w:sz w:val="20"/>
                <w:szCs w:val="20"/>
                <w:lang w:val="sr-Cyrl-RS"/>
              </w:rPr>
            </w:pPr>
            <w:r w:rsidRPr="00EB21A1">
              <w:rPr>
                <w:rFonts w:ascii="Times New Roman" w:eastAsia="Times New Roman" w:hAnsi="Times New Roman" w:cs="Times New Roman"/>
                <w:color w:val="4A66AC" w:themeColor="accent1"/>
                <w:sz w:val="20"/>
                <w:szCs w:val="20"/>
                <w:lang w:val="sr-Cyrl-RS"/>
              </w:rPr>
              <w:t>П</w:t>
            </w:r>
            <w:r w:rsidR="00BE5A5F" w:rsidRPr="00EB21A1">
              <w:rPr>
                <w:rFonts w:ascii="Times New Roman" w:eastAsia="Times New Roman" w:hAnsi="Times New Roman" w:cs="Times New Roman"/>
                <w:color w:val="4A66AC" w:themeColor="accent1"/>
                <w:sz w:val="20"/>
                <w:szCs w:val="20"/>
                <w:lang w:val="sr-Cyrl-RS"/>
              </w:rPr>
              <w:t xml:space="preserve">роизводни објекат </w:t>
            </w:r>
            <w:r w:rsidR="00BE5A5F" w:rsidRPr="00BE5A5F">
              <w:rPr>
                <w:rFonts w:ascii="Times New Roman" w:eastAsia="Times New Roman" w:hAnsi="Times New Roman" w:cs="Times New Roman"/>
                <w:b w:val="0"/>
                <w:bCs w:val="0"/>
                <w:sz w:val="20"/>
                <w:szCs w:val="20"/>
                <w:lang w:val="sr-Cyrl-RS"/>
              </w:rPr>
              <w:t>је постројење за производњу електричне енергије из обновљивих извора енергије прикључен на унутрашњу инсталацију објекта купца - произвођача, у складу са посебним прописом којим се уређују критеријуми, услови и начин обрачуна потраживања и обавеза између купца - произвођача и снабдевача</w:t>
            </w:r>
            <w:r w:rsidR="004954ED">
              <w:rPr>
                <w:rFonts w:ascii="Times New Roman" w:eastAsia="Times New Roman" w:hAnsi="Times New Roman" w:cs="Times New Roman"/>
                <w:b w:val="0"/>
                <w:bCs w:val="0"/>
                <w:sz w:val="20"/>
                <w:szCs w:val="20"/>
                <w:lang w:val="sr-Cyrl-RS"/>
              </w:rPr>
              <w:t>.</w:t>
            </w:r>
          </w:p>
          <w:p w14:paraId="055CDAB0" w14:textId="75E4805F" w:rsidR="00BE5A5F" w:rsidRDefault="00951A6F" w:rsidP="004F0B57">
            <w:pPr>
              <w:jc w:val="both"/>
              <w:rPr>
                <w:rFonts w:ascii="Times New Roman" w:eastAsia="Times New Roman" w:hAnsi="Times New Roman" w:cs="Times New Roman"/>
                <w:sz w:val="20"/>
                <w:szCs w:val="20"/>
                <w:lang w:val="sr-Cyrl-RS"/>
              </w:rPr>
            </w:pPr>
            <w:r w:rsidRPr="00EB21A1">
              <w:rPr>
                <w:rFonts w:ascii="Times New Roman" w:eastAsia="Times New Roman" w:hAnsi="Times New Roman" w:cs="Times New Roman"/>
                <w:color w:val="4A66AC" w:themeColor="accent1"/>
                <w:sz w:val="20"/>
                <w:szCs w:val="20"/>
                <w:lang w:val="sr-Cyrl-RS"/>
              </w:rPr>
              <w:t>К</w:t>
            </w:r>
            <w:r w:rsidR="00BE5A5F" w:rsidRPr="00EB21A1">
              <w:rPr>
                <w:rFonts w:ascii="Times New Roman" w:eastAsia="Times New Roman" w:hAnsi="Times New Roman" w:cs="Times New Roman"/>
                <w:color w:val="4A66AC" w:themeColor="accent1"/>
                <w:sz w:val="20"/>
                <w:szCs w:val="20"/>
                <w:lang w:val="sr-Cyrl-RS"/>
              </w:rPr>
              <w:t xml:space="preserve">упац - произвођач </w:t>
            </w:r>
            <w:r w:rsidR="00BE5A5F" w:rsidRPr="00BE5A5F">
              <w:rPr>
                <w:rFonts w:ascii="Times New Roman" w:eastAsia="Times New Roman" w:hAnsi="Times New Roman" w:cs="Times New Roman"/>
                <w:b w:val="0"/>
                <w:bCs w:val="0"/>
                <w:sz w:val="20"/>
                <w:szCs w:val="20"/>
                <w:lang w:val="sr-Cyrl-RS"/>
              </w:rPr>
              <w:t>је крајњи купац који је на унутрашње инсталације прикључио сопствени објекат за производњу електричне енергије из обновљивих извора енергије, при чему се произведена електрична енергија користи за снабдевање сопствене потрошње, а вишак произведене електричне енергије испоручује у преносни систем, дистрибутивни систем, односно затворени дистрибутивни систем, у складу са законом којим се уређује коришћење обновљивих извора енергије и посебним прописом којим се уређују критеријуми, услови и начин обрачуна потраживања и обавеза између купца - произвођача и снабдевача</w:t>
            </w:r>
            <w:r w:rsidR="004954ED">
              <w:rPr>
                <w:rFonts w:ascii="Times New Roman" w:eastAsia="Times New Roman" w:hAnsi="Times New Roman" w:cs="Times New Roman"/>
                <w:b w:val="0"/>
                <w:bCs w:val="0"/>
                <w:sz w:val="20"/>
                <w:szCs w:val="20"/>
                <w:lang w:val="sr-Cyrl-RS"/>
              </w:rPr>
              <w:t>.</w:t>
            </w:r>
          </w:p>
          <w:p w14:paraId="714CC82D" w14:textId="5A1DA4A9" w:rsidR="00BE5A5F" w:rsidRDefault="00951A6F" w:rsidP="004F0B57">
            <w:pPr>
              <w:jc w:val="both"/>
              <w:rPr>
                <w:rFonts w:ascii="Times New Roman" w:eastAsia="Times New Roman" w:hAnsi="Times New Roman" w:cs="Times New Roman"/>
                <w:b w:val="0"/>
                <w:bCs w:val="0"/>
                <w:sz w:val="20"/>
                <w:szCs w:val="20"/>
                <w:lang w:val="sr-Cyrl-RS"/>
              </w:rPr>
            </w:pPr>
            <w:r w:rsidRPr="00EB21A1">
              <w:rPr>
                <w:rFonts w:ascii="Times New Roman" w:eastAsia="Times New Roman" w:hAnsi="Times New Roman" w:cs="Times New Roman"/>
                <w:color w:val="4A66AC" w:themeColor="accent1"/>
                <w:sz w:val="20"/>
                <w:szCs w:val="20"/>
                <w:lang w:val="sr-Cyrl-RS"/>
              </w:rPr>
              <w:t>С</w:t>
            </w:r>
            <w:r w:rsidR="00BE5A5F" w:rsidRPr="00EB21A1">
              <w:rPr>
                <w:rFonts w:ascii="Times New Roman" w:eastAsia="Times New Roman" w:hAnsi="Times New Roman" w:cs="Times New Roman"/>
                <w:color w:val="4A66AC" w:themeColor="accent1"/>
                <w:sz w:val="20"/>
                <w:szCs w:val="20"/>
              </w:rPr>
              <w:t>набдевач</w:t>
            </w:r>
            <w:r w:rsidR="00BE5A5F" w:rsidRPr="00BE5A5F">
              <w:rPr>
                <w:rFonts w:ascii="Times New Roman" w:eastAsia="Times New Roman" w:hAnsi="Times New Roman" w:cs="Times New Roman"/>
                <w:sz w:val="20"/>
                <w:szCs w:val="20"/>
              </w:rPr>
              <w:t xml:space="preserve"> </w:t>
            </w:r>
            <w:r w:rsidR="00BE5A5F" w:rsidRPr="00BE5A5F">
              <w:rPr>
                <w:rFonts w:ascii="Times New Roman" w:eastAsia="Times New Roman" w:hAnsi="Times New Roman" w:cs="Times New Roman"/>
                <w:b w:val="0"/>
                <w:bCs w:val="0"/>
                <w:sz w:val="20"/>
                <w:szCs w:val="20"/>
              </w:rPr>
              <w:t>је учесник на тржишту електричне енергије који обавља енергетску делатност снабдевања електричном енергијом, у складу са посебним прописом којим се уређују критеријуми, услови и начин обрачуна потраживања и обавеза између купца - произвођача и снабдевача</w:t>
            </w:r>
            <w:r w:rsidR="004954ED">
              <w:rPr>
                <w:rFonts w:ascii="Times New Roman" w:eastAsia="Times New Roman" w:hAnsi="Times New Roman" w:cs="Times New Roman"/>
                <w:b w:val="0"/>
                <w:bCs w:val="0"/>
                <w:sz w:val="20"/>
                <w:szCs w:val="20"/>
                <w:lang w:val="sr-Cyrl-RS"/>
              </w:rPr>
              <w:t>.</w:t>
            </w:r>
          </w:p>
          <w:p w14:paraId="30276C17" w14:textId="232153A8" w:rsidR="00951A6F" w:rsidRPr="004954ED" w:rsidRDefault="00951A6F">
            <w:pPr>
              <w:jc w:val="both"/>
              <w:rPr>
                <w:rFonts w:ascii="Times New Roman" w:eastAsia="Times New Roman" w:hAnsi="Times New Roman" w:cs="Times New Roman"/>
                <w:sz w:val="20"/>
                <w:szCs w:val="20"/>
                <w:lang w:val="sr-Cyrl-RS"/>
              </w:rPr>
            </w:pPr>
            <w:r w:rsidRPr="00EB21A1">
              <w:rPr>
                <w:rFonts w:ascii="Times New Roman" w:eastAsia="Times New Roman" w:hAnsi="Times New Roman" w:cs="Times New Roman"/>
                <w:color w:val="4A66AC" w:themeColor="accent1"/>
                <w:sz w:val="20"/>
                <w:szCs w:val="20"/>
                <w:lang w:val="sr-Cyrl-RS"/>
              </w:rPr>
              <w:t>Инсталисана снага производног објекта је инсталисана снага производног објекта у складу са законом којим се уређује коришћење обновљивих извора енергије и посебним прописом којим се уређују критеријуми, услови и начин обрачуна потраживања и обавеза између купца - произвођача и снабдевача.</w:t>
            </w:r>
          </w:p>
        </w:tc>
      </w:tr>
      <w:tr w:rsidR="00BE120D" w:rsidRPr="00BE120D" w14:paraId="658C83BA" w14:textId="77777777" w:rsidTr="00092C69">
        <w:trPr>
          <w:trHeight w:val="2112"/>
        </w:trPr>
        <w:tc>
          <w:tcPr>
            <w:cnfStyle w:val="001000000000" w:firstRow="0" w:lastRow="0" w:firstColumn="1" w:lastColumn="0" w:oddVBand="0" w:evenVBand="0" w:oddHBand="0" w:evenHBand="0" w:firstRowFirstColumn="0" w:firstRowLastColumn="0" w:lastRowFirstColumn="0" w:lastRowLastColumn="0"/>
            <w:tcW w:w="239" w:type="pct"/>
            <w:shd w:val="clear" w:color="auto" w:fill="C8CAE7" w:themeFill="text2" w:themeFillTint="33"/>
            <w:vAlign w:val="center"/>
          </w:tcPr>
          <w:p w14:paraId="59D22E02" w14:textId="6508F03E" w:rsidR="00BE120D" w:rsidRPr="00092C69" w:rsidRDefault="000C2399" w:rsidP="00092C69">
            <w:pPr>
              <w:jc w:val="center"/>
              <w:rPr>
                <w:rFonts w:ascii="Times New Roman" w:eastAsia="Times New Roman" w:hAnsi="Times New Roman" w:cs="Times New Roman"/>
                <w:b w:val="0"/>
                <w:sz w:val="20"/>
                <w:szCs w:val="20"/>
                <w:lang w:val="sr-Cyrl-RS"/>
              </w:rPr>
            </w:pPr>
            <w:r w:rsidRPr="00092C69">
              <w:rPr>
                <w:rFonts w:ascii="Times New Roman" w:eastAsia="Times New Roman" w:hAnsi="Times New Roman" w:cs="Times New Roman"/>
                <w:b w:val="0"/>
                <w:sz w:val="20"/>
                <w:szCs w:val="20"/>
                <w:lang w:val="sr-Cyrl-RS"/>
              </w:rPr>
              <w:t>2</w:t>
            </w:r>
            <w:r w:rsidR="00951A6F" w:rsidRPr="00092C69">
              <w:rPr>
                <w:rFonts w:ascii="Times New Roman" w:eastAsia="Times New Roman" w:hAnsi="Times New Roman" w:cs="Times New Roman"/>
                <w:b w:val="0"/>
                <w:sz w:val="20"/>
                <w:szCs w:val="20"/>
                <w:lang w:val="sr-Cyrl-RS"/>
              </w:rPr>
              <w:t>.</w:t>
            </w:r>
          </w:p>
        </w:tc>
        <w:tc>
          <w:tcPr>
            <w:tcW w:w="4761" w:type="pct"/>
            <w:gridSpan w:val="2"/>
            <w:shd w:val="clear" w:color="auto" w:fill="C8CAE7" w:themeFill="text2" w:themeFillTint="33"/>
          </w:tcPr>
          <w:p w14:paraId="6F3BD5F8" w14:textId="355D5D3F" w:rsidR="00BE120D" w:rsidRPr="004954ED" w:rsidRDefault="00B036DA" w:rsidP="004F0B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С</w:t>
            </w:r>
            <w:r w:rsidR="00BE120D" w:rsidRPr="001656AD">
              <w:rPr>
                <w:rFonts w:ascii="Times New Roman" w:eastAsia="Times New Roman" w:hAnsi="Times New Roman" w:cs="Times New Roman"/>
                <w:sz w:val="20"/>
                <w:szCs w:val="20"/>
              </w:rPr>
              <w:t>а инсталисаним капацитетом производног објекта може максимално да произведе електричну енергију која на годишњем нивоу није већа од 120% просечне годишње потрошње електричне енергије на пољопривредном газдинству у последње три године које претходе години у којој се подноси захтев за</w:t>
            </w:r>
            <w:r w:rsidR="005B5719">
              <w:rPr>
                <w:rFonts w:ascii="Times New Roman" w:eastAsia="Times New Roman" w:hAnsi="Times New Roman" w:cs="Times New Roman"/>
                <w:sz w:val="20"/>
                <w:szCs w:val="20"/>
              </w:rPr>
              <w:t xml:space="preserve"> одобравање пројекта, осим ако </w:t>
            </w:r>
            <w:r w:rsidR="005B5719">
              <w:rPr>
                <w:rFonts w:ascii="Times New Roman" w:eastAsia="Times New Roman" w:hAnsi="Times New Roman" w:cs="Times New Roman"/>
                <w:sz w:val="20"/>
                <w:szCs w:val="20"/>
                <w:lang w:val="sr-Cyrl-RS"/>
              </w:rPr>
              <w:t>П</w:t>
            </w:r>
            <w:r w:rsidR="00BE120D" w:rsidRPr="001656AD">
              <w:rPr>
                <w:rFonts w:ascii="Times New Roman" w:eastAsia="Times New Roman" w:hAnsi="Times New Roman" w:cs="Times New Roman"/>
                <w:sz w:val="20"/>
                <w:szCs w:val="20"/>
              </w:rPr>
              <w:t>равилником није другачије одређено</w:t>
            </w:r>
            <w:r w:rsidR="004954ED">
              <w:rPr>
                <w:rFonts w:ascii="Times New Roman" w:eastAsia="Times New Roman" w:hAnsi="Times New Roman" w:cs="Times New Roman"/>
                <w:sz w:val="20"/>
                <w:szCs w:val="20"/>
                <w:lang w:val="sr-Cyrl-RS"/>
              </w:rPr>
              <w:t>.</w:t>
            </w:r>
            <w:r w:rsidR="00951A6F">
              <w:t xml:space="preserve"> </w:t>
            </w:r>
            <w:r w:rsidR="00951A6F" w:rsidRPr="00EB21A1">
              <w:rPr>
                <w:rFonts w:ascii="Times New Roman" w:eastAsia="Times New Roman" w:hAnsi="Times New Roman" w:cs="Times New Roman"/>
                <w:sz w:val="20"/>
                <w:szCs w:val="20"/>
                <w:lang w:val="sr-Cyrl-RS"/>
              </w:rPr>
              <w:t>Изузетно,</w:t>
            </w:r>
            <w:r w:rsidR="00951A6F">
              <w:rPr>
                <w:lang w:val="sr-Cyrl-RS"/>
              </w:rPr>
              <w:t xml:space="preserve"> </w:t>
            </w:r>
            <w:r w:rsidR="00951A6F" w:rsidRPr="00951A6F">
              <w:rPr>
                <w:rFonts w:ascii="Times New Roman" w:eastAsia="Times New Roman" w:hAnsi="Times New Roman" w:cs="Times New Roman"/>
                <w:sz w:val="20"/>
                <w:szCs w:val="20"/>
                <w:lang w:val="sr-Cyrl-RS"/>
              </w:rPr>
              <w:t xml:space="preserve">ако је подносилац захтева за одобравање пројекта ново пољопривредно газдинство или пољопривредно газдинство у коме је у последње три године дошло до значајне промене обима пољопривредне делатности или се основано може очекивати повећање потрошње услед инвестиције која је предмет захтева за одобравање пројекта, приликом утврђивања максималног прихватљивог инсталисаног капацитета производног објекта који је предмет захтева узимају се у прорачун </w:t>
            </w:r>
            <w:r w:rsidR="00195291">
              <w:rPr>
                <w:rFonts w:ascii="Times New Roman" w:eastAsia="Times New Roman" w:hAnsi="Times New Roman" w:cs="Times New Roman"/>
                <w:sz w:val="20"/>
                <w:szCs w:val="20"/>
                <w:lang w:val="sr-Cyrl-RS"/>
              </w:rPr>
              <w:t xml:space="preserve">и </w:t>
            </w:r>
            <w:r w:rsidR="00951A6F" w:rsidRPr="00951A6F">
              <w:rPr>
                <w:rFonts w:ascii="Times New Roman" w:eastAsia="Times New Roman" w:hAnsi="Times New Roman" w:cs="Times New Roman"/>
                <w:sz w:val="20"/>
                <w:szCs w:val="20"/>
                <w:lang w:val="sr-Cyrl-RS"/>
              </w:rPr>
              <w:t>они подаци о потрошњи енергије пољопривредног газдинства који стоје на располагању за период који не може бити мањи од годину дана и на ту вредност се додају пројектоване вредности потрошње енергије нових постројења.</w:t>
            </w:r>
          </w:p>
        </w:tc>
      </w:tr>
      <w:tr w:rsidR="00BE120D" w:rsidRPr="00BE120D" w14:paraId="386E55B7" w14:textId="77777777" w:rsidTr="00092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 w:type="pct"/>
            <w:shd w:val="clear" w:color="auto" w:fill="FFFFFF" w:themeFill="background1"/>
            <w:vAlign w:val="center"/>
          </w:tcPr>
          <w:p w14:paraId="0D56038E" w14:textId="7A20B317" w:rsidR="00BE120D" w:rsidRPr="00092C69" w:rsidRDefault="000C2399" w:rsidP="00092C69">
            <w:pPr>
              <w:jc w:val="center"/>
              <w:rPr>
                <w:rFonts w:ascii="Times New Roman" w:eastAsia="Times New Roman" w:hAnsi="Times New Roman" w:cs="Times New Roman"/>
                <w:b w:val="0"/>
                <w:sz w:val="20"/>
                <w:szCs w:val="20"/>
                <w:lang w:val="sr-Cyrl-RS"/>
              </w:rPr>
            </w:pPr>
            <w:r w:rsidRPr="00092C69">
              <w:rPr>
                <w:rFonts w:ascii="Times New Roman" w:eastAsia="Times New Roman" w:hAnsi="Times New Roman" w:cs="Times New Roman"/>
                <w:b w:val="0"/>
                <w:sz w:val="20"/>
                <w:szCs w:val="20"/>
                <w:lang w:val="sr-Cyrl-RS"/>
              </w:rPr>
              <w:t>3</w:t>
            </w:r>
            <w:r w:rsidR="00951A6F" w:rsidRPr="00092C69">
              <w:rPr>
                <w:rFonts w:ascii="Times New Roman" w:eastAsia="Times New Roman" w:hAnsi="Times New Roman" w:cs="Times New Roman"/>
                <w:b w:val="0"/>
                <w:sz w:val="20"/>
                <w:szCs w:val="20"/>
                <w:lang w:val="sr-Cyrl-RS"/>
              </w:rPr>
              <w:t>.</w:t>
            </w:r>
          </w:p>
        </w:tc>
        <w:tc>
          <w:tcPr>
            <w:tcW w:w="4761" w:type="pct"/>
            <w:gridSpan w:val="2"/>
            <w:shd w:val="clear" w:color="auto" w:fill="FFFFFF" w:themeFill="background1"/>
          </w:tcPr>
          <w:p w14:paraId="37D318E2" w14:textId="24C4CC66" w:rsidR="00BE120D" w:rsidRPr="004954ED" w:rsidRDefault="00B036DA" w:rsidP="004F0B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У</w:t>
            </w:r>
            <w:r w:rsidR="00BE120D" w:rsidRPr="001656AD">
              <w:rPr>
                <w:rFonts w:ascii="Times New Roman" w:eastAsia="Times New Roman" w:hAnsi="Times New Roman" w:cs="Times New Roman"/>
                <w:sz w:val="20"/>
                <w:szCs w:val="20"/>
              </w:rPr>
              <w:t xml:space="preserve"> годишњем периоду од 1. априла текуће године закључно са 31. мартом наредне године, укупно испоручена електрична енергије из производног објекта није већа од укупне количине преузете електричне енергије из система за потребе пољопривредног газдинства, као и да ако се након истека годишњег периода појави вишак произведене електричне енергије, постоји обавеза предаје тог вишка снабдевачу без накнаде, у складу са уговором са снабдевачем, односно на основу посебног прописа</w:t>
            </w:r>
            <w:r w:rsidR="00951A6F">
              <w:rPr>
                <w:rFonts w:ascii="Times New Roman" w:eastAsia="Times New Roman" w:hAnsi="Times New Roman" w:cs="Times New Roman"/>
                <w:sz w:val="20"/>
                <w:szCs w:val="20"/>
                <w:lang w:val="sr-Cyrl-RS"/>
              </w:rPr>
              <w:t>.</w:t>
            </w:r>
          </w:p>
        </w:tc>
      </w:tr>
      <w:tr w:rsidR="007402B8" w:rsidRPr="00BE120D" w14:paraId="6F1383C0" w14:textId="77777777" w:rsidTr="00092C69">
        <w:trPr>
          <w:trHeight w:val="424"/>
        </w:trPr>
        <w:tc>
          <w:tcPr>
            <w:cnfStyle w:val="001000000000" w:firstRow="0" w:lastRow="0" w:firstColumn="1" w:lastColumn="0" w:oddVBand="0" w:evenVBand="0" w:oddHBand="0" w:evenHBand="0" w:firstRowFirstColumn="0" w:firstRowLastColumn="0" w:lastRowFirstColumn="0" w:lastRowLastColumn="0"/>
            <w:tcW w:w="239" w:type="pct"/>
            <w:vMerge w:val="restart"/>
            <w:shd w:val="clear" w:color="auto" w:fill="C8CAE7" w:themeFill="text2" w:themeFillTint="33"/>
            <w:vAlign w:val="center"/>
          </w:tcPr>
          <w:p w14:paraId="7BDB2F7C" w14:textId="577E3367" w:rsidR="007402B8" w:rsidRPr="00092C69" w:rsidRDefault="007402B8" w:rsidP="00092C69">
            <w:pPr>
              <w:jc w:val="center"/>
              <w:rPr>
                <w:rFonts w:ascii="Times New Roman" w:eastAsia="Times New Roman" w:hAnsi="Times New Roman" w:cs="Times New Roman"/>
                <w:b w:val="0"/>
                <w:sz w:val="20"/>
                <w:szCs w:val="20"/>
                <w:lang w:val="sr-Cyrl-RS"/>
              </w:rPr>
            </w:pPr>
            <w:r w:rsidRPr="00092C69">
              <w:rPr>
                <w:rFonts w:ascii="Times New Roman" w:eastAsia="Times New Roman" w:hAnsi="Times New Roman" w:cs="Times New Roman"/>
                <w:b w:val="0"/>
                <w:sz w:val="20"/>
                <w:szCs w:val="20"/>
                <w:lang w:val="sr-Cyrl-RS"/>
              </w:rPr>
              <w:t>4.</w:t>
            </w:r>
          </w:p>
        </w:tc>
        <w:tc>
          <w:tcPr>
            <w:tcW w:w="1521" w:type="pct"/>
            <w:vMerge w:val="restart"/>
            <w:shd w:val="clear" w:color="auto" w:fill="C8CAE7" w:themeFill="text2" w:themeFillTint="33"/>
            <w:vAlign w:val="center"/>
          </w:tcPr>
          <w:p w14:paraId="22B9985E" w14:textId="3CE9BA6D" w:rsidR="007402B8" w:rsidRPr="00B036DA" w:rsidRDefault="007402B8" w:rsidP="00092C6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val="sr-Cyrl-RS"/>
              </w:rPr>
            </w:pPr>
            <w:r>
              <w:rPr>
                <w:rFonts w:ascii="Times New Roman" w:eastAsia="Times New Roman" w:hAnsi="Times New Roman" w:cs="Times New Roman"/>
                <w:sz w:val="20"/>
                <w:szCs w:val="20"/>
                <w:lang w:val="sr-Cyrl-RS"/>
              </w:rPr>
              <w:t>Ако подносилац захтева и</w:t>
            </w:r>
            <w:r w:rsidRPr="00B036DA">
              <w:rPr>
                <w:rFonts w:ascii="Times New Roman" w:eastAsia="Times New Roman" w:hAnsi="Times New Roman" w:cs="Times New Roman"/>
                <w:sz w:val="20"/>
                <w:szCs w:val="20"/>
              </w:rPr>
              <w:t>ма</w:t>
            </w:r>
            <w:r w:rsidRPr="00EB21A1">
              <w:rPr>
                <w:rFonts w:ascii="Times New Roman" w:eastAsia="Times New Roman" w:hAnsi="Times New Roman" w:cs="Times New Roman"/>
                <w:bCs/>
                <w:sz w:val="20"/>
                <w:szCs w:val="20"/>
                <w:lang w:val="sr-Cyrl-RS"/>
              </w:rPr>
              <w:t>:</w:t>
            </w:r>
            <w:r>
              <w:rPr>
                <w:rFonts w:ascii="Times New Roman" w:eastAsia="Times New Roman" w:hAnsi="Times New Roman" w:cs="Times New Roman"/>
                <w:b/>
                <w:bCs/>
                <w:sz w:val="20"/>
                <w:szCs w:val="20"/>
                <w:lang w:val="sr-Cyrl-RS"/>
              </w:rPr>
              <w:t xml:space="preserve"> </w:t>
            </w:r>
          </w:p>
        </w:tc>
        <w:tc>
          <w:tcPr>
            <w:tcW w:w="3240" w:type="pct"/>
            <w:shd w:val="clear" w:color="auto" w:fill="C8CAE7" w:themeFill="text2" w:themeFillTint="33"/>
          </w:tcPr>
          <w:p w14:paraId="2044162D" w14:textId="6854D420" w:rsidR="007402B8" w:rsidRPr="00EB21A1" w:rsidRDefault="007402B8" w:rsidP="004F0B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Cyrl-RS"/>
              </w:rPr>
            </w:pPr>
            <w:r w:rsidRPr="00B036DA">
              <w:rPr>
                <w:rFonts w:ascii="Times New Roman" w:eastAsia="Times New Roman" w:hAnsi="Times New Roman" w:cs="Times New Roman"/>
                <w:sz w:val="20"/>
                <w:szCs w:val="20"/>
              </w:rPr>
              <w:t xml:space="preserve">одобрење за прикључење производног објекта </w:t>
            </w:r>
            <w:r>
              <w:rPr>
                <w:rFonts w:ascii="Times New Roman" w:eastAsia="Times New Roman" w:hAnsi="Times New Roman" w:cs="Times New Roman"/>
                <w:sz w:val="20"/>
                <w:szCs w:val="20"/>
                <w:lang w:val="sr-Cyrl-RS"/>
              </w:rPr>
              <w:t xml:space="preserve">инсталисане снаге </w:t>
            </w:r>
            <w:r>
              <w:rPr>
                <w:rFonts w:ascii="Times New Roman" w:eastAsia="Times New Roman" w:hAnsi="Times New Roman" w:cs="Times New Roman"/>
                <w:sz w:val="20"/>
                <w:szCs w:val="20"/>
              </w:rPr>
              <w:t>веће</w:t>
            </w:r>
            <w:r w:rsidRPr="00B036DA">
              <w:rPr>
                <w:rFonts w:ascii="Times New Roman" w:eastAsia="Times New Roman" w:hAnsi="Times New Roman" w:cs="Times New Roman"/>
                <w:sz w:val="20"/>
                <w:szCs w:val="20"/>
              </w:rPr>
              <w:t xml:space="preserve"> од 10,8 kW</w:t>
            </w:r>
            <w:r>
              <w:rPr>
                <w:rFonts w:ascii="Times New Roman" w:eastAsia="Times New Roman" w:hAnsi="Times New Roman" w:cs="Times New Roman"/>
                <w:sz w:val="20"/>
                <w:szCs w:val="20"/>
                <w:lang w:val="sr-Cyrl-RS"/>
              </w:rPr>
              <w:t xml:space="preserve"> или</w:t>
            </w:r>
          </w:p>
        </w:tc>
      </w:tr>
      <w:tr w:rsidR="007402B8" w:rsidRPr="00BE120D" w14:paraId="4724F475"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C8CAE7" w:themeFill="text2" w:themeFillTint="33"/>
          </w:tcPr>
          <w:p w14:paraId="5AB260EC" w14:textId="77777777" w:rsidR="007402B8" w:rsidRPr="001656AD" w:rsidRDefault="007402B8">
            <w:pPr>
              <w:jc w:val="both"/>
              <w:rPr>
                <w:rFonts w:ascii="Times New Roman" w:eastAsia="Times New Roman" w:hAnsi="Times New Roman" w:cs="Times New Roman"/>
                <w:sz w:val="20"/>
                <w:szCs w:val="20"/>
                <w:lang w:val="sr-Cyrl-RS"/>
              </w:rPr>
            </w:pPr>
          </w:p>
        </w:tc>
        <w:tc>
          <w:tcPr>
            <w:tcW w:w="1521" w:type="pct"/>
            <w:vMerge/>
            <w:shd w:val="clear" w:color="auto" w:fill="C8CAE7" w:themeFill="text2" w:themeFillTint="33"/>
          </w:tcPr>
          <w:p w14:paraId="083D2776" w14:textId="77777777" w:rsidR="007402B8" w:rsidRPr="001656AD" w:rsidRDefault="007402B8" w:rsidP="00EB21A1">
            <w:pPr>
              <w:pStyle w:val="ListParagraph"/>
              <w:numPr>
                <w:ilvl w:val="0"/>
                <w:numId w:val="57"/>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p>
        </w:tc>
        <w:tc>
          <w:tcPr>
            <w:tcW w:w="3240" w:type="pct"/>
            <w:shd w:val="clear" w:color="auto" w:fill="C8CAE7" w:themeFill="text2" w:themeFillTint="33"/>
          </w:tcPr>
          <w:p w14:paraId="3030471D" w14:textId="0B4FA6F4" w:rsidR="007402B8" w:rsidRPr="00EB21A1" w:rsidRDefault="007402B8" w:rsidP="004F0B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r-Cyrl-RS"/>
              </w:rPr>
            </w:pPr>
            <w:r w:rsidRPr="00B036DA">
              <w:rPr>
                <w:rFonts w:ascii="Times New Roman" w:eastAsia="Times New Roman" w:hAnsi="Times New Roman" w:cs="Times New Roman"/>
                <w:sz w:val="20"/>
                <w:szCs w:val="20"/>
              </w:rPr>
              <w:t xml:space="preserve">решење о одобрењу за извођење радова </w:t>
            </w:r>
            <w:r>
              <w:rPr>
                <w:rFonts w:ascii="Times New Roman" w:eastAsia="Times New Roman" w:hAnsi="Times New Roman" w:cs="Times New Roman"/>
                <w:sz w:val="20"/>
                <w:szCs w:val="20"/>
                <w:lang w:val="sr-Cyrl-RS"/>
              </w:rPr>
              <w:t xml:space="preserve">за објекте инсталисане снаге </w:t>
            </w:r>
            <w:r>
              <w:rPr>
                <w:rFonts w:ascii="Times New Roman" w:eastAsia="Times New Roman" w:hAnsi="Times New Roman" w:cs="Times New Roman"/>
                <w:sz w:val="20"/>
                <w:szCs w:val="20"/>
              </w:rPr>
              <w:t>веће</w:t>
            </w:r>
            <w:r w:rsidRPr="00B036DA">
              <w:rPr>
                <w:rFonts w:ascii="Times New Roman" w:eastAsia="Times New Roman" w:hAnsi="Times New Roman" w:cs="Times New Roman"/>
                <w:sz w:val="20"/>
                <w:szCs w:val="20"/>
              </w:rPr>
              <w:t xml:space="preserve"> од 50 kW</w:t>
            </w:r>
            <w:r>
              <w:rPr>
                <w:rFonts w:ascii="Times New Roman" w:eastAsia="Times New Roman" w:hAnsi="Times New Roman" w:cs="Times New Roman"/>
                <w:sz w:val="20"/>
                <w:szCs w:val="20"/>
                <w:lang w:val="sr-Cyrl-RS"/>
              </w:rPr>
              <w:t>.</w:t>
            </w:r>
          </w:p>
        </w:tc>
      </w:tr>
      <w:tr w:rsidR="0005284A" w:rsidRPr="00BE120D" w14:paraId="28D42443" w14:textId="77777777" w:rsidTr="00EB21A1">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9197CF" w:themeFill="text2" w:themeFillTint="66"/>
          </w:tcPr>
          <w:p w14:paraId="6FC30CEF" w14:textId="41278F1E" w:rsidR="0005284A" w:rsidRPr="001656AD" w:rsidRDefault="0005284A" w:rsidP="004F0B57">
            <w:pPr>
              <w:jc w:val="center"/>
              <w:rPr>
                <w:rFonts w:ascii="Times New Roman" w:eastAsia="Times New Roman" w:hAnsi="Times New Roman" w:cs="Times New Roman"/>
                <w:sz w:val="20"/>
                <w:szCs w:val="20"/>
              </w:rPr>
            </w:pPr>
            <w:r w:rsidRPr="00EB21A1">
              <w:rPr>
                <w:rFonts w:ascii="Times New Roman" w:eastAsia="Times New Roman" w:hAnsi="Times New Roman" w:cs="Times New Roman"/>
                <w:color w:val="FFFFFF" w:themeColor="background1"/>
              </w:rPr>
              <w:t>ИНВЕСТИЦИЈA</w:t>
            </w:r>
            <w:r w:rsidR="007402B8" w:rsidRPr="00EB21A1">
              <w:rPr>
                <w:rFonts w:ascii="Times New Roman" w:eastAsia="Times New Roman" w:hAnsi="Times New Roman" w:cs="Times New Roman"/>
                <w:color w:val="FFFFFF" w:themeColor="background1"/>
                <w:lang w:val="sr-Cyrl-RS"/>
              </w:rPr>
              <w:t xml:space="preserve"> У</w:t>
            </w:r>
            <w:r w:rsidRPr="00EB21A1">
              <w:rPr>
                <w:rFonts w:ascii="Times New Roman" w:eastAsia="Times New Roman" w:hAnsi="Times New Roman" w:cs="Times New Roman"/>
                <w:color w:val="FFFFFF" w:themeColor="background1"/>
              </w:rPr>
              <w:t xml:space="preserve"> СКЛАДИШТЕ</w:t>
            </w:r>
            <w:r w:rsidR="007402B8" w:rsidRPr="00EB21A1">
              <w:rPr>
                <w:rFonts w:ascii="Times New Roman" w:eastAsia="Times New Roman" w:hAnsi="Times New Roman" w:cs="Times New Roman"/>
                <w:color w:val="FFFFFF" w:themeColor="background1"/>
                <w:lang w:val="sr-Cyrl-RS"/>
              </w:rPr>
              <w:t>ЊЕ</w:t>
            </w:r>
            <w:r w:rsidRPr="00EB21A1">
              <w:rPr>
                <w:rFonts w:ascii="Times New Roman" w:eastAsia="Times New Roman" w:hAnsi="Times New Roman" w:cs="Times New Roman"/>
                <w:color w:val="FFFFFF" w:themeColor="background1"/>
              </w:rPr>
              <w:t xml:space="preserve"> ЕЛЕКТРИЧНЕ ЕНЕРГИЈЕ</w:t>
            </w:r>
          </w:p>
        </w:tc>
      </w:tr>
      <w:tr w:rsidR="0005284A" w:rsidRPr="00BE120D" w14:paraId="30F0C0F2" w14:textId="77777777" w:rsidTr="00092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 w:type="pct"/>
            <w:shd w:val="clear" w:color="auto" w:fill="FFFFFF" w:themeFill="background1"/>
            <w:vAlign w:val="center"/>
          </w:tcPr>
          <w:p w14:paraId="6D7FE67E" w14:textId="6DA1AD47" w:rsidR="0005284A" w:rsidRPr="00092C69" w:rsidRDefault="007402B8" w:rsidP="00092C69">
            <w:pPr>
              <w:jc w:val="center"/>
              <w:rPr>
                <w:rFonts w:ascii="Times New Roman" w:eastAsia="Times New Roman" w:hAnsi="Times New Roman" w:cs="Times New Roman"/>
                <w:b w:val="0"/>
                <w:sz w:val="20"/>
                <w:szCs w:val="20"/>
                <w:lang w:val="sr-Cyrl-RS"/>
              </w:rPr>
            </w:pPr>
            <w:r w:rsidRPr="00092C69">
              <w:rPr>
                <w:rFonts w:ascii="Times New Roman" w:eastAsia="Times New Roman" w:hAnsi="Times New Roman" w:cs="Times New Roman"/>
                <w:b w:val="0"/>
                <w:sz w:val="20"/>
                <w:szCs w:val="20"/>
                <w:lang w:val="sr-Cyrl-RS"/>
              </w:rPr>
              <w:t>5</w:t>
            </w:r>
            <w:r w:rsidR="006040CD" w:rsidRPr="00092C69">
              <w:rPr>
                <w:rFonts w:ascii="Times New Roman" w:eastAsia="Times New Roman" w:hAnsi="Times New Roman" w:cs="Times New Roman"/>
                <w:b w:val="0"/>
                <w:sz w:val="20"/>
                <w:szCs w:val="20"/>
                <w:lang w:val="sr-Cyrl-RS"/>
              </w:rPr>
              <w:t>.</w:t>
            </w:r>
          </w:p>
        </w:tc>
        <w:tc>
          <w:tcPr>
            <w:tcW w:w="4761" w:type="pct"/>
            <w:gridSpan w:val="2"/>
            <w:shd w:val="clear" w:color="auto" w:fill="FFFFFF" w:themeFill="background1"/>
          </w:tcPr>
          <w:p w14:paraId="5EBA6CE7" w14:textId="77777777" w:rsidR="0005284A" w:rsidRPr="001656AD" w:rsidRDefault="0005284A" w:rsidP="004F0B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656AD">
              <w:rPr>
                <w:rFonts w:ascii="Times New Roman" w:eastAsia="Times New Roman" w:hAnsi="Times New Roman" w:cs="Times New Roman"/>
                <w:sz w:val="20"/>
                <w:szCs w:val="20"/>
              </w:rPr>
              <w:t>Ако је предмет захтева за одобравање пројекта инвестицијa у складиште електричне енергије за сопствене потребе у комбинацији са производним објектом, право на одобравање пројекта може се остварити ако је инсталација складишта таква да складиште не може да преузима енергију из преносног, дистрибутивног, односно затвореног дистрибутивног система, већ само из производног објекта, у складу са посебним прописом којим се уређују критеријуми, услови и начин обрачуна потраживања и обавеза између купца-произвођача и снабдевача.</w:t>
            </w:r>
          </w:p>
        </w:tc>
      </w:tr>
      <w:tr w:rsidR="00431362" w:rsidRPr="00BE120D" w14:paraId="5CAD7213" w14:textId="77777777" w:rsidTr="00092C69">
        <w:tc>
          <w:tcPr>
            <w:cnfStyle w:val="001000000000" w:firstRow="0" w:lastRow="0" w:firstColumn="1" w:lastColumn="0" w:oddVBand="0" w:evenVBand="0" w:oddHBand="0" w:evenHBand="0" w:firstRowFirstColumn="0" w:firstRowLastColumn="0" w:lastRowFirstColumn="0" w:lastRowLastColumn="0"/>
            <w:tcW w:w="239" w:type="pct"/>
            <w:shd w:val="clear" w:color="auto" w:fill="C8CAE7" w:themeFill="text2" w:themeFillTint="33"/>
            <w:vAlign w:val="center"/>
          </w:tcPr>
          <w:p w14:paraId="1F26D464" w14:textId="7837D94B" w:rsidR="00431362" w:rsidRPr="00092C69" w:rsidRDefault="007402B8" w:rsidP="00092C69">
            <w:pPr>
              <w:jc w:val="center"/>
              <w:rPr>
                <w:rFonts w:ascii="Times New Roman" w:eastAsia="Times New Roman" w:hAnsi="Times New Roman" w:cs="Times New Roman"/>
                <w:b w:val="0"/>
                <w:sz w:val="20"/>
                <w:szCs w:val="20"/>
                <w:lang w:val="sr-Cyrl-RS"/>
              </w:rPr>
            </w:pPr>
            <w:r w:rsidRPr="00092C69">
              <w:rPr>
                <w:rFonts w:ascii="Times New Roman" w:eastAsia="Times New Roman" w:hAnsi="Times New Roman" w:cs="Times New Roman"/>
                <w:b w:val="0"/>
                <w:sz w:val="20"/>
                <w:szCs w:val="20"/>
                <w:lang w:val="sr-Cyrl-RS"/>
              </w:rPr>
              <w:t>6</w:t>
            </w:r>
            <w:r w:rsidR="00431362" w:rsidRPr="00092C69">
              <w:rPr>
                <w:rFonts w:ascii="Times New Roman" w:eastAsia="Times New Roman" w:hAnsi="Times New Roman" w:cs="Times New Roman"/>
                <w:b w:val="0"/>
                <w:sz w:val="20"/>
                <w:szCs w:val="20"/>
                <w:lang w:val="sr-Cyrl-RS"/>
              </w:rPr>
              <w:t>.</w:t>
            </w:r>
          </w:p>
        </w:tc>
        <w:tc>
          <w:tcPr>
            <w:tcW w:w="4761" w:type="pct"/>
            <w:gridSpan w:val="2"/>
            <w:shd w:val="clear" w:color="auto" w:fill="C8CAE7" w:themeFill="text2" w:themeFillTint="33"/>
          </w:tcPr>
          <w:p w14:paraId="2FAEB6F4" w14:textId="305F9419" w:rsidR="00431362" w:rsidRPr="004954ED" w:rsidRDefault="00431362" w:rsidP="004F0B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И</w:t>
            </w:r>
            <w:r w:rsidRPr="00C95CDF">
              <w:rPr>
                <w:rFonts w:ascii="Times New Roman" w:eastAsia="Times New Roman" w:hAnsi="Times New Roman" w:cs="Times New Roman"/>
                <w:sz w:val="20"/>
                <w:szCs w:val="20"/>
              </w:rPr>
              <w:t>ма идејни пројекат, пројекат за грађевинску дозволу или пројекат за извођење, за изградњу и опремање производног објекта</w:t>
            </w:r>
            <w:r w:rsidR="007402B8">
              <w:rPr>
                <w:rFonts w:ascii="Times New Roman" w:eastAsia="Times New Roman" w:hAnsi="Times New Roman" w:cs="Times New Roman"/>
                <w:sz w:val="20"/>
                <w:szCs w:val="20"/>
                <w:lang w:val="sr-Cyrl-RS"/>
              </w:rPr>
              <w:t xml:space="preserve"> за</w:t>
            </w:r>
            <w:r w:rsidRPr="00C95CD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sr-Cyrl-RS"/>
              </w:rPr>
              <w:t>складишт</w:t>
            </w:r>
            <w:r w:rsidR="007402B8">
              <w:rPr>
                <w:rFonts w:ascii="Times New Roman" w:eastAsia="Times New Roman" w:hAnsi="Times New Roman" w:cs="Times New Roman"/>
                <w:sz w:val="20"/>
                <w:szCs w:val="20"/>
                <w:lang w:val="sr-Cyrl-RS"/>
              </w:rPr>
              <w:t>е</w:t>
            </w:r>
            <w:r>
              <w:rPr>
                <w:rFonts w:ascii="Times New Roman" w:eastAsia="Times New Roman" w:hAnsi="Times New Roman" w:cs="Times New Roman"/>
                <w:sz w:val="20"/>
                <w:szCs w:val="20"/>
                <w:lang w:val="sr-Cyrl-RS"/>
              </w:rPr>
              <w:t>ње електричне енергије</w:t>
            </w:r>
            <w:r w:rsidRPr="00C95CDF">
              <w:rPr>
                <w:rFonts w:ascii="Times New Roman" w:eastAsia="Times New Roman" w:hAnsi="Times New Roman" w:cs="Times New Roman"/>
                <w:sz w:val="20"/>
                <w:szCs w:val="20"/>
              </w:rPr>
              <w:t xml:space="preserve"> са статусом купца–произвођача, израђен у складу са </w:t>
            </w:r>
            <w:hyperlink r:id="rId47" w:history="1">
              <w:r w:rsidRPr="00C95CDF">
                <w:rPr>
                  <w:rStyle w:val="Hyperlink"/>
                  <w:rFonts w:ascii="Times New Roman" w:eastAsia="Times New Roman" w:hAnsi="Times New Roman" w:cs="Times New Roman"/>
                  <w:sz w:val="20"/>
                  <w:szCs w:val="20"/>
                </w:rPr>
                <w:t>посебним прописом</w:t>
              </w:r>
            </w:hyperlink>
            <w:r w:rsidRPr="00C95CDF">
              <w:rPr>
                <w:rFonts w:ascii="Times New Roman" w:eastAsia="Times New Roman" w:hAnsi="Times New Roman" w:cs="Times New Roman"/>
                <w:sz w:val="20"/>
                <w:szCs w:val="20"/>
              </w:rPr>
              <w:t xml:space="preserve"> којим се уређује садржина, начин и поступак </w:t>
            </w:r>
            <w:r w:rsidRPr="00C95CDF">
              <w:rPr>
                <w:rFonts w:ascii="Times New Roman" w:eastAsia="Times New Roman" w:hAnsi="Times New Roman" w:cs="Times New Roman"/>
                <w:sz w:val="20"/>
                <w:szCs w:val="20"/>
              </w:rPr>
              <w:lastRenderedPageBreak/>
              <w:t>израде и начин вршења контроле техничке документације према класи и намени објеката, који нарочито садржи и пројектовану годишњу производњу електричне енергије</w:t>
            </w:r>
            <w:r w:rsidR="004954ED">
              <w:rPr>
                <w:rFonts w:ascii="Times New Roman" w:eastAsia="Times New Roman" w:hAnsi="Times New Roman" w:cs="Times New Roman"/>
                <w:sz w:val="20"/>
                <w:szCs w:val="20"/>
                <w:lang w:val="sr-Cyrl-RS"/>
              </w:rPr>
              <w:t>.</w:t>
            </w:r>
          </w:p>
        </w:tc>
      </w:tr>
      <w:tr w:rsidR="00BE5A5F" w:rsidRPr="00BE120D" w14:paraId="265ED724"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8CAE7" w:themeFill="text2" w:themeFillTint="33"/>
          </w:tcPr>
          <w:p w14:paraId="1F5D1223" w14:textId="77777777" w:rsidR="009119F3" w:rsidRPr="00EB21A1" w:rsidRDefault="00BE5A5F" w:rsidP="004F0B57">
            <w:pPr>
              <w:jc w:val="both"/>
              <w:rPr>
                <w:rFonts w:ascii="Times New Roman" w:eastAsia="Times New Roman" w:hAnsi="Times New Roman" w:cs="Times New Roman"/>
                <w:color w:val="4A66AC" w:themeColor="accent1"/>
                <w:sz w:val="20"/>
                <w:szCs w:val="20"/>
                <w:lang w:val="sr-Cyrl-RS"/>
              </w:rPr>
            </w:pPr>
            <w:r w:rsidRPr="00EB21A1">
              <w:rPr>
                <w:rFonts w:ascii="Times New Roman" w:eastAsia="Times New Roman" w:hAnsi="Times New Roman" w:cs="Times New Roman"/>
                <w:color w:val="4A66AC" w:themeColor="accent1"/>
                <w:sz w:val="20"/>
                <w:szCs w:val="20"/>
                <w:lang w:val="sr-Cyrl-RS"/>
              </w:rPr>
              <w:lastRenderedPageBreak/>
              <w:t xml:space="preserve">Појашњење: </w:t>
            </w:r>
          </w:p>
          <w:p w14:paraId="04FE2F07" w14:textId="62E59D69" w:rsidR="00BE5A5F" w:rsidRPr="001656AD" w:rsidRDefault="009119F3" w:rsidP="004F0B57">
            <w:pPr>
              <w:jc w:val="both"/>
              <w:rPr>
                <w:rFonts w:ascii="Times New Roman" w:eastAsia="Times New Roman" w:hAnsi="Times New Roman" w:cs="Times New Roman"/>
                <w:sz w:val="20"/>
                <w:szCs w:val="20"/>
              </w:rPr>
            </w:pPr>
            <w:r w:rsidRPr="00EB21A1">
              <w:rPr>
                <w:rFonts w:ascii="Times New Roman" w:eastAsia="Times New Roman" w:hAnsi="Times New Roman" w:cs="Times New Roman"/>
                <w:color w:val="4A66AC" w:themeColor="accent1"/>
                <w:sz w:val="20"/>
                <w:szCs w:val="20"/>
                <w:lang w:val="sr-Cyrl-RS"/>
              </w:rPr>
              <w:t>С</w:t>
            </w:r>
            <w:r w:rsidR="00BE5A5F" w:rsidRPr="00EB21A1">
              <w:rPr>
                <w:rFonts w:ascii="Times New Roman" w:eastAsia="Times New Roman" w:hAnsi="Times New Roman" w:cs="Times New Roman"/>
                <w:color w:val="4A66AC" w:themeColor="accent1"/>
                <w:sz w:val="20"/>
                <w:szCs w:val="20"/>
              </w:rPr>
              <w:t xml:space="preserve">кладиште електричне енергије </w:t>
            </w:r>
            <w:r w:rsidR="00BE5A5F" w:rsidRPr="00BE5A5F">
              <w:rPr>
                <w:rFonts w:ascii="Times New Roman" w:eastAsia="Times New Roman" w:hAnsi="Times New Roman" w:cs="Times New Roman"/>
                <w:b w:val="0"/>
                <w:bCs w:val="0"/>
                <w:sz w:val="20"/>
                <w:szCs w:val="20"/>
              </w:rPr>
              <w:t xml:space="preserve">јесте постројење за чување произведене електричне енергије до тренутка у коме ће бити коришћена, која се складишти и користи за сопствене потребе у комбинацији са производним објектом, у складу са посебним прописом којим се уређују критеријуми, услови и начин обрачуна потраживања и обавеза између купца-произвођача и снабдевача и </w:t>
            </w:r>
            <w:r w:rsidR="007402B8">
              <w:rPr>
                <w:rFonts w:ascii="Times New Roman" w:eastAsia="Times New Roman" w:hAnsi="Times New Roman" w:cs="Times New Roman"/>
                <w:b w:val="0"/>
                <w:bCs w:val="0"/>
                <w:sz w:val="20"/>
                <w:szCs w:val="20"/>
                <w:lang w:val="sr-Cyrl-RS"/>
              </w:rPr>
              <w:t>П</w:t>
            </w:r>
            <w:r w:rsidR="00BE5A5F" w:rsidRPr="00BE5A5F">
              <w:rPr>
                <w:rFonts w:ascii="Times New Roman" w:eastAsia="Times New Roman" w:hAnsi="Times New Roman" w:cs="Times New Roman"/>
                <w:b w:val="0"/>
                <w:bCs w:val="0"/>
                <w:sz w:val="20"/>
                <w:szCs w:val="20"/>
              </w:rPr>
              <w:t>равилником</w:t>
            </w:r>
            <w:r w:rsidR="004954ED">
              <w:rPr>
                <w:rFonts w:ascii="Times New Roman" w:eastAsia="Times New Roman" w:hAnsi="Times New Roman" w:cs="Times New Roman"/>
                <w:b w:val="0"/>
                <w:bCs w:val="0"/>
                <w:sz w:val="20"/>
                <w:szCs w:val="20"/>
                <w:lang w:val="sr-Cyrl-RS"/>
              </w:rPr>
              <w:t>.</w:t>
            </w:r>
          </w:p>
        </w:tc>
      </w:tr>
    </w:tbl>
    <w:p w14:paraId="65D5B639" w14:textId="77777777" w:rsidR="00FB7B21" w:rsidRDefault="00FB7B21" w:rsidP="00962333">
      <w:pPr>
        <w:spacing w:after="0" w:line="240" w:lineRule="auto"/>
        <w:jc w:val="both"/>
        <w:rPr>
          <w:rFonts w:ascii="Times New Roman" w:eastAsia="Times New Roman" w:hAnsi="Times New Roman" w:cs="Times New Roman"/>
          <w:sz w:val="14"/>
          <w:szCs w:val="24"/>
          <w:lang w:val="sr-Cyrl-RS"/>
        </w:rPr>
      </w:pPr>
      <w:bookmarkStart w:id="8442" w:name="_Toc495521830"/>
      <w:bookmarkEnd w:id="7436"/>
    </w:p>
    <w:p w14:paraId="1808EBDC" w14:textId="31EF263D" w:rsidR="00DA07CE" w:rsidRDefault="00DA07CE" w:rsidP="00962333">
      <w:pPr>
        <w:spacing w:after="0" w:line="240" w:lineRule="auto"/>
        <w:jc w:val="both"/>
        <w:rPr>
          <w:rFonts w:ascii="Times New Roman" w:eastAsia="Times New Roman" w:hAnsi="Times New Roman" w:cs="Times New Roman"/>
          <w:sz w:val="14"/>
          <w:szCs w:val="24"/>
          <w:lang w:val="sr-Cyrl-RS"/>
        </w:rPr>
      </w:pPr>
    </w:p>
    <w:tbl>
      <w:tblPr>
        <w:tblStyle w:val="GridTable4-Accent31"/>
        <w:tblW w:w="0" w:type="auto"/>
        <w:tblBorders>
          <w:top w:val="single" w:sz="4" w:space="0" w:color="242852" w:themeColor="text2"/>
          <w:left w:val="single" w:sz="4" w:space="0" w:color="242852" w:themeColor="text2"/>
          <w:bottom w:val="single" w:sz="4" w:space="0" w:color="242852" w:themeColor="text2"/>
          <w:right w:val="single" w:sz="4" w:space="0" w:color="242852" w:themeColor="text2"/>
          <w:insideH w:val="single" w:sz="4" w:space="0" w:color="242852" w:themeColor="text2"/>
          <w:insideV w:val="single" w:sz="4" w:space="0" w:color="242852" w:themeColor="text2"/>
        </w:tblBorders>
        <w:tblLook w:val="04A0" w:firstRow="1" w:lastRow="0" w:firstColumn="1" w:lastColumn="0" w:noHBand="0" w:noVBand="1"/>
      </w:tblPr>
      <w:tblGrid>
        <w:gridCol w:w="416"/>
        <w:gridCol w:w="8601"/>
      </w:tblGrid>
      <w:tr w:rsidR="00DA07CE" w:rsidRPr="001656AD" w14:paraId="26EAB272"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9" w:type="dxa"/>
            <w:gridSpan w:val="2"/>
            <w:tcBorders>
              <w:top w:val="none" w:sz="0" w:space="0" w:color="auto"/>
              <w:left w:val="none" w:sz="0" w:space="0" w:color="auto"/>
              <w:bottom w:val="none" w:sz="0" w:space="0" w:color="auto"/>
              <w:right w:val="none" w:sz="0" w:space="0" w:color="auto"/>
            </w:tcBorders>
            <w:shd w:val="clear" w:color="auto" w:fill="5B63B7" w:themeFill="text2" w:themeFillTint="99"/>
          </w:tcPr>
          <w:p w14:paraId="1A0758E9" w14:textId="77777777" w:rsidR="00DA07CE" w:rsidRPr="001656AD" w:rsidRDefault="00DA07CE" w:rsidP="00C63A10">
            <w:pPr>
              <w:jc w:val="center"/>
              <w:rPr>
                <w:rFonts w:ascii="Times New Roman" w:eastAsia="Times New Roman" w:hAnsi="Times New Roman" w:cs="Times New Roman"/>
                <w:b w:val="0"/>
                <w:sz w:val="24"/>
                <w:szCs w:val="24"/>
              </w:rPr>
            </w:pPr>
            <w:r w:rsidRPr="001656AD">
              <w:rPr>
                <w:rFonts w:ascii="Times New Roman" w:hAnsi="Times New Roman"/>
                <w:bCs w:val="0"/>
                <w:sz w:val="24"/>
                <w:szCs w:val="24"/>
                <w:lang w:val="sr-Cyrl-RS"/>
              </w:rPr>
              <w:t xml:space="preserve">ПОСЕБНИ УСЛОВИ ЗА ОСТВАРИВАЊЕ ПРАВА НА </w:t>
            </w:r>
            <w:r>
              <w:rPr>
                <w:rFonts w:ascii="Times New Roman" w:hAnsi="Times New Roman"/>
                <w:bCs w:val="0"/>
                <w:sz w:val="24"/>
                <w:szCs w:val="24"/>
                <w:lang w:val="sr-Cyrl-RS"/>
              </w:rPr>
              <w:t>КОНАЧНУ ИСПЛАТУ</w:t>
            </w:r>
          </w:p>
        </w:tc>
      </w:tr>
      <w:tr w:rsidR="00DA07CE" w:rsidRPr="001656AD" w14:paraId="79D87E69" w14:textId="77777777" w:rsidTr="008B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FFFFFF" w:themeFill="background1"/>
            <w:vAlign w:val="center"/>
          </w:tcPr>
          <w:p w14:paraId="14CC840D" w14:textId="77777777" w:rsidR="00DA07CE" w:rsidRPr="008B699C" w:rsidRDefault="00DA07CE" w:rsidP="008B699C">
            <w:pPr>
              <w:jc w:val="center"/>
              <w:rPr>
                <w:rFonts w:ascii="Times New Roman" w:eastAsia="Times New Roman" w:hAnsi="Times New Roman" w:cs="Times New Roman"/>
                <w:b w:val="0"/>
                <w:sz w:val="20"/>
                <w:szCs w:val="20"/>
                <w:lang w:val="sr-Cyrl-RS"/>
              </w:rPr>
            </w:pPr>
            <w:r w:rsidRPr="008B699C">
              <w:rPr>
                <w:rFonts w:ascii="Times New Roman" w:eastAsia="Times New Roman" w:hAnsi="Times New Roman" w:cs="Times New Roman"/>
                <w:b w:val="0"/>
                <w:sz w:val="20"/>
                <w:szCs w:val="20"/>
                <w:lang w:val="sr-Cyrl-RS"/>
              </w:rPr>
              <w:t>1.</w:t>
            </w:r>
          </w:p>
        </w:tc>
        <w:tc>
          <w:tcPr>
            <w:tcW w:w="9328" w:type="dxa"/>
            <w:shd w:val="clear" w:color="auto" w:fill="FFFFFF" w:themeFill="background1"/>
          </w:tcPr>
          <w:p w14:paraId="04F2A8E3" w14:textId="77777777" w:rsidR="00DA07CE" w:rsidRDefault="00DA07CE" w:rsidP="00C63A10">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pacing w:val="-3"/>
                <w:sz w:val="20"/>
                <w:szCs w:val="20"/>
                <w:lang w:val="sr-Cyrl-RS"/>
              </w:rPr>
            </w:pPr>
            <w:r w:rsidRPr="00FB7B21">
              <w:rPr>
                <w:rFonts w:ascii="Times New Roman" w:hAnsi="Times New Roman"/>
                <w:bCs/>
                <w:color w:val="000000"/>
                <w:spacing w:val="-3"/>
                <w:sz w:val="20"/>
                <w:szCs w:val="20"/>
                <w:lang w:val="sr-Cyrl-RS"/>
              </w:rPr>
              <w:t>Корисник ИПАРД подстицаја остварује право на коначну исплату ИПАРД подстицаја за инвестиције у производњу и складиштење енергије из обновљивих извора ако</w:t>
            </w:r>
            <w:r>
              <w:rPr>
                <w:rFonts w:ascii="Times New Roman" w:hAnsi="Times New Roman"/>
                <w:bCs/>
                <w:color w:val="000000"/>
                <w:spacing w:val="-3"/>
                <w:sz w:val="20"/>
                <w:szCs w:val="20"/>
                <w:lang w:val="sr-Cyrl-RS"/>
              </w:rPr>
              <w:t xml:space="preserve"> је:</w:t>
            </w:r>
          </w:p>
          <w:p w14:paraId="6C45CED9" w14:textId="77777777" w:rsidR="00DA07CE" w:rsidRPr="00FB7B21" w:rsidRDefault="00DA07CE" w:rsidP="00192B87">
            <w:pPr>
              <w:pStyle w:val="NoSpacing"/>
              <w:numPr>
                <w:ilvl w:val="0"/>
                <w:numId w:val="57"/>
              </w:numPr>
              <w:ind w:left="457" w:hanging="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B7B21">
              <w:rPr>
                <w:rFonts w:ascii="Times New Roman" w:hAnsi="Times New Roman"/>
                <w:bCs/>
                <w:color w:val="000000"/>
                <w:spacing w:val="-3"/>
                <w:sz w:val="20"/>
                <w:szCs w:val="20"/>
                <w:lang w:val="sr-Cyrl-RS"/>
              </w:rPr>
              <w:t>производни објекат, односно складиште електричне енергије, изграђен, односно опремљен у складу са условима и техничком документацијом која је прописана Правилником</w:t>
            </w:r>
            <w:r>
              <w:rPr>
                <w:rFonts w:ascii="Times New Roman" w:hAnsi="Times New Roman"/>
                <w:bCs/>
                <w:color w:val="000000"/>
                <w:spacing w:val="-3"/>
                <w:sz w:val="20"/>
                <w:szCs w:val="20"/>
                <w:lang w:val="sr-Cyrl-RS"/>
              </w:rPr>
              <w:t>;</w:t>
            </w:r>
          </w:p>
          <w:p w14:paraId="4D1D587C" w14:textId="77777777" w:rsidR="00DA07CE" w:rsidRPr="00FB7B21" w:rsidRDefault="00DA07CE" w:rsidP="00192B87">
            <w:pPr>
              <w:pStyle w:val="NoSpacing"/>
              <w:numPr>
                <w:ilvl w:val="0"/>
                <w:numId w:val="57"/>
              </w:numPr>
              <w:ind w:left="457" w:hanging="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B7B21">
              <w:rPr>
                <w:rFonts w:ascii="Times New Roman" w:hAnsi="Times New Roman"/>
                <w:bCs/>
                <w:color w:val="000000"/>
                <w:spacing w:val="-3"/>
                <w:sz w:val="20"/>
                <w:szCs w:val="20"/>
                <w:lang w:val="sr-Cyrl-RS"/>
              </w:rPr>
              <w:t>уписан у Регистар купаца–произвођача у складу са посебним прописом којим се уређује начин вођења Регистра купаца–произвођача</w:t>
            </w:r>
            <w:r w:rsidRPr="00FB7B21">
              <w:rPr>
                <w:rFonts w:ascii="Times New Roman" w:hAnsi="Times New Roman"/>
                <w:sz w:val="20"/>
                <w:szCs w:val="20"/>
                <w:lang w:val="sr-Cyrl-RS"/>
              </w:rPr>
              <w:t>.</w:t>
            </w:r>
          </w:p>
        </w:tc>
      </w:tr>
    </w:tbl>
    <w:p w14:paraId="77A74370" w14:textId="77777777" w:rsidR="007E41C9" w:rsidRPr="007E41C9" w:rsidRDefault="007E41C9" w:rsidP="007E41C9">
      <w:pPr>
        <w:pStyle w:val="ListParagraph"/>
        <w:numPr>
          <w:ilvl w:val="0"/>
          <w:numId w:val="201"/>
        </w:numPr>
        <w:spacing w:before="240" w:after="240" w:line="240" w:lineRule="auto"/>
        <w:contextualSpacing w:val="0"/>
        <w:jc w:val="both"/>
        <w:outlineLvl w:val="2"/>
        <w:rPr>
          <w:rStyle w:val="Heading3Char"/>
          <w:rFonts w:eastAsiaTheme="minorEastAsia"/>
          <w:bCs w:val="0"/>
          <w:vanish/>
          <w:color w:val="1E5E9F" w:themeColor="accent3" w:themeShade="BF"/>
          <w:sz w:val="22"/>
          <w:szCs w:val="23"/>
        </w:rPr>
      </w:pPr>
      <w:bookmarkStart w:id="8443" w:name="_3.2_Посебни_услови"/>
      <w:bookmarkStart w:id="8444" w:name="_Toc167437098"/>
      <w:bookmarkStart w:id="8445" w:name="_Toc167438045"/>
      <w:bookmarkStart w:id="8446" w:name="_Toc167438995"/>
      <w:bookmarkStart w:id="8447" w:name="_Toc167440011"/>
      <w:bookmarkStart w:id="8448" w:name="_Toc167441027"/>
      <w:bookmarkStart w:id="8449" w:name="_Toc167442043"/>
      <w:bookmarkStart w:id="8450" w:name="_Toc167443060"/>
      <w:bookmarkStart w:id="8451" w:name="_Toc167445086"/>
      <w:bookmarkStart w:id="8452" w:name="_Toc167446106"/>
      <w:bookmarkStart w:id="8453" w:name="_Toc167447124"/>
      <w:bookmarkStart w:id="8454" w:name="_Toc167448142"/>
      <w:bookmarkStart w:id="8455" w:name="_Toc167449161"/>
      <w:bookmarkStart w:id="8456" w:name="_Toc167449978"/>
      <w:bookmarkStart w:id="8457" w:name="_Toc167450988"/>
      <w:bookmarkStart w:id="8458" w:name="_Toc167697929"/>
      <w:bookmarkStart w:id="8459" w:name="_Toc167716546"/>
      <w:bookmarkStart w:id="8460" w:name="_Toc167717490"/>
      <w:bookmarkStart w:id="8461" w:name="_Toc167718434"/>
      <w:bookmarkStart w:id="8462" w:name="_Toc167796364"/>
      <w:bookmarkStart w:id="8463" w:name="_Toc167956373"/>
      <w:bookmarkStart w:id="8464" w:name="_Toc167957348"/>
      <w:bookmarkStart w:id="8465" w:name="_Toc167958322"/>
      <w:bookmarkStart w:id="8466" w:name="_Toc167959295"/>
      <w:bookmarkStart w:id="8467" w:name="_Toc167974607"/>
      <w:bookmarkStart w:id="8468" w:name="_Toc14778464"/>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p>
    <w:p w14:paraId="4C10E46F" w14:textId="77777777" w:rsidR="007E41C9" w:rsidRPr="007E41C9" w:rsidRDefault="007E41C9" w:rsidP="007E41C9">
      <w:pPr>
        <w:pStyle w:val="ListParagraph"/>
        <w:numPr>
          <w:ilvl w:val="0"/>
          <w:numId w:val="201"/>
        </w:numPr>
        <w:spacing w:before="240" w:after="240" w:line="240" w:lineRule="auto"/>
        <w:contextualSpacing w:val="0"/>
        <w:jc w:val="both"/>
        <w:outlineLvl w:val="2"/>
        <w:rPr>
          <w:rStyle w:val="Heading3Char"/>
          <w:rFonts w:eastAsiaTheme="minorEastAsia"/>
          <w:bCs w:val="0"/>
          <w:vanish/>
          <w:color w:val="1E5E9F" w:themeColor="accent3" w:themeShade="BF"/>
          <w:sz w:val="22"/>
          <w:szCs w:val="23"/>
        </w:rPr>
      </w:pPr>
      <w:bookmarkStart w:id="8469" w:name="_Toc167437099"/>
      <w:bookmarkStart w:id="8470" w:name="_Toc167438046"/>
      <w:bookmarkStart w:id="8471" w:name="_Toc167438996"/>
      <w:bookmarkStart w:id="8472" w:name="_Toc167440012"/>
      <w:bookmarkStart w:id="8473" w:name="_Toc167441028"/>
      <w:bookmarkStart w:id="8474" w:name="_Toc167442044"/>
      <w:bookmarkStart w:id="8475" w:name="_Toc167443061"/>
      <w:bookmarkStart w:id="8476" w:name="_Toc167445087"/>
      <w:bookmarkStart w:id="8477" w:name="_Toc167446107"/>
      <w:bookmarkStart w:id="8478" w:name="_Toc167447125"/>
      <w:bookmarkStart w:id="8479" w:name="_Toc167448143"/>
      <w:bookmarkStart w:id="8480" w:name="_Toc167449162"/>
      <w:bookmarkStart w:id="8481" w:name="_Toc167449979"/>
      <w:bookmarkStart w:id="8482" w:name="_Toc167450989"/>
      <w:bookmarkStart w:id="8483" w:name="_Toc167697930"/>
      <w:bookmarkStart w:id="8484" w:name="_Toc167716547"/>
      <w:bookmarkStart w:id="8485" w:name="_Toc167717491"/>
      <w:bookmarkStart w:id="8486" w:name="_Toc167718435"/>
      <w:bookmarkStart w:id="8487" w:name="_Toc167796365"/>
      <w:bookmarkStart w:id="8488" w:name="_Toc167956374"/>
      <w:bookmarkStart w:id="8489" w:name="_Toc167957349"/>
      <w:bookmarkStart w:id="8490" w:name="_Toc167958323"/>
      <w:bookmarkStart w:id="8491" w:name="_Toc167959296"/>
      <w:bookmarkStart w:id="8492" w:name="_Toc16797460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p>
    <w:p w14:paraId="24A83756" w14:textId="77777777" w:rsidR="007E41C9" w:rsidRPr="007E41C9" w:rsidRDefault="007E41C9" w:rsidP="007E41C9">
      <w:pPr>
        <w:pStyle w:val="ListParagraph"/>
        <w:numPr>
          <w:ilvl w:val="0"/>
          <w:numId w:val="201"/>
        </w:numPr>
        <w:spacing w:before="240" w:after="240" w:line="240" w:lineRule="auto"/>
        <w:contextualSpacing w:val="0"/>
        <w:jc w:val="both"/>
        <w:outlineLvl w:val="2"/>
        <w:rPr>
          <w:rStyle w:val="Heading3Char"/>
          <w:rFonts w:eastAsiaTheme="minorEastAsia"/>
          <w:bCs w:val="0"/>
          <w:vanish/>
          <w:color w:val="1E5E9F" w:themeColor="accent3" w:themeShade="BF"/>
          <w:sz w:val="22"/>
          <w:szCs w:val="23"/>
        </w:rPr>
      </w:pPr>
      <w:bookmarkStart w:id="8493" w:name="_Toc167437100"/>
      <w:bookmarkStart w:id="8494" w:name="_Toc167438047"/>
      <w:bookmarkStart w:id="8495" w:name="_Toc167438997"/>
      <w:bookmarkStart w:id="8496" w:name="_Toc167440013"/>
      <w:bookmarkStart w:id="8497" w:name="_Toc167441029"/>
      <w:bookmarkStart w:id="8498" w:name="_Toc167442045"/>
      <w:bookmarkStart w:id="8499" w:name="_Toc167443062"/>
      <w:bookmarkStart w:id="8500" w:name="_Toc167445088"/>
      <w:bookmarkStart w:id="8501" w:name="_Toc167446108"/>
      <w:bookmarkStart w:id="8502" w:name="_Toc167447126"/>
      <w:bookmarkStart w:id="8503" w:name="_Toc167448144"/>
      <w:bookmarkStart w:id="8504" w:name="_Toc167449163"/>
      <w:bookmarkStart w:id="8505" w:name="_Toc167449980"/>
      <w:bookmarkStart w:id="8506" w:name="_Toc167450990"/>
      <w:bookmarkStart w:id="8507" w:name="_Toc167697931"/>
      <w:bookmarkStart w:id="8508" w:name="_Toc167716548"/>
      <w:bookmarkStart w:id="8509" w:name="_Toc167717492"/>
      <w:bookmarkStart w:id="8510" w:name="_Toc167718436"/>
      <w:bookmarkStart w:id="8511" w:name="_Toc167796366"/>
      <w:bookmarkStart w:id="8512" w:name="_Toc167956375"/>
      <w:bookmarkStart w:id="8513" w:name="_Toc167957350"/>
      <w:bookmarkStart w:id="8514" w:name="_Toc167958324"/>
      <w:bookmarkStart w:id="8515" w:name="_Toc167959297"/>
      <w:bookmarkStart w:id="8516" w:name="_Toc167974609"/>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p>
    <w:p w14:paraId="41ADEE48" w14:textId="77777777" w:rsidR="007E41C9" w:rsidRPr="007E41C9" w:rsidRDefault="007E41C9" w:rsidP="007E41C9">
      <w:pPr>
        <w:pStyle w:val="ListParagraph"/>
        <w:numPr>
          <w:ilvl w:val="1"/>
          <w:numId w:val="201"/>
        </w:numPr>
        <w:spacing w:before="240" w:after="240" w:line="240" w:lineRule="auto"/>
        <w:contextualSpacing w:val="0"/>
        <w:jc w:val="both"/>
        <w:outlineLvl w:val="2"/>
        <w:rPr>
          <w:rStyle w:val="Heading3Char"/>
          <w:rFonts w:eastAsiaTheme="minorEastAsia"/>
          <w:bCs w:val="0"/>
          <w:vanish/>
          <w:color w:val="1E5E9F" w:themeColor="accent3" w:themeShade="BF"/>
          <w:sz w:val="22"/>
          <w:szCs w:val="23"/>
        </w:rPr>
      </w:pPr>
      <w:bookmarkStart w:id="8517" w:name="_Toc167437101"/>
      <w:bookmarkStart w:id="8518" w:name="_Toc167438048"/>
      <w:bookmarkStart w:id="8519" w:name="_Toc167438998"/>
      <w:bookmarkStart w:id="8520" w:name="_Toc167440014"/>
      <w:bookmarkStart w:id="8521" w:name="_Toc167441030"/>
      <w:bookmarkStart w:id="8522" w:name="_Toc167442046"/>
      <w:bookmarkStart w:id="8523" w:name="_Toc167443063"/>
      <w:bookmarkStart w:id="8524" w:name="_Toc167445089"/>
      <w:bookmarkStart w:id="8525" w:name="_Toc167446109"/>
      <w:bookmarkStart w:id="8526" w:name="_Toc167447127"/>
      <w:bookmarkStart w:id="8527" w:name="_Toc167448145"/>
      <w:bookmarkStart w:id="8528" w:name="_Toc167449164"/>
      <w:bookmarkStart w:id="8529" w:name="_Toc167449981"/>
      <w:bookmarkStart w:id="8530" w:name="_Toc167450991"/>
      <w:bookmarkStart w:id="8531" w:name="_Toc167697932"/>
      <w:bookmarkStart w:id="8532" w:name="_Toc167716549"/>
      <w:bookmarkStart w:id="8533" w:name="_Toc167717493"/>
      <w:bookmarkStart w:id="8534" w:name="_Toc167718437"/>
      <w:bookmarkStart w:id="8535" w:name="_Toc167796367"/>
      <w:bookmarkStart w:id="8536" w:name="_Toc167956376"/>
      <w:bookmarkStart w:id="8537" w:name="_Toc167957351"/>
      <w:bookmarkStart w:id="8538" w:name="_Toc167958325"/>
      <w:bookmarkStart w:id="8539" w:name="_Toc167959298"/>
      <w:bookmarkStart w:id="8540" w:name="_Toc167974610"/>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p>
    <w:p w14:paraId="02FEA944" w14:textId="77777777" w:rsidR="007E41C9" w:rsidRPr="007E41C9" w:rsidRDefault="007E41C9" w:rsidP="007E41C9">
      <w:pPr>
        <w:pStyle w:val="ListParagraph"/>
        <w:numPr>
          <w:ilvl w:val="1"/>
          <w:numId w:val="201"/>
        </w:numPr>
        <w:spacing w:before="240" w:after="240" w:line="240" w:lineRule="auto"/>
        <w:contextualSpacing w:val="0"/>
        <w:jc w:val="both"/>
        <w:outlineLvl w:val="2"/>
        <w:rPr>
          <w:rStyle w:val="Heading3Char"/>
          <w:rFonts w:eastAsiaTheme="minorEastAsia"/>
          <w:bCs w:val="0"/>
          <w:vanish/>
          <w:color w:val="1E5E9F" w:themeColor="accent3" w:themeShade="BF"/>
          <w:sz w:val="22"/>
          <w:szCs w:val="23"/>
        </w:rPr>
      </w:pPr>
      <w:bookmarkStart w:id="8541" w:name="_Toc167437102"/>
      <w:bookmarkStart w:id="8542" w:name="_Toc167438049"/>
      <w:bookmarkStart w:id="8543" w:name="_Toc167438999"/>
      <w:bookmarkStart w:id="8544" w:name="_Toc167440015"/>
      <w:bookmarkStart w:id="8545" w:name="_Toc167441031"/>
      <w:bookmarkStart w:id="8546" w:name="_Toc167442047"/>
      <w:bookmarkStart w:id="8547" w:name="_Toc167443064"/>
      <w:bookmarkStart w:id="8548" w:name="_Toc167445090"/>
      <w:bookmarkStart w:id="8549" w:name="_Toc167446110"/>
      <w:bookmarkStart w:id="8550" w:name="_Toc167447128"/>
      <w:bookmarkStart w:id="8551" w:name="_Toc167448146"/>
      <w:bookmarkStart w:id="8552" w:name="_Toc167449165"/>
      <w:bookmarkStart w:id="8553" w:name="_Toc167449982"/>
      <w:bookmarkStart w:id="8554" w:name="_Toc167450992"/>
      <w:bookmarkStart w:id="8555" w:name="_Toc167697933"/>
      <w:bookmarkStart w:id="8556" w:name="_Toc167716550"/>
      <w:bookmarkStart w:id="8557" w:name="_Toc167717494"/>
      <w:bookmarkStart w:id="8558" w:name="_Toc167718438"/>
      <w:bookmarkStart w:id="8559" w:name="_Toc167796368"/>
      <w:bookmarkStart w:id="8560" w:name="_Toc167956377"/>
      <w:bookmarkStart w:id="8561" w:name="_Toc167957352"/>
      <w:bookmarkStart w:id="8562" w:name="_Toc167958326"/>
      <w:bookmarkStart w:id="8563" w:name="_Toc167959299"/>
      <w:bookmarkStart w:id="8564" w:name="_Toc167974611"/>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p>
    <w:p w14:paraId="4DE58503" w14:textId="77777777" w:rsidR="007E41C9" w:rsidRPr="007E41C9" w:rsidRDefault="007E41C9" w:rsidP="007E41C9">
      <w:pPr>
        <w:pStyle w:val="ListParagraph"/>
        <w:numPr>
          <w:ilvl w:val="1"/>
          <w:numId w:val="201"/>
        </w:numPr>
        <w:spacing w:before="240" w:after="240" w:line="240" w:lineRule="auto"/>
        <w:contextualSpacing w:val="0"/>
        <w:jc w:val="both"/>
        <w:outlineLvl w:val="2"/>
        <w:rPr>
          <w:rStyle w:val="Heading3Char"/>
          <w:rFonts w:eastAsiaTheme="minorEastAsia"/>
          <w:bCs w:val="0"/>
          <w:vanish/>
          <w:color w:val="1E5E9F" w:themeColor="accent3" w:themeShade="BF"/>
          <w:sz w:val="22"/>
          <w:szCs w:val="23"/>
        </w:rPr>
      </w:pPr>
      <w:bookmarkStart w:id="8565" w:name="_Toc167437103"/>
      <w:bookmarkStart w:id="8566" w:name="_Toc167438050"/>
      <w:bookmarkStart w:id="8567" w:name="_Toc167439000"/>
      <w:bookmarkStart w:id="8568" w:name="_Toc167440016"/>
      <w:bookmarkStart w:id="8569" w:name="_Toc167441032"/>
      <w:bookmarkStart w:id="8570" w:name="_Toc167442048"/>
      <w:bookmarkStart w:id="8571" w:name="_Toc167443065"/>
      <w:bookmarkStart w:id="8572" w:name="_Toc167445091"/>
      <w:bookmarkStart w:id="8573" w:name="_Toc167446111"/>
      <w:bookmarkStart w:id="8574" w:name="_Toc167447129"/>
      <w:bookmarkStart w:id="8575" w:name="_Toc167448147"/>
      <w:bookmarkStart w:id="8576" w:name="_Toc167449166"/>
      <w:bookmarkStart w:id="8577" w:name="_Toc167449983"/>
      <w:bookmarkStart w:id="8578" w:name="_Toc167450993"/>
      <w:bookmarkStart w:id="8579" w:name="_Toc167697934"/>
      <w:bookmarkStart w:id="8580" w:name="_Toc167716551"/>
      <w:bookmarkStart w:id="8581" w:name="_Toc167717495"/>
      <w:bookmarkStart w:id="8582" w:name="_Toc167718439"/>
      <w:bookmarkStart w:id="8583" w:name="_Toc167796369"/>
      <w:bookmarkStart w:id="8584" w:name="_Toc167956378"/>
      <w:bookmarkStart w:id="8585" w:name="_Toc167957353"/>
      <w:bookmarkStart w:id="8586" w:name="_Toc167958327"/>
      <w:bookmarkStart w:id="8587" w:name="_Toc167959300"/>
      <w:bookmarkStart w:id="8588" w:name="_Toc167974612"/>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p>
    <w:p w14:paraId="3FB944E0" w14:textId="77777777" w:rsidR="007E41C9" w:rsidRPr="007E41C9" w:rsidRDefault="007E41C9" w:rsidP="007E41C9">
      <w:pPr>
        <w:pStyle w:val="ListParagraph"/>
        <w:numPr>
          <w:ilvl w:val="2"/>
          <w:numId w:val="201"/>
        </w:numPr>
        <w:spacing w:before="240" w:after="240" w:line="240" w:lineRule="auto"/>
        <w:contextualSpacing w:val="0"/>
        <w:jc w:val="both"/>
        <w:outlineLvl w:val="2"/>
        <w:rPr>
          <w:rStyle w:val="Heading3Char"/>
          <w:rFonts w:eastAsiaTheme="minorEastAsia"/>
          <w:bCs w:val="0"/>
          <w:vanish/>
          <w:color w:val="1E5E9F" w:themeColor="accent3" w:themeShade="BF"/>
          <w:sz w:val="22"/>
          <w:szCs w:val="23"/>
        </w:rPr>
      </w:pPr>
      <w:bookmarkStart w:id="8589" w:name="_Toc167437104"/>
      <w:bookmarkStart w:id="8590" w:name="_Toc167438051"/>
      <w:bookmarkStart w:id="8591" w:name="_Toc167439001"/>
      <w:bookmarkStart w:id="8592" w:name="_Toc167440017"/>
      <w:bookmarkStart w:id="8593" w:name="_Toc167441033"/>
      <w:bookmarkStart w:id="8594" w:name="_Toc167442049"/>
      <w:bookmarkStart w:id="8595" w:name="_Toc167443066"/>
      <w:bookmarkStart w:id="8596" w:name="_Toc167445092"/>
      <w:bookmarkStart w:id="8597" w:name="_Toc167446112"/>
      <w:bookmarkStart w:id="8598" w:name="_Toc167447130"/>
      <w:bookmarkStart w:id="8599" w:name="_Toc167448148"/>
      <w:bookmarkStart w:id="8600" w:name="_Toc167449167"/>
      <w:bookmarkStart w:id="8601" w:name="_Toc167449984"/>
      <w:bookmarkStart w:id="8602" w:name="_Toc167450994"/>
      <w:bookmarkStart w:id="8603" w:name="_Toc167697935"/>
      <w:bookmarkStart w:id="8604" w:name="_Toc167716552"/>
      <w:bookmarkStart w:id="8605" w:name="_Toc167717496"/>
      <w:bookmarkStart w:id="8606" w:name="_Toc167718440"/>
      <w:bookmarkStart w:id="8607" w:name="_Toc167796370"/>
      <w:bookmarkStart w:id="8608" w:name="_Toc167956379"/>
      <w:bookmarkStart w:id="8609" w:name="_Toc167957354"/>
      <w:bookmarkStart w:id="8610" w:name="_Toc167958328"/>
      <w:bookmarkStart w:id="8611" w:name="_Toc167959301"/>
      <w:bookmarkStart w:id="8612" w:name="_Toc167974613"/>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p>
    <w:p w14:paraId="6930E1A7" w14:textId="77777777" w:rsidR="007E41C9" w:rsidRPr="007E41C9" w:rsidRDefault="007E41C9" w:rsidP="007E41C9">
      <w:pPr>
        <w:pStyle w:val="ListParagraph"/>
        <w:numPr>
          <w:ilvl w:val="2"/>
          <w:numId w:val="201"/>
        </w:numPr>
        <w:spacing w:before="240" w:after="240" w:line="240" w:lineRule="auto"/>
        <w:contextualSpacing w:val="0"/>
        <w:jc w:val="both"/>
        <w:outlineLvl w:val="2"/>
        <w:rPr>
          <w:rStyle w:val="Heading3Char"/>
          <w:rFonts w:eastAsiaTheme="minorEastAsia"/>
          <w:bCs w:val="0"/>
          <w:vanish/>
          <w:color w:val="1E5E9F" w:themeColor="accent3" w:themeShade="BF"/>
          <w:sz w:val="22"/>
          <w:szCs w:val="23"/>
        </w:rPr>
      </w:pPr>
      <w:bookmarkStart w:id="8613" w:name="_Toc167437105"/>
      <w:bookmarkStart w:id="8614" w:name="_Toc167438052"/>
      <w:bookmarkStart w:id="8615" w:name="_Toc167439002"/>
      <w:bookmarkStart w:id="8616" w:name="_Toc167440018"/>
      <w:bookmarkStart w:id="8617" w:name="_Toc167441034"/>
      <w:bookmarkStart w:id="8618" w:name="_Toc167442050"/>
      <w:bookmarkStart w:id="8619" w:name="_Toc167443067"/>
      <w:bookmarkStart w:id="8620" w:name="_Toc167445093"/>
      <w:bookmarkStart w:id="8621" w:name="_Toc167446113"/>
      <w:bookmarkStart w:id="8622" w:name="_Toc167447131"/>
      <w:bookmarkStart w:id="8623" w:name="_Toc167448149"/>
      <w:bookmarkStart w:id="8624" w:name="_Toc167449168"/>
      <w:bookmarkStart w:id="8625" w:name="_Toc167449985"/>
      <w:bookmarkStart w:id="8626" w:name="_Toc167450995"/>
      <w:bookmarkStart w:id="8627" w:name="_Toc167697936"/>
      <w:bookmarkStart w:id="8628" w:name="_Toc167716553"/>
      <w:bookmarkStart w:id="8629" w:name="_Toc167717497"/>
      <w:bookmarkStart w:id="8630" w:name="_Toc167718441"/>
      <w:bookmarkStart w:id="8631" w:name="_Toc167796371"/>
      <w:bookmarkStart w:id="8632" w:name="_Toc167956380"/>
      <w:bookmarkStart w:id="8633" w:name="_Toc167957355"/>
      <w:bookmarkStart w:id="8634" w:name="_Toc167958329"/>
      <w:bookmarkStart w:id="8635" w:name="_Toc167959302"/>
      <w:bookmarkStart w:id="8636" w:name="_Toc167974614"/>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p>
    <w:p w14:paraId="2880DD26" w14:textId="430B3AF5" w:rsidR="00962333" w:rsidRPr="00EB21A1" w:rsidRDefault="00962333" w:rsidP="00EB21A1">
      <w:pPr>
        <w:pStyle w:val="Heading3"/>
        <w:numPr>
          <w:ilvl w:val="2"/>
          <w:numId w:val="201"/>
        </w:numPr>
        <w:ind w:left="0" w:firstLine="0"/>
      </w:pPr>
      <w:bookmarkStart w:id="8637" w:name="_Toc167974615"/>
      <w:r w:rsidRPr="00EB21A1">
        <w:t xml:space="preserve">Посебни услови </w:t>
      </w:r>
      <w:r w:rsidR="001E2780" w:rsidRPr="00EB21A1">
        <w:t>прихватљивости</w:t>
      </w:r>
      <w:r w:rsidRPr="00EB21A1">
        <w:t xml:space="preserve"> у сектору млека</w:t>
      </w:r>
      <w:bookmarkEnd w:id="8468"/>
      <w:bookmarkEnd w:id="8637"/>
    </w:p>
    <w:p w14:paraId="054E6D14" w14:textId="370C5A54" w:rsidR="00A53DAA" w:rsidRPr="00536A89" w:rsidRDefault="00CF1A55" w:rsidP="00EB21A1">
      <w:pPr>
        <w:pStyle w:val="Stav"/>
        <w:spacing w:before="120" w:line="240" w:lineRule="auto"/>
        <w:rPr>
          <w:rStyle w:val="Heading3Char"/>
          <w:rFonts w:eastAsiaTheme="majorEastAsia"/>
          <w:b w:val="0"/>
          <w:color w:val="1E5E9F" w:themeColor="accent3" w:themeShade="BF"/>
          <w:sz w:val="12"/>
          <w:szCs w:val="24"/>
        </w:rPr>
      </w:pPr>
      <w:r w:rsidRPr="00EB21A1">
        <w:rPr>
          <w:bCs/>
          <w:sz w:val="24"/>
          <w:szCs w:val="24"/>
        </w:rPr>
        <w:t>Сектор млека</w:t>
      </w:r>
      <w:r w:rsidR="00F9547D" w:rsidRPr="00EB21A1">
        <w:rPr>
          <w:bCs/>
          <w:sz w:val="24"/>
          <w:szCs w:val="24"/>
        </w:rPr>
        <w:t xml:space="preserve"> обухвата</w:t>
      </w:r>
      <w:r w:rsidRPr="00EB21A1">
        <w:rPr>
          <w:bCs/>
          <w:sz w:val="24"/>
          <w:szCs w:val="24"/>
        </w:rPr>
        <w:t xml:space="preserve"> узгој млечних крава у сврху производње крављег сировог млека. </w:t>
      </w:r>
    </w:p>
    <w:tbl>
      <w:tblPr>
        <w:tblW w:w="5000" w:type="pct"/>
        <w:tblBorders>
          <w:top w:val="single" w:sz="4" w:space="0" w:color="3476B1" w:themeColor="accent2" w:themeShade="BF"/>
          <w:left w:val="single" w:sz="4" w:space="0" w:color="3476B1" w:themeColor="accent2" w:themeShade="BF"/>
          <w:bottom w:val="single" w:sz="4" w:space="0" w:color="3476B1" w:themeColor="accent2" w:themeShade="BF"/>
          <w:right w:val="single" w:sz="4" w:space="0" w:color="3476B1" w:themeColor="accent2" w:themeShade="BF"/>
          <w:insideH w:val="single" w:sz="4" w:space="0" w:color="3476B1" w:themeColor="accent2" w:themeShade="BF"/>
          <w:insideV w:val="single" w:sz="4" w:space="0" w:color="3476B1" w:themeColor="accent2" w:themeShade="BF"/>
        </w:tblBorders>
        <w:tblLayout w:type="fixed"/>
        <w:tblLook w:val="04A0" w:firstRow="1" w:lastRow="0" w:firstColumn="1" w:lastColumn="0" w:noHBand="0" w:noVBand="1"/>
      </w:tblPr>
      <w:tblGrid>
        <w:gridCol w:w="390"/>
        <w:gridCol w:w="4456"/>
        <w:gridCol w:w="4171"/>
      </w:tblGrid>
      <w:tr w:rsidR="00C63A10" w:rsidRPr="00FF72C3" w14:paraId="0032C8F6" w14:textId="77777777" w:rsidTr="00EB21A1">
        <w:trPr>
          <w:trHeight w:val="315"/>
        </w:trPr>
        <w:tc>
          <w:tcPr>
            <w:tcW w:w="216" w:type="pct"/>
            <w:vMerge w:val="restart"/>
            <w:shd w:val="clear" w:color="auto" w:fill="629DD1" w:themeFill="accent2"/>
            <w:textDirection w:val="tbLrV"/>
            <w:vAlign w:val="center"/>
            <w:hideMark/>
          </w:tcPr>
          <w:p w14:paraId="2CBB42AE" w14:textId="77777777" w:rsidR="00A53DAA" w:rsidRPr="00EB21A1" w:rsidRDefault="00A53DAA" w:rsidP="004F0B57">
            <w:pPr>
              <w:spacing w:after="0" w:line="240" w:lineRule="auto"/>
              <w:jc w:val="center"/>
              <w:rPr>
                <w:rFonts w:ascii="Times New Roman" w:eastAsia="Times New Roman" w:hAnsi="Times New Roman" w:cs="Times New Roman"/>
                <w:b/>
                <w:bCs/>
                <w:color w:val="000000"/>
                <w:sz w:val="20"/>
                <w:szCs w:val="20"/>
                <w:lang w:eastAsia="sr-Latn-RS"/>
              </w:rPr>
            </w:pPr>
            <w:r w:rsidRPr="00EB21A1">
              <w:rPr>
                <w:rFonts w:ascii="Times New Roman" w:eastAsia="Times New Roman" w:hAnsi="Times New Roman" w:cs="Times New Roman"/>
                <w:b/>
                <w:bCs/>
                <w:color w:val="FFFFFF" w:themeColor="background1"/>
                <w:sz w:val="20"/>
                <w:szCs w:val="20"/>
                <w:lang w:eastAsia="sr-Latn-RS"/>
              </w:rPr>
              <w:t>СЕКТОР МЛЕКА</w:t>
            </w:r>
          </w:p>
        </w:tc>
        <w:tc>
          <w:tcPr>
            <w:tcW w:w="2471" w:type="pct"/>
            <w:shd w:val="clear" w:color="auto" w:fill="629DD1" w:themeFill="accent2"/>
            <w:noWrap/>
            <w:vAlign w:val="center"/>
            <w:hideMark/>
          </w:tcPr>
          <w:p w14:paraId="26F9D057" w14:textId="77777777" w:rsidR="00A53DAA" w:rsidRPr="00EB21A1" w:rsidRDefault="00A53DAA" w:rsidP="00C858B9">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eastAsia="sr-Latn-RS"/>
              </w:rPr>
              <w:t>Посебни услови за остваривање права на одобравање пројекта</w:t>
            </w:r>
          </w:p>
        </w:tc>
        <w:tc>
          <w:tcPr>
            <w:tcW w:w="2313" w:type="pct"/>
            <w:shd w:val="clear" w:color="auto" w:fill="629DD1" w:themeFill="accent2"/>
            <w:vAlign w:val="center"/>
          </w:tcPr>
          <w:p w14:paraId="58BA5A9B" w14:textId="77777777" w:rsidR="00A53DAA" w:rsidRPr="00EB21A1" w:rsidRDefault="00A53DAA" w:rsidP="00C858B9">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eastAsia="sr-Latn-RS"/>
              </w:rPr>
              <w:t xml:space="preserve">Посебни услови за остваривање права на одобравање </w:t>
            </w:r>
            <w:r w:rsidRPr="00EB21A1">
              <w:rPr>
                <w:rFonts w:ascii="Times New Roman" w:eastAsia="Times New Roman" w:hAnsi="Times New Roman" w:cs="Times New Roman"/>
                <w:b/>
                <w:bCs/>
                <w:color w:val="FFFFFF" w:themeColor="background1"/>
                <w:szCs w:val="20"/>
                <w:lang w:val="sr-Cyrl-RS" w:eastAsia="sr-Latn-RS"/>
              </w:rPr>
              <w:t>коначне исплате</w:t>
            </w:r>
          </w:p>
        </w:tc>
      </w:tr>
      <w:tr w:rsidR="00C63A10" w:rsidRPr="00FF72C3" w14:paraId="1AFED962" w14:textId="77777777" w:rsidTr="00C63A10">
        <w:trPr>
          <w:trHeight w:val="350"/>
        </w:trPr>
        <w:tc>
          <w:tcPr>
            <w:tcW w:w="216" w:type="pct"/>
            <w:vMerge/>
            <w:shd w:val="clear" w:color="auto" w:fill="629DD1" w:themeFill="accent2"/>
            <w:vAlign w:val="center"/>
            <w:hideMark/>
          </w:tcPr>
          <w:p w14:paraId="37543CAA" w14:textId="77777777" w:rsidR="00A53DAA" w:rsidRPr="00EB21A1" w:rsidRDefault="00A53DAA" w:rsidP="00F91439">
            <w:pPr>
              <w:spacing w:after="0" w:line="240" w:lineRule="auto"/>
              <w:rPr>
                <w:rFonts w:ascii="Times New Roman" w:eastAsia="Times New Roman" w:hAnsi="Times New Roman" w:cs="Times New Roman"/>
                <w:b/>
                <w:bCs/>
                <w:color w:val="000000"/>
                <w:sz w:val="20"/>
                <w:szCs w:val="20"/>
                <w:lang w:eastAsia="sr-Latn-RS"/>
              </w:rPr>
            </w:pPr>
          </w:p>
        </w:tc>
        <w:tc>
          <w:tcPr>
            <w:tcW w:w="2471" w:type="pct"/>
            <w:shd w:val="clear" w:color="auto" w:fill="auto"/>
            <w:hideMark/>
          </w:tcPr>
          <w:p w14:paraId="35A8218C" w14:textId="6FF20FD8" w:rsidR="00A53DAA" w:rsidRPr="00EB21A1" w:rsidRDefault="007402B8" w:rsidP="00EB21A1">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За подносиоца захтева који п</w:t>
            </w:r>
            <w:r w:rsidR="001E2780" w:rsidRPr="00EB21A1">
              <w:rPr>
                <w:rFonts w:ascii="Times New Roman" w:hAnsi="Times New Roman" w:cs="Times New Roman"/>
                <w:sz w:val="20"/>
                <w:szCs w:val="20"/>
                <w:lang w:val="sr-Cyrl-RS"/>
              </w:rPr>
              <w:t>ланира да покрен</w:t>
            </w:r>
            <w:r w:rsidR="006D0A84" w:rsidRPr="00EB21A1">
              <w:rPr>
                <w:rFonts w:ascii="Times New Roman" w:hAnsi="Times New Roman" w:cs="Times New Roman"/>
                <w:sz w:val="20"/>
                <w:szCs w:val="20"/>
                <w:lang w:val="sr-Cyrl-RS"/>
              </w:rPr>
              <w:t>е</w:t>
            </w:r>
            <w:r w:rsidR="001E2780" w:rsidRPr="00EB21A1">
              <w:rPr>
                <w:rFonts w:ascii="Times New Roman" w:hAnsi="Times New Roman" w:cs="Times New Roman"/>
                <w:sz w:val="20"/>
                <w:szCs w:val="20"/>
                <w:lang w:val="sr-Cyrl-RS"/>
              </w:rPr>
              <w:t xml:space="preserve"> своју производњу или и</w:t>
            </w:r>
            <w:r w:rsidR="00A53DAA" w:rsidRPr="00EB21A1">
              <w:rPr>
                <w:rFonts w:ascii="Times New Roman" w:hAnsi="Times New Roman" w:cs="Times New Roman"/>
                <w:sz w:val="20"/>
                <w:szCs w:val="20"/>
                <w:lang w:val="sr-Cyrl-RS"/>
              </w:rPr>
              <w:t xml:space="preserve">ма до 300 млечних </w:t>
            </w:r>
            <w:r w:rsidR="00331BBB" w:rsidRPr="00EB21A1">
              <w:rPr>
                <w:rFonts w:ascii="Times New Roman" w:hAnsi="Times New Roman" w:cs="Times New Roman"/>
                <w:sz w:val="20"/>
                <w:szCs w:val="20"/>
                <w:lang w:val="sr-Cyrl-RS"/>
              </w:rPr>
              <w:t>крава</w:t>
            </w:r>
            <w:r w:rsidR="00A53DAA" w:rsidRPr="00EB21A1">
              <w:rPr>
                <w:rFonts w:ascii="Times New Roman" w:hAnsi="Times New Roman" w:cs="Times New Roman"/>
                <w:sz w:val="20"/>
                <w:szCs w:val="20"/>
                <w:lang w:val="sr-Cyrl-RS"/>
              </w:rPr>
              <w:t xml:space="preserve">: </w:t>
            </w:r>
          </w:p>
          <w:p w14:paraId="0E1BCD48" w14:textId="3456CEAD" w:rsidR="00A53DAA" w:rsidRPr="00107492" w:rsidRDefault="00A53DAA" w:rsidP="004F0B57">
            <w:pPr>
              <w:pStyle w:val="ListParagraph"/>
              <w:numPr>
                <w:ilvl w:val="0"/>
                <w:numId w:val="4"/>
              </w:numPr>
              <w:spacing w:after="0" w:line="240" w:lineRule="auto"/>
              <w:ind w:left="457" w:hanging="284"/>
              <w:jc w:val="both"/>
              <w:rPr>
                <w:rFonts w:ascii="Times New Roman" w:hAnsi="Times New Roman" w:cs="Times New Roman"/>
                <w:sz w:val="20"/>
                <w:szCs w:val="20"/>
              </w:rPr>
            </w:pPr>
            <w:r w:rsidRPr="004F0B57">
              <w:rPr>
                <w:rFonts w:ascii="Times New Roman" w:hAnsi="Times New Roman" w:cs="Times New Roman"/>
                <w:sz w:val="20"/>
                <w:szCs w:val="20"/>
                <w:lang w:val="sr-Cyrl-RS"/>
              </w:rPr>
              <w:t>п</w:t>
            </w:r>
            <w:r w:rsidRPr="004F0B57">
              <w:rPr>
                <w:rFonts w:ascii="Times New Roman" w:hAnsi="Times New Roman" w:cs="Times New Roman"/>
                <w:sz w:val="20"/>
                <w:szCs w:val="20"/>
              </w:rPr>
              <w:t xml:space="preserve">редмет инвестиције </w:t>
            </w:r>
            <w:r w:rsidR="00406AB6" w:rsidRPr="004F0B57">
              <w:rPr>
                <w:rFonts w:ascii="Times New Roman" w:hAnsi="Times New Roman" w:cs="Times New Roman"/>
                <w:sz w:val="20"/>
                <w:szCs w:val="20"/>
                <w:lang w:val="sr-Cyrl-RS"/>
              </w:rPr>
              <w:t>се односи</w:t>
            </w:r>
            <w:r w:rsidRPr="004F0B57">
              <w:rPr>
                <w:rFonts w:ascii="Times New Roman" w:hAnsi="Times New Roman" w:cs="Times New Roman"/>
                <w:sz w:val="20"/>
                <w:szCs w:val="20"/>
              </w:rPr>
              <w:t xml:space="preserve"> производњу млека</w:t>
            </w:r>
            <w:r w:rsidR="004954ED" w:rsidRPr="004F0B57">
              <w:rPr>
                <w:rFonts w:ascii="Times New Roman" w:hAnsi="Times New Roman" w:cs="Times New Roman"/>
                <w:sz w:val="20"/>
                <w:szCs w:val="20"/>
                <w:lang w:val="sr-Cyrl-RS"/>
              </w:rPr>
              <w:t>.</w:t>
            </w:r>
          </w:p>
          <w:p w14:paraId="7CCFF1DD" w14:textId="7AFE0088" w:rsidR="00A53DAA" w:rsidRPr="00EB21A1" w:rsidRDefault="007402B8" w:rsidP="004F0B57">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За подносиоца захтева који и</w:t>
            </w:r>
            <w:r w:rsidR="00A53DAA" w:rsidRPr="00EB21A1">
              <w:rPr>
                <w:rFonts w:ascii="Times New Roman" w:hAnsi="Times New Roman" w:cs="Times New Roman"/>
                <w:sz w:val="20"/>
                <w:szCs w:val="20"/>
                <w:lang w:val="sr-Cyrl-RS"/>
              </w:rPr>
              <w:t>ма више од 300 млечних</w:t>
            </w:r>
            <w:r w:rsidRPr="00EB21A1">
              <w:rPr>
                <w:rFonts w:ascii="Times New Roman" w:hAnsi="Times New Roman" w:cs="Times New Roman"/>
                <w:sz w:val="20"/>
                <w:szCs w:val="20"/>
                <w:lang w:val="sr-Cyrl-RS"/>
              </w:rPr>
              <w:t xml:space="preserve"> крава</w:t>
            </w:r>
            <w:r w:rsidR="00A53DAA" w:rsidRPr="00EB21A1">
              <w:rPr>
                <w:rFonts w:ascii="Times New Roman" w:hAnsi="Times New Roman" w:cs="Times New Roman"/>
                <w:sz w:val="20"/>
                <w:szCs w:val="20"/>
                <w:lang w:val="sr-Cyrl-RS"/>
              </w:rPr>
              <w:t>:</w:t>
            </w:r>
          </w:p>
          <w:p w14:paraId="507EB022" w14:textId="5C7E5D46" w:rsidR="00A53DAA" w:rsidRPr="00107492" w:rsidRDefault="00A53DAA" w:rsidP="004F0B57">
            <w:pPr>
              <w:pStyle w:val="ListParagraph"/>
              <w:numPr>
                <w:ilvl w:val="0"/>
                <w:numId w:val="4"/>
              </w:numPr>
              <w:spacing w:after="0" w:line="240" w:lineRule="auto"/>
              <w:ind w:left="457" w:hanging="284"/>
              <w:jc w:val="both"/>
              <w:rPr>
                <w:rFonts w:ascii="Times New Roman" w:hAnsi="Times New Roman" w:cs="Times New Roman"/>
                <w:sz w:val="20"/>
                <w:szCs w:val="20"/>
              </w:rPr>
            </w:pPr>
            <w:r w:rsidRPr="004F0B57">
              <w:rPr>
                <w:rFonts w:ascii="Times New Roman" w:hAnsi="Times New Roman" w:cs="Times New Roman"/>
                <w:sz w:val="20"/>
                <w:szCs w:val="20"/>
                <w:lang w:val="sr-Cyrl-RS"/>
              </w:rPr>
              <w:t>п</w:t>
            </w:r>
            <w:r w:rsidRPr="004F0B57">
              <w:rPr>
                <w:rFonts w:ascii="Times New Roman" w:hAnsi="Times New Roman" w:cs="Times New Roman"/>
                <w:sz w:val="20"/>
                <w:szCs w:val="20"/>
              </w:rPr>
              <w:t xml:space="preserve">редмет инвестиције </w:t>
            </w:r>
            <w:r w:rsidR="007F1CE8" w:rsidRPr="004F0B57">
              <w:rPr>
                <w:rFonts w:ascii="Times New Roman" w:hAnsi="Times New Roman" w:cs="Times New Roman"/>
                <w:sz w:val="20"/>
                <w:szCs w:val="20"/>
                <w:lang w:val="sr-Cyrl-RS"/>
              </w:rPr>
              <w:t>се односи на</w:t>
            </w:r>
            <w:r w:rsidRPr="004F0B57">
              <w:rPr>
                <w:rFonts w:ascii="Times New Roman" w:hAnsi="Times New Roman" w:cs="Times New Roman"/>
                <w:sz w:val="20"/>
                <w:szCs w:val="20"/>
              </w:rPr>
              <w:t xml:space="preserve"> производњу млека</w:t>
            </w:r>
            <w:r w:rsidR="004954ED" w:rsidRPr="004F0B57">
              <w:rPr>
                <w:rFonts w:ascii="Times New Roman" w:hAnsi="Times New Roman" w:cs="Times New Roman"/>
                <w:sz w:val="20"/>
                <w:szCs w:val="20"/>
                <w:lang w:val="sr-Cyrl-RS"/>
              </w:rPr>
              <w:t>;</w:t>
            </w:r>
            <w:r w:rsidRPr="00107492">
              <w:rPr>
                <w:rFonts w:ascii="Times New Roman" w:hAnsi="Times New Roman" w:cs="Times New Roman"/>
                <w:sz w:val="20"/>
                <w:szCs w:val="20"/>
              </w:rPr>
              <w:t xml:space="preserve"> </w:t>
            </w:r>
          </w:p>
          <w:p w14:paraId="2737E424" w14:textId="03CD5BC4" w:rsidR="00773E11" w:rsidRPr="007E41C9" w:rsidRDefault="00811027" w:rsidP="00EB21A1">
            <w:pPr>
              <w:pStyle w:val="ListParagraph"/>
              <w:numPr>
                <w:ilvl w:val="0"/>
                <w:numId w:val="4"/>
              </w:numPr>
              <w:spacing w:after="0" w:line="240" w:lineRule="auto"/>
              <w:ind w:left="457" w:hanging="284"/>
              <w:jc w:val="both"/>
              <w:rPr>
                <w:rFonts w:ascii="Times New Roman" w:hAnsi="Times New Roman" w:cs="Times New Roman"/>
                <w:sz w:val="20"/>
                <w:szCs w:val="20"/>
                <w:lang w:val="sr-Cyrl-RS"/>
              </w:rPr>
            </w:pPr>
            <w:r w:rsidRPr="00107492">
              <w:rPr>
                <w:rFonts w:ascii="Times New Roman" w:hAnsi="Times New Roman" w:cs="Times New Roman"/>
                <w:sz w:val="20"/>
                <w:szCs w:val="20"/>
                <w:lang w:val="sr-Cyrl-RS"/>
              </w:rPr>
              <w:t xml:space="preserve">предмет </w:t>
            </w:r>
            <w:r w:rsidR="00773E11" w:rsidRPr="00E50C74">
              <w:rPr>
                <w:rFonts w:ascii="Times New Roman" w:hAnsi="Times New Roman" w:cs="Times New Roman"/>
                <w:sz w:val="20"/>
                <w:szCs w:val="20"/>
                <w:lang w:val="sr-Cyrl-RS"/>
              </w:rPr>
              <w:t xml:space="preserve">инвестиције </w:t>
            </w:r>
            <w:r w:rsidRPr="007D410E">
              <w:rPr>
                <w:rFonts w:ascii="Times New Roman" w:hAnsi="Times New Roman" w:cs="Times New Roman"/>
                <w:sz w:val="20"/>
                <w:szCs w:val="20"/>
                <w:lang w:val="sr-Cyrl-RS"/>
              </w:rPr>
              <w:t xml:space="preserve">је </w:t>
            </w:r>
            <w:r w:rsidR="00773E11" w:rsidRPr="007D410E">
              <w:rPr>
                <w:rFonts w:ascii="Times New Roman" w:hAnsi="Times New Roman" w:cs="Times New Roman"/>
                <w:sz w:val="20"/>
                <w:szCs w:val="20"/>
                <w:lang w:val="sr-Cyrl-RS"/>
              </w:rPr>
              <w:t xml:space="preserve">у изградњу објекта, односно набавку </w:t>
            </w:r>
            <w:r w:rsidR="00773E11" w:rsidRPr="00ED3903">
              <w:rPr>
                <w:rFonts w:ascii="Times New Roman" w:hAnsi="Times New Roman" w:cs="Times New Roman"/>
                <w:sz w:val="20"/>
                <w:szCs w:val="20"/>
              </w:rPr>
              <w:t>машина, опреме и механизације</w:t>
            </w:r>
            <w:r w:rsidR="00773E11" w:rsidRPr="00EB21A1">
              <w:rPr>
                <w:rFonts w:ascii="Times New Roman" w:hAnsi="Times New Roman" w:cs="Times New Roman"/>
                <w:sz w:val="20"/>
                <w:szCs w:val="20"/>
                <w:lang w:val="sr-Cyrl-RS"/>
              </w:rPr>
              <w:t xml:space="preserve"> за</w:t>
            </w:r>
            <w:r w:rsidR="00773E11" w:rsidRPr="007E41C9">
              <w:rPr>
                <w:rFonts w:ascii="Times New Roman" w:hAnsi="Times New Roman" w:cs="Times New Roman"/>
                <w:sz w:val="20"/>
                <w:szCs w:val="20"/>
                <w:lang w:val="sr-Cyrl-RS"/>
              </w:rPr>
              <w:t xml:space="preserve"> </w:t>
            </w:r>
            <w:r w:rsidR="00773E11" w:rsidRPr="00E50C74">
              <w:rPr>
                <w:rFonts w:ascii="Times New Roman" w:hAnsi="Times New Roman" w:cs="Times New Roman"/>
                <w:sz w:val="20"/>
                <w:szCs w:val="20"/>
              </w:rPr>
              <w:t xml:space="preserve">складиштење, прикупљање, </w:t>
            </w:r>
            <w:r w:rsidR="00773E11" w:rsidRPr="007D410E">
              <w:rPr>
                <w:rFonts w:ascii="Times New Roman" w:hAnsi="Times New Roman" w:cs="Times New Roman"/>
                <w:sz w:val="20"/>
                <w:szCs w:val="20"/>
                <w:lang w:val="sr-Cyrl-RS"/>
              </w:rPr>
              <w:t xml:space="preserve">транспорт, </w:t>
            </w:r>
            <w:r w:rsidR="00773E11" w:rsidRPr="007D410E">
              <w:rPr>
                <w:rFonts w:ascii="Times New Roman" w:hAnsi="Times New Roman" w:cs="Times New Roman"/>
                <w:sz w:val="20"/>
                <w:szCs w:val="20"/>
              </w:rPr>
              <w:t xml:space="preserve">обраду, паковање и </w:t>
            </w:r>
            <w:r w:rsidR="00A724BE" w:rsidRPr="00ED3903">
              <w:rPr>
                <w:rFonts w:ascii="Times New Roman" w:hAnsi="Times New Roman" w:cs="Times New Roman"/>
                <w:sz w:val="20"/>
                <w:szCs w:val="20"/>
              </w:rPr>
              <w:t>манипулацију</w:t>
            </w:r>
            <w:r w:rsidR="00773E11" w:rsidRPr="00EB21A1">
              <w:rPr>
                <w:rFonts w:ascii="Times New Roman" w:hAnsi="Times New Roman" w:cs="Times New Roman"/>
                <w:sz w:val="20"/>
                <w:szCs w:val="20"/>
              </w:rPr>
              <w:t xml:space="preserve"> стајњака и осоке</w:t>
            </w:r>
            <w:r w:rsidR="00773E11" w:rsidRPr="00EB21A1">
              <w:rPr>
                <w:rFonts w:ascii="Times New Roman" w:hAnsi="Times New Roman" w:cs="Times New Roman"/>
                <w:sz w:val="20"/>
                <w:szCs w:val="20"/>
                <w:lang w:val="sr-Cyrl-RS"/>
              </w:rPr>
              <w:t>; п</w:t>
            </w:r>
            <w:r w:rsidR="00773E11" w:rsidRPr="00EB21A1">
              <w:rPr>
                <w:rFonts w:ascii="Times New Roman" w:hAnsi="Times New Roman" w:cs="Times New Roman"/>
                <w:sz w:val="20"/>
                <w:szCs w:val="20"/>
              </w:rPr>
              <w:t>роизводњу и складиштење енергије из обновљивих извора,</w:t>
            </w:r>
            <w:r w:rsidR="00773E11" w:rsidRPr="00EB21A1">
              <w:rPr>
                <w:rFonts w:ascii="Times New Roman" w:hAnsi="Times New Roman" w:cs="Times New Roman"/>
                <w:sz w:val="20"/>
                <w:szCs w:val="20"/>
                <w:lang w:val="sr-Cyrl-RS"/>
              </w:rPr>
              <w:t xml:space="preserve"> по</w:t>
            </w:r>
            <w:r w:rsidR="00773E11" w:rsidRPr="00EB21A1">
              <w:rPr>
                <w:rFonts w:ascii="Times New Roman" w:hAnsi="Times New Roman" w:cs="Times New Roman"/>
                <w:sz w:val="20"/>
                <w:szCs w:val="20"/>
              </w:rPr>
              <w:t>бољшање биосигурносних мера</w:t>
            </w:r>
            <w:r w:rsidR="005F4F3F" w:rsidRPr="007E41C9">
              <w:rPr>
                <w:rFonts w:ascii="Times New Roman" w:hAnsi="Times New Roman" w:cs="Times New Roman"/>
                <w:sz w:val="20"/>
                <w:szCs w:val="20"/>
                <w:lang w:val="sr-Cyrl-RS"/>
              </w:rPr>
              <w:t>;</w:t>
            </w:r>
          </w:p>
          <w:p w14:paraId="2638001D" w14:textId="78461BAE" w:rsidR="00A53DAA" w:rsidRPr="004F0B57" w:rsidRDefault="00A53DAA" w:rsidP="00EB21A1">
            <w:pPr>
              <w:pStyle w:val="ListParagraph"/>
              <w:numPr>
                <w:ilvl w:val="0"/>
                <w:numId w:val="4"/>
              </w:numPr>
              <w:spacing w:after="0" w:line="240" w:lineRule="auto"/>
              <w:ind w:left="457" w:hanging="284"/>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у РПГ има пријављен одговарајући сточни фонд (податке о врсти животиња и броју газдинства (</w:t>
            </w:r>
            <w:r w:rsidR="00811027" w:rsidRPr="004F0B57">
              <w:rPr>
                <w:rFonts w:ascii="Times New Roman" w:hAnsi="Times New Roman" w:cs="Times New Roman"/>
                <w:sz w:val="20"/>
                <w:szCs w:val="20"/>
                <w:lang w:val="sr-Cyrl-RS"/>
              </w:rPr>
              <w:t>ХИД</w:t>
            </w:r>
            <w:r w:rsidRPr="004F0B57">
              <w:rPr>
                <w:rFonts w:ascii="Times New Roman" w:hAnsi="Times New Roman" w:cs="Times New Roman"/>
                <w:sz w:val="20"/>
                <w:szCs w:val="20"/>
                <w:lang w:val="sr-Cyrl-RS"/>
              </w:rPr>
              <w:t>) на којем се држе или узгајају);</w:t>
            </w:r>
          </w:p>
          <w:p w14:paraId="4D691381" w14:textId="302C5604" w:rsidR="00A53DAA" w:rsidRPr="004F0B57" w:rsidRDefault="00A53DAA" w:rsidP="00EB21A1">
            <w:pPr>
              <w:pStyle w:val="ListParagraph"/>
              <w:numPr>
                <w:ilvl w:val="0"/>
                <w:numId w:val="4"/>
              </w:numPr>
              <w:spacing w:after="0" w:line="240" w:lineRule="auto"/>
              <w:ind w:left="457" w:hanging="284"/>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млеч</w:t>
            </w:r>
            <w:r w:rsidR="00906138" w:rsidRPr="00107492">
              <w:rPr>
                <w:rFonts w:ascii="Times New Roman" w:hAnsi="Times New Roman" w:cs="Times New Roman"/>
                <w:sz w:val="20"/>
                <w:szCs w:val="20"/>
                <w:lang w:val="sr-Cyrl-RS"/>
              </w:rPr>
              <w:t>н</w:t>
            </w:r>
            <w:r w:rsidR="00811027" w:rsidRPr="00107492">
              <w:rPr>
                <w:rFonts w:ascii="Times New Roman" w:hAnsi="Times New Roman" w:cs="Times New Roman"/>
                <w:sz w:val="20"/>
                <w:szCs w:val="20"/>
                <w:lang w:val="sr-Cyrl-RS"/>
              </w:rPr>
              <w:t>е</w:t>
            </w:r>
            <w:r w:rsidRPr="007E41C9">
              <w:rPr>
                <w:rFonts w:ascii="Times New Roman" w:hAnsi="Times New Roman" w:cs="Times New Roman"/>
                <w:sz w:val="20"/>
                <w:szCs w:val="20"/>
                <w:lang w:val="sr-Cyrl-RS"/>
              </w:rPr>
              <w:t xml:space="preserve"> </w:t>
            </w:r>
            <w:r w:rsidR="00811027" w:rsidRPr="007E41C9">
              <w:rPr>
                <w:rFonts w:ascii="Times New Roman" w:hAnsi="Times New Roman" w:cs="Times New Roman"/>
                <w:sz w:val="20"/>
                <w:szCs w:val="20"/>
                <w:lang w:val="sr-Cyrl-RS"/>
              </w:rPr>
              <w:t>краве</w:t>
            </w:r>
            <w:r w:rsidRPr="007E41C9">
              <w:rPr>
                <w:rFonts w:ascii="Times New Roman" w:hAnsi="Times New Roman" w:cs="Times New Roman"/>
                <w:sz w:val="20"/>
                <w:szCs w:val="20"/>
                <w:lang w:val="sr-Cyrl-RS"/>
              </w:rPr>
              <w:t xml:space="preserve"> су обележен</w:t>
            </w:r>
            <w:r w:rsidR="00811027" w:rsidRPr="007E41C9">
              <w:rPr>
                <w:rFonts w:ascii="Times New Roman" w:hAnsi="Times New Roman" w:cs="Times New Roman"/>
                <w:sz w:val="20"/>
                <w:szCs w:val="20"/>
                <w:lang w:val="sr-Cyrl-RS"/>
              </w:rPr>
              <w:t>е</w:t>
            </w:r>
            <w:r w:rsidRPr="007E41C9">
              <w:rPr>
                <w:rFonts w:ascii="Times New Roman" w:hAnsi="Times New Roman" w:cs="Times New Roman"/>
                <w:sz w:val="20"/>
                <w:szCs w:val="20"/>
                <w:lang w:val="sr-Cyrl-RS"/>
              </w:rPr>
              <w:t xml:space="preserve"> и регистрован</w:t>
            </w:r>
            <w:r w:rsidR="00811027" w:rsidRPr="007E41C9">
              <w:rPr>
                <w:rFonts w:ascii="Times New Roman" w:hAnsi="Times New Roman" w:cs="Times New Roman"/>
                <w:sz w:val="20"/>
                <w:szCs w:val="20"/>
                <w:lang w:val="sr-Cyrl-RS"/>
              </w:rPr>
              <w:t>е</w:t>
            </w:r>
            <w:r w:rsidRPr="007E41C9">
              <w:rPr>
                <w:rFonts w:ascii="Times New Roman" w:hAnsi="Times New Roman" w:cs="Times New Roman"/>
                <w:sz w:val="20"/>
                <w:szCs w:val="20"/>
                <w:lang w:val="sr-Cyrl-RS"/>
              </w:rPr>
              <w:t xml:space="preserve"> у</w:t>
            </w:r>
            <w:r w:rsidR="00E267CB" w:rsidRPr="00EB21A1">
              <w:rPr>
                <w:rFonts w:ascii="Times New Roman" w:hAnsi="Times New Roman" w:cs="Times New Roman"/>
                <w:color w:val="000000"/>
                <w:sz w:val="20"/>
                <w:szCs w:val="20"/>
              </w:rPr>
              <w:t xml:space="preserve"> у Централној бази података о обележавању животиња</w:t>
            </w:r>
            <w:r w:rsidR="00E267CB" w:rsidRPr="00EB21A1">
              <w:rPr>
                <w:rFonts w:ascii="Times New Roman" w:hAnsi="Times New Roman" w:cs="Times New Roman"/>
                <w:color w:val="000000"/>
                <w:sz w:val="20"/>
                <w:szCs w:val="20"/>
                <w:lang w:val="sr-Cyrl-RS"/>
              </w:rPr>
              <w:t xml:space="preserve"> у</w:t>
            </w:r>
            <w:r w:rsidRPr="004F0B57">
              <w:rPr>
                <w:rFonts w:ascii="Times New Roman" w:hAnsi="Times New Roman" w:cs="Times New Roman"/>
                <w:sz w:val="20"/>
                <w:szCs w:val="20"/>
                <w:lang w:val="sr-Cyrl-RS"/>
              </w:rPr>
              <w:t xml:space="preserve"> складу са законом којим се уређује ветеринарство;</w:t>
            </w:r>
          </w:p>
          <w:p w14:paraId="3EE523F0" w14:textId="2CFC1EA5" w:rsidR="00AC14B6" w:rsidRPr="00EB21A1" w:rsidRDefault="001030D7" w:rsidP="00EB21A1">
            <w:pPr>
              <w:pStyle w:val="ListParagraph"/>
              <w:numPr>
                <w:ilvl w:val="0"/>
                <w:numId w:val="4"/>
              </w:numPr>
              <w:spacing w:after="0" w:line="240" w:lineRule="auto"/>
              <w:ind w:left="457" w:hanging="284"/>
              <w:jc w:val="both"/>
              <w:rPr>
                <w:rFonts w:cs="Times New Roman"/>
                <w:sz w:val="20"/>
                <w:szCs w:val="20"/>
              </w:rPr>
            </w:pPr>
            <w:r w:rsidRPr="004F0B57">
              <w:rPr>
                <w:rFonts w:ascii="Times New Roman" w:hAnsi="Times New Roman" w:cs="Times New Roman"/>
                <w:sz w:val="20"/>
                <w:szCs w:val="20"/>
                <w:lang w:val="sr-Cyrl-RS"/>
              </w:rPr>
              <w:t xml:space="preserve">који </w:t>
            </w:r>
            <w:r w:rsidR="003D5D74" w:rsidRPr="004F0B57">
              <w:rPr>
                <w:rFonts w:ascii="Times New Roman" w:hAnsi="Times New Roman" w:cs="Times New Roman"/>
                <w:sz w:val="20"/>
                <w:szCs w:val="20"/>
                <w:lang w:val="sr-Cyrl-RS"/>
              </w:rPr>
              <w:t xml:space="preserve">је </w:t>
            </w:r>
            <w:r w:rsidR="00A53DAA" w:rsidRPr="004F0B57">
              <w:rPr>
                <w:rFonts w:ascii="Times New Roman" w:hAnsi="Times New Roman" w:cs="Times New Roman"/>
                <w:sz w:val="20"/>
                <w:szCs w:val="20"/>
                <w:lang w:val="sr-Cyrl-RS"/>
              </w:rPr>
              <w:t xml:space="preserve">власник </w:t>
            </w:r>
            <w:r w:rsidR="00A53DAA" w:rsidRPr="00107492">
              <w:rPr>
                <w:rFonts w:ascii="Times New Roman" w:hAnsi="Times New Roman" w:cs="Times New Roman"/>
                <w:sz w:val="20"/>
                <w:szCs w:val="20"/>
                <w:lang w:val="sr-Cyrl-RS"/>
              </w:rPr>
              <w:t>животиња или је власник животиња члан његовог породичног пољопривредног газдинства</w:t>
            </w:r>
            <w:r w:rsidR="004954ED" w:rsidRPr="00107492">
              <w:rPr>
                <w:rFonts w:ascii="Times New Roman" w:hAnsi="Times New Roman" w:cs="Times New Roman"/>
                <w:sz w:val="20"/>
                <w:szCs w:val="20"/>
                <w:lang w:val="sr-Cyrl-RS"/>
              </w:rPr>
              <w:t>.</w:t>
            </w:r>
          </w:p>
        </w:tc>
        <w:tc>
          <w:tcPr>
            <w:tcW w:w="2313" w:type="pct"/>
            <w:shd w:val="clear" w:color="auto" w:fill="auto"/>
          </w:tcPr>
          <w:p w14:paraId="77A0730B" w14:textId="5F307356" w:rsidR="00A53DAA" w:rsidRPr="00EB21A1" w:rsidRDefault="00811027" w:rsidP="00EB21A1">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За корисника који и</w:t>
            </w:r>
            <w:r w:rsidR="00A53DAA" w:rsidRPr="00EB21A1">
              <w:rPr>
                <w:rFonts w:ascii="Times New Roman" w:hAnsi="Times New Roman" w:cs="Times New Roman"/>
                <w:sz w:val="20"/>
                <w:szCs w:val="20"/>
                <w:lang w:val="sr-Cyrl-RS"/>
              </w:rPr>
              <w:t xml:space="preserve">ма од 30 до 300 млечних </w:t>
            </w:r>
            <w:r w:rsidR="00331BBB" w:rsidRPr="00EB21A1">
              <w:rPr>
                <w:rFonts w:ascii="Times New Roman" w:hAnsi="Times New Roman" w:cs="Times New Roman"/>
                <w:sz w:val="20"/>
                <w:szCs w:val="20"/>
                <w:lang w:val="sr-Cyrl-RS"/>
              </w:rPr>
              <w:t>крава</w:t>
            </w:r>
            <w:r w:rsidR="00773E11" w:rsidRPr="00EB21A1">
              <w:rPr>
                <w:rFonts w:ascii="Times New Roman" w:hAnsi="Times New Roman" w:cs="Times New Roman"/>
                <w:sz w:val="20"/>
                <w:szCs w:val="20"/>
                <w:lang w:val="sr-Cyrl-RS"/>
              </w:rPr>
              <w:t xml:space="preserve"> на </w:t>
            </w:r>
            <w:r w:rsidRPr="00EB21A1">
              <w:rPr>
                <w:rFonts w:ascii="Times New Roman" w:hAnsi="Times New Roman" w:cs="Times New Roman"/>
                <w:sz w:val="20"/>
                <w:szCs w:val="20"/>
                <w:lang w:val="sr-Cyrl-RS"/>
              </w:rPr>
              <w:t>пољопривредном газдинству (</w:t>
            </w:r>
            <w:r w:rsidR="00773E11" w:rsidRPr="00EB21A1">
              <w:rPr>
                <w:rFonts w:ascii="Times New Roman" w:hAnsi="Times New Roman" w:cs="Times New Roman"/>
                <w:sz w:val="20"/>
                <w:szCs w:val="20"/>
                <w:lang w:val="sr-Cyrl-RS"/>
              </w:rPr>
              <w:t>ПГ</w:t>
            </w:r>
            <w:r w:rsidRPr="00EB21A1">
              <w:rPr>
                <w:rFonts w:ascii="Times New Roman" w:hAnsi="Times New Roman" w:cs="Times New Roman"/>
                <w:sz w:val="20"/>
                <w:szCs w:val="20"/>
                <w:lang w:val="sr-Cyrl-RS"/>
              </w:rPr>
              <w:t>):</w:t>
            </w:r>
          </w:p>
          <w:p w14:paraId="616A6A6D" w14:textId="60C58A73" w:rsidR="00A53DAA" w:rsidRPr="00107492" w:rsidRDefault="00A53DAA" w:rsidP="00EB21A1">
            <w:pPr>
              <w:pStyle w:val="ListParagraph"/>
              <w:numPr>
                <w:ilvl w:val="0"/>
                <w:numId w:val="4"/>
              </w:numPr>
              <w:spacing w:after="0" w:line="240" w:lineRule="auto"/>
              <w:ind w:left="462" w:hanging="283"/>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у РПГ има пријављен одговарајући сточни фонд (податке о врсти животиња и броју газдинства (</w:t>
            </w:r>
            <w:r w:rsidR="00811027" w:rsidRPr="004F0B57">
              <w:rPr>
                <w:rFonts w:ascii="Times New Roman" w:hAnsi="Times New Roman" w:cs="Times New Roman"/>
                <w:sz w:val="20"/>
                <w:szCs w:val="20"/>
                <w:lang w:val="sr-Cyrl-RS"/>
              </w:rPr>
              <w:t>ХИД</w:t>
            </w:r>
            <w:r w:rsidRPr="004F0B57">
              <w:rPr>
                <w:rFonts w:ascii="Times New Roman" w:hAnsi="Times New Roman" w:cs="Times New Roman"/>
                <w:sz w:val="20"/>
                <w:szCs w:val="20"/>
                <w:lang w:val="sr-Cyrl-RS"/>
              </w:rPr>
              <w:t>) на којем се држе или узгајају);</w:t>
            </w:r>
          </w:p>
          <w:p w14:paraId="4A81B422" w14:textId="4904B573" w:rsidR="00773E11" w:rsidRPr="007D410E" w:rsidRDefault="00773E11" w:rsidP="00EB21A1">
            <w:pPr>
              <w:pStyle w:val="ListParagraph"/>
              <w:numPr>
                <w:ilvl w:val="0"/>
                <w:numId w:val="4"/>
              </w:numPr>
              <w:spacing w:after="0" w:line="240" w:lineRule="auto"/>
              <w:ind w:left="462" w:hanging="283"/>
              <w:jc w:val="both"/>
              <w:rPr>
                <w:rFonts w:ascii="Times New Roman" w:hAnsi="Times New Roman" w:cs="Times New Roman"/>
                <w:sz w:val="20"/>
                <w:szCs w:val="20"/>
                <w:lang w:val="sr-Cyrl-RS"/>
              </w:rPr>
            </w:pPr>
            <w:r w:rsidRPr="00E50C74">
              <w:rPr>
                <w:rFonts w:ascii="Times New Roman" w:hAnsi="Times New Roman" w:cs="Times New Roman"/>
                <w:sz w:val="20"/>
                <w:szCs w:val="20"/>
                <w:lang w:val="sr-Cyrl-RS"/>
              </w:rPr>
              <w:t>на пољопривредном газдинству има од 30 до 300 млечних крава</w:t>
            </w:r>
            <w:r w:rsidR="00811027" w:rsidRPr="00E50C74">
              <w:rPr>
                <w:rFonts w:ascii="Times New Roman" w:hAnsi="Times New Roman" w:cs="Times New Roman"/>
                <w:sz w:val="20"/>
                <w:szCs w:val="20"/>
                <w:lang w:val="sr-Cyrl-RS"/>
              </w:rPr>
              <w:t>;</w:t>
            </w:r>
          </w:p>
          <w:p w14:paraId="6CE862B4" w14:textId="52411935" w:rsidR="00A53DAA" w:rsidRPr="00EB21A1" w:rsidRDefault="00A53DAA" w:rsidP="00EB21A1">
            <w:pPr>
              <w:pStyle w:val="ListParagraph"/>
              <w:numPr>
                <w:ilvl w:val="0"/>
                <w:numId w:val="4"/>
              </w:numPr>
              <w:spacing w:after="0" w:line="240" w:lineRule="auto"/>
              <w:ind w:left="462" w:hanging="283"/>
              <w:jc w:val="both"/>
              <w:rPr>
                <w:rFonts w:ascii="Times New Roman" w:hAnsi="Times New Roman" w:cs="Times New Roman"/>
                <w:sz w:val="20"/>
                <w:szCs w:val="20"/>
                <w:lang w:val="sr-Cyrl-RS"/>
              </w:rPr>
            </w:pPr>
            <w:r w:rsidRPr="00ED3903">
              <w:rPr>
                <w:rFonts w:ascii="Times New Roman" w:hAnsi="Times New Roman" w:cs="Times New Roman"/>
                <w:sz w:val="20"/>
                <w:szCs w:val="20"/>
                <w:lang w:val="sr-Cyrl-RS"/>
              </w:rPr>
              <w:t>млеч</w:t>
            </w:r>
            <w:r w:rsidR="00811027" w:rsidRPr="00EB21A1">
              <w:rPr>
                <w:rFonts w:ascii="Times New Roman" w:hAnsi="Times New Roman" w:cs="Times New Roman"/>
                <w:sz w:val="20"/>
                <w:szCs w:val="20"/>
                <w:lang w:val="sr-Cyrl-RS"/>
              </w:rPr>
              <w:t>не краве</w:t>
            </w:r>
            <w:r w:rsidRPr="00EB21A1">
              <w:rPr>
                <w:rFonts w:ascii="Times New Roman" w:hAnsi="Times New Roman" w:cs="Times New Roman"/>
                <w:sz w:val="20"/>
                <w:szCs w:val="20"/>
                <w:lang w:val="sr-Cyrl-RS"/>
              </w:rPr>
              <w:t xml:space="preserve"> су обележен</w:t>
            </w:r>
            <w:r w:rsidR="00811027" w:rsidRPr="00EB21A1">
              <w:rPr>
                <w:rFonts w:ascii="Times New Roman" w:hAnsi="Times New Roman" w:cs="Times New Roman"/>
                <w:sz w:val="20"/>
                <w:szCs w:val="20"/>
                <w:lang w:val="sr-Cyrl-RS"/>
              </w:rPr>
              <w:t>е</w:t>
            </w:r>
            <w:r w:rsidRPr="00EB21A1">
              <w:rPr>
                <w:rFonts w:ascii="Times New Roman" w:hAnsi="Times New Roman" w:cs="Times New Roman"/>
                <w:sz w:val="20"/>
                <w:szCs w:val="20"/>
                <w:lang w:val="sr-Cyrl-RS"/>
              </w:rPr>
              <w:t xml:space="preserve"> и регистрован</w:t>
            </w:r>
            <w:r w:rsidR="00811027" w:rsidRPr="00EB21A1">
              <w:rPr>
                <w:rFonts w:ascii="Times New Roman" w:hAnsi="Times New Roman" w:cs="Times New Roman"/>
                <w:sz w:val="20"/>
                <w:szCs w:val="20"/>
                <w:lang w:val="sr-Cyrl-RS"/>
              </w:rPr>
              <w:t>е</w:t>
            </w:r>
            <w:r w:rsidRPr="00EB21A1">
              <w:rPr>
                <w:rFonts w:ascii="Times New Roman" w:hAnsi="Times New Roman" w:cs="Times New Roman"/>
                <w:sz w:val="20"/>
                <w:szCs w:val="20"/>
                <w:lang w:val="sr-Cyrl-RS"/>
              </w:rPr>
              <w:t xml:space="preserve"> у складу са законом којим се уређује ветеринарство;</w:t>
            </w:r>
          </w:p>
          <w:p w14:paraId="2A1F71E0" w14:textId="2670DF7F" w:rsidR="00A53DAA" w:rsidRPr="00EB21A1" w:rsidRDefault="001030D7" w:rsidP="00EB21A1">
            <w:pPr>
              <w:pStyle w:val="ListParagraph"/>
              <w:numPr>
                <w:ilvl w:val="0"/>
                <w:numId w:val="4"/>
              </w:numPr>
              <w:spacing w:after="0" w:line="240" w:lineRule="auto"/>
              <w:ind w:left="462" w:hanging="283"/>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 xml:space="preserve">који </w:t>
            </w:r>
            <w:r w:rsidR="003D5D74" w:rsidRPr="00EB21A1">
              <w:rPr>
                <w:rFonts w:ascii="Times New Roman" w:hAnsi="Times New Roman" w:cs="Times New Roman"/>
                <w:sz w:val="20"/>
                <w:szCs w:val="20"/>
                <w:lang w:val="sr-Cyrl-RS"/>
              </w:rPr>
              <w:t xml:space="preserve">је </w:t>
            </w:r>
            <w:r w:rsidR="00A53DAA" w:rsidRPr="00EB21A1">
              <w:rPr>
                <w:rFonts w:ascii="Times New Roman" w:hAnsi="Times New Roman" w:cs="Times New Roman"/>
                <w:sz w:val="20"/>
                <w:szCs w:val="20"/>
                <w:lang w:val="sr-Cyrl-RS"/>
              </w:rPr>
              <w:t>власник животиња или је власник животиња члан његовог породичног пољопривредног газдинства</w:t>
            </w:r>
            <w:r w:rsidR="004954ED" w:rsidRPr="00EB21A1">
              <w:rPr>
                <w:rFonts w:ascii="Times New Roman" w:hAnsi="Times New Roman" w:cs="Times New Roman"/>
                <w:sz w:val="20"/>
                <w:szCs w:val="20"/>
                <w:lang w:val="sr-Cyrl-RS"/>
              </w:rPr>
              <w:t>.</w:t>
            </w:r>
          </w:p>
          <w:p w14:paraId="13607A2A" w14:textId="119AE898" w:rsidR="00A53DAA" w:rsidRPr="00EB21A1" w:rsidRDefault="00811027" w:rsidP="004F0B57">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За корисника који и</w:t>
            </w:r>
            <w:r w:rsidR="00A53DAA" w:rsidRPr="00EB21A1">
              <w:rPr>
                <w:rFonts w:ascii="Times New Roman" w:hAnsi="Times New Roman" w:cs="Times New Roman"/>
                <w:sz w:val="20"/>
                <w:szCs w:val="20"/>
                <w:lang w:val="sr-Cyrl-RS"/>
              </w:rPr>
              <w:t xml:space="preserve">ма више од 300 млечних </w:t>
            </w:r>
            <w:r w:rsidRPr="00EB21A1">
              <w:rPr>
                <w:rFonts w:ascii="Times New Roman" w:hAnsi="Times New Roman" w:cs="Times New Roman"/>
                <w:sz w:val="20"/>
                <w:szCs w:val="20"/>
                <w:lang w:val="sr-Cyrl-RS"/>
              </w:rPr>
              <w:t>крава:</w:t>
            </w:r>
            <w:r w:rsidR="00A53DAA" w:rsidRPr="00EB21A1">
              <w:rPr>
                <w:rFonts w:ascii="Times New Roman" w:hAnsi="Times New Roman" w:cs="Times New Roman"/>
                <w:sz w:val="20"/>
                <w:szCs w:val="20"/>
                <w:lang w:val="sr-Cyrl-RS"/>
              </w:rPr>
              <w:t xml:space="preserve"> </w:t>
            </w:r>
          </w:p>
          <w:p w14:paraId="773B6449" w14:textId="7D8AF40B" w:rsidR="00A53DAA" w:rsidRPr="00EB21A1" w:rsidRDefault="00FE79D3" w:rsidP="004F0B57">
            <w:pPr>
              <w:pStyle w:val="ListParagraph"/>
              <w:numPr>
                <w:ilvl w:val="0"/>
                <w:numId w:val="4"/>
              </w:numPr>
              <w:spacing w:after="0" w:line="240" w:lineRule="auto"/>
              <w:ind w:left="462" w:hanging="289"/>
              <w:jc w:val="both"/>
              <w:rPr>
                <w:rFonts w:ascii="Times New Roman" w:hAnsi="Times New Roman" w:cs="Times New Roman"/>
                <w:sz w:val="20"/>
                <w:szCs w:val="20"/>
              </w:rPr>
            </w:pPr>
            <w:r w:rsidRPr="004F0B57">
              <w:rPr>
                <w:rFonts w:ascii="Times New Roman" w:hAnsi="Times New Roman" w:cs="Times New Roman"/>
                <w:sz w:val="20"/>
                <w:szCs w:val="20"/>
                <w:lang w:val="sr-Cyrl-RS"/>
              </w:rPr>
              <w:t xml:space="preserve">да је </w:t>
            </w:r>
            <w:r w:rsidR="00773E11" w:rsidRPr="004F0B57">
              <w:rPr>
                <w:rFonts w:ascii="Times New Roman" w:hAnsi="Times New Roman" w:cs="Times New Roman"/>
                <w:sz w:val="20"/>
                <w:szCs w:val="20"/>
                <w:lang w:val="sr-Cyrl-RS"/>
              </w:rPr>
              <w:t>реализов</w:t>
            </w:r>
            <w:r w:rsidRPr="004F0B57">
              <w:rPr>
                <w:rFonts w:ascii="Times New Roman" w:hAnsi="Times New Roman" w:cs="Times New Roman"/>
                <w:sz w:val="20"/>
                <w:szCs w:val="20"/>
                <w:lang w:val="sr-Cyrl-RS"/>
              </w:rPr>
              <w:t>ао</w:t>
            </w:r>
            <w:r w:rsidR="00773E11" w:rsidRPr="004F0B57">
              <w:rPr>
                <w:rFonts w:ascii="Times New Roman" w:hAnsi="Times New Roman" w:cs="Times New Roman"/>
                <w:sz w:val="20"/>
                <w:szCs w:val="20"/>
                <w:lang w:val="sr-Cyrl-RS"/>
              </w:rPr>
              <w:t xml:space="preserve"> </w:t>
            </w:r>
            <w:r w:rsidR="001E2780" w:rsidRPr="004F0B57">
              <w:rPr>
                <w:rFonts w:ascii="Times New Roman" w:hAnsi="Times New Roman" w:cs="Times New Roman"/>
                <w:sz w:val="20"/>
                <w:szCs w:val="20"/>
              </w:rPr>
              <w:t>инвестициј</w:t>
            </w:r>
            <w:r w:rsidRPr="00107492">
              <w:rPr>
                <w:rFonts w:ascii="Times New Roman" w:hAnsi="Times New Roman" w:cs="Times New Roman"/>
                <w:sz w:val="20"/>
                <w:szCs w:val="20"/>
                <w:lang w:val="sr-Cyrl-RS"/>
              </w:rPr>
              <w:t>у</w:t>
            </w:r>
            <w:r w:rsidR="00773E11" w:rsidRPr="00E50C74">
              <w:rPr>
                <w:rFonts w:ascii="Times New Roman" w:hAnsi="Times New Roman" w:cs="Times New Roman"/>
                <w:sz w:val="20"/>
                <w:szCs w:val="20"/>
                <w:lang w:val="sr-Cyrl-RS"/>
              </w:rPr>
              <w:t xml:space="preserve"> у изградњу објекта, односно набавку </w:t>
            </w:r>
            <w:r w:rsidR="00773E11" w:rsidRPr="00E50C74">
              <w:rPr>
                <w:rFonts w:ascii="Times New Roman" w:hAnsi="Times New Roman" w:cs="Times New Roman"/>
                <w:sz w:val="20"/>
                <w:szCs w:val="20"/>
              </w:rPr>
              <w:t>машина, опреме и механизације</w:t>
            </w:r>
            <w:r w:rsidR="00773E11" w:rsidRPr="007D410E">
              <w:rPr>
                <w:rFonts w:ascii="Times New Roman" w:hAnsi="Times New Roman" w:cs="Times New Roman"/>
                <w:sz w:val="20"/>
                <w:szCs w:val="20"/>
                <w:lang w:val="sr-Cyrl-RS"/>
              </w:rPr>
              <w:t xml:space="preserve"> за</w:t>
            </w:r>
            <w:r w:rsidR="00773E11" w:rsidRPr="007E41C9">
              <w:rPr>
                <w:rFonts w:ascii="Times New Roman" w:hAnsi="Times New Roman" w:cs="Times New Roman"/>
                <w:sz w:val="20"/>
                <w:szCs w:val="20"/>
                <w:lang w:val="sr-Cyrl-RS"/>
              </w:rPr>
              <w:t xml:space="preserve"> </w:t>
            </w:r>
            <w:r w:rsidR="00773E11" w:rsidRPr="00E50C74">
              <w:rPr>
                <w:rFonts w:ascii="Times New Roman" w:hAnsi="Times New Roman" w:cs="Times New Roman"/>
                <w:sz w:val="20"/>
                <w:szCs w:val="20"/>
              </w:rPr>
              <w:t xml:space="preserve">складиштење, прикупљање, </w:t>
            </w:r>
            <w:r w:rsidR="00773E11" w:rsidRPr="007D410E">
              <w:rPr>
                <w:rFonts w:ascii="Times New Roman" w:hAnsi="Times New Roman" w:cs="Times New Roman"/>
                <w:sz w:val="20"/>
                <w:szCs w:val="20"/>
                <w:lang w:val="sr-Cyrl-RS"/>
              </w:rPr>
              <w:t xml:space="preserve">транспорт, </w:t>
            </w:r>
            <w:r w:rsidR="00773E11" w:rsidRPr="00ED3903">
              <w:rPr>
                <w:rFonts w:ascii="Times New Roman" w:hAnsi="Times New Roman" w:cs="Times New Roman"/>
                <w:sz w:val="20"/>
                <w:szCs w:val="20"/>
              </w:rPr>
              <w:t xml:space="preserve">обраду, паковање и </w:t>
            </w:r>
            <w:r w:rsidR="00A724BE" w:rsidRPr="00EB21A1">
              <w:rPr>
                <w:rFonts w:ascii="Times New Roman" w:hAnsi="Times New Roman" w:cs="Times New Roman"/>
                <w:sz w:val="20"/>
                <w:szCs w:val="20"/>
              </w:rPr>
              <w:t>манипулацију</w:t>
            </w:r>
            <w:r w:rsidR="00773E11" w:rsidRPr="00EB21A1">
              <w:rPr>
                <w:rFonts w:ascii="Times New Roman" w:hAnsi="Times New Roman" w:cs="Times New Roman"/>
                <w:sz w:val="20"/>
                <w:szCs w:val="20"/>
              </w:rPr>
              <w:t xml:space="preserve"> стајњака и осоке</w:t>
            </w:r>
            <w:r w:rsidR="00773E11" w:rsidRPr="00EB21A1">
              <w:rPr>
                <w:rFonts w:ascii="Times New Roman" w:hAnsi="Times New Roman" w:cs="Times New Roman"/>
                <w:sz w:val="20"/>
                <w:szCs w:val="20"/>
                <w:lang w:val="sr-Cyrl-RS"/>
              </w:rPr>
              <w:t>; п</w:t>
            </w:r>
            <w:r w:rsidR="00773E11" w:rsidRPr="00EB21A1">
              <w:rPr>
                <w:rFonts w:ascii="Times New Roman" w:hAnsi="Times New Roman" w:cs="Times New Roman"/>
                <w:sz w:val="20"/>
                <w:szCs w:val="20"/>
              </w:rPr>
              <w:t xml:space="preserve">роизводњу и складиштење енергије из обновљивих извора, </w:t>
            </w:r>
            <w:r w:rsidR="00773E11" w:rsidRPr="00EB21A1">
              <w:rPr>
                <w:rFonts w:ascii="Times New Roman" w:hAnsi="Times New Roman" w:cs="Times New Roman"/>
                <w:sz w:val="20"/>
                <w:szCs w:val="20"/>
                <w:lang w:val="sr-Cyrl-RS"/>
              </w:rPr>
              <w:t>по</w:t>
            </w:r>
            <w:r w:rsidR="00773E11" w:rsidRPr="00EB21A1">
              <w:rPr>
                <w:rFonts w:ascii="Times New Roman" w:hAnsi="Times New Roman" w:cs="Times New Roman"/>
                <w:sz w:val="20"/>
                <w:szCs w:val="20"/>
              </w:rPr>
              <w:t>бољшање биосигурносних мера</w:t>
            </w:r>
            <w:r w:rsidR="004954ED" w:rsidRPr="00EB21A1">
              <w:rPr>
                <w:rFonts w:ascii="Times New Roman" w:hAnsi="Times New Roman" w:cs="Times New Roman"/>
                <w:sz w:val="20"/>
                <w:szCs w:val="20"/>
                <w:lang w:val="sr-Cyrl-RS"/>
              </w:rPr>
              <w:t>;</w:t>
            </w:r>
          </w:p>
          <w:p w14:paraId="3C834C37" w14:textId="56C14939" w:rsidR="00A53DAA" w:rsidRPr="00EB21A1" w:rsidRDefault="00A53DAA" w:rsidP="00EB21A1">
            <w:pPr>
              <w:pStyle w:val="ListParagraph"/>
              <w:numPr>
                <w:ilvl w:val="0"/>
                <w:numId w:val="4"/>
              </w:numPr>
              <w:spacing w:after="0" w:line="240" w:lineRule="auto"/>
              <w:ind w:left="462" w:hanging="289"/>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у РПГ има пријављен одговарајући сточни фонд (податке о врсти животиња и броју газдинства (</w:t>
            </w:r>
            <w:r w:rsidR="00FE79D3" w:rsidRPr="00EB21A1">
              <w:rPr>
                <w:rFonts w:ascii="Times New Roman" w:hAnsi="Times New Roman" w:cs="Times New Roman"/>
                <w:sz w:val="20"/>
                <w:szCs w:val="20"/>
                <w:lang w:val="sr-Cyrl-RS"/>
              </w:rPr>
              <w:t>ХИД</w:t>
            </w:r>
            <w:r w:rsidRPr="00EB21A1">
              <w:rPr>
                <w:rFonts w:ascii="Times New Roman" w:hAnsi="Times New Roman" w:cs="Times New Roman"/>
                <w:sz w:val="20"/>
                <w:szCs w:val="20"/>
                <w:lang w:val="sr-Cyrl-RS"/>
              </w:rPr>
              <w:t>) на којем се држе или узгајају);</w:t>
            </w:r>
          </w:p>
          <w:p w14:paraId="140FB206" w14:textId="68DED514" w:rsidR="00A53DAA" w:rsidRPr="00EB21A1" w:rsidRDefault="00A53DAA" w:rsidP="00EB21A1">
            <w:pPr>
              <w:pStyle w:val="ListParagraph"/>
              <w:numPr>
                <w:ilvl w:val="0"/>
                <w:numId w:val="4"/>
              </w:numPr>
              <w:spacing w:after="0" w:line="240" w:lineRule="auto"/>
              <w:ind w:left="462" w:hanging="289"/>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млеч</w:t>
            </w:r>
            <w:r w:rsidR="00906138" w:rsidRPr="00EB21A1">
              <w:rPr>
                <w:rFonts w:ascii="Times New Roman" w:hAnsi="Times New Roman" w:cs="Times New Roman"/>
                <w:sz w:val="20"/>
                <w:szCs w:val="20"/>
                <w:lang w:val="sr-Cyrl-RS"/>
              </w:rPr>
              <w:t>н</w:t>
            </w:r>
            <w:r w:rsidR="00FE79D3" w:rsidRPr="00EB21A1">
              <w:rPr>
                <w:rFonts w:ascii="Times New Roman" w:hAnsi="Times New Roman" w:cs="Times New Roman"/>
                <w:sz w:val="20"/>
                <w:szCs w:val="20"/>
                <w:lang w:val="sr-Cyrl-RS"/>
              </w:rPr>
              <w:t>е краве</w:t>
            </w:r>
            <w:r w:rsidRPr="00EB21A1">
              <w:rPr>
                <w:rFonts w:ascii="Times New Roman" w:hAnsi="Times New Roman" w:cs="Times New Roman"/>
                <w:sz w:val="20"/>
                <w:szCs w:val="20"/>
                <w:lang w:val="sr-Cyrl-RS"/>
              </w:rPr>
              <w:t xml:space="preserve"> су обележене и регистроване</w:t>
            </w:r>
            <w:r w:rsidR="00E267CB" w:rsidRPr="00EB21A1">
              <w:rPr>
                <w:rFonts w:ascii="Times New Roman" w:hAnsi="Times New Roman" w:cs="Times New Roman"/>
                <w:color w:val="000000"/>
                <w:sz w:val="20"/>
                <w:szCs w:val="20"/>
              </w:rPr>
              <w:t xml:space="preserve"> у Централној бази података о обележавању животиња</w:t>
            </w:r>
            <w:r w:rsidRPr="00EB21A1">
              <w:rPr>
                <w:rFonts w:ascii="Times New Roman" w:hAnsi="Times New Roman" w:cs="Times New Roman"/>
                <w:sz w:val="20"/>
                <w:szCs w:val="20"/>
                <w:lang w:val="sr-Cyrl-RS"/>
              </w:rPr>
              <w:t xml:space="preserve"> у складу са законом којим се уређује ветеринарство;</w:t>
            </w:r>
          </w:p>
          <w:p w14:paraId="392D5411" w14:textId="47A147BE" w:rsidR="00A53DAA" w:rsidRPr="00EB21A1" w:rsidRDefault="001030D7" w:rsidP="004F0B57">
            <w:pPr>
              <w:pStyle w:val="ListParagraph"/>
              <w:numPr>
                <w:ilvl w:val="0"/>
                <w:numId w:val="4"/>
              </w:numPr>
              <w:spacing w:after="0" w:line="240" w:lineRule="auto"/>
              <w:ind w:left="462" w:hanging="283"/>
              <w:jc w:val="both"/>
              <w:rPr>
                <w:rFonts w:ascii="Times New Roman" w:hAnsi="Times New Roman" w:cs="Times New Roman"/>
                <w:sz w:val="20"/>
                <w:szCs w:val="20"/>
              </w:rPr>
            </w:pPr>
            <w:r w:rsidRPr="00EB21A1">
              <w:rPr>
                <w:rFonts w:ascii="Times New Roman" w:hAnsi="Times New Roman" w:cs="Times New Roman"/>
                <w:sz w:val="20"/>
                <w:szCs w:val="20"/>
                <w:lang w:val="sr-Cyrl-RS"/>
              </w:rPr>
              <w:t xml:space="preserve">који </w:t>
            </w:r>
            <w:r w:rsidR="003D5D74" w:rsidRPr="00EB21A1">
              <w:rPr>
                <w:rFonts w:ascii="Times New Roman" w:hAnsi="Times New Roman" w:cs="Times New Roman"/>
                <w:sz w:val="20"/>
                <w:szCs w:val="20"/>
                <w:lang w:val="sr-Cyrl-RS"/>
              </w:rPr>
              <w:t xml:space="preserve">је </w:t>
            </w:r>
            <w:r w:rsidR="00A53DAA" w:rsidRPr="00EB21A1">
              <w:rPr>
                <w:rFonts w:ascii="Times New Roman" w:hAnsi="Times New Roman" w:cs="Times New Roman"/>
                <w:sz w:val="20"/>
                <w:szCs w:val="20"/>
                <w:lang w:val="sr-Cyrl-RS"/>
              </w:rPr>
              <w:t>власник животиња или је власник животиња члан његовог породичног пољопривредног газдинства</w:t>
            </w:r>
            <w:r w:rsidR="004954ED" w:rsidRPr="00EB21A1">
              <w:rPr>
                <w:rFonts w:ascii="Times New Roman" w:hAnsi="Times New Roman" w:cs="Times New Roman"/>
                <w:sz w:val="20"/>
                <w:szCs w:val="20"/>
                <w:lang w:val="sr-Cyrl-RS"/>
              </w:rPr>
              <w:t>.</w:t>
            </w:r>
          </w:p>
        </w:tc>
      </w:tr>
      <w:tr w:rsidR="00C63A10" w:rsidRPr="00FF72C3" w14:paraId="1D9E340D" w14:textId="77777777" w:rsidTr="00C63A10">
        <w:trPr>
          <w:trHeight w:val="350"/>
        </w:trPr>
        <w:tc>
          <w:tcPr>
            <w:tcW w:w="216" w:type="pct"/>
            <w:vMerge/>
            <w:shd w:val="clear" w:color="auto" w:fill="629DD1" w:themeFill="accent2"/>
            <w:vAlign w:val="center"/>
          </w:tcPr>
          <w:p w14:paraId="3DE649D6" w14:textId="77777777" w:rsidR="009D1CFD" w:rsidRPr="00EB21A1" w:rsidRDefault="009D1CFD" w:rsidP="00F91439">
            <w:pPr>
              <w:spacing w:after="0" w:line="240" w:lineRule="auto"/>
              <w:rPr>
                <w:rFonts w:ascii="Times New Roman" w:eastAsia="Times New Roman" w:hAnsi="Times New Roman" w:cs="Times New Roman"/>
                <w:b/>
                <w:bCs/>
                <w:color w:val="000000"/>
                <w:sz w:val="20"/>
                <w:szCs w:val="20"/>
                <w:lang w:eastAsia="sr-Latn-RS"/>
              </w:rPr>
            </w:pPr>
          </w:p>
        </w:tc>
        <w:tc>
          <w:tcPr>
            <w:tcW w:w="2471" w:type="pct"/>
            <w:shd w:val="clear" w:color="auto" w:fill="auto"/>
          </w:tcPr>
          <w:p w14:paraId="46AB6A4A" w14:textId="77777777" w:rsidR="009D1CFD" w:rsidRPr="00EB21A1" w:rsidRDefault="009D1CFD" w:rsidP="00773E11">
            <w:pPr>
              <w:pStyle w:val="Stav"/>
              <w:rPr>
                <w:rFonts w:cs="Times New Roman"/>
                <w:b/>
                <w:sz w:val="20"/>
                <w:szCs w:val="20"/>
              </w:rPr>
            </w:pPr>
          </w:p>
        </w:tc>
        <w:tc>
          <w:tcPr>
            <w:tcW w:w="2313" w:type="pct"/>
            <w:shd w:val="clear" w:color="auto" w:fill="auto"/>
          </w:tcPr>
          <w:p w14:paraId="391960AA" w14:textId="4DE5769C" w:rsidR="009D1CFD" w:rsidRPr="00EB21A1" w:rsidRDefault="00FE79D3" w:rsidP="00EB21A1">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ПГ</w:t>
            </w:r>
            <w:r w:rsidR="009D1CFD" w:rsidRPr="00EB21A1">
              <w:rPr>
                <w:rFonts w:ascii="Times New Roman" w:hAnsi="Times New Roman" w:cs="Times New Roman"/>
                <w:sz w:val="20"/>
                <w:szCs w:val="20"/>
                <w:lang w:val="sr-Cyrl-RS"/>
              </w:rPr>
              <w:t xml:space="preserve"> у </w:t>
            </w:r>
            <w:r w:rsidRPr="00EB21A1">
              <w:rPr>
                <w:rFonts w:ascii="Times New Roman" w:hAnsi="Times New Roman" w:cs="Times New Roman"/>
                <w:sz w:val="20"/>
                <w:szCs w:val="20"/>
                <w:lang w:val="sr-Cyrl-RS"/>
              </w:rPr>
              <w:t xml:space="preserve">моменту </w:t>
            </w:r>
            <w:r w:rsidR="009D1CFD" w:rsidRPr="00EB21A1">
              <w:rPr>
                <w:rFonts w:ascii="Times New Roman" w:hAnsi="Times New Roman" w:cs="Times New Roman"/>
                <w:sz w:val="20"/>
                <w:szCs w:val="20"/>
                <w:lang w:val="sr-Cyrl-RS"/>
              </w:rPr>
              <w:t>доношења решења о</w:t>
            </w:r>
            <w:r w:rsidRPr="00EB21A1">
              <w:rPr>
                <w:rFonts w:ascii="Times New Roman" w:hAnsi="Times New Roman" w:cs="Times New Roman"/>
                <w:sz w:val="20"/>
                <w:szCs w:val="20"/>
                <w:lang w:val="sr-Cyrl-RS"/>
              </w:rPr>
              <w:t xml:space="preserve"> коначној</w:t>
            </w:r>
            <w:r w:rsidR="009D1CFD" w:rsidRPr="00EB21A1">
              <w:rPr>
                <w:rFonts w:ascii="Times New Roman" w:hAnsi="Times New Roman" w:cs="Times New Roman"/>
                <w:sz w:val="20"/>
                <w:szCs w:val="20"/>
                <w:lang w:val="sr-Cyrl-RS"/>
              </w:rPr>
              <w:t xml:space="preserve"> исплати ИПАРД подстицаја треба да испуњава прописан</w:t>
            </w:r>
            <w:r w:rsidRPr="00EB21A1">
              <w:rPr>
                <w:rFonts w:ascii="Times New Roman" w:hAnsi="Times New Roman" w:cs="Times New Roman"/>
                <w:sz w:val="20"/>
                <w:szCs w:val="20"/>
                <w:lang w:val="sr-Cyrl-RS"/>
              </w:rPr>
              <w:t>е</w:t>
            </w:r>
            <w:r w:rsidR="009D1CFD" w:rsidRPr="00EB21A1">
              <w:rPr>
                <w:rFonts w:ascii="Times New Roman" w:hAnsi="Times New Roman" w:cs="Times New Roman"/>
                <w:sz w:val="20"/>
                <w:szCs w:val="20"/>
                <w:lang w:val="sr-Cyrl-RS"/>
              </w:rPr>
              <w:t xml:space="preserve"> националн</w:t>
            </w:r>
            <w:r w:rsidRPr="00EB21A1">
              <w:rPr>
                <w:rFonts w:ascii="Times New Roman" w:hAnsi="Times New Roman" w:cs="Times New Roman"/>
                <w:sz w:val="20"/>
                <w:szCs w:val="20"/>
                <w:lang w:val="sr-Cyrl-RS"/>
              </w:rPr>
              <w:t>е</w:t>
            </w:r>
            <w:r w:rsidR="009D1CFD" w:rsidRPr="00EB21A1">
              <w:rPr>
                <w:rFonts w:ascii="Times New Roman" w:hAnsi="Times New Roman" w:cs="Times New Roman"/>
                <w:sz w:val="20"/>
                <w:szCs w:val="20"/>
                <w:lang w:val="sr-Cyrl-RS"/>
              </w:rPr>
              <w:t xml:space="preserve"> услов</w:t>
            </w:r>
            <w:r w:rsidRPr="00EB21A1">
              <w:rPr>
                <w:rFonts w:ascii="Times New Roman" w:hAnsi="Times New Roman" w:cs="Times New Roman"/>
                <w:sz w:val="20"/>
                <w:szCs w:val="20"/>
                <w:lang w:val="sr-Cyrl-RS"/>
              </w:rPr>
              <w:t>е</w:t>
            </w:r>
            <w:r w:rsidR="009D1CFD" w:rsidRPr="00EB21A1">
              <w:rPr>
                <w:rFonts w:ascii="Times New Roman" w:hAnsi="Times New Roman" w:cs="Times New Roman"/>
                <w:sz w:val="20"/>
                <w:szCs w:val="20"/>
                <w:lang w:val="sr-Cyrl-RS"/>
              </w:rPr>
              <w:t xml:space="preserve"> у области заштите животне средине и добробити животиња</w:t>
            </w:r>
            <w:r w:rsidRPr="00EB21A1">
              <w:rPr>
                <w:rFonts w:ascii="Times New Roman" w:hAnsi="Times New Roman" w:cs="Times New Roman"/>
                <w:sz w:val="20"/>
                <w:szCs w:val="20"/>
                <w:lang w:val="sr-Cyrl-RS"/>
              </w:rPr>
              <w:t>.</w:t>
            </w:r>
            <w:r w:rsidR="009D1CFD" w:rsidRPr="00EB21A1">
              <w:rPr>
                <w:rFonts w:ascii="Times New Roman" w:hAnsi="Times New Roman" w:cs="Times New Roman"/>
                <w:sz w:val="20"/>
                <w:szCs w:val="20"/>
                <w:lang w:val="sr-Cyrl-RS"/>
              </w:rPr>
              <w:t xml:space="preserve"> </w:t>
            </w:r>
            <w:r w:rsidRPr="00EB21A1">
              <w:rPr>
                <w:rFonts w:ascii="Times New Roman" w:hAnsi="Times New Roman" w:cs="Times New Roman"/>
                <w:sz w:val="20"/>
                <w:szCs w:val="20"/>
                <w:lang w:val="sr-Cyrl-RS"/>
              </w:rPr>
              <w:t xml:space="preserve">Поред тога, </w:t>
            </w:r>
            <w:r w:rsidR="009D1CFD" w:rsidRPr="00EB21A1">
              <w:rPr>
                <w:rFonts w:ascii="Times New Roman" w:hAnsi="Times New Roman" w:cs="Times New Roman"/>
                <w:sz w:val="20"/>
                <w:szCs w:val="20"/>
                <w:lang w:val="sr-Cyrl-RS"/>
              </w:rPr>
              <w:t>предметна инвестиција мора да испуњава, осим националних, и стандарде</w:t>
            </w:r>
            <w:r w:rsidR="009119F3" w:rsidRPr="004F0B57">
              <w:rPr>
                <w:rFonts w:ascii="Times New Roman" w:hAnsi="Times New Roman" w:cs="Times New Roman"/>
                <w:sz w:val="20"/>
                <w:szCs w:val="20"/>
                <w:lang w:val="sr-Cyrl-RS"/>
              </w:rPr>
              <w:t xml:space="preserve"> ЕУ</w:t>
            </w:r>
            <w:r w:rsidR="009D1CFD" w:rsidRPr="00EB21A1">
              <w:rPr>
                <w:rFonts w:ascii="Times New Roman" w:hAnsi="Times New Roman" w:cs="Times New Roman"/>
                <w:sz w:val="20"/>
                <w:szCs w:val="20"/>
                <w:lang w:val="sr-Cyrl-RS"/>
              </w:rPr>
              <w:t xml:space="preserve">, са којима су усклађени прописи Републике Србије из наведених области. </w:t>
            </w:r>
            <w:r w:rsidR="00A53EEB" w:rsidRPr="00EB21A1">
              <w:rPr>
                <w:rFonts w:ascii="Times New Roman" w:hAnsi="Times New Roman" w:cs="Times New Roman"/>
                <w:sz w:val="20"/>
                <w:szCs w:val="20"/>
              </w:rPr>
              <w:t>Испуњеност ових услова проверава се кроз службене евиденције</w:t>
            </w:r>
            <w:r w:rsidRPr="00EB21A1">
              <w:rPr>
                <w:rFonts w:ascii="Times New Roman" w:hAnsi="Times New Roman" w:cs="Times New Roman"/>
                <w:sz w:val="20"/>
                <w:szCs w:val="20"/>
                <w:lang w:val="sr-Cyrl-RS"/>
              </w:rPr>
              <w:t>,</w:t>
            </w:r>
            <w:r w:rsidR="00A53EEB" w:rsidRPr="00EB21A1">
              <w:rPr>
                <w:rFonts w:ascii="Times New Roman" w:hAnsi="Times New Roman" w:cs="Times New Roman"/>
                <w:sz w:val="20"/>
                <w:szCs w:val="20"/>
              </w:rPr>
              <w:t xml:space="preserve"> као и </w:t>
            </w:r>
            <w:r w:rsidR="00AD4B65" w:rsidRPr="004F0B57">
              <w:rPr>
                <w:rFonts w:ascii="Times New Roman" w:hAnsi="Times New Roman" w:cs="Times New Roman"/>
                <w:sz w:val="20"/>
                <w:szCs w:val="20"/>
                <w:lang w:val="sr-Cyrl-RS"/>
              </w:rPr>
              <w:t xml:space="preserve">контролом </w:t>
            </w:r>
            <w:r w:rsidR="00A53EEB" w:rsidRPr="00EB21A1">
              <w:rPr>
                <w:rFonts w:ascii="Times New Roman" w:hAnsi="Times New Roman" w:cs="Times New Roman"/>
                <w:sz w:val="20"/>
                <w:szCs w:val="20"/>
              </w:rPr>
              <w:t xml:space="preserve">на лицу места. Више у тачкама </w:t>
            </w:r>
            <w:hyperlink w:anchor="_2.33_Који_су" w:history="1">
              <w:r w:rsidR="00A53EEB" w:rsidRPr="007E41C9">
                <w:rPr>
                  <w:rStyle w:val="Hyperlink"/>
                  <w:rFonts w:ascii="Times New Roman" w:hAnsi="Times New Roman" w:cs="Times New Roman"/>
                  <w:sz w:val="20"/>
                  <w:szCs w:val="20"/>
                </w:rPr>
                <w:t>2.33</w:t>
              </w:r>
            </w:hyperlink>
            <w:r w:rsidRPr="007E41C9">
              <w:rPr>
                <w:rStyle w:val="Hyperlink"/>
                <w:rFonts w:ascii="Times New Roman" w:hAnsi="Times New Roman" w:cs="Times New Roman"/>
                <w:sz w:val="20"/>
                <w:szCs w:val="20"/>
                <w:lang w:val="sr-Cyrl-RS"/>
              </w:rPr>
              <w:t>.</w:t>
            </w:r>
            <w:r w:rsidR="00A53EEB" w:rsidRPr="00EB21A1">
              <w:rPr>
                <w:rFonts w:ascii="Times New Roman" w:hAnsi="Times New Roman" w:cs="Times New Roman"/>
                <w:sz w:val="20"/>
                <w:szCs w:val="20"/>
              </w:rPr>
              <w:t xml:space="preserve"> и</w:t>
            </w:r>
            <w:hyperlink w:anchor="_4.3.4_Контрола_прописаних" w:history="1">
              <w:r w:rsidR="00A53EEB" w:rsidRPr="007E41C9">
                <w:rPr>
                  <w:rStyle w:val="Hyperlink"/>
                  <w:rFonts w:ascii="Times New Roman" w:hAnsi="Times New Roman" w:cs="Times New Roman"/>
                  <w:sz w:val="20"/>
                  <w:szCs w:val="20"/>
                </w:rPr>
                <w:t xml:space="preserve"> 4.3.4</w:t>
              </w:r>
            </w:hyperlink>
            <w:r w:rsidRPr="007E41C9">
              <w:rPr>
                <w:rStyle w:val="Hyperlink"/>
                <w:rFonts w:ascii="Times New Roman" w:hAnsi="Times New Roman" w:cs="Times New Roman"/>
                <w:sz w:val="20"/>
                <w:szCs w:val="20"/>
                <w:lang w:val="sr-Cyrl-RS"/>
              </w:rPr>
              <w:t>.</w:t>
            </w:r>
            <w:r w:rsidR="00A53EEB" w:rsidRPr="00EB21A1">
              <w:rPr>
                <w:rFonts w:ascii="Times New Roman" w:hAnsi="Times New Roman" w:cs="Times New Roman"/>
                <w:sz w:val="20"/>
                <w:szCs w:val="20"/>
              </w:rPr>
              <w:t xml:space="preserve"> овог Водича</w:t>
            </w:r>
            <w:r w:rsidR="004954ED" w:rsidRPr="00EB21A1">
              <w:rPr>
                <w:rFonts w:ascii="Times New Roman" w:hAnsi="Times New Roman" w:cs="Times New Roman"/>
                <w:sz w:val="20"/>
                <w:szCs w:val="20"/>
                <w:lang w:val="sr-Cyrl-RS"/>
              </w:rPr>
              <w:t>.</w:t>
            </w:r>
          </w:p>
        </w:tc>
      </w:tr>
      <w:tr w:rsidR="00D74A62" w:rsidRPr="00FF72C3" w14:paraId="4978A6CE" w14:textId="77777777" w:rsidTr="00EB21A1">
        <w:trPr>
          <w:trHeight w:val="2545"/>
        </w:trPr>
        <w:tc>
          <w:tcPr>
            <w:tcW w:w="216" w:type="pct"/>
            <w:vMerge/>
            <w:shd w:val="clear" w:color="auto" w:fill="629DD1" w:themeFill="accent2"/>
            <w:vAlign w:val="center"/>
          </w:tcPr>
          <w:p w14:paraId="593F857A" w14:textId="77777777" w:rsidR="00D74A62" w:rsidRPr="00EB21A1" w:rsidRDefault="00D74A62" w:rsidP="00F91439">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auto"/>
            <w:noWrap/>
          </w:tcPr>
          <w:p w14:paraId="1B849512" w14:textId="77041A62" w:rsidR="00D74A62" w:rsidRPr="00EB21A1" w:rsidRDefault="00D74A62" w:rsidP="004F0B57">
            <w:pPr>
              <w:spacing w:after="0" w:line="240" w:lineRule="auto"/>
              <w:jc w:val="both"/>
              <w:rPr>
                <w:rFonts w:ascii="Times New Roman" w:hAnsi="Times New Roman" w:cs="Times New Roman"/>
                <w:b/>
                <w:color w:val="3476B1" w:themeColor="accent2" w:themeShade="BF"/>
                <w:sz w:val="20"/>
                <w:szCs w:val="20"/>
                <w:lang w:val="sr-Cyrl-RS"/>
              </w:rPr>
            </w:pPr>
            <w:r w:rsidRPr="00EB21A1">
              <w:rPr>
                <w:rFonts w:ascii="Times New Roman" w:hAnsi="Times New Roman" w:cs="Times New Roman"/>
                <w:b/>
                <w:color w:val="3476B1" w:themeColor="accent2" w:themeShade="BF"/>
                <w:sz w:val="20"/>
                <w:szCs w:val="20"/>
                <w:lang w:val="sr-Cyrl-RS"/>
              </w:rPr>
              <w:t>Појашњењ</w:t>
            </w:r>
            <w:r w:rsidR="009119F3" w:rsidRPr="00EB21A1">
              <w:rPr>
                <w:rFonts w:ascii="Times New Roman" w:hAnsi="Times New Roman" w:cs="Times New Roman"/>
                <w:b/>
                <w:color w:val="3476B1" w:themeColor="accent2" w:themeShade="BF"/>
                <w:sz w:val="20"/>
                <w:szCs w:val="20"/>
                <w:lang w:val="sr-Cyrl-RS"/>
              </w:rPr>
              <w:t>е</w:t>
            </w:r>
            <w:r w:rsidRPr="00EB21A1">
              <w:rPr>
                <w:rFonts w:ascii="Times New Roman" w:hAnsi="Times New Roman" w:cs="Times New Roman"/>
                <w:b/>
                <w:color w:val="3476B1" w:themeColor="accent2" w:themeShade="BF"/>
                <w:sz w:val="20"/>
                <w:szCs w:val="20"/>
                <w:lang w:val="sr-Cyrl-RS"/>
              </w:rPr>
              <w:t>:</w:t>
            </w:r>
          </w:p>
          <w:p w14:paraId="70EE1F96" w14:textId="73750807" w:rsidR="003E2DDD" w:rsidRPr="00EB21A1" w:rsidRDefault="00D74A62" w:rsidP="004F0B57">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b/>
                <w:color w:val="3476B1" w:themeColor="accent2" w:themeShade="BF"/>
                <w:sz w:val="20"/>
                <w:szCs w:val="20"/>
                <w:lang w:val="sr-Cyrl-RS"/>
              </w:rPr>
              <w:t>Млечна крава</w:t>
            </w:r>
            <w:r w:rsidRPr="00EB21A1">
              <w:rPr>
                <w:rFonts w:ascii="Times New Roman" w:hAnsi="Times New Roman" w:cs="Times New Roman"/>
                <w:color w:val="3476B1" w:themeColor="accent2" w:themeShade="BF"/>
                <w:sz w:val="20"/>
                <w:szCs w:val="20"/>
                <w:lang w:val="sr-Cyrl-RS"/>
              </w:rPr>
              <w:t xml:space="preserve"> </w:t>
            </w:r>
            <w:r w:rsidRPr="00EB21A1">
              <w:rPr>
                <w:rFonts w:ascii="Times New Roman" w:hAnsi="Times New Roman" w:cs="Times New Roman"/>
                <w:sz w:val="20"/>
                <w:szCs w:val="20"/>
                <w:lang w:val="sr-Cyrl-RS"/>
              </w:rPr>
              <w:t>јесте свако женско грло говеда млечне или комбиноване расе старије од 24 месеца.</w:t>
            </w:r>
          </w:p>
          <w:p w14:paraId="0A024434" w14:textId="77777777" w:rsidR="009119F3" w:rsidRPr="00EB21A1" w:rsidRDefault="00D74A62" w:rsidP="004F0B57">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b/>
                <w:color w:val="3476B1" w:themeColor="accent2" w:themeShade="BF"/>
                <w:sz w:val="20"/>
                <w:szCs w:val="20"/>
                <w:lang w:val="sr-Cyrl-RS"/>
              </w:rPr>
              <w:t>Биосигурност</w:t>
            </w:r>
            <w:r w:rsidRPr="004F0B57">
              <w:rPr>
                <w:rFonts w:ascii="Times New Roman" w:hAnsi="Times New Roman" w:cs="Times New Roman"/>
                <w:sz w:val="20"/>
                <w:szCs w:val="20"/>
                <w:lang w:val="sr-Cyrl-RS"/>
              </w:rPr>
              <w:t xml:space="preserve"> представља скуп мера и поступака који своју примену налазе у целокупном производном процесу, у циљу умањења ризика од уношења и/или ширења различитих узрочника болести. </w:t>
            </w:r>
          </w:p>
          <w:p w14:paraId="1853DBCC" w14:textId="4431EAC8" w:rsidR="009119F3" w:rsidRPr="00EB21A1" w:rsidRDefault="00D74A62">
            <w:pPr>
              <w:spacing w:after="0" w:line="240" w:lineRule="auto"/>
              <w:jc w:val="both"/>
              <w:rPr>
                <w:rFonts w:ascii="Times New Roman" w:hAnsi="Times New Roman" w:cs="Times New Roman"/>
                <w:b/>
                <w:sz w:val="20"/>
                <w:szCs w:val="20"/>
                <w:lang w:val="sr-Cyrl-RS"/>
              </w:rPr>
            </w:pPr>
            <w:r w:rsidRPr="00EB21A1">
              <w:rPr>
                <w:rFonts w:ascii="Times New Roman" w:hAnsi="Times New Roman" w:cs="Times New Roman"/>
                <w:b/>
                <w:color w:val="3476B1" w:themeColor="accent2" w:themeShade="BF"/>
                <w:sz w:val="20"/>
                <w:szCs w:val="20"/>
                <w:lang w:val="sr-Cyrl-RS"/>
              </w:rPr>
              <w:t>Објекат за побољшање биосигурносних мера</w:t>
            </w:r>
            <w:r w:rsidRPr="00EB21A1">
              <w:rPr>
                <w:rFonts w:ascii="Times New Roman" w:hAnsi="Times New Roman" w:cs="Times New Roman"/>
                <w:color w:val="3476B1" w:themeColor="accent2" w:themeShade="BF"/>
                <w:sz w:val="20"/>
                <w:szCs w:val="20"/>
                <w:lang w:val="sr-Cyrl-RS"/>
              </w:rPr>
              <w:t xml:space="preserve"> </w:t>
            </w:r>
            <w:r w:rsidRPr="004F0B57">
              <w:rPr>
                <w:rFonts w:ascii="Times New Roman" w:hAnsi="Times New Roman" w:cs="Times New Roman"/>
                <w:sz w:val="20"/>
                <w:szCs w:val="20"/>
                <w:lang w:val="sr-Cyrl-RS"/>
              </w:rPr>
              <w:t>јесте фиксна ограда око газдинства, дезинфекциона баријера, простор/бокс за оболеле јединке</w:t>
            </w:r>
            <w:r w:rsidR="0010477E" w:rsidRPr="00EB21A1">
              <w:rPr>
                <w:rFonts w:ascii="Times New Roman" w:hAnsi="Times New Roman" w:cs="Times New Roman"/>
                <w:sz w:val="20"/>
                <w:szCs w:val="20"/>
                <w:lang w:val="sr-Cyrl-RS"/>
              </w:rPr>
              <w:t>,</w:t>
            </w:r>
            <w:r w:rsidRPr="004F0B57">
              <w:rPr>
                <w:rFonts w:ascii="Times New Roman" w:hAnsi="Times New Roman" w:cs="Times New Roman"/>
                <w:sz w:val="20"/>
                <w:szCs w:val="20"/>
                <w:lang w:val="sr-Cyrl-RS"/>
              </w:rPr>
              <w:t xml:space="preserve"> као и објекат, односно део објекта</w:t>
            </w:r>
            <w:r w:rsidR="0010477E" w:rsidRPr="00EB21A1">
              <w:rPr>
                <w:rFonts w:ascii="Times New Roman" w:hAnsi="Times New Roman" w:cs="Times New Roman"/>
                <w:sz w:val="20"/>
                <w:szCs w:val="20"/>
                <w:lang w:val="sr-Cyrl-RS"/>
              </w:rPr>
              <w:t>,</w:t>
            </w:r>
            <w:r w:rsidRPr="004F0B57">
              <w:rPr>
                <w:rFonts w:ascii="Times New Roman" w:hAnsi="Times New Roman" w:cs="Times New Roman"/>
                <w:sz w:val="20"/>
                <w:szCs w:val="20"/>
                <w:lang w:val="sr-Cyrl-RS"/>
              </w:rPr>
              <w:t xml:space="preserve"> за безбедно одлагање угинулих јединки.</w:t>
            </w:r>
            <w:r w:rsidR="003E2DDD" w:rsidRPr="004F0B57">
              <w:rPr>
                <w:rFonts w:ascii="Times New Roman" w:hAnsi="Times New Roman" w:cs="Times New Roman"/>
                <w:sz w:val="20"/>
                <w:szCs w:val="20"/>
                <w:lang w:val="sr-Cyrl-RS"/>
              </w:rPr>
              <w:t xml:space="preserve"> </w:t>
            </w:r>
          </w:p>
          <w:p w14:paraId="74F08058" w14:textId="4A08E20F" w:rsidR="00D74A62" w:rsidRPr="00EB21A1" w:rsidRDefault="00D74A62">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b/>
                <w:color w:val="3476B1" w:themeColor="accent2" w:themeShade="BF"/>
                <w:sz w:val="20"/>
                <w:szCs w:val="20"/>
                <w:lang w:val="sr-Cyrl-RS"/>
              </w:rPr>
              <w:t>Машине и опрема за побољшање биосигурносних мера</w:t>
            </w:r>
            <w:r w:rsidRPr="00EB21A1">
              <w:rPr>
                <w:rFonts w:ascii="Times New Roman" w:hAnsi="Times New Roman" w:cs="Times New Roman"/>
                <w:color w:val="3476B1" w:themeColor="accent2" w:themeShade="BF"/>
                <w:sz w:val="20"/>
                <w:szCs w:val="20"/>
                <w:lang w:val="sr-Cyrl-RS"/>
              </w:rPr>
              <w:t xml:space="preserve"> </w:t>
            </w:r>
            <w:r w:rsidRPr="004F0B57">
              <w:rPr>
                <w:rFonts w:ascii="Times New Roman" w:hAnsi="Times New Roman" w:cs="Times New Roman"/>
                <w:sz w:val="20"/>
                <w:szCs w:val="20"/>
                <w:lang w:val="sr-Cyrl-RS"/>
              </w:rPr>
              <w:t>јесу машин</w:t>
            </w:r>
            <w:r w:rsidR="006D7424" w:rsidRPr="00EB21A1">
              <w:rPr>
                <w:rFonts w:ascii="Times New Roman" w:hAnsi="Times New Roman" w:cs="Times New Roman"/>
                <w:sz w:val="20"/>
                <w:szCs w:val="20"/>
                <w:lang w:val="sr-Cyrl-RS"/>
              </w:rPr>
              <w:t>е</w:t>
            </w:r>
            <w:r w:rsidRPr="004F0B57">
              <w:rPr>
                <w:rFonts w:ascii="Times New Roman" w:hAnsi="Times New Roman" w:cs="Times New Roman"/>
                <w:sz w:val="20"/>
                <w:szCs w:val="20"/>
                <w:lang w:val="sr-Cyrl-RS"/>
              </w:rPr>
              <w:t xml:space="preserve"> и опрема за чишћење и дезинфекцију објеката и уређаја, опрема за безбедно уклањање угинулих животиња, опрема за превенцију ширења болести и контролу болести, опрема за фиксне ограде, дезинфекционе баријере и заштитне мреже против инсеката, глодара и птица и друга опрема за превенцију ширења болести и контролу болести.</w:t>
            </w:r>
          </w:p>
        </w:tc>
      </w:tr>
      <w:tr w:rsidR="00A53DAA" w:rsidRPr="00FF72C3" w14:paraId="0817DB45" w14:textId="77777777" w:rsidTr="00EB21A1">
        <w:trPr>
          <w:trHeight w:val="315"/>
        </w:trPr>
        <w:tc>
          <w:tcPr>
            <w:tcW w:w="216" w:type="pct"/>
            <w:vMerge/>
            <w:shd w:val="clear" w:color="auto" w:fill="629DD1" w:themeFill="accent2"/>
            <w:vAlign w:val="center"/>
          </w:tcPr>
          <w:p w14:paraId="63F44E33" w14:textId="77777777" w:rsidR="00A53DAA" w:rsidRPr="00EB21A1" w:rsidRDefault="00A53DAA" w:rsidP="00F91439">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629DD1" w:themeFill="accent2"/>
            <w:noWrap/>
            <w:vAlign w:val="center"/>
          </w:tcPr>
          <w:p w14:paraId="2E68DDF5" w14:textId="77777777" w:rsidR="00A53DAA" w:rsidRPr="00EB21A1" w:rsidRDefault="00A53DAA" w:rsidP="00EB21A1">
            <w:pPr>
              <w:spacing w:after="0" w:line="240" w:lineRule="auto"/>
              <w:jc w:val="center"/>
              <w:rPr>
                <w:rFonts w:ascii="Times New Roman" w:eastAsia="Times New Roman" w:hAnsi="Times New Roman" w:cs="Times New Roman"/>
                <w:b/>
                <w:bCs/>
                <w:color w:val="000000"/>
                <w:sz w:val="20"/>
                <w:szCs w:val="20"/>
                <w:lang w:eastAsia="sr-Latn-RS"/>
              </w:rPr>
            </w:pPr>
            <w:r w:rsidRPr="00EB21A1">
              <w:rPr>
                <w:rFonts w:ascii="Times New Roman" w:hAnsi="Times New Roman" w:cs="Times New Roman"/>
                <w:b/>
                <w:color w:val="FFFFFF" w:themeColor="background1"/>
                <w:sz w:val="20"/>
                <w:szCs w:val="20"/>
                <w:lang w:val="sr-Cyrl-RS"/>
              </w:rPr>
              <w:t>Прихватљиве инвестиције</w:t>
            </w:r>
          </w:p>
        </w:tc>
      </w:tr>
      <w:tr w:rsidR="00C63A10" w:rsidRPr="00FF72C3" w14:paraId="14EA9962" w14:textId="77777777" w:rsidTr="00C63A10">
        <w:trPr>
          <w:trHeight w:val="232"/>
        </w:trPr>
        <w:tc>
          <w:tcPr>
            <w:tcW w:w="216" w:type="pct"/>
            <w:vMerge/>
            <w:shd w:val="clear" w:color="auto" w:fill="629DD1" w:themeFill="accent2"/>
            <w:vAlign w:val="center"/>
          </w:tcPr>
          <w:p w14:paraId="27D23933" w14:textId="77777777" w:rsidR="00A53DAA" w:rsidRPr="00EB21A1" w:rsidRDefault="00A53DAA" w:rsidP="00F91439">
            <w:pPr>
              <w:spacing w:after="0" w:line="240" w:lineRule="auto"/>
              <w:rPr>
                <w:rFonts w:ascii="Times New Roman" w:eastAsia="Times New Roman" w:hAnsi="Times New Roman" w:cs="Times New Roman"/>
                <w:b/>
                <w:bCs/>
                <w:color w:val="000000"/>
                <w:sz w:val="20"/>
                <w:szCs w:val="20"/>
                <w:lang w:eastAsia="sr-Latn-RS"/>
              </w:rPr>
            </w:pPr>
          </w:p>
        </w:tc>
        <w:tc>
          <w:tcPr>
            <w:tcW w:w="2471" w:type="pct"/>
            <w:shd w:val="clear" w:color="auto" w:fill="FFFFFF" w:themeFill="background1"/>
            <w:noWrap/>
            <w:vAlign w:val="center"/>
          </w:tcPr>
          <w:p w14:paraId="35886355" w14:textId="2B923D7E" w:rsidR="00232A1E" w:rsidRPr="00EB21A1" w:rsidRDefault="00232A1E" w:rsidP="00EB21A1">
            <w:pPr>
              <w:spacing w:after="0" w:line="240" w:lineRule="auto"/>
              <w:jc w:val="both"/>
              <w:rPr>
                <w:rFonts w:ascii="Times New Roman" w:eastAsia="Times New Roman" w:hAnsi="Times New Roman" w:cs="Times New Roman"/>
                <w:bCs/>
                <w:sz w:val="20"/>
                <w:szCs w:val="20"/>
                <w:lang w:val="sr-Cyrl-RS"/>
              </w:rPr>
            </w:pPr>
            <w:r w:rsidRPr="00EB21A1">
              <w:rPr>
                <w:rFonts w:ascii="Times New Roman" w:hAnsi="Times New Roman" w:cs="Times New Roman"/>
                <w:sz w:val="20"/>
                <w:szCs w:val="20"/>
                <w:lang w:val="sr-Cyrl-RS"/>
              </w:rPr>
              <w:t>ПГ која на крају улагања имају од 30 до 300 млечних грла</w:t>
            </w:r>
            <w:r w:rsidRPr="00EB21A1">
              <w:rPr>
                <w:rFonts w:ascii="Times New Roman" w:hAnsi="Times New Roman" w:cs="Times New Roman"/>
                <w:sz w:val="20"/>
                <w:szCs w:val="20"/>
                <w:lang w:val="en-GB"/>
              </w:rPr>
              <w:t xml:space="preserve"> </w:t>
            </w:r>
            <w:r w:rsidRPr="00EB21A1">
              <w:rPr>
                <w:rFonts w:ascii="Times New Roman" w:hAnsi="Times New Roman" w:cs="Times New Roman"/>
                <w:sz w:val="20"/>
                <w:szCs w:val="20"/>
                <w:lang w:val="sr-Cyrl-RS"/>
              </w:rPr>
              <w:t>прихватљива су за инвестирање у:</w:t>
            </w:r>
          </w:p>
          <w:p w14:paraId="6AE538DB" w14:textId="1BFE4EC9" w:rsidR="003E2DDD" w:rsidRPr="00EB21A1" w:rsidRDefault="003E2DDD" w:rsidP="00EB21A1">
            <w:pPr>
              <w:spacing w:after="0" w:line="240" w:lineRule="auto"/>
              <w:jc w:val="both"/>
              <w:rPr>
                <w:rFonts w:ascii="Times New Roman" w:eastAsia="Times New Roman" w:hAnsi="Times New Roman" w:cs="Times New Roman"/>
                <w:b/>
                <w:bCs/>
                <w:color w:val="3476B1" w:themeColor="accent2" w:themeShade="BF"/>
                <w:sz w:val="20"/>
                <w:szCs w:val="20"/>
                <w:lang w:val="sr-Cyrl-RS"/>
              </w:rPr>
            </w:pPr>
            <w:r w:rsidRPr="00EB21A1">
              <w:rPr>
                <w:rFonts w:ascii="Times New Roman" w:eastAsia="Times New Roman" w:hAnsi="Times New Roman" w:cs="Times New Roman"/>
                <w:b/>
                <w:bCs/>
                <w:color w:val="3476B1" w:themeColor="accent2" w:themeShade="BF"/>
                <w:sz w:val="20"/>
                <w:szCs w:val="20"/>
                <w:lang w:val="sr-Cyrl-RS"/>
              </w:rPr>
              <w:t>Изградњ</w:t>
            </w:r>
            <w:r w:rsidR="00232A1E">
              <w:rPr>
                <w:rFonts w:ascii="Times New Roman" w:eastAsia="Times New Roman" w:hAnsi="Times New Roman" w:cs="Times New Roman"/>
                <w:b/>
                <w:bCs/>
                <w:color w:val="3476B1" w:themeColor="accent2" w:themeShade="BF"/>
                <w:sz w:val="20"/>
                <w:szCs w:val="20"/>
                <w:lang w:val="sr-Cyrl-RS"/>
              </w:rPr>
              <w:t>у</w:t>
            </w:r>
            <w:r w:rsidR="00A53DAA" w:rsidRPr="00EB21A1">
              <w:rPr>
                <w:rFonts w:ascii="Times New Roman" w:eastAsia="Times New Roman" w:hAnsi="Times New Roman" w:cs="Times New Roman"/>
                <w:b/>
                <w:bCs/>
                <w:color w:val="3476B1" w:themeColor="accent2" w:themeShade="BF"/>
                <w:sz w:val="20"/>
                <w:szCs w:val="20"/>
              </w:rPr>
              <w:t xml:space="preserve"> и опремање</w:t>
            </w:r>
            <w:r w:rsidRPr="00EB21A1">
              <w:rPr>
                <w:rFonts w:ascii="Times New Roman" w:eastAsia="Times New Roman" w:hAnsi="Times New Roman" w:cs="Times New Roman"/>
                <w:b/>
                <w:bCs/>
                <w:color w:val="3476B1" w:themeColor="accent2" w:themeShade="BF"/>
                <w:sz w:val="20"/>
                <w:szCs w:val="20"/>
                <w:lang w:val="sr-Cyrl-RS"/>
              </w:rPr>
              <w:t>:</w:t>
            </w:r>
          </w:p>
          <w:p w14:paraId="34A4AAE4" w14:textId="06212940" w:rsidR="003E2DDD" w:rsidRPr="004F0B57" w:rsidRDefault="003E2DDD" w:rsidP="00EB21A1">
            <w:pPr>
              <w:pStyle w:val="ListParagraph"/>
              <w:numPr>
                <w:ilvl w:val="0"/>
                <w:numId w:val="16"/>
              </w:numPr>
              <w:spacing w:after="0" w:line="240" w:lineRule="auto"/>
              <w:ind w:left="173" w:hanging="142"/>
              <w:jc w:val="both"/>
              <w:rPr>
                <w:rFonts w:ascii="Times New Roman" w:eastAsia="Times New Roman" w:hAnsi="Times New Roman" w:cs="Times New Roman"/>
                <w:bCs/>
                <w:color w:val="000000"/>
                <w:sz w:val="20"/>
                <w:szCs w:val="20"/>
                <w:lang w:val="sr-Cyrl-RS"/>
              </w:rPr>
            </w:pPr>
            <w:r w:rsidRPr="004F0B57">
              <w:rPr>
                <w:rFonts w:ascii="Times New Roman" w:eastAsia="Times New Roman" w:hAnsi="Times New Roman" w:cs="Times New Roman"/>
                <w:bCs/>
                <w:color w:val="000000"/>
                <w:sz w:val="20"/>
                <w:szCs w:val="20"/>
              </w:rPr>
              <w:t>објеката</w:t>
            </w:r>
            <w:r w:rsidRPr="004F0B57">
              <w:rPr>
                <w:rFonts w:ascii="Times New Roman" w:eastAsia="Times New Roman" w:hAnsi="Times New Roman" w:cs="Times New Roman"/>
                <w:bCs/>
                <w:color w:val="000000"/>
                <w:sz w:val="20"/>
                <w:szCs w:val="20"/>
                <w:lang w:val="sr-Cyrl-RS"/>
              </w:rPr>
              <w:t xml:space="preserve"> у функцији производње млека</w:t>
            </w:r>
            <w:r w:rsidR="00232A1E">
              <w:rPr>
                <w:rFonts w:ascii="Times New Roman" w:eastAsia="Times New Roman" w:hAnsi="Times New Roman" w:cs="Times New Roman"/>
                <w:bCs/>
                <w:color w:val="000000"/>
                <w:sz w:val="20"/>
                <w:szCs w:val="20"/>
                <w:lang w:val="sr-Cyrl-RS"/>
              </w:rPr>
              <w:t>;</w:t>
            </w:r>
            <w:r w:rsidRPr="004F0B57">
              <w:rPr>
                <w:rFonts w:ascii="Times New Roman" w:eastAsia="Times New Roman" w:hAnsi="Times New Roman" w:cs="Times New Roman"/>
                <w:bCs/>
                <w:color w:val="000000"/>
                <w:sz w:val="20"/>
                <w:szCs w:val="20"/>
                <w:lang w:val="sr-Cyrl-RS"/>
              </w:rPr>
              <w:t xml:space="preserve"> </w:t>
            </w:r>
          </w:p>
          <w:p w14:paraId="0D1F6CE1" w14:textId="41382084" w:rsidR="002B6F36" w:rsidRPr="00E50C74" w:rsidRDefault="003E2DDD" w:rsidP="00EB21A1">
            <w:pPr>
              <w:pStyle w:val="ListParagraph"/>
              <w:numPr>
                <w:ilvl w:val="0"/>
                <w:numId w:val="16"/>
              </w:numPr>
              <w:spacing w:after="0" w:line="240" w:lineRule="auto"/>
              <w:ind w:left="173" w:hanging="142"/>
              <w:jc w:val="both"/>
              <w:rPr>
                <w:rFonts w:ascii="Times New Roman" w:eastAsia="Times New Roman" w:hAnsi="Times New Roman" w:cs="Times New Roman"/>
                <w:bCs/>
                <w:color w:val="000000"/>
                <w:sz w:val="20"/>
                <w:szCs w:val="20"/>
                <w:lang w:val="sr-Cyrl-RS"/>
              </w:rPr>
            </w:pPr>
            <w:r w:rsidRPr="004F0B57">
              <w:rPr>
                <w:rFonts w:ascii="Times New Roman" w:eastAsia="Times New Roman" w:hAnsi="Times New Roman" w:cs="Times New Roman"/>
                <w:bCs/>
                <w:color w:val="000000"/>
                <w:sz w:val="20"/>
                <w:szCs w:val="20"/>
              </w:rPr>
              <w:t>објеката</w:t>
            </w:r>
            <w:r w:rsidRPr="004F0B57">
              <w:rPr>
                <w:rFonts w:ascii="Times New Roman" w:eastAsia="Times New Roman" w:hAnsi="Times New Roman" w:cs="Times New Roman"/>
                <w:bCs/>
                <w:color w:val="000000"/>
                <w:sz w:val="20"/>
                <w:szCs w:val="20"/>
                <w:lang w:val="sr-Cyrl-RS"/>
              </w:rPr>
              <w:t xml:space="preserve"> </w:t>
            </w:r>
            <w:r w:rsidRPr="00107492">
              <w:rPr>
                <w:rFonts w:ascii="Times New Roman" w:eastAsia="Times New Roman" w:hAnsi="Times New Roman" w:cs="Times New Roman"/>
                <w:bCs/>
                <w:color w:val="000000"/>
                <w:sz w:val="20"/>
                <w:szCs w:val="20"/>
                <w:lang w:val="sr-Cyrl-RS"/>
              </w:rPr>
              <w:t>за складиштење, прикупљање, обраду, паковање</w:t>
            </w:r>
            <w:r w:rsidRPr="00E50C74">
              <w:rPr>
                <w:rFonts w:ascii="Times New Roman" w:eastAsia="Times New Roman" w:hAnsi="Times New Roman" w:cs="Times New Roman"/>
                <w:bCs/>
                <w:color w:val="000000"/>
                <w:sz w:val="20"/>
                <w:szCs w:val="20"/>
                <w:lang w:val="sr-Cyrl-RS"/>
              </w:rPr>
              <w:t xml:space="preserve"> и</w:t>
            </w:r>
            <w:r w:rsidR="002B6F36" w:rsidRPr="00E50C74">
              <w:rPr>
                <w:rFonts w:ascii="Times New Roman" w:eastAsia="Times New Roman" w:hAnsi="Times New Roman" w:cs="Times New Roman"/>
                <w:bCs/>
                <w:color w:val="000000"/>
                <w:sz w:val="20"/>
                <w:szCs w:val="20"/>
                <w:lang w:val="sr-Cyrl-RS"/>
              </w:rPr>
              <w:t xml:space="preserve"> манипулацију стајњака и осоке</w:t>
            </w:r>
            <w:r w:rsidR="00232A1E">
              <w:rPr>
                <w:rFonts w:ascii="Times New Roman" w:eastAsia="Times New Roman" w:hAnsi="Times New Roman" w:cs="Times New Roman"/>
                <w:bCs/>
                <w:color w:val="000000"/>
                <w:sz w:val="20"/>
                <w:szCs w:val="20"/>
                <w:lang w:val="sr-Cyrl-RS"/>
              </w:rPr>
              <w:t>,</w:t>
            </w:r>
          </w:p>
          <w:p w14:paraId="2612471F" w14:textId="21443E7F" w:rsidR="003E2DDD" w:rsidRPr="007D410E" w:rsidRDefault="003E2DDD" w:rsidP="00EB21A1">
            <w:pPr>
              <w:pStyle w:val="ListParagraph"/>
              <w:numPr>
                <w:ilvl w:val="0"/>
                <w:numId w:val="16"/>
              </w:numPr>
              <w:spacing w:after="0" w:line="240" w:lineRule="auto"/>
              <w:ind w:left="173" w:hanging="142"/>
              <w:jc w:val="both"/>
              <w:rPr>
                <w:rFonts w:ascii="Times New Roman" w:eastAsia="Times New Roman" w:hAnsi="Times New Roman" w:cs="Times New Roman"/>
                <w:bCs/>
                <w:color w:val="000000"/>
                <w:sz w:val="20"/>
                <w:szCs w:val="20"/>
                <w:lang w:val="sr-Cyrl-RS"/>
              </w:rPr>
            </w:pPr>
            <w:r w:rsidRPr="007D410E">
              <w:rPr>
                <w:rFonts w:ascii="Times New Roman" w:eastAsia="Times New Roman" w:hAnsi="Times New Roman" w:cs="Times New Roman"/>
                <w:bCs/>
                <w:color w:val="000000"/>
                <w:sz w:val="20"/>
                <w:szCs w:val="20"/>
                <w:lang w:val="sr-Cyrl-RS"/>
              </w:rPr>
              <w:t>објеката за управање отпадом и третманом отпадних вода</w:t>
            </w:r>
            <w:r w:rsidR="00232A1E">
              <w:rPr>
                <w:rFonts w:ascii="Times New Roman" w:eastAsia="Times New Roman" w:hAnsi="Times New Roman" w:cs="Times New Roman"/>
                <w:bCs/>
                <w:color w:val="000000"/>
                <w:sz w:val="20"/>
                <w:szCs w:val="20"/>
                <w:lang w:val="sr-Cyrl-RS"/>
              </w:rPr>
              <w:t>;</w:t>
            </w:r>
            <w:r w:rsidRPr="00E50C74">
              <w:rPr>
                <w:rFonts w:ascii="Times New Roman" w:eastAsia="Times New Roman" w:hAnsi="Times New Roman" w:cs="Times New Roman"/>
                <w:bCs/>
                <w:color w:val="000000"/>
                <w:sz w:val="20"/>
                <w:szCs w:val="20"/>
                <w:lang w:val="sr-Cyrl-RS"/>
              </w:rPr>
              <w:t xml:space="preserve"> </w:t>
            </w:r>
          </w:p>
          <w:p w14:paraId="0E41DFD4" w14:textId="521E601C" w:rsidR="003E2DDD" w:rsidRPr="007D410E" w:rsidRDefault="003E2DDD" w:rsidP="00EB21A1">
            <w:pPr>
              <w:pStyle w:val="ListParagraph"/>
              <w:numPr>
                <w:ilvl w:val="0"/>
                <w:numId w:val="16"/>
              </w:numPr>
              <w:spacing w:after="0" w:line="240" w:lineRule="auto"/>
              <w:ind w:left="173" w:hanging="142"/>
              <w:jc w:val="both"/>
              <w:rPr>
                <w:rFonts w:ascii="Times New Roman" w:eastAsia="Times New Roman" w:hAnsi="Times New Roman" w:cs="Times New Roman"/>
                <w:bCs/>
                <w:color w:val="000000"/>
                <w:sz w:val="20"/>
                <w:szCs w:val="20"/>
                <w:lang w:val="sr-Cyrl-RS"/>
              </w:rPr>
            </w:pPr>
            <w:r w:rsidRPr="007D410E">
              <w:rPr>
                <w:rFonts w:ascii="Times New Roman" w:eastAsia="Times New Roman" w:hAnsi="Times New Roman" w:cs="Times New Roman"/>
                <w:bCs/>
                <w:color w:val="000000"/>
                <w:sz w:val="20"/>
                <w:szCs w:val="20"/>
              </w:rPr>
              <w:t>објеката</w:t>
            </w:r>
            <w:r w:rsidRPr="00ED3903">
              <w:rPr>
                <w:rFonts w:ascii="Times New Roman" w:eastAsia="Times New Roman" w:hAnsi="Times New Roman" w:cs="Times New Roman"/>
                <w:bCs/>
                <w:color w:val="000000"/>
                <w:sz w:val="20"/>
                <w:szCs w:val="20"/>
                <w:lang w:val="sr-Cyrl-RS"/>
              </w:rPr>
              <w:t xml:space="preserve"> </w:t>
            </w:r>
            <w:r w:rsidRPr="00EB21A1">
              <w:rPr>
                <w:rFonts w:ascii="Times New Roman" w:eastAsia="Times New Roman" w:hAnsi="Times New Roman" w:cs="Times New Roman"/>
                <w:bCs/>
                <w:color w:val="000000"/>
                <w:sz w:val="20"/>
                <w:szCs w:val="20"/>
                <w:lang w:val="sr-Cyrl-RS"/>
              </w:rPr>
              <w:t>за побољшање биосигурносних мера</w:t>
            </w:r>
            <w:r w:rsidR="00232A1E">
              <w:rPr>
                <w:rFonts w:ascii="Times New Roman" w:eastAsia="Times New Roman" w:hAnsi="Times New Roman" w:cs="Times New Roman"/>
                <w:bCs/>
                <w:color w:val="000000"/>
                <w:sz w:val="20"/>
                <w:szCs w:val="20"/>
                <w:lang w:val="sr-Cyrl-RS"/>
              </w:rPr>
              <w:t>;</w:t>
            </w:r>
            <w:r w:rsidRPr="00E50C74">
              <w:rPr>
                <w:rFonts w:ascii="Times New Roman" w:eastAsia="Times New Roman" w:hAnsi="Times New Roman" w:cs="Times New Roman"/>
                <w:bCs/>
                <w:color w:val="000000"/>
                <w:sz w:val="20"/>
                <w:szCs w:val="20"/>
                <w:lang w:val="sr-Cyrl-RS"/>
              </w:rPr>
              <w:t xml:space="preserve"> </w:t>
            </w:r>
          </w:p>
          <w:p w14:paraId="658545AF" w14:textId="7259E112" w:rsidR="003E2DDD" w:rsidRPr="00E50C74" w:rsidRDefault="003E2DDD" w:rsidP="00EB21A1">
            <w:pPr>
              <w:pStyle w:val="ListParagraph"/>
              <w:numPr>
                <w:ilvl w:val="0"/>
                <w:numId w:val="16"/>
              </w:numPr>
              <w:spacing w:after="0" w:line="240" w:lineRule="auto"/>
              <w:ind w:left="173" w:hanging="142"/>
              <w:jc w:val="both"/>
              <w:rPr>
                <w:rFonts w:ascii="Times New Roman" w:eastAsia="Times New Roman" w:hAnsi="Times New Roman" w:cs="Times New Roman"/>
                <w:bCs/>
                <w:color w:val="000000"/>
                <w:sz w:val="20"/>
                <w:szCs w:val="20"/>
                <w:lang w:val="sr-Cyrl-RS"/>
              </w:rPr>
            </w:pPr>
            <w:r w:rsidRPr="00ED3903">
              <w:rPr>
                <w:rFonts w:ascii="Times New Roman" w:eastAsia="Times New Roman" w:hAnsi="Times New Roman" w:cs="Times New Roman"/>
                <w:bCs/>
                <w:color w:val="000000"/>
                <w:sz w:val="20"/>
                <w:szCs w:val="20"/>
              </w:rPr>
              <w:t>објеката</w:t>
            </w:r>
            <w:r w:rsidRPr="00EB21A1">
              <w:rPr>
                <w:rFonts w:ascii="Times New Roman" w:eastAsia="Times New Roman" w:hAnsi="Times New Roman" w:cs="Times New Roman"/>
                <w:bCs/>
                <w:color w:val="000000"/>
                <w:sz w:val="20"/>
                <w:szCs w:val="20"/>
                <w:lang w:val="sr-Cyrl-RS"/>
              </w:rPr>
              <w:t xml:space="preserve"> за производњу и складиштење енергије из обновљивих извора, укључујући повезивање постројења на дистрибутивну мрежу</w:t>
            </w:r>
            <w:r w:rsidR="00232A1E">
              <w:rPr>
                <w:rFonts w:ascii="Times New Roman" w:eastAsia="Times New Roman" w:hAnsi="Times New Roman" w:cs="Times New Roman"/>
                <w:bCs/>
                <w:color w:val="000000"/>
                <w:sz w:val="20"/>
                <w:szCs w:val="20"/>
                <w:lang w:val="sr-Cyrl-RS"/>
              </w:rPr>
              <w:t>;</w:t>
            </w:r>
          </w:p>
          <w:p w14:paraId="4DE61183" w14:textId="40A74597" w:rsidR="00695025" w:rsidRPr="00ED3903" w:rsidRDefault="00695025" w:rsidP="00EB21A1">
            <w:pPr>
              <w:pStyle w:val="ListParagraph"/>
              <w:numPr>
                <w:ilvl w:val="0"/>
                <w:numId w:val="16"/>
              </w:numPr>
              <w:spacing w:after="0" w:line="240" w:lineRule="auto"/>
              <w:ind w:left="173" w:hanging="142"/>
              <w:jc w:val="both"/>
              <w:rPr>
                <w:rFonts w:ascii="Times New Roman" w:eastAsia="Times New Roman" w:hAnsi="Times New Roman" w:cs="Times New Roman"/>
                <w:bCs/>
                <w:color w:val="000000"/>
                <w:sz w:val="20"/>
                <w:szCs w:val="20"/>
                <w:lang w:val="sr-Cyrl-RS"/>
              </w:rPr>
            </w:pPr>
            <w:r w:rsidRPr="007D410E">
              <w:rPr>
                <w:rFonts w:ascii="Times New Roman" w:eastAsia="Times New Roman" w:hAnsi="Times New Roman" w:cs="Times New Roman"/>
                <w:bCs/>
                <w:color w:val="000000"/>
                <w:sz w:val="20"/>
                <w:szCs w:val="20"/>
                <w:lang w:val="sr-Cyrl-RS"/>
              </w:rPr>
              <w:t>управне зграде са пратећим просторима и објектима.</w:t>
            </w:r>
          </w:p>
          <w:p w14:paraId="4F227F5F" w14:textId="3B2641E6" w:rsidR="00B958DC" w:rsidRPr="004F0B57" w:rsidRDefault="00695025" w:rsidP="00EB21A1">
            <w:pPr>
              <w:spacing w:after="0" w:line="240" w:lineRule="auto"/>
              <w:rPr>
                <w:rFonts w:ascii="Times New Roman" w:eastAsia="Times New Roman" w:hAnsi="Times New Roman" w:cs="Times New Roman"/>
                <w:sz w:val="20"/>
                <w:szCs w:val="20"/>
                <w:lang w:val="sr-Cyrl-RS"/>
              </w:rPr>
            </w:pPr>
            <w:r w:rsidRPr="00EB21A1">
              <w:rPr>
                <w:rFonts w:ascii="Times New Roman" w:eastAsia="Times New Roman" w:hAnsi="Times New Roman" w:cs="Times New Roman"/>
                <w:b/>
                <w:bCs/>
                <w:color w:val="3476B1" w:themeColor="accent2" w:themeShade="BF"/>
                <w:sz w:val="20"/>
                <w:szCs w:val="20"/>
                <w:lang w:val="sr-Cyrl-RS"/>
              </w:rPr>
              <w:t>Набавк</w:t>
            </w:r>
            <w:r w:rsidR="00232A1E">
              <w:rPr>
                <w:rFonts w:ascii="Times New Roman" w:eastAsia="Times New Roman" w:hAnsi="Times New Roman" w:cs="Times New Roman"/>
                <w:b/>
                <w:bCs/>
                <w:color w:val="3476B1" w:themeColor="accent2" w:themeShade="BF"/>
                <w:sz w:val="20"/>
                <w:szCs w:val="20"/>
                <w:lang w:val="sr-Cyrl-RS"/>
              </w:rPr>
              <w:t>у</w:t>
            </w:r>
            <w:r w:rsidRPr="00EB21A1">
              <w:rPr>
                <w:rFonts w:ascii="Times New Roman" w:eastAsia="Times New Roman" w:hAnsi="Times New Roman" w:cs="Times New Roman"/>
                <w:b/>
                <w:bCs/>
                <w:color w:val="3476B1" w:themeColor="accent2" w:themeShade="BF"/>
                <w:sz w:val="20"/>
                <w:szCs w:val="20"/>
                <w:lang w:val="sr-Cyrl-RS"/>
              </w:rPr>
              <w:t>:</w:t>
            </w:r>
          </w:p>
          <w:p w14:paraId="633D4085" w14:textId="45BAE3D4" w:rsidR="00695025" w:rsidRPr="00EB21A1" w:rsidRDefault="006643B0" w:rsidP="00EB21A1">
            <w:pPr>
              <w:pStyle w:val="ListParagraph"/>
              <w:numPr>
                <w:ilvl w:val="0"/>
                <w:numId w:val="16"/>
              </w:numPr>
              <w:spacing w:after="0" w:line="240" w:lineRule="auto"/>
              <w:ind w:left="173" w:hanging="142"/>
              <w:jc w:val="both"/>
              <w:rPr>
                <w:rFonts w:ascii="Times New Roman" w:eastAsia="Times New Roman" w:hAnsi="Times New Roman" w:cs="Times New Roman"/>
                <w:b/>
                <w:sz w:val="20"/>
                <w:szCs w:val="20"/>
                <w:lang w:val="sr-Cyrl-RS" w:eastAsia="sr-Latn-RS"/>
              </w:rPr>
            </w:pPr>
            <w:r w:rsidRPr="004F0B57">
              <w:rPr>
                <w:rFonts w:ascii="Times New Roman" w:eastAsia="Times New Roman" w:hAnsi="Times New Roman" w:cs="Times New Roman"/>
                <w:bCs/>
                <w:color w:val="000000"/>
                <w:sz w:val="20"/>
                <w:szCs w:val="20"/>
                <w:lang w:val="sr-Cyrl-RS"/>
              </w:rPr>
              <w:t>о</w:t>
            </w:r>
            <w:r w:rsidR="00695025" w:rsidRPr="004F0B57">
              <w:rPr>
                <w:rFonts w:ascii="Times New Roman" w:eastAsia="Times New Roman" w:hAnsi="Times New Roman" w:cs="Times New Roman"/>
                <w:bCs/>
                <w:color w:val="000000"/>
                <w:sz w:val="20"/>
                <w:szCs w:val="20"/>
                <w:lang w:val="sr-Cyrl-RS"/>
              </w:rPr>
              <w:t>преме</w:t>
            </w:r>
            <w:r w:rsidR="00695025" w:rsidRPr="00EB21A1">
              <w:rPr>
                <w:rFonts w:ascii="Times New Roman" w:eastAsia="Times New Roman" w:hAnsi="Times New Roman" w:cs="Times New Roman"/>
                <w:bCs/>
                <w:color w:val="000000"/>
                <w:sz w:val="20"/>
                <w:szCs w:val="20"/>
                <w:lang w:val="sr-Cyrl-RS"/>
              </w:rPr>
              <w:t xml:space="preserve"> за мужу и чување млека, укључујући опрему за дигитализацију</w:t>
            </w:r>
            <w:r w:rsidR="00232A1E">
              <w:rPr>
                <w:rFonts w:ascii="Times New Roman" w:eastAsia="Times New Roman" w:hAnsi="Times New Roman" w:cs="Times New Roman"/>
                <w:bCs/>
                <w:color w:val="000000"/>
                <w:sz w:val="20"/>
                <w:szCs w:val="20"/>
                <w:lang w:val="sr-Cyrl-RS"/>
              </w:rPr>
              <w:t>;</w:t>
            </w:r>
          </w:p>
          <w:p w14:paraId="3895AC3E" w14:textId="2DC31C9A" w:rsidR="00695025" w:rsidRPr="00EB21A1" w:rsidRDefault="006643B0" w:rsidP="00EB21A1">
            <w:pPr>
              <w:pStyle w:val="ListParagraph"/>
              <w:numPr>
                <w:ilvl w:val="0"/>
                <w:numId w:val="16"/>
              </w:numPr>
              <w:spacing w:after="0" w:line="240" w:lineRule="auto"/>
              <w:ind w:left="173" w:hanging="142"/>
              <w:jc w:val="both"/>
              <w:rPr>
                <w:rFonts w:ascii="Times New Roman" w:eastAsia="Times New Roman" w:hAnsi="Times New Roman" w:cs="Times New Roman"/>
                <w:b/>
                <w:sz w:val="20"/>
                <w:szCs w:val="20"/>
                <w:lang w:val="sr-Cyrl-RS" w:eastAsia="sr-Latn-RS"/>
              </w:rPr>
            </w:pPr>
            <w:r w:rsidRPr="004F0B57">
              <w:rPr>
                <w:rFonts w:ascii="Times New Roman" w:eastAsia="Times New Roman" w:hAnsi="Times New Roman" w:cs="Times New Roman"/>
                <w:bCs/>
                <w:color w:val="000000"/>
                <w:sz w:val="20"/>
                <w:szCs w:val="20"/>
                <w:lang w:val="sr-Cyrl-RS"/>
              </w:rPr>
              <w:t>м</w:t>
            </w:r>
            <w:r w:rsidR="00695025" w:rsidRPr="004F0B57">
              <w:rPr>
                <w:rFonts w:ascii="Times New Roman" w:eastAsia="Times New Roman" w:hAnsi="Times New Roman" w:cs="Times New Roman"/>
                <w:bCs/>
                <w:color w:val="000000"/>
                <w:sz w:val="20"/>
                <w:szCs w:val="20"/>
                <w:lang w:val="sr-Cyrl-RS"/>
              </w:rPr>
              <w:t>ашина и опреме</w:t>
            </w:r>
            <w:r w:rsidR="00695025" w:rsidRPr="00EB21A1">
              <w:rPr>
                <w:rFonts w:ascii="Times New Roman" w:eastAsia="Times New Roman" w:hAnsi="Times New Roman" w:cs="Times New Roman"/>
                <w:bCs/>
                <w:color w:val="000000"/>
                <w:sz w:val="20"/>
                <w:szCs w:val="20"/>
                <w:lang w:val="sr-Cyrl-RS"/>
              </w:rPr>
              <w:t xml:space="preserve"> за држање животиња и достизање стандарда добробити животиња, укључујући опрему за дигитализацију производње</w:t>
            </w:r>
            <w:r w:rsidR="00232A1E">
              <w:rPr>
                <w:rFonts w:ascii="Times New Roman" w:eastAsia="Times New Roman" w:hAnsi="Times New Roman" w:cs="Times New Roman"/>
                <w:bCs/>
                <w:color w:val="000000"/>
                <w:sz w:val="20"/>
                <w:szCs w:val="20"/>
                <w:lang w:val="sr-Cyrl-RS"/>
              </w:rPr>
              <w:t>;</w:t>
            </w:r>
          </w:p>
          <w:p w14:paraId="06617BE9" w14:textId="312CF898" w:rsidR="00695025" w:rsidRPr="00EB21A1" w:rsidRDefault="006643B0" w:rsidP="00EB21A1">
            <w:pPr>
              <w:pStyle w:val="ListParagraph"/>
              <w:numPr>
                <w:ilvl w:val="0"/>
                <w:numId w:val="16"/>
              </w:numPr>
              <w:spacing w:after="0" w:line="240" w:lineRule="auto"/>
              <w:ind w:left="173" w:hanging="142"/>
              <w:jc w:val="both"/>
              <w:rPr>
                <w:rFonts w:ascii="Times New Roman" w:eastAsia="Times New Roman" w:hAnsi="Times New Roman" w:cs="Times New Roman"/>
                <w:bCs/>
                <w:color w:val="000000"/>
                <w:sz w:val="20"/>
                <w:szCs w:val="20"/>
                <w:lang w:val="sr-Cyrl-RS"/>
              </w:rPr>
            </w:pPr>
            <w:r w:rsidRPr="004F0B57">
              <w:rPr>
                <w:rFonts w:ascii="Times New Roman" w:eastAsia="Times New Roman" w:hAnsi="Times New Roman" w:cs="Times New Roman"/>
                <w:bCs/>
                <w:color w:val="000000"/>
                <w:sz w:val="20"/>
                <w:szCs w:val="20"/>
                <w:lang w:val="sr-Cyrl-RS"/>
              </w:rPr>
              <w:t>м</w:t>
            </w:r>
            <w:r w:rsidR="00695025" w:rsidRPr="004F0B57">
              <w:rPr>
                <w:rFonts w:ascii="Times New Roman" w:eastAsia="Times New Roman" w:hAnsi="Times New Roman" w:cs="Times New Roman"/>
                <w:bCs/>
                <w:color w:val="000000"/>
                <w:sz w:val="20"/>
                <w:szCs w:val="20"/>
                <w:lang w:val="sr-Cyrl-RS"/>
              </w:rPr>
              <w:t>ашина, опреме и механизације</w:t>
            </w:r>
            <w:r w:rsidR="00695025" w:rsidRPr="00EB21A1">
              <w:rPr>
                <w:rFonts w:ascii="Times New Roman" w:eastAsia="Times New Roman" w:hAnsi="Times New Roman" w:cs="Times New Roman"/>
                <w:bCs/>
                <w:color w:val="000000"/>
                <w:sz w:val="20"/>
                <w:szCs w:val="20"/>
                <w:lang w:val="sr-Cyrl-RS"/>
              </w:rPr>
              <w:t xml:space="preserve"> за производњу, припрему, транспорт и манипулацију хране за животиње, укључујући опрему за дигитализацију производње хране за животиње</w:t>
            </w:r>
            <w:r w:rsidR="00232A1E">
              <w:rPr>
                <w:rFonts w:ascii="Times New Roman" w:eastAsia="Times New Roman" w:hAnsi="Times New Roman" w:cs="Times New Roman"/>
                <w:bCs/>
                <w:color w:val="000000"/>
                <w:sz w:val="20"/>
                <w:szCs w:val="20"/>
                <w:lang w:val="sr-Cyrl-RS"/>
              </w:rPr>
              <w:t>;</w:t>
            </w:r>
          </w:p>
          <w:p w14:paraId="02801785" w14:textId="25499EFC" w:rsidR="00695025" w:rsidRPr="00EB21A1" w:rsidRDefault="006643B0" w:rsidP="00EB21A1">
            <w:pPr>
              <w:pStyle w:val="ListParagraph"/>
              <w:numPr>
                <w:ilvl w:val="0"/>
                <w:numId w:val="16"/>
              </w:numPr>
              <w:spacing w:after="0" w:line="240" w:lineRule="auto"/>
              <w:ind w:left="173" w:hanging="142"/>
              <w:jc w:val="both"/>
              <w:rPr>
                <w:rFonts w:ascii="Times New Roman" w:eastAsia="Times New Roman" w:hAnsi="Times New Roman" w:cs="Times New Roman"/>
                <w:bCs/>
                <w:color w:val="000000"/>
                <w:sz w:val="20"/>
                <w:szCs w:val="20"/>
                <w:lang w:val="sr-Cyrl-RS"/>
              </w:rPr>
            </w:pPr>
            <w:r w:rsidRPr="004F0B57">
              <w:rPr>
                <w:rFonts w:ascii="Times New Roman" w:eastAsia="Times New Roman" w:hAnsi="Times New Roman" w:cs="Times New Roman"/>
                <w:bCs/>
                <w:color w:val="000000"/>
                <w:sz w:val="20"/>
                <w:szCs w:val="20"/>
                <w:lang w:val="sr-Cyrl-RS"/>
              </w:rPr>
              <w:t>т</w:t>
            </w:r>
            <w:r w:rsidR="00695025" w:rsidRPr="004F0B57">
              <w:rPr>
                <w:rFonts w:ascii="Times New Roman" w:eastAsia="Times New Roman" w:hAnsi="Times New Roman" w:cs="Times New Roman"/>
                <w:bCs/>
                <w:color w:val="000000"/>
                <w:sz w:val="20"/>
                <w:szCs w:val="20"/>
                <w:lang w:val="sr-Cyrl-RS"/>
              </w:rPr>
              <w:t>рактора</w:t>
            </w:r>
            <w:r w:rsidR="00695025" w:rsidRPr="00EB21A1">
              <w:rPr>
                <w:rFonts w:ascii="Times New Roman" w:eastAsia="Times New Roman" w:hAnsi="Times New Roman" w:cs="Times New Roman"/>
                <w:bCs/>
                <w:color w:val="000000"/>
                <w:sz w:val="20"/>
                <w:szCs w:val="20"/>
                <w:lang w:val="sr-Cyrl-RS"/>
              </w:rPr>
              <w:t xml:space="preserve"> номиналне снаге мотора до 100 kW</w:t>
            </w:r>
            <w:r w:rsidR="00232A1E">
              <w:rPr>
                <w:rFonts w:ascii="Times New Roman" w:eastAsia="Times New Roman" w:hAnsi="Times New Roman" w:cs="Times New Roman"/>
                <w:bCs/>
                <w:color w:val="000000"/>
                <w:sz w:val="20"/>
                <w:szCs w:val="20"/>
                <w:lang w:val="sr-Cyrl-RS"/>
              </w:rPr>
              <w:t>;</w:t>
            </w:r>
          </w:p>
          <w:p w14:paraId="2DF2F9F5" w14:textId="1464F321" w:rsidR="00695025" w:rsidRPr="00EB21A1" w:rsidRDefault="006643B0" w:rsidP="00EB21A1">
            <w:pPr>
              <w:pStyle w:val="ListParagraph"/>
              <w:numPr>
                <w:ilvl w:val="0"/>
                <w:numId w:val="16"/>
              </w:numPr>
              <w:spacing w:after="0" w:line="240" w:lineRule="auto"/>
              <w:ind w:left="173" w:hanging="142"/>
              <w:jc w:val="both"/>
              <w:rPr>
                <w:rFonts w:ascii="Times New Roman" w:eastAsia="Times New Roman" w:hAnsi="Times New Roman" w:cs="Times New Roman"/>
                <w:sz w:val="20"/>
                <w:szCs w:val="20"/>
                <w:lang w:val="sr-Cyrl-RS" w:eastAsia="sr-Latn-RS"/>
              </w:rPr>
            </w:pPr>
            <w:r w:rsidRPr="004F0B57">
              <w:rPr>
                <w:rFonts w:ascii="Times New Roman" w:eastAsia="Times New Roman" w:hAnsi="Times New Roman" w:cs="Times New Roman"/>
                <w:sz w:val="20"/>
                <w:szCs w:val="20"/>
                <w:lang w:val="sr-Cyrl-RS" w:eastAsia="sr-Latn-RS"/>
              </w:rPr>
              <w:t>о</w:t>
            </w:r>
            <w:r w:rsidR="00695025" w:rsidRPr="00EB21A1">
              <w:rPr>
                <w:rFonts w:ascii="Times New Roman" w:eastAsia="Times New Roman" w:hAnsi="Times New Roman" w:cs="Times New Roman"/>
                <w:sz w:val="20"/>
                <w:szCs w:val="20"/>
                <w:lang w:val="sr-Cyrl-RS" w:eastAsia="sr-Latn-RS"/>
              </w:rPr>
              <w:t>преме за прецизну пољопривреду и дронови</w:t>
            </w:r>
            <w:r w:rsidR="00232A1E">
              <w:rPr>
                <w:rFonts w:ascii="Times New Roman" w:eastAsia="Times New Roman" w:hAnsi="Times New Roman" w:cs="Times New Roman"/>
                <w:sz w:val="20"/>
                <w:szCs w:val="20"/>
                <w:lang w:val="sr-Cyrl-RS" w:eastAsia="sr-Latn-RS"/>
              </w:rPr>
              <w:t>;</w:t>
            </w:r>
          </w:p>
          <w:p w14:paraId="0EF19DD1" w14:textId="7FCFFAB2" w:rsidR="00695025" w:rsidRPr="00EB21A1" w:rsidRDefault="006643B0" w:rsidP="00EB21A1">
            <w:pPr>
              <w:pStyle w:val="ListParagraph"/>
              <w:numPr>
                <w:ilvl w:val="0"/>
                <w:numId w:val="16"/>
              </w:numPr>
              <w:spacing w:after="0" w:line="240" w:lineRule="auto"/>
              <w:ind w:left="173" w:hanging="142"/>
              <w:jc w:val="both"/>
              <w:rPr>
                <w:rFonts w:ascii="Times New Roman" w:eastAsia="Times New Roman" w:hAnsi="Times New Roman" w:cs="Times New Roman"/>
                <w:sz w:val="20"/>
                <w:szCs w:val="20"/>
                <w:lang w:val="sr-Cyrl-RS" w:eastAsia="sr-Latn-RS"/>
              </w:rPr>
            </w:pPr>
            <w:r w:rsidRPr="004F0B57">
              <w:rPr>
                <w:rFonts w:ascii="Times New Roman" w:eastAsia="Times New Roman" w:hAnsi="Times New Roman" w:cs="Times New Roman"/>
                <w:sz w:val="20"/>
                <w:szCs w:val="20"/>
                <w:lang w:val="sr-Cyrl-RS" w:eastAsia="sr-Latn-RS"/>
              </w:rPr>
              <w:t>о</w:t>
            </w:r>
            <w:r w:rsidR="00695025" w:rsidRPr="00EB21A1">
              <w:rPr>
                <w:rFonts w:ascii="Times New Roman" w:eastAsia="Times New Roman" w:hAnsi="Times New Roman" w:cs="Times New Roman"/>
                <w:sz w:val="20"/>
                <w:szCs w:val="20"/>
                <w:lang w:val="sr-Cyrl-RS" w:eastAsia="sr-Latn-RS"/>
              </w:rPr>
              <w:t>преме за управну зграду и пратеће просторе и објекте</w:t>
            </w:r>
            <w:r w:rsidR="00232A1E">
              <w:rPr>
                <w:rFonts w:ascii="Times New Roman" w:eastAsia="Times New Roman" w:hAnsi="Times New Roman" w:cs="Times New Roman"/>
                <w:sz w:val="20"/>
                <w:szCs w:val="20"/>
                <w:lang w:val="sr-Cyrl-RS" w:eastAsia="sr-Latn-RS"/>
              </w:rPr>
              <w:t>;</w:t>
            </w:r>
          </w:p>
          <w:p w14:paraId="2E62EEFB" w14:textId="68D18A54" w:rsidR="00695025" w:rsidRPr="00EB21A1" w:rsidRDefault="006643B0" w:rsidP="00EB21A1">
            <w:pPr>
              <w:pStyle w:val="ListParagraph"/>
              <w:numPr>
                <w:ilvl w:val="0"/>
                <w:numId w:val="16"/>
              </w:numPr>
              <w:spacing w:after="0" w:line="240" w:lineRule="auto"/>
              <w:ind w:left="173" w:hanging="142"/>
              <w:jc w:val="both"/>
              <w:rPr>
                <w:rFonts w:ascii="Times New Roman" w:eastAsia="Times New Roman" w:hAnsi="Times New Roman" w:cs="Times New Roman"/>
                <w:sz w:val="20"/>
                <w:szCs w:val="20"/>
                <w:lang w:val="sr-Cyrl-RS" w:eastAsia="sr-Latn-RS"/>
              </w:rPr>
            </w:pPr>
            <w:r w:rsidRPr="004F0B57">
              <w:rPr>
                <w:rFonts w:ascii="Times New Roman" w:eastAsia="Times New Roman" w:hAnsi="Times New Roman" w:cs="Times New Roman"/>
                <w:sz w:val="20"/>
                <w:szCs w:val="20"/>
                <w:lang w:val="sr-Cyrl-RS" w:eastAsia="sr-Latn-RS"/>
              </w:rPr>
              <w:t>м</w:t>
            </w:r>
            <w:r w:rsidR="00695025" w:rsidRPr="00EB21A1">
              <w:rPr>
                <w:rFonts w:ascii="Times New Roman" w:eastAsia="Times New Roman" w:hAnsi="Times New Roman" w:cs="Times New Roman"/>
                <w:sz w:val="20"/>
                <w:szCs w:val="20"/>
                <w:lang w:val="sr-Cyrl-RS" w:eastAsia="sr-Latn-RS"/>
              </w:rPr>
              <w:t>ашина, опреме и механизације за складиштење, прикупљање, транспорт, обраду и манипулацију стајњака и осоке</w:t>
            </w:r>
            <w:r w:rsidR="00232A1E">
              <w:rPr>
                <w:rFonts w:ascii="Times New Roman" w:eastAsia="Times New Roman" w:hAnsi="Times New Roman" w:cs="Times New Roman"/>
                <w:sz w:val="20"/>
                <w:szCs w:val="20"/>
                <w:lang w:val="sr-Cyrl-RS" w:eastAsia="sr-Latn-RS"/>
              </w:rPr>
              <w:t>;</w:t>
            </w:r>
          </w:p>
          <w:p w14:paraId="37D4BA34" w14:textId="49B4A888" w:rsidR="00695025" w:rsidRPr="00EB21A1" w:rsidRDefault="006643B0" w:rsidP="00EB21A1">
            <w:pPr>
              <w:pStyle w:val="ListParagraph"/>
              <w:numPr>
                <w:ilvl w:val="0"/>
                <w:numId w:val="16"/>
              </w:numPr>
              <w:spacing w:after="0" w:line="240" w:lineRule="auto"/>
              <w:ind w:left="173" w:hanging="142"/>
              <w:jc w:val="both"/>
              <w:rPr>
                <w:rFonts w:ascii="Times New Roman" w:eastAsia="Times New Roman" w:hAnsi="Times New Roman" w:cs="Times New Roman"/>
                <w:sz w:val="20"/>
                <w:szCs w:val="20"/>
                <w:lang w:val="sr-Cyrl-RS" w:eastAsia="sr-Latn-RS"/>
              </w:rPr>
            </w:pPr>
            <w:r w:rsidRPr="004F0B57">
              <w:rPr>
                <w:rFonts w:ascii="Times New Roman" w:eastAsia="Times New Roman" w:hAnsi="Times New Roman" w:cs="Times New Roman"/>
                <w:sz w:val="20"/>
                <w:szCs w:val="20"/>
                <w:lang w:val="sr-Cyrl-RS" w:eastAsia="sr-Latn-RS"/>
              </w:rPr>
              <w:lastRenderedPageBreak/>
              <w:t>м</w:t>
            </w:r>
            <w:r w:rsidR="00695025" w:rsidRPr="00EB21A1">
              <w:rPr>
                <w:rFonts w:ascii="Times New Roman" w:eastAsia="Times New Roman" w:hAnsi="Times New Roman" w:cs="Times New Roman"/>
                <w:sz w:val="20"/>
                <w:szCs w:val="20"/>
                <w:lang w:val="sr-Cyrl-RS" w:eastAsia="sr-Latn-RS"/>
              </w:rPr>
              <w:t>ашина и опреме за управљање отпадом, отпадним водама и третман отпадних вода</w:t>
            </w:r>
            <w:r w:rsidR="00232A1E">
              <w:rPr>
                <w:rFonts w:ascii="Times New Roman" w:eastAsia="Times New Roman" w:hAnsi="Times New Roman" w:cs="Times New Roman"/>
                <w:sz w:val="20"/>
                <w:szCs w:val="20"/>
                <w:lang w:val="sr-Cyrl-RS" w:eastAsia="sr-Latn-RS"/>
              </w:rPr>
              <w:t>;</w:t>
            </w:r>
          </w:p>
          <w:p w14:paraId="2D88C18F" w14:textId="32B25873" w:rsidR="00695025" w:rsidRPr="00EB21A1" w:rsidRDefault="006643B0" w:rsidP="00EB21A1">
            <w:pPr>
              <w:pStyle w:val="ListParagraph"/>
              <w:numPr>
                <w:ilvl w:val="0"/>
                <w:numId w:val="16"/>
              </w:numPr>
              <w:spacing w:after="0" w:line="240" w:lineRule="auto"/>
              <w:ind w:left="173" w:hanging="142"/>
              <w:jc w:val="both"/>
              <w:rPr>
                <w:rFonts w:ascii="Times New Roman" w:eastAsia="Times New Roman" w:hAnsi="Times New Roman" w:cs="Times New Roman"/>
                <w:b/>
                <w:sz w:val="20"/>
                <w:szCs w:val="20"/>
                <w:lang w:val="sr-Cyrl-RS" w:eastAsia="sr-Latn-RS"/>
              </w:rPr>
            </w:pPr>
            <w:r w:rsidRPr="004F0B57">
              <w:rPr>
                <w:rFonts w:ascii="Times New Roman" w:eastAsia="Times New Roman" w:hAnsi="Times New Roman" w:cs="Times New Roman"/>
                <w:sz w:val="20"/>
                <w:szCs w:val="20"/>
                <w:lang w:val="sr-Cyrl-RS" w:eastAsia="sr-Latn-RS"/>
              </w:rPr>
              <w:t>м</w:t>
            </w:r>
            <w:r w:rsidR="00695025" w:rsidRPr="00EB21A1">
              <w:rPr>
                <w:rFonts w:ascii="Times New Roman" w:eastAsia="Times New Roman" w:hAnsi="Times New Roman" w:cs="Times New Roman"/>
                <w:sz w:val="20"/>
                <w:szCs w:val="20"/>
                <w:lang w:val="sr-Cyrl-RS" w:eastAsia="sr-Latn-RS"/>
              </w:rPr>
              <w:t>ашина и опреме намењене побољшању биосигурносних мера</w:t>
            </w:r>
            <w:r w:rsidR="00232A1E">
              <w:rPr>
                <w:rFonts w:ascii="Times New Roman" w:eastAsia="Times New Roman" w:hAnsi="Times New Roman" w:cs="Times New Roman"/>
                <w:sz w:val="20"/>
                <w:szCs w:val="20"/>
                <w:lang w:val="sr-Cyrl-RS" w:eastAsia="sr-Latn-RS"/>
              </w:rPr>
              <w:t>;</w:t>
            </w:r>
          </w:p>
          <w:p w14:paraId="437E1ABC" w14:textId="7EF814F5" w:rsidR="006643B0" w:rsidRPr="00EB21A1" w:rsidRDefault="006643B0" w:rsidP="00EB21A1">
            <w:pPr>
              <w:pStyle w:val="ListParagraph"/>
              <w:numPr>
                <w:ilvl w:val="0"/>
                <w:numId w:val="16"/>
              </w:numPr>
              <w:spacing w:after="0" w:line="240" w:lineRule="auto"/>
              <w:ind w:left="173" w:hanging="142"/>
              <w:jc w:val="both"/>
              <w:rPr>
                <w:rFonts w:ascii="Times New Roman" w:eastAsia="Times New Roman" w:hAnsi="Times New Roman" w:cs="Times New Roman"/>
                <w:sz w:val="20"/>
                <w:szCs w:val="20"/>
                <w:lang w:val="sr-Cyrl-RS" w:eastAsia="sr-Latn-RS"/>
              </w:rPr>
            </w:pPr>
            <w:r w:rsidRPr="004F0B57">
              <w:rPr>
                <w:rFonts w:ascii="Times New Roman" w:eastAsia="Times New Roman" w:hAnsi="Times New Roman" w:cs="Times New Roman"/>
                <w:sz w:val="20"/>
                <w:szCs w:val="20"/>
                <w:lang w:val="sr-Cyrl-RS" w:eastAsia="sr-Latn-RS"/>
              </w:rPr>
              <w:t>м</w:t>
            </w:r>
            <w:r w:rsidRPr="00EB21A1">
              <w:rPr>
                <w:rFonts w:ascii="Times New Roman" w:eastAsia="Times New Roman" w:hAnsi="Times New Roman" w:cs="Times New Roman"/>
                <w:sz w:val="20"/>
                <w:szCs w:val="20"/>
                <w:lang w:val="sr-Cyrl-RS" w:eastAsia="sr-Latn-RS"/>
              </w:rPr>
              <w:t>ашина и опреме за производњу и складиштење енергије из обновљивих извора, укључујући повезивање постројења на дистрибутивну мрежу</w:t>
            </w:r>
            <w:r w:rsidR="00232A1E">
              <w:rPr>
                <w:rFonts w:ascii="Times New Roman" w:eastAsia="Times New Roman" w:hAnsi="Times New Roman" w:cs="Times New Roman"/>
                <w:sz w:val="20"/>
                <w:szCs w:val="20"/>
                <w:lang w:val="sr-Cyrl-RS" w:eastAsia="sr-Latn-RS"/>
              </w:rPr>
              <w:t>;</w:t>
            </w:r>
          </w:p>
          <w:p w14:paraId="3F3C2F2A" w14:textId="0E48EB66" w:rsidR="006643B0" w:rsidRPr="00EB21A1" w:rsidRDefault="006643B0" w:rsidP="00EB21A1">
            <w:pPr>
              <w:pStyle w:val="ListParagraph"/>
              <w:numPr>
                <w:ilvl w:val="0"/>
                <w:numId w:val="16"/>
              </w:numPr>
              <w:spacing w:after="0" w:line="240" w:lineRule="auto"/>
              <w:ind w:left="173" w:hanging="142"/>
              <w:jc w:val="both"/>
              <w:rPr>
                <w:rFonts w:ascii="Times New Roman" w:eastAsia="Times New Roman" w:hAnsi="Times New Roman" w:cs="Times New Roman"/>
                <w:sz w:val="20"/>
                <w:szCs w:val="20"/>
                <w:lang w:val="sr-Cyrl-RS" w:eastAsia="sr-Latn-RS"/>
              </w:rPr>
            </w:pPr>
            <w:r w:rsidRPr="004F0B57">
              <w:rPr>
                <w:rFonts w:ascii="Times New Roman" w:eastAsia="Times New Roman" w:hAnsi="Times New Roman" w:cs="Times New Roman"/>
                <w:sz w:val="20"/>
                <w:szCs w:val="20"/>
                <w:lang w:val="sr-Cyrl-RS" w:eastAsia="sr-Latn-RS"/>
              </w:rPr>
              <w:t>с</w:t>
            </w:r>
            <w:r w:rsidRPr="00EB21A1">
              <w:rPr>
                <w:rFonts w:ascii="Times New Roman" w:eastAsia="Times New Roman" w:hAnsi="Times New Roman" w:cs="Times New Roman"/>
                <w:sz w:val="20"/>
                <w:szCs w:val="20"/>
                <w:lang w:val="sr-Cyrl-RS" w:eastAsia="sr-Latn-RS"/>
              </w:rPr>
              <w:t>пецијализованих возила за превоз животиња – крава, укључујући специјализовану опрему и приколице</w:t>
            </w:r>
            <w:r w:rsidR="00232A1E">
              <w:rPr>
                <w:rFonts w:ascii="Times New Roman" w:eastAsia="Times New Roman" w:hAnsi="Times New Roman" w:cs="Times New Roman"/>
                <w:sz w:val="20"/>
                <w:szCs w:val="20"/>
                <w:lang w:val="sr-Cyrl-RS" w:eastAsia="sr-Latn-RS"/>
              </w:rPr>
              <w:t>;</w:t>
            </w:r>
          </w:p>
          <w:p w14:paraId="03539CB8" w14:textId="63FEE684" w:rsidR="006643B0" w:rsidRPr="004F0B57" w:rsidRDefault="006643B0" w:rsidP="00EB21A1">
            <w:pPr>
              <w:pStyle w:val="ListParagraph"/>
              <w:numPr>
                <w:ilvl w:val="0"/>
                <w:numId w:val="16"/>
              </w:numPr>
              <w:spacing w:after="0" w:line="240" w:lineRule="auto"/>
              <w:ind w:left="173" w:hanging="142"/>
              <w:jc w:val="both"/>
              <w:rPr>
                <w:rFonts w:ascii="Times New Roman" w:eastAsia="Times New Roman" w:hAnsi="Times New Roman" w:cs="Times New Roman"/>
                <w:b/>
                <w:sz w:val="20"/>
                <w:szCs w:val="20"/>
                <w:lang w:val="sr-Cyrl-RS" w:eastAsia="sr-Latn-RS"/>
              </w:rPr>
            </w:pPr>
            <w:r w:rsidRPr="004F0B57">
              <w:rPr>
                <w:rFonts w:ascii="Times New Roman" w:eastAsia="Times New Roman" w:hAnsi="Times New Roman" w:cs="Times New Roman"/>
                <w:sz w:val="20"/>
                <w:szCs w:val="20"/>
                <w:lang w:val="sr-Cyrl-RS" w:eastAsia="sr-Latn-RS"/>
              </w:rPr>
              <w:t>с</w:t>
            </w:r>
            <w:r w:rsidRPr="00EB21A1">
              <w:rPr>
                <w:rFonts w:ascii="Times New Roman" w:eastAsia="Times New Roman" w:hAnsi="Times New Roman" w:cs="Times New Roman"/>
                <w:sz w:val="20"/>
                <w:szCs w:val="20"/>
                <w:lang w:val="sr-Cyrl-RS" w:eastAsia="sr-Latn-RS"/>
              </w:rPr>
              <w:t>пецијализованих возила за транспорт сировог млека, укључујући специјализовану опрему и приколице.</w:t>
            </w:r>
          </w:p>
        </w:tc>
        <w:tc>
          <w:tcPr>
            <w:tcW w:w="2313" w:type="pct"/>
            <w:shd w:val="clear" w:color="auto" w:fill="FFFFFF" w:themeFill="background1"/>
          </w:tcPr>
          <w:p w14:paraId="1345C520" w14:textId="77777777" w:rsidR="00232A1E" w:rsidRPr="00EB21A1" w:rsidRDefault="00232A1E" w:rsidP="00232A1E">
            <w:pPr>
              <w:spacing w:after="0" w:line="240" w:lineRule="auto"/>
              <w:jc w:val="both"/>
              <w:rPr>
                <w:rFonts w:ascii="Times New Roman" w:eastAsia="Times New Roman" w:hAnsi="Times New Roman" w:cs="Times New Roman"/>
                <w:bCs/>
                <w:sz w:val="20"/>
                <w:szCs w:val="20"/>
                <w:lang w:val="sr-Cyrl-RS"/>
              </w:rPr>
            </w:pPr>
            <w:r w:rsidRPr="00EB21A1">
              <w:rPr>
                <w:rFonts w:ascii="Times New Roman" w:hAnsi="Times New Roman" w:cs="Times New Roman"/>
                <w:sz w:val="20"/>
                <w:szCs w:val="20"/>
                <w:lang w:val="sr-Cyrl-RS"/>
              </w:rPr>
              <w:lastRenderedPageBreak/>
              <w:t>ПГ са више од 300 млечних грла на почетку и</w:t>
            </w:r>
            <w:r w:rsidRPr="00EB21A1">
              <w:rPr>
                <w:rFonts w:ascii="Times New Roman" w:hAnsi="Times New Roman" w:cs="Times New Roman"/>
                <w:sz w:val="20"/>
                <w:szCs w:val="20"/>
              </w:rPr>
              <w:t>/</w:t>
            </w:r>
            <w:r w:rsidRPr="00EB21A1">
              <w:rPr>
                <w:rFonts w:ascii="Times New Roman" w:hAnsi="Times New Roman" w:cs="Times New Roman"/>
                <w:sz w:val="20"/>
                <w:szCs w:val="20"/>
                <w:lang w:val="sr-Cyrl-RS"/>
              </w:rPr>
              <w:t>или на крају инвестиције прихватљива су за инвестирање у:</w:t>
            </w:r>
          </w:p>
          <w:p w14:paraId="54F7F2E4" w14:textId="1E7B6D37" w:rsidR="006643B0" w:rsidRPr="00EB21A1" w:rsidRDefault="006643B0" w:rsidP="00EB21A1">
            <w:pPr>
              <w:spacing w:after="0" w:line="240" w:lineRule="auto"/>
              <w:jc w:val="both"/>
              <w:rPr>
                <w:rFonts w:ascii="Times New Roman" w:eastAsia="Times New Roman" w:hAnsi="Times New Roman" w:cs="Times New Roman"/>
                <w:b/>
                <w:bCs/>
                <w:color w:val="3476B1" w:themeColor="accent2" w:themeShade="BF"/>
                <w:sz w:val="20"/>
                <w:szCs w:val="20"/>
                <w:lang w:val="sr-Cyrl-RS"/>
              </w:rPr>
            </w:pPr>
            <w:r w:rsidRPr="00EB21A1">
              <w:rPr>
                <w:rFonts w:ascii="Times New Roman" w:eastAsia="Times New Roman" w:hAnsi="Times New Roman" w:cs="Times New Roman"/>
                <w:b/>
                <w:bCs/>
                <w:color w:val="3476B1" w:themeColor="accent2" w:themeShade="BF"/>
                <w:sz w:val="20"/>
                <w:szCs w:val="20"/>
                <w:lang w:val="sr-Cyrl-RS"/>
              </w:rPr>
              <w:t>Изградњ</w:t>
            </w:r>
            <w:r w:rsidR="00232A1E">
              <w:rPr>
                <w:rFonts w:ascii="Times New Roman" w:eastAsia="Times New Roman" w:hAnsi="Times New Roman" w:cs="Times New Roman"/>
                <w:b/>
                <w:bCs/>
                <w:color w:val="3476B1" w:themeColor="accent2" w:themeShade="BF"/>
                <w:sz w:val="20"/>
                <w:szCs w:val="20"/>
                <w:lang w:val="sr-Cyrl-RS"/>
              </w:rPr>
              <w:t>у</w:t>
            </w:r>
            <w:r w:rsidRPr="00EB21A1">
              <w:rPr>
                <w:rFonts w:ascii="Times New Roman" w:eastAsia="Times New Roman" w:hAnsi="Times New Roman" w:cs="Times New Roman"/>
                <w:b/>
                <w:bCs/>
                <w:color w:val="3476B1" w:themeColor="accent2" w:themeShade="BF"/>
                <w:sz w:val="20"/>
                <w:szCs w:val="20"/>
                <w:lang w:val="sr-Cyrl-RS"/>
              </w:rPr>
              <w:t xml:space="preserve"> и опремање:</w:t>
            </w:r>
          </w:p>
          <w:p w14:paraId="6FE3E5B3" w14:textId="0019A390" w:rsidR="006643B0" w:rsidRPr="00EB21A1" w:rsidRDefault="006643B0" w:rsidP="00EB21A1">
            <w:pPr>
              <w:pStyle w:val="ListParagraph"/>
              <w:numPr>
                <w:ilvl w:val="0"/>
                <w:numId w:val="16"/>
              </w:numPr>
              <w:spacing w:after="0" w:line="240" w:lineRule="auto"/>
              <w:ind w:left="179" w:hanging="142"/>
              <w:jc w:val="both"/>
              <w:rPr>
                <w:rFonts w:ascii="Times New Roman" w:eastAsia="Times New Roman" w:hAnsi="Times New Roman" w:cs="Times New Roman"/>
                <w:bCs/>
                <w:color w:val="000000"/>
                <w:sz w:val="20"/>
                <w:szCs w:val="20"/>
                <w:lang w:val="sr-Cyrl-RS"/>
              </w:rPr>
            </w:pPr>
            <w:r w:rsidRPr="00EB21A1">
              <w:rPr>
                <w:rFonts w:ascii="Times New Roman" w:eastAsia="Times New Roman" w:hAnsi="Times New Roman" w:cs="Times New Roman"/>
                <w:bCs/>
                <w:color w:val="000000"/>
                <w:sz w:val="20"/>
                <w:szCs w:val="20"/>
                <w:lang w:val="sr-Cyrl-RS"/>
              </w:rPr>
              <w:t>објеката за складиштење, прикупљање, обраду, паковање и</w:t>
            </w:r>
            <w:r w:rsidRPr="004F0B57">
              <w:rPr>
                <w:rFonts w:ascii="Times New Roman" w:eastAsia="Times New Roman" w:hAnsi="Times New Roman" w:cs="Times New Roman"/>
                <w:bCs/>
                <w:color w:val="000000"/>
                <w:sz w:val="20"/>
                <w:szCs w:val="20"/>
                <w:lang w:val="sr-Cyrl-RS"/>
              </w:rPr>
              <w:t xml:space="preserve"> манипулацију стајњака и осоке</w:t>
            </w:r>
            <w:r w:rsidR="00A174F1">
              <w:rPr>
                <w:rFonts w:ascii="Times New Roman" w:eastAsia="Times New Roman" w:hAnsi="Times New Roman" w:cs="Times New Roman"/>
                <w:bCs/>
                <w:color w:val="000000"/>
                <w:sz w:val="20"/>
                <w:szCs w:val="20"/>
                <w:lang w:val="sr-Cyrl-RS"/>
              </w:rPr>
              <w:t>;</w:t>
            </w:r>
          </w:p>
          <w:p w14:paraId="320A6C29" w14:textId="72A470D9" w:rsidR="006643B0" w:rsidRPr="004F0B57" w:rsidRDefault="006643B0" w:rsidP="00EB21A1">
            <w:pPr>
              <w:pStyle w:val="ListParagraph"/>
              <w:numPr>
                <w:ilvl w:val="0"/>
                <w:numId w:val="16"/>
              </w:numPr>
              <w:spacing w:after="0" w:line="240" w:lineRule="auto"/>
              <w:ind w:left="179" w:hanging="142"/>
              <w:jc w:val="both"/>
              <w:rPr>
                <w:rFonts w:ascii="Times New Roman" w:eastAsia="Times New Roman" w:hAnsi="Times New Roman" w:cs="Times New Roman"/>
                <w:bCs/>
                <w:color w:val="000000"/>
                <w:sz w:val="20"/>
                <w:szCs w:val="20"/>
                <w:lang w:val="sr-Cyrl-RS"/>
              </w:rPr>
            </w:pPr>
            <w:r w:rsidRPr="004F0B57">
              <w:rPr>
                <w:rFonts w:ascii="Times New Roman" w:eastAsia="Times New Roman" w:hAnsi="Times New Roman" w:cs="Times New Roman"/>
                <w:bCs/>
                <w:color w:val="000000"/>
                <w:sz w:val="20"/>
                <w:szCs w:val="20"/>
              </w:rPr>
              <w:t>објеката</w:t>
            </w:r>
            <w:r w:rsidRPr="004F0B57">
              <w:rPr>
                <w:rFonts w:ascii="Times New Roman" w:eastAsia="Times New Roman" w:hAnsi="Times New Roman" w:cs="Times New Roman"/>
                <w:bCs/>
                <w:color w:val="000000"/>
                <w:sz w:val="20"/>
                <w:szCs w:val="20"/>
                <w:lang w:val="sr-Cyrl-RS"/>
              </w:rPr>
              <w:t xml:space="preserve"> за побољшање биосигурносних мера</w:t>
            </w:r>
            <w:r w:rsidR="00A174F1">
              <w:rPr>
                <w:rFonts w:ascii="Times New Roman" w:eastAsia="Times New Roman" w:hAnsi="Times New Roman" w:cs="Times New Roman"/>
                <w:bCs/>
                <w:color w:val="000000"/>
                <w:sz w:val="20"/>
                <w:szCs w:val="20"/>
                <w:lang w:val="sr-Cyrl-RS"/>
              </w:rPr>
              <w:t>;</w:t>
            </w:r>
            <w:r w:rsidRPr="004F0B57">
              <w:rPr>
                <w:rFonts w:ascii="Times New Roman" w:eastAsia="Times New Roman" w:hAnsi="Times New Roman" w:cs="Times New Roman"/>
                <w:bCs/>
                <w:color w:val="000000"/>
                <w:sz w:val="20"/>
                <w:szCs w:val="20"/>
                <w:lang w:val="sr-Cyrl-RS"/>
              </w:rPr>
              <w:t xml:space="preserve"> </w:t>
            </w:r>
          </w:p>
          <w:p w14:paraId="54E421A2" w14:textId="298A351D" w:rsidR="006643B0" w:rsidRPr="00107492" w:rsidRDefault="006643B0" w:rsidP="00EB21A1">
            <w:pPr>
              <w:pStyle w:val="ListParagraph"/>
              <w:numPr>
                <w:ilvl w:val="0"/>
                <w:numId w:val="16"/>
              </w:numPr>
              <w:spacing w:after="0" w:line="240" w:lineRule="auto"/>
              <w:ind w:left="179" w:hanging="142"/>
              <w:jc w:val="both"/>
              <w:rPr>
                <w:rFonts w:ascii="Times New Roman" w:eastAsia="Times New Roman" w:hAnsi="Times New Roman" w:cs="Times New Roman"/>
                <w:bCs/>
                <w:color w:val="000000"/>
                <w:sz w:val="20"/>
                <w:szCs w:val="20"/>
                <w:lang w:val="sr-Cyrl-RS"/>
              </w:rPr>
            </w:pPr>
            <w:r w:rsidRPr="004F0B57">
              <w:rPr>
                <w:rFonts w:ascii="Times New Roman" w:eastAsia="Times New Roman" w:hAnsi="Times New Roman" w:cs="Times New Roman"/>
                <w:bCs/>
                <w:color w:val="000000"/>
                <w:sz w:val="20"/>
                <w:szCs w:val="20"/>
              </w:rPr>
              <w:t>објеката</w:t>
            </w:r>
            <w:r w:rsidRPr="004F0B57">
              <w:rPr>
                <w:rFonts w:ascii="Times New Roman" w:eastAsia="Times New Roman" w:hAnsi="Times New Roman" w:cs="Times New Roman"/>
                <w:bCs/>
                <w:color w:val="000000"/>
                <w:sz w:val="20"/>
                <w:szCs w:val="20"/>
                <w:lang w:val="sr-Cyrl-RS"/>
              </w:rPr>
              <w:t xml:space="preserve"> за производњу и складиштење енергије из обновљивих извора, укључујући повезивање постројења на дистрибутивну мрежу</w:t>
            </w:r>
            <w:r w:rsidR="004B733B" w:rsidRPr="004F0B57">
              <w:rPr>
                <w:rFonts w:ascii="Times New Roman" w:eastAsia="Times New Roman" w:hAnsi="Times New Roman" w:cs="Times New Roman"/>
                <w:bCs/>
                <w:color w:val="000000"/>
                <w:sz w:val="20"/>
                <w:szCs w:val="20"/>
                <w:lang w:val="sr-Cyrl-RS"/>
              </w:rPr>
              <w:t>.</w:t>
            </w:r>
          </w:p>
          <w:p w14:paraId="2A44DA64" w14:textId="3624599A" w:rsidR="006643B0" w:rsidRPr="00EB21A1" w:rsidRDefault="006643B0" w:rsidP="00EB21A1">
            <w:pPr>
              <w:spacing w:after="0" w:line="240" w:lineRule="auto"/>
              <w:rPr>
                <w:rFonts w:ascii="Times New Roman" w:eastAsia="Times New Roman" w:hAnsi="Times New Roman" w:cs="Times New Roman"/>
                <w:b/>
                <w:bCs/>
                <w:color w:val="3476B1" w:themeColor="accent2" w:themeShade="BF"/>
                <w:sz w:val="20"/>
                <w:szCs w:val="20"/>
                <w:lang w:val="sr-Cyrl-RS"/>
              </w:rPr>
            </w:pPr>
            <w:r w:rsidRPr="00EB21A1">
              <w:rPr>
                <w:rFonts w:ascii="Times New Roman" w:eastAsia="Times New Roman" w:hAnsi="Times New Roman" w:cs="Times New Roman"/>
                <w:b/>
                <w:bCs/>
                <w:color w:val="3476B1" w:themeColor="accent2" w:themeShade="BF"/>
                <w:sz w:val="20"/>
                <w:szCs w:val="20"/>
                <w:lang w:val="sr-Cyrl-RS"/>
              </w:rPr>
              <w:t>Набавк</w:t>
            </w:r>
            <w:r w:rsidR="00232A1E">
              <w:rPr>
                <w:rFonts w:ascii="Times New Roman" w:eastAsia="Times New Roman" w:hAnsi="Times New Roman" w:cs="Times New Roman"/>
                <w:b/>
                <w:bCs/>
                <w:color w:val="3476B1" w:themeColor="accent2" w:themeShade="BF"/>
                <w:sz w:val="20"/>
                <w:szCs w:val="20"/>
                <w:lang w:val="sr-Cyrl-RS"/>
              </w:rPr>
              <w:t>у</w:t>
            </w:r>
            <w:r w:rsidRPr="00EB21A1">
              <w:rPr>
                <w:rFonts w:ascii="Times New Roman" w:eastAsia="Times New Roman" w:hAnsi="Times New Roman" w:cs="Times New Roman"/>
                <w:b/>
                <w:bCs/>
                <w:color w:val="3476B1" w:themeColor="accent2" w:themeShade="BF"/>
                <w:sz w:val="20"/>
                <w:szCs w:val="20"/>
                <w:lang w:val="sr-Cyrl-RS"/>
              </w:rPr>
              <w:t>:</w:t>
            </w:r>
          </w:p>
          <w:p w14:paraId="0067FFF7" w14:textId="2B8E2809" w:rsidR="006643B0" w:rsidRPr="00EB21A1" w:rsidRDefault="006643B0" w:rsidP="00EB21A1">
            <w:pPr>
              <w:pStyle w:val="ListParagraph"/>
              <w:numPr>
                <w:ilvl w:val="0"/>
                <w:numId w:val="16"/>
              </w:numPr>
              <w:spacing w:after="0" w:line="240" w:lineRule="auto"/>
              <w:ind w:left="179" w:hanging="142"/>
              <w:jc w:val="both"/>
              <w:rPr>
                <w:rFonts w:ascii="Times New Roman" w:eastAsia="Times New Roman" w:hAnsi="Times New Roman" w:cs="Times New Roman"/>
                <w:bCs/>
                <w:color w:val="000000"/>
                <w:sz w:val="20"/>
                <w:szCs w:val="20"/>
                <w:lang w:val="sr-Cyrl-RS"/>
              </w:rPr>
            </w:pPr>
            <w:r w:rsidRPr="004F0B57">
              <w:rPr>
                <w:rFonts w:ascii="Times New Roman" w:eastAsia="Times New Roman" w:hAnsi="Times New Roman" w:cs="Times New Roman"/>
                <w:bCs/>
                <w:color w:val="000000"/>
                <w:sz w:val="20"/>
                <w:szCs w:val="20"/>
                <w:lang w:val="sr-Cyrl-RS"/>
              </w:rPr>
              <w:t>машина, опреме и механизације за складиштење, прикупљање, транспорт, обраду и манипулацију стајњака и осоке</w:t>
            </w:r>
            <w:r w:rsidR="00A174F1">
              <w:rPr>
                <w:rFonts w:ascii="Times New Roman" w:eastAsia="Times New Roman" w:hAnsi="Times New Roman" w:cs="Times New Roman"/>
                <w:bCs/>
                <w:color w:val="000000"/>
                <w:sz w:val="20"/>
                <w:szCs w:val="20"/>
                <w:lang w:val="sr-Cyrl-RS"/>
              </w:rPr>
              <w:t>;</w:t>
            </w:r>
          </w:p>
          <w:p w14:paraId="74DBD79C" w14:textId="07A2B8DD" w:rsidR="006643B0" w:rsidRPr="00EB21A1" w:rsidRDefault="006643B0" w:rsidP="00EB21A1">
            <w:pPr>
              <w:pStyle w:val="ListParagraph"/>
              <w:numPr>
                <w:ilvl w:val="0"/>
                <w:numId w:val="16"/>
              </w:numPr>
              <w:spacing w:after="0" w:line="240" w:lineRule="auto"/>
              <w:ind w:left="179" w:hanging="142"/>
              <w:jc w:val="both"/>
              <w:rPr>
                <w:rFonts w:ascii="Times New Roman" w:eastAsia="Times New Roman" w:hAnsi="Times New Roman" w:cs="Times New Roman"/>
                <w:sz w:val="20"/>
                <w:szCs w:val="20"/>
                <w:lang w:val="sr-Cyrl-RS" w:eastAsia="sr-Latn-RS"/>
              </w:rPr>
            </w:pPr>
            <w:r w:rsidRPr="004F0B57">
              <w:rPr>
                <w:rFonts w:ascii="Times New Roman" w:eastAsia="Times New Roman" w:hAnsi="Times New Roman" w:cs="Times New Roman"/>
                <w:sz w:val="20"/>
                <w:szCs w:val="20"/>
                <w:lang w:val="sr-Cyrl-RS" w:eastAsia="sr-Latn-RS"/>
              </w:rPr>
              <w:t>машина и опреме намењене побољшању биосигурносних мера</w:t>
            </w:r>
            <w:r w:rsidR="00A174F1">
              <w:rPr>
                <w:rFonts w:ascii="Times New Roman" w:eastAsia="Times New Roman" w:hAnsi="Times New Roman" w:cs="Times New Roman"/>
                <w:sz w:val="20"/>
                <w:szCs w:val="20"/>
                <w:lang w:val="sr-Cyrl-RS" w:eastAsia="sr-Latn-RS"/>
              </w:rPr>
              <w:t>;</w:t>
            </w:r>
          </w:p>
          <w:p w14:paraId="7058ACD0" w14:textId="6F1E5B28" w:rsidR="00A53DAA" w:rsidRPr="00EB21A1" w:rsidRDefault="006643B0" w:rsidP="00EB21A1">
            <w:pPr>
              <w:pStyle w:val="ListParagraph"/>
              <w:numPr>
                <w:ilvl w:val="0"/>
                <w:numId w:val="16"/>
              </w:numPr>
              <w:spacing w:after="0" w:line="240" w:lineRule="auto"/>
              <w:ind w:left="179" w:hanging="142"/>
              <w:jc w:val="both"/>
              <w:rPr>
                <w:rFonts w:ascii="Times New Roman" w:eastAsia="Times New Roman" w:hAnsi="Times New Roman" w:cs="Times New Roman"/>
                <w:b/>
                <w:sz w:val="20"/>
                <w:szCs w:val="20"/>
                <w:lang w:eastAsia="sr-Latn-RS"/>
              </w:rPr>
            </w:pPr>
            <w:r w:rsidRPr="004F0B57">
              <w:rPr>
                <w:rFonts w:ascii="Times New Roman" w:eastAsia="Times New Roman" w:hAnsi="Times New Roman" w:cs="Times New Roman"/>
                <w:sz w:val="20"/>
                <w:szCs w:val="20"/>
                <w:lang w:val="sr-Cyrl-RS" w:eastAsia="sr-Latn-RS"/>
              </w:rPr>
              <w:t>машина и опреме за производњу и складиштење енергије из обновљивих извора, укључујући повезивање постројења на дистрибутивну мрежу.</w:t>
            </w:r>
          </w:p>
        </w:tc>
      </w:tr>
      <w:tr w:rsidR="00A53DAA" w:rsidRPr="00FF72C3" w14:paraId="23DA3187" w14:textId="77777777" w:rsidTr="00EB21A1">
        <w:trPr>
          <w:trHeight w:val="315"/>
        </w:trPr>
        <w:tc>
          <w:tcPr>
            <w:tcW w:w="216" w:type="pct"/>
            <w:vMerge/>
            <w:shd w:val="clear" w:color="auto" w:fill="629DD1" w:themeFill="accent2"/>
            <w:vAlign w:val="center"/>
            <w:hideMark/>
          </w:tcPr>
          <w:p w14:paraId="27B2FA6F" w14:textId="77777777" w:rsidR="00A53DAA" w:rsidRPr="00EB21A1" w:rsidRDefault="00A53DAA" w:rsidP="00F91439">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629DD1" w:themeFill="accent2"/>
            <w:noWrap/>
            <w:vAlign w:val="center"/>
            <w:hideMark/>
          </w:tcPr>
          <w:p w14:paraId="183E29E7" w14:textId="2108D9BB" w:rsidR="00A53DAA" w:rsidRPr="00EB21A1" w:rsidRDefault="00481AF0" w:rsidP="00EB21A1">
            <w:pPr>
              <w:spacing w:after="0" w:line="240" w:lineRule="auto"/>
              <w:jc w:val="center"/>
              <w:rPr>
                <w:rFonts w:ascii="Times New Roman" w:eastAsia="Times New Roman" w:hAnsi="Times New Roman" w:cs="Times New Roman"/>
                <w:b/>
                <w:bCs/>
                <w:color w:val="000000"/>
                <w:sz w:val="20"/>
                <w:szCs w:val="20"/>
                <w:lang w:eastAsia="sr-Latn-RS"/>
              </w:rPr>
            </w:pPr>
            <w:r w:rsidRPr="00EB21A1">
              <w:rPr>
                <w:rFonts w:ascii="Times New Roman" w:eastAsia="Times New Roman" w:hAnsi="Times New Roman" w:cs="Times New Roman"/>
                <w:b/>
                <w:bCs/>
                <w:color w:val="FFFFFF" w:themeColor="background1"/>
                <w:sz w:val="20"/>
                <w:szCs w:val="20"/>
                <w:lang w:val="sr-Cyrl-RS" w:eastAsia="sr-Latn-RS"/>
              </w:rPr>
              <w:t>Посебни услови за н</w:t>
            </w:r>
            <w:r w:rsidR="008D0033" w:rsidRPr="00EB21A1">
              <w:rPr>
                <w:rFonts w:ascii="Times New Roman" w:eastAsia="Times New Roman" w:hAnsi="Times New Roman" w:cs="Times New Roman"/>
                <w:b/>
                <w:bCs/>
                <w:color w:val="FFFFFF" w:themeColor="background1"/>
                <w:sz w:val="20"/>
                <w:szCs w:val="20"/>
                <w:lang w:eastAsia="sr-Latn-RS"/>
              </w:rPr>
              <w:t>абавк</w:t>
            </w:r>
            <w:r w:rsidRPr="00EB21A1">
              <w:rPr>
                <w:rFonts w:ascii="Times New Roman" w:eastAsia="Times New Roman" w:hAnsi="Times New Roman" w:cs="Times New Roman"/>
                <w:b/>
                <w:bCs/>
                <w:color w:val="FFFFFF" w:themeColor="background1"/>
                <w:sz w:val="20"/>
                <w:szCs w:val="20"/>
                <w:lang w:val="sr-Cyrl-RS" w:eastAsia="sr-Latn-RS"/>
              </w:rPr>
              <w:t>у</w:t>
            </w:r>
            <w:r w:rsidR="008D0033" w:rsidRPr="00EB21A1">
              <w:rPr>
                <w:rFonts w:ascii="Times New Roman" w:eastAsia="Times New Roman" w:hAnsi="Times New Roman" w:cs="Times New Roman"/>
                <w:b/>
                <w:bCs/>
                <w:color w:val="FFFFFF" w:themeColor="background1"/>
                <w:sz w:val="20"/>
                <w:szCs w:val="20"/>
                <w:lang w:eastAsia="sr-Latn-RS"/>
              </w:rPr>
              <w:t xml:space="preserve"> </w:t>
            </w:r>
            <w:r w:rsidR="00A53DAA" w:rsidRPr="00EB21A1">
              <w:rPr>
                <w:rFonts w:ascii="Times New Roman" w:eastAsia="Times New Roman" w:hAnsi="Times New Roman" w:cs="Times New Roman"/>
                <w:b/>
                <w:bCs/>
                <w:color w:val="FFFFFF" w:themeColor="background1"/>
                <w:sz w:val="20"/>
                <w:szCs w:val="20"/>
                <w:lang w:eastAsia="sr-Latn-RS"/>
              </w:rPr>
              <w:t>трактора</w:t>
            </w:r>
          </w:p>
        </w:tc>
      </w:tr>
      <w:tr w:rsidR="00A53DAA" w:rsidRPr="00FF72C3" w14:paraId="58D449A6" w14:textId="77777777" w:rsidTr="00EB21A1">
        <w:trPr>
          <w:trHeight w:val="291"/>
        </w:trPr>
        <w:tc>
          <w:tcPr>
            <w:tcW w:w="216" w:type="pct"/>
            <w:vMerge/>
            <w:shd w:val="clear" w:color="auto" w:fill="629DD1" w:themeFill="accent2"/>
            <w:vAlign w:val="center"/>
            <w:hideMark/>
          </w:tcPr>
          <w:p w14:paraId="04AABAC6" w14:textId="77777777" w:rsidR="00A53DAA" w:rsidRPr="00EB21A1" w:rsidRDefault="00A53DAA" w:rsidP="00F91439">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auto"/>
            <w:vAlign w:val="bottom"/>
            <w:hideMark/>
          </w:tcPr>
          <w:p w14:paraId="32D39FD4" w14:textId="7C7C48C6" w:rsidR="00F326FE" w:rsidRPr="00EB21A1" w:rsidRDefault="00C922E4" w:rsidP="004F0B57">
            <w:pPr>
              <w:spacing w:after="0" w:line="240" w:lineRule="auto"/>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Подносилац захтев</w:t>
            </w:r>
            <w:r w:rsidR="00F84D23" w:rsidRPr="004F0B57">
              <w:rPr>
                <w:rFonts w:ascii="Times New Roman" w:hAnsi="Times New Roman" w:cs="Times New Roman"/>
                <w:sz w:val="20"/>
                <w:szCs w:val="20"/>
                <w:lang w:val="sr-Cyrl-RS"/>
              </w:rPr>
              <w:t>а</w:t>
            </w:r>
            <w:r w:rsidRPr="004F0B57">
              <w:rPr>
                <w:rFonts w:ascii="Times New Roman" w:hAnsi="Times New Roman" w:cs="Times New Roman"/>
                <w:sz w:val="20"/>
                <w:szCs w:val="20"/>
                <w:lang w:val="sr-Cyrl-RS"/>
              </w:rPr>
              <w:t xml:space="preserve"> м</w:t>
            </w:r>
            <w:r w:rsidR="007F1CE8" w:rsidRPr="00107492">
              <w:rPr>
                <w:rFonts w:ascii="Times New Roman" w:hAnsi="Times New Roman" w:cs="Times New Roman"/>
                <w:sz w:val="20"/>
                <w:szCs w:val="20"/>
                <w:lang w:val="sr-Cyrl-RS"/>
              </w:rPr>
              <w:t xml:space="preserve">оже да оствари </w:t>
            </w:r>
            <w:r w:rsidR="007F1CE8" w:rsidRPr="00107492">
              <w:rPr>
                <w:rFonts w:ascii="Times New Roman" w:hAnsi="Times New Roman" w:cs="Times New Roman"/>
                <w:sz w:val="20"/>
                <w:szCs w:val="20"/>
              </w:rPr>
              <w:t xml:space="preserve">право </w:t>
            </w:r>
            <w:r w:rsidR="007F1CE8" w:rsidRPr="00E50C74">
              <w:rPr>
                <w:rFonts w:ascii="Times New Roman" w:hAnsi="Times New Roman" w:cs="Times New Roman"/>
                <w:sz w:val="20"/>
                <w:szCs w:val="20"/>
                <w:lang w:val="sr-Cyrl-RS"/>
              </w:rPr>
              <w:t xml:space="preserve">на </w:t>
            </w:r>
            <w:r w:rsidR="00481AF0" w:rsidRPr="007D410E">
              <w:rPr>
                <w:rFonts w:ascii="Times New Roman" w:hAnsi="Times New Roman" w:cs="Times New Roman"/>
                <w:sz w:val="20"/>
                <w:szCs w:val="20"/>
                <w:lang w:val="sr-Cyrl-RS"/>
              </w:rPr>
              <w:t xml:space="preserve">ИПАРД подстицаје за </w:t>
            </w:r>
            <w:r w:rsidR="007F1CE8" w:rsidRPr="00ED3903">
              <w:rPr>
                <w:rFonts w:ascii="Times New Roman" w:hAnsi="Times New Roman" w:cs="Times New Roman"/>
                <w:sz w:val="20"/>
                <w:szCs w:val="20"/>
                <w:lang w:val="sr-Cyrl-RS"/>
              </w:rPr>
              <w:t>набавку трактора ако</w:t>
            </w:r>
            <w:r w:rsidR="00F326FE" w:rsidRPr="00EB21A1">
              <w:rPr>
                <w:rFonts w:ascii="Times New Roman" w:hAnsi="Times New Roman" w:cs="Times New Roman"/>
                <w:sz w:val="20"/>
                <w:szCs w:val="20"/>
                <w:lang w:val="sr-Cyrl-RS"/>
              </w:rPr>
              <w:t>:</w:t>
            </w:r>
          </w:p>
          <w:p w14:paraId="24CBF049" w14:textId="0341CBD9" w:rsidR="007F1CE8" w:rsidRPr="00EB21A1" w:rsidRDefault="007F1CE8" w:rsidP="00EB21A1">
            <w:pPr>
              <w:pStyle w:val="ListParagraph"/>
              <w:numPr>
                <w:ilvl w:val="0"/>
                <w:numId w:val="91"/>
              </w:numPr>
              <w:spacing w:after="0" w:line="240" w:lineRule="auto"/>
              <w:ind w:left="457" w:hanging="284"/>
              <w:jc w:val="both"/>
              <w:rPr>
                <w:rFonts w:ascii="Times New Roman" w:hAnsi="Times New Roman" w:cs="Times New Roman"/>
                <w:sz w:val="20"/>
                <w:szCs w:val="20"/>
              </w:rPr>
            </w:pPr>
            <w:r w:rsidRPr="00EB21A1">
              <w:rPr>
                <w:rFonts w:ascii="Times New Roman" w:hAnsi="Times New Roman" w:cs="Times New Roman"/>
                <w:sz w:val="20"/>
                <w:szCs w:val="20"/>
                <w:lang w:val="sr-Cyrl-RS"/>
              </w:rPr>
              <w:t xml:space="preserve">на </w:t>
            </w:r>
            <w:r w:rsidR="003808EB" w:rsidRPr="004F0B57">
              <w:rPr>
                <w:rFonts w:ascii="Times New Roman" w:hAnsi="Times New Roman" w:cs="Times New Roman"/>
                <w:sz w:val="20"/>
                <w:szCs w:val="20"/>
                <w:lang w:val="sr-Cyrl-RS"/>
              </w:rPr>
              <w:t>ПГ</w:t>
            </w:r>
            <w:r w:rsidRPr="00EB21A1">
              <w:rPr>
                <w:rFonts w:ascii="Times New Roman" w:hAnsi="Times New Roman" w:cs="Times New Roman"/>
                <w:sz w:val="20"/>
                <w:szCs w:val="20"/>
                <w:lang w:val="sr-Cyrl-RS"/>
              </w:rPr>
              <w:t xml:space="preserve"> има од 30 до 300 млечних крава, са највећом номиналном снагом мотора која одговара </w:t>
            </w:r>
            <w:r w:rsidRPr="00EB21A1">
              <w:rPr>
                <w:rFonts w:ascii="Times New Roman" w:hAnsi="Times New Roman" w:cs="Times New Roman"/>
                <w:sz w:val="20"/>
                <w:szCs w:val="20"/>
                <w:lang w:val="sr-Latn-CS"/>
              </w:rPr>
              <w:t>обиму сточарске производње</w:t>
            </w:r>
            <w:r w:rsidRPr="00EB21A1">
              <w:rPr>
                <w:rFonts w:ascii="Times New Roman" w:hAnsi="Times New Roman" w:cs="Times New Roman"/>
                <w:sz w:val="20"/>
                <w:szCs w:val="20"/>
                <w:lang w:val="sr-Cyrl-RS"/>
              </w:rPr>
              <w:t>, и то до</w:t>
            </w:r>
            <w:r w:rsidR="00F84D23" w:rsidRPr="00EB21A1">
              <w:rPr>
                <w:rFonts w:ascii="Times New Roman" w:hAnsi="Times New Roman" w:cs="Times New Roman"/>
                <w:sz w:val="20"/>
                <w:szCs w:val="20"/>
                <w:lang w:val="sr-Cyrl-RS"/>
              </w:rPr>
              <w:t>:</w:t>
            </w:r>
          </w:p>
          <w:p w14:paraId="3ECDD665" w14:textId="416614CB" w:rsidR="007F1CE8" w:rsidRPr="00107492" w:rsidRDefault="007F1CE8" w:rsidP="00EB21A1">
            <w:pPr>
              <w:pStyle w:val="ListParagraph"/>
              <w:numPr>
                <w:ilvl w:val="0"/>
                <w:numId w:val="92"/>
              </w:numPr>
              <w:spacing w:after="0" w:line="240" w:lineRule="auto"/>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b/>
                <w:color w:val="3476B1" w:themeColor="accent2" w:themeShade="BF"/>
                <w:sz w:val="20"/>
                <w:szCs w:val="20"/>
                <w:lang w:eastAsia="sr-Latn-RS"/>
              </w:rPr>
              <w:t>80 kW</w:t>
            </w:r>
            <w:r w:rsidRPr="00EB21A1">
              <w:rPr>
                <w:rFonts w:ascii="Times New Roman" w:eastAsia="Times New Roman" w:hAnsi="Times New Roman" w:cs="Times New Roman"/>
                <w:color w:val="3476B1" w:themeColor="accent2" w:themeShade="BF"/>
                <w:sz w:val="20"/>
                <w:szCs w:val="20"/>
                <w:lang w:eastAsia="sr-Latn-RS"/>
              </w:rPr>
              <w:t xml:space="preserve"> </w:t>
            </w:r>
            <w:r w:rsidRPr="004F0B57">
              <w:rPr>
                <w:rFonts w:ascii="Times New Roman" w:eastAsia="Times New Roman" w:hAnsi="Times New Roman" w:cs="Times New Roman"/>
                <w:color w:val="000000"/>
                <w:sz w:val="20"/>
                <w:szCs w:val="20"/>
                <w:lang w:eastAsia="sr-Latn-RS"/>
              </w:rPr>
              <w:t xml:space="preserve">– ако има од </w:t>
            </w:r>
            <w:r w:rsidRPr="004F0B57">
              <w:rPr>
                <w:rFonts w:ascii="Times New Roman" w:eastAsia="Times New Roman" w:hAnsi="Times New Roman" w:cs="Times New Roman"/>
                <w:color w:val="000000"/>
                <w:sz w:val="20"/>
                <w:szCs w:val="20"/>
                <w:lang w:val="sr-Cyrl-RS" w:eastAsia="sr-Latn-RS"/>
              </w:rPr>
              <w:t>3</w:t>
            </w:r>
            <w:r w:rsidRPr="004F0B57">
              <w:rPr>
                <w:rFonts w:ascii="Times New Roman" w:eastAsia="Times New Roman" w:hAnsi="Times New Roman" w:cs="Times New Roman"/>
                <w:color w:val="000000"/>
                <w:sz w:val="20"/>
                <w:szCs w:val="20"/>
                <w:lang w:eastAsia="sr-Latn-RS"/>
              </w:rPr>
              <w:t xml:space="preserve">0 до 50 млечних </w:t>
            </w:r>
            <w:r w:rsidRPr="004F0B57">
              <w:rPr>
                <w:rFonts w:ascii="Times New Roman" w:eastAsia="Times New Roman" w:hAnsi="Times New Roman" w:cs="Times New Roman"/>
                <w:color w:val="000000"/>
                <w:sz w:val="20"/>
                <w:szCs w:val="20"/>
                <w:lang w:val="sr-Cyrl-RS" w:eastAsia="sr-Latn-RS"/>
              </w:rPr>
              <w:t>крава</w:t>
            </w:r>
            <w:r w:rsidR="00A174F1">
              <w:rPr>
                <w:rFonts w:ascii="Times New Roman" w:eastAsia="Times New Roman" w:hAnsi="Times New Roman" w:cs="Times New Roman"/>
                <w:color w:val="000000"/>
                <w:sz w:val="20"/>
                <w:szCs w:val="20"/>
                <w:lang w:val="sr-Cyrl-RS" w:eastAsia="sr-Latn-RS"/>
              </w:rPr>
              <w:t>;</w:t>
            </w:r>
          </w:p>
          <w:p w14:paraId="0A017F98" w14:textId="70FBA448" w:rsidR="007F1CE8" w:rsidRPr="00EB21A1" w:rsidRDefault="007F1CE8" w:rsidP="00EB21A1">
            <w:pPr>
              <w:pStyle w:val="ListParagraph"/>
              <w:numPr>
                <w:ilvl w:val="0"/>
                <w:numId w:val="92"/>
              </w:numPr>
              <w:spacing w:after="0" w:line="240" w:lineRule="auto"/>
              <w:jc w:val="both"/>
              <w:rPr>
                <w:rFonts w:ascii="Times New Roman" w:hAnsi="Times New Roman" w:cs="Times New Roman"/>
                <w:sz w:val="20"/>
                <w:szCs w:val="20"/>
                <w:lang w:val="sr-Cyrl-RS"/>
              </w:rPr>
            </w:pPr>
            <w:r w:rsidRPr="00EB21A1">
              <w:rPr>
                <w:rFonts w:ascii="Times New Roman" w:eastAsia="Times New Roman" w:hAnsi="Times New Roman" w:cs="Times New Roman"/>
                <w:b/>
                <w:color w:val="3476B1" w:themeColor="accent2" w:themeShade="BF"/>
                <w:sz w:val="20"/>
                <w:szCs w:val="20"/>
                <w:lang w:val="sr-Cyrl-RS" w:eastAsia="sr-Latn-RS"/>
              </w:rPr>
              <w:t xml:space="preserve">100 </w:t>
            </w:r>
            <w:r w:rsidRPr="00EB21A1">
              <w:rPr>
                <w:rFonts w:ascii="Times New Roman" w:eastAsia="Times New Roman" w:hAnsi="Times New Roman" w:cs="Times New Roman"/>
                <w:b/>
                <w:color w:val="3476B1" w:themeColor="accent2" w:themeShade="BF"/>
                <w:sz w:val="20"/>
                <w:szCs w:val="20"/>
                <w:lang w:eastAsia="sr-Latn-RS"/>
              </w:rPr>
              <w:t>kW</w:t>
            </w:r>
            <w:r w:rsidRPr="00EB21A1">
              <w:rPr>
                <w:rFonts w:ascii="Times New Roman" w:eastAsia="Times New Roman" w:hAnsi="Times New Roman" w:cs="Times New Roman"/>
                <w:color w:val="3476B1" w:themeColor="accent2" w:themeShade="BF"/>
                <w:sz w:val="20"/>
                <w:szCs w:val="20"/>
                <w:lang w:val="sr-Cyrl-RS" w:eastAsia="sr-Latn-RS"/>
              </w:rPr>
              <w:t xml:space="preserve"> </w:t>
            </w:r>
            <w:r w:rsidRPr="004F0B57">
              <w:rPr>
                <w:rFonts w:ascii="Times New Roman" w:eastAsia="Times New Roman" w:hAnsi="Times New Roman" w:cs="Times New Roman"/>
                <w:color w:val="000000"/>
                <w:sz w:val="20"/>
                <w:szCs w:val="20"/>
                <w:lang w:eastAsia="sr-Latn-RS"/>
              </w:rPr>
              <w:t>– ако има од 5</w:t>
            </w:r>
            <w:r w:rsidRPr="004F0B57">
              <w:rPr>
                <w:rFonts w:ascii="Times New Roman" w:eastAsia="Times New Roman" w:hAnsi="Times New Roman" w:cs="Times New Roman"/>
                <w:color w:val="000000"/>
                <w:sz w:val="20"/>
                <w:szCs w:val="20"/>
                <w:lang w:val="sr-Cyrl-RS" w:eastAsia="sr-Latn-RS"/>
              </w:rPr>
              <w:t>1</w:t>
            </w:r>
            <w:r w:rsidRPr="004F0B57">
              <w:rPr>
                <w:rFonts w:ascii="Times New Roman" w:eastAsia="Times New Roman" w:hAnsi="Times New Roman" w:cs="Times New Roman"/>
                <w:color w:val="000000"/>
                <w:sz w:val="20"/>
                <w:szCs w:val="20"/>
                <w:lang w:eastAsia="sr-Latn-RS"/>
              </w:rPr>
              <w:t xml:space="preserve"> до 300 млечних </w:t>
            </w:r>
            <w:r w:rsidRPr="004F0B57">
              <w:rPr>
                <w:rFonts w:ascii="Times New Roman" w:eastAsia="Times New Roman" w:hAnsi="Times New Roman" w:cs="Times New Roman"/>
                <w:color w:val="000000"/>
                <w:sz w:val="20"/>
                <w:szCs w:val="20"/>
                <w:lang w:val="sr-Cyrl-RS" w:eastAsia="sr-Latn-RS"/>
              </w:rPr>
              <w:t>крава</w:t>
            </w:r>
            <w:r w:rsidR="00F326FE" w:rsidRPr="004F0B57">
              <w:rPr>
                <w:rFonts w:ascii="Times New Roman" w:eastAsia="Times New Roman" w:hAnsi="Times New Roman" w:cs="Times New Roman"/>
                <w:color w:val="000000"/>
                <w:sz w:val="20"/>
                <w:szCs w:val="20"/>
                <w:lang w:val="sr-Cyrl-RS" w:eastAsia="sr-Latn-RS"/>
              </w:rPr>
              <w:t>;</w:t>
            </w:r>
            <w:r w:rsidRPr="00107492">
              <w:rPr>
                <w:rFonts w:ascii="Times New Roman" w:eastAsia="Times New Roman" w:hAnsi="Times New Roman" w:cs="Times New Roman"/>
                <w:color w:val="000000"/>
                <w:sz w:val="20"/>
                <w:szCs w:val="20"/>
                <w:lang w:eastAsia="sr-Latn-RS"/>
              </w:rPr>
              <w:t xml:space="preserve"> </w:t>
            </w:r>
          </w:p>
          <w:p w14:paraId="76889E24" w14:textId="00DA5B84" w:rsidR="007F1CE8" w:rsidRPr="004F0B57" w:rsidRDefault="007F1CE8" w:rsidP="00EB21A1">
            <w:pPr>
              <w:pStyle w:val="ListParagraph"/>
              <w:numPr>
                <w:ilvl w:val="0"/>
                <w:numId w:val="4"/>
              </w:numPr>
              <w:spacing w:after="0" w:line="240" w:lineRule="auto"/>
              <w:ind w:left="457" w:hanging="229"/>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у РПГ има пријављен одговарајући сточни фонд (податке о врсти животиња и броју газдинства (</w:t>
            </w:r>
            <w:r w:rsidR="00F326FE" w:rsidRPr="004F0B57">
              <w:rPr>
                <w:rFonts w:ascii="Times New Roman" w:hAnsi="Times New Roman" w:cs="Times New Roman"/>
                <w:sz w:val="20"/>
                <w:szCs w:val="20"/>
                <w:lang w:val="sr-Cyrl-RS"/>
              </w:rPr>
              <w:t>ХИД</w:t>
            </w:r>
            <w:r w:rsidRPr="004F0B57">
              <w:rPr>
                <w:rFonts w:ascii="Times New Roman" w:hAnsi="Times New Roman" w:cs="Times New Roman"/>
                <w:sz w:val="20"/>
                <w:szCs w:val="20"/>
                <w:lang w:val="sr-Cyrl-RS"/>
              </w:rPr>
              <w:t>) на којем се држе или узгајају);</w:t>
            </w:r>
          </w:p>
          <w:p w14:paraId="7227C68F" w14:textId="51368033" w:rsidR="007F1CE8" w:rsidRPr="007E41C9" w:rsidRDefault="00F326FE" w:rsidP="00EB21A1">
            <w:pPr>
              <w:pStyle w:val="ListParagraph"/>
              <w:numPr>
                <w:ilvl w:val="0"/>
                <w:numId w:val="4"/>
              </w:numPr>
              <w:spacing w:after="0" w:line="240" w:lineRule="auto"/>
              <w:ind w:left="457" w:hanging="229"/>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 xml:space="preserve">су </w:t>
            </w:r>
            <w:r w:rsidR="007F1CE8" w:rsidRPr="00107492">
              <w:rPr>
                <w:rFonts w:ascii="Times New Roman" w:hAnsi="Times New Roman" w:cs="Times New Roman"/>
                <w:sz w:val="20"/>
                <w:szCs w:val="20"/>
                <w:lang w:val="sr-Cyrl-RS"/>
              </w:rPr>
              <w:t>млеч</w:t>
            </w:r>
            <w:r w:rsidRPr="00107492">
              <w:rPr>
                <w:rFonts w:ascii="Times New Roman" w:hAnsi="Times New Roman" w:cs="Times New Roman"/>
                <w:sz w:val="20"/>
                <w:szCs w:val="20"/>
                <w:lang w:val="sr-Cyrl-RS"/>
              </w:rPr>
              <w:t>не краве</w:t>
            </w:r>
            <w:r w:rsidR="007F1CE8" w:rsidRPr="007E41C9">
              <w:rPr>
                <w:rFonts w:ascii="Times New Roman" w:hAnsi="Times New Roman" w:cs="Times New Roman"/>
                <w:sz w:val="20"/>
                <w:szCs w:val="20"/>
                <w:lang w:val="sr-Cyrl-RS"/>
              </w:rPr>
              <w:t xml:space="preserve"> обележен</w:t>
            </w:r>
            <w:r w:rsidRPr="007E41C9">
              <w:rPr>
                <w:rFonts w:ascii="Times New Roman" w:hAnsi="Times New Roman" w:cs="Times New Roman"/>
                <w:sz w:val="20"/>
                <w:szCs w:val="20"/>
                <w:lang w:val="sr-Cyrl-RS"/>
              </w:rPr>
              <w:t>е</w:t>
            </w:r>
            <w:r w:rsidR="007F1CE8" w:rsidRPr="007E41C9">
              <w:rPr>
                <w:rFonts w:ascii="Times New Roman" w:hAnsi="Times New Roman" w:cs="Times New Roman"/>
                <w:sz w:val="20"/>
                <w:szCs w:val="20"/>
                <w:lang w:val="sr-Cyrl-RS"/>
              </w:rPr>
              <w:t xml:space="preserve"> и регистрован</w:t>
            </w:r>
            <w:r w:rsidRPr="007E41C9">
              <w:rPr>
                <w:rFonts w:ascii="Times New Roman" w:hAnsi="Times New Roman" w:cs="Times New Roman"/>
                <w:sz w:val="20"/>
                <w:szCs w:val="20"/>
                <w:lang w:val="sr-Cyrl-RS"/>
              </w:rPr>
              <w:t>е</w:t>
            </w:r>
            <w:r w:rsidR="007F1CE8" w:rsidRPr="007E41C9">
              <w:rPr>
                <w:rFonts w:ascii="Times New Roman" w:hAnsi="Times New Roman" w:cs="Times New Roman"/>
                <w:sz w:val="20"/>
                <w:szCs w:val="20"/>
                <w:lang w:val="sr-Cyrl-RS"/>
              </w:rPr>
              <w:t xml:space="preserve"> у</w:t>
            </w:r>
            <w:r w:rsidR="00E267CB" w:rsidRPr="00E50C74">
              <w:rPr>
                <w:rFonts w:ascii="Times New Roman" w:hAnsi="Times New Roman" w:cs="Times New Roman"/>
                <w:color w:val="000000"/>
                <w:sz w:val="20"/>
                <w:szCs w:val="20"/>
              </w:rPr>
              <w:t xml:space="preserve"> Централној бази података о обележавању животиња</w:t>
            </w:r>
            <w:r w:rsidR="007F1CE8" w:rsidRPr="007E41C9">
              <w:rPr>
                <w:rFonts w:ascii="Times New Roman" w:hAnsi="Times New Roman" w:cs="Times New Roman"/>
                <w:sz w:val="20"/>
                <w:szCs w:val="20"/>
                <w:lang w:val="sr-Cyrl-RS"/>
              </w:rPr>
              <w:t xml:space="preserve"> </w:t>
            </w:r>
            <w:r w:rsidR="00E267CB" w:rsidRPr="007E41C9">
              <w:rPr>
                <w:rFonts w:ascii="Times New Roman" w:hAnsi="Times New Roman" w:cs="Times New Roman"/>
                <w:sz w:val="20"/>
                <w:szCs w:val="20"/>
                <w:lang w:val="sr-Cyrl-RS"/>
              </w:rPr>
              <w:t xml:space="preserve">у </w:t>
            </w:r>
            <w:r w:rsidR="007F1CE8" w:rsidRPr="007E41C9">
              <w:rPr>
                <w:rFonts w:ascii="Times New Roman" w:hAnsi="Times New Roman" w:cs="Times New Roman"/>
                <w:sz w:val="20"/>
                <w:szCs w:val="20"/>
                <w:lang w:val="sr-Cyrl-RS"/>
              </w:rPr>
              <w:t>складу са законом којим се уређује ветеринарство;</w:t>
            </w:r>
          </w:p>
          <w:p w14:paraId="7AF942F9" w14:textId="32E11273" w:rsidR="007F1CE8" w:rsidRPr="007E41C9" w:rsidRDefault="003D5D74" w:rsidP="00EB21A1">
            <w:pPr>
              <w:pStyle w:val="ListParagraph"/>
              <w:numPr>
                <w:ilvl w:val="0"/>
                <w:numId w:val="4"/>
              </w:numPr>
              <w:spacing w:after="0" w:line="240" w:lineRule="auto"/>
              <w:ind w:left="457" w:hanging="229"/>
              <w:jc w:val="both"/>
              <w:rPr>
                <w:rFonts w:ascii="Times New Roman" w:hAnsi="Times New Roman" w:cs="Times New Roman"/>
                <w:sz w:val="20"/>
                <w:szCs w:val="20"/>
                <w:lang w:val="sr-Cyrl-RS"/>
              </w:rPr>
            </w:pPr>
            <w:r w:rsidRPr="007E41C9">
              <w:rPr>
                <w:rFonts w:ascii="Times New Roman" w:hAnsi="Times New Roman" w:cs="Times New Roman"/>
                <w:sz w:val="20"/>
                <w:szCs w:val="20"/>
                <w:lang w:val="sr-Cyrl-RS"/>
              </w:rPr>
              <w:t xml:space="preserve">је </w:t>
            </w:r>
            <w:r w:rsidR="007F1CE8" w:rsidRPr="007E41C9">
              <w:rPr>
                <w:rFonts w:ascii="Times New Roman" w:hAnsi="Times New Roman" w:cs="Times New Roman"/>
                <w:sz w:val="20"/>
                <w:szCs w:val="20"/>
                <w:lang w:val="sr-Cyrl-RS"/>
              </w:rPr>
              <w:t xml:space="preserve">власник животиња или </w:t>
            </w:r>
            <w:r w:rsidR="00E675D6" w:rsidRPr="007E41C9">
              <w:rPr>
                <w:rFonts w:ascii="Times New Roman" w:hAnsi="Times New Roman" w:cs="Times New Roman"/>
                <w:sz w:val="20"/>
                <w:szCs w:val="20"/>
                <w:lang w:val="sr-Cyrl-RS"/>
              </w:rPr>
              <w:t xml:space="preserve">ако </w:t>
            </w:r>
            <w:r w:rsidR="007F1CE8" w:rsidRPr="007E41C9">
              <w:rPr>
                <w:rFonts w:ascii="Times New Roman" w:hAnsi="Times New Roman" w:cs="Times New Roman"/>
                <w:sz w:val="20"/>
                <w:szCs w:val="20"/>
                <w:lang w:val="sr-Cyrl-RS"/>
              </w:rPr>
              <w:t>је власник животиња члан његовог породичног пољопривредног газдинства</w:t>
            </w:r>
            <w:r w:rsidR="007A7447" w:rsidRPr="007E41C9">
              <w:rPr>
                <w:rFonts w:ascii="Times New Roman" w:hAnsi="Times New Roman" w:cs="Times New Roman"/>
                <w:sz w:val="20"/>
                <w:szCs w:val="20"/>
                <w:lang w:val="sr-Cyrl-RS"/>
              </w:rPr>
              <w:t>.</w:t>
            </w:r>
          </w:p>
          <w:p w14:paraId="478B415E" w14:textId="6B802246" w:rsidR="007F1CE8" w:rsidRPr="00107492" w:rsidRDefault="00C922E4" w:rsidP="00EB21A1">
            <w:pPr>
              <w:spacing w:after="0" w:line="240" w:lineRule="auto"/>
              <w:jc w:val="both"/>
              <w:rPr>
                <w:rFonts w:ascii="Times New Roman" w:hAnsi="Times New Roman" w:cs="Times New Roman"/>
                <w:sz w:val="20"/>
                <w:szCs w:val="20"/>
                <w:lang w:val="sr-Cyrl-RS"/>
              </w:rPr>
            </w:pPr>
            <w:r w:rsidRPr="007E41C9">
              <w:rPr>
                <w:rFonts w:ascii="Times New Roman" w:hAnsi="Times New Roman" w:cs="Times New Roman"/>
                <w:sz w:val="20"/>
                <w:szCs w:val="20"/>
                <w:lang w:val="sr-Cyrl-RS"/>
              </w:rPr>
              <w:t>Подносилац захтев</w:t>
            </w:r>
            <w:r w:rsidR="00F326FE" w:rsidRPr="007E41C9">
              <w:rPr>
                <w:rFonts w:ascii="Times New Roman" w:hAnsi="Times New Roman" w:cs="Times New Roman"/>
                <w:sz w:val="20"/>
                <w:szCs w:val="20"/>
                <w:lang w:val="sr-Cyrl-RS"/>
              </w:rPr>
              <w:t>а</w:t>
            </w:r>
            <w:r w:rsidRPr="007E41C9">
              <w:rPr>
                <w:rFonts w:ascii="Times New Roman" w:hAnsi="Times New Roman" w:cs="Times New Roman"/>
                <w:sz w:val="20"/>
                <w:szCs w:val="20"/>
                <w:lang w:val="sr-Cyrl-RS"/>
              </w:rPr>
              <w:t xml:space="preserve"> </w:t>
            </w:r>
            <w:r w:rsidRPr="007E41C9">
              <w:rPr>
                <w:rFonts w:ascii="Times New Roman" w:eastAsia="Times New Roman" w:hAnsi="Times New Roman" w:cs="Times New Roman"/>
                <w:color w:val="000000"/>
                <w:sz w:val="20"/>
                <w:szCs w:val="20"/>
                <w:lang w:val="sr-Cyrl-RS" w:eastAsia="sr-Latn-RS"/>
              </w:rPr>
              <w:t xml:space="preserve">може </w:t>
            </w:r>
            <w:r w:rsidR="007F1CE8" w:rsidRPr="007E41C9">
              <w:rPr>
                <w:rFonts w:ascii="Times New Roman" w:eastAsia="Times New Roman" w:hAnsi="Times New Roman" w:cs="Times New Roman"/>
                <w:color w:val="000000"/>
                <w:sz w:val="20"/>
                <w:szCs w:val="20"/>
                <w:lang w:val="sr-Cyrl-RS" w:eastAsia="sr-Latn-RS"/>
              </w:rPr>
              <w:t>да оствари право на набавку</w:t>
            </w:r>
            <w:r w:rsidR="007A7447" w:rsidRPr="007E41C9">
              <w:rPr>
                <w:rFonts w:ascii="Times New Roman" w:eastAsia="Times New Roman" w:hAnsi="Times New Roman" w:cs="Times New Roman"/>
                <w:color w:val="000000"/>
                <w:sz w:val="20"/>
                <w:szCs w:val="20"/>
                <w:lang w:val="sr-Cyrl-RS" w:eastAsia="sr-Latn-RS"/>
              </w:rPr>
              <w:t xml:space="preserve"> </w:t>
            </w:r>
            <w:r w:rsidR="007A7447" w:rsidRPr="00EB21A1">
              <w:rPr>
                <w:rFonts w:ascii="Times New Roman" w:eastAsia="Times New Roman" w:hAnsi="Times New Roman" w:cs="Times New Roman"/>
                <w:b/>
                <w:color w:val="3476B1" w:themeColor="accent2" w:themeShade="BF"/>
                <w:sz w:val="20"/>
                <w:szCs w:val="20"/>
                <w:lang w:val="sr-Cyrl-RS" w:eastAsia="sr-Latn-RS"/>
              </w:rPr>
              <w:t>само</w:t>
            </w:r>
            <w:r w:rsidR="007F1CE8" w:rsidRPr="00EB21A1">
              <w:rPr>
                <w:rFonts w:ascii="Times New Roman" w:eastAsia="Times New Roman" w:hAnsi="Times New Roman" w:cs="Times New Roman"/>
                <w:b/>
                <w:color w:val="3476B1" w:themeColor="accent2" w:themeShade="BF"/>
                <w:sz w:val="20"/>
                <w:szCs w:val="20"/>
                <w:lang w:val="sr-Cyrl-RS" w:eastAsia="sr-Latn-RS"/>
              </w:rPr>
              <w:t xml:space="preserve"> једног трактора</w:t>
            </w:r>
            <w:r w:rsidR="007F1CE8" w:rsidRPr="00EB21A1">
              <w:rPr>
                <w:rFonts w:ascii="Times New Roman" w:eastAsia="Times New Roman" w:hAnsi="Times New Roman" w:cs="Times New Roman"/>
                <w:color w:val="3476B1" w:themeColor="accent2" w:themeShade="BF"/>
                <w:sz w:val="20"/>
                <w:szCs w:val="20"/>
                <w:lang w:val="sr-Cyrl-RS" w:eastAsia="sr-Latn-RS"/>
              </w:rPr>
              <w:t xml:space="preserve"> </w:t>
            </w:r>
            <w:r w:rsidR="007F1CE8" w:rsidRPr="004F0B57">
              <w:rPr>
                <w:rFonts w:ascii="Times New Roman" w:eastAsia="Times New Roman" w:hAnsi="Times New Roman" w:cs="Times New Roman"/>
                <w:color w:val="000000"/>
                <w:sz w:val="20"/>
                <w:szCs w:val="20"/>
                <w:lang w:val="sr-Cyrl-RS" w:eastAsia="sr-Latn-RS"/>
              </w:rPr>
              <w:t xml:space="preserve">у ИПАРД </w:t>
            </w:r>
            <w:r w:rsidR="007F1CE8" w:rsidRPr="004F0B57">
              <w:rPr>
                <w:rFonts w:ascii="Times New Roman" w:eastAsia="Times New Roman" w:hAnsi="Times New Roman" w:cs="Times New Roman"/>
                <w:color w:val="000000"/>
                <w:sz w:val="20"/>
                <w:szCs w:val="20"/>
                <w:lang w:eastAsia="sr-Latn-RS"/>
              </w:rPr>
              <w:t xml:space="preserve">III </w:t>
            </w:r>
            <w:r w:rsidR="007F1CE8" w:rsidRPr="004F0B57">
              <w:rPr>
                <w:rFonts w:ascii="Times New Roman" w:eastAsia="Times New Roman" w:hAnsi="Times New Roman" w:cs="Times New Roman"/>
                <w:color w:val="000000"/>
                <w:sz w:val="20"/>
                <w:szCs w:val="20"/>
                <w:lang w:val="sr-Cyrl-RS" w:eastAsia="sr-Latn-RS"/>
              </w:rPr>
              <w:t>програмском</w:t>
            </w:r>
            <w:r w:rsidR="00F326FE" w:rsidRPr="004F0B57">
              <w:rPr>
                <w:rFonts w:ascii="Times New Roman" w:eastAsia="Times New Roman" w:hAnsi="Times New Roman" w:cs="Times New Roman"/>
                <w:color w:val="000000"/>
                <w:sz w:val="20"/>
                <w:szCs w:val="20"/>
                <w:lang w:val="sr-Cyrl-RS" w:eastAsia="sr-Latn-RS"/>
              </w:rPr>
              <w:t xml:space="preserve"> периоду</w:t>
            </w:r>
            <w:r w:rsidR="007F1CE8" w:rsidRPr="00107492">
              <w:rPr>
                <w:rFonts w:ascii="Times New Roman" w:eastAsia="Times New Roman" w:hAnsi="Times New Roman" w:cs="Times New Roman"/>
                <w:color w:val="000000"/>
                <w:sz w:val="20"/>
                <w:szCs w:val="20"/>
                <w:lang w:val="sr-Cyrl-RS" w:eastAsia="sr-Latn-RS"/>
              </w:rPr>
              <w:t>.</w:t>
            </w:r>
          </w:p>
          <w:p w14:paraId="4457972E" w14:textId="2943D520" w:rsidR="00A53DAA" w:rsidRPr="007E41C9" w:rsidRDefault="007F1CE8" w:rsidP="00EB21A1">
            <w:pPr>
              <w:spacing w:after="0" w:line="240" w:lineRule="auto"/>
              <w:jc w:val="both"/>
              <w:rPr>
                <w:rFonts w:ascii="Times New Roman" w:eastAsia="Times New Roman" w:hAnsi="Times New Roman" w:cs="Times New Roman"/>
                <w:color w:val="000000"/>
                <w:sz w:val="20"/>
                <w:szCs w:val="20"/>
                <w:lang w:val="sr-Cyrl-RS" w:eastAsia="sr-Latn-RS"/>
              </w:rPr>
            </w:pPr>
            <w:r w:rsidRPr="00EB21A1">
              <w:rPr>
                <w:rFonts w:ascii="Times New Roman" w:hAnsi="Times New Roman" w:cs="Times New Roman"/>
                <w:b/>
                <w:color w:val="3476B1" w:themeColor="accent2" w:themeShade="BF"/>
                <w:sz w:val="20"/>
                <w:szCs w:val="20"/>
                <w:lang w:val="sr-Cyrl-RS"/>
              </w:rPr>
              <w:t>Напомена:</w:t>
            </w:r>
            <w:r w:rsidRPr="004F0B57">
              <w:rPr>
                <w:rFonts w:ascii="Times New Roman" w:hAnsi="Times New Roman" w:cs="Times New Roman"/>
                <w:b/>
                <w:sz w:val="20"/>
                <w:szCs w:val="20"/>
                <w:lang w:val="sr-Cyrl-RS"/>
              </w:rPr>
              <w:t xml:space="preserve"> </w:t>
            </w:r>
            <w:r w:rsidR="008A22A5" w:rsidRPr="004F0B57">
              <w:rPr>
                <w:rFonts w:ascii="Times New Roman" w:eastAsia="Times New Roman" w:hAnsi="Times New Roman" w:cs="Times New Roman"/>
                <w:color w:val="000000"/>
                <w:sz w:val="20"/>
                <w:szCs w:val="20"/>
                <w:lang w:val="sr-Cyrl-RS" w:eastAsia="sr-Latn-RS"/>
              </w:rPr>
              <w:t>Б</w:t>
            </w:r>
            <w:r w:rsidRPr="004F0B57">
              <w:rPr>
                <w:rFonts w:ascii="Times New Roman" w:eastAsia="Times New Roman" w:hAnsi="Times New Roman" w:cs="Times New Roman"/>
                <w:color w:val="000000"/>
                <w:sz w:val="20"/>
                <w:szCs w:val="20"/>
                <w:lang w:val="sr-Cyrl-RS" w:eastAsia="sr-Latn-RS"/>
              </w:rPr>
              <w:t xml:space="preserve">рој </w:t>
            </w:r>
            <w:r w:rsidR="00F326FE" w:rsidRPr="004F0B57">
              <w:rPr>
                <w:rFonts w:ascii="Times New Roman" w:eastAsia="Times New Roman" w:hAnsi="Times New Roman" w:cs="Times New Roman"/>
                <w:color w:val="000000"/>
                <w:sz w:val="20"/>
                <w:szCs w:val="20"/>
                <w:lang w:val="sr-Cyrl-RS" w:eastAsia="sr-Latn-RS"/>
              </w:rPr>
              <w:t>млечних крава</w:t>
            </w:r>
            <w:r w:rsidRPr="00107492">
              <w:rPr>
                <w:rFonts w:ascii="Times New Roman" w:eastAsia="Times New Roman" w:hAnsi="Times New Roman" w:cs="Times New Roman"/>
                <w:color w:val="000000"/>
                <w:sz w:val="20"/>
                <w:szCs w:val="20"/>
                <w:lang w:val="sr-Cyrl-RS" w:eastAsia="sr-Latn-RS"/>
              </w:rPr>
              <w:t xml:space="preserve"> се </w:t>
            </w:r>
            <w:r w:rsidR="00F326FE" w:rsidRPr="007E41C9">
              <w:rPr>
                <w:rFonts w:ascii="Times New Roman" w:eastAsia="Times New Roman" w:hAnsi="Times New Roman" w:cs="Times New Roman"/>
                <w:color w:val="000000"/>
                <w:sz w:val="20"/>
                <w:szCs w:val="20"/>
                <w:lang w:val="sr-Cyrl-RS" w:eastAsia="sr-Latn-RS"/>
              </w:rPr>
              <w:t>проверава</w:t>
            </w:r>
            <w:r w:rsidRPr="007E41C9">
              <w:rPr>
                <w:rFonts w:ascii="Times New Roman" w:eastAsia="Times New Roman" w:hAnsi="Times New Roman" w:cs="Times New Roman"/>
                <w:color w:val="000000"/>
                <w:sz w:val="20"/>
                <w:szCs w:val="20"/>
                <w:lang w:val="sr-Cyrl-RS" w:eastAsia="sr-Latn-RS"/>
              </w:rPr>
              <w:t xml:space="preserve"> у тренутку подношења захтева за одобравање пројеката</w:t>
            </w:r>
            <w:r w:rsidR="008A22A5" w:rsidRPr="007E41C9">
              <w:rPr>
                <w:rFonts w:ascii="Times New Roman" w:eastAsia="Times New Roman" w:hAnsi="Times New Roman" w:cs="Times New Roman"/>
                <w:color w:val="000000"/>
                <w:sz w:val="20"/>
                <w:szCs w:val="20"/>
                <w:lang w:val="sr-Cyrl-RS" w:eastAsia="sr-Latn-RS"/>
              </w:rPr>
              <w:t xml:space="preserve"> и </w:t>
            </w:r>
            <w:r w:rsidR="00F326FE" w:rsidRPr="007E41C9">
              <w:rPr>
                <w:rFonts w:ascii="Times New Roman" w:eastAsia="Times New Roman" w:hAnsi="Times New Roman" w:cs="Times New Roman"/>
                <w:color w:val="000000"/>
                <w:sz w:val="20"/>
                <w:szCs w:val="20"/>
                <w:lang w:val="sr-Cyrl-RS" w:eastAsia="sr-Latn-RS"/>
              </w:rPr>
              <w:t>услов у погледу броја млечних</w:t>
            </w:r>
            <w:r w:rsidRPr="007E41C9">
              <w:rPr>
                <w:rFonts w:ascii="Times New Roman" w:eastAsia="Times New Roman" w:hAnsi="Times New Roman" w:cs="Times New Roman"/>
                <w:color w:val="000000"/>
                <w:sz w:val="20"/>
                <w:szCs w:val="20"/>
                <w:lang w:val="sr-Cyrl-RS" w:eastAsia="sr-Latn-RS"/>
              </w:rPr>
              <w:t xml:space="preserve"> </w:t>
            </w:r>
            <w:r w:rsidR="00F326FE" w:rsidRPr="007E41C9">
              <w:rPr>
                <w:rFonts w:ascii="Times New Roman" w:eastAsia="Times New Roman" w:hAnsi="Times New Roman" w:cs="Times New Roman"/>
                <w:color w:val="000000"/>
                <w:sz w:val="20"/>
                <w:szCs w:val="20"/>
                <w:lang w:val="sr-Cyrl-RS" w:eastAsia="sr-Latn-RS"/>
              </w:rPr>
              <w:t>крава</w:t>
            </w:r>
            <w:r w:rsidRPr="007E41C9">
              <w:rPr>
                <w:rFonts w:ascii="Times New Roman" w:eastAsia="Times New Roman" w:hAnsi="Times New Roman" w:cs="Times New Roman"/>
                <w:color w:val="000000"/>
                <w:sz w:val="20"/>
                <w:szCs w:val="20"/>
                <w:lang w:val="sr-Cyrl-RS" w:eastAsia="sr-Latn-RS"/>
              </w:rPr>
              <w:t xml:space="preserve"> треба да</w:t>
            </w:r>
            <w:r w:rsidR="00F326FE" w:rsidRPr="007E41C9">
              <w:rPr>
                <w:rFonts w:ascii="Times New Roman" w:eastAsia="Times New Roman" w:hAnsi="Times New Roman" w:cs="Times New Roman"/>
                <w:color w:val="000000"/>
                <w:sz w:val="20"/>
                <w:szCs w:val="20"/>
                <w:lang w:val="sr-Cyrl-RS" w:eastAsia="sr-Latn-RS"/>
              </w:rPr>
              <w:t xml:space="preserve"> буде</w:t>
            </w:r>
            <w:r w:rsidRPr="007E41C9">
              <w:rPr>
                <w:rFonts w:ascii="Times New Roman" w:eastAsia="Times New Roman" w:hAnsi="Times New Roman" w:cs="Times New Roman"/>
                <w:color w:val="000000"/>
                <w:sz w:val="20"/>
                <w:szCs w:val="20"/>
                <w:lang w:val="sr-Cyrl-RS" w:eastAsia="sr-Latn-RS"/>
              </w:rPr>
              <w:t xml:space="preserve"> испуњ</w:t>
            </w:r>
            <w:r w:rsidR="00F326FE" w:rsidRPr="007E41C9">
              <w:rPr>
                <w:rFonts w:ascii="Times New Roman" w:eastAsia="Times New Roman" w:hAnsi="Times New Roman" w:cs="Times New Roman"/>
                <w:color w:val="000000"/>
                <w:sz w:val="20"/>
                <w:szCs w:val="20"/>
                <w:lang w:val="sr-Cyrl-RS" w:eastAsia="sr-Latn-RS"/>
              </w:rPr>
              <w:t>ен</w:t>
            </w:r>
            <w:r w:rsidRPr="007E41C9">
              <w:rPr>
                <w:rFonts w:ascii="Times New Roman" w:eastAsia="Times New Roman" w:hAnsi="Times New Roman" w:cs="Times New Roman"/>
                <w:color w:val="000000"/>
                <w:sz w:val="20"/>
                <w:szCs w:val="20"/>
                <w:lang w:val="sr-Cyrl-RS" w:eastAsia="sr-Latn-RS"/>
              </w:rPr>
              <w:t xml:space="preserve"> током </w:t>
            </w:r>
            <w:r w:rsidR="00F326FE" w:rsidRPr="007E41C9">
              <w:rPr>
                <w:rFonts w:ascii="Times New Roman" w:eastAsia="Times New Roman" w:hAnsi="Times New Roman" w:cs="Times New Roman"/>
                <w:color w:val="000000"/>
                <w:sz w:val="20"/>
                <w:szCs w:val="20"/>
                <w:lang w:val="sr-Cyrl-RS" w:eastAsia="sr-Latn-RS"/>
              </w:rPr>
              <w:t xml:space="preserve">целокупног </w:t>
            </w:r>
            <w:r w:rsidRPr="007E41C9">
              <w:rPr>
                <w:rFonts w:ascii="Times New Roman" w:eastAsia="Times New Roman" w:hAnsi="Times New Roman" w:cs="Times New Roman"/>
                <w:color w:val="000000"/>
                <w:sz w:val="20"/>
                <w:szCs w:val="20"/>
                <w:lang w:val="sr-Cyrl-RS" w:eastAsia="sr-Latn-RS"/>
              </w:rPr>
              <w:t>трајања</w:t>
            </w:r>
            <w:r w:rsidR="00F326FE" w:rsidRPr="007E41C9">
              <w:rPr>
                <w:rFonts w:ascii="Times New Roman" w:eastAsia="Times New Roman" w:hAnsi="Times New Roman" w:cs="Times New Roman"/>
                <w:color w:val="000000"/>
                <w:sz w:val="20"/>
                <w:szCs w:val="20"/>
                <w:lang w:val="sr-Cyrl-RS" w:eastAsia="sr-Latn-RS"/>
              </w:rPr>
              <w:t xml:space="preserve"> пројекта</w:t>
            </w:r>
            <w:r w:rsidR="007A7447" w:rsidRPr="007E41C9">
              <w:rPr>
                <w:rFonts w:ascii="Times New Roman" w:eastAsia="Times New Roman" w:hAnsi="Times New Roman" w:cs="Times New Roman"/>
                <w:color w:val="000000"/>
                <w:sz w:val="20"/>
                <w:szCs w:val="20"/>
                <w:lang w:val="sr-Cyrl-RS" w:eastAsia="sr-Latn-RS"/>
              </w:rPr>
              <w:t>.</w:t>
            </w:r>
          </w:p>
          <w:p w14:paraId="6F4F85FE" w14:textId="09170384" w:rsidR="007F1CE8" w:rsidRPr="00EB21A1" w:rsidRDefault="007F1CE8" w:rsidP="00EB21A1">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 xml:space="preserve">Више у тачки </w:t>
            </w:r>
            <w:hyperlink w:anchor="_Посебни_услови_за" w:history="1">
              <w:r w:rsidRPr="007E41C9">
                <w:rPr>
                  <w:rStyle w:val="Hyperlink"/>
                  <w:rFonts w:ascii="Times New Roman" w:hAnsi="Times New Roman" w:cs="Times New Roman"/>
                  <w:sz w:val="20"/>
                  <w:szCs w:val="20"/>
                  <w:lang w:val="sr-Cyrl-RS"/>
                </w:rPr>
                <w:t>3.3.11</w:t>
              </w:r>
            </w:hyperlink>
            <w:r w:rsidR="00F326FE" w:rsidRPr="007E41C9">
              <w:rPr>
                <w:rStyle w:val="Hyperlink"/>
                <w:rFonts w:ascii="Times New Roman" w:hAnsi="Times New Roman" w:cs="Times New Roman"/>
                <w:sz w:val="20"/>
                <w:szCs w:val="20"/>
                <w:lang w:val="sr-Cyrl-RS"/>
              </w:rPr>
              <w:t>. овог Водича</w:t>
            </w:r>
            <w:r w:rsidRPr="00EB21A1">
              <w:rPr>
                <w:rFonts w:ascii="Times New Roman" w:hAnsi="Times New Roman" w:cs="Times New Roman"/>
                <w:sz w:val="20"/>
                <w:szCs w:val="20"/>
                <w:lang w:val="sr-Cyrl-RS"/>
              </w:rPr>
              <w:t xml:space="preserve"> која дефинише посебне услове за остваривање права на ИПАРД подстицаје за инвестиције у набавку трактора за све секторе</w:t>
            </w:r>
            <w:r w:rsidR="007A7447" w:rsidRPr="00EB21A1">
              <w:rPr>
                <w:rFonts w:ascii="Times New Roman" w:hAnsi="Times New Roman" w:cs="Times New Roman"/>
                <w:sz w:val="20"/>
                <w:szCs w:val="20"/>
                <w:lang w:val="sr-Cyrl-RS"/>
              </w:rPr>
              <w:t>.</w:t>
            </w:r>
          </w:p>
        </w:tc>
      </w:tr>
      <w:tr w:rsidR="00A53DAA" w:rsidRPr="00FF72C3" w14:paraId="63833C64" w14:textId="77777777" w:rsidTr="00EB21A1">
        <w:trPr>
          <w:trHeight w:val="557"/>
        </w:trPr>
        <w:tc>
          <w:tcPr>
            <w:tcW w:w="216" w:type="pct"/>
            <w:vMerge/>
            <w:shd w:val="clear" w:color="auto" w:fill="629DD1" w:themeFill="accent2"/>
            <w:vAlign w:val="center"/>
            <w:hideMark/>
          </w:tcPr>
          <w:p w14:paraId="631A4031" w14:textId="77777777" w:rsidR="00A53DAA" w:rsidRPr="00EB21A1" w:rsidRDefault="00A53DAA" w:rsidP="00F91439">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629DD1" w:themeFill="accent2"/>
            <w:vAlign w:val="bottom"/>
            <w:hideMark/>
          </w:tcPr>
          <w:p w14:paraId="011D7E4F" w14:textId="477A119C" w:rsidR="00A53DAA" w:rsidRPr="00EB21A1" w:rsidRDefault="00A53DAA" w:rsidP="00EB21A1">
            <w:pPr>
              <w:spacing w:after="0"/>
              <w:jc w:val="both"/>
              <w:rPr>
                <w:rFonts w:ascii="Times New Roman" w:hAnsi="Times New Roman" w:cs="Times New Roman"/>
                <w:sz w:val="20"/>
                <w:szCs w:val="20"/>
                <w:lang w:val="sr-Cyrl-RS"/>
              </w:rPr>
            </w:pPr>
            <w:r w:rsidRPr="00EB21A1">
              <w:rPr>
                <w:rFonts w:ascii="Times New Roman" w:eastAsia="Times New Roman" w:hAnsi="Times New Roman" w:cs="Times New Roman"/>
                <w:b/>
                <w:bCs/>
                <w:color w:val="FFFFFF" w:themeColor="background1"/>
                <w:szCs w:val="20"/>
                <w:lang w:eastAsia="sr-Latn-RS"/>
              </w:rPr>
              <w:t>Пример</w:t>
            </w:r>
            <w:r w:rsidRPr="00EB21A1">
              <w:rPr>
                <w:rFonts w:ascii="Times New Roman" w:eastAsia="Times New Roman" w:hAnsi="Times New Roman" w:cs="Times New Roman"/>
                <w:b/>
                <w:bCs/>
                <w:color w:val="FFFFFF" w:themeColor="background1"/>
                <w:szCs w:val="20"/>
                <w:lang w:val="sr-Cyrl-RS" w:eastAsia="sr-Latn-RS"/>
              </w:rPr>
              <w:t>:</w:t>
            </w:r>
            <w:r w:rsidRPr="00EB21A1">
              <w:rPr>
                <w:rFonts w:ascii="Times New Roman" w:eastAsia="Times New Roman" w:hAnsi="Times New Roman" w:cs="Times New Roman"/>
                <w:b/>
                <w:bCs/>
                <w:color w:val="FFFFFF" w:themeColor="background1"/>
                <w:szCs w:val="20"/>
                <w:lang w:eastAsia="sr-Latn-RS"/>
              </w:rPr>
              <w:t xml:space="preserve"> </w:t>
            </w:r>
            <w:r w:rsidR="008A22A5" w:rsidRPr="00EB21A1">
              <w:rPr>
                <w:rFonts w:ascii="Times New Roman" w:eastAsia="Times New Roman" w:hAnsi="Times New Roman" w:cs="Times New Roman"/>
                <w:bCs/>
                <w:color w:val="FFFFFF" w:themeColor="background1"/>
                <w:szCs w:val="20"/>
                <w:lang w:val="sr-Cyrl-RS" w:eastAsia="sr-Latn-RS"/>
              </w:rPr>
              <w:t>И</w:t>
            </w:r>
            <w:r w:rsidR="00F326FE" w:rsidRPr="00EB21A1">
              <w:rPr>
                <w:rFonts w:ascii="Times New Roman" w:eastAsia="Times New Roman" w:hAnsi="Times New Roman" w:cs="Times New Roman"/>
                <w:bCs/>
                <w:color w:val="FFFFFF" w:themeColor="background1"/>
                <w:szCs w:val="20"/>
                <w:lang w:val="sr-Cyrl-RS" w:eastAsia="sr-Latn-RS"/>
              </w:rPr>
              <w:t>нвестиција</w:t>
            </w:r>
            <w:r w:rsidRPr="00EB21A1">
              <w:rPr>
                <w:rFonts w:ascii="Times New Roman" w:eastAsia="Times New Roman" w:hAnsi="Times New Roman" w:cs="Times New Roman"/>
                <w:bCs/>
                <w:color w:val="FFFFFF" w:themeColor="background1"/>
                <w:szCs w:val="20"/>
                <w:lang w:eastAsia="sr-Latn-RS"/>
              </w:rPr>
              <w:t xml:space="preserve"> у изградњу и опремање новог објекта за држање млечних крава</w:t>
            </w:r>
            <w:r w:rsidR="00F326FE" w:rsidRPr="00EB21A1">
              <w:rPr>
                <w:rFonts w:ascii="Times New Roman" w:eastAsia="Times New Roman" w:hAnsi="Times New Roman" w:cs="Times New Roman"/>
                <w:bCs/>
                <w:color w:val="FFFFFF" w:themeColor="background1"/>
                <w:szCs w:val="20"/>
                <w:lang w:val="sr-Cyrl-RS" w:eastAsia="sr-Latn-RS"/>
              </w:rPr>
              <w:t xml:space="preserve"> и </w:t>
            </w:r>
            <w:r w:rsidRPr="00EB21A1">
              <w:rPr>
                <w:rFonts w:ascii="Times New Roman" w:eastAsia="Times New Roman" w:hAnsi="Times New Roman" w:cs="Times New Roman"/>
                <w:bCs/>
                <w:color w:val="FFFFFF" w:themeColor="background1"/>
                <w:szCs w:val="20"/>
                <w:lang w:eastAsia="sr-Latn-RS"/>
              </w:rPr>
              <w:t>набавк</w:t>
            </w:r>
            <w:r w:rsidR="00F326FE" w:rsidRPr="00EB21A1">
              <w:rPr>
                <w:rFonts w:ascii="Times New Roman" w:eastAsia="Times New Roman" w:hAnsi="Times New Roman" w:cs="Times New Roman"/>
                <w:bCs/>
                <w:color w:val="FFFFFF" w:themeColor="background1"/>
                <w:szCs w:val="20"/>
                <w:lang w:val="sr-Cyrl-RS" w:eastAsia="sr-Latn-RS"/>
              </w:rPr>
              <w:t>а</w:t>
            </w:r>
            <w:r w:rsidRPr="00EB21A1">
              <w:rPr>
                <w:rFonts w:ascii="Times New Roman" w:eastAsia="Times New Roman" w:hAnsi="Times New Roman" w:cs="Times New Roman"/>
                <w:bCs/>
                <w:color w:val="FFFFFF" w:themeColor="background1"/>
                <w:szCs w:val="20"/>
                <w:lang w:eastAsia="sr-Latn-RS"/>
              </w:rPr>
              <w:t xml:space="preserve"> пољопривре</w:t>
            </w:r>
            <w:r w:rsidRPr="00EB21A1">
              <w:rPr>
                <w:rFonts w:ascii="Times New Roman" w:eastAsia="Times New Roman" w:hAnsi="Times New Roman" w:cs="Times New Roman"/>
                <w:bCs/>
                <w:color w:val="FFFFFF" w:themeColor="background1"/>
                <w:szCs w:val="20"/>
                <w:lang w:val="sr-Cyrl-RS" w:eastAsia="sr-Latn-RS"/>
              </w:rPr>
              <w:t>дн</w:t>
            </w:r>
            <w:r w:rsidRPr="00EB21A1">
              <w:rPr>
                <w:rFonts w:ascii="Times New Roman" w:eastAsia="Times New Roman" w:hAnsi="Times New Roman" w:cs="Times New Roman"/>
                <w:bCs/>
                <w:color w:val="FFFFFF" w:themeColor="background1"/>
                <w:szCs w:val="20"/>
                <w:lang w:eastAsia="sr-Latn-RS"/>
              </w:rPr>
              <w:t>е механизације (трактор) и опреме</w:t>
            </w:r>
          </w:p>
        </w:tc>
      </w:tr>
      <w:tr w:rsidR="00A53DAA" w:rsidRPr="00FF72C3" w14:paraId="20E5FB52" w14:textId="77777777" w:rsidTr="00EB21A1">
        <w:trPr>
          <w:trHeight w:val="1266"/>
        </w:trPr>
        <w:tc>
          <w:tcPr>
            <w:tcW w:w="216" w:type="pct"/>
            <w:vMerge/>
            <w:shd w:val="clear" w:color="auto" w:fill="629DD1" w:themeFill="accent2"/>
            <w:vAlign w:val="center"/>
            <w:hideMark/>
          </w:tcPr>
          <w:p w14:paraId="3CB0C22A" w14:textId="77777777" w:rsidR="00A53DAA" w:rsidRPr="00EB21A1" w:rsidRDefault="00A53DAA" w:rsidP="00F91439">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auto"/>
            <w:hideMark/>
          </w:tcPr>
          <w:p w14:paraId="0E2BC577" w14:textId="010E12CA" w:rsidR="00F326FE" w:rsidRPr="007E41C9" w:rsidRDefault="00A53DAA" w:rsidP="004F0B57">
            <w:pPr>
              <w:spacing w:after="0" w:line="240" w:lineRule="auto"/>
              <w:jc w:val="both"/>
              <w:rPr>
                <w:rFonts w:ascii="Times New Roman" w:hAnsi="Times New Roman" w:cs="Times New Roman"/>
                <w:sz w:val="20"/>
                <w:szCs w:val="20"/>
                <w:lang w:val="sr-Cyrl-RS"/>
              </w:rPr>
            </w:pPr>
            <w:r w:rsidRPr="004F0B57">
              <w:rPr>
                <w:rFonts w:ascii="Times New Roman" w:eastAsia="Times New Roman" w:hAnsi="Times New Roman" w:cs="Times New Roman"/>
                <w:color w:val="000000"/>
                <w:sz w:val="20"/>
                <w:szCs w:val="20"/>
                <w:lang w:eastAsia="sr-Latn-RS"/>
              </w:rPr>
              <w:t xml:space="preserve">Подносилац </w:t>
            </w:r>
            <w:r w:rsidR="000263D6" w:rsidRPr="004F0B57">
              <w:rPr>
                <w:rFonts w:ascii="Times New Roman" w:eastAsia="Times New Roman" w:hAnsi="Times New Roman" w:cs="Times New Roman"/>
                <w:color w:val="000000"/>
                <w:sz w:val="20"/>
                <w:szCs w:val="20"/>
                <w:lang w:val="sr-Cyrl-RS" w:eastAsia="sr-Latn-RS"/>
              </w:rPr>
              <w:t xml:space="preserve">захтева </w:t>
            </w:r>
            <w:r w:rsidRPr="004F0B57">
              <w:rPr>
                <w:rFonts w:ascii="Times New Roman" w:eastAsia="Times New Roman" w:hAnsi="Times New Roman" w:cs="Times New Roman"/>
                <w:color w:val="000000"/>
                <w:sz w:val="20"/>
                <w:szCs w:val="20"/>
                <w:lang w:eastAsia="sr-Latn-RS"/>
              </w:rPr>
              <w:t xml:space="preserve">за одобравање пројекта </w:t>
            </w:r>
            <w:r w:rsidR="000263D6" w:rsidRPr="004F0B57">
              <w:rPr>
                <w:rFonts w:ascii="Times New Roman" w:eastAsia="Times New Roman" w:hAnsi="Times New Roman" w:cs="Times New Roman"/>
                <w:color w:val="000000"/>
                <w:sz w:val="20"/>
                <w:szCs w:val="20"/>
                <w:lang w:val="sr-Cyrl-RS" w:eastAsia="sr-Latn-RS"/>
              </w:rPr>
              <w:t xml:space="preserve">који има 26 година и завршену средњу ветеринарску школу, </w:t>
            </w:r>
            <w:r w:rsidRPr="004F0B57">
              <w:rPr>
                <w:rFonts w:ascii="Times New Roman" w:eastAsia="Times New Roman" w:hAnsi="Times New Roman" w:cs="Times New Roman"/>
                <w:color w:val="000000"/>
                <w:sz w:val="20"/>
                <w:szCs w:val="20"/>
                <w:lang w:eastAsia="sr-Latn-RS"/>
              </w:rPr>
              <w:t xml:space="preserve">бави </w:t>
            </w:r>
            <w:r w:rsidR="000263D6" w:rsidRPr="004F0B57">
              <w:rPr>
                <w:rFonts w:ascii="Times New Roman" w:eastAsia="Times New Roman" w:hAnsi="Times New Roman" w:cs="Times New Roman"/>
                <w:color w:val="000000"/>
                <w:sz w:val="20"/>
                <w:szCs w:val="20"/>
                <w:lang w:val="sr-Cyrl-RS" w:eastAsia="sr-Latn-RS"/>
              </w:rPr>
              <w:t xml:space="preserve">се </w:t>
            </w:r>
            <w:r w:rsidRPr="00107492">
              <w:rPr>
                <w:rFonts w:ascii="Times New Roman" w:eastAsia="Times New Roman" w:hAnsi="Times New Roman" w:cs="Times New Roman"/>
                <w:color w:val="000000"/>
                <w:sz w:val="20"/>
                <w:szCs w:val="20"/>
                <w:lang w:eastAsia="sr-Latn-RS"/>
              </w:rPr>
              <w:t xml:space="preserve">производњом млека у постојећем објекту за држање </w:t>
            </w:r>
            <w:r w:rsidR="008529FF">
              <w:rPr>
                <w:rFonts w:ascii="Times New Roman" w:eastAsia="Times New Roman" w:hAnsi="Times New Roman" w:cs="Times New Roman"/>
                <w:color w:val="000000"/>
                <w:sz w:val="20"/>
                <w:szCs w:val="20"/>
                <w:lang w:val="sr-Cyrl-RS" w:eastAsia="sr-Latn-RS"/>
              </w:rPr>
              <w:t xml:space="preserve">говеда и поседује </w:t>
            </w:r>
            <w:r w:rsidRPr="00107492">
              <w:rPr>
                <w:rFonts w:ascii="Times New Roman" w:eastAsia="Times New Roman" w:hAnsi="Times New Roman" w:cs="Times New Roman"/>
                <w:color w:val="000000"/>
                <w:sz w:val="20"/>
                <w:szCs w:val="20"/>
                <w:lang w:eastAsia="sr-Latn-RS"/>
              </w:rPr>
              <w:t>40 млечних крава</w:t>
            </w:r>
            <w:r w:rsidRPr="00107492">
              <w:rPr>
                <w:rFonts w:ascii="Times New Roman" w:eastAsia="Times New Roman" w:hAnsi="Times New Roman" w:cs="Times New Roman"/>
                <w:color w:val="000000"/>
                <w:sz w:val="20"/>
                <w:szCs w:val="20"/>
                <w:lang w:val="sr-Cyrl-RS" w:eastAsia="sr-Latn-RS"/>
              </w:rPr>
              <w:t xml:space="preserve"> које су у његовом власништву. </w:t>
            </w:r>
            <w:r w:rsidRPr="007E41C9">
              <w:rPr>
                <w:rFonts w:ascii="Times New Roman" w:hAnsi="Times New Roman" w:cs="Times New Roman"/>
                <w:sz w:val="20"/>
                <w:szCs w:val="20"/>
                <w:lang w:val="sr-Cyrl-RS"/>
              </w:rPr>
              <w:t>Млеч</w:t>
            </w:r>
            <w:r w:rsidR="000263D6" w:rsidRPr="007E41C9">
              <w:rPr>
                <w:rFonts w:ascii="Times New Roman" w:hAnsi="Times New Roman" w:cs="Times New Roman"/>
                <w:sz w:val="20"/>
                <w:szCs w:val="20"/>
                <w:lang w:val="sr-Cyrl-RS"/>
              </w:rPr>
              <w:t>н</w:t>
            </w:r>
            <w:r w:rsidR="00F326FE" w:rsidRPr="007E41C9">
              <w:rPr>
                <w:rFonts w:ascii="Times New Roman" w:hAnsi="Times New Roman" w:cs="Times New Roman"/>
                <w:sz w:val="20"/>
                <w:szCs w:val="20"/>
                <w:lang w:val="sr-Cyrl-RS"/>
              </w:rPr>
              <w:t>е краве</w:t>
            </w:r>
            <w:r w:rsidRPr="007E41C9">
              <w:rPr>
                <w:rFonts w:ascii="Times New Roman" w:hAnsi="Times New Roman" w:cs="Times New Roman"/>
                <w:sz w:val="20"/>
                <w:szCs w:val="20"/>
                <w:lang w:val="sr-Cyrl-RS"/>
              </w:rPr>
              <w:t xml:space="preserve"> су обележен</w:t>
            </w:r>
            <w:r w:rsidR="00F326FE" w:rsidRPr="007E41C9">
              <w:rPr>
                <w:rFonts w:ascii="Times New Roman" w:hAnsi="Times New Roman" w:cs="Times New Roman"/>
                <w:sz w:val="20"/>
                <w:szCs w:val="20"/>
                <w:lang w:val="sr-Cyrl-RS"/>
              </w:rPr>
              <w:t>е</w:t>
            </w:r>
            <w:r w:rsidRPr="007E41C9">
              <w:rPr>
                <w:rFonts w:ascii="Times New Roman" w:hAnsi="Times New Roman" w:cs="Times New Roman"/>
                <w:sz w:val="20"/>
                <w:szCs w:val="20"/>
                <w:lang w:val="sr-Cyrl-RS"/>
              </w:rPr>
              <w:t xml:space="preserve"> и регистрован</w:t>
            </w:r>
            <w:r w:rsidR="00F326FE" w:rsidRPr="007E41C9">
              <w:rPr>
                <w:rFonts w:ascii="Times New Roman" w:hAnsi="Times New Roman" w:cs="Times New Roman"/>
                <w:sz w:val="20"/>
                <w:szCs w:val="20"/>
                <w:lang w:val="sr-Cyrl-RS"/>
              </w:rPr>
              <w:t>е</w:t>
            </w:r>
            <w:r w:rsidRPr="007E41C9">
              <w:rPr>
                <w:rFonts w:ascii="Times New Roman" w:hAnsi="Times New Roman" w:cs="Times New Roman"/>
                <w:sz w:val="20"/>
                <w:szCs w:val="20"/>
                <w:lang w:val="sr-Cyrl-RS"/>
              </w:rPr>
              <w:t xml:space="preserve">, а сточни фонд је пријављен у РПГ. </w:t>
            </w:r>
          </w:p>
          <w:p w14:paraId="11557A0E" w14:textId="401DCE2F" w:rsidR="00F326FE" w:rsidRPr="007E41C9" w:rsidRDefault="00A53DAA" w:rsidP="004F0B57">
            <w:pPr>
              <w:spacing w:after="0" w:line="240" w:lineRule="auto"/>
              <w:jc w:val="both"/>
              <w:rPr>
                <w:rFonts w:ascii="Times New Roman" w:eastAsia="Times New Roman" w:hAnsi="Times New Roman" w:cs="Times New Roman"/>
                <w:color w:val="000000"/>
                <w:sz w:val="20"/>
                <w:szCs w:val="20"/>
                <w:lang w:val="sr-Cyrl-RS" w:eastAsia="sr-Latn-RS"/>
              </w:rPr>
            </w:pPr>
            <w:r w:rsidRPr="007E41C9">
              <w:rPr>
                <w:rFonts w:ascii="Times New Roman" w:eastAsia="Times New Roman" w:hAnsi="Times New Roman" w:cs="Times New Roman"/>
                <w:color w:val="000000"/>
                <w:sz w:val="20"/>
                <w:szCs w:val="20"/>
                <w:lang w:eastAsia="sr-Latn-RS"/>
              </w:rPr>
              <w:t>Поред производње млека</w:t>
            </w:r>
            <w:r w:rsidR="00F326FE" w:rsidRPr="007E41C9">
              <w:rPr>
                <w:rFonts w:ascii="Times New Roman" w:eastAsia="Times New Roman" w:hAnsi="Times New Roman" w:cs="Times New Roman"/>
                <w:color w:val="000000"/>
                <w:sz w:val="20"/>
                <w:szCs w:val="20"/>
                <w:lang w:val="sr-Cyrl-RS" w:eastAsia="sr-Latn-RS"/>
              </w:rPr>
              <w:t>,</w:t>
            </w:r>
            <w:r w:rsidRPr="007E41C9">
              <w:rPr>
                <w:rFonts w:ascii="Times New Roman" w:eastAsia="Times New Roman" w:hAnsi="Times New Roman" w:cs="Times New Roman"/>
                <w:color w:val="000000"/>
                <w:sz w:val="20"/>
                <w:szCs w:val="20"/>
                <w:lang w:eastAsia="sr-Latn-RS"/>
              </w:rPr>
              <w:t xml:space="preserve"> </w:t>
            </w:r>
            <w:r w:rsidR="00F326FE" w:rsidRPr="007E41C9">
              <w:rPr>
                <w:rFonts w:ascii="Times New Roman" w:eastAsia="Times New Roman" w:hAnsi="Times New Roman" w:cs="Times New Roman"/>
                <w:color w:val="000000"/>
                <w:sz w:val="20"/>
                <w:szCs w:val="20"/>
                <w:lang w:val="sr-Cyrl-RS" w:eastAsia="sr-Latn-RS"/>
              </w:rPr>
              <w:t xml:space="preserve">подносилац захтева </w:t>
            </w:r>
            <w:r w:rsidRPr="007E41C9">
              <w:rPr>
                <w:rFonts w:ascii="Times New Roman" w:eastAsia="Times New Roman" w:hAnsi="Times New Roman" w:cs="Times New Roman"/>
                <w:color w:val="000000"/>
                <w:sz w:val="20"/>
                <w:szCs w:val="20"/>
                <w:lang w:eastAsia="sr-Latn-RS"/>
              </w:rPr>
              <w:t xml:space="preserve">обрађује 40 </w:t>
            </w:r>
            <w:r w:rsidR="00F326FE" w:rsidRPr="007E41C9">
              <w:rPr>
                <w:rFonts w:ascii="Times New Roman" w:eastAsia="Times New Roman" w:hAnsi="Times New Roman" w:cs="Times New Roman"/>
                <w:color w:val="000000"/>
                <w:sz w:val="20"/>
                <w:szCs w:val="20"/>
                <w:lang w:val="sr-Latn-RS" w:eastAsia="sr-Latn-RS"/>
              </w:rPr>
              <w:t>ha</w:t>
            </w:r>
            <w:r w:rsidRPr="007E41C9">
              <w:rPr>
                <w:rFonts w:ascii="Times New Roman" w:eastAsia="Times New Roman" w:hAnsi="Times New Roman" w:cs="Times New Roman"/>
                <w:color w:val="000000"/>
                <w:sz w:val="20"/>
                <w:szCs w:val="20"/>
                <w:lang w:eastAsia="sr-Latn-RS"/>
              </w:rPr>
              <w:t xml:space="preserve"> земље, од којих је 25 </w:t>
            </w:r>
            <w:r w:rsidR="00F326FE" w:rsidRPr="007E41C9">
              <w:rPr>
                <w:rFonts w:ascii="Times New Roman" w:eastAsia="Times New Roman" w:hAnsi="Times New Roman" w:cs="Times New Roman"/>
                <w:color w:val="000000"/>
                <w:sz w:val="20"/>
                <w:szCs w:val="20"/>
                <w:lang w:val="sr-Latn-RS" w:eastAsia="sr-Latn-RS"/>
              </w:rPr>
              <w:t>ha</w:t>
            </w:r>
            <w:r w:rsidRPr="007E41C9">
              <w:rPr>
                <w:rFonts w:ascii="Times New Roman" w:eastAsia="Times New Roman" w:hAnsi="Times New Roman" w:cs="Times New Roman"/>
                <w:color w:val="000000"/>
                <w:sz w:val="20"/>
                <w:szCs w:val="20"/>
                <w:lang w:eastAsia="sr-Latn-RS"/>
              </w:rPr>
              <w:t xml:space="preserve"> у функцији производње житарица. </w:t>
            </w:r>
            <w:r w:rsidR="00C260FE" w:rsidRPr="007E41C9">
              <w:rPr>
                <w:rFonts w:ascii="Times New Roman" w:eastAsia="Times New Roman" w:hAnsi="Times New Roman" w:cs="Times New Roman"/>
                <w:color w:val="000000"/>
                <w:sz w:val="20"/>
                <w:szCs w:val="20"/>
                <w:lang w:val="sr-Cyrl-RS" w:eastAsia="sr-Latn-RS"/>
              </w:rPr>
              <w:t>Производња млека и г</w:t>
            </w:r>
            <w:r w:rsidR="000263D6" w:rsidRPr="007E41C9">
              <w:rPr>
                <w:rFonts w:ascii="Times New Roman" w:eastAsia="Times New Roman" w:hAnsi="Times New Roman" w:cs="Times New Roman"/>
                <w:color w:val="000000"/>
                <w:sz w:val="20"/>
                <w:szCs w:val="20"/>
                <w:lang w:val="sr-Cyrl-RS" w:eastAsia="sr-Latn-RS"/>
              </w:rPr>
              <w:t xml:space="preserve">аздинство </w:t>
            </w:r>
            <w:r w:rsidR="00C260FE" w:rsidRPr="007E41C9">
              <w:rPr>
                <w:rFonts w:ascii="Times New Roman" w:eastAsia="Times New Roman" w:hAnsi="Times New Roman" w:cs="Times New Roman"/>
                <w:color w:val="000000"/>
                <w:sz w:val="20"/>
                <w:szCs w:val="20"/>
                <w:lang w:val="sr-Cyrl-RS" w:eastAsia="sr-Latn-RS"/>
              </w:rPr>
              <w:t>се налазе</w:t>
            </w:r>
            <w:r w:rsidR="000263D6" w:rsidRPr="007E41C9">
              <w:rPr>
                <w:rFonts w:ascii="Times New Roman" w:eastAsia="Times New Roman" w:hAnsi="Times New Roman" w:cs="Times New Roman"/>
                <w:color w:val="000000"/>
                <w:sz w:val="20"/>
                <w:szCs w:val="20"/>
                <w:lang w:val="sr-Cyrl-RS" w:eastAsia="sr-Latn-RS"/>
              </w:rPr>
              <w:t xml:space="preserve"> у подручју са отежаним условима</w:t>
            </w:r>
            <w:r w:rsidR="00F326FE" w:rsidRPr="007E41C9">
              <w:rPr>
                <w:rFonts w:ascii="Times New Roman" w:eastAsia="Times New Roman" w:hAnsi="Times New Roman" w:cs="Times New Roman"/>
                <w:color w:val="000000"/>
                <w:sz w:val="20"/>
                <w:szCs w:val="20"/>
                <w:lang w:val="sr-Cyrl-RS" w:eastAsia="sr-Latn-RS"/>
              </w:rPr>
              <w:t xml:space="preserve"> рада</w:t>
            </w:r>
            <w:r w:rsidR="000263D6" w:rsidRPr="007E41C9">
              <w:rPr>
                <w:rFonts w:ascii="Times New Roman" w:eastAsia="Times New Roman" w:hAnsi="Times New Roman" w:cs="Times New Roman"/>
                <w:color w:val="000000"/>
                <w:sz w:val="20"/>
                <w:szCs w:val="20"/>
                <w:lang w:val="sr-Cyrl-RS" w:eastAsia="sr-Latn-RS"/>
              </w:rPr>
              <w:t xml:space="preserve"> </w:t>
            </w:r>
            <w:r w:rsidR="00F326FE" w:rsidRPr="007E41C9">
              <w:rPr>
                <w:rFonts w:ascii="Times New Roman" w:eastAsia="Times New Roman" w:hAnsi="Times New Roman" w:cs="Times New Roman"/>
                <w:color w:val="000000"/>
                <w:sz w:val="20"/>
                <w:szCs w:val="20"/>
                <w:lang w:val="sr-Cyrl-RS" w:eastAsia="sr-Latn-RS"/>
              </w:rPr>
              <w:t xml:space="preserve">у </w:t>
            </w:r>
            <w:r w:rsidR="000263D6" w:rsidRPr="007E41C9">
              <w:rPr>
                <w:rFonts w:ascii="Times New Roman" w:eastAsia="Times New Roman" w:hAnsi="Times New Roman" w:cs="Times New Roman"/>
                <w:color w:val="000000"/>
                <w:sz w:val="20"/>
                <w:szCs w:val="20"/>
                <w:lang w:val="sr-Cyrl-RS" w:eastAsia="sr-Latn-RS"/>
              </w:rPr>
              <w:t>пољопривред</w:t>
            </w:r>
            <w:r w:rsidR="00F326FE" w:rsidRPr="007E41C9">
              <w:rPr>
                <w:rFonts w:ascii="Times New Roman" w:eastAsia="Times New Roman" w:hAnsi="Times New Roman" w:cs="Times New Roman"/>
                <w:color w:val="000000"/>
                <w:sz w:val="20"/>
                <w:szCs w:val="20"/>
                <w:lang w:val="sr-Cyrl-RS" w:eastAsia="sr-Latn-RS"/>
              </w:rPr>
              <w:t>и</w:t>
            </w:r>
            <w:r w:rsidR="000263D6" w:rsidRPr="007E41C9">
              <w:rPr>
                <w:rFonts w:ascii="Times New Roman" w:eastAsia="Times New Roman" w:hAnsi="Times New Roman" w:cs="Times New Roman"/>
                <w:color w:val="000000"/>
                <w:sz w:val="20"/>
                <w:szCs w:val="20"/>
                <w:lang w:val="sr-Cyrl-RS" w:eastAsia="sr-Latn-RS"/>
              </w:rPr>
              <w:t>.</w:t>
            </w:r>
          </w:p>
          <w:p w14:paraId="47C8B688" w14:textId="72A0757E" w:rsidR="00B04807" w:rsidRPr="007E41C9" w:rsidRDefault="00F326FE" w:rsidP="004F0B57">
            <w:pPr>
              <w:spacing w:after="0" w:line="240" w:lineRule="auto"/>
              <w:jc w:val="both"/>
              <w:rPr>
                <w:rFonts w:ascii="Times New Roman" w:eastAsia="Times New Roman" w:hAnsi="Times New Roman" w:cs="Times New Roman"/>
                <w:color w:val="000000"/>
                <w:sz w:val="20"/>
                <w:szCs w:val="20"/>
                <w:lang w:val="sr-Cyrl-RS" w:eastAsia="sr-Latn-RS"/>
              </w:rPr>
            </w:pPr>
            <w:r w:rsidRPr="007E41C9">
              <w:rPr>
                <w:rFonts w:ascii="Times New Roman" w:eastAsia="Times New Roman" w:hAnsi="Times New Roman" w:cs="Times New Roman"/>
                <w:color w:val="000000"/>
                <w:sz w:val="20"/>
                <w:szCs w:val="20"/>
                <w:lang w:val="sr-Cyrl-RS" w:eastAsia="sr-Latn-RS"/>
              </w:rPr>
              <w:t xml:space="preserve">Подносилац захтева </w:t>
            </w:r>
            <w:r w:rsidR="00B04807" w:rsidRPr="007E41C9">
              <w:rPr>
                <w:rFonts w:ascii="Times New Roman" w:eastAsia="Times New Roman" w:hAnsi="Times New Roman" w:cs="Times New Roman"/>
                <w:color w:val="000000"/>
                <w:sz w:val="20"/>
                <w:szCs w:val="20"/>
                <w:lang w:val="sr-Cyrl-RS" w:eastAsia="sr-Latn-RS"/>
              </w:rPr>
              <w:t xml:space="preserve">намерава да поднесе први захтев за ИПАРД подстицаје. Он </w:t>
            </w:r>
            <w:r w:rsidRPr="007E41C9">
              <w:rPr>
                <w:rFonts w:ascii="Times New Roman" w:eastAsia="Times New Roman" w:hAnsi="Times New Roman" w:cs="Times New Roman"/>
                <w:color w:val="000000"/>
                <w:sz w:val="20"/>
                <w:szCs w:val="20"/>
                <w:lang w:val="sr-Cyrl-RS" w:eastAsia="sr-Latn-RS"/>
              </w:rPr>
              <w:t>п</w:t>
            </w:r>
            <w:r w:rsidR="00A53DAA" w:rsidRPr="007E41C9">
              <w:rPr>
                <w:rFonts w:ascii="Times New Roman" w:eastAsia="Times New Roman" w:hAnsi="Times New Roman" w:cs="Times New Roman"/>
                <w:color w:val="000000"/>
                <w:sz w:val="20"/>
                <w:szCs w:val="20"/>
                <w:lang w:eastAsia="sr-Latn-RS"/>
              </w:rPr>
              <w:t xml:space="preserve">ланира улагање у изградњу и опремање новог објекта за држање </w:t>
            </w:r>
            <w:r w:rsidR="005300FC" w:rsidRPr="007E41C9">
              <w:rPr>
                <w:rFonts w:ascii="Times New Roman" w:eastAsia="Times New Roman" w:hAnsi="Times New Roman" w:cs="Times New Roman"/>
                <w:color w:val="000000"/>
                <w:sz w:val="20"/>
                <w:szCs w:val="20"/>
                <w:lang w:eastAsia="sr-Latn-RS"/>
              </w:rPr>
              <w:t>50</w:t>
            </w:r>
            <w:r w:rsidR="005300FC">
              <w:rPr>
                <w:rFonts w:ascii="Times New Roman" w:eastAsia="Times New Roman" w:hAnsi="Times New Roman" w:cs="Times New Roman"/>
                <w:color w:val="000000"/>
                <w:sz w:val="20"/>
                <w:szCs w:val="20"/>
                <w:lang w:val="sr-Cyrl-RS" w:eastAsia="sr-Latn-RS"/>
              </w:rPr>
              <w:t xml:space="preserve"> </w:t>
            </w:r>
            <w:r w:rsidR="005300FC">
              <w:rPr>
                <w:rFonts w:ascii="Times New Roman" w:eastAsia="Times New Roman" w:hAnsi="Times New Roman" w:cs="Times New Roman"/>
                <w:color w:val="000000"/>
                <w:sz w:val="20"/>
                <w:szCs w:val="20"/>
                <w:lang w:eastAsia="sr-Latn-RS"/>
              </w:rPr>
              <w:t>млечних крава</w:t>
            </w:r>
            <w:r w:rsidR="00A53DAA" w:rsidRPr="007E41C9">
              <w:rPr>
                <w:rFonts w:ascii="Times New Roman" w:eastAsia="Times New Roman" w:hAnsi="Times New Roman" w:cs="Times New Roman"/>
                <w:color w:val="000000"/>
                <w:sz w:val="20"/>
                <w:szCs w:val="20"/>
                <w:lang w:eastAsia="sr-Latn-RS"/>
              </w:rPr>
              <w:t xml:space="preserve">, </w:t>
            </w:r>
            <w:r w:rsidR="00F41932" w:rsidRPr="007E41C9">
              <w:rPr>
                <w:rFonts w:ascii="Times New Roman" w:eastAsia="Times New Roman" w:hAnsi="Times New Roman" w:cs="Times New Roman"/>
                <w:color w:val="000000"/>
                <w:sz w:val="20"/>
                <w:szCs w:val="20"/>
                <w:lang w:val="sr-Cyrl-RS" w:eastAsia="sr-Latn-RS"/>
              </w:rPr>
              <w:t xml:space="preserve">за </w:t>
            </w:r>
            <w:r w:rsidR="002A5739" w:rsidRPr="007E41C9">
              <w:rPr>
                <w:rFonts w:ascii="Times New Roman" w:eastAsia="Times New Roman" w:hAnsi="Times New Roman" w:cs="Times New Roman"/>
                <w:color w:val="000000"/>
                <w:sz w:val="20"/>
                <w:szCs w:val="20"/>
                <w:lang w:val="sr-Cyrl-RS" w:eastAsia="sr-Latn-RS"/>
              </w:rPr>
              <w:t>кој</w:t>
            </w:r>
            <w:r w:rsidR="002A5739">
              <w:rPr>
                <w:rFonts w:ascii="Times New Roman" w:eastAsia="Times New Roman" w:hAnsi="Times New Roman" w:cs="Times New Roman"/>
                <w:color w:val="000000"/>
                <w:sz w:val="20"/>
                <w:szCs w:val="20"/>
                <w:lang w:val="sr-Cyrl-RS" w:eastAsia="sr-Latn-RS"/>
              </w:rPr>
              <w:t>и</w:t>
            </w:r>
            <w:r w:rsidR="002A5739" w:rsidRPr="007E41C9">
              <w:rPr>
                <w:rFonts w:ascii="Times New Roman" w:eastAsia="Times New Roman" w:hAnsi="Times New Roman" w:cs="Times New Roman"/>
                <w:color w:val="000000"/>
                <w:sz w:val="20"/>
                <w:szCs w:val="20"/>
                <w:lang w:val="sr-Cyrl-RS" w:eastAsia="sr-Latn-RS"/>
              </w:rPr>
              <w:t xml:space="preserve"> </w:t>
            </w:r>
            <w:r w:rsidR="00F41932" w:rsidRPr="007E41C9">
              <w:rPr>
                <w:rFonts w:ascii="Times New Roman" w:eastAsia="Times New Roman" w:hAnsi="Times New Roman" w:cs="Times New Roman"/>
                <w:color w:val="000000"/>
                <w:sz w:val="20"/>
                <w:szCs w:val="20"/>
                <w:lang w:val="sr-Cyrl-RS" w:eastAsia="sr-Latn-RS"/>
              </w:rPr>
              <w:t>је већ прибавио грађевинску дозвол</w:t>
            </w:r>
            <w:r w:rsidRPr="007E41C9">
              <w:rPr>
                <w:rFonts w:ascii="Times New Roman" w:eastAsia="Times New Roman" w:hAnsi="Times New Roman" w:cs="Times New Roman"/>
                <w:color w:val="000000"/>
                <w:sz w:val="20"/>
                <w:szCs w:val="20"/>
                <w:lang w:val="sr-Cyrl-RS" w:eastAsia="sr-Latn-RS"/>
              </w:rPr>
              <w:t>у.</w:t>
            </w:r>
            <w:r w:rsidR="005300FC">
              <w:rPr>
                <w:rFonts w:ascii="Times New Roman" w:eastAsia="Times New Roman" w:hAnsi="Times New Roman" w:cs="Times New Roman"/>
                <w:color w:val="000000"/>
                <w:sz w:val="20"/>
                <w:szCs w:val="20"/>
                <w:lang w:val="sr-Cyrl-RS" w:eastAsia="sr-Latn-RS"/>
              </w:rPr>
              <w:t xml:space="preserve"> Поред тога,</w:t>
            </w:r>
            <w:r w:rsidRPr="007E41C9">
              <w:rPr>
                <w:rFonts w:ascii="Times New Roman" w:eastAsia="Times New Roman" w:hAnsi="Times New Roman" w:cs="Times New Roman"/>
                <w:color w:val="000000"/>
                <w:sz w:val="20"/>
                <w:szCs w:val="20"/>
                <w:lang w:val="sr-Cyrl-RS" w:eastAsia="sr-Latn-RS"/>
              </w:rPr>
              <w:t xml:space="preserve"> планира и </w:t>
            </w:r>
            <w:r w:rsidR="00A53DAA" w:rsidRPr="007E41C9">
              <w:rPr>
                <w:rFonts w:ascii="Times New Roman" w:eastAsia="Times New Roman" w:hAnsi="Times New Roman" w:cs="Times New Roman"/>
                <w:color w:val="000000"/>
                <w:sz w:val="20"/>
                <w:szCs w:val="20"/>
                <w:lang w:eastAsia="sr-Latn-RS"/>
              </w:rPr>
              <w:t xml:space="preserve">набавку трактора и опреме за </w:t>
            </w:r>
            <w:r w:rsidR="00A53DAA" w:rsidRPr="007E41C9">
              <w:rPr>
                <w:rFonts w:ascii="Times New Roman" w:eastAsia="Times New Roman" w:hAnsi="Times New Roman" w:cs="Times New Roman"/>
                <w:color w:val="000000"/>
                <w:sz w:val="20"/>
                <w:szCs w:val="20"/>
                <w:lang w:val="sr-Cyrl-RS" w:eastAsia="sr-Latn-RS"/>
              </w:rPr>
              <w:t>манипулацију стајњаком</w:t>
            </w:r>
            <w:r w:rsidR="00A53DAA" w:rsidRPr="007E41C9">
              <w:rPr>
                <w:rFonts w:ascii="Times New Roman" w:eastAsia="Times New Roman" w:hAnsi="Times New Roman" w:cs="Times New Roman"/>
                <w:color w:val="000000"/>
                <w:sz w:val="20"/>
                <w:szCs w:val="20"/>
                <w:lang w:eastAsia="sr-Latn-RS"/>
              </w:rPr>
              <w:t>.</w:t>
            </w:r>
            <w:r w:rsidR="00F41932" w:rsidRPr="007E41C9">
              <w:rPr>
                <w:rFonts w:ascii="Times New Roman" w:eastAsia="Times New Roman" w:hAnsi="Times New Roman" w:cs="Times New Roman"/>
                <w:color w:val="000000"/>
                <w:sz w:val="20"/>
                <w:szCs w:val="20"/>
                <w:lang w:val="sr-Cyrl-RS" w:eastAsia="sr-Latn-RS"/>
              </w:rPr>
              <w:t xml:space="preserve"> </w:t>
            </w:r>
          </w:p>
          <w:p w14:paraId="3706A53E" w14:textId="6CF7BD29" w:rsidR="00B04807" w:rsidRPr="007E41C9" w:rsidRDefault="00A53DAA">
            <w:pPr>
              <w:spacing w:after="0" w:line="240" w:lineRule="auto"/>
              <w:jc w:val="both"/>
              <w:rPr>
                <w:rFonts w:ascii="Times New Roman" w:eastAsia="Times New Roman" w:hAnsi="Times New Roman" w:cs="Times New Roman"/>
                <w:color w:val="000000"/>
                <w:sz w:val="20"/>
                <w:szCs w:val="20"/>
                <w:lang w:val="sr-Cyrl-RS" w:eastAsia="sr-Latn-RS"/>
              </w:rPr>
            </w:pPr>
            <w:r w:rsidRPr="007E41C9">
              <w:rPr>
                <w:rFonts w:ascii="Times New Roman" w:eastAsia="Times New Roman" w:hAnsi="Times New Roman" w:cs="Times New Roman"/>
                <w:color w:val="000000"/>
                <w:sz w:val="20"/>
                <w:szCs w:val="20"/>
                <w:lang w:eastAsia="sr-Latn-RS"/>
              </w:rPr>
              <w:t xml:space="preserve">У складу </w:t>
            </w:r>
            <w:r w:rsidRPr="007E41C9">
              <w:rPr>
                <w:rFonts w:ascii="Times New Roman" w:eastAsia="Times New Roman" w:hAnsi="Times New Roman" w:cs="Times New Roman"/>
                <w:color w:val="000000"/>
                <w:sz w:val="20"/>
                <w:szCs w:val="20"/>
                <w:lang w:val="sr-Cyrl-RS" w:eastAsia="sr-Latn-RS"/>
              </w:rPr>
              <w:t xml:space="preserve">са прописаним </w:t>
            </w:r>
            <w:r w:rsidR="005300FC">
              <w:rPr>
                <w:rFonts w:ascii="Times New Roman" w:eastAsia="Times New Roman" w:hAnsi="Times New Roman" w:cs="Times New Roman"/>
                <w:color w:val="000000"/>
                <w:sz w:val="20"/>
                <w:szCs w:val="20"/>
                <w:lang w:val="sr-Cyrl-RS" w:eastAsia="sr-Latn-RS"/>
              </w:rPr>
              <w:t>посебним</w:t>
            </w:r>
            <w:r w:rsidRPr="007E41C9">
              <w:rPr>
                <w:rFonts w:ascii="Times New Roman" w:eastAsia="Times New Roman" w:hAnsi="Times New Roman" w:cs="Times New Roman"/>
                <w:color w:val="000000"/>
                <w:sz w:val="20"/>
                <w:szCs w:val="20"/>
                <w:lang w:eastAsia="sr-Latn-RS"/>
              </w:rPr>
              <w:t xml:space="preserve"> условима у сектору млека, подносилац може поднети захтев за одобравање пројекта </w:t>
            </w:r>
            <w:r w:rsidR="00B04807" w:rsidRPr="007E41C9">
              <w:rPr>
                <w:rFonts w:ascii="Times New Roman" w:eastAsia="Times New Roman" w:hAnsi="Times New Roman" w:cs="Times New Roman"/>
                <w:color w:val="000000"/>
                <w:sz w:val="20"/>
                <w:szCs w:val="20"/>
                <w:lang w:val="sr-Cyrl-RS" w:eastAsia="sr-Latn-RS"/>
              </w:rPr>
              <w:t>у оквиру</w:t>
            </w:r>
            <w:r w:rsidR="00B04807" w:rsidRPr="007E41C9">
              <w:rPr>
                <w:rFonts w:ascii="Times New Roman" w:eastAsia="Times New Roman" w:hAnsi="Times New Roman" w:cs="Times New Roman"/>
                <w:color w:val="000000"/>
                <w:sz w:val="20"/>
                <w:szCs w:val="20"/>
                <w:lang w:eastAsia="sr-Latn-RS"/>
              </w:rPr>
              <w:t xml:space="preserve"> </w:t>
            </w:r>
            <w:r w:rsidRPr="007E41C9">
              <w:rPr>
                <w:rFonts w:ascii="Times New Roman" w:eastAsia="Times New Roman" w:hAnsi="Times New Roman" w:cs="Times New Roman"/>
                <w:color w:val="000000"/>
                <w:sz w:val="20"/>
                <w:szCs w:val="20"/>
                <w:lang w:eastAsia="sr-Latn-RS"/>
              </w:rPr>
              <w:t>јавн</w:t>
            </w:r>
            <w:r w:rsidR="00B04807" w:rsidRPr="007E41C9">
              <w:rPr>
                <w:rFonts w:ascii="Times New Roman" w:eastAsia="Times New Roman" w:hAnsi="Times New Roman" w:cs="Times New Roman"/>
                <w:color w:val="000000"/>
                <w:sz w:val="20"/>
                <w:szCs w:val="20"/>
                <w:lang w:val="sr-Cyrl-RS" w:eastAsia="sr-Latn-RS"/>
              </w:rPr>
              <w:t>ог</w:t>
            </w:r>
            <w:r w:rsidRPr="007E41C9">
              <w:rPr>
                <w:rFonts w:ascii="Times New Roman" w:eastAsia="Times New Roman" w:hAnsi="Times New Roman" w:cs="Times New Roman"/>
                <w:color w:val="000000"/>
                <w:sz w:val="20"/>
                <w:szCs w:val="20"/>
                <w:lang w:eastAsia="sr-Latn-RS"/>
              </w:rPr>
              <w:t xml:space="preserve"> позив</w:t>
            </w:r>
            <w:r w:rsidR="00B04807" w:rsidRPr="007E41C9">
              <w:rPr>
                <w:rFonts w:ascii="Times New Roman" w:eastAsia="Times New Roman" w:hAnsi="Times New Roman" w:cs="Times New Roman"/>
                <w:color w:val="000000"/>
                <w:sz w:val="20"/>
                <w:szCs w:val="20"/>
                <w:lang w:val="sr-Cyrl-RS" w:eastAsia="sr-Latn-RS"/>
              </w:rPr>
              <w:t>а</w:t>
            </w:r>
            <w:r w:rsidRPr="007E41C9">
              <w:rPr>
                <w:rFonts w:ascii="Times New Roman" w:eastAsia="Times New Roman" w:hAnsi="Times New Roman" w:cs="Times New Roman"/>
                <w:color w:val="000000"/>
                <w:sz w:val="20"/>
                <w:szCs w:val="20"/>
                <w:lang w:eastAsia="sr-Latn-RS"/>
              </w:rPr>
              <w:t xml:space="preserve"> за планиран</w:t>
            </w:r>
            <w:r w:rsidR="00B04807" w:rsidRPr="007E41C9">
              <w:rPr>
                <w:rFonts w:ascii="Times New Roman" w:eastAsia="Times New Roman" w:hAnsi="Times New Roman" w:cs="Times New Roman"/>
                <w:color w:val="000000"/>
                <w:sz w:val="20"/>
                <w:szCs w:val="20"/>
                <w:lang w:val="sr-Cyrl-RS" w:eastAsia="sr-Latn-RS"/>
              </w:rPr>
              <w:t>е</w:t>
            </w:r>
            <w:r w:rsidRPr="007E41C9">
              <w:rPr>
                <w:rFonts w:ascii="Times New Roman" w:eastAsia="Times New Roman" w:hAnsi="Times New Roman" w:cs="Times New Roman"/>
                <w:color w:val="000000"/>
                <w:sz w:val="20"/>
                <w:szCs w:val="20"/>
                <w:lang w:eastAsia="sr-Latn-RS"/>
              </w:rPr>
              <w:t xml:space="preserve"> </w:t>
            </w:r>
            <w:r w:rsidR="00B04807" w:rsidRPr="007E41C9">
              <w:rPr>
                <w:rFonts w:ascii="Times New Roman" w:eastAsia="Times New Roman" w:hAnsi="Times New Roman" w:cs="Times New Roman"/>
                <w:color w:val="000000"/>
                <w:sz w:val="20"/>
                <w:szCs w:val="20"/>
                <w:lang w:val="sr-Cyrl-RS" w:eastAsia="sr-Latn-RS"/>
              </w:rPr>
              <w:t>инвестиције</w:t>
            </w:r>
            <w:r w:rsidRPr="007E41C9">
              <w:rPr>
                <w:rFonts w:ascii="Times New Roman" w:eastAsia="Times New Roman" w:hAnsi="Times New Roman" w:cs="Times New Roman"/>
                <w:color w:val="000000"/>
                <w:sz w:val="20"/>
                <w:szCs w:val="20"/>
                <w:lang w:eastAsia="sr-Latn-RS"/>
              </w:rPr>
              <w:t xml:space="preserve"> у изградњу и опремање новог објекта за држање млечних крава (50), набавку трактора снаге до </w:t>
            </w:r>
            <w:r w:rsidR="000263D6" w:rsidRPr="007E41C9">
              <w:rPr>
                <w:rFonts w:ascii="Times New Roman" w:eastAsia="Times New Roman" w:hAnsi="Times New Roman" w:cs="Times New Roman"/>
                <w:color w:val="000000"/>
                <w:sz w:val="20"/>
                <w:szCs w:val="20"/>
                <w:lang w:val="sr-Cyrl-RS" w:eastAsia="sr-Latn-RS"/>
              </w:rPr>
              <w:t>80</w:t>
            </w:r>
            <w:r w:rsidRPr="007E41C9">
              <w:rPr>
                <w:rFonts w:ascii="Times New Roman" w:eastAsia="Times New Roman" w:hAnsi="Times New Roman" w:cs="Times New Roman"/>
                <w:color w:val="000000"/>
                <w:sz w:val="20"/>
                <w:szCs w:val="20"/>
                <w:lang w:eastAsia="sr-Latn-RS"/>
              </w:rPr>
              <w:t xml:space="preserve"> </w:t>
            </w:r>
            <w:r w:rsidR="00B04807" w:rsidRPr="007E41C9">
              <w:rPr>
                <w:rFonts w:ascii="Times New Roman" w:eastAsia="Times New Roman" w:hAnsi="Times New Roman" w:cs="Times New Roman"/>
                <w:color w:val="000000"/>
                <w:sz w:val="20"/>
                <w:szCs w:val="20"/>
                <w:lang w:val="sr-Latn-RS" w:eastAsia="sr-Latn-RS"/>
              </w:rPr>
              <w:t>k</w:t>
            </w:r>
            <w:r w:rsidRPr="007E41C9">
              <w:rPr>
                <w:rFonts w:ascii="Times New Roman" w:eastAsia="Times New Roman" w:hAnsi="Times New Roman" w:cs="Times New Roman"/>
                <w:color w:val="000000"/>
                <w:sz w:val="20"/>
                <w:szCs w:val="20"/>
                <w:lang w:eastAsia="sr-Latn-RS"/>
              </w:rPr>
              <w:t>W</w:t>
            </w:r>
            <w:r w:rsidRPr="007E41C9">
              <w:rPr>
                <w:rFonts w:ascii="Times New Roman" w:eastAsia="Times New Roman" w:hAnsi="Times New Roman" w:cs="Times New Roman"/>
                <w:color w:val="000000"/>
                <w:sz w:val="20"/>
                <w:szCs w:val="20"/>
                <w:lang w:val="sr-Cyrl-RS" w:eastAsia="sr-Latn-RS"/>
              </w:rPr>
              <w:t xml:space="preserve"> </w:t>
            </w:r>
            <w:r w:rsidR="000263D6" w:rsidRPr="007E41C9">
              <w:rPr>
                <w:rFonts w:ascii="Times New Roman" w:eastAsia="Times New Roman" w:hAnsi="Times New Roman" w:cs="Times New Roman"/>
                <w:color w:val="000000"/>
                <w:sz w:val="20"/>
                <w:szCs w:val="20"/>
                <w:lang w:val="sr-Cyrl-RS" w:eastAsia="sr-Latn-RS"/>
              </w:rPr>
              <w:t xml:space="preserve">и </w:t>
            </w:r>
            <w:r w:rsidRPr="007E41C9">
              <w:rPr>
                <w:rFonts w:ascii="Times New Roman" w:eastAsia="Times New Roman" w:hAnsi="Times New Roman" w:cs="Times New Roman"/>
                <w:color w:val="000000"/>
                <w:sz w:val="20"/>
                <w:szCs w:val="20"/>
                <w:lang w:eastAsia="sr-Latn-RS"/>
              </w:rPr>
              <w:t>опрем</w:t>
            </w:r>
            <w:r w:rsidRPr="007E41C9">
              <w:rPr>
                <w:rFonts w:ascii="Times New Roman" w:eastAsia="Times New Roman" w:hAnsi="Times New Roman" w:cs="Times New Roman"/>
                <w:color w:val="000000"/>
                <w:sz w:val="20"/>
                <w:szCs w:val="20"/>
                <w:lang w:val="sr-Cyrl-RS" w:eastAsia="sr-Latn-RS"/>
              </w:rPr>
              <w:t>у</w:t>
            </w:r>
            <w:r w:rsidRPr="007E41C9">
              <w:rPr>
                <w:rFonts w:ascii="Times New Roman" w:eastAsia="Times New Roman" w:hAnsi="Times New Roman" w:cs="Times New Roman"/>
                <w:color w:val="000000"/>
                <w:sz w:val="20"/>
                <w:szCs w:val="20"/>
                <w:lang w:eastAsia="sr-Latn-RS"/>
              </w:rPr>
              <w:t xml:space="preserve"> за </w:t>
            </w:r>
            <w:r w:rsidRPr="007E41C9">
              <w:rPr>
                <w:rFonts w:ascii="Times New Roman" w:eastAsia="Times New Roman" w:hAnsi="Times New Roman" w:cs="Times New Roman"/>
                <w:color w:val="000000"/>
                <w:sz w:val="20"/>
                <w:szCs w:val="20"/>
                <w:lang w:val="sr-Cyrl-RS" w:eastAsia="sr-Latn-RS"/>
              </w:rPr>
              <w:t>манипулацију стајњаком</w:t>
            </w:r>
            <w:r w:rsidR="000263D6" w:rsidRPr="007E41C9">
              <w:rPr>
                <w:rFonts w:ascii="Times New Roman" w:eastAsia="Times New Roman" w:hAnsi="Times New Roman" w:cs="Times New Roman"/>
                <w:color w:val="000000"/>
                <w:sz w:val="20"/>
                <w:szCs w:val="20"/>
                <w:lang w:val="sr-Cyrl-RS" w:eastAsia="sr-Latn-RS"/>
              </w:rPr>
              <w:t xml:space="preserve">. С обзиром </w:t>
            </w:r>
            <w:r w:rsidR="00C260FE" w:rsidRPr="007E41C9">
              <w:rPr>
                <w:rFonts w:ascii="Times New Roman" w:eastAsia="Times New Roman" w:hAnsi="Times New Roman" w:cs="Times New Roman"/>
                <w:color w:val="000000"/>
                <w:sz w:val="20"/>
                <w:szCs w:val="20"/>
                <w:lang w:val="sr-Cyrl-RS" w:eastAsia="sr-Latn-RS"/>
              </w:rPr>
              <w:t xml:space="preserve">на то </w:t>
            </w:r>
            <w:r w:rsidR="000263D6" w:rsidRPr="007E41C9">
              <w:rPr>
                <w:rFonts w:ascii="Times New Roman" w:eastAsia="Times New Roman" w:hAnsi="Times New Roman" w:cs="Times New Roman"/>
                <w:color w:val="000000"/>
                <w:sz w:val="20"/>
                <w:szCs w:val="20"/>
                <w:lang w:val="sr-Cyrl-RS" w:eastAsia="sr-Latn-RS"/>
              </w:rPr>
              <w:t xml:space="preserve">да у тренутку подношења захтева подносилац има мање од 40 година, </w:t>
            </w:r>
            <w:r w:rsidR="00B04807" w:rsidRPr="007E41C9">
              <w:rPr>
                <w:rFonts w:ascii="Times New Roman" w:eastAsia="Times New Roman" w:hAnsi="Times New Roman" w:cs="Times New Roman"/>
                <w:color w:val="000000"/>
                <w:sz w:val="20"/>
                <w:szCs w:val="20"/>
                <w:lang w:val="sr-Cyrl-RS" w:eastAsia="sr-Latn-RS"/>
              </w:rPr>
              <w:t xml:space="preserve">подносилац ће </w:t>
            </w:r>
            <w:r w:rsidR="000263D6" w:rsidRPr="007E41C9">
              <w:rPr>
                <w:rFonts w:ascii="Times New Roman" w:eastAsia="Times New Roman" w:hAnsi="Times New Roman" w:cs="Times New Roman"/>
                <w:color w:val="000000"/>
                <w:sz w:val="20"/>
                <w:szCs w:val="20"/>
                <w:lang w:val="sr-Cyrl-RS" w:eastAsia="sr-Latn-RS"/>
              </w:rPr>
              <w:t xml:space="preserve">моћи да </w:t>
            </w:r>
            <w:r w:rsidR="00B04807" w:rsidRPr="007E41C9">
              <w:rPr>
                <w:rFonts w:ascii="Times New Roman" w:eastAsia="Times New Roman" w:hAnsi="Times New Roman" w:cs="Times New Roman"/>
                <w:color w:val="000000"/>
                <w:sz w:val="20"/>
                <w:szCs w:val="20"/>
                <w:lang w:val="sr-Cyrl-RS" w:eastAsia="sr-Latn-RS"/>
              </w:rPr>
              <w:t xml:space="preserve">оствари </w:t>
            </w:r>
            <w:r w:rsidR="000263D6" w:rsidRPr="007E41C9">
              <w:rPr>
                <w:rFonts w:ascii="Times New Roman" w:eastAsia="Times New Roman" w:hAnsi="Times New Roman" w:cs="Times New Roman"/>
                <w:color w:val="000000"/>
                <w:sz w:val="20"/>
                <w:szCs w:val="20"/>
                <w:lang w:val="sr-Cyrl-RS" w:eastAsia="sr-Latn-RS"/>
              </w:rPr>
              <w:t>висину подстицаја о</w:t>
            </w:r>
            <w:r w:rsidR="00B04807" w:rsidRPr="007E41C9">
              <w:rPr>
                <w:rFonts w:ascii="Times New Roman" w:eastAsia="Times New Roman" w:hAnsi="Times New Roman" w:cs="Times New Roman"/>
                <w:color w:val="000000"/>
                <w:sz w:val="20"/>
                <w:szCs w:val="20"/>
                <w:lang w:val="sr-Cyrl-RS" w:eastAsia="sr-Latn-RS"/>
              </w:rPr>
              <w:t>д</w:t>
            </w:r>
            <w:r w:rsidR="000263D6" w:rsidRPr="007E41C9">
              <w:rPr>
                <w:rFonts w:ascii="Times New Roman" w:eastAsia="Times New Roman" w:hAnsi="Times New Roman" w:cs="Times New Roman"/>
                <w:color w:val="000000"/>
                <w:sz w:val="20"/>
                <w:szCs w:val="20"/>
                <w:lang w:val="sr-Cyrl-RS" w:eastAsia="sr-Latn-RS"/>
              </w:rPr>
              <w:t xml:space="preserve"> 70% прихватљивих трошкова.</w:t>
            </w:r>
          </w:p>
          <w:p w14:paraId="5A721A2D" w14:textId="77777777" w:rsidR="00EE0152" w:rsidRPr="00EB21A1" w:rsidRDefault="006E5952">
            <w:pPr>
              <w:spacing w:after="0" w:line="240" w:lineRule="auto"/>
              <w:jc w:val="both"/>
              <w:rPr>
                <w:rFonts w:ascii="Times New Roman" w:hAnsi="Times New Roman" w:cs="Times New Roman"/>
                <w:sz w:val="20"/>
                <w:szCs w:val="20"/>
                <w:lang w:val="sr-Cyrl-RS"/>
              </w:rPr>
            </w:pPr>
            <w:r w:rsidRPr="007E41C9">
              <w:rPr>
                <w:rFonts w:ascii="Times New Roman" w:eastAsia="Times New Roman" w:hAnsi="Times New Roman" w:cs="Times New Roman"/>
                <w:color w:val="000000"/>
                <w:sz w:val="20"/>
                <w:szCs w:val="20"/>
                <w:lang w:eastAsia="sr-Latn-RS"/>
              </w:rPr>
              <w:t xml:space="preserve">Када су у питању критеријуми бодовања и рангирања, </w:t>
            </w:r>
            <w:r w:rsidR="00EE0152" w:rsidRPr="00EB21A1">
              <w:rPr>
                <w:rFonts w:ascii="Times New Roman" w:hAnsi="Times New Roman" w:cs="Times New Roman"/>
                <w:sz w:val="20"/>
                <w:szCs w:val="20"/>
                <w:lang w:val="sr-Cyrl-RS"/>
              </w:rPr>
              <w:t>захтев овог подносиоца ће се бодовати са:</w:t>
            </w:r>
          </w:p>
          <w:p w14:paraId="1B4B06D3" w14:textId="1A958688" w:rsidR="00B04807" w:rsidRPr="00EB21A1" w:rsidRDefault="006E5952" w:rsidP="00EB21A1">
            <w:pPr>
              <w:pStyle w:val="ListParagraph"/>
              <w:numPr>
                <w:ilvl w:val="0"/>
                <w:numId w:val="16"/>
              </w:numPr>
              <w:spacing w:after="0" w:line="240" w:lineRule="auto"/>
              <w:ind w:left="315" w:hanging="218"/>
              <w:contextualSpacing w:val="0"/>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color w:val="000000"/>
                <w:sz w:val="20"/>
                <w:szCs w:val="20"/>
                <w:lang w:eastAsia="sr-Latn-RS"/>
              </w:rPr>
              <w:t xml:space="preserve">6 бодова </w:t>
            </w:r>
            <w:r w:rsidR="00B93637" w:rsidRPr="004F0B57">
              <w:rPr>
                <w:rFonts w:ascii="Times New Roman" w:eastAsia="Times New Roman" w:hAnsi="Times New Roman" w:cs="Times New Roman"/>
                <w:color w:val="000000"/>
                <w:sz w:val="20"/>
                <w:szCs w:val="20"/>
                <w:lang w:val="sr-Cyrl-RS" w:eastAsia="sr-Latn-RS"/>
              </w:rPr>
              <w:t xml:space="preserve">по основу </w:t>
            </w:r>
            <w:r w:rsidRPr="00EB21A1">
              <w:rPr>
                <w:rFonts w:ascii="Times New Roman" w:eastAsia="Times New Roman" w:hAnsi="Times New Roman" w:cs="Times New Roman"/>
                <w:color w:val="000000"/>
                <w:sz w:val="20"/>
                <w:szCs w:val="20"/>
                <w:lang w:eastAsia="sr-Latn-RS"/>
              </w:rPr>
              <w:t>трећ</w:t>
            </w:r>
            <w:r w:rsidR="00B93637" w:rsidRPr="004F0B57">
              <w:rPr>
                <w:rFonts w:ascii="Times New Roman" w:eastAsia="Times New Roman" w:hAnsi="Times New Roman" w:cs="Times New Roman"/>
                <w:color w:val="000000"/>
                <w:sz w:val="20"/>
                <w:szCs w:val="20"/>
                <w:lang w:val="sr-Cyrl-RS" w:eastAsia="sr-Latn-RS"/>
              </w:rPr>
              <w:t>ег</w:t>
            </w:r>
            <w:r w:rsidRPr="00EB21A1">
              <w:rPr>
                <w:rFonts w:ascii="Times New Roman" w:eastAsia="Times New Roman" w:hAnsi="Times New Roman" w:cs="Times New Roman"/>
                <w:color w:val="000000"/>
                <w:sz w:val="20"/>
                <w:szCs w:val="20"/>
                <w:lang w:eastAsia="sr-Latn-RS"/>
              </w:rPr>
              <w:t xml:space="preserve"> нив</w:t>
            </w:r>
            <w:r w:rsidR="00B93637" w:rsidRPr="004F0B57">
              <w:rPr>
                <w:rFonts w:ascii="Times New Roman" w:eastAsia="Times New Roman" w:hAnsi="Times New Roman" w:cs="Times New Roman"/>
                <w:color w:val="000000"/>
                <w:sz w:val="20"/>
                <w:szCs w:val="20"/>
                <w:lang w:val="sr-Cyrl-RS" w:eastAsia="sr-Latn-RS"/>
              </w:rPr>
              <w:t>а</w:t>
            </w:r>
            <w:r w:rsidR="005300FC">
              <w:rPr>
                <w:rFonts w:ascii="Times New Roman" w:eastAsia="Times New Roman" w:hAnsi="Times New Roman" w:cs="Times New Roman"/>
                <w:color w:val="000000"/>
                <w:sz w:val="20"/>
                <w:szCs w:val="20"/>
                <w:lang w:eastAsia="sr-Latn-RS"/>
              </w:rPr>
              <w:t xml:space="preserve"> квалификациј</w:t>
            </w:r>
            <w:r w:rsidR="005300FC">
              <w:rPr>
                <w:rFonts w:ascii="Times New Roman" w:eastAsia="Times New Roman" w:hAnsi="Times New Roman" w:cs="Times New Roman"/>
                <w:color w:val="000000"/>
                <w:sz w:val="20"/>
                <w:szCs w:val="20"/>
                <w:lang w:val="sr-Cyrl-RS" w:eastAsia="sr-Latn-RS"/>
              </w:rPr>
              <w:t>е</w:t>
            </w:r>
            <w:r w:rsidR="005300FC">
              <w:rPr>
                <w:rFonts w:ascii="Times New Roman" w:eastAsia="Times New Roman" w:hAnsi="Times New Roman" w:cs="Times New Roman"/>
                <w:color w:val="000000"/>
                <w:sz w:val="20"/>
                <w:szCs w:val="20"/>
                <w:lang w:eastAsia="sr-Latn-RS"/>
              </w:rPr>
              <w:t xml:space="preserve"> – диплом</w:t>
            </w:r>
            <w:r w:rsidR="005300FC">
              <w:rPr>
                <w:rFonts w:ascii="Times New Roman" w:eastAsia="Times New Roman" w:hAnsi="Times New Roman" w:cs="Times New Roman"/>
                <w:color w:val="000000"/>
                <w:sz w:val="20"/>
                <w:szCs w:val="20"/>
                <w:lang w:val="sr-Cyrl-RS" w:eastAsia="sr-Latn-RS"/>
              </w:rPr>
              <w:t>а</w:t>
            </w:r>
            <w:r w:rsidRPr="00EB21A1">
              <w:rPr>
                <w:rFonts w:ascii="Times New Roman" w:eastAsia="Times New Roman" w:hAnsi="Times New Roman" w:cs="Times New Roman"/>
                <w:color w:val="000000"/>
                <w:sz w:val="20"/>
                <w:szCs w:val="20"/>
                <w:lang w:eastAsia="sr-Latn-RS"/>
              </w:rPr>
              <w:t xml:space="preserve"> средње ветеринарске школе</w:t>
            </w:r>
            <w:r w:rsidR="00A174F1">
              <w:rPr>
                <w:rFonts w:ascii="Times New Roman" w:eastAsia="Times New Roman" w:hAnsi="Times New Roman" w:cs="Times New Roman"/>
                <w:color w:val="000000"/>
                <w:sz w:val="20"/>
                <w:szCs w:val="20"/>
                <w:lang w:val="sr-Cyrl-RS" w:eastAsia="sr-Latn-RS"/>
              </w:rPr>
              <w:t>;</w:t>
            </w:r>
            <w:r w:rsidRPr="00EB21A1">
              <w:rPr>
                <w:rFonts w:ascii="Times New Roman" w:eastAsia="Times New Roman" w:hAnsi="Times New Roman" w:cs="Times New Roman"/>
                <w:color w:val="000000"/>
                <w:sz w:val="20"/>
                <w:szCs w:val="20"/>
                <w:lang w:eastAsia="sr-Latn-RS"/>
              </w:rPr>
              <w:t xml:space="preserve"> </w:t>
            </w:r>
          </w:p>
          <w:p w14:paraId="2707D184" w14:textId="1CE0AB21" w:rsidR="00B04807" w:rsidRPr="004F0B57" w:rsidRDefault="006E5952" w:rsidP="00EB21A1">
            <w:pPr>
              <w:pStyle w:val="ListParagraph"/>
              <w:numPr>
                <w:ilvl w:val="0"/>
                <w:numId w:val="91"/>
              </w:numPr>
              <w:spacing w:after="0" w:line="240" w:lineRule="auto"/>
              <w:ind w:left="315" w:hanging="218"/>
              <w:contextualSpacing w:val="0"/>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color w:val="000000"/>
                <w:sz w:val="20"/>
                <w:szCs w:val="20"/>
                <w:lang w:eastAsia="sr-Latn-RS"/>
              </w:rPr>
              <w:t xml:space="preserve">7 бодова </w:t>
            </w:r>
            <w:r w:rsidR="00B93637" w:rsidRPr="004F0B57">
              <w:rPr>
                <w:rFonts w:ascii="Times New Roman" w:eastAsia="Times New Roman" w:hAnsi="Times New Roman" w:cs="Times New Roman"/>
                <w:color w:val="000000"/>
                <w:sz w:val="20"/>
                <w:szCs w:val="20"/>
                <w:lang w:val="sr-Cyrl-RS" w:eastAsia="sr-Latn-RS"/>
              </w:rPr>
              <w:t xml:space="preserve">по основу старости </w:t>
            </w:r>
            <w:r w:rsidR="00455C32" w:rsidRPr="004F0B57">
              <w:rPr>
                <w:rFonts w:ascii="Times New Roman" w:eastAsia="Times New Roman" w:hAnsi="Times New Roman" w:cs="Times New Roman"/>
                <w:color w:val="000000"/>
                <w:sz w:val="20"/>
                <w:szCs w:val="20"/>
                <w:lang w:val="sr-Cyrl-RS" w:eastAsia="sr-Latn-RS"/>
              </w:rPr>
              <w:t>–</w:t>
            </w:r>
            <w:r w:rsidRPr="00EB21A1">
              <w:rPr>
                <w:rFonts w:ascii="Times New Roman" w:eastAsia="Times New Roman" w:hAnsi="Times New Roman" w:cs="Times New Roman"/>
                <w:color w:val="000000"/>
                <w:sz w:val="20"/>
                <w:szCs w:val="20"/>
                <w:lang w:eastAsia="sr-Latn-RS"/>
              </w:rPr>
              <w:t xml:space="preserve"> </w:t>
            </w:r>
            <w:r w:rsidR="00455C32" w:rsidRPr="004F0B57">
              <w:rPr>
                <w:rFonts w:ascii="Times New Roman" w:eastAsia="Times New Roman" w:hAnsi="Times New Roman" w:cs="Times New Roman"/>
                <w:color w:val="000000"/>
                <w:sz w:val="20"/>
                <w:szCs w:val="20"/>
                <w:lang w:val="sr-Cyrl-RS" w:eastAsia="sr-Latn-RS"/>
              </w:rPr>
              <w:t xml:space="preserve">подносилац је </w:t>
            </w:r>
            <w:r w:rsidRPr="00EB21A1">
              <w:rPr>
                <w:rFonts w:ascii="Times New Roman" w:eastAsia="Times New Roman" w:hAnsi="Times New Roman" w:cs="Times New Roman"/>
                <w:color w:val="000000"/>
                <w:sz w:val="20"/>
                <w:szCs w:val="20"/>
                <w:lang w:eastAsia="sr-Latn-RS"/>
              </w:rPr>
              <w:t xml:space="preserve">млађи од 40 година у </w:t>
            </w:r>
            <w:r w:rsidR="00B04807" w:rsidRPr="004F0B57">
              <w:rPr>
                <w:rFonts w:ascii="Times New Roman" w:eastAsia="Times New Roman" w:hAnsi="Times New Roman" w:cs="Times New Roman"/>
                <w:color w:val="000000"/>
                <w:sz w:val="20"/>
                <w:szCs w:val="20"/>
                <w:lang w:val="sr-Cyrl-RS" w:eastAsia="sr-Latn-RS"/>
              </w:rPr>
              <w:t>тренутку</w:t>
            </w:r>
            <w:r w:rsidR="00B04807" w:rsidRPr="00EB21A1">
              <w:rPr>
                <w:rFonts w:ascii="Times New Roman" w:eastAsia="Times New Roman" w:hAnsi="Times New Roman" w:cs="Times New Roman"/>
                <w:color w:val="000000"/>
                <w:sz w:val="20"/>
                <w:szCs w:val="20"/>
                <w:lang w:eastAsia="sr-Latn-RS"/>
              </w:rPr>
              <w:t xml:space="preserve"> </w:t>
            </w:r>
            <w:r w:rsidRPr="00EB21A1">
              <w:rPr>
                <w:rFonts w:ascii="Times New Roman" w:eastAsia="Times New Roman" w:hAnsi="Times New Roman" w:cs="Times New Roman"/>
                <w:color w:val="000000"/>
                <w:sz w:val="20"/>
                <w:szCs w:val="20"/>
                <w:lang w:eastAsia="sr-Latn-RS"/>
              </w:rPr>
              <w:t>подношења захтева за одобравање пројеката</w:t>
            </w:r>
            <w:r w:rsidR="00A174F1">
              <w:rPr>
                <w:rFonts w:ascii="Times New Roman" w:eastAsia="Times New Roman" w:hAnsi="Times New Roman" w:cs="Times New Roman"/>
                <w:color w:val="000000"/>
                <w:sz w:val="20"/>
                <w:szCs w:val="20"/>
                <w:lang w:val="sr-Cyrl-RS" w:eastAsia="sr-Latn-RS"/>
              </w:rPr>
              <w:t>;</w:t>
            </w:r>
          </w:p>
          <w:p w14:paraId="356653AB" w14:textId="3DC58B0F" w:rsidR="00B04807" w:rsidRPr="004F0B57" w:rsidRDefault="006E5952" w:rsidP="00EB21A1">
            <w:pPr>
              <w:pStyle w:val="ListParagraph"/>
              <w:numPr>
                <w:ilvl w:val="0"/>
                <w:numId w:val="91"/>
              </w:numPr>
              <w:spacing w:after="0" w:line="240" w:lineRule="auto"/>
              <w:ind w:left="315" w:hanging="218"/>
              <w:contextualSpacing w:val="0"/>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color w:val="000000"/>
                <w:sz w:val="20"/>
                <w:szCs w:val="20"/>
                <w:lang w:eastAsia="sr-Latn-RS"/>
              </w:rPr>
              <w:t>7 бодова</w:t>
            </w:r>
            <w:r w:rsidR="00DB02BC" w:rsidRPr="004F0B57">
              <w:rPr>
                <w:rFonts w:ascii="Times New Roman" w:eastAsia="Times New Roman" w:hAnsi="Times New Roman" w:cs="Times New Roman"/>
                <w:color w:val="000000"/>
                <w:sz w:val="20"/>
                <w:szCs w:val="20"/>
                <w:lang w:val="sr-Cyrl-RS" w:eastAsia="sr-Latn-RS"/>
              </w:rPr>
              <w:t xml:space="preserve"> по основу инвестирања</w:t>
            </w:r>
            <w:r w:rsidRPr="00EB21A1">
              <w:rPr>
                <w:rFonts w:ascii="Times New Roman" w:eastAsia="Times New Roman" w:hAnsi="Times New Roman" w:cs="Times New Roman"/>
                <w:color w:val="000000"/>
                <w:sz w:val="20"/>
                <w:szCs w:val="20"/>
                <w:lang w:eastAsia="sr-Latn-RS"/>
              </w:rPr>
              <w:t xml:space="preserve"> у изградњу објекта за </w:t>
            </w:r>
            <w:r w:rsidR="00B04807" w:rsidRPr="004F0B57">
              <w:rPr>
                <w:rFonts w:ascii="Times New Roman" w:eastAsia="Times New Roman" w:hAnsi="Times New Roman" w:cs="Times New Roman"/>
                <w:color w:val="000000"/>
                <w:sz w:val="20"/>
                <w:szCs w:val="20"/>
                <w:lang w:val="sr-Cyrl-RS" w:eastAsia="sr-Latn-RS"/>
              </w:rPr>
              <w:t xml:space="preserve">који </w:t>
            </w:r>
            <w:r w:rsidRPr="00EB21A1">
              <w:rPr>
                <w:rFonts w:ascii="Times New Roman" w:eastAsia="Times New Roman" w:hAnsi="Times New Roman" w:cs="Times New Roman"/>
                <w:color w:val="000000"/>
                <w:sz w:val="20"/>
                <w:szCs w:val="20"/>
                <w:lang w:eastAsia="sr-Latn-RS"/>
              </w:rPr>
              <w:t>има грађевинску дозволу</w:t>
            </w:r>
            <w:r w:rsidR="00A174F1">
              <w:rPr>
                <w:rFonts w:ascii="Times New Roman" w:eastAsia="Times New Roman" w:hAnsi="Times New Roman" w:cs="Times New Roman"/>
                <w:color w:val="000000"/>
                <w:sz w:val="20"/>
                <w:szCs w:val="20"/>
                <w:lang w:val="sr-Cyrl-RS" w:eastAsia="sr-Latn-RS"/>
              </w:rPr>
              <w:t>;</w:t>
            </w:r>
          </w:p>
          <w:p w14:paraId="589828F2" w14:textId="5DF7122D" w:rsidR="00B04807" w:rsidRPr="004F0B57" w:rsidRDefault="006E5952" w:rsidP="00EB21A1">
            <w:pPr>
              <w:pStyle w:val="ListParagraph"/>
              <w:numPr>
                <w:ilvl w:val="0"/>
                <w:numId w:val="91"/>
              </w:numPr>
              <w:spacing w:after="0" w:line="240" w:lineRule="auto"/>
              <w:ind w:left="315" w:hanging="218"/>
              <w:contextualSpacing w:val="0"/>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color w:val="000000"/>
                <w:sz w:val="20"/>
                <w:szCs w:val="20"/>
                <w:lang w:eastAsia="sr-Latn-RS"/>
              </w:rPr>
              <w:t xml:space="preserve">6 бодова </w:t>
            </w:r>
            <w:r w:rsidR="00DB02BC" w:rsidRPr="004F0B57">
              <w:rPr>
                <w:rFonts w:ascii="Times New Roman" w:eastAsia="Times New Roman" w:hAnsi="Times New Roman" w:cs="Times New Roman"/>
                <w:color w:val="000000"/>
                <w:sz w:val="20"/>
                <w:szCs w:val="20"/>
                <w:lang w:val="sr-Cyrl-RS" w:eastAsia="sr-Latn-RS"/>
              </w:rPr>
              <w:t xml:space="preserve">по основу чињенице да </w:t>
            </w:r>
            <w:r w:rsidRPr="00EB21A1">
              <w:rPr>
                <w:rFonts w:ascii="Times New Roman" w:eastAsia="Times New Roman" w:hAnsi="Times New Roman" w:cs="Times New Roman"/>
                <w:color w:val="000000"/>
                <w:sz w:val="20"/>
                <w:szCs w:val="20"/>
                <w:lang w:eastAsia="sr-Latn-RS"/>
              </w:rPr>
              <w:t>није био корисник ИПАРД подстицаја</w:t>
            </w:r>
            <w:r w:rsidR="00A174F1">
              <w:rPr>
                <w:rFonts w:ascii="Times New Roman" w:eastAsia="Times New Roman" w:hAnsi="Times New Roman" w:cs="Times New Roman"/>
                <w:color w:val="000000"/>
                <w:sz w:val="20"/>
                <w:szCs w:val="20"/>
                <w:lang w:val="sr-Cyrl-RS" w:eastAsia="sr-Latn-RS"/>
              </w:rPr>
              <w:t>;</w:t>
            </w:r>
          </w:p>
          <w:p w14:paraId="4A33BE05" w14:textId="4D9059B5" w:rsidR="00B04807" w:rsidRPr="004F0B57" w:rsidRDefault="006E5952" w:rsidP="00EB21A1">
            <w:pPr>
              <w:pStyle w:val="ListParagraph"/>
              <w:numPr>
                <w:ilvl w:val="0"/>
                <w:numId w:val="91"/>
              </w:numPr>
              <w:spacing w:after="0" w:line="240" w:lineRule="auto"/>
              <w:ind w:left="315" w:hanging="218"/>
              <w:contextualSpacing w:val="0"/>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color w:val="000000"/>
                <w:sz w:val="20"/>
                <w:szCs w:val="20"/>
                <w:lang w:eastAsia="sr-Latn-RS"/>
              </w:rPr>
              <w:t>13 бодова</w:t>
            </w:r>
            <w:r w:rsidR="00DB02BC" w:rsidRPr="004F0B57">
              <w:rPr>
                <w:rFonts w:ascii="Times New Roman" w:eastAsia="Times New Roman" w:hAnsi="Times New Roman" w:cs="Times New Roman"/>
                <w:color w:val="000000"/>
                <w:sz w:val="20"/>
                <w:szCs w:val="20"/>
                <w:lang w:val="sr-Cyrl-RS" w:eastAsia="sr-Latn-RS"/>
              </w:rPr>
              <w:t xml:space="preserve"> по основу инвестирања у</w:t>
            </w:r>
            <w:r w:rsidRPr="00EB21A1">
              <w:rPr>
                <w:rFonts w:ascii="Times New Roman" w:eastAsia="Times New Roman" w:hAnsi="Times New Roman" w:cs="Times New Roman"/>
                <w:color w:val="000000"/>
                <w:sz w:val="20"/>
                <w:szCs w:val="20"/>
                <w:lang w:eastAsia="sr-Latn-RS"/>
              </w:rPr>
              <w:t xml:space="preserve"> механизациј</w:t>
            </w:r>
            <w:r w:rsidR="00DB02BC" w:rsidRPr="004F0B57">
              <w:rPr>
                <w:rFonts w:ascii="Times New Roman" w:eastAsia="Times New Roman" w:hAnsi="Times New Roman" w:cs="Times New Roman"/>
                <w:color w:val="000000"/>
                <w:sz w:val="20"/>
                <w:szCs w:val="20"/>
                <w:lang w:val="sr-Cyrl-RS" w:eastAsia="sr-Latn-RS"/>
              </w:rPr>
              <w:t>у</w:t>
            </w:r>
            <w:r w:rsidRPr="00EB21A1">
              <w:rPr>
                <w:rFonts w:ascii="Times New Roman" w:eastAsia="Times New Roman" w:hAnsi="Times New Roman" w:cs="Times New Roman"/>
                <w:color w:val="000000"/>
                <w:sz w:val="20"/>
                <w:szCs w:val="20"/>
                <w:lang w:eastAsia="sr-Latn-RS"/>
              </w:rPr>
              <w:t xml:space="preserve"> за </w:t>
            </w:r>
            <w:r w:rsidR="00A724BE" w:rsidRPr="00EB21A1">
              <w:rPr>
                <w:rFonts w:ascii="Times New Roman" w:eastAsia="Times New Roman" w:hAnsi="Times New Roman" w:cs="Times New Roman"/>
                <w:color w:val="000000"/>
                <w:sz w:val="20"/>
                <w:szCs w:val="20"/>
                <w:lang w:eastAsia="sr-Latn-RS"/>
              </w:rPr>
              <w:t>манипулацију</w:t>
            </w:r>
            <w:r w:rsidR="005300FC">
              <w:rPr>
                <w:rFonts w:ascii="Times New Roman" w:eastAsia="Times New Roman" w:hAnsi="Times New Roman" w:cs="Times New Roman"/>
                <w:color w:val="000000"/>
                <w:sz w:val="20"/>
                <w:szCs w:val="20"/>
                <w:lang w:eastAsia="sr-Latn-RS"/>
              </w:rPr>
              <w:t xml:space="preserve"> стајњак</w:t>
            </w:r>
            <w:r w:rsidR="005300FC">
              <w:rPr>
                <w:rFonts w:ascii="Times New Roman" w:eastAsia="Times New Roman" w:hAnsi="Times New Roman" w:cs="Times New Roman"/>
                <w:color w:val="000000"/>
                <w:sz w:val="20"/>
                <w:szCs w:val="20"/>
                <w:lang w:val="sr-Cyrl-RS" w:eastAsia="sr-Latn-RS"/>
              </w:rPr>
              <w:t>ом</w:t>
            </w:r>
            <w:r w:rsidR="00A174F1">
              <w:rPr>
                <w:rFonts w:ascii="Times New Roman" w:eastAsia="Times New Roman" w:hAnsi="Times New Roman" w:cs="Times New Roman"/>
                <w:color w:val="000000"/>
                <w:sz w:val="20"/>
                <w:szCs w:val="20"/>
                <w:lang w:val="sr-Cyrl-RS" w:eastAsia="sr-Latn-RS"/>
              </w:rPr>
              <w:t>;</w:t>
            </w:r>
          </w:p>
          <w:p w14:paraId="338CF080" w14:textId="2DA4014F" w:rsidR="00E146CC" w:rsidRPr="00EB21A1" w:rsidRDefault="006E5952" w:rsidP="00EB21A1">
            <w:pPr>
              <w:pStyle w:val="ListParagraph"/>
              <w:numPr>
                <w:ilvl w:val="0"/>
                <w:numId w:val="91"/>
              </w:numPr>
              <w:spacing w:after="0" w:line="240" w:lineRule="auto"/>
              <w:ind w:left="315" w:hanging="218"/>
              <w:contextualSpacing w:val="0"/>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color w:val="000000"/>
                <w:sz w:val="20"/>
                <w:szCs w:val="20"/>
                <w:lang w:eastAsia="sr-Latn-RS"/>
              </w:rPr>
              <w:lastRenderedPageBreak/>
              <w:t xml:space="preserve">14 бодова </w:t>
            </w:r>
            <w:r w:rsidR="00DB02BC" w:rsidRPr="004F0B57">
              <w:rPr>
                <w:rFonts w:ascii="Times New Roman" w:eastAsia="Times New Roman" w:hAnsi="Times New Roman" w:cs="Times New Roman"/>
                <w:color w:val="000000"/>
                <w:sz w:val="20"/>
                <w:szCs w:val="20"/>
                <w:lang w:val="sr-Cyrl-RS" w:eastAsia="sr-Latn-RS"/>
              </w:rPr>
              <w:t xml:space="preserve">по основу </w:t>
            </w:r>
            <w:r w:rsidRPr="00EB21A1">
              <w:rPr>
                <w:rFonts w:ascii="Times New Roman" w:eastAsia="Times New Roman" w:hAnsi="Times New Roman" w:cs="Times New Roman"/>
                <w:color w:val="000000"/>
                <w:sz w:val="20"/>
                <w:szCs w:val="20"/>
                <w:lang w:eastAsia="sr-Latn-RS"/>
              </w:rPr>
              <w:t>производњ</w:t>
            </w:r>
            <w:r w:rsidR="00DB02BC" w:rsidRPr="004F0B57">
              <w:rPr>
                <w:rFonts w:ascii="Times New Roman" w:eastAsia="Times New Roman" w:hAnsi="Times New Roman" w:cs="Times New Roman"/>
                <w:color w:val="000000"/>
                <w:sz w:val="20"/>
                <w:szCs w:val="20"/>
                <w:lang w:val="sr-Cyrl-RS" w:eastAsia="sr-Latn-RS"/>
              </w:rPr>
              <w:t>е која се</w:t>
            </w:r>
            <w:r w:rsidRPr="00EB21A1">
              <w:rPr>
                <w:rFonts w:ascii="Times New Roman" w:eastAsia="Times New Roman" w:hAnsi="Times New Roman" w:cs="Times New Roman"/>
                <w:color w:val="000000"/>
                <w:sz w:val="20"/>
                <w:szCs w:val="20"/>
                <w:lang w:eastAsia="sr-Latn-RS"/>
              </w:rPr>
              <w:t xml:space="preserve"> одвија у подручју са отежаним условима рада у пољопривреди. </w:t>
            </w:r>
          </w:p>
          <w:p w14:paraId="278B2A64" w14:textId="4528CAE9" w:rsidR="000263D6" w:rsidRPr="00EB21A1" w:rsidRDefault="006E5952" w:rsidP="004F0B57">
            <w:pPr>
              <w:spacing w:after="0" w:line="240" w:lineRule="auto"/>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color w:val="000000"/>
                <w:sz w:val="20"/>
                <w:szCs w:val="20"/>
                <w:lang w:eastAsia="sr-Latn-RS"/>
              </w:rPr>
              <w:t>Овај корисник ИПАРД подстицаја ће остварити право на одобравање коначне исплате ИПАРД подстицаја</w:t>
            </w:r>
            <w:r w:rsidR="00E146CC" w:rsidRPr="004F0B57">
              <w:rPr>
                <w:rFonts w:ascii="Times New Roman" w:eastAsia="Times New Roman" w:hAnsi="Times New Roman" w:cs="Times New Roman"/>
                <w:color w:val="000000"/>
                <w:sz w:val="20"/>
                <w:szCs w:val="20"/>
                <w:lang w:val="sr-Cyrl-RS" w:eastAsia="sr-Latn-RS"/>
              </w:rPr>
              <w:t xml:space="preserve"> уколико испуњава опште и посебне услове прописане Правилником. Поред тога,</w:t>
            </w:r>
            <w:r w:rsidRPr="00EB21A1">
              <w:rPr>
                <w:rFonts w:ascii="Times New Roman" w:eastAsia="Times New Roman" w:hAnsi="Times New Roman" w:cs="Times New Roman"/>
                <w:color w:val="000000"/>
                <w:sz w:val="20"/>
                <w:szCs w:val="20"/>
                <w:lang w:eastAsia="sr-Latn-RS"/>
              </w:rPr>
              <w:t xml:space="preserve"> у фази одобравања</w:t>
            </w:r>
            <w:r w:rsidR="00E146CC" w:rsidRPr="004F0B57">
              <w:rPr>
                <w:rFonts w:ascii="Times New Roman" w:eastAsia="Times New Roman" w:hAnsi="Times New Roman" w:cs="Times New Roman"/>
                <w:color w:val="000000"/>
                <w:sz w:val="20"/>
                <w:szCs w:val="20"/>
                <w:lang w:val="sr-Cyrl-RS" w:eastAsia="sr-Latn-RS"/>
              </w:rPr>
              <w:t xml:space="preserve"> коначне</w:t>
            </w:r>
            <w:r w:rsidRPr="00EB21A1">
              <w:rPr>
                <w:rFonts w:ascii="Times New Roman" w:eastAsia="Times New Roman" w:hAnsi="Times New Roman" w:cs="Times New Roman"/>
                <w:color w:val="000000"/>
                <w:sz w:val="20"/>
                <w:szCs w:val="20"/>
                <w:lang w:eastAsia="sr-Latn-RS"/>
              </w:rPr>
              <w:t xml:space="preserve"> исплате</w:t>
            </w:r>
            <w:r w:rsidR="00E146CC" w:rsidRPr="004F0B57">
              <w:rPr>
                <w:rFonts w:ascii="Times New Roman" w:eastAsia="Times New Roman" w:hAnsi="Times New Roman" w:cs="Times New Roman"/>
                <w:color w:val="000000"/>
                <w:sz w:val="20"/>
                <w:szCs w:val="20"/>
                <w:lang w:val="sr-Cyrl-RS" w:eastAsia="sr-Latn-RS"/>
              </w:rPr>
              <w:t xml:space="preserve"> ИПАРД подстицаја, корисник треба да</w:t>
            </w:r>
            <w:r w:rsidRPr="00EB21A1">
              <w:rPr>
                <w:rFonts w:ascii="Times New Roman" w:eastAsia="Times New Roman" w:hAnsi="Times New Roman" w:cs="Times New Roman"/>
                <w:color w:val="000000"/>
                <w:sz w:val="20"/>
                <w:szCs w:val="20"/>
                <w:lang w:eastAsia="sr-Latn-RS"/>
              </w:rPr>
              <w:t xml:space="preserve"> испуњава критеријуме на основу којих је бодован његов захтев за одобравање пројекта</w:t>
            </w:r>
            <w:r w:rsidR="007A7447" w:rsidRPr="00EB21A1">
              <w:rPr>
                <w:rFonts w:ascii="Times New Roman" w:eastAsia="Times New Roman" w:hAnsi="Times New Roman" w:cs="Times New Roman"/>
                <w:color w:val="000000"/>
                <w:sz w:val="20"/>
                <w:szCs w:val="20"/>
                <w:lang w:val="sr-Cyrl-RS" w:eastAsia="sr-Latn-RS"/>
              </w:rPr>
              <w:t>.</w:t>
            </w:r>
          </w:p>
        </w:tc>
      </w:tr>
    </w:tbl>
    <w:p w14:paraId="3986561A" w14:textId="77777777" w:rsidR="006B3C90" w:rsidRPr="006B3C90" w:rsidRDefault="006B3C90" w:rsidP="006B3C90">
      <w:pPr>
        <w:pStyle w:val="ListParagraph"/>
        <w:numPr>
          <w:ilvl w:val="0"/>
          <w:numId w:val="202"/>
        </w:numPr>
        <w:spacing w:before="240" w:after="240" w:line="240" w:lineRule="auto"/>
        <w:contextualSpacing w:val="0"/>
        <w:jc w:val="both"/>
        <w:outlineLvl w:val="2"/>
        <w:rPr>
          <w:rStyle w:val="Heading3Char"/>
          <w:rFonts w:eastAsiaTheme="minorEastAsia"/>
          <w:bCs w:val="0"/>
          <w:vanish/>
          <w:color w:val="1E5E9F" w:themeColor="accent3" w:themeShade="BF"/>
          <w:sz w:val="22"/>
          <w:szCs w:val="23"/>
          <w:lang w:val="sr-Cyrl-RS"/>
        </w:rPr>
      </w:pPr>
      <w:bookmarkStart w:id="8638" w:name="_Toc167437107"/>
      <w:bookmarkStart w:id="8639" w:name="_Toc167438054"/>
      <w:bookmarkStart w:id="8640" w:name="_Toc167439004"/>
      <w:bookmarkStart w:id="8641" w:name="_Toc167440020"/>
      <w:bookmarkStart w:id="8642" w:name="_Toc167441036"/>
      <w:bookmarkStart w:id="8643" w:name="_Toc167442052"/>
      <w:bookmarkStart w:id="8644" w:name="_Toc167443069"/>
      <w:bookmarkStart w:id="8645" w:name="_Toc167445095"/>
      <w:bookmarkStart w:id="8646" w:name="_Toc167446115"/>
      <w:bookmarkStart w:id="8647" w:name="_Toc167447133"/>
      <w:bookmarkStart w:id="8648" w:name="_Toc167448151"/>
      <w:bookmarkStart w:id="8649" w:name="_Toc167449170"/>
      <w:bookmarkStart w:id="8650" w:name="_Toc167449987"/>
      <w:bookmarkStart w:id="8651" w:name="_Toc167450997"/>
      <w:bookmarkStart w:id="8652" w:name="_Toc167697938"/>
      <w:bookmarkStart w:id="8653" w:name="_Toc167716555"/>
      <w:bookmarkStart w:id="8654" w:name="_Toc167717499"/>
      <w:bookmarkStart w:id="8655" w:name="_Toc167718443"/>
      <w:bookmarkStart w:id="8656" w:name="_Toc167796373"/>
      <w:bookmarkStart w:id="8657" w:name="_Toc167956382"/>
      <w:bookmarkStart w:id="8658" w:name="_Toc167957357"/>
      <w:bookmarkStart w:id="8659" w:name="_Toc167958331"/>
      <w:bookmarkStart w:id="8660" w:name="_Toc167959304"/>
      <w:bookmarkStart w:id="8661" w:name="_Toc167974616"/>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p>
    <w:p w14:paraId="6CAD0024" w14:textId="77777777" w:rsidR="006B3C90" w:rsidRPr="006B3C90" w:rsidRDefault="006B3C90" w:rsidP="006B3C90">
      <w:pPr>
        <w:pStyle w:val="ListParagraph"/>
        <w:numPr>
          <w:ilvl w:val="0"/>
          <w:numId w:val="202"/>
        </w:numPr>
        <w:spacing w:before="240" w:after="240" w:line="240" w:lineRule="auto"/>
        <w:contextualSpacing w:val="0"/>
        <w:jc w:val="both"/>
        <w:outlineLvl w:val="2"/>
        <w:rPr>
          <w:rStyle w:val="Heading3Char"/>
          <w:rFonts w:eastAsiaTheme="minorEastAsia"/>
          <w:bCs w:val="0"/>
          <w:vanish/>
          <w:color w:val="1E5E9F" w:themeColor="accent3" w:themeShade="BF"/>
          <w:sz w:val="22"/>
          <w:szCs w:val="23"/>
          <w:lang w:val="sr-Cyrl-RS"/>
        </w:rPr>
      </w:pPr>
      <w:bookmarkStart w:id="8662" w:name="_Toc167437108"/>
      <w:bookmarkStart w:id="8663" w:name="_Toc167438055"/>
      <w:bookmarkStart w:id="8664" w:name="_Toc167439005"/>
      <w:bookmarkStart w:id="8665" w:name="_Toc167440021"/>
      <w:bookmarkStart w:id="8666" w:name="_Toc167441037"/>
      <w:bookmarkStart w:id="8667" w:name="_Toc167442053"/>
      <w:bookmarkStart w:id="8668" w:name="_Toc167443070"/>
      <w:bookmarkStart w:id="8669" w:name="_Toc167445096"/>
      <w:bookmarkStart w:id="8670" w:name="_Toc167446116"/>
      <w:bookmarkStart w:id="8671" w:name="_Toc167447134"/>
      <w:bookmarkStart w:id="8672" w:name="_Toc167448152"/>
      <w:bookmarkStart w:id="8673" w:name="_Toc167449171"/>
      <w:bookmarkStart w:id="8674" w:name="_Toc167449988"/>
      <w:bookmarkStart w:id="8675" w:name="_Toc167450998"/>
      <w:bookmarkStart w:id="8676" w:name="_Toc167697939"/>
      <w:bookmarkStart w:id="8677" w:name="_Toc167716556"/>
      <w:bookmarkStart w:id="8678" w:name="_Toc167717500"/>
      <w:bookmarkStart w:id="8679" w:name="_Toc167718444"/>
      <w:bookmarkStart w:id="8680" w:name="_Toc167796374"/>
      <w:bookmarkStart w:id="8681" w:name="_Toc167956383"/>
      <w:bookmarkStart w:id="8682" w:name="_Toc167957358"/>
      <w:bookmarkStart w:id="8683" w:name="_Toc167958332"/>
      <w:bookmarkStart w:id="8684" w:name="_Toc167959305"/>
      <w:bookmarkStart w:id="8685" w:name="_Toc167974617"/>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p>
    <w:p w14:paraId="35187541" w14:textId="77777777" w:rsidR="006B3C90" w:rsidRPr="006B3C90" w:rsidRDefault="006B3C90" w:rsidP="006B3C90">
      <w:pPr>
        <w:pStyle w:val="ListParagraph"/>
        <w:numPr>
          <w:ilvl w:val="0"/>
          <w:numId w:val="202"/>
        </w:numPr>
        <w:spacing w:before="240" w:after="240" w:line="240" w:lineRule="auto"/>
        <w:contextualSpacing w:val="0"/>
        <w:jc w:val="both"/>
        <w:outlineLvl w:val="2"/>
        <w:rPr>
          <w:rStyle w:val="Heading3Char"/>
          <w:rFonts w:eastAsiaTheme="minorEastAsia"/>
          <w:bCs w:val="0"/>
          <w:vanish/>
          <w:color w:val="1E5E9F" w:themeColor="accent3" w:themeShade="BF"/>
          <w:sz w:val="22"/>
          <w:szCs w:val="23"/>
          <w:lang w:val="sr-Cyrl-RS"/>
        </w:rPr>
      </w:pPr>
      <w:bookmarkStart w:id="8686" w:name="_Toc167437109"/>
      <w:bookmarkStart w:id="8687" w:name="_Toc167438056"/>
      <w:bookmarkStart w:id="8688" w:name="_Toc167439006"/>
      <w:bookmarkStart w:id="8689" w:name="_Toc167440022"/>
      <w:bookmarkStart w:id="8690" w:name="_Toc167441038"/>
      <w:bookmarkStart w:id="8691" w:name="_Toc167442054"/>
      <w:bookmarkStart w:id="8692" w:name="_Toc167443071"/>
      <w:bookmarkStart w:id="8693" w:name="_Toc167445097"/>
      <w:bookmarkStart w:id="8694" w:name="_Toc167446117"/>
      <w:bookmarkStart w:id="8695" w:name="_Toc167447135"/>
      <w:bookmarkStart w:id="8696" w:name="_Toc167448153"/>
      <w:bookmarkStart w:id="8697" w:name="_Toc167449172"/>
      <w:bookmarkStart w:id="8698" w:name="_Toc167449989"/>
      <w:bookmarkStart w:id="8699" w:name="_Toc167450999"/>
      <w:bookmarkStart w:id="8700" w:name="_Toc167697940"/>
      <w:bookmarkStart w:id="8701" w:name="_Toc167716557"/>
      <w:bookmarkStart w:id="8702" w:name="_Toc167717501"/>
      <w:bookmarkStart w:id="8703" w:name="_Toc167718445"/>
      <w:bookmarkStart w:id="8704" w:name="_Toc167796375"/>
      <w:bookmarkStart w:id="8705" w:name="_Toc167956384"/>
      <w:bookmarkStart w:id="8706" w:name="_Toc167957359"/>
      <w:bookmarkStart w:id="8707" w:name="_Toc167958333"/>
      <w:bookmarkStart w:id="8708" w:name="_Toc167959306"/>
      <w:bookmarkStart w:id="8709" w:name="_Toc167974618"/>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p>
    <w:p w14:paraId="548320A2" w14:textId="77777777" w:rsidR="006B3C90" w:rsidRPr="006B3C90" w:rsidRDefault="006B3C90" w:rsidP="006B3C90">
      <w:pPr>
        <w:pStyle w:val="ListParagraph"/>
        <w:numPr>
          <w:ilvl w:val="1"/>
          <w:numId w:val="202"/>
        </w:numPr>
        <w:spacing w:before="240" w:after="240" w:line="240" w:lineRule="auto"/>
        <w:contextualSpacing w:val="0"/>
        <w:jc w:val="both"/>
        <w:outlineLvl w:val="2"/>
        <w:rPr>
          <w:rStyle w:val="Heading3Char"/>
          <w:rFonts w:eastAsiaTheme="minorEastAsia"/>
          <w:bCs w:val="0"/>
          <w:vanish/>
          <w:color w:val="1E5E9F" w:themeColor="accent3" w:themeShade="BF"/>
          <w:sz w:val="22"/>
          <w:szCs w:val="23"/>
          <w:lang w:val="sr-Cyrl-RS"/>
        </w:rPr>
      </w:pPr>
      <w:bookmarkStart w:id="8710" w:name="_Toc167437110"/>
      <w:bookmarkStart w:id="8711" w:name="_Toc167438057"/>
      <w:bookmarkStart w:id="8712" w:name="_Toc167439007"/>
      <w:bookmarkStart w:id="8713" w:name="_Toc167440023"/>
      <w:bookmarkStart w:id="8714" w:name="_Toc167441039"/>
      <w:bookmarkStart w:id="8715" w:name="_Toc167442055"/>
      <w:bookmarkStart w:id="8716" w:name="_Toc167443072"/>
      <w:bookmarkStart w:id="8717" w:name="_Toc167445098"/>
      <w:bookmarkStart w:id="8718" w:name="_Toc167446118"/>
      <w:bookmarkStart w:id="8719" w:name="_Toc167447136"/>
      <w:bookmarkStart w:id="8720" w:name="_Toc167448154"/>
      <w:bookmarkStart w:id="8721" w:name="_Toc167449173"/>
      <w:bookmarkStart w:id="8722" w:name="_Toc167449990"/>
      <w:bookmarkStart w:id="8723" w:name="_Toc167451000"/>
      <w:bookmarkStart w:id="8724" w:name="_Toc167697941"/>
      <w:bookmarkStart w:id="8725" w:name="_Toc167716558"/>
      <w:bookmarkStart w:id="8726" w:name="_Toc167717502"/>
      <w:bookmarkStart w:id="8727" w:name="_Toc167718446"/>
      <w:bookmarkStart w:id="8728" w:name="_Toc167796376"/>
      <w:bookmarkStart w:id="8729" w:name="_Toc167956385"/>
      <w:bookmarkStart w:id="8730" w:name="_Toc167957360"/>
      <w:bookmarkStart w:id="8731" w:name="_Toc167958334"/>
      <w:bookmarkStart w:id="8732" w:name="_Toc167959307"/>
      <w:bookmarkStart w:id="8733" w:name="_Toc16797461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p>
    <w:p w14:paraId="0598E539" w14:textId="77777777" w:rsidR="006B3C90" w:rsidRPr="006B3C90" w:rsidRDefault="006B3C90" w:rsidP="006B3C90">
      <w:pPr>
        <w:pStyle w:val="ListParagraph"/>
        <w:numPr>
          <w:ilvl w:val="1"/>
          <w:numId w:val="202"/>
        </w:numPr>
        <w:spacing w:before="240" w:after="240" w:line="240" w:lineRule="auto"/>
        <w:contextualSpacing w:val="0"/>
        <w:jc w:val="both"/>
        <w:outlineLvl w:val="2"/>
        <w:rPr>
          <w:rStyle w:val="Heading3Char"/>
          <w:rFonts w:eastAsiaTheme="minorEastAsia"/>
          <w:bCs w:val="0"/>
          <w:vanish/>
          <w:color w:val="1E5E9F" w:themeColor="accent3" w:themeShade="BF"/>
          <w:sz w:val="22"/>
          <w:szCs w:val="23"/>
          <w:lang w:val="sr-Cyrl-RS"/>
        </w:rPr>
      </w:pPr>
      <w:bookmarkStart w:id="8734" w:name="_Toc167437111"/>
      <w:bookmarkStart w:id="8735" w:name="_Toc167438058"/>
      <w:bookmarkStart w:id="8736" w:name="_Toc167439008"/>
      <w:bookmarkStart w:id="8737" w:name="_Toc167440024"/>
      <w:bookmarkStart w:id="8738" w:name="_Toc167441040"/>
      <w:bookmarkStart w:id="8739" w:name="_Toc167442056"/>
      <w:bookmarkStart w:id="8740" w:name="_Toc167443073"/>
      <w:bookmarkStart w:id="8741" w:name="_Toc167445099"/>
      <w:bookmarkStart w:id="8742" w:name="_Toc167446119"/>
      <w:bookmarkStart w:id="8743" w:name="_Toc167447137"/>
      <w:bookmarkStart w:id="8744" w:name="_Toc167448155"/>
      <w:bookmarkStart w:id="8745" w:name="_Toc167449174"/>
      <w:bookmarkStart w:id="8746" w:name="_Toc167449991"/>
      <w:bookmarkStart w:id="8747" w:name="_Toc167451001"/>
      <w:bookmarkStart w:id="8748" w:name="_Toc167697942"/>
      <w:bookmarkStart w:id="8749" w:name="_Toc167716559"/>
      <w:bookmarkStart w:id="8750" w:name="_Toc167717503"/>
      <w:bookmarkStart w:id="8751" w:name="_Toc167718447"/>
      <w:bookmarkStart w:id="8752" w:name="_Toc167796377"/>
      <w:bookmarkStart w:id="8753" w:name="_Toc167956386"/>
      <w:bookmarkStart w:id="8754" w:name="_Toc167957361"/>
      <w:bookmarkStart w:id="8755" w:name="_Toc167958335"/>
      <w:bookmarkStart w:id="8756" w:name="_Toc167959308"/>
      <w:bookmarkStart w:id="8757" w:name="_Toc167974620"/>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p>
    <w:p w14:paraId="3C7AB475" w14:textId="77777777" w:rsidR="006B3C90" w:rsidRPr="006B3C90" w:rsidRDefault="006B3C90" w:rsidP="006B3C90">
      <w:pPr>
        <w:pStyle w:val="ListParagraph"/>
        <w:numPr>
          <w:ilvl w:val="1"/>
          <w:numId w:val="202"/>
        </w:numPr>
        <w:spacing w:before="240" w:after="240" w:line="240" w:lineRule="auto"/>
        <w:contextualSpacing w:val="0"/>
        <w:jc w:val="both"/>
        <w:outlineLvl w:val="2"/>
        <w:rPr>
          <w:rStyle w:val="Heading3Char"/>
          <w:rFonts w:eastAsiaTheme="minorEastAsia"/>
          <w:bCs w:val="0"/>
          <w:vanish/>
          <w:color w:val="1E5E9F" w:themeColor="accent3" w:themeShade="BF"/>
          <w:sz w:val="22"/>
          <w:szCs w:val="23"/>
          <w:lang w:val="sr-Cyrl-RS"/>
        </w:rPr>
      </w:pPr>
      <w:bookmarkStart w:id="8758" w:name="_Toc167437112"/>
      <w:bookmarkStart w:id="8759" w:name="_Toc167438059"/>
      <w:bookmarkStart w:id="8760" w:name="_Toc167439009"/>
      <w:bookmarkStart w:id="8761" w:name="_Toc167440025"/>
      <w:bookmarkStart w:id="8762" w:name="_Toc167441041"/>
      <w:bookmarkStart w:id="8763" w:name="_Toc167442057"/>
      <w:bookmarkStart w:id="8764" w:name="_Toc167443074"/>
      <w:bookmarkStart w:id="8765" w:name="_Toc167445100"/>
      <w:bookmarkStart w:id="8766" w:name="_Toc167446120"/>
      <w:bookmarkStart w:id="8767" w:name="_Toc167447138"/>
      <w:bookmarkStart w:id="8768" w:name="_Toc167448156"/>
      <w:bookmarkStart w:id="8769" w:name="_Toc167449175"/>
      <w:bookmarkStart w:id="8770" w:name="_Toc167449992"/>
      <w:bookmarkStart w:id="8771" w:name="_Toc167451002"/>
      <w:bookmarkStart w:id="8772" w:name="_Toc167697943"/>
      <w:bookmarkStart w:id="8773" w:name="_Toc167716560"/>
      <w:bookmarkStart w:id="8774" w:name="_Toc167717504"/>
      <w:bookmarkStart w:id="8775" w:name="_Toc167718448"/>
      <w:bookmarkStart w:id="8776" w:name="_Toc167796378"/>
      <w:bookmarkStart w:id="8777" w:name="_Toc167956387"/>
      <w:bookmarkStart w:id="8778" w:name="_Toc167957362"/>
      <w:bookmarkStart w:id="8779" w:name="_Toc167958336"/>
      <w:bookmarkStart w:id="8780" w:name="_Toc167959309"/>
      <w:bookmarkStart w:id="8781" w:name="_Toc167974621"/>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p>
    <w:p w14:paraId="58C53A4D" w14:textId="77777777" w:rsidR="006B3C90" w:rsidRPr="006B3C90" w:rsidRDefault="006B3C90" w:rsidP="006B3C90">
      <w:pPr>
        <w:pStyle w:val="ListParagraph"/>
        <w:numPr>
          <w:ilvl w:val="2"/>
          <w:numId w:val="202"/>
        </w:numPr>
        <w:spacing w:before="240" w:after="240" w:line="240" w:lineRule="auto"/>
        <w:contextualSpacing w:val="0"/>
        <w:jc w:val="both"/>
        <w:outlineLvl w:val="2"/>
        <w:rPr>
          <w:rStyle w:val="Heading3Char"/>
          <w:rFonts w:eastAsiaTheme="minorEastAsia"/>
          <w:bCs w:val="0"/>
          <w:vanish/>
          <w:color w:val="1E5E9F" w:themeColor="accent3" w:themeShade="BF"/>
          <w:sz w:val="22"/>
          <w:szCs w:val="23"/>
          <w:lang w:val="sr-Cyrl-RS"/>
        </w:rPr>
      </w:pPr>
      <w:bookmarkStart w:id="8782" w:name="_Toc167437113"/>
      <w:bookmarkStart w:id="8783" w:name="_Toc167438060"/>
      <w:bookmarkStart w:id="8784" w:name="_Toc167439010"/>
      <w:bookmarkStart w:id="8785" w:name="_Toc167440026"/>
      <w:bookmarkStart w:id="8786" w:name="_Toc167441042"/>
      <w:bookmarkStart w:id="8787" w:name="_Toc167442058"/>
      <w:bookmarkStart w:id="8788" w:name="_Toc167443075"/>
      <w:bookmarkStart w:id="8789" w:name="_Toc167445101"/>
      <w:bookmarkStart w:id="8790" w:name="_Toc167446121"/>
      <w:bookmarkStart w:id="8791" w:name="_Toc167447139"/>
      <w:bookmarkStart w:id="8792" w:name="_Toc167448157"/>
      <w:bookmarkStart w:id="8793" w:name="_Toc167449176"/>
      <w:bookmarkStart w:id="8794" w:name="_Toc167449993"/>
      <w:bookmarkStart w:id="8795" w:name="_Toc167451003"/>
      <w:bookmarkStart w:id="8796" w:name="_Toc167697944"/>
      <w:bookmarkStart w:id="8797" w:name="_Toc167716561"/>
      <w:bookmarkStart w:id="8798" w:name="_Toc167717505"/>
      <w:bookmarkStart w:id="8799" w:name="_Toc167718449"/>
      <w:bookmarkStart w:id="8800" w:name="_Toc167796379"/>
      <w:bookmarkStart w:id="8801" w:name="_Toc167956388"/>
      <w:bookmarkStart w:id="8802" w:name="_Toc167957363"/>
      <w:bookmarkStart w:id="8803" w:name="_Toc167958337"/>
      <w:bookmarkStart w:id="8804" w:name="_Toc167959310"/>
      <w:bookmarkStart w:id="8805" w:name="_Toc167974622"/>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p>
    <w:p w14:paraId="27EA8CC7" w14:textId="77777777" w:rsidR="006B3C90" w:rsidRPr="006B3C90" w:rsidRDefault="006B3C90" w:rsidP="006B3C90">
      <w:pPr>
        <w:pStyle w:val="ListParagraph"/>
        <w:numPr>
          <w:ilvl w:val="2"/>
          <w:numId w:val="202"/>
        </w:numPr>
        <w:spacing w:before="240" w:after="240" w:line="240" w:lineRule="auto"/>
        <w:contextualSpacing w:val="0"/>
        <w:jc w:val="both"/>
        <w:outlineLvl w:val="2"/>
        <w:rPr>
          <w:rStyle w:val="Heading3Char"/>
          <w:rFonts w:eastAsiaTheme="minorEastAsia"/>
          <w:bCs w:val="0"/>
          <w:vanish/>
          <w:color w:val="1E5E9F" w:themeColor="accent3" w:themeShade="BF"/>
          <w:sz w:val="22"/>
          <w:szCs w:val="23"/>
          <w:lang w:val="sr-Cyrl-RS"/>
        </w:rPr>
      </w:pPr>
      <w:bookmarkStart w:id="8806" w:name="_Toc167437114"/>
      <w:bookmarkStart w:id="8807" w:name="_Toc167438061"/>
      <w:bookmarkStart w:id="8808" w:name="_Toc167439011"/>
      <w:bookmarkStart w:id="8809" w:name="_Toc167440027"/>
      <w:bookmarkStart w:id="8810" w:name="_Toc167441043"/>
      <w:bookmarkStart w:id="8811" w:name="_Toc167442059"/>
      <w:bookmarkStart w:id="8812" w:name="_Toc167443076"/>
      <w:bookmarkStart w:id="8813" w:name="_Toc167445102"/>
      <w:bookmarkStart w:id="8814" w:name="_Toc167446122"/>
      <w:bookmarkStart w:id="8815" w:name="_Toc167447140"/>
      <w:bookmarkStart w:id="8816" w:name="_Toc167448158"/>
      <w:bookmarkStart w:id="8817" w:name="_Toc167449177"/>
      <w:bookmarkStart w:id="8818" w:name="_Toc167449994"/>
      <w:bookmarkStart w:id="8819" w:name="_Toc167451004"/>
      <w:bookmarkStart w:id="8820" w:name="_Toc167697945"/>
      <w:bookmarkStart w:id="8821" w:name="_Toc167716562"/>
      <w:bookmarkStart w:id="8822" w:name="_Toc167717506"/>
      <w:bookmarkStart w:id="8823" w:name="_Toc167718450"/>
      <w:bookmarkStart w:id="8824" w:name="_Toc167796380"/>
      <w:bookmarkStart w:id="8825" w:name="_Toc167956389"/>
      <w:bookmarkStart w:id="8826" w:name="_Toc167957364"/>
      <w:bookmarkStart w:id="8827" w:name="_Toc167958338"/>
      <w:bookmarkStart w:id="8828" w:name="_Toc167959311"/>
      <w:bookmarkStart w:id="8829" w:name="_Toc167974623"/>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p>
    <w:p w14:paraId="40AA5409" w14:textId="77777777" w:rsidR="006B3C90" w:rsidRPr="006B3C90" w:rsidRDefault="006B3C90" w:rsidP="006B3C90">
      <w:pPr>
        <w:pStyle w:val="ListParagraph"/>
        <w:numPr>
          <w:ilvl w:val="2"/>
          <w:numId w:val="202"/>
        </w:numPr>
        <w:spacing w:before="240" w:after="240" w:line="240" w:lineRule="auto"/>
        <w:contextualSpacing w:val="0"/>
        <w:jc w:val="both"/>
        <w:outlineLvl w:val="2"/>
        <w:rPr>
          <w:rStyle w:val="Heading3Char"/>
          <w:rFonts w:eastAsiaTheme="minorEastAsia"/>
          <w:bCs w:val="0"/>
          <w:vanish/>
          <w:color w:val="1E5E9F" w:themeColor="accent3" w:themeShade="BF"/>
          <w:sz w:val="22"/>
          <w:szCs w:val="23"/>
          <w:lang w:val="sr-Cyrl-RS"/>
        </w:rPr>
      </w:pPr>
      <w:bookmarkStart w:id="8830" w:name="_Toc167437115"/>
      <w:bookmarkStart w:id="8831" w:name="_Toc167438062"/>
      <w:bookmarkStart w:id="8832" w:name="_Toc167439012"/>
      <w:bookmarkStart w:id="8833" w:name="_Toc167440028"/>
      <w:bookmarkStart w:id="8834" w:name="_Toc167441044"/>
      <w:bookmarkStart w:id="8835" w:name="_Toc167442060"/>
      <w:bookmarkStart w:id="8836" w:name="_Toc167443077"/>
      <w:bookmarkStart w:id="8837" w:name="_Toc167445103"/>
      <w:bookmarkStart w:id="8838" w:name="_Toc167446123"/>
      <w:bookmarkStart w:id="8839" w:name="_Toc167447141"/>
      <w:bookmarkStart w:id="8840" w:name="_Toc167448159"/>
      <w:bookmarkStart w:id="8841" w:name="_Toc167449178"/>
      <w:bookmarkStart w:id="8842" w:name="_Toc167449995"/>
      <w:bookmarkStart w:id="8843" w:name="_Toc167451005"/>
      <w:bookmarkStart w:id="8844" w:name="_Toc167697946"/>
      <w:bookmarkStart w:id="8845" w:name="_Toc167716563"/>
      <w:bookmarkStart w:id="8846" w:name="_Toc167717507"/>
      <w:bookmarkStart w:id="8847" w:name="_Toc167718451"/>
      <w:bookmarkStart w:id="8848" w:name="_Toc167796381"/>
      <w:bookmarkStart w:id="8849" w:name="_Toc167956390"/>
      <w:bookmarkStart w:id="8850" w:name="_Toc167957365"/>
      <w:bookmarkStart w:id="8851" w:name="_Toc167958339"/>
      <w:bookmarkStart w:id="8852" w:name="_Toc167959312"/>
      <w:bookmarkStart w:id="8853" w:name="_Toc167974624"/>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p>
    <w:p w14:paraId="31E74D16" w14:textId="3F903EDC" w:rsidR="00962333" w:rsidRPr="00EB5768" w:rsidRDefault="00962333" w:rsidP="00EB21A1">
      <w:pPr>
        <w:pStyle w:val="Heading3"/>
        <w:numPr>
          <w:ilvl w:val="2"/>
          <w:numId w:val="202"/>
        </w:numPr>
        <w:ind w:left="0" w:firstLine="0"/>
        <w:rPr>
          <w:rStyle w:val="Heading3Char"/>
          <w:b/>
          <w:bCs/>
          <w:color w:val="1E5E9F" w:themeColor="accent3" w:themeShade="BF"/>
          <w:sz w:val="22"/>
          <w:szCs w:val="23"/>
        </w:rPr>
      </w:pPr>
      <w:bookmarkStart w:id="8854" w:name="_Toc167974625"/>
      <w:r w:rsidRPr="00EB21A1">
        <w:t xml:space="preserve">Посебни услови </w:t>
      </w:r>
      <w:r w:rsidR="001E2780" w:rsidRPr="00EB21A1">
        <w:t>прихватљивости</w:t>
      </w:r>
      <w:r w:rsidRPr="00EB21A1">
        <w:t xml:space="preserve"> у сектору меса</w:t>
      </w:r>
      <w:bookmarkEnd w:id="8854"/>
    </w:p>
    <w:p w14:paraId="0FDF1AC5" w14:textId="436C0A20" w:rsidR="00A61209" w:rsidRDefault="00F9547D" w:rsidP="006B3C90">
      <w:pPr>
        <w:pStyle w:val="Stav"/>
        <w:spacing w:before="120" w:line="240" w:lineRule="auto"/>
        <w:rPr>
          <w:sz w:val="24"/>
          <w:szCs w:val="24"/>
          <w:lang w:val="en-US"/>
        </w:rPr>
      </w:pPr>
      <w:r w:rsidRPr="00EB21A1">
        <w:rPr>
          <w:sz w:val="24"/>
          <w:szCs w:val="24"/>
        </w:rPr>
        <w:t>Сектор меса обухвата тов јунади, производњ</w:t>
      </w:r>
      <w:r w:rsidR="000047F3" w:rsidRPr="00EB21A1">
        <w:rPr>
          <w:sz w:val="24"/>
          <w:szCs w:val="24"/>
        </w:rPr>
        <w:t>у</w:t>
      </w:r>
      <w:r w:rsidRPr="00EB21A1">
        <w:rPr>
          <w:sz w:val="24"/>
          <w:szCs w:val="24"/>
        </w:rPr>
        <w:t xml:space="preserve"> јунећег/говеђег меса у систему „крава </w:t>
      </w:r>
      <w:r w:rsidR="008E271C" w:rsidRPr="00EB21A1">
        <w:rPr>
          <w:sz w:val="24"/>
          <w:szCs w:val="24"/>
        </w:rPr>
        <w:t>–</w:t>
      </w:r>
      <w:r w:rsidRPr="00EB21A1">
        <w:rPr>
          <w:sz w:val="24"/>
          <w:szCs w:val="24"/>
        </w:rPr>
        <w:t xml:space="preserve"> теле</w:t>
      </w:r>
      <w:r w:rsidR="008E271C" w:rsidRPr="00EB21A1">
        <w:rPr>
          <w:sz w:val="24"/>
          <w:szCs w:val="24"/>
          <w:lang w:val="en-GB"/>
        </w:rPr>
        <w:t>”</w:t>
      </w:r>
      <w:r w:rsidRPr="00EB21A1">
        <w:rPr>
          <w:sz w:val="24"/>
          <w:szCs w:val="24"/>
        </w:rPr>
        <w:t>, производњ</w:t>
      </w:r>
      <w:r w:rsidR="000047F3" w:rsidRPr="00EB21A1">
        <w:rPr>
          <w:sz w:val="24"/>
          <w:szCs w:val="24"/>
        </w:rPr>
        <w:t>у</w:t>
      </w:r>
      <w:r w:rsidRPr="00EB21A1">
        <w:rPr>
          <w:sz w:val="24"/>
          <w:szCs w:val="24"/>
        </w:rPr>
        <w:t xml:space="preserve"> прасади за тов, тов свиња, узгој оваца, коза, бројлера, гусака и ћурки у сврху производње меса</w:t>
      </w:r>
      <w:r w:rsidR="005F4F3F" w:rsidRPr="00EB21A1">
        <w:rPr>
          <w:sz w:val="24"/>
          <w:szCs w:val="24"/>
        </w:rPr>
        <w:t xml:space="preserve"> и производњу и експлоатацију родитељског јата кокошака, ћурки и гусака</w:t>
      </w:r>
      <w:r w:rsidRPr="00EB21A1">
        <w:rPr>
          <w:sz w:val="24"/>
          <w:szCs w:val="24"/>
          <w:lang w:val="en-US"/>
        </w:rPr>
        <w:t>.</w:t>
      </w:r>
    </w:p>
    <w:tbl>
      <w:tblPr>
        <w:tblStyle w:val="TableGrid"/>
        <w:tblW w:w="0" w:type="auto"/>
        <w:tblBorders>
          <w:top w:val="single" w:sz="4" w:space="0" w:color="1E5E9F" w:themeColor="accent3" w:themeShade="BF"/>
          <w:left w:val="single" w:sz="4" w:space="0" w:color="1E5E9F" w:themeColor="accent3" w:themeShade="BF"/>
          <w:bottom w:val="single" w:sz="4" w:space="0" w:color="1E5E9F" w:themeColor="accent3" w:themeShade="BF"/>
          <w:right w:val="single" w:sz="4" w:space="0" w:color="1E5E9F" w:themeColor="accent3" w:themeShade="BF"/>
          <w:insideH w:val="single" w:sz="4" w:space="0" w:color="1E5E9F" w:themeColor="accent3" w:themeShade="BF"/>
          <w:insideV w:val="single" w:sz="4" w:space="0" w:color="1E5E9F" w:themeColor="accent3" w:themeShade="BF"/>
        </w:tblBorders>
        <w:tblLook w:val="04A0" w:firstRow="1" w:lastRow="0" w:firstColumn="1" w:lastColumn="0" w:noHBand="0" w:noVBand="1"/>
      </w:tblPr>
      <w:tblGrid>
        <w:gridCol w:w="482"/>
        <w:gridCol w:w="4191"/>
        <w:gridCol w:w="4344"/>
      </w:tblGrid>
      <w:tr w:rsidR="00A61209" w14:paraId="123B3C78" w14:textId="77777777" w:rsidTr="00A61209">
        <w:tc>
          <w:tcPr>
            <w:tcW w:w="482" w:type="dxa"/>
            <w:vMerge w:val="restart"/>
            <w:shd w:val="clear" w:color="auto" w:fill="297FD5" w:themeFill="accent3"/>
            <w:textDirection w:val="tbRl"/>
          </w:tcPr>
          <w:p w14:paraId="4003BA04" w14:textId="3EAE4A2E" w:rsidR="00A61209" w:rsidRPr="00A61209" w:rsidRDefault="00A61209" w:rsidP="00A61209">
            <w:pPr>
              <w:ind w:left="113" w:right="113"/>
              <w:jc w:val="center"/>
              <w:rPr>
                <w:rFonts w:ascii="Times New Roman" w:hAnsi="Times New Roman" w:cs="Times New Roman"/>
                <w:b/>
                <w:lang w:val="sr-Cyrl-RS"/>
              </w:rPr>
            </w:pPr>
            <w:r w:rsidRPr="00A61209">
              <w:rPr>
                <w:rFonts w:ascii="Times New Roman" w:hAnsi="Times New Roman" w:cs="Times New Roman"/>
                <w:b/>
                <w:color w:val="FFFFFF" w:themeColor="background1"/>
                <w:lang w:val="sr-Cyrl-RS"/>
              </w:rPr>
              <w:t>СЕКТОР МЕСА</w:t>
            </w:r>
          </w:p>
        </w:tc>
        <w:tc>
          <w:tcPr>
            <w:tcW w:w="4191" w:type="dxa"/>
            <w:shd w:val="clear" w:color="auto" w:fill="297FD5" w:themeFill="accent3"/>
            <w:vAlign w:val="center"/>
          </w:tcPr>
          <w:p w14:paraId="6A040BA9" w14:textId="38B7EFFD" w:rsidR="00A61209" w:rsidRDefault="00A61209" w:rsidP="00A61209">
            <w:pPr>
              <w:jc w:val="center"/>
              <w:rPr>
                <w:sz w:val="24"/>
                <w:szCs w:val="24"/>
              </w:rPr>
            </w:pPr>
            <w:r w:rsidRPr="00553562">
              <w:rPr>
                <w:rFonts w:ascii="Times New Roman" w:eastAsia="Times New Roman" w:hAnsi="Times New Roman" w:cs="Times New Roman"/>
                <w:b/>
                <w:bCs/>
                <w:color w:val="FFFFFF" w:themeColor="background1"/>
                <w:lang w:eastAsia="sr-Latn-RS"/>
              </w:rPr>
              <w:t>Посебни услови за остваривање права на одобравање пројекта</w:t>
            </w:r>
          </w:p>
        </w:tc>
        <w:tc>
          <w:tcPr>
            <w:tcW w:w="4344" w:type="dxa"/>
            <w:shd w:val="clear" w:color="auto" w:fill="297FD5" w:themeFill="accent3"/>
            <w:vAlign w:val="center"/>
          </w:tcPr>
          <w:p w14:paraId="384034ED" w14:textId="037E95DB" w:rsidR="00A61209" w:rsidRDefault="00A61209" w:rsidP="00A61209">
            <w:pPr>
              <w:jc w:val="center"/>
              <w:rPr>
                <w:sz w:val="24"/>
                <w:szCs w:val="24"/>
              </w:rPr>
            </w:pPr>
            <w:r w:rsidRPr="00553562">
              <w:rPr>
                <w:rFonts w:ascii="Times New Roman" w:eastAsia="Times New Roman" w:hAnsi="Times New Roman" w:cs="Times New Roman"/>
                <w:b/>
                <w:bCs/>
                <w:color w:val="FFFFFF" w:themeColor="background1"/>
                <w:lang w:eastAsia="sr-Latn-RS"/>
              </w:rPr>
              <w:t xml:space="preserve">Посебни услови за остваривање права на одобравање </w:t>
            </w:r>
            <w:r w:rsidRPr="00553562">
              <w:rPr>
                <w:rFonts w:ascii="Times New Roman" w:eastAsia="Times New Roman" w:hAnsi="Times New Roman" w:cs="Times New Roman"/>
                <w:b/>
                <w:bCs/>
                <w:color w:val="FFFFFF" w:themeColor="background1"/>
                <w:lang w:val="sr-Cyrl-RS" w:eastAsia="sr-Latn-RS"/>
              </w:rPr>
              <w:t>коначне исплате</w:t>
            </w:r>
          </w:p>
        </w:tc>
      </w:tr>
      <w:tr w:rsidR="00A61209" w14:paraId="2C5F49B3" w14:textId="77777777" w:rsidTr="00A61209">
        <w:tc>
          <w:tcPr>
            <w:tcW w:w="482" w:type="dxa"/>
            <w:vMerge/>
            <w:shd w:val="clear" w:color="auto" w:fill="297FD5" w:themeFill="accent3"/>
          </w:tcPr>
          <w:p w14:paraId="058B8F4E" w14:textId="77777777" w:rsidR="00A61209" w:rsidRDefault="00A61209">
            <w:pPr>
              <w:rPr>
                <w:sz w:val="24"/>
                <w:szCs w:val="24"/>
              </w:rPr>
            </w:pPr>
          </w:p>
        </w:tc>
        <w:tc>
          <w:tcPr>
            <w:tcW w:w="4191" w:type="dxa"/>
          </w:tcPr>
          <w:p w14:paraId="4E48E601" w14:textId="77777777" w:rsidR="00A61209" w:rsidRPr="00553562" w:rsidRDefault="00A61209" w:rsidP="00A61209">
            <w:pPr>
              <w:pStyle w:val="ListParagraph"/>
              <w:ind w:left="30"/>
              <w:jc w:val="both"/>
              <w:rPr>
                <w:rFonts w:ascii="Times New Roman" w:hAnsi="Times New Roman" w:cs="Times New Roman"/>
                <w:sz w:val="20"/>
                <w:lang w:val="sr-Cyrl-RS"/>
              </w:rPr>
            </w:pPr>
            <w:r w:rsidRPr="00553562">
              <w:rPr>
                <w:rFonts w:ascii="Times New Roman" w:hAnsi="Times New Roman" w:cs="Times New Roman"/>
                <w:sz w:val="20"/>
                <w:lang w:val="sr-Cyrl-RS"/>
              </w:rPr>
              <w:t>За подносиоца захтева који планира да покрене производњу или има један или више објеката са животињама, односно одобрених објеката са животињама укупног капацитета до 1.000 говеда, односно 1.000 оваца и коза, односно 400 крмача, односно 10.000 товних свиња, односно 50.000 бројлера по турнусу, односно до 10.000 ћурки, односно до 3.000 гусака, односно уписан објекат/објекте за производњу и експлоатацију родитељског јата кокошака, ћурки и гусака:</w:t>
            </w:r>
          </w:p>
          <w:p w14:paraId="5DACA0C8" w14:textId="77777777" w:rsidR="00A61209" w:rsidRPr="006F05DE" w:rsidRDefault="00A61209" w:rsidP="00A61209">
            <w:pPr>
              <w:pStyle w:val="ListParagraph"/>
              <w:numPr>
                <w:ilvl w:val="0"/>
                <w:numId w:val="12"/>
              </w:numPr>
              <w:ind w:left="313" w:hanging="142"/>
              <w:jc w:val="both"/>
              <w:rPr>
                <w:rFonts w:ascii="Times New Roman" w:hAnsi="Times New Roman" w:cs="Times New Roman"/>
                <w:sz w:val="20"/>
              </w:rPr>
            </w:pPr>
            <w:r w:rsidRPr="006F05DE">
              <w:rPr>
                <w:rFonts w:ascii="Times New Roman" w:hAnsi="Times New Roman" w:cs="Times New Roman"/>
                <w:sz w:val="20"/>
              </w:rPr>
              <w:t>предмет инвестиције</w:t>
            </w:r>
            <w:r>
              <w:rPr>
                <w:rFonts w:ascii="Times New Roman" w:hAnsi="Times New Roman" w:cs="Times New Roman"/>
                <w:sz w:val="20"/>
                <w:lang w:val="sr-Cyrl-RS"/>
              </w:rPr>
              <w:t xml:space="preserve"> се односи на </w:t>
            </w:r>
            <w:r w:rsidRPr="006F05DE">
              <w:rPr>
                <w:rFonts w:ascii="Times New Roman" w:hAnsi="Times New Roman" w:cs="Times New Roman"/>
                <w:sz w:val="20"/>
              </w:rPr>
              <w:t>производњу меса</w:t>
            </w:r>
            <w:r>
              <w:rPr>
                <w:rFonts w:ascii="Times New Roman" w:hAnsi="Times New Roman" w:cs="Times New Roman"/>
                <w:sz w:val="20"/>
                <w:lang w:val="sr-Cyrl-RS"/>
              </w:rPr>
              <w:t>.</w:t>
            </w:r>
          </w:p>
          <w:p w14:paraId="42A1127D" w14:textId="77777777" w:rsidR="00A61209" w:rsidRPr="00553562" w:rsidRDefault="00A61209" w:rsidP="00A61209">
            <w:pPr>
              <w:pStyle w:val="ListParagraph"/>
              <w:ind w:left="30"/>
              <w:jc w:val="both"/>
              <w:rPr>
                <w:rFonts w:ascii="Times New Roman" w:hAnsi="Times New Roman" w:cs="Times New Roman"/>
                <w:sz w:val="20"/>
                <w:lang w:val="sr-Cyrl-RS"/>
              </w:rPr>
            </w:pPr>
            <w:r w:rsidRPr="00553562">
              <w:rPr>
                <w:rFonts w:ascii="Times New Roman" w:hAnsi="Times New Roman" w:cs="Times New Roman"/>
                <w:sz w:val="20"/>
                <w:lang w:val="sr-Cyrl-RS"/>
              </w:rPr>
              <w:t xml:space="preserve">За подносиоца захтева који има један објекат или више објеката са животињама, односно одобрених објеката са животињама капацитета већег од 1.000 говеда, односно већег од 1.000 оваца или коза, односно већег од 400 крмача, односно већег од 10.000 товних свиња, односно већег од 10.000 ћурки, односно већег од 3.000 гусака, односно већег од 50.000 бројлера по турнусу: </w:t>
            </w:r>
          </w:p>
          <w:p w14:paraId="384F2C96" w14:textId="77777777" w:rsidR="00A61209" w:rsidRDefault="00A61209" w:rsidP="00A61209">
            <w:pPr>
              <w:pStyle w:val="ListParagraph"/>
              <w:numPr>
                <w:ilvl w:val="0"/>
                <w:numId w:val="4"/>
              </w:numPr>
              <w:ind w:left="313" w:hanging="142"/>
              <w:jc w:val="both"/>
              <w:rPr>
                <w:rFonts w:ascii="Times New Roman" w:hAnsi="Times New Roman" w:cs="Times New Roman"/>
                <w:sz w:val="20"/>
              </w:rPr>
            </w:pPr>
            <w:r w:rsidRPr="003E0630">
              <w:rPr>
                <w:rFonts w:ascii="Times New Roman" w:hAnsi="Times New Roman" w:cs="Times New Roman"/>
                <w:sz w:val="20"/>
                <w:lang w:val="sr-Cyrl-RS"/>
              </w:rPr>
              <w:t>п</w:t>
            </w:r>
            <w:r w:rsidRPr="003E0630">
              <w:rPr>
                <w:rFonts w:ascii="Times New Roman" w:hAnsi="Times New Roman" w:cs="Times New Roman"/>
                <w:sz w:val="20"/>
              </w:rPr>
              <w:t xml:space="preserve">редмет инвестиције </w:t>
            </w:r>
            <w:r>
              <w:rPr>
                <w:rFonts w:ascii="Times New Roman" w:hAnsi="Times New Roman" w:cs="Times New Roman"/>
                <w:sz w:val="20"/>
                <w:lang w:val="sr-Cyrl-RS"/>
              </w:rPr>
              <w:t>се односи на</w:t>
            </w:r>
            <w:r w:rsidRPr="003E0630">
              <w:rPr>
                <w:rFonts w:ascii="Times New Roman" w:hAnsi="Times New Roman" w:cs="Times New Roman"/>
                <w:sz w:val="20"/>
              </w:rPr>
              <w:t xml:space="preserve"> производњу </w:t>
            </w:r>
            <w:r>
              <w:rPr>
                <w:rFonts w:ascii="Times New Roman" w:hAnsi="Times New Roman" w:cs="Times New Roman"/>
                <w:sz w:val="20"/>
                <w:lang w:val="sr-Cyrl-RS"/>
              </w:rPr>
              <w:t>меса;</w:t>
            </w:r>
          </w:p>
          <w:p w14:paraId="506E54E7" w14:textId="77777777" w:rsidR="00A61209" w:rsidRPr="00553562" w:rsidRDefault="00A61209" w:rsidP="00A61209">
            <w:pPr>
              <w:pStyle w:val="ListParagraph"/>
              <w:numPr>
                <w:ilvl w:val="0"/>
                <w:numId w:val="4"/>
              </w:numPr>
              <w:ind w:left="313" w:hanging="142"/>
              <w:jc w:val="both"/>
              <w:rPr>
                <w:rFonts w:ascii="Times New Roman" w:hAnsi="Times New Roman" w:cs="Times New Roman"/>
                <w:sz w:val="20"/>
                <w:szCs w:val="20"/>
                <w:lang w:val="sr-Cyrl-RS"/>
              </w:rPr>
            </w:pPr>
            <w:r>
              <w:rPr>
                <w:rFonts w:ascii="Times New Roman" w:hAnsi="Times New Roman"/>
                <w:sz w:val="20"/>
                <w:szCs w:val="20"/>
                <w:lang w:val="sr-Cyrl-RS"/>
              </w:rPr>
              <w:t xml:space="preserve">предмет </w:t>
            </w:r>
            <w:r w:rsidRPr="00773E11">
              <w:rPr>
                <w:rFonts w:ascii="Times New Roman" w:hAnsi="Times New Roman"/>
                <w:sz w:val="20"/>
                <w:szCs w:val="20"/>
                <w:lang w:val="sr-Cyrl-RS"/>
              </w:rPr>
              <w:t>инвестиције</w:t>
            </w:r>
            <w:r>
              <w:rPr>
                <w:rFonts w:ascii="Times New Roman" w:hAnsi="Times New Roman"/>
                <w:sz w:val="20"/>
                <w:szCs w:val="20"/>
                <w:lang w:val="sr-Cyrl-RS"/>
              </w:rPr>
              <w:t xml:space="preserve"> је</w:t>
            </w:r>
            <w:r w:rsidRPr="00773E11">
              <w:rPr>
                <w:rFonts w:ascii="Times New Roman" w:hAnsi="Times New Roman"/>
                <w:sz w:val="20"/>
                <w:szCs w:val="20"/>
                <w:lang w:val="sr-Cyrl-RS"/>
              </w:rPr>
              <w:t xml:space="preserve"> у изградњу објекта, односно набавку </w:t>
            </w:r>
            <w:r w:rsidRPr="00773E11">
              <w:rPr>
                <w:rFonts w:ascii="Times New Roman" w:hAnsi="Times New Roman"/>
                <w:sz w:val="20"/>
                <w:szCs w:val="20"/>
              </w:rPr>
              <w:t>машина, опреме и механизације</w:t>
            </w:r>
            <w:r w:rsidRPr="00773E11">
              <w:rPr>
                <w:rFonts w:ascii="Times New Roman" w:hAnsi="Times New Roman"/>
                <w:sz w:val="20"/>
                <w:szCs w:val="20"/>
                <w:lang w:val="sr-Cyrl-RS"/>
              </w:rPr>
              <w:t xml:space="preserve"> за</w:t>
            </w:r>
            <w:r w:rsidRPr="00773E11">
              <w:rPr>
                <w:rFonts w:ascii="Times New Roman" w:hAnsi="Times New Roman" w:cs="Times New Roman"/>
                <w:sz w:val="20"/>
                <w:szCs w:val="20"/>
                <w:lang w:val="sr-Cyrl-RS"/>
              </w:rPr>
              <w:t xml:space="preserve"> </w:t>
            </w:r>
            <w:r w:rsidRPr="00773E11">
              <w:rPr>
                <w:rFonts w:ascii="Times New Roman" w:hAnsi="Times New Roman"/>
                <w:sz w:val="20"/>
                <w:szCs w:val="20"/>
              </w:rPr>
              <w:t xml:space="preserve">складиштење, прикупљање, </w:t>
            </w:r>
            <w:r w:rsidRPr="00773E11">
              <w:rPr>
                <w:rFonts w:ascii="Times New Roman" w:hAnsi="Times New Roman"/>
                <w:sz w:val="20"/>
                <w:szCs w:val="20"/>
                <w:lang w:val="sr-Cyrl-RS"/>
              </w:rPr>
              <w:t xml:space="preserve">транспорт, </w:t>
            </w:r>
            <w:r w:rsidRPr="00773E11">
              <w:rPr>
                <w:rFonts w:ascii="Times New Roman" w:hAnsi="Times New Roman"/>
                <w:sz w:val="20"/>
                <w:szCs w:val="20"/>
              </w:rPr>
              <w:t xml:space="preserve">обраду, паковање и </w:t>
            </w:r>
            <w:r>
              <w:rPr>
                <w:rFonts w:ascii="Times New Roman" w:hAnsi="Times New Roman"/>
                <w:sz w:val="20"/>
                <w:szCs w:val="20"/>
              </w:rPr>
              <w:t>манипулацију</w:t>
            </w:r>
            <w:r w:rsidRPr="00773E11">
              <w:rPr>
                <w:rFonts w:ascii="Times New Roman" w:hAnsi="Times New Roman"/>
                <w:sz w:val="20"/>
                <w:szCs w:val="20"/>
              </w:rPr>
              <w:t xml:space="preserve"> стајњака и осоке</w:t>
            </w:r>
            <w:r w:rsidRPr="00773E11">
              <w:rPr>
                <w:rFonts w:ascii="Times New Roman" w:hAnsi="Times New Roman"/>
                <w:sz w:val="20"/>
                <w:szCs w:val="20"/>
                <w:lang w:val="sr-Cyrl-RS"/>
              </w:rPr>
              <w:t>; п</w:t>
            </w:r>
            <w:r w:rsidRPr="00773E11">
              <w:rPr>
                <w:rFonts w:ascii="Times New Roman" w:hAnsi="Times New Roman"/>
                <w:sz w:val="20"/>
                <w:szCs w:val="20"/>
              </w:rPr>
              <w:t xml:space="preserve">роизводњу и складиштење енергије из обновљивих извора, </w:t>
            </w:r>
            <w:r w:rsidRPr="00773E11">
              <w:rPr>
                <w:rFonts w:ascii="Times New Roman" w:hAnsi="Times New Roman"/>
                <w:sz w:val="20"/>
                <w:szCs w:val="20"/>
                <w:lang w:val="sr-Cyrl-RS"/>
              </w:rPr>
              <w:t>по</w:t>
            </w:r>
            <w:r w:rsidRPr="00773E11">
              <w:rPr>
                <w:rFonts w:ascii="Times New Roman" w:hAnsi="Times New Roman"/>
                <w:sz w:val="20"/>
                <w:szCs w:val="20"/>
              </w:rPr>
              <w:t>бољшање биосигурносних мера</w:t>
            </w:r>
            <w:r>
              <w:rPr>
                <w:rFonts w:ascii="Times New Roman" w:hAnsi="Times New Roman" w:cs="Times New Roman"/>
                <w:sz w:val="20"/>
                <w:szCs w:val="20"/>
                <w:lang w:val="sr-Cyrl-RS"/>
              </w:rPr>
              <w:t>;</w:t>
            </w:r>
          </w:p>
          <w:p w14:paraId="33BBF6AA" w14:textId="77777777" w:rsidR="00A61209" w:rsidRPr="003E0630" w:rsidRDefault="00A61209" w:rsidP="00A61209">
            <w:pPr>
              <w:pStyle w:val="ListParagraph"/>
              <w:numPr>
                <w:ilvl w:val="0"/>
                <w:numId w:val="4"/>
              </w:numPr>
              <w:ind w:left="313" w:hanging="142"/>
              <w:jc w:val="both"/>
              <w:rPr>
                <w:rFonts w:ascii="Times New Roman" w:hAnsi="Times New Roman" w:cs="Times New Roman"/>
                <w:sz w:val="20"/>
                <w:lang w:val="sr-Cyrl-RS"/>
              </w:rPr>
            </w:pPr>
            <w:r w:rsidRPr="003E0630">
              <w:rPr>
                <w:rFonts w:ascii="Times New Roman" w:hAnsi="Times New Roman" w:cs="Times New Roman"/>
                <w:sz w:val="20"/>
                <w:lang w:val="sr-Cyrl-RS"/>
              </w:rPr>
              <w:t>у РПГ има пријављен одговарајући сточни фонд (податке о врсти животиња и броју газдинства (</w:t>
            </w:r>
            <w:r>
              <w:rPr>
                <w:rFonts w:ascii="Times New Roman" w:hAnsi="Times New Roman" w:cs="Times New Roman"/>
                <w:sz w:val="20"/>
                <w:lang w:val="sr-Cyrl-RS"/>
              </w:rPr>
              <w:t>ХИД</w:t>
            </w:r>
            <w:r w:rsidRPr="003E0630">
              <w:rPr>
                <w:rFonts w:ascii="Times New Roman" w:hAnsi="Times New Roman" w:cs="Times New Roman"/>
                <w:sz w:val="20"/>
                <w:lang w:val="sr-Cyrl-RS"/>
              </w:rPr>
              <w:t>) на којем се држе или узгајају);</w:t>
            </w:r>
          </w:p>
          <w:p w14:paraId="4CF29BF1" w14:textId="77777777" w:rsidR="00A61209" w:rsidRPr="003E0630" w:rsidRDefault="00A61209" w:rsidP="00A61209">
            <w:pPr>
              <w:pStyle w:val="ListParagraph"/>
              <w:numPr>
                <w:ilvl w:val="0"/>
                <w:numId w:val="4"/>
              </w:numPr>
              <w:ind w:left="313" w:hanging="142"/>
              <w:jc w:val="both"/>
              <w:rPr>
                <w:rFonts w:ascii="Times New Roman" w:hAnsi="Times New Roman" w:cs="Times New Roman"/>
                <w:sz w:val="20"/>
                <w:lang w:val="sr-Cyrl-RS"/>
              </w:rPr>
            </w:pPr>
            <w:r>
              <w:rPr>
                <w:rFonts w:ascii="Times New Roman" w:hAnsi="Times New Roman" w:cs="Times New Roman"/>
                <w:sz w:val="20"/>
                <w:lang w:val="sr-Cyrl-RS"/>
              </w:rPr>
              <w:t xml:space="preserve">животиње </w:t>
            </w:r>
            <w:r w:rsidRPr="003E0630">
              <w:rPr>
                <w:rFonts w:ascii="Times New Roman" w:hAnsi="Times New Roman" w:cs="Times New Roman"/>
                <w:sz w:val="20"/>
                <w:lang w:val="sr-Cyrl-RS"/>
              </w:rPr>
              <w:t>су обележен</w:t>
            </w:r>
            <w:r>
              <w:rPr>
                <w:rFonts w:ascii="Times New Roman" w:hAnsi="Times New Roman" w:cs="Times New Roman"/>
                <w:sz w:val="20"/>
                <w:lang w:val="sr-Cyrl-RS"/>
              </w:rPr>
              <w:t>е</w:t>
            </w:r>
            <w:r w:rsidRPr="003E0630">
              <w:rPr>
                <w:rFonts w:ascii="Times New Roman" w:hAnsi="Times New Roman" w:cs="Times New Roman"/>
                <w:sz w:val="20"/>
                <w:lang w:val="sr-Cyrl-RS"/>
              </w:rPr>
              <w:t xml:space="preserve"> и регистрован</w:t>
            </w:r>
            <w:r>
              <w:rPr>
                <w:rFonts w:ascii="Times New Roman" w:hAnsi="Times New Roman" w:cs="Times New Roman"/>
                <w:sz w:val="20"/>
                <w:lang w:val="sr-Cyrl-RS"/>
              </w:rPr>
              <w:t>е</w:t>
            </w:r>
            <w:r w:rsidRPr="003E0630">
              <w:rPr>
                <w:rFonts w:ascii="Times New Roman" w:hAnsi="Times New Roman" w:cs="Times New Roman"/>
                <w:sz w:val="20"/>
                <w:lang w:val="sr-Cyrl-RS"/>
              </w:rPr>
              <w:t xml:space="preserve"> у </w:t>
            </w:r>
            <w:r>
              <w:rPr>
                <w:rFonts w:ascii="Times New Roman" w:hAnsi="Times New Roman" w:cs="Times New Roman"/>
                <w:sz w:val="20"/>
                <w:lang w:val="sr-Cyrl-RS"/>
              </w:rPr>
              <w:t xml:space="preserve">Централној бази </w:t>
            </w:r>
            <w:r w:rsidRPr="00E267CB">
              <w:rPr>
                <w:rFonts w:ascii="Times New Roman" w:hAnsi="Times New Roman" w:cs="Times New Roman"/>
                <w:sz w:val="20"/>
                <w:lang w:val="sr-Cyrl-RS"/>
              </w:rPr>
              <w:t>података о обележавању животиња у складу са законом којим се уређује ветеринарство</w:t>
            </w:r>
            <w:r>
              <w:rPr>
                <w:rFonts w:ascii="Times New Roman" w:hAnsi="Times New Roman" w:cs="Times New Roman"/>
                <w:sz w:val="20"/>
                <w:lang w:val="sr-Cyrl-RS"/>
              </w:rPr>
              <w:t>, осим живине</w:t>
            </w:r>
            <w:r w:rsidRPr="003E0630">
              <w:rPr>
                <w:rFonts w:ascii="Times New Roman" w:hAnsi="Times New Roman" w:cs="Times New Roman"/>
                <w:sz w:val="20"/>
                <w:lang w:val="sr-Cyrl-RS"/>
              </w:rPr>
              <w:t>;</w:t>
            </w:r>
          </w:p>
          <w:p w14:paraId="125551A2" w14:textId="77777777" w:rsidR="00A61209" w:rsidRPr="00553562" w:rsidRDefault="00A61209" w:rsidP="00A61209">
            <w:pPr>
              <w:pStyle w:val="ListParagraph"/>
              <w:numPr>
                <w:ilvl w:val="0"/>
                <w:numId w:val="4"/>
              </w:numPr>
              <w:ind w:left="313" w:hanging="142"/>
              <w:jc w:val="both"/>
              <w:rPr>
                <w:rFonts w:ascii="Times New Roman" w:hAnsi="Times New Roman" w:cs="Times New Roman"/>
                <w:sz w:val="10"/>
                <w:lang w:val="sr-Cyrl-RS"/>
              </w:rPr>
            </w:pPr>
            <w:r w:rsidRPr="00553562">
              <w:rPr>
                <w:rFonts w:ascii="Times New Roman" w:hAnsi="Times New Roman" w:cs="Times New Roman"/>
                <w:sz w:val="20"/>
                <w:lang w:val="sr-Cyrl-RS"/>
              </w:rPr>
              <w:lastRenderedPageBreak/>
              <w:t>који је власник животиња или је власник животиња члан његовог породичног пољопривредног газдинства.</w:t>
            </w:r>
          </w:p>
          <w:p w14:paraId="5605504B" w14:textId="6E296899" w:rsidR="00A61209" w:rsidRDefault="00A61209" w:rsidP="00A61209">
            <w:pPr>
              <w:rPr>
                <w:sz w:val="24"/>
                <w:szCs w:val="24"/>
              </w:rPr>
            </w:pPr>
            <w:r w:rsidRPr="00553562">
              <w:rPr>
                <w:rFonts w:ascii="Times New Roman" w:hAnsi="Times New Roman" w:cs="Times New Roman"/>
                <w:b/>
                <w:bCs/>
                <w:color w:val="1E5E9F" w:themeColor="accent3" w:themeShade="BF"/>
                <w:sz w:val="20"/>
                <w:lang w:val="sr-Cyrl-RS"/>
              </w:rPr>
              <w:t>Напомена:</w:t>
            </w:r>
            <w:r w:rsidRPr="00553562">
              <w:rPr>
                <w:rFonts w:ascii="Times New Roman" w:hAnsi="Times New Roman" w:cs="Times New Roman"/>
                <w:color w:val="1E5E9F" w:themeColor="accent3" w:themeShade="BF"/>
                <w:sz w:val="20"/>
                <w:lang w:val="sr-Cyrl-RS"/>
              </w:rPr>
              <w:t xml:space="preserve"> </w:t>
            </w:r>
            <w:r>
              <w:rPr>
                <w:rFonts w:ascii="Times New Roman" w:hAnsi="Times New Roman" w:cs="Times New Roman"/>
                <w:sz w:val="20"/>
                <w:lang w:val="sr-Cyrl-RS"/>
              </w:rPr>
              <w:t>К</w:t>
            </w:r>
            <w:r w:rsidRPr="000C7CE9">
              <w:rPr>
                <w:rFonts w:ascii="Times New Roman" w:hAnsi="Times New Roman" w:cs="Times New Roman"/>
                <w:sz w:val="20"/>
                <w:lang w:val="sr-Cyrl-RS"/>
              </w:rPr>
              <w:t>апацитети oбјек</w:t>
            </w:r>
            <w:r>
              <w:rPr>
                <w:rFonts w:ascii="Times New Roman" w:hAnsi="Times New Roman" w:cs="Times New Roman"/>
                <w:sz w:val="20"/>
                <w:lang w:val="sr-Cyrl-RS"/>
              </w:rPr>
              <w:t>а</w:t>
            </w:r>
            <w:r w:rsidRPr="000C7CE9">
              <w:rPr>
                <w:rFonts w:ascii="Times New Roman" w:hAnsi="Times New Roman" w:cs="Times New Roman"/>
                <w:sz w:val="20"/>
                <w:lang w:val="sr-Cyrl-RS"/>
              </w:rPr>
              <w:t>та за узгој оваца и коза се сабирају уколико подносилац има обе врсте животиња на газдинству</w:t>
            </w:r>
            <w:r>
              <w:rPr>
                <w:rFonts w:ascii="Times New Roman" w:hAnsi="Times New Roman" w:cs="Times New Roman"/>
                <w:sz w:val="20"/>
                <w:lang w:val="sr-Cyrl-RS"/>
              </w:rPr>
              <w:t>.</w:t>
            </w:r>
          </w:p>
        </w:tc>
        <w:tc>
          <w:tcPr>
            <w:tcW w:w="4344" w:type="dxa"/>
          </w:tcPr>
          <w:p w14:paraId="7D9319FC" w14:textId="77777777" w:rsidR="00A61209" w:rsidRPr="00553562" w:rsidRDefault="00A61209" w:rsidP="00A61209">
            <w:pPr>
              <w:pStyle w:val="ListParagraph"/>
              <w:ind w:left="0"/>
              <w:jc w:val="both"/>
              <w:rPr>
                <w:rFonts w:ascii="Times New Roman" w:hAnsi="Times New Roman" w:cs="Times New Roman"/>
                <w:sz w:val="20"/>
                <w:lang w:val="sr-Cyrl-RS"/>
              </w:rPr>
            </w:pPr>
            <w:r w:rsidRPr="00553562">
              <w:rPr>
                <w:rFonts w:ascii="Times New Roman" w:hAnsi="Times New Roman" w:cs="Times New Roman"/>
                <w:sz w:val="20"/>
                <w:lang w:val="sr-Cyrl-RS"/>
              </w:rPr>
              <w:lastRenderedPageBreak/>
              <w:t>За корисника који има један или више објеката са животињама, односно одобрених објеката са животињама укупног капацитета од 30 до 1.000 говеда односно од 200 до 1.000 оваца и коза, односно од 30 до 400 крмача, односно од 200 до 10.000 товних свиња, односно од 1.000 до 10.000 ћурки, односно од 300 до 3.000 гусака, односно од 5.000 до 50.000 бројлера по турнусу, односно уписан објекат за производњу и експлоатацију родитељског јата кокошака, ћурки и гусака:</w:t>
            </w:r>
          </w:p>
          <w:p w14:paraId="0F58DEE6" w14:textId="77777777" w:rsidR="00A61209" w:rsidRPr="003E0630" w:rsidRDefault="00A61209" w:rsidP="00A61209">
            <w:pPr>
              <w:pStyle w:val="ListParagraph"/>
              <w:numPr>
                <w:ilvl w:val="0"/>
                <w:numId w:val="12"/>
              </w:numPr>
              <w:ind w:left="367" w:hanging="284"/>
              <w:jc w:val="both"/>
              <w:rPr>
                <w:rFonts w:ascii="Times New Roman" w:hAnsi="Times New Roman" w:cs="Times New Roman"/>
                <w:sz w:val="20"/>
                <w:lang w:val="sr-Cyrl-RS"/>
              </w:rPr>
            </w:pPr>
            <w:r w:rsidRPr="003E0630">
              <w:rPr>
                <w:rFonts w:ascii="Times New Roman" w:hAnsi="Times New Roman" w:cs="Times New Roman"/>
                <w:sz w:val="20"/>
                <w:lang w:val="sr-Cyrl-RS"/>
              </w:rPr>
              <w:t>у РПГ има пријављен одговарајући сточни фонд (податке о врсти животиња и броју газдинства (</w:t>
            </w:r>
            <w:r>
              <w:rPr>
                <w:rFonts w:ascii="Times New Roman" w:hAnsi="Times New Roman" w:cs="Times New Roman"/>
                <w:sz w:val="20"/>
                <w:lang w:val="sr-Cyrl-RS"/>
              </w:rPr>
              <w:t>ХИД</w:t>
            </w:r>
            <w:r w:rsidRPr="003E0630">
              <w:rPr>
                <w:rFonts w:ascii="Times New Roman" w:hAnsi="Times New Roman" w:cs="Times New Roman"/>
                <w:sz w:val="20"/>
                <w:lang w:val="sr-Cyrl-RS"/>
              </w:rPr>
              <w:t>) на којем се држе или узгајају);</w:t>
            </w:r>
          </w:p>
          <w:p w14:paraId="5F6BC4E4" w14:textId="77777777" w:rsidR="00A61209" w:rsidRDefault="00A61209" w:rsidP="00A61209">
            <w:pPr>
              <w:pStyle w:val="ListParagraph"/>
              <w:numPr>
                <w:ilvl w:val="0"/>
                <w:numId w:val="12"/>
              </w:numPr>
              <w:ind w:left="367" w:hanging="284"/>
              <w:jc w:val="both"/>
              <w:rPr>
                <w:rFonts w:ascii="Times New Roman" w:hAnsi="Times New Roman" w:cs="Times New Roman"/>
                <w:sz w:val="20"/>
                <w:lang w:val="sr-Cyrl-RS"/>
              </w:rPr>
            </w:pPr>
            <w:r>
              <w:rPr>
                <w:rFonts w:ascii="Times New Roman" w:hAnsi="Times New Roman" w:cs="Times New Roman"/>
                <w:sz w:val="20"/>
                <w:lang w:val="sr-Cyrl-RS"/>
              </w:rPr>
              <w:t>животиње</w:t>
            </w:r>
            <w:r w:rsidRPr="003E0630">
              <w:rPr>
                <w:rFonts w:ascii="Times New Roman" w:hAnsi="Times New Roman" w:cs="Times New Roman"/>
                <w:sz w:val="20"/>
                <w:lang w:val="sr-Cyrl-RS"/>
              </w:rPr>
              <w:t xml:space="preserve"> су обележен</w:t>
            </w:r>
            <w:r>
              <w:rPr>
                <w:rFonts w:ascii="Times New Roman" w:hAnsi="Times New Roman" w:cs="Times New Roman"/>
                <w:sz w:val="20"/>
                <w:lang w:val="sr-Cyrl-RS"/>
              </w:rPr>
              <w:t>е</w:t>
            </w:r>
            <w:r w:rsidRPr="003E0630">
              <w:rPr>
                <w:rFonts w:ascii="Times New Roman" w:hAnsi="Times New Roman" w:cs="Times New Roman"/>
                <w:sz w:val="20"/>
                <w:lang w:val="sr-Cyrl-RS"/>
              </w:rPr>
              <w:t xml:space="preserve"> и регистрован</w:t>
            </w:r>
            <w:r>
              <w:rPr>
                <w:rFonts w:ascii="Times New Roman" w:hAnsi="Times New Roman" w:cs="Times New Roman"/>
                <w:sz w:val="20"/>
                <w:lang w:val="sr-Cyrl-RS"/>
              </w:rPr>
              <w:t>е</w:t>
            </w:r>
            <w:r w:rsidRPr="003E0630">
              <w:rPr>
                <w:rFonts w:ascii="Times New Roman" w:hAnsi="Times New Roman" w:cs="Times New Roman"/>
                <w:sz w:val="20"/>
                <w:lang w:val="sr-Cyrl-RS"/>
              </w:rPr>
              <w:t xml:space="preserve"> у</w:t>
            </w:r>
            <w:r>
              <w:rPr>
                <w:rFonts w:ascii="Times New Roman" w:hAnsi="Times New Roman" w:cs="Times New Roman"/>
                <w:sz w:val="20"/>
                <w:lang w:val="sr-Cyrl-RS"/>
              </w:rPr>
              <w:t xml:space="preserve"> </w:t>
            </w:r>
            <w:r w:rsidRPr="00E267CB">
              <w:rPr>
                <w:rFonts w:ascii="Times New Roman" w:hAnsi="Times New Roman" w:cs="Times New Roman"/>
                <w:sz w:val="20"/>
                <w:lang w:val="sr-Cyrl-RS"/>
              </w:rPr>
              <w:t>Централној бази</w:t>
            </w:r>
            <w:r>
              <w:t xml:space="preserve"> </w:t>
            </w:r>
            <w:r w:rsidRPr="00E267CB">
              <w:rPr>
                <w:rFonts w:ascii="Times New Roman" w:hAnsi="Times New Roman" w:cs="Times New Roman"/>
                <w:sz w:val="20"/>
                <w:lang w:val="sr-Cyrl-RS"/>
              </w:rPr>
              <w:t>података о обележавању животиња у складу са законом којим се уређује ветеринарство</w:t>
            </w:r>
            <w:r>
              <w:rPr>
                <w:rFonts w:ascii="Times New Roman" w:hAnsi="Times New Roman" w:cs="Times New Roman"/>
                <w:sz w:val="20"/>
                <w:lang w:val="sr-Cyrl-RS"/>
              </w:rPr>
              <w:t>, осим живине</w:t>
            </w:r>
            <w:r w:rsidRPr="00553562">
              <w:rPr>
                <w:rFonts w:ascii="Times New Roman" w:hAnsi="Times New Roman" w:cs="Times New Roman"/>
                <w:sz w:val="20"/>
                <w:lang w:val="sr-Cyrl-RS"/>
              </w:rPr>
              <w:t>;</w:t>
            </w:r>
          </w:p>
          <w:p w14:paraId="446D4687" w14:textId="77777777" w:rsidR="00A61209" w:rsidRPr="00553562" w:rsidRDefault="00A61209" w:rsidP="00A61209">
            <w:pPr>
              <w:pStyle w:val="ListParagraph"/>
              <w:numPr>
                <w:ilvl w:val="0"/>
                <w:numId w:val="12"/>
              </w:numPr>
              <w:ind w:left="367" w:hanging="284"/>
              <w:jc w:val="both"/>
              <w:rPr>
                <w:rFonts w:ascii="Times New Roman" w:hAnsi="Times New Roman" w:cs="Times New Roman"/>
                <w:sz w:val="20"/>
                <w:lang w:val="sr-Cyrl-RS"/>
              </w:rPr>
            </w:pPr>
            <w:r w:rsidRPr="00553562">
              <w:rPr>
                <w:rFonts w:ascii="Times New Roman" w:hAnsi="Times New Roman" w:cs="Times New Roman"/>
                <w:sz w:val="20"/>
                <w:lang w:val="sr-Cyrl-RS"/>
              </w:rPr>
              <w:t>који је власник животиња или је власник животиња члан његовог породичног пољопривредног газдинства.</w:t>
            </w:r>
          </w:p>
          <w:p w14:paraId="2F3791DE" w14:textId="77777777" w:rsidR="00A61209" w:rsidRPr="006F05DE" w:rsidRDefault="00A61209" w:rsidP="00A61209">
            <w:pPr>
              <w:pStyle w:val="ListParagraph"/>
              <w:jc w:val="both"/>
              <w:rPr>
                <w:rFonts w:ascii="Times New Roman" w:hAnsi="Times New Roman" w:cs="Times New Roman"/>
                <w:sz w:val="6"/>
              </w:rPr>
            </w:pPr>
          </w:p>
          <w:p w14:paraId="01E3CFEA" w14:textId="77777777" w:rsidR="00A61209" w:rsidRPr="00553562" w:rsidRDefault="00A61209" w:rsidP="00A61209">
            <w:pPr>
              <w:pStyle w:val="ListParagraph"/>
              <w:ind w:left="0"/>
              <w:jc w:val="both"/>
              <w:rPr>
                <w:rFonts w:ascii="Times New Roman" w:hAnsi="Times New Roman" w:cs="Times New Roman"/>
                <w:sz w:val="20"/>
                <w:lang w:val="sr-Cyrl-RS"/>
              </w:rPr>
            </w:pPr>
            <w:r w:rsidRPr="00553562">
              <w:rPr>
                <w:rFonts w:ascii="Times New Roman" w:hAnsi="Times New Roman" w:cs="Times New Roman"/>
                <w:sz w:val="20"/>
                <w:lang w:val="sr-Cyrl-RS"/>
              </w:rPr>
              <w:t>За корисника који има један или више објеката са животињама, односно одобрених објеката са животињама капацитета већег од 1.000 говеда, односно већег од 1.000 оваца или коза, односно већег од 400 крмача, односно већег од 10.000 товних свиња, односно већег од 10.000 ћурки, односно већег од 3.000 гусака, односно већег од 50.000 бројлера по турнусу:</w:t>
            </w:r>
          </w:p>
          <w:p w14:paraId="1BABE474" w14:textId="77777777" w:rsidR="00A61209" w:rsidRPr="00773E11" w:rsidRDefault="00A61209" w:rsidP="00A61209">
            <w:pPr>
              <w:pStyle w:val="ListParagraph"/>
              <w:numPr>
                <w:ilvl w:val="0"/>
                <w:numId w:val="204"/>
              </w:numPr>
              <w:ind w:left="367" w:hanging="284"/>
              <w:jc w:val="both"/>
              <w:rPr>
                <w:rFonts w:ascii="Times New Roman" w:hAnsi="Times New Roman" w:cs="Times New Roman"/>
                <w:sz w:val="20"/>
                <w:szCs w:val="20"/>
                <w:lang w:val="sr-Cyrl-RS"/>
              </w:rPr>
            </w:pPr>
            <w:r>
              <w:rPr>
                <w:rFonts w:ascii="Times New Roman" w:hAnsi="Times New Roman"/>
                <w:sz w:val="20"/>
                <w:szCs w:val="20"/>
                <w:lang w:val="sr-Cyrl-RS"/>
              </w:rPr>
              <w:t xml:space="preserve">да је реализовао </w:t>
            </w:r>
            <w:r w:rsidRPr="00773E11">
              <w:rPr>
                <w:rFonts w:ascii="Times New Roman" w:hAnsi="Times New Roman"/>
                <w:sz w:val="20"/>
                <w:szCs w:val="20"/>
                <w:lang w:val="sr-Cyrl-RS"/>
              </w:rPr>
              <w:t>инвестициј</w:t>
            </w:r>
            <w:r>
              <w:rPr>
                <w:rFonts w:ascii="Times New Roman" w:hAnsi="Times New Roman"/>
                <w:sz w:val="20"/>
                <w:szCs w:val="20"/>
                <w:lang w:val="sr-Cyrl-RS"/>
              </w:rPr>
              <w:t>у</w:t>
            </w:r>
            <w:r w:rsidRPr="00773E11">
              <w:rPr>
                <w:rFonts w:ascii="Times New Roman" w:hAnsi="Times New Roman"/>
                <w:sz w:val="20"/>
                <w:szCs w:val="20"/>
                <w:lang w:val="sr-Cyrl-RS"/>
              </w:rPr>
              <w:t xml:space="preserve"> у изградњу објекта, односно набавку </w:t>
            </w:r>
            <w:r w:rsidRPr="00773E11">
              <w:rPr>
                <w:rFonts w:ascii="Times New Roman" w:hAnsi="Times New Roman"/>
                <w:sz w:val="20"/>
                <w:szCs w:val="20"/>
              </w:rPr>
              <w:t>машина, опреме и механизације</w:t>
            </w:r>
            <w:r w:rsidRPr="00773E11">
              <w:rPr>
                <w:rFonts w:ascii="Times New Roman" w:hAnsi="Times New Roman"/>
                <w:sz w:val="20"/>
                <w:szCs w:val="20"/>
                <w:lang w:val="sr-Cyrl-RS"/>
              </w:rPr>
              <w:t xml:space="preserve"> за</w:t>
            </w:r>
            <w:r w:rsidRPr="00773E11">
              <w:rPr>
                <w:rFonts w:ascii="Times New Roman" w:hAnsi="Times New Roman" w:cs="Times New Roman"/>
                <w:sz w:val="20"/>
                <w:szCs w:val="20"/>
                <w:lang w:val="sr-Cyrl-RS"/>
              </w:rPr>
              <w:t xml:space="preserve"> </w:t>
            </w:r>
            <w:r w:rsidRPr="00773E11">
              <w:rPr>
                <w:rFonts w:ascii="Times New Roman" w:hAnsi="Times New Roman"/>
                <w:sz w:val="20"/>
                <w:szCs w:val="20"/>
              </w:rPr>
              <w:t xml:space="preserve">складиштење, прикупљање, </w:t>
            </w:r>
            <w:r w:rsidRPr="00773E11">
              <w:rPr>
                <w:rFonts w:ascii="Times New Roman" w:hAnsi="Times New Roman"/>
                <w:sz w:val="20"/>
                <w:szCs w:val="20"/>
                <w:lang w:val="sr-Cyrl-RS"/>
              </w:rPr>
              <w:t xml:space="preserve">транспорт, </w:t>
            </w:r>
            <w:r w:rsidRPr="00773E11">
              <w:rPr>
                <w:rFonts w:ascii="Times New Roman" w:hAnsi="Times New Roman"/>
                <w:sz w:val="20"/>
                <w:szCs w:val="20"/>
              </w:rPr>
              <w:t xml:space="preserve">обраду, паковање и </w:t>
            </w:r>
            <w:r>
              <w:rPr>
                <w:rFonts w:ascii="Times New Roman" w:hAnsi="Times New Roman"/>
                <w:sz w:val="20"/>
                <w:szCs w:val="20"/>
              </w:rPr>
              <w:t>манипулацију</w:t>
            </w:r>
            <w:r w:rsidRPr="00773E11">
              <w:rPr>
                <w:rFonts w:ascii="Times New Roman" w:hAnsi="Times New Roman"/>
                <w:sz w:val="20"/>
                <w:szCs w:val="20"/>
              </w:rPr>
              <w:t xml:space="preserve"> стајњака и осоке</w:t>
            </w:r>
            <w:r w:rsidRPr="00773E11">
              <w:rPr>
                <w:rFonts w:ascii="Times New Roman" w:hAnsi="Times New Roman"/>
                <w:sz w:val="20"/>
                <w:szCs w:val="20"/>
                <w:lang w:val="sr-Cyrl-RS"/>
              </w:rPr>
              <w:t>; п</w:t>
            </w:r>
            <w:r w:rsidRPr="00773E11">
              <w:rPr>
                <w:rFonts w:ascii="Times New Roman" w:hAnsi="Times New Roman"/>
                <w:sz w:val="20"/>
                <w:szCs w:val="20"/>
              </w:rPr>
              <w:t xml:space="preserve">роизводњу и складиштење енергије из обновљивих извора, </w:t>
            </w:r>
            <w:r w:rsidRPr="00773E11">
              <w:rPr>
                <w:rFonts w:ascii="Times New Roman" w:hAnsi="Times New Roman"/>
                <w:sz w:val="20"/>
                <w:szCs w:val="20"/>
                <w:lang w:val="sr-Cyrl-RS"/>
              </w:rPr>
              <w:t>по</w:t>
            </w:r>
            <w:r w:rsidRPr="00773E11">
              <w:rPr>
                <w:rFonts w:ascii="Times New Roman" w:hAnsi="Times New Roman"/>
                <w:sz w:val="20"/>
                <w:szCs w:val="20"/>
              </w:rPr>
              <w:t>бољшање биосигурносних мера</w:t>
            </w:r>
            <w:r>
              <w:rPr>
                <w:rFonts w:ascii="Times New Roman" w:hAnsi="Times New Roman" w:cs="Times New Roman"/>
                <w:sz w:val="20"/>
                <w:szCs w:val="20"/>
                <w:lang w:val="sr-Cyrl-RS"/>
              </w:rPr>
              <w:t>;</w:t>
            </w:r>
          </w:p>
          <w:p w14:paraId="2C680292" w14:textId="77777777" w:rsidR="00A61209" w:rsidRPr="003E0630" w:rsidRDefault="00A61209" w:rsidP="00A61209">
            <w:pPr>
              <w:pStyle w:val="ListParagraph"/>
              <w:numPr>
                <w:ilvl w:val="0"/>
                <w:numId w:val="204"/>
              </w:numPr>
              <w:ind w:left="367" w:hanging="284"/>
              <w:jc w:val="both"/>
              <w:rPr>
                <w:rFonts w:ascii="Times New Roman" w:hAnsi="Times New Roman" w:cs="Times New Roman"/>
                <w:sz w:val="20"/>
                <w:lang w:val="sr-Cyrl-RS"/>
              </w:rPr>
            </w:pPr>
            <w:r w:rsidRPr="003E0630">
              <w:rPr>
                <w:rFonts w:ascii="Times New Roman" w:hAnsi="Times New Roman" w:cs="Times New Roman"/>
                <w:sz w:val="20"/>
                <w:lang w:val="sr-Cyrl-RS"/>
              </w:rPr>
              <w:t>у РПГ има пријављен одговарајући сточни фонд (податке о врсти животиња и броју газдинства (</w:t>
            </w:r>
            <w:r>
              <w:rPr>
                <w:rFonts w:ascii="Times New Roman" w:hAnsi="Times New Roman" w:cs="Times New Roman"/>
                <w:sz w:val="20"/>
                <w:lang w:val="sr-Cyrl-RS"/>
              </w:rPr>
              <w:t>ХИД</w:t>
            </w:r>
            <w:r w:rsidRPr="003E0630">
              <w:rPr>
                <w:rFonts w:ascii="Times New Roman" w:hAnsi="Times New Roman" w:cs="Times New Roman"/>
                <w:sz w:val="20"/>
                <w:lang w:val="sr-Cyrl-RS"/>
              </w:rPr>
              <w:t>) на којем се држе или узгајају);</w:t>
            </w:r>
          </w:p>
          <w:p w14:paraId="2D377002" w14:textId="77777777" w:rsidR="00A61209" w:rsidRPr="00553562" w:rsidRDefault="00A61209" w:rsidP="00A61209">
            <w:pPr>
              <w:pStyle w:val="ListParagraph"/>
              <w:numPr>
                <w:ilvl w:val="0"/>
                <w:numId w:val="204"/>
              </w:numPr>
              <w:ind w:left="367" w:hanging="284"/>
              <w:jc w:val="both"/>
              <w:rPr>
                <w:rFonts w:ascii="Times New Roman" w:hAnsi="Times New Roman" w:cs="Times New Roman"/>
                <w:sz w:val="6"/>
                <w:lang w:val="sr-Latn-RS"/>
              </w:rPr>
            </w:pPr>
            <w:r w:rsidRPr="00553562">
              <w:rPr>
                <w:rFonts w:ascii="Times New Roman" w:hAnsi="Times New Roman" w:cs="Times New Roman"/>
                <w:sz w:val="20"/>
                <w:lang w:val="sr-Cyrl-RS"/>
              </w:rPr>
              <w:t>животиње су обележене и регистроване у Централној бази</w:t>
            </w:r>
            <w:r>
              <w:t xml:space="preserve"> </w:t>
            </w:r>
            <w:r w:rsidRPr="00553562">
              <w:rPr>
                <w:rFonts w:ascii="Times New Roman" w:hAnsi="Times New Roman" w:cs="Times New Roman"/>
                <w:sz w:val="20"/>
                <w:lang w:val="sr-Cyrl-RS"/>
              </w:rPr>
              <w:t xml:space="preserve">података о обележавању </w:t>
            </w:r>
            <w:r w:rsidRPr="00553562">
              <w:rPr>
                <w:rFonts w:ascii="Times New Roman" w:hAnsi="Times New Roman" w:cs="Times New Roman"/>
                <w:sz w:val="20"/>
                <w:lang w:val="sr-Cyrl-RS"/>
              </w:rPr>
              <w:lastRenderedPageBreak/>
              <w:t>животиња у складу са законом којим се уређује ветеринарство, осим живине;</w:t>
            </w:r>
          </w:p>
          <w:p w14:paraId="24E6267D" w14:textId="42D0D5D1" w:rsidR="00A61209" w:rsidRDefault="00A61209" w:rsidP="00A61209">
            <w:pPr>
              <w:rPr>
                <w:sz w:val="24"/>
                <w:szCs w:val="24"/>
              </w:rPr>
            </w:pPr>
            <w:r>
              <w:rPr>
                <w:rFonts w:ascii="Times New Roman" w:hAnsi="Times New Roman" w:cs="Times New Roman"/>
                <w:sz w:val="20"/>
                <w:lang w:val="sr-Cyrl-RS"/>
              </w:rPr>
              <w:t xml:space="preserve">који је </w:t>
            </w:r>
            <w:r w:rsidRPr="003E0630">
              <w:rPr>
                <w:rFonts w:ascii="Times New Roman" w:hAnsi="Times New Roman" w:cs="Times New Roman"/>
                <w:sz w:val="20"/>
                <w:lang w:val="sr-Cyrl-RS"/>
              </w:rPr>
              <w:t>власник животиња или је власник животиња члан његовог породичног пољопривредног газдинства</w:t>
            </w:r>
            <w:r>
              <w:rPr>
                <w:rFonts w:ascii="Times New Roman" w:hAnsi="Times New Roman" w:cs="Times New Roman"/>
                <w:sz w:val="20"/>
                <w:lang w:val="sr-Cyrl-RS"/>
              </w:rPr>
              <w:t>.</w:t>
            </w:r>
          </w:p>
        </w:tc>
      </w:tr>
      <w:tr w:rsidR="00A61209" w14:paraId="6EE4351F" w14:textId="77777777" w:rsidTr="00A61209">
        <w:tc>
          <w:tcPr>
            <w:tcW w:w="482" w:type="dxa"/>
            <w:vMerge/>
            <w:shd w:val="clear" w:color="auto" w:fill="297FD5" w:themeFill="accent3"/>
          </w:tcPr>
          <w:p w14:paraId="5E9B2C05" w14:textId="77777777" w:rsidR="00A61209" w:rsidRDefault="00A61209">
            <w:pPr>
              <w:rPr>
                <w:sz w:val="24"/>
                <w:szCs w:val="24"/>
              </w:rPr>
            </w:pPr>
          </w:p>
        </w:tc>
        <w:tc>
          <w:tcPr>
            <w:tcW w:w="4191" w:type="dxa"/>
          </w:tcPr>
          <w:p w14:paraId="01F4AD69" w14:textId="77777777" w:rsidR="00A61209" w:rsidRDefault="00A61209">
            <w:pPr>
              <w:rPr>
                <w:sz w:val="24"/>
                <w:szCs w:val="24"/>
              </w:rPr>
            </w:pPr>
          </w:p>
        </w:tc>
        <w:tc>
          <w:tcPr>
            <w:tcW w:w="4344" w:type="dxa"/>
          </w:tcPr>
          <w:p w14:paraId="22AD56B5" w14:textId="49B99056" w:rsidR="00A61209" w:rsidRDefault="00A61209">
            <w:pPr>
              <w:rPr>
                <w:sz w:val="24"/>
                <w:szCs w:val="24"/>
              </w:rPr>
            </w:pPr>
            <w:r w:rsidRPr="00553562">
              <w:rPr>
                <w:rFonts w:ascii="Times New Roman" w:hAnsi="Times New Roman" w:cs="Times New Roman"/>
                <w:sz w:val="20"/>
                <w:szCs w:val="20"/>
                <w:lang w:val="sr-Cyrl-RS"/>
              </w:rPr>
              <w:t xml:space="preserve">ПГ у време доношења решења о коначној исплати ИПАРД подстицаја треба да испуњава прописане националне услове у области заштите животне средине и добробити животиња. Поред тога, предметна инвестиција мора да испуњава, осим националних, и стандарде ЕУ, са којима су усклађени прописи Републике Србије из наведених области. </w:t>
            </w:r>
            <w:r w:rsidRPr="00553562">
              <w:rPr>
                <w:rFonts w:ascii="Times New Roman" w:hAnsi="Times New Roman" w:cs="Times New Roman"/>
                <w:sz w:val="20"/>
                <w:szCs w:val="20"/>
              </w:rPr>
              <w:t>Испуњеност ових услова проверава се кроз службене евиденције</w:t>
            </w:r>
            <w:r w:rsidRPr="00553562">
              <w:rPr>
                <w:rFonts w:ascii="Times New Roman" w:hAnsi="Times New Roman" w:cs="Times New Roman"/>
                <w:sz w:val="20"/>
                <w:szCs w:val="20"/>
                <w:lang w:val="sr-Cyrl-RS"/>
              </w:rPr>
              <w:t>,</w:t>
            </w:r>
            <w:r w:rsidRPr="00553562">
              <w:rPr>
                <w:rFonts w:ascii="Times New Roman" w:hAnsi="Times New Roman" w:cs="Times New Roman"/>
                <w:sz w:val="20"/>
                <w:szCs w:val="20"/>
              </w:rPr>
              <w:t xml:space="preserve"> као и</w:t>
            </w:r>
            <w:r w:rsidRPr="00553562">
              <w:rPr>
                <w:rFonts w:ascii="Times New Roman" w:hAnsi="Times New Roman" w:cs="Times New Roman"/>
                <w:sz w:val="20"/>
                <w:szCs w:val="20"/>
                <w:lang w:val="sr-Cyrl-RS"/>
              </w:rPr>
              <w:t xml:space="preserve"> контролом</w:t>
            </w:r>
            <w:r w:rsidRPr="00553562">
              <w:rPr>
                <w:rFonts w:ascii="Times New Roman" w:hAnsi="Times New Roman" w:cs="Times New Roman"/>
                <w:sz w:val="20"/>
                <w:szCs w:val="20"/>
              </w:rPr>
              <w:t xml:space="preserve"> на лицу места. Више у тачкама </w:t>
            </w:r>
            <w:hyperlink w:anchor="_2.33_Који_су" w:history="1">
              <w:r w:rsidRPr="00553562">
                <w:rPr>
                  <w:rStyle w:val="Hyperlink"/>
                  <w:rFonts w:ascii="Times New Roman" w:hAnsi="Times New Roman" w:cs="Times New Roman"/>
                  <w:sz w:val="20"/>
                  <w:szCs w:val="20"/>
                </w:rPr>
                <w:t>2.33</w:t>
              </w:r>
            </w:hyperlink>
            <w:r w:rsidRPr="00553562">
              <w:rPr>
                <w:rStyle w:val="Hyperlink"/>
                <w:rFonts w:ascii="Times New Roman" w:hAnsi="Times New Roman" w:cs="Times New Roman"/>
                <w:sz w:val="20"/>
                <w:szCs w:val="20"/>
                <w:lang w:val="sr-Cyrl-RS"/>
              </w:rPr>
              <w:t>.</w:t>
            </w:r>
            <w:r w:rsidRPr="00553562">
              <w:rPr>
                <w:rFonts w:ascii="Times New Roman" w:hAnsi="Times New Roman" w:cs="Times New Roman"/>
                <w:sz w:val="20"/>
                <w:szCs w:val="20"/>
              </w:rPr>
              <w:t xml:space="preserve"> и</w:t>
            </w:r>
            <w:hyperlink w:anchor="_4.3.4_Контрола_прописаних" w:history="1">
              <w:r w:rsidRPr="00553562">
                <w:rPr>
                  <w:rStyle w:val="Hyperlink"/>
                  <w:rFonts w:ascii="Times New Roman" w:hAnsi="Times New Roman" w:cs="Times New Roman"/>
                  <w:sz w:val="20"/>
                  <w:szCs w:val="20"/>
                </w:rPr>
                <w:t xml:space="preserve"> 4.3.4</w:t>
              </w:r>
            </w:hyperlink>
            <w:r w:rsidRPr="00553562">
              <w:rPr>
                <w:rStyle w:val="Hyperlink"/>
                <w:rFonts w:ascii="Times New Roman" w:hAnsi="Times New Roman" w:cs="Times New Roman"/>
                <w:sz w:val="20"/>
                <w:szCs w:val="20"/>
                <w:lang w:val="sr-Cyrl-RS"/>
              </w:rPr>
              <w:t>.</w:t>
            </w:r>
            <w:r w:rsidRPr="00553562">
              <w:rPr>
                <w:rFonts w:ascii="Times New Roman" w:hAnsi="Times New Roman" w:cs="Times New Roman"/>
                <w:sz w:val="20"/>
                <w:szCs w:val="20"/>
              </w:rPr>
              <w:t xml:space="preserve"> овог Водича</w:t>
            </w:r>
            <w:r w:rsidRPr="00553562">
              <w:rPr>
                <w:rFonts w:ascii="Times New Roman" w:hAnsi="Times New Roman" w:cs="Times New Roman"/>
                <w:sz w:val="20"/>
                <w:szCs w:val="20"/>
                <w:lang w:val="sr-Cyrl-RS"/>
              </w:rPr>
              <w:t>.</w:t>
            </w:r>
          </w:p>
        </w:tc>
      </w:tr>
      <w:tr w:rsidR="00A61209" w14:paraId="13CC44DE" w14:textId="77777777" w:rsidTr="00A61209">
        <w:tc>
          <w:tcPr>
            <w:tcW w:w="482" w:type="dxa"/>
            <w:vMerge/>
            <w:shd w:val="clear" w:color="auto" w:fill="297FD5" w:themeFill="accent3"/>
          </w:tcPr>
          <w:p w14:paraId="43D6CF29" w14:textId="77777777" w:rsidR="00A61209" w:rsidRDefault="00A61209">
            <w:pPr>
              <w:rPr>
                <w:sz w:val="24"/>
                <w:szCs w:val="24"/>
              </w:rPr>
            </w:pPr>
          </w:p>
        </w:tc>
        <w:tc>
          <w:tcPr>
            <w:tcW w:w="8535" w:type="dxa"/>
            <w:gridSpan w:val="2"/>
          </w:tcPr>
          <w:p w14:paraId="37D4B52F" w14:textId="77777777" w:rsidR="00A61209" w:rsidRPr="00553562" w:rsidRDefault="00A61209" w:rsidP="00A61209">
            <w:pPr>
              <w:jc w:val="both"/>
              <w:rPr>
                <w:rFonts w:ascii="Times New Roman" w:hAnsi="Times New Roman" w:cs="Times New Roman"/>
                <w:b/>
                <w:color w:val="1E5E9F" w:themeColor="accent3" w:themeShade="BF"/>
                <w:sz w:val="20"/>
                <w:szCs w:val="20"/>
                <w:lang w:val="sr-Cyrl-RS"/>
              </w:rPr>
            </w:pPr>
            <w:r w:rsidRPr="00553562">
              <w:rPr>
                <w:rFonts w:ascii="Times New Roman" w:hAnsi="Times New Roman" w:cs="Times New Roman"/>
                <w:b/>
                <w:color w:val="1E5E9F" w:themeColor="accent3" w:themeShade="BF"/>
                <w:sz w:val="20"/>
                <w:szCs w:val="20"/>
                <w:lang w:val="sr-Cyrl-RS"/>
              </w:rPr>
              <w:t>Појашњење:</w:t>
            </w:r>
          </w:p>
          <w:p w14:paraId="7637A696" w14:textId="77777777" w:rsidR="00A61209" w:rsidRPr="00553562" w:rsidRDefault="00A61209" w:rsidP="00A61209">
            <w:pPr>
              <w:jc w:val="both"/>
              <w:rPr>
                <w:rFonts w:ascii="Times New Roman" w:hAnsi="Times New Roman" w:cs="Times New Roman"/>
                <w:sz w:val="20"/>
                <w:szCs w:val="20"/>
                <w:lang w:val="sr-Cyrl-RS"/>
              </w:rPr>
            </w:pPr>
            <w:r w:rsidRPr="00553562">
              <w:rPr>
                <w:rFonts w:ascii="Times New Roman" w:hAnsi="Times New Roman" w:cs="Times New Roman"/>
                <w:b/>
                <w:color w:val="1E5E9F" w:themeColor="accent3" w:themeShade="BF"/>
                <w:sz w:val="20"/>
                <w:szCs w:val="20"/>
                <w:lang w:val="sr-Cyrl-RS"/>
              </w:rPr>
              <w:t>Објекат са животињама</w:t>
            </w:r>
            <w:r w:rsidRPr="00553562">
              <w:rPr>
                <w:rFonts w:ascii="Times New Roman" w:hAnsi="Times New Roman" w:cs="Times New Roman"/>
                <w:color w:val="1E5E9F" w:themeColor="accent3" w:themeShade="BF"/>
                <w:sz w:val="20"/>
                <w:szCs w:val="20"/>
                <w:lang w:val="sr-Cyrl-RS"/>
              </w:rPr>
              <w:t xml:space="preserve"> </w:t>
            </w:r>
            <w:r w:rsidRPr="00553562">
              <w:rPr>
                <w:rFonts w:ascii="Times New Roman" w:hAnsi="Times New Roman" w:cs="Times New Roman"/>
                <w:sz w:val="20"/>
                <w:szCs w:val="20"/>
                <w:lang w:val="sr-Cyrl-RS"/>
              </w:rPr>
              <w:t>јесте објекат за узгој, држање и промет животиња у сектору млека, меса, јаја и рибарства, који је уписан у Регистар објеката за узгој, држање и промет животиња у складу са законом којим се уређује ветеринарство и посебним прописом којим се ближе прописује регистрација, односно одобравање објеката за узгој, држање и промет животиња.</w:t>
            </w:r>
          </w:p>
          <w:p w14:paraId="4FFEB284" w14:textId="77777777" w:rsidR="00A61209" w:rsidRPr="00553562" w:rsidRDefault="00A61209" w:rsidP="00A61209">
            <w:pPr>
              <w:jc w:val="both"/>
              <w:rPr>
                <w:rFonts w:ascii="Times New Roman" w:hAnsi="Times New Roman" w:cs="Times New Roman"/>
                <w:sz w:val="20"/>
                <w:szCs w:val="20"/>
                <w:lang w:val="sr-Cyrl-RS"/>
              </w:rPr>
            </w:pPr>
            <w:r w:rsidRPr="00553562">
              <w:rPr>
                <w:rFonts w:ascii="Times New Roman" w:hAnsi="Times New Roman" w:cs="Times New Roman"/>
                <w:b/>
                <w:color w:val="1E5E9F" w:themeColor="accent3" w:themeShade="BF"/>
                <w:sz w:val="20"/>
                <w:szCs w:val="20"/>
                <w:lang w:val="sr-Cyrl-RS"/>
              </w:rPr>
              <w:t>Одобрени објекат са животињама</w:t>
            </w:r>
            <w:r w:rsidRPr="00553562">
              <w:rPr>
                <w:rFonts w:ascii="Times New Roman" w:hAnsi="Times New Roman" w:cs="Times New Roman"/>
                <w:color w:val="1E5E9F" w:themeColor="accent3" w:themeShade="BF"/>
                <w:sz w:val="20"/>
                <w:szCs w:val="20"/>
                <w:lang w:val="sr-Cyrl-RS"/>
              </w:rPr>
              <w:t xml:space="preserve"> </w:t>
            </w:r>
            <w:r w:rsidRPr="00553562">
              <w:rPr>
                <w:rFonts w:ascii="Times New Roman" w:hAnsi="Times New Roman" w:cs="Times New Roman"/>
                <w:sz w:val="20"/>
                <w:szCs w:val="20"/>
                <w:lang w:val="sr-Cyrl-RS"/>
              </w:rPr>
              <w:t>јесте објекат са животињама који је уписан у Регистар одобрених објеката у складу са законом којим се уређује ветеринарство и посебним прописом којим се ближе прописује регистрација, односно одобравање објеката за узгој, држање и промет животиња.</w:t>
            </w:r>
          </w:p>
          <w:p w14:paraId="79134CB0" w14:textId="77777777" w:rsidR="00A61209" w:rsidRPr="00553562" w:rsidRDefault="00A61209" w:rsidP="00A61209">
            <w:pPr>
              <w:jc w:val="both"/>
              <w:rPr>
                <w:rStyle w:val="Hyperlink"/>
                <w:rFonts w:ascii="Times New Roman" w:hAnsi="Times New Roman" w:cs="Times New Roman"/>
                <w:sz w:val="20"/>
                <w:szCs w:val="20"/>
                <w:lang w:val="sr-Cyrl-RS"/>
              </w:rPr>
            </w:pPr>
            <w:r w:rsidRPr="00553562">
              <w:rPr>
                <w:rFonts w:ascii="Times New Roman" w:hAnsi="Times New Roman" w:cs="Times New Roman"/>
                <w:sz w:val="20"/>
                <w:szCs w:val="20"/>
                <w:lang w:val="sr-Cyrl-RS"/>
              </w:rPr>
              <w:t xml:space="preserve">Упис у Регистар објеката за узгој, држање и промет животиња и Регистар одобрених објеката врши Управа за ветерину у складу са </w:t>
            </w:r>
            <w:hyperlink r:id="rId48" w:history="1">
              <w:r w:rsidRPr="00553562">
                <w:rPr>
                  <w:rStyle w:val="Hyperlink"/>
                  <w:rFonts w:ascii="Times New Roman" w:hAnsi="Times New Roman" w:cs="Times New Roman"/>
                  <w:sz w:val="20"/>
                  <w:szCs w:val="20"/>
                  <w:lang w:val="sr-Cyrl-RS"/>
                </w:rPr>
                <w:t xml:space="preserve">Правилником о регистрацији, односно одобравању објеката за узгој, држање и промет животиња („Сл. гласник </w:t>
              </w:r>
              <w:r w:rsidRPr="00553562">
                <w:rPr>
                  <w:rFonts w:ascii="Times New Roman" w:hAnsi="Times New Roman" w:cs="Times New Roman"/>
                  <w:sz w:val="20"/>
                  <w:szCs w:val="20"/>
                  <w:lang w:val="sr-Cyrl-RS"/>
                </w:rPr>
                <w:t>РСˮ</w:t>
              </w:r>
              <w:r w:rsidRPr="00553562">
                <w:rPr>
                  <w:rStyle w:val="Hyperlink"/>
                  <w:rFonts w:ascii="Times New Roman" w:hAnsi="Times New Roman" w:cs="Times New Roman"/>
                  <w:sz w:val="20"/>
                  <w:szCs w:val="20"/>
                  <w:lang w:val="sr-Cyrl-RS"/>
                </w:rPr>
                <w:t>, број 36/17)</w:t>
              </w:r>
            </w:hyperlink>
            <w:r w:rsidRPr="00553562">
              <w:rPr>
                <w:rStyle w:val="Hyperlink"/>
                <w:rFonts w:ascii="Times New Roman" w:hAnsi="Times New Roman" w:cs="Times New Roman"/>
                <w:sz w:val="20"/>
                <w:szCs w:val="20"/>
                <w:lang w:val="sr-Cyrl-RS"/>
              </w:rPr>
              <w:t>.</w:t>
            </w:r>
          </w:p>
          <w:p w14:paraId="7471FADD" w14:textId="77777777" w:rsidR="00A61209" w:rsidRPr="00553562" w:rsidRDefault="00A61209" w:rsidP="00A61209">
            <w:pPr>
              <w:jc w:val="both"/>
              <w:rPr>
                <w:rFonts w:ascii="Times New Roman" w:hAnsi="Times New Roman" w:cs="Times New Roman"/>
                <w:sz w:val="20"/>
                <w:szCs w:val="20"/>
                <w:lang w:val="sr-Cyrl-RS"/>
              </w:rPr>
            </w:pPr>
            <w:r w:rsidRPr="00553562">
              <w:rPr>
                <w:rFonts w:ascii="Times New Roman" w:hAnsi="Times New Roman" w:cs="Times New Roman"/>
                <w:b/>
                <w:color w:val="1E5E9F" w:themeColor="accent3" w:themeShade="BF"/>
                <w:sz w:val="20"/>
                <w:szCs w:val="20"/>
                <w:lang w:val="sr-Cyrl-RS"/>
              </w:rPr>
              <w:t>Биосигурност</w:t>
            </w:r>
            <w:r w:rsidRPr="00553562">
              <w:rPr>
                <w:rFonts w:ascii="Times New Roman" w:hAnsi="Times New Roman" w:cs="Times New Roman"/>
                <w:b/>
                <w:sz w:val="20"/>
                <w:szCs w:val="20"/>
                <w:lang w:val="sr-Cyrl-RS"/>
              </w:rPr>
              <w:t xml:space="preserve"> </w:t>
            </w:r>
            <w:r w:rsidRPr="00553562">
              <w:rPr>
                <w:rFonts w:ascii="Times New Roman" w:hAnsi="Times New Roman" w:cs="Times New Roman"/>
                <w:sz w:val="20"/>
                <w:szCs w:val="20"/>
                <w:lang w:val="sr-Cyrl-RS"/>
              </w:rPr>
              <w:t xml:space="preserve">представља скуп мера и поступака који своју примену налазе у целокупном производном процесу, у циљу умањења ризика од уношења и/или ширења различитих узрочника болести. </w:t>
            </w:r>
          </w:p>
          <w:p w14:paraId="53B1E519" w14:textId="77777777" w:rsidR="00A61209" w:rsidRPr="00553562" w:rsidRDefault="00A61209" w:rsidP="00A61209">
            <w:pPr>
              <w:jc w:val="both"/>
              <w:rPr>
                <w:rFonts w:ascii="Times New Roman" w:hAnsi="Times New Roman" w:cs="Times New Roman"/>
                <w:sz w:val="20"/>
                <w:szCs w:val="20"/>
                <w:lang w:val="sr-Cyrl-RS"/>
              </w:rPr>
            </w:pPr>
            <w:r w:rsidRPr="00553562">
              <w:rPr>
                <w:rFonts w:ascii="Times New Roman" w:hAnsi="Times New Roman" w:cs="Times New Roman"/>
                <w:b/>
                <w:color w:val="1E5E9F" w:themeColor="accent3" w:themeShade="BF"/>
                <w:sz w:val="20"/>
                <w:szCs w:val="20"/>
                <w:lang w:val="sr-Cyrl-RS"/>
              </w:rPr>
              <w:t>Објекат за побољшање биосигурносних мера</w:t>
            </w:r>
            <w:r w:rsidRPr="00553562">
              <w:rPr>
                <w:rFonts w:ascii="Times New Roman" w:hAnsi="Times New Roman" w:cs="Times New Roman"/>
                <w:sz w:val="20"/>
                <w:szCs w:val="20"/>
                <w:lang w:val="sr-Cyrl-RS"/>
              </w:rPr>
              <w:t xml:space="preserve"> јесте фиксна ограда око газдинства, дезинфекциона баријера, простор/бокс за оболеле јединке, као и објекат, односно део објекта, за безбедно одлагање угинулих јединки. </w:t>
            </w:r>
          </w:p>
          <w:p w14:paraId="0FF3B750" w14:textId="6AAED0D0" w:rsidR="00A61209" w:rsidRDefault="00A61209" w:rsidP="00A61209">
            <w:pPr>
              <w:rPr>
                <w:sz w:val="24"/>
                <w:szCs w:val="24"/>
              </w:rPr>
            </w:pPr>
            <w:r w:rsidRPr="00553562">
              <w:rPr>
                <w:rFonts w:ascii="Times New Roman" w:hAnsi="Times New Roman" w:cs="Times New Roman"/>
                <w:b/>
                <w:color w:val="1E5E9F" w:themeColor="accent3" w:themeShade="BF"/>
                <w:sz w:val="20"/>
                <w:szCs w:val="20"/>
                <w:lang w:val="sr-Cyrl-RS"/>
              </w:rPr>
              <w:t>Машине и опрема за побољшање биосигурносних мера</w:t>
            </w:r>
            <w:r w:rsidRPr="00553562">
              <w:rPr>
                <w:rFonts w:ascii="Times New Roman" w:hAnsi="Times New Roman" w:cs="Times New Roman"/>
                <w:sz w:val="20"/>
                <w:szCs w:val="20"/>
                <w:lang w:val="sr-Cyrl-RS"/>
              </w:rPr>
              <w:t xml:space="preserve"> јесу машина и опрема за чишћење и дезинфекцију објеката и уређаја, опрема за безбедно уклањање угинулих животиња, опрема за превенцију ширења болести и контролу болести, опрема за фиксне ограде, дезинфекционе баријере и заштитне мреже против инсеката, глодара и птица и друга опрема за превенцију ширења болести и контролу болести.</w:t>
            </w:r>
          </w:p>
        </w:tc>
      </w:tr>
      <w:tr w:rsidR="00A61209" w14:paraId="5624BB15" w14:textId="77777777" w:rsidTr="00A61209">
        <w:tc>
          <w:tcPr>
            <w:tcW w:w="482" w:type="dxa"/>
            <w:vMerge/>
            <w:shd w:val="clear" w:color="auto" w:fill="297FD5" w:themeFill="accent3"/>
          </w:tcPr>
          <w:p w14:paraId="1E7AB318" w14:textId="77777777" w:rsidR="00A61209" w:rsidRDefault="00A61209">
            <w:pPr>
              <w:rPr>
                <w:sz w:val="24"/>
                <w:szCs w:val="24"/>
              </w:rPr>
            </w:pPr>
          </w:p>
        </w:tc>
        <w:tc>
          <w:tcPr>
            <w:tcW w:w="8535" w:type="dxa"/>
            <w:gridSpan w:val="2"/>
            <w:shd w:val="clear" w:color="auto" w:fill="297FD5" w:themeFill="accent3"/>
            <w:vAlign w:val="center"/>
          </w:tcPr>
          <w:p w14:paraId="70ADC9D4" w14:textId="50B927A3" w:rsidR="00A61209" w:rsidRDefault="00A61209" w:rsidP="00A61209">
            <w:pPr>
              <w:jc w:val="center"/>
              <w:rPr>
                <w:sz w:val="24"/>
                <w:szCs w:val="24"/>
              </w:rPr>
            </w:pPr>
            <w:r w:rsidRPr="00553562">
              <w:rPr>
                <w:rFonts w:ascii="Times New Roman" w:eastAsia="Times New Roman" w:hAnsi="Times New Roman" w:cs="Times New Roman"/>
                <w:b/>
                <w:bCs/>
                <w:color w:val="FFFFFF" w:themeColor="background1"/>
                <w:lang w:val="sr-Cyrl-RS" w:eastAsia="sr-Latn-RS"/>
              </w:rPr>
              <w:t>Прихватљиве инвестиције</w:t>
            </w:r>
          </w:p>
        </w:tc>
      </w:tr>
      <w:tr w:rsidR="00A61209" w14:paraId="2D1C4E15" w14:textId="77777777" w:rsidTr="00A61209">
        <w:tc>
          <w:tcPr>
            <w:tcW w:w="482" w:type="dxa"/>
            <w:vMerge/>
            <w:shd w:val="clear" w:color="auto" w:fill="297FD5" w:themeFill="accent3"/>
          </w:tcPr>
          <w:p w14:paraId="5A29F237" w14:textId="77777777" w:rsidR="00A61209" w:rsidRDefault="00A61209">
            <w:pPr>
              <w:rPr>
                <w:sz w:val="24"/>
                <w:szCs w:val="24"/>
              </w:rPr>
            </w:pPr>
          </w:p>
        </w:tc>
        <w:tc>
          <w:tcPr>
            <w:tcW w:w="4191" w:type="dxa"/>
          </w:tcPr>
          <w:p w14:paraId="5FFDDACD" w14:textId="77777777" w:rsidR="00A61209" w:rsidRPr="00553562" w:rsidRDefault="00A61209" w:rsidP="00A61209">
            <w:pPr>
              <w:jc w:val="both"/>
              <w:rPr>
                <w:rFonts w:ascii="Times New Roman" w:eastAsia="Times New Roman" w:hAnsi="Times New Roman" w:cs="Times New Roman"/>
                <w:bCs/>
                <w:sz w:val="20"/>
                <w:szCs w:val="21"/>
                <w:lang w:val="sr-Cyrl-RS" w:eastAsia="sr-Latn-RS"/>
              </w:rPr>
            </w:pPr>
            <w:r w:rsidRPr="00553562">
              <w:rPr>
                <w:rFonts w:ascii="Times New Roman" w:eastAsia="Times New Roman" w:hAnsi="Times New Roman" w:cs="Times New Roman"/>
                <w:bCs/>
                <w:sz w:val="20"/>
                <w:szCs w:val="21"/>
                <w:lang w:eastAsia="sr-Latn-RS"/>
              </w:rPr>
              <w:t>П</w:t>
            </w:r>
            <w:r w:rsidRPr="00553562">
              <w:rPr>
                <w:rFonts w:ascii="Times New Roman" w:eastAsia="Times New Roman" w:hAnsi="Times New Roman" w:cs="Times New Roman"/>
                <w:bCs/>
                <w:sz w:val="20"/>
                <w:szCs w:val="21"/>
                <w:lang w:val="sr-Cyrl-RS" w:eastAsia="sr-Latn-RS"/>
              </w:rPr>
              <w:t>Г</w:t>
            </w:r>
            <w:r w:rsidRPr="00553562">
              <w:rPr>
                <w:rFonts w:ascii="Times New Roman" w:eastAsia="Times New Roman" w:hAnsi="Times New Roman" w:cs="Times New Roman"/>
                <w:bCs/>
                <w:sz w:val="20"/>
                <w:szCs w:val="21"/>
                <w:lang w:eastAsia="sr-Latn-RS"/>
              </w:rPr>
              <w:t xml:space="preserve"> </w:t>
            </w:r>
            <w:r w:rsidRPr="00553562">
              <w:rPr>
                <w:rFonts w:ascii="Times New Roman" w:eastAsia="Times New Roman" w:hAnsi="Times New Roman" w:cs="Times New Roman"/>
                <w:bCs/>
                <w:sz w:val="20"/>
                <w:szCs w:val="21"/>
                <w:lang w:val="sr-Cyrl-RS" w:eastAsia="sr-Latn-RS"/>
              </w:rPr>
              <w:t>која на крају улагања имају објекте са животињама, односно одобрене објекте са животињама укупог капацитета:</w:t>
            </w:r>
          </w:p>
          <w:p w14:paraId="28BFE6EE" w14:textId="77777777" w:rsidR="00A61209" w:rsidRPr="00553562" w:rsidRDefault="00A61209" w:rsidP="00A61209">
            <w:pPr>
              <w:pStyle w:val="ListParagraph"/>
              <w:numPr>
                <w:ilvl w:val="0"/>
                <w:numId w:val="19"/>
              </w:numPr>
              <w:ind w:left="313" w:hanging="142"/>
              <w:jc w:val="both"/>
              <w:rPr>
                <w:rFonts w:ascii="Times New Roman" w:eastAsia="Times New Roman" w:hAnsi="Times New Roman" w:cs="Times New Roman"/>
                <w:bCs/>
                <w:sz w:val="20"/>
                <w:szCs w:val="20"/>
                <w:lang w:val="sr-Cyrl-RS" w:eastAsia="sr-Latn-RS"/>
              </w:rPr>
            </w:pPr>
            <w:r w:rsidRPr="00553562">
              <w:rPr>
                <w:rFonts w:ascii="Times New Roman" w:eastAsia="Times New Roman" w:hAnsi="Times New Roman" w:cs="Times New Roman"/>
                <w:bCs/>
                <w:sz w:val="20"/>
                <w:szCs w:val="20"/>
                <w:lang w:val="sr-Cyrl-RS" w:eastAsia="sr-Latn-RS"/>
              </w:rPr>
              <w:t xml:space="preserve">од </w:t>
            </w:r>
            <w:r w:rsidRPr="00553562">
              <w:rPr>
                <w:rFonts w:ascii="Times New Roman" w:eastAsia="Times New Roman" w:hAnsi="Times New Roman" w:cs="Times New Roman"/>
                <w:bCs/>
                <w:sz w:val="20"/>
                <w:szCs w:val="20"/>
                <w:lang w:eastAsia="sr-Latn-RS"/>
              </w:rPr>
              <w:t>30 до 1.000 говеда</w:t>
            </w:r>
            <w:r w:rsidRPr="00553562">
              <w:rPr>
                <w:rFonts w:ascii="Times New Roman" w:eastAsia="Times New Roman" w:hAnsi="Times New Roman" w:cs="Times New Roman"/>
                <w:bCs/>
                <w:sz w:val="20"/>
                <w:szCs w:val="20"/>
                <w:lang w:val="sr-Cyrl-RS" w:eastAsia="sr-Latn-RS"/>
              </w:rPr>
              <w:t xml:space="preserve">, </w:t>
            </w:r>
            <w:r w:rsidRPr="00553562">
              <w:rPr>
                <w:rFonts w:ascii="Times New Roman" w:hAnsi="Times New Roman" w:cs="Times New Roman"/>
                <w:sz w:val="20"/>
                <w:szCs w:val="20"/>
                <w:lang w:val="sr-Cyrl-RS"/>
              </w:rPr>
              <w:t>или</w:t>
            </w:r>
          </w:p>
          <w:p w14:paraId="650B06FC" w14:textId="77777777" w:rsidR="00A61209" w:rsidRPr="00553562" w:rsidRDefault="00A61209" w:rsidP="00A61209">
            <w:pPr>
              <w:pStyle w:val="ListParagraph"/>
              <w:numPr>
                <w:ilvl w:val="0"/>
                <w:numId w:val="19"/>
              </w:numPr>
              <w:ind w:left="313" w:hanging="142"/>
              <w:jc w:val="both"/>
              <w:rPr>
                <w:rFonts w:ascii="Times New Roman" w:eastAsia="Times New Roman" w:hAnsi="Times New Roman" w:cs="Times New Roman"/>
                <w:bCs/>
                <w:sz w:val="20"/>
                <w:szCs w:val="20"/>
                <w:lang w:val="sr-Cyrl-RS" w:eastAsia="sr-Latn-RS"/>
              </w:rPr>
            </w:pPr>
            <w:r w:rsidRPr="00553562">
              <w:rPr>
                <w:rFonts w:ascii="Times New Roman" w:eastAsia="Times New Roman" w:hAnsi="Times New Roman" w:cs="Times New Roman"/>
                <w:bCs/>
                <w:sz w:val="20"/>
                <w:szCs w:val="20"/>
                <w:lang w:val="sr-Cyrl-RS" w:eastAsia="sr-Latn-RS"/>
              </w:rPr>
              <w:t xml:space="preserve">од </w:t>
            </w:r>
            <w:r w:rsidRPr="00553562">
              <w:rPr>
                <w:rFonts w:ascii="Times New Roman" w:eastAsia="Times New Roman" w:hAnsi="Times New Roman" w:cs="Times New Roman"/>
                <w:bCs/>
                <w:sz w:val="20"/>
                <w:szCs w:val="20"/>
                <w:lang w:eastAsia="sr-Latn-RS"/>
              </w:rPr>
              <w:t xml:space="preserve">200 до 1.000 оваца </w:t>
            </w:r>
            <w:r w:rsidRPr="00553562">
              <w:rPr>
                <w:rFonts w:ascii="Times New Roman" w:eastAsia="Times New Roman" w:hAnsi="Times New Roman" w:cs="Times New Roman"/>
                <w:bCs/>
                <w:sz w:val="20"/>
                <w:szCs w:val="20"/>
                <w:lang w:val="sr-Cyrl-RS" w:eastAsia="sr-Latn-RS"/>
              </w:rPr>
              <w:t>и</w:t>
            </w:r>
            <w:r w:rsidRPr="00553562">
              <w:rPr>
                <w:rFonts w:ascii="Times New Roman" w:eastAsia="Times New Roman" w:hAnsi="Times New Roman" w:cs="Times New Roman"/>
                <w:bCs/>
                <w:sz w:val="20"/>
                <w:szCs w:val="20"/>
                <w:lang w:eastAsia="sr-Latn-RS"/>
              </w:rPr>
              <w:t xml:space="preserve"> коза</w:t>
            </w:r>
            <w:r w:rsidRPr="00553562">
              <w:rPr>
                <w:rFonts w:ascii="Times New Roman" w:eastAsia="Times New Roman" w:hAnsi="Times New Roman" w:cs="Times New Roman"/>
                <w:bCs/>
                <w:sz w:val="20"/>
                <w:szCs w:val="20"/>
                <w:lang w:val="sr-Cyrl-RS" w:eastAsia="sr-Latn-RS"/>
              </w:rPr>
              <w:t>, или</w:t>
            </w:r>
          </w:p>
          <w:p w14:paraId="7317D92B" w14:textId="77777777" w:rsidR="00A61209" w:rsidRPr="00553562" w:rsidRDefault="00A61209" w:rsidP="00A61209">
            <w:pPr>
              <w:pStyle w:val="ListParagraph"/>
              <w:numPr>
                <w:ilvl w:val="0"/>
                <w:numId w:val="19"/>
              </w:numPr>
              <w:ind w:left="313" w:hanging="142"/>
              <w:jc w:val="both"/>
              <w:rPr>
                <w:rFonts w:ascii="Times New Roman" w:eastAsia="Times New Roman" w:hAnsi="Times New Roman" w:cs="Times New Roman"/>
                <w:bCs/>
                <w:sz w:val="20"/>
                <w:szCs w:val="20"/>
                <w:lang w:val="sr-Cyrl-RS" w:eastAsia="sr-Latn-RS"/>
              </w:rPr>
            </w:pPr>
            <w:r w:rsidRPr="00553562">
              <w:rPr>
                <w:rFonts w:ascii="Times New Roman" w:eastAsia="Times New Roman" w:hAnsi="Times New Roman" w:cs="Times New Roman"/>
                <w:bCs/>
                <w:sz w:val="20"/>
                <w:szCs w:val="20"/>
                <w:lang w:val="sr-Cyrl-RS" w:eastAsia="sr-Latn-RS"/>
              </w:rPr>
              <w:t>од 2</w:t>
            </w:r>
            <w:r w:rsidRPr="00553562">
              <w:rPr>
                <w:rFonts w:ascii="Times New Roman" w:eastAsia="Times New Roman" w:hAnsi="Times New Roman" w:cs="Times New Roman"/>
                <w:bCs/>
                <w:sz w:val="20"/>
                <w:szCs w:val="20"/>
                <w:lang w:eastAsia="sr-Latn-RS"/>
              </w:rPr>
              <w:t xml:space="preserve">00 до 10.000 </w:t>
            </w:r>
            <w:r w:rsidRPr="00553562">
              <w:rPr>
                <w:rFonts w:ascii="Times New Roman" w:eastAsia="Times New Roman" w:hAnsi="Times New Roman" w:cs="Times New Roman"/>
                <w:bCs/>
                <w:sz w:val="20"/>
                <w:szCs w:val="20"/>
                <w:lang w:val="sr-Cyrl-RS" w:eastAsia="sr-Latn-RS"/>
              </w:rPr>
              <w:t xml:space="preserve">товних </w:t>
            </w:r>
            <w:r w:rsidRPr="00553562">
              <w:rPr>
                <w:rFonts w:ascii="Times New Roman" w:eastAsia="Times New Roman" w:hAnsi="Times New Roman" w:cs="Times New Roman"/>
                <w:bCs/>
                <w:sz w:val="20"/>
                <w:szCs w:val="20"/>
                <w:lang w:eastAsia="sr-Latn-RS"/>
              </w:rPr>
              <w:t>свиња</w:t>
            </w:r>
            <w:r w:rsidRPr="00553562">
              <w:rPr>
                <w:rFonts w:ascii="Times New Roman" w:eastAsia="Times New Roman" w:hAnsi="Times New Roman" w:cs="Times New Roman"/>
                <w:bCs/>
                <w:sz w:val="20"/>
                <w:szCs w:val="20"/>
                <w:lang w:val="sr-Cyrl-RS" w:eastAsia="sr-Latn-RS"/>
              </w:rPr>
              <w:t>, или</w:t>
            </w:r>
          </w:p>
          <w:p w14:paraId="74F34ED6" w14:textId="77777777" w:rsidR="00A61209" w:rsidRPr="00553562" w:rsidRDefault="00A61209" w:rsidP="00A61209">
            <w:pPr>
              <w:pStyle w:val="ListParagraph"/>
              <w:numPr>
                <w:ilvl w:val="0"/>
                <w:numId w:val="19"/>
              </w:numPr>
              <w:ind w:left="313" w:hanging="142"/>
              <w:jc w:val="both"/>
              <w:rPr>
                <w:rFonts w:ascii="Times New Roman" w:eastAsia="Times New Roman" w:hAnsi="Times New Roman" w:cs="Times New Roman"/>
                <w:bCs/>
                <w:sz w:val="20"/>
                <w:szCs w:val="20"/>
                <w:lang w:val="sr-Cyrl-RS" w:eastAsia="sr-Latn-RS"/>
              </w:rPr>
            </w:pPr>
            <w:r w:rsidRPr="00553562">
              <w:rPr>
                <w:rFonts w:ascii="Times New Roman" w:eastAsia="Times New Roman" w:hAnsi="Times New Roman" w:cs="Times New Roman"/>
                <w:bCs/>
                <w:sz w:val="20"/>
                <w:szCs w:val="20"/>
                <w:lang w:val="sr-Cyrl-RS" w:eastAsia="sr-Latn-RS"/>
              </w:rPr>
              <w:t xml:space="preserve">од </w:t>
            </w:r>
            <w:r w:rsidRPr="00553562">
              <w:rPr>
                <w:rFonts w:ascii="Times New Roman" w:eastAsia="Times New Roman" w:hAnsi="Times New Roman" w:cs="Times New Roman"/>
                <w:bCs/>
                <w:sz w:val="20"/>
                <w:szCs w:val="20"/>
                <w:lang w:eastAsia="sr-Latn-RS"/>
              </w:rPr>
              <w:t>30 до 400 крмача</w:t>
            </w:r>
            <w:r w:rsidRPr="00553562">
              <w:rPr>
                <w:rFonts w:ascii="Times New Roman" w:eastAsia="Times New Roman" w:hAnsi="Times New Roman" w:cs="Times New Roman"/>
                <w:bCs/>
                <w:sz w:val="20"/>
                <w:szCs w:val="20"/>
                <w:lang w:val="sr-Cyrl-RS" w:eastAsia="sr-Latn-RS"/>
              </w:rPr>
              <w:t>, или</w:t>
            </w:r>
          </w:p>
          <w:p w14:paraId="352470A3" w14:textId="77777777" w:rsidR="00A61209" w:rsidRPr="00553562" w:rsidRDefault="00A61209" w:rsidP="00A61209">
            <w:pPr>
              <w:pStyle w:val="ListParagraph"/>
              <w:numPr>
                <w:ilvl w:val="0"/>
                <w:numId w:val="19"/>
              </w:numPr>
              <w:ind w:left="313" w:hanging="142"/>
              <w:jc w:val="both"/>
              <w:rPr>
                <w:rFonts w:ascii="Times New Roman" w:eastAsia="Times New Roman" w:hAnsi="Times New Roman" w:cs="Times New Roman"/>
                <w:bCs/>
                <w:sz w:val="20"/>
                <w:szCs w:val="20"/>
                <w:lang w:val="sr-Cyrl-RS" w:eastAsia="sr-Latn-RS"/>
              </w:rPr>
            </w:pPr>
            <w:r w:rsidRPr="00553562">
              <w:rPr>
                <w:rFonts w:ascii="Times New Roman" w:eastAsia="Times New Roman" w:hAnsi="Times New Roman" w:cs="Times New Roman"/>
                <w:bCs/>
                <w:sz w:val="20"/>
                <w:szCs w:val="20"/>
                <w:lang w:val="sr-Cyrl-RS" w:eastAsia="sr-Latn-RS"/>
              </w:rPr>
              <w:t>од 5</w:t>
            </w:r>
            <w:r w:rsidRPr="00553562">
              <w:rPr>
                <w:rFonts w:ascii="Times New Roman" w:eastAsia="Times New Roman" w:hAnsi="Times New Roman" w:cs="Times New Roman"/>
                <w:bCs/>
                <w:sz w:val="20"/>
                <w:szCs w:val="20"/>
                <w:lang w:eastAsia="sr-Latn-RS"/>
              </w:rPr>
              <w:t>.000 до 50.000 бројлера</w:t>
            </w:r>
            <w:r w:rsidRPr="00553562">
              <w:rPr>
                <w:rFonts w:ascii="Times New Roman" w:hAnsi="Times New Roman" w:cs="Times New Roman"/>
                <w:sz w:val="20"/>
                <w:szCs w:val="20"/>
                <w:lang w:val="sr-Cyrl-RS"/>
              </w:rPr>
              <w:t>, или</w:t>
            </w:r>
          </w:p>
          <w:p w14:paraId="5201F1A9" w14:textId="77777777" w:rsidR="00A61209" w:rsidRPr="00553562" w:rsidRDefault="00A61209" w:rsidP="00A61209">
            <w:pPr>
              <w:pStyle w:val="ListParagraph"/>
              <w:numPr>
                <w:ilvl w:val="0"/>
                <w:numId w:val="19"/>
              </w:numPr>
              <w:ind w:left="313" w:hanging="142"/>
              <w:jc w:val="both"/>
              <w:rPr>
                <w:rFonts w:ascii="Times New Roman" w:eastAsia="Times New Roman" w:hAnsi="Times New Roman" w:cs="Times New Roman"/>
                <w:bCs/>
                <w:sz w:val="20"/>
                <w:szCs w:val="20"/>
                <w:lang w:val="sr-Cyrl-RS" w:eastAsia="sr-Latn-RS"/>
              </w:rPr>
            </w:pPr>
            <w:r w:rsidRPr="00553562">
              <w:rPr>
                <w:rFonts w:ascii="Times New Roman" w:eastAsia="Times New Roman" w:hAnsi="Times New Roman" w:cs="Times New Roman"/>
                <w:bCs/>
                <w:sz w:val="20"/>
                <w:szCs w:val="20"/>
                <w:lang w:val="sr-Cyrl-RS" w:eastAsia="sr-Latn-RS"/>
              </w:rPr>
              <w:t xml:space="preserve">од </w:t>
            </w:r>
            <w:r w:rsidRPr="00553562">
              <w:rPr>
                <w:rFonts w:ascii="Times New Roman" w:hAnsi="Times New Roman" w:cs="Times New Roman"/>
                <w:sz w:val="20"/>
                <w:szCs w:val="20"/>
                <w:lang w:val="sr-Cyrl-RS"/>
              </w:rPr>
              <w:t xml:space="preserve">1.000 </w:t>
            </w:r>
            <w:r w:rsidRPr="00553562">
              <w:rPr>
                <w:rFonts w:ascii="Times New Roman" w:hAnsi="Times New Roman" w:cs="Times New Roman"/>
                <w:sz w:val="20"/>
                <w:szCs w:val="20"/>
              </w:rPr>
              <w:t>до 10.000 ћурки</w:t>
            </w:r>
            <w:r w:rsidRPr="00553562">
              <w:rPr>
                <w:rFonts w:ascii="Times New Roman" w:hAnsi="Times New Roman" w:cs="Times New Roman"/>
                <w:sz w:val="20"/>
                <w:szCs w:val="20"/>
                <w:lang w:val="sr-Cyrl-RS"/>
              </w:rPr>
              <w:t>, или</w:t>
            </w:r>
          </w:p>
          <w:p w14:paraId="2FA0AF12" w14:textId="77777777" w:rsidR="00A61209" w:rsidRPr="00553562" w:rsidRDefault="00A61209" w:rsidP="00A61209">
            <w:pPr>
              <w:pStyle w:val="ListParagraph"/>
              <w:numPr>
                <w:ilvl w:val="0"/>
                <w:numId w:val="19"/>
              </w:numPr>
              <w:ind w:left="313" w:hanging="142"/>
              <w:jc w:val="both"/>
              <w:rPr>
                <w:rFonts w:ascii="Times New Roman" w:eastAsia="Times New Roman" w:hAnsi="Times New Roman" w:cs="Times New Roman"/>
                <w:bCs/>
                <w:sz w:val="20"/>
                <w:szCs w:val="20"/>
                <w:lang w:val="sr-Cyrl-RS" w:eastAsia="sr-Latn-RS"/>
              </w:rPr>
            </w:pPr>
            <w:r w:rsidRPr="00553562">
              <w:rPr>
                <w:rFonts w:ascii="Times New Roman" w:eastAsia="Times New Roman" w:hAnsi="Times New Roman" w:cs="Times New Roman"/>
                <w:bCs/>
                <w:sz w:val="20"/>
                <w:szCs w:val="20"/>
                <w:lang w:val="sr-Cyrl-RS" w:eastAsia="sr-Latn-RS"/>
              </w:rPr>
              <w:t xml:space="preserve">од </w:t>
            </w:r>
            <w:r w:rsidRPr="00553562">
              <w:rPr>
                <w:rFonts w:ascii="Times New Roman" w:hAnsi="Times New Roman" w:cs="Times New Roman"/>
                <w:sz w:val="20"/>
                <w:szCs w:val="20"/>
              </w:rPr>
              <w:t>300 до 3.000 гусака</w:t>
            </w:r>
            <w:r w:rsidRPr="00553562">
              <w:rPr>
                <w:rFonts w:ascii="Times New Roman" w:hAnsi="Times New Roman" w:cs="Times New Roman"/>
                <w:sz w:val="20"/>
                <w:szCs w:val="20"/>
                <w:lang w:val="sr-Cyrl-RS"/>
              </w:rPr>
              <w:t>, односно</w:t>
            </w:r>
          </w:p>
          <w:p w14:paraId="163DFCCD" w14:textId="426914BD" w:rsidR="00A61209" w:rsidRDefault="00A61209" w:rsidP="00A61209">
            <w:pPr>
              <w:rPr>
                <w:sz w:val="24"/>
                <w:szCs w:val="24"/>
              </w:rPr>
            </w:pPr>
            <w:r w:rsidRPr="00553562">
              <w:rPr>
                <w:rFonts w:ascii="Times New Roman" w:eastAsia="Times New Roman" w:hAnsi="Times New Roman" w:cs="Times New Roman"/>
                <w:bCs/>
                <w:sz w:val="20"/>
                <w:szCs w:val="20"/>
                <w:lang w:val="sr-Cyrl-RS" w:eastAsia="sr-Latn-RS"/>
              </w:rPr>
              <w:t xml:space="preserve">објекта за производњу родитељског јата </w:t>
            </w:r>
            <w:r w:rsidRPr="00553562">
              <w:rPr>
                <w:rFonts w:ascii="Times New Roman" w:hAnsi="Times New Roman" w:cs="Times New Roman"/>
                <w:sz w:val="20"/>
                <w:szCs w:val="20"/>
              </w:rPr>
              <w:t>кокошака, ћурки и гусака</w:t>
            </w:r>
            <w:r>
              <w:rPr>
                <w:rFonts w:ascii="Times New Roman" w:hAnsi="Times New Roman" w:cs="Times New Roman"/>
                <w:sz w:val="20"/>
                <w:szCs w:val="20"/>
                <w:lang w:val="sr-Cyrl-RS"/>
              </w:rPr>
              <w:t>.</w:t>
            </w:r>
          </w:p>
        </w:tc>
        <w:tc>
          <w:tcPr>
            <w:tcW w:w="4344" w:type="dxa"/>
          </w:tcPr>
          <w:p w14:paraId="69C81C01" w14:textId="77777777" w:rsidR="00A61209" w:rsidRPr="00553562" w:rsidRDefault="00A61209" w:rsidP="00A61209">
            <w:pPr>
              <w:jc w:val="both"/>
              <w:rPr>
                <w:rFonts w:ascii="Times New Roman" w:eastAsia="Times New Roman" w:hAnsi="Times New Roman" w:cs="Times New Roman"/>
                <w:bCs/>
                <w:sz w:val="20"/>
                <w:szCs w:val="21"/>
                <w:lang w:val="sr-Cyrl-RS" w:eastAsia="sr-Latn-RS"/>
              </w:rPr>
            </w:pPr>
            <w:r w:rsidRPr="00553562">
              <w:rPr>
                <w:rFonts w:ascii="Times New Roman" w:eastAsia="Times New Roman" w:hAnsi="Times New Roman" w:cs="Times New Roman"/>
                <w:bCs/>
                <w:sz w:val="20"/>
                <w:szCs w:val="21"/>
                <w:lang w:eastAsia="sr-Latn-RS"/>
              </w:rPr>
              <w:t>П</w:t>
            </w:r>
            <w:r w:rsidRPr="00553562">
              <w:rPr>
                <w:rFonts w:ascii="Times New Roman" w:eastAsia="Times New Roman" w:hAnsi="Times New Roman" w:cs="Times New Roman"/>
                <w:bCs/>
                <w:sz w:val="20"/>
                <w:szCs w:val="21"/>
                <w:lang w:val="sr-Cyrl-RS" w:eastAsia="sr-Latn-RS"/>
              </w:rPr>
              <w:t>Г</w:t>
            </w:r>
            <w:r w:rsidRPr="00553562">
              <w:rPr>
                <w:rFonts w:ascii="Times New Roman" w:eastAsia="Times New Roman" w:hAnsi="Times New Roman" w:cs="Times New Roman"/>
                <w:bCs/>
                <w:sz w:val="20"/>
                <w:szCs w:val="21"/>
                <w:lang w:eastAsia="sr-Latn-RS"/>
              </w:rPr>
              <w:t xml:space="preserve"> која на крају улагања имају објекте са животињама, односно одобрене објекте са животињама укупог капацитета</w:t>
            </w:r>
            <w:r w:rsidRPr="00553562">
              <w:rPr>
                <w:rFonts w:ascii="Times New Roman" w:eastAsia="Times New Roman" w:hAnsi="Times New Roman" w:cs="Times New Roman"/>
                <w:bCs/>
                <w:sz w:val="20"/>
                <w:szCs w:val="21"/>
                <w:lang w:val="sr-Cyrl-RS" w:eastAsia="sr-Latn-RS"/>
              </w:rPr>
              <w:t xml:space="preserve"> већег од:</w:t>
            </w:r>
          </w:p>
          <w:p w14:paraId="3CE731D3" w14:textId="77777777" w:rsidR="00A61209" w:rsidRPr="00553562" w:rsidRDefault="00A61209" w:rsidP="00A61209">
            <w:pPr>
              <w:pStyle w:val="ListParagraph"/>
              <w:numPr>
                <w:ilvl w:val="0"/>
                <w:numId w:val="19"/>
              </w:numPr>
              <w:ind w:left="225" w:hanging="142"/>
              <w:jc w:val="both"/>
              <w:rPr>
                <w:rFonts w:ascii="Times New Roman" w:eastAsia="Times New Roman" w:hAnsi="Times New Roman" w:cs="Times New Roman"/>
                <w:bCs/>
                <w:sz w:val="20"/>
                <w:szCs w:val="20"/>
                <w:lang w:val="sr-Cyrl-RS" w:eastAsia="sr-Latn-RS"/>
              </w:rPr>
            </w:pPr>
            <w:r w:rsidRPr="00553562">
              <w:rPr>
                <w:rFonts w:ascii="Times New Roman" w:eastAsia="Times New Roman" w:hAnsi="Times New Roman" w:cs="Times New Roman"/>
                <w:bCs/>
                <w:sz w:val="20"/>
                <w:szCs w:val="20"/>
                <w:lang w:eastAsia="sr-Latn-RS"/>
              </w:rPr>
              <w:t>1.000 говеда</w:t>
            </w:r>
            <w:r w:rsidRPr="00553562">
              <w:rPr>
                <w:rFonts w:ascii="Times New Roman" w:eastAsia="Times New Roman" w:hAnsi="Times New Roman" w:cs="Times New Roman"/>
                <w:bCs/>
                <w:sz w:val="20"/>
                <w:szCs w:val="20"/>
                <w:lang w:val="sr-Cyrl-RS" w:eastAsia="sr-Latn-RS"/>
              </w:rPr>
              <w:t>, или</w:t>
            </w:r>
          </w:p>
          <w:p w14:paraId="0C6F2EDE" w14:textId="77777777" w:rsidR="00A61209" w:rsidRPr="00553562" w:rsidRDefault="00A61209" w:rsidP="00A61209">
            <w:pPr>
              <w:pStyle w:val="ListParagraph"/>
              <w:numPr>
                <w:ilvl w:val="0"/>
                <w:numId w:val="19"/>
              </w:numPr>
              <w:ind w:left="225" w:hanging="142"/>
              <w:jc w:val="both"/>
              <w:rPr>
                <w:rFonts w:ascii="Times New Roman" w:eastAsia="Times New Roman" w:hAnsi="Times New Roman" w:cs="Times New Roman"/>
                <w:bCs/>
                <w:sz w:val="20"/>
                <w:szCs w:val="20"/>
                <w:lang w:val="sr-Cyrl-RS" w:eastAsia="sr-Latn-RS"/>
              </w:rPr>
            </w:pPr>
            <w:r w:rsidRPr="00553562">
              <w:rPr>
                <w:rFonts w:ascii="Times New Roman" w:eastAsia="Times New Roman" w:hAnsi="Times New Roman" w:cs="Times New Roman"/>
                <w:bCs/>
                <w:sz w:val="20"/>
                <w:szCs w:val="20"/>
                <w:lang w:eastAsia="sr-Latn-RS"/>
              </w:rPr>
              <w:t>1.000 оваца и коза</w:t>
            </w:r>
            <w:r w:rsidRPr="00553562">
              <w:rPr>
                <w:rFonts w:ascii="Times New Roman" w:eastAsia="Times New Roman" w:hAnsi="Times New Roman" w:cs="Times New Roman"/>
                <w:bCs/>
                <w:sz w:val="20"/>
                <w:szCs w:val="20"/>
                <w:lang w:val="sr-Cyrl-RS" w:eastAsia="sr-Latn-RS"/>
              </w:rPr>
              <w:t>, или</w:t>
            </w:r>
          </w:p>
          <w:p w14:paraId="2065AB81" w14:textId="77777777" w:rsidR="00A61209" w:rsidRPr="00553562" w:rsidRDefault="00A61209" w:rsidP="00A61209">
            <w:pPr>
              <w:pStyle w:val="ListParagraph"/>
              <w:numPr>
                <w:ilvl w:val="0"/>
                <w:numId w:val="19"/>
              </w:numPr>
              <w:ind w:left="225" w:hanging="142"/>
              <w:jc w:val="both"/>
              <w:rPr>
                <w:rFonts w:ascii="Times New Roman" w:eastAsia="Times New Roman" w:hAnsi="Times New Roman" w:cs="Times New Roman"/>
                <w:bCs/>
                <w:sz w:val="20"/>
                <w:szCs w:val="20"/>
                <w:lang w:val="sr-Cyrl-RS" w:eastAsia="sr-Latn-RS"/>
              </w:rPr>
            </w:pPr>
            <w:r w:rsidRPr="00553562">
              <w:rPr>
                <w:rFonts w:ascii="Times New Roman" w:eastAsia="Times New Roman" w:hAnsi="Times New Roman" w:cs="Times New Roman"/>
                <w:bCs/>
                <w:sz w:val="20"/>
                <w:szCs w:val="20"/>
                <w:lang w:val="sr-Cyrl-RS" w:eastAsia="sr-Latn-RS"/>
              </w:rPr>
              <w:t>400 крмача, или</w:t>
            </w:r>
          </w:p>
          <w:p w14:paraId="777137D2" w14:textId="77777777" w:rsidR="00A61209" w:rsidRPr="00553562" w:rsidRDefault="00A61209" w:rsidP="00A61209">
            <w:pPr>
              <w:pStyle w:val="ListParagraph"/>
              <w:numPr>
                <w:ilvl w:val="0"/>
                <w:numId w:val="19"/>
              </w:numPr>
              <w:ind w:left="225" w:hanging="142"/>
              <w:jc w:val="both"/>
              <w:rPr>
                <w:rFonts w:ascii="Times New Roman" w:eastAsia="Times New Roman" w:hAnsi="Times New Roman" w:cs="Times New Roman"/>
                <w:bCs/>
                <w:sz w:val="20"/>
                <w:szCs w:val="20"/>
                <w:lang w:val="sr-Cyrl-RS" w:eastAsia="sr-Latn-RS"/>
              </w:rPr>
            </w:pPr>
            <w:r w:rsidRPr="00553562">
              <w:rPr>
                <w:rFonts w:ascii="Times New Roman" w:eastAsia="Times New Roman" w:hAnsi="Times New Roman" w:cs="Times New Roman"/>
                <w:bCs/>
                <w:sz w:val="20"/>
                <w:szCs w:val="20"/>
                <w:lang w:eastAsia="sr-Latn-RS"/>
              </w:rPr>
              <w:t xml:space="preserve">10.000 </w:t>
            </w:r>
            <w:r w:rsidRPr="00553562">
              <w:rPr>
                <w:rFonts w:ascii="Times New Roman" w:eastAsia="Times New Roman" w:hAnsi="Times New Roman" w:cs="Times New Roman"/>
                <w:bCs/>
                <w:sz w:val="20"/>
                <w:szCs w:val="20"/>
                <w:lang w:val="sr-Cyrl-RS" w:eastAsia="sr-Latn-RS"/>
              </w:rPr>
              <w:t xml:space="preserve">товних </w:t>
            </w:r>
            <w:r w:rsidRPr="00553562">
              <w:rPr>
                <w:rFonts w:ascii="Times New Roman" w:eastAsia="Times New Roman" w:hAnsi="Times New Roman" w:cs="Times New Roman"/>
                <w:bCs/>
                <w:sz w:val="20"/>
                <w:szCs w:val="20"/>
                <w:lang w:eastAsia="sr-Latn-RS"/>
              </w:rPr>
              <w:t>свиња</w:t>
            </w:r>
            <w:r w:rsidRPr="00553562">
              <w:rPr>
                <w:rFonts w:ascii="Times New Roman" w:hAnsi="Times New Roman" w:cs="Times New Roman"/>
                <w:sz w:val="20"/>
                <w:szCs w:val="20"/>
                <w:lang w:val="sr-Cyrl-RS"/>
              </w:rPr>
              <w:t>, или</w:t>
            </w:r>
          </w:p>
          <w:p w14:paraId="4D7769D3" w14:textId="77777777" w:rsidR="00A61209" w:rsidRPr="00553562" w:rsidRDefault="00A61209" w:rsidP="00A61209">
            <w:pPr>
              <w:pStyle w:val="ListParagraph"/>
              <w:numPr>
                <w:ilvl w:val="0"/>
                <w:numId w:val="19"/>
              </w:numPr>
              <w:ind w:left="225" w:hanging="142"/>
              <w:jc w:val="both"/>
              <w:rPr>
                <w:rFonts w:ascii="Times New Roman" w:eastAsia="Times New Roman" w:hAnsi="Times New Roman" w:cs="Times New Roman"/>
                <w:bCs/>
                <w:sz w:val="20"/>
                <w:szCs w:val="20"/>
                <w:lang w:val="sr-Cyrl-RS" w:eastAsia="sr-Latn-RS"/>
              </w:rPr>
            </w:pPr>
            <w:r w:rsidRPr="00553562">
              <w:rPr>
                <w:rFonts w:ascii="Times New Roman" w:eastAsia="Times New Roman" w:hAnsi="Times New Roman" w:cs="Times New Roman"/>
                <w:bCs/>
                <w:sz w:val="20"/>
                <w:szCs w:val="20"/>
                <w:lang w:eastAsia="sr-Latn-RS"/>
              </w:rPr>
              <w:t>50.000 бројлера по турнусу</w:t>
            </w:r>
            <w:r w:rsidRPr="00553562">
              <w:rPr>
                <w:rFonts w:ascii="Times New Roman" w:hAnsi="Times New Roman" w:cs="Times New Roman"/>
                <w:sz w:val="20"/>
                <w:szCs w:val="20"/>
                <w:lang w:val="sr-Cyrl-RS"/>
              </w:rPr>
              <w:t>, или</w:t>
            </w:r>
          </w:p>
          <w:p w14:paraId="7923AB46" w14:textId="77777777" w:rsidR="00A61209" w:rsidRPr="00553562" w:rsidRDefault="00A61209" w:rsidP="00A61209">
            <w:pPr>
              <w:pStyle w:val="ListParagraph"/>
              <w:numPr>
                <w:ilvl w:val="0"/>
                <w:numId w:val="19"/>
              </w:numPr>
              <w:ind w:left="225" w:hanging="142"/>
              <w:jc w:val="both"/>
              <w:rPr>
                <w:rFonts w:ascii="Times New Roman" w:eastAsia="Times New Roman" w:hAnsi="Times New Roman" w:cs="Times New Roman"/>
                <w:bCs/>
                <w:sz w:val="20"/>
                <w:szCs w:val="20"/>
                <w:lang w:val="sr-Cyrl-RS" w:eastAsia="sr-Latn-RS"/>
              </w:rPr>
            </w:pPr>
            <w:r w:rsidRPr="00553562">
              <w:rPr>
                <w:rFonts w:ascii="Times New Roman" w:eastAsia="Times New Roman" w:hAnsi="Times New Roman" w:cs="Times New Roman"/>
                <w:bCs/>
                <w:sz w:val="20"/>
                <w:szCs w:val="20"/>
                <w:lang w:eastAsia="sr-Latn-RS"/>
              </w:rPr>
              <w:t>10.000 ћурки</w:t>
            </w:r>
            <w:r w:rsidRPr="00553562">
              <w:rPr>
                <w:rFonts w:ascii="Times New Roman" w:hAnsi="Times New Roman" w:cs="Times New Roman"/>
                <w:sz w:val="20"/>
                <w:szCs w:val="20"/>
                <w:lang w:val="sr-Cyrl-RS"/>
              </w:rPr>
              <w:t>, или</w:t>
            </w:r>
          </w:p>
          <w:p w14:paraId="63180FA0" w14:textId="686EA4A6" w:rsidR="00A61209" w:rsidRDefault="00A61209" w:rsidP="00A61209">
            <w:pPr>
              <w:rPr>
                <w:sz w:val="24"/>
                <w:szCs w:val="24"/>
              </w:rPr>
            </w:pPr>
            <w:r w:rsidRPr="00553562">
              <w:rPr>
                <w:rFonts w:ascii="Times New Roman" w:eastAsia="Times New Roman" w:hAnsi="Times New Roman" w:cs="Times New Roman"/>
                <w:bCs/>
                <w:sz w:val="20"/>
                <w:szCs w:val="20"/>
                <w:lang w:eastAsia="sr-Latn-RS"/>
              </w:rPr>
              <w:t>3.000 гусака</w:t>
            </w:r>
            <w:r>
              <w:rPr>
                <w:rFonts w:ascii="Times New Roman" w:eastAsia="Times New Roman" w:hAnsi="Times New Roman" w:cs="Times New Roman"/>
                <w:bCs/>
                <w:sz w:val="20"/>
                <w:szCs w:val="20"/>
                <w:lang w:val="sr-Cyrl-RS" w:eastAsia="sr-Latn-RS"/>
              </w:rPr>
              <w:t>.</w:t>
            </w:r>
          </w:p>
        </w:tc>
      </w:tr>
      <w:tr w:rsidR="00A61209" w14:paraId="4D078B67" w14:textId="77777777" w:rsidTr="00A61209">
        <w:tc>
          <w:tcPr>
            <w:tcW w:w="482" w:type="dxa"/>
            <w:vMerge/>
            <w:shd w:val="clear" w:color="auto" w:fill="297FD5" w:themeFill="accent3"/>
          </w:tcPr>
          <w:p w14:paraId="31EC571E" w14:textId="77777777" w:rsidR="00A61209" w:rsidRDefault="00A61209">
            <w:pPr>
              <w:rPr>
                <w:sz w:val="24"/>
                <w:szCs w:val="24"/>
              </w:rPr>
            </w:pPr>
          </w:p>
        </w:tc>
        <w:tc>
          <w:tcPr>
            <w:tcW w:w="4191" w:type="dxa"/>
          </w:tcPr>
          <w:p w14:paraId="4CDEF792" w14:textId="77777777" w:rsidR="00A61209" w:rsidRPr="00553562" w:rsidRDefault="00A61209" w:rsidP="00A61209">
            <w:pPr>
              <w:jc w:val="both"/>
              <w:rPr>
                <w:rFonts w:ascii="Times New Roman" w:eastAsia="Times New Roman" w:hAnsi="Times New Roman" w:cs="Times New Roman"/>
                <w:bCs/>
                <w:color w:val="1E5E9F" w:themeColor="accent3" w:themeShade="BF"/>
                <w:sz w:val="20"/>
                <w:lang w:eastAsia="sr-Latn-RS"/>
              </w:rPr>
            </w:pPr>
            <w:r w:rsidRPr="00553562">
              <w:rPr>
                <w:rFonts w:ascii="Times New Roman" w:eastAsia="Times New Roman" w:hAnsi="Times New Roman" w:cs="Times New Roman"/>
                <w:b/>
                <w:bCs/>
                <w:color w:val="1E5E9F" w:themeColor="accent3" w:themeShade="BF"/>
                <w:sz w:val="20"/>
                <w:lang w:val="sr-Cyrl-RS"/>
              </w:rPr>
              <w:t>Изградња и опремање:</w:t>
            </w:r>
          </w:p>
          <w:p w14:paraId="20CC8C82" w14:textId="77777777" w:rsidR="00A61209" w:rsidRPr="00553562" w:rsidRDefault="00A61209" w:rsidP="00A61209">
            <w:pPr>
              <w:pStyle w:val="ListParagraph"/>
              <w:numPr>
                <w:ilvl w:val="0"/>
                <w:numId w:val="19"/>
              </w:numPr>
              <w:ind w:left="313" w:hanging="142"/>
              <w:contextualSpacing w:val="0"/>
              <w:jc w:val="both"/>
              <w:rPr>
                <w:rFonts w:ascii="Times New Roman" w:eastAsia="Times New Roman" w:hAnsi="Times New Roman" w:cs="Times New Roman"/>
                <w:bCs/>
                <w:color w:val="000000"/>
                <w:sz w:val="20"/>
                <w:lang w:eastAsia="sr-Latn-RS"/>
              </w:rPr>
            </w:pPr>
            <w:r>
              <w:rPr>
                <w:rFonts w:ascii="Times New Roman" w:eastAsia="Times New Roman" w:hAnsi="Times New Roman" w:cs="Times New Roman"/>
                <w:bCs/>
                <w:color w:val="000000"/>
                <w:sz w:val="20"/>
                <w:lang w:val="sr-Cyrl-RS" w:eastAsia="sr-Latn-RS"/>
              </w:rPr>
              <w:t>објеката у функцији производње меса;</w:t>
            </w:r>
          </w:p>
          <w:p w14:paraId="6237235A" w14:textId="77777777" w:rsidR="00A61209" w:rsidRPr="00553562" w:rsidRDefault="00A61209" w:rsidP="00A61209">
            <w:pPr>
              <w:pStyle w:val="ListParagraph"/>
              <w:numPr>
                <w:ilvl w:val="0"/>
                <w:numId w:val="19"/>
              </w:numPr>
              <w:ind w:left="313" w:hanging="142"/>
              <w:contextualSpacing w:val="0"/>
              <w:jc w:val="both"/>
              <w:rPr>
                <w:rFonts w:ascii="Times New Roman" w:eastAsia="Times New Roman" w:hAnsi="Times New Roman" w:cs="Times New Roman"/>
                <w:bCs/>
                <w:color w:val="000000"/>
                <w:sz w:val="20"/>
                <w:lang w:eastAsia="sr-Latn-RS"/>
              </w:rPr>
            </w:pPr>
            <w:r>
              <w:rPr>
                <w:rFonts w:ascii="Times New Roman" w:eastAsia="Times New Roman" w:hAnsi="Times New Roman" w:cs="Times New Roman"/>
                <w:bCs/>
                <w:color w:val="000000"/>
                <w:sz w:val="20"/>
                <w:lang w:eastAsia="sr-Latn-RS"/>
              </w:rPr>
              <w:t>објеката</w:t>
            </w:r>
            <w:r w:rsidRPr="002B6F36">
              <w:rPr>
                <w:rFonts w:ascii="Times New Roman" w:eastAsia="Times New Roman" w:hAnsi="Times New Roman" w:cs="Times New Roman"/>
                <w:bCs/>
                <w:color w:val="000000"/>
                <w:sz w:val="20"/>
                <w:lang w:eastAsia="sr-Latn-RS"/>
              </w:rPr>
              <w:t xml:space="preserve"> за складиштење, прикупљање, обраду, паковање и манипулацију стајњака и осоке</w:t>
            </w:r>
            <w:r>
              <w:rPr>
                <w:rFonts w:ascii="Times New Roman" w:eastAsia="Times New Roman" w:hAnsi="Times New Roman" w:cs="Times New Roman"/>
                <w:bCs/>
                <w:color w:val="000000"/>
                <w:sz w:val="20"/>
                <w:lang w:val="sr-Cyrl-RS" w:eastAsia="sr-Latn-RS"/>
              </w:rPr>
              <w:t>;</w:t>
            </w:r>
          </w:p>
          <w:p w14:paraId="78542283" w14:textId="77777777" w:rsidR="00A61209" w:rsidRPr="002B6F36" w:rsidRDefault="00A61209" w:rsidP="00A61209">
            <w:pPr>
              <w:pStyle w:val="ListParagraph"/>
              <w:numPr>
                <w:ilvl w:val="0"/>
                <w:numId w:val="19"/>
              </w:numPr>
              <w:ind w:left="313" w:hanging="142"/>
              <w:contextualSpacing w:val="0"/>
              <w:jc w:val="both"/>
              <w:rPr>
                <w:rFonts w:ascii="Times New Roman" w:eastAsia="Times New Roman" w:hAnsi="Times New Roman" w:cs="Times New Roman"/>
                <w:bCs/>
                <w:color w:val="000000"/>
                <w:sz w:val="20"/>
                <w:lang w:eastAsia="sr-Latn-RS"/>
              </w:rPr>
            </w:pPr>
            <w:r w:rsidRPr="002B6F36">
              <w:rPr>
                <w:rFonts w:ascii="Times New Roman" w:eastAsia="Times New Roman" w:hAnsi="Times New Roman" w:cs="Times New Roman"/>
                <w:bCs/>
                <w:color w:val="000000"/>
                <w:sz w:val="20"/>
                <w:lang w:eastAsia="sr-Latn-RS"/>
              </w:rPr>
              <w:lastRenderedPageBreak/>
              <w:t>објеката за управање отпадом и третманом отпадних вода</w:t>
            </w:r>
            <w:r>
              <w:rPr>
                <w:rFonts w:ascii="Times New Roman" w:eastAsia="Times New Roman" w:hAnsi="Times New Roman" w:cs="Times New Roman"/>
                <w:bCs/>
                <w:color w:val="000000"/>
                <w:sz w:val="20"/>
                <w:lang w:val="sr-Cyrl-RS" w:eastAsia="sr-Latn-RS"/>
              </w:rPr>
              <w:t>;</w:t>
            </w:r>
            <w:r w:rsidRPr="002B6F36">
              <w:rPr>
                <w:rFonts w:ascii="Times New Roman" w:eastAsia="Times New Roman" w:hAnsi="Times New Roman" w:cs="Times New Roman"/>
                <w:bCs/>
                <w:color w:val="000000"/>
                <w:sz w:val="20"/>
                <w:lang w:eastAsia="sr-Latn-RS"/>
              </w:rPr>
              <w:t xml:space="preserve"> </w:t>
            </w:r>
          </w:p>
          <w:p w14:paraId="4EBCEE3B" w14:textId="77777777" w:rsidR="00A61209" w:rsidRPr="002B6F36" w:rsidRDefault="00A61209" w:rsidP="00A61209">
            <w:pPr>
              <w:pStyle w:val="ListParagraph"/>
              <w:numPr>
                <w:ilvl w:val="0"/>
                <w:numId w:val="19"/>
              </w:numPr>
              <w:ind w:left="313" w:hanging="142"/>
              <w:contextualSpacing w:val="0"/>
              <w:jc w:val="both"/>
              <w:rPr>
                <w:rFonts w:ascii="Times New Roman" w:eastAsia="Times New Roman" w:hAnsi="Times New Roman" w:cs="Times New Roman"/>
                <w:bCs/>
                <w:color w:val="000000"/>
                <w:sz w:val="20"/>
                <w:lang w:eastAsia="sr-Latn-RS"/>
              </w:rPr>
            </w:pPr>
            <w:r w:rsidRPr="002B6F36">
              <w:rPr>
                <w:rFonts w:ascii="Times New Roman" w:eastAsia="Times New Roman" w:hAnsi="Times New Roman" w:cs="Times New Roman"/>
                <w:bCs/>
                <w:color w:val="000000"/>
                <w:sz w:val="20"/>
                <w:lang w:eastAsia="sr-Latn-RS"/>
              </w:rPr>
              <w:t>објеката за побољшање биосигурносних мера</w:t>
            </w:r>
            <w:r>
              <w:rPr>
                <w:rFonts w:ascii="Times New Roman" w:eastAsia="Times New Roman" w:hAnsi="Times New Roman" w:cs="Times New Roman"/>
                <w:bCs/>
                <w:color w:val="000000"/>
                <w:sz w:val="20"/>
                <w:lang w:val="sr-Cyrl-RS" w:eastAsia="sr-Latn-RS"/>
              </w:rPr>
              <w:t>;</w:t>
            </w:r>
            <w:r w:rsidRPr="002B6F36">
              <w:rPr>
                <w:rFonts w:ascii="Times New Roman" w:eastAsia="Times New Roman" w:hAnsi="Times New Roman" w:cs="Times New Roman"/>
                <w:bCs/>
                <w:color w:val="000000"/>
                <w:sz w:val="20"/>
                <w:lang w:eastAsia="sr-Latn-RS"/>
              </w:rPr>
              <w:t xml:space="preserve"> </w:t>
            </w:r>
          </w:p>
          <w:p w14:paraId="410C23FA" w14:textId="77777777" w:rsidR="00A61209" w:rsidRPr="002B6F36" w:rsidRDefault="00A61209" w:rsidP="00A61209">
            <w:pPr>
              <w:pStyle w:val="ListParagraph"/>
              <w:numPr>
                <w:ilvl w:val="0"/>
                <w:numId w:val="19"/>
              </w:numPr>
              <w:ind w:left="313" w:hanging="142"/>
              <w:contextualSpacing w:val="0"/>
              <w:jc w:val="both"/>
              <w:rPr>
                <w:rFonts w:ascii="Times New Roman" w:eastAsia="Times New Roman" w:hAnsi="Times New Roman" w:cs="Times New Roman"/>
                <w:bCs/>
                <w:color w:val="000000"/>
                <w:sz w:val="20"/>
                <w:lang w:eastAsia="sr-Latn-RS"/>
              </w:rPr>
            </w:pPr>
            <w:r w:rsidRPr="002B6F36">
              <w:rPr>
                <w:rFonts w:ascii="Times New Roman" w:eastAsia="Times New Roman" w:hAnsi="Times New Roman" w:cs="Times New Roman"/>
                <w:bCs/>
                <w:color w:val="000000"/>
                <w:sz w:val="20"/>
                <w:lang w:eastAsia="sr-Latn-RS"/>
              </w:rPr>
              <w:t>објеката за производњу и складиштење енергије из обновљивих извора, укључујући повезивање постројења на дистрибутивну мрежу</w:t>
            </w:r>
            <w:r>
              <w:rPr>
                <w:rFonts w:ascii="Times New Roman" w:eastAsia="Times New Roman" w:hAnsi="Times New Roman" w:cs="Times New Roman"/>
                <w:bCs/>
                <w:color w:val="000000"/>
                <w:sz w:val="20"/>
                <w:lang w:val="sr-Cyrl-RS" w:eastAsia="sr-Latn-RS"/>
              </w:rPr>
              <w:t>;</w:t>
            </w:r>
          </w:p>
          <w:p w14:paraId="09CCFFCC" w14:textId="77777777" w:rsidR="00A61209" w:rsidRPr="002B6F36" w:rsidRDefault="00A61209" w:rsidP="00A61209">
            <w:pPr>
              <w:pStyle w:val="ListParagraph"/>
              <w:numPr>
                <w:ilvl w:val="0"/>
                <w:numId w:val="19"/>
              </w:numPr>
              <w:ind w:left="313" w:hanging="142"/>
              <w:contextualSpacing w:val="0"/>
              <w:rPr>
                <w:rFonts w:ascii="Times New Roman" w:eastAsia="Times New Roman" w:hAnsi="Times New Roman" w:cs="Times New Roman"/>
                <w:bCs/>
                <w:color w:val="000000"/>
                <w:sz w:val="20"/>
                <w:lang w:eastAsia="sr-Latn-RS"/>
              </w:rPr>
            </w:pPr>
            <w:r w:rsidRPr="002B6F36">
              <w:rPr>
                <w:rFonts w:ascii="Times New Roman" w:eastAsia="Times New Roman" w:hAnsi="Times New Roman" w:cs="Times New Roman"/>
                <w:bCs/>
                <w:color w:val="000000"/>
                <w:sz w:val="20"/>
                <w:lang w:eastAsia="sr-Latn-RS"/>
              </w:rPr>
              <w:t>управне зграде са пратећим просторима и објектима.</w:t>
            </w:r>
          </w:p>
          <w:p w14:paraId="187DDDA6" w14:textId="77777777" w:rsidR="00A61209" w:rsidRPr="00553562" w:rsidRDefault="00A61209" w:rsidP="00A61209">
            <w:pPr>
              <w:rPr>
                <w:rFonts w:ascii="Times New Roman" w:eastAsia="Times New Roman" w:hAnsi="Times New Roman" w:cs="Times New Roman"/>
                <w:b/>
                <w:bCs/>
                <w:color w:val="1E5E9F" w:themeColor="accent3" w:themeShade="BF"/>
                <w:sz w:val="20"/>
                <w:lang w:val="sr-Cyrl-RS"/>
              </w:rPr>
            </w:pPr>
            <w:r w:rsidRPr="00553562">
              <w:rPr>
                <w:rFonts w:ascii="Times New Roman" w:eastAsia="Times New Roman" w:hAnsi="Times New Roman" w:cs="Times New Roman"/>
                <w:b/>
                <w:bCs/>
                <w:color w:val="1E5E9F" w:themeColor="accent3" w:themeShade="BF"/>
                <w:sz w:val="20"/>
                <w:lang w:val="sr-Cyrl-RS"/>
              </w:rPr>
              <w:t>Набавка:</w:t>
            </w:r>
          </w:p>
          <w:p w14:paraId="2FACE70C" w14:textId="77777777" w:rsidR="00A61209" w:rsidRPr="00553562" w:rsidRDefault="00A61209" w:rsidP="00A61209">
            <w:pPr>
              <w:pStyle w:val="ListParagraph"/>
              <w:numPr>
                <w:ilvl w:val="0"/>
                <w:numId w:val="19"/>
              </w:numPr>
              <w:ind w:left="313" w:hanging="142"/>
              <w:contextualSpacing w:val="0"/>
              <w:jc w:val="both"/>
              <w:rPr>
                <w:rFonts w:ascii="Times New Roman" w:eastAsia="Times New Roman" w:hAnsi="Times New Roman" w:cs="Times New Roman"/>
                <w:bCs/>
                <w:color w:val="000000"/>
                <w:sz w:val="20"/>
                <w:lang w:eastAsia="sr-Latn-RS"/>
              </w:rPr>
            </w:pPr>
            <w:r>
              <w:rPr>
                <w:rFonts w:ascii="Times New Roman" w:eastAsia="Times New Roman" w:hAnsi="Times New Roman" w:cs="Times New Roman"/>
                <w:bCs/>
                <w:color w:val="000000"/>
                <w:sz w:val="20"/>
                <w:lang w:val="sr-Cyrl-RS" w:eastAsia="sr-Latn-RS"/>
              </w:rPr>
              <w:t>машина и о</w:t>
            </w:r>
            <w:r>
              <w:rPr>
                <w:rFonts w:ascii="Times New Roman" w:eastAsia="Times New Roman" w:hAnsi="Times New Roman" w:cs="Times New Roman"/>
                <w:bCs/>
                <w:color w:val="000000"/>
                <w:sz w:val="20"/>
                <w:lang w:eastAsia="sr-Latn-RS"/>
              </w:rPr>
              <w:t>преме</w:t>
            </w:r>
            <w:r w:rsidRPr="002B6F36">
              <w:rPr>
                <w:rFonts w:ascii="Times New Roman" w:eastAsia="Times New Roman" w:hAnsi="Times New Roman" w:cs="Times New Roman"/>
                <w:bCs/>
                <w:color w:val="000000"/>
                <w:sz w:val="20"/>
                <w:lang w:eastAsia="sr-Latn-RS"/>
              </w:rPr>
              <w:t xml:space="preserve"> за држање животиња и достизање стандарда добробити животиња, укључујући опрему за дигитализацију производње</w:t>
            </w:r>
            <w:r>
              <w:rPr>
                <w:rFonts w:ascii="Times New Roman" w:eastAsia="Times New Roman" w:hAnsi="Times New Roman" w:cs="Times New Roman"/>
                <w:bCs/>
                <w:color w:val="000000"/>
                <w:sz w:val="20"/>
                <w:lang w:val="sr-Cyrl-RS" w:eastAsia="sr-Latn-RS"/>
              </w:rPr>
              <w:t>;</w:t>
            </w:r>
          </w:p>
          <w:p w14:paraId="1728849D" w14:textId="77777777" w:rsidR="00A61209" w:rsidRPr="00553562" w:rsidRDefault="00A61209" w:rsidP="00A61209">
            <w:pPr>
              <w:pStyle w:val="ListParagraph"/>
              <w:numPr>
                <w:ilvl w:val="0"/>
                <w:numId w:val="19"/>
              </w:numPr>
              <w:ind w:left="313" w:hanging="142"/>
              <w:contextualSpacing w:val="0"/>
              <w:jc w:val="both"/>
              <w:rPr>
                <w:rFonts w:ascii="Times New Roman" w:eastAsia="Times New Roman" w:hAnsi="Times New Roman" w:cs="Times New Roman"/>
                <w:bCs/>
                <w:color w:val="000000"/>
                <w:sz w:val="20"/>
                <w:lang w:eastAsia="sr-Latn-RS"/>
              </w:rPr>
            </w:pPr>
            <w:r>
              <w:rPr>
                <w:rFonts w:ascii="Times New Roman" w:eastAsia="Times New Roman" w:hAnsi="Times New Roman" w:cs="Times New Roman"/>
                <w:bCs/>
                <w:color w:val="000000"/>
                <w:sz w:val="20"/>
                <w:lang w:eastAsia="sr-Latn-RS"/>
              </w:rPr>
              <w:t>машина, опреме и механизације</w:t>
            </w:r>
            <w:r w:rsidRPr="002B6F36">
              <w:rPr>
                <w:rFonts w:ascii="Times New Roman" w:eastAsia="Times New Roman" w:hAnsi="Times New Roman" w:cs="Times New Roman"/>
                <w:bCs/>
                <w:color w:val="000000"/>
                <w:sz w:val="20"/>
                <w:lang w:eastAsia="sr-Latn-RS"/>
              </w:rPr>
              <w:t xml:space="preserve"> за производњу, припрему, транспорт и манипулацију хране за животиње, укључујући опрему за дигитализацију производње хране за животиње</w:t>
            </w:r>
            <w:r>
              <w:rPr>
                <w:rFonts w:ascii="Times New Roman" w:eastAsia="Times New Roman" w:hAnsi="Times New Roman" w:cs="Times New Roman"/>
                <w:bCs/>
                <w:color w:val="000000"/>
                <w:sz w:val="20"/>
                <w:lang w:val="sr-Cyrl-RS" w:eastAsia="sr-Latn-RS"/>
              </w:rPr>
              <w:t>;</w:t>
            </w:r>
          </w:p>
          <w:p w14:paraId="087438EE" w14:textId="77777777" w:rsidR="00A61209" w:rsidRPr="00553562" w:rsidRDefault="00A61209" w:rsidP="00A61209">
            <w:pPr>
              <w:pStyle w:val="ListParagraph"/>
              <w:numPr>
                <w:ilvl w:val="0"/>
                <w:numId w:val="19"/>
              </w:numPr>
              <w:ind w:left="313" w:hanging="142"/>
              <w:contextualSpacing w:val="0"/>
              <w:jc w:val="both"/>
              <w:rPr>
                <w:rFonts w:ascii="Times New Roman" w:eastAsia="Times New Roman" w:hAnsi="Times New Roman" w:cs="Times New Roman"/>
                <w:bCs/>
                <w:color w:val="000000"/>
                <w:sz w:val="20"/>
                <w:lang w:eastAsia="sr-Latn-RS"/>
              </w:rPr>
            </w:pPr>
            <w:r w:rsidRPr="00553562">
              <w:rPr>
                <w:rFonts w:ascii="Times New Roman" w:eastAsia="Times New Roman" w:hAnsi="Times New Roman" w:cs="Times New Roman"/>
                <w:bCs/>
                <w:color w:val="000000"/>
                <w:sz w:val="20"/>
                <w:lang w:val="sr-Cyrl-RS"/>
              </w:rPr>
              <w:t>трактора номиналне снаге мотора до 100 kW</w:t>
            </w:r>
            <w:r>
              <w:rPr>
                <w:rFonts w:ascii="Times New Roman" w:eastAsia="Times New Roman" w:hAnsi="Times New Roman" w:cs="Times New Roman"/>
                <w:bCs/>
                <w:color w:val="000000"/>
                <w:sz w:val="20"/>
                <w:lang w:val="sr-Cyrl-RS"/>
              </w:rPr>
              <w:t>;</w:t>
            </w:r>
          </w:p>
          <w:p w14:paraId="6DB8B748" w14:textId="77777777" w:rsidR="00A61209" w:rsidRPr="002B6F36" w:rsidRDefault="00A61209" w:rsidP="00A61209">
            <w:pPr>
              <w:pStyle w:val="ListParagraph"/>
              <w:numPr>
                <w:ilvl w:val="0"/>
                <w:numId w:val="19"/>
              </w:numPr>
              <w:ind w:left="313" w:hanging="142"/>
              <w:contextualSpacing w:val="0"/>
              <w:jc w:val="both"/>
              <w:rPr>
                <w:rFonts w:ascii="Times New Roman" w:eastAsia="Times New Roman" w:hAnsi="Times New Roman" w:cs="Times New Roman"/>
                <w:bCs/>
                <w:color w:val="000000"/>
                <w:sz w:val="20"/>
                <w:lang w:eastAsia="sr-Latn-RS"/>
              </w:rPr>
            </w:pPr>
            <w:r w:rsidRPr="002B6F36">
              <w:rPr>
                <w:rFonts w:ascii="Times New Roman" w:eastAsia="Times New Roman" w:hAnsi="Times New Roman" w:cs="Times New Roman"/>
                <w:bCs/>
                <w:color w:val="000000"/>
                <w:sz w:val="20"/>
                <w:lang w:eastAsia="sr-Latn-RS"/>
              </w:rPr>
              <w:t>опреме за прецизну пољопривреду и дронови</w:t>
            </w:r>
            <w:r>
              <w:rPr>
                <w:rFonts w:ascii="Times New Roman" w:eastAsia="Times New Roman" w:hAnsi="Times New Roman" w:cs="Times New Roman"/>
                <w:bCs/>
                <w:color w:val="000000"/>
                <w:sz w:val="20"/>
                <w:lang w:val="sr-Cyrl-RS" w:eastAsia="sr-Latn-RS"/>
              </w:rPr>
              <w:t>;</w:t>
            </w:r>
          </w:p>
          <w:p w14:paraId="625C4788" w14:textId="77777777" w:rsidR="00A61209" w:rsidRPr="002B6F36" w:rsidRDefault="00A61209" w:rsidP="00A61209">
            <w:pPr>
              <w:pStyle w:val="ListParagraph"/>
              <w:numPr>
                <w:ilvl w:val="0"/>
                <w:numId w:val="19"/>
              </w:numPr>
              <w:ind w:left="313" w:hanging="142"/>
              <w:contextualSpacing w:val="0"/>
              <w:jc w:val="both"/>
              <w:rPr>
                <w:rFonts w:ascii="Times New Roman" w:eastAsia="Times New Roman" w:hAnsi="Times New Roman" w:cs="Times New Roman"/>
                <w:bCs/>
                <w:color w:val="000000"/>
                <w:sz w:val="20"/>
                <w:lang w:eastAsia="sr-Latn-RS"/>
              </w:rPr>
            </w:pPr>
            <w:r w:rsidRPr="002B6F36">
              <w:rPr>
                <w:rFonts w:ascii="Times New Roman" w:eastAsia="Times New Roman" w:hAnsi="Times New Roman" w:cs="Times New Roman"/>
                <w:bCs/>
                <w:color w:val="000000"/>
                <w:sz w:val="20"/>
                <w:lang w:eastAsia="sr-Latn-RS"/>
              </w:rPr>
              <w:t>опреме за управну зграду и пратеће просторе и објекте</w:t>
            </w:r>
            <w:r>
              <w:rPr>
                <w:rFonts w:ascii="Times New Roman" w:eastAsia="Times New Roman" w:hAnsi="Times New Roman" w:cs="Times New Roman"/>
                <w:bCs/>
                <w:color w:val="000000"/>
                <w:sz w:val="20"/>
                <w:lang w:val="sr-Cyrl-RS" w:eastAsia="sr-Latn-RS"/>
              </w:rPr>
              <w:t>;</w:t>
            </w:r>
          </w:p>
          <w:p w14:paraId="09310859" w14:textId="77777777" w:rsidR="00A61209" w:rsidRPr="00D87E47" w:rsidRDefault="00A61209" w:rsidP="00A61209">
            <w:pPr>
              <w:pStyle w:val="ListParagraph"/>
              <w:numPr>
                <w:ilvl w:val="0"/>
                <w:numId w:val="19"/>
              </w:numPr>
              <w:ind w:left="313" w:hanging="142"/>
              <w:contextualSpacing w:val="0"/>
              <w:jc w:val="both"/>
              <w:rPr>
                <w:rFonts w:ascii="Times New Roman" w:eastAsia="Times New Roman" w:hAnsi="Times New Roman" w:cs="Times New Roman"/>
                <w:sz w:val="20"/>
                <w:lang w:val="sr-Cyrl-RS" w:eastAsia="sr-Latn-RS"/>
              </w:rPr>
            </w:pPr>
            <w:r>
              <w:rPr>
                <w:rFonts w:ascii="Times New Roman" w:eastAsia="Times New Roman" w:hAnsi="Times New Roman" w:cs="Times New Roman"/>
                <w:sz w:val="20"/>
                <w:lang w:val="sr-Cyrl-RS" w:eastAsia="sr-Latn-RS"/>
              </w:rPr>
              <w:t>м</w:t>
            </w:r>
            <w:r w:rsidRPr="00D87E47">
              <w:rPr>
                <w:rFonts w:ascii="Times New Roman" w:eastAsia="Times New Roman" w:hAnsi="Times New Roman" w:cs="Times New Roman"/>
                <w:sz w:val="20"/>
                <w:lang w:val="sr-Cyrl-RS" w:eastAsia="sr-Latn-RS"/>
              </w:rPr>
              <w:t>ашина, опреме и механизације за складиштење, прикупљање, транспорт, обраду и манипулацију стајњ</w:t>
            </w:r>
            <w:r>
              <w:rPr>
                <w:rFonts w:ascii="Times New Roman" w:eastAsia="Times New Roman" w:hAnsi="Times New Roman" w:cs="Times New Roman"/>
                <w:sz w:val="20"/>
                <w:lang w:val="sr-Cyrl-RS" w:eastAsia="sr-Latn-RS"/>
              </w:rPr>
              <w:t>ака и осоке;</w:t>
            </w:r>
          </w:p>
          <w:p w14:paraId="3919ECF0" w14:textId="77777777" w:rsidR="00A61209" w:rsidRPr="00D87E47" w:rsidRDefault="00A61209" w:rsidP="00A61209">
            <w:pPr>
              <w:pStyle w:val="ListParagraph"/>
              <w:numPr>
                <w:ilvl w:val="0"/>
                <w:numId w:val="19"/>
              </w:numPr>
              <w:ind w:left="313" w:hanging="142"/>
              <w:contextualSpacing w:val="0"/>
              <w:jc w:val="both"/>
              <w:rPr>
                <w:rFonts w:ascii="Times New Roman" w:eastAsia="Times New Roman" w:hAnsi="Times New Roman" w:cs="Times New Roman"/>
                <w:sz w:val="20"/>
                <w:lang w:val="sr-Cyrl-RS" w:eastAsia="sr-Latn-RS"/>
              </w:rPr>
            </w:pPr>
            <w:r>
              <w:rPr>
                <w:rFonts w:ascii="Times New Roman" w:eastAsia="Times New Roman" w:hAnsi="Times New Roman" w:cs="Times New Roman"/>
                <w:sz w:val="20"/>
                <w:lang w:val="sr-Cyrl-RS" w:eastAsia="sr-Latn-RS"/>
              </w:rPr>
              <w:t>м</w:t>
            </w:r>
            <w:r w:rsidRPr="00D87E47">
              <w:rPr>
                <w:rFonts w:ascii="Times New Roman" w:eastAsia="Times New Roman" w:hAnsi="Times New Roman" w:cs="Times New Roman"/>
                <w:sz w:val="20"/>
                <w:lang w:val="sr-Cyrl-RS" w:eastAsia="sr-Latn-RS"/>
              </w:rPr>
              <w:t>ашина и опреме за управљање отпадом, отпадним</w:t>
            </w:r>
            <w:r>
              <w:rPr>
                <w:rFonts w:ascii="Times New Roman" w:eastAsia="Times New Roman" w:hAnsi="Times New Roman" w:cs="Times New Roman"/>
                <w:sz w:val="20"/>
                <w:lang w:val="sr-Cyrl-RS" w:eastAsia="sr-Latn-RS"/>
              </w:rPr>
              <w:t xml:space="preserve"> водама и третман отпадних вода;</w:t>
            </w:r>
          </w:p>
          <w:p w14:paraId="32A38C47" w14:textId="77777777" w:rsidR="00A61209" w:rsidRPr="00D87E47" w:rsidRDefault="00A61209" w:rsidP="00A61209">
            <w:pPr>
              <w:pStyle w:val="ListParagraph"/>
              <w:numPr>
                <w:ilvl w:val="0"/>
                <w:numId w:val="19"/>
              </w:numPr>
              <w:ind w:left="313" w:hanging="142"/>
              <w:contextualSpacing w:val="0"/>
              <w:jc w:val="both"/>
              <w:rPr>
                <w:rFonts w:ascii="Times New Roman" w:eastAsia="Times New Roman" w:hAnsi="Times New Roman" w:cs="Times New Roman"/>
                <w:b/>
                <w:sz w:val="20"/>
                <w:lang w:val="sr-Cyrl-RS" w:eastAsia="sr-Latn-RS"/>
              </w:rPr>
            </w:pPr>
            <w:r>
              <w:rPr>
                <w:rFonts w:ascii="Times New Roman" w:eastAsia="Times New Roman" w:hAnsi="Times New Roman" w:cs="Times New Roman"/>
                <w:sz w:val="20"/>
                <w:lang w:val="sr-Cyrl-RS" w:eastAsia="sr-Latn-RS"/>
              </w:rPr>
              <w:t>м</w:t>
            </w:r>
            <w:r w:rsidRPr="00D87E47">
              <w:rPr>
                <w:rFonts w:ascii="Times New Roman" w:eastAsia="Times New Roman" w:hAnsi="Times New Roman" w:cs="Times New Roman"/>
                <w:sz w:val="20"/>
                <w:lang w:val="sr-Cyrl-RS" w:eastAsia="sr-Latn-RS"/>
              </w:rPr>
              <w:t>ашина и опреме намењене побољшању биосигурносних мера</w:t>
            </w:r>
            <w:r>
              <w:rPr>
                <w:rFonts w:ascii="Times New Roman" w:eastAsia="Times New Roman" w:hAnsi="Times New Roman" w:cs="Times New Roman"/>
                <w:sz w:val="20"/>
                <w:lang w:val="sr-Cyrl-RS" w:eastAsia="sr-Latn-RS"/>
              </w:rPr>
              <w:t>;</w:t>
            </w:r>
          </w:p>
          <w:p w14:paraId="47495882" w14:textId="77777777" w:rsidR="00A61209" w:rsidRPr="00D87E47" w:rsidRDefault="00A61209" w:rsidP="00A61209">
            <w:pPr>
              <w:pStyle w:val="ListParagraph"/>
              <w:numPr>
                <w:ilvl w:val="0"/>
                <w:numId w:val="19"/>
              </w:numPr>
              <w:ind w:left="313" w:hanging="142"/>
              <w:contextualSpacing w:val="0"/>
              <w:jc w:val="both"/>
              <w:rPr>
                <w:rFonts w:ascii="Times New Roman" w:eastAsia="Times New Roman" w:hAnsi="Times New Roman" w:cs="Times New Roman"/>
                <w:sz w:val="20"/>
                <w:lang w:val="sr-Cyrl-RS" w:eastAsia="sr-Latn-RS"/>
              </w:rPr>
            </w:pPr>
            <w:r>
              <w:rPr>
                <w:rFonts w:ascii="Times New Roman" w:eastAsia="Times New Roman" w:hAnsi="Times New Roman" w:cs="Times New Roman"/>
                <w:sz w:val="20"/>
                <w:lang w:val="sr-Cyrl-RS" w:eastAsia="sr-Latn-RS"/>
              </w:rPr>
              <w:t>м</w:t>
            </w:r>
            <w:r w:rsidRPr="00D87E47">
              <w:rPr>
                <w:rFonts w:ascii="Times New Roman" w:eastAsia="Times New Roman" w:hAnsi="Times New Roman" w:cs="Times New Roman"/>
                <w:sz w:val="20"/>
                <w:lang w:val="sr-Cyrl-RS" w:eastAsia="sr-Latn-RS"/>
              </w:rPr>
              <w:t>ашина и опреме за производњу и складиштење енергије из обновљивих извора, укључујући повезивање постројења на дистрибутивну мрежу</w:t>
            </w:r>
            <w:r>
              <w:rPr>
                <w:rFonts w:ascii="Times New Roman" w:eastAsia="Times New Roman" w:hAnsi="Times New Roman" w:cs="Times New Roman"/>
                <w:sz w:val="20"/>
                <w:lang w:val="sr-Cyrl-RS" w:eastAsia="sr-Latn-RS"/>
              </w:rPr>
              <w:t>;</w:t>
            </w:r>
          </w:p>
          <w:p w14:paraId="52D6EB6B" w14:textId="63D54F76" w:rsidR="00A61209" w:rsidRDefault="00A61209" w:rsidP="00A61209">
            <w:pPr>
              <w:rPr>
                <w:sz w:val="24"/>
                <w:szCs w:val="24"/>
              </w:rPr>
            </w:pPr>
            <w:r>
              <w:rPr>
                <w:rFonts w:ascii="Times New Roman" w:eastAsia="Times New Roman" w:hAnsi="Times New Roman" w:cs="Times New Roman"/>
                <w:bCs/>
                <w:color w:val="000000"/>
                <w:sz w:val="20"/>
                <w:lang w:eastAsia="sr-Latn-RS"/>
              </w:rPr>
              <w:t>специјализованих</w:t>
            </w:r>
            <w:r w:rsidRPr="002B6F36">
              <w:rPr>
                <w:rFonts w:ascii="Times New Roman" w:eastAsia="Times New Roman" w:hAnsi="Times New Roman" w:cs="Times New Roman"/>
                <w:bCs/>
                <w:color w:val="000000"/>
                <w:sz w:val="20"/>
                <w:lang w:eastAsia="sr-Latn-RS"/>
              </w:rPr>
              <w:t xml:space="preserve"> возила за транспорт живих животиња, укључујући специјализовану опрему и приколице</w:t>
            </w:r>
            <w:r>
              <w:rPr>
                <w:rFonts w:ascii="Times New Roman" w:eastAsia="Times New Roman" w:hAnsi="Times New Roman" w:cs="Times New Roman"/>
                <w:bCs/>
                <w:color w:val="000000"/>
                <w:sz w:val="20"/>
                <w:lang w:val="sr-Cyrl-RS" w:eastAsia="sr-Latn-RS"/>
              </w:rPr>
              <w:t>.</w:t>
            </w:r>
          </w:p>
        </w:tc>
        <w:tc>
          <w:tcPr>
            <w:tcW w:w="4344" w:type="dxa"/>
          </w:tcPr>
          <w:p w14:paraId="51F061C0" w14:textId="77777777" w:rsidR="00A61209" w:rsidRPr="00553562" w:rsidRDefault="00A61209" w:rsidP="00A61209">
            <w:pPr>
              <w:jc w:val="both"/>
              <w:rPr>
                <w:rFonts w:ascii="Times New Roman" w:eastAsia="Times New Roman" w:hAnsi="Times New Roman" w:cs="Times New Roman"/>
                <w:b/>
                <w:bCs/>
                <w:color w:val="1E5E9F" w:themeColor="accent3" w:themeShade="BF"/>
                <w:sz w:val="20"/>
                <w:lang w:val="sr-Cyrl-RS"/>
              </w:rPr>
            </w:pPr>
            <w:r w:rsidRPr="00553562">
              <w:rPr>
                <w:rFonts w:ascii="Times New Roman" w:eastAsia="Times New Roman" w:hAnsi="Times New Roman" w:cs="Times New Roman"/>
                <w:b/>
                <w:bCs/>
                <w:color w:val="1E5E9F" w:themeColor="accent3" w:themeShade="BF"/>
                <w:sz w:val="20"/>
                <w:lang w:val="sr-Cyrl-RS"/>
              </w:rPr>
              <w:lastRenderedPageBreak/>
              <w:t>Изградња и опремање:</w:t>
            </w:r>
          </w:p>
          <w:p w14:paraId="0DE2D327" w14:textId="77777777" w:rsidR="00A61209" w:rsidRPr="00D87E47" w:rsidRDefault="00A61209" w:rsidP="00A61209">
            <w:pPr>
              <w:pStyle w:val="ListParagraph"/>
              <w:numPr>
                <w:ilvl w:val="0"/>
                <w:numId w:val="16"/>
              </w:numPr>
              <w:ind w:left="225" w:hanging="142"/>
              <w:contextualSpacing w:val="0"/>
              <w:jc w:val="both"/>
              <w:rPr>
                <w:rFonts w:ascii="Times New Roman" w:eastAsia="Times New Roman" w:hAnsi="Times New Roman" w:cs="Times New Roman"/>
                <w:bCs/>
                <w:color w:val="000000"/>
                <w:sz w:val="20"/>
                <w:lang w:val="sr-Cyrl-RS"/>
              </w:rPr>
            </w:pPr>
            <w:r w:rsidRPr="00D87E47">
              <w:rPr>
                <w:rFonts w:ascii="Times New Roman" w:eastAsia="Times New Roman" w:hAnsi="Times New Roman" w:cs="Times New Roman"/>
                <w:bCs/>
                <w:color w:val="000000"/>
                <w:sz w:val="20"/>
                <w:lang w:val="sr-Cyrl-RS"/>
              </w:rPr>
              <w:t>објеката за складиштење, прикупљање, обраду, паковање и</w:t>
            </w:r>
            <w:r w:rsidRPr="006643B0">
              <w:rPr>
                <w:rFonts w:ascii="Times New Roman" w:eastAsia="Times New Roman" w:hAnsi="Times New Roman" w:cs="Times New Roman"/>
                <w:bCs/>
                <w:color w:val="000000"/>
                <w:sz w:val="20"/>
                <w:lang w:val="sr-Cyrl-RS"/>
              </w:rPr>
              <w:t xml:space="preserve"> манипулацију стајњака и осоке</w:t>
            </w:r>
            <w:r>
              <w:rPr>
                <w:rFonts w:ascii="Times New Roman" w:eastAsia="Times New Roman" w:hAnsi="Times New Roman" w:cs="Times New Roman"/>
                <w:bCs/>
                <w:color w:val="000000"/>
                <w:sz w:val="20"/>
                <w:lang w:val="sr-Cyrl-RS"/>
              </w:rPr>
              <w:t>;</w:t>
            </w:r>
          </w:p>
          <w:p w14:paraId="51CB2ED2" w14:textId="77777777" w:rsidR="00A61209" w:rsidRDefault="00A61209" w:rsidP="00A61209">
            <w:pPr>
              <w:pStyle w:val="ListParagraph"/>
              <w:numPr>
                <w:ilvl w:val="0"/>
                <w:numId w:val="16"/>
              </w:numPr>
              <w:ind w:left="225" w:hanging="142"/>
              <w:contextualSpacing w:val="0"/>
              <w:jc w:val="both"/>
              <w:rPr>
                <w:rFonts w:ascii="Times New Roman" w:eastAsia="Times New Roman" w:hAnsi="Times New Roman" w:cs="Times New Roman"/>
                <w:bCs/>
                <w:color w:val="000000"/>
                <w:sz w:val="20"/>
                <w:lang w:val="sr-Cyrl-RS"/>
              </w:rPr>
            </w:pPr>
            <w:r w:rsidRPr="003E2DDD">
              <w:rPr>
                <w:rFonts w:ascii="Times New Roman" w:eastAsia="Times New Roman" w:hAnsi="Times New Roman" w:cs="Times New Roman"/>
                <w:bCs/>
                <w:color w:val="000000"/>
                <w:sz w:val="20"/>
              </w:rPr>
              <w:lastRenderedPageBreak/>
              <w:t>објеката</w:t>
            </w:r>
            <w:r>
              <w:rPr>
                <w:rFonts w:ascii="Times New Roman" w:eastAsia="Times New Roman" w:hAnsi="Times New Roman" w:cs="Times New Roman"/>
                <w:bCs/>
                <w:color w:val="000000"/>
                <w:sz w:val="20"/>
                <w:lang w:val="sr-Cyrl-RS"/>
              </w:rPr>
              <w:t xml:space="preserve"> за побољшање биосигурносних мера; </w:t>
            </w:r>
          </w:p>
          <w:p w14:paraId="7AD01C35" w14:textId="77777777" w:rsidR="00A61209" w:rsidRDefault="00A61209" w:rsidP="00A61209">
            <w:pPr>
              <w:pStyle w:val="ListParagraph"/>
              <w:numPr>
                <w:ilvl w:val="0"/>
                <w:numId w:val="16"/>
              </w:numPr>
              <w:ind w:left="225" w:hanging="142"/>
              <w:contextualSpacing w:val="0"/>
              <w:jc w:val="both"/>
              <w:rPr>
                <w:rFonts w:ascii="Times New Roman" w:eastAsia="Times New Roman" w:hAnsi="Times New Roman" w:cs="Times New Roman"/>
                <w:bCs/>
                <w:color w:val="000000"/>
                <w:sz w:val="20"/>
                <w:lang w:val="sr-Cyrl-RS"/>
              </w:rPr>
            </w:pPr>
            <w:r w:rsidRPr="003E2DDD">
              <w:rPr>
                <w:rFonts w:ascii="Times New Roman" w:eastAsia="Times New Roman" w:hAnsi="Times New Roman" w:cs="Times New Roman"/>
                <w:bCs/>
                <w:color w:val="000000"/>
                <w:sz w:val="20"/>
              </w:rPr>
              <w:t>објеката</w:t>
            </w:r>
            <w:r w:rsidRPr="003E2DDD">
              <w:rPr>
                <w:rFonts w:ascii="Times New Roman" w:eastAsia="Times New Roman" w:hAnsi="Times New Roman" w:cs="Times New Roman"/>
                <w:bCs/>
                <w:color w:val="000000"/>
                <w:sz w:val="20"/>
                <w:lang w:val="sr-Cyrl-RS"/>
              </w:rPr>
              <w:t xml:space="preserve"> за производњу и складиштење енергије из обновљивих извора, укључујући повезивање постројења на дистрибутивну мрежу</w:t>
            </w:r>
            <w:r>
              <w:rPr>
                <w:rFonts w:ascii="Times New Roman" w:eastAsia="Times New Roman" w:hAnsi="Times New Roman" w:cs="Times New Roman"/>
                <w:bCs/>
                <w:color w:val="000000"/>
                <w:sz w:val="20"/>
                <w:lang w:val="sr-Cyrl-RS"/>
              </w:rPr>
              <w:t>.</w:t>
            </w:r>
          </w:p>
          <w:p w14:paraId="1CD70901" w14:textId="77777777" w:rsidR="00A61209" w:rsidRPr="00553562" w:rsidRDefault="00A61209" w:rsidP="00A61209">
            <w:pPr>
              <w:jc w:val="both"/>
              <w:rPr>
                <w:rFonts w:ascii="Times New Roman" w:eastAsia="Times New Roman" w:hAnsi="Times New Roman" w:cs="Times New Roman"/>
                <w:b/>
                <w:bCs/>
                <w:color w:val="1E5E9F" w:themeColor="accent3" w:themeShade="BF"/>
                <w:sz w:val="20"/>
                <w:lang w:val="sr-Cyrl-RS"/>
              </w:rPr>
            </w:pPr>
            <w:r w:rsidRPr="00553562">
              <w:rPr>
                <w:rFonts w:ascii="Times New Roman" w:eastAsia="Times New Roman" w:hAnsi="Times New Roman" w:cs="Times New Roman"/>
                <w:b/>
                <w:bCs/>
                <w:color w:val="1E5E9F" w:themeColor="accent3" w:themeShade="BF"/>
                <w:sz w:val="20"/>
                <w:lang w:val="sr-Cyrl-RS"/>
              </w:rPr>
              <w:t>Набавка:</w:t>
            </w:r>
          </w:p>
          <w:p w14:paraId="008126A3" w14:textId="77777777" w:rsidR="00A61209" w:rsidRPr="00D87E47" w:rsidRDefault="00A61209" w:rsidP="00A61209">
            <w:pPr>
              <w:pStyle w:val="ListParagraph"/>
              <w:numPr>
                <w:ilvl w:val="0"/>
                <w:numId w:val="16"/>
              </w:numPr>
              <w:ind w:left="225" w:hanging="142"/>
              <w:contextualSpacing w:val="0"/>
              <w:jc w:val="both"/>
              <w:rPr>
                <w:rFonts w:ascii="Times New Roman" w:eastAsia="Times New Roman" w:hAnsi="Times New Roman" w:cs="Times New Roman"/>
                <w:bCs/>
                <w:color w:val="000000"/>
                <w:sz w:val="20"/>
                <w:lang w:val="sr-Cyrl-RS"/>
              </w:rPr>
            </w:pPr>
            <w:r>
              <w:rPr>
                <w:rFonts w:ascii="Times New Roman" w:eastAsia="Times New Roman" w:hAnsi="Times New Roman" w:cs="Times New Roman"/>
                <w:bCs/>
                <w:color w:val="000000"/>
                <w:sz w:val="20"/>
                <w:lang w:val="sr-Cyrl-RS"/>
              </w:rPr>
              <w:t>м</w:t>
            </w:r>
            <w:r w:rsidRPr="006643B0">
              <w:rPr>
                <w:rFonts w:ascii="Times New Roman" w:eastAsia="Times New Roman" w:hAnsi="Times New Roman" w:cs="Times New Roman"/>
                <w:bCs/>
                <w:color w:val="000000"/>
                <w:sz w:val="20"/>
                <w:lang w:val="sr-Cyrl-RS"/>
              </w:rPr>
              <w:t>ашина, опреме и механизације за складиштење, прикупљање, транспорт, обраду и манипулацију стајњака и осоке</w:t>
            </w:r>
            <w:r>
              <w:rPr>
                <w:rFonts w:ascii="Times New Roman" w:eastAsia="Times New Roman" w:hAnsi="Times New Roman" w:cs="Times New Roman"/>
                <w:bCs/>
                <w:color w:val="000000"/>
                <w:sz w:val="20"/>
                <w:lang w:val="sr-Cyrl-RS"/>
              </w:rPr>
              <w:t>;</w:t>
            </w:r>
          </w:p>
          <w:p w14:paraId="75B3E253" w14:textId="77777777" w:rsidR="00A61209" w:rsidRPr="00D87E47" w:rsidRDefault="00A61209" w:rsidP="00A61209">
            <w:pPr>
              <w:pStyle w:val="ListParagraph"/>
              <w:numPr>
                <w:ilvl w:val="0"/>
                <w:numId w:val="16"/>
              </w:numPr>
              <w:ind w:left="225" w:hanging="142"/>
              <w:contextualSpacing w:val="0"/>
              <w:jc w:val="both"/>
              <w:rPr>
                <w:rFonts w:ascii="Times New Roman" w:eastAsia="Times New Roman" w:hAnsi="Times New Roman" w:cs="Times New Roman"/>
                <w:sz w:val="20"/>
                <w:lang w:val="sr-Cyrl-RS" w:eastAsia="sr-Latn-RS"/>
              </w:rPr>
            </w:pPr>
            <w:r>
              <w:rPr>
                <w:rFonts w:ascii="Times New Roman" w:eastAsia="Times New Roman" w:hAnsi="Times New Roman" w:cs="Times New Roman"/>
                <w:sz w:val="20"/>
                <w:lang w:val="sr-Cyrl-RS" w:eastAsia="sr-Latn-RS"/>
              </w:rPr>
              <w:t>м</w:t>
            </w:r>
            <w:r w:rsidRPr="006643B0">
              <w:rPr>
                <w:rFonts w:ascii="Times New Roman" w:eastAsia="Times New Roman" w:hAnsi="Times New Roman" w:cs="Times New Roman"/>
                <w:sz w:val="20"/>
                <w:lang w:val="sr-Cyrl-RS" w:eastAsia="sr-Latn-RS"/>
              </w:rPr>
              <w:t>ашина и опреме намењене</w:t>
            </w:r>
            <w:r w:rsidRPr="00E146CC">
              <w:rPr>
                <w:rFonts w:ascii="Times New Roman" w:eastAsia="Times New Roman" w:hAnsi="Times New Roman" w:cs="Times New Roman"/>
                <w:sz w:val="20"/>
                <w:lang w:val="sr-Cyrl-RS" w:eastAsia="sr-Latn-RS"/>
              </w:rPr>
              <w:t xml:space="preserve"> побољшању биосигурносних мера</w:t>
            </w:r>
            <w:r>
              <w:rPr>
                <w:rFonts w:ascii="Times New Roman" w:eastAsia="Times New Roman" w:hAnsi="Times New Roman" w:cs="Times New Roman"/>
                <w:sz w:val="20"/>
                <w:lang w:val="sr-Cyrl-RS" w:eastAsia="sr-Latn-RS"/>
              </w:rPr>
              <w:t>;</w:t>
            </w:r>
          </w:p>
          <w:p w14:paraId="1A1259B1" w14:textId="10FE8351" w:rsidR="00A61209" w:rsidRDefault="00A61209" w:rsidP="00A61209">
            <w:pPr>
              <w:rPr>
                <w:sz w:val="24"/>
                <w:szCs w:val="24"/>
              </w:rPr>
            </w:pPr>
            <w:r>
              <w:rPr>
                <w:rFonts w:ascii="Times New Roman" w:eastAsia="Times New Roman" w:hAnsi="Times New Roman" w:cs="Times New Roman"/>
                <w:sz w:val="20"/>
                <w:lang w:val="sr-Cyrl-RS" w:eastAsia="sr-Latn-RS"/>
              </w:rPr>
              <w:t>м</w:t>
            </w:r>
            <w:r w:rsidRPr="003A24AF">
              <w:rPr>
                <w:rFonts w:ascii="Times New Roman" w:eastAsia="Times New Roman" w:hAnsi="Times New Roman" w:cs="Times New Roman"/>
                <w:sz w:val="20"/>
                <w:lang w:val="sr-Cyrl-RS" w:eastAsia="sr-Latn-RS"/>
              </w:rPr>
              <w:t>ашина и опреме за производњу и складиштење енергије из обновљивих извора, укључујући повезивање постројења на дистрибутивну мрежу</w:t>
            </w:r>
            <w:r>
              <w:rPr>
                <w:rFonts w:ascii="Times New Roman" w:eastAsia="Times New Roman" w:hAnsi="Times New Roman" w:cs="Times New Roman"/>
                <w:sz w:val="20"/>
                <w:lang w:val="sr-Cyrl-RS" w:eastAsia="sr-Latn-RS"/>
              </w:rPr>
              <w:t>.</w:t>
            </w:r>
          </w:p>
        </w:tc>
      </w:tr>
      <w:tr w:rsidR="00A61209" w14:paraId="3ABEEA0B" w14:textId="77777777" w:rsidTr="00A61209">
        <w:tc>
          <w:tcPr>
            <w:tcW w:w="482" w:type="dxa"/>
            <w:vMerge/>
            <w:shd w:val="clear" w:color="auto" w:fill="297FD5" w:themeFill="accent3"/>
          </w:tcPr>
          <w:p w14:paraId="12806452" w14:textId="77777777" w:rsidR="00A61209" w:rsidRDefault="00A61209">
            <w:pPr>
              <w:rPr>
                <w:sz w:val="24"/>
                <w:szCs w:val="24"/>
              </w:rPr>
            </w:pPr>
          </w:p>
        </w:tc>
        <w:tc>
          <w:tcPr>
            <w:tcW w:w="8535" w:type="dxa"/>
            <w:gridSpan w:val="2"/>
            <w:shd w:val="clear" w:color="auto" w:fill="297FD5" w:themeFill="accent3"/>
            <w:vAlign w:val="center"/>
          </w:tcPr>
          <w:p w14:paraId="14A93765" w14:textId="7FB9A316" w:rsidR="00A61209" w:rsidRPr="00A61209" w:rsidRDefault="00A61209" w:rsidP="00A61209">
            <w:pPr>
              <w:jc w:val="center"/>
            </w:pPr>
            <w:r w:rsidRPr="00A61209">
              <w:rPr>
                <w:rFonts w:ascii="Times New Roman" w:eastAsia="Times New Roman" w:hAnsi="Times New Roman" w:cs="Times New Roman"/>
                <w:b/>
                <w:bCs/>
                <w:color w:val="FFFFFF" w:themeColor="background1"/>
                <w:lang w:val="sr-Cyrl-RS" w:eastAsia="sr-Latn-RS"/>
              </w:rPr>
              <w:t>Посебни услови за н</w:t>
            </w:r>
            <w:r w:rsidRPr="00A61209">
              <w:rPr>
                <w:rFonts w:ascii="Times New Roman" w:eastAsia="Times New Roman" w:hAnsi="Times New Roman" w:cs="Times New Roman"/>
                <w:b/>
                <w:bCs/>
                <w:color w:val="FFFFFF" w:themeColor="background1"/>
                <w:lang w:eastAsia="sr-Latn-RS"/>
              </w:rPr>
              <w:t>абавк</w:t>
            </w:r>
            <w:r w:rsidRPr="00A61209">
              <w:rPr>
                <w:rFonts w:ascii="Times New Roman" w:eastAsia="Times New Roman" w:hAnsi="Times New Roman" w:cs="Times New Roman"/>
                <w:b/>
                <w:bCs/>
                <w:color w:val="FFFFFF" w:themeColor="background1"/>
                <w:lang w:val="sr-Cyrl-RS" w:eastAsia="sr-Latn-RS"/>
              </w:rPr>
              <w:t>у</w:t>
            </w:r>
            <w:r w:rsidRPr="00A61209">
              <w:rPr>
                <w:rFonts w:ascii="Times New Roman" w:eastAsia="Times New Roman" w:hAnsi="Times New Roman" w:cs="Times New Roman"/>
                <w:b/>
                <w:bCs/>
                <w:color w:val="FFFFFF" w:themeColor="background1"/>
                <w:lang w:eastAsia="sr-Latn-RS"/>
              </w:rPr>
              <w:t xml:space="preserve"> </w:t>
            </w:r>
            <w:r w:rsidRPr="00A61209">
              <w:rPr>
                <w:rFonts w:ascii="Times New Roman" w:eastAsia="Times New Roman" w:hAnsi="Times New Roman" w:cs="Times New Roman"/>
                <w:b/>
                <w:bCs/>
                <w:color w:val="FFFFFF" w:themeColor="background1"/>
                <w:lang w:val="sr-Cyrl-RS" w:eastAsia="sr-Latn-RS"/>
              </w:rPr>
              <w:t>т</w:t>
            </w:r>
            <w:r w:rsidRPr="00A61209">
              <w:rPr>
                <w:rFonts w:ascii="Times New Roman" w:eastAsia="Times New Roman" w:hAnsi="Times New Roman" w:cs="Times New Roman"/>
                <w:b/>
                <w:bCs/>
                <w:color w:val="FFFFFF" w:themeColor="background1"/>
                <w:lang w:eastAsia="sr-Latn-RS"/>
              </w:rPr>
              <w:t>рактора</w:t>
            </w:r>
          </w:p>
        </w:tc>
      </w:tr>
      <w:tr w:rsidR="00A61209" w14:paraId="37BCAE50" w14:textId="77777777" w:rsidTr="00A61209">
        <w:tc>
          <w:tcPr>
            <w:tcW w:w="482" w:type="dxa"/>
            <w:vMerge/>
            <w:shd w:val="clear" w:color="auto" w:fill="297FD5" w:themeFill="accent3"/>
          </w:tcPr>
          <w:p w14:paraId="4925855B" w14:textId="77777777" w:rsidR="00A61209" w:rsidRDefault="00A61209">
            <w:pPr>
              <w:rPr>
                <w:sz w:val="24"/>
                <w:szCs w:val="24"/>
              </w:rPr>
            </w:pPr>
          </w:p>
        </w:tc>
        <w:tc>
          <w:tcPr>
            <w:tcW w:w="8535" w:type="dxa"/>
            <w:gridSpan w:val="2"/>
          </w:tcPr>
          <w:p w14:paraId="5312C404" w14:textId="77777777" w:rsidR="00A61209" w:rsidRPr="00553562" w:rsidRDefault="00A61209" w:rsidP="00A61209">
            <w:pPr>
              <w:jc w:val="both"/>
              <w:rPr>
                <w:rFonts w:ascii="Times New Roman" w:hAnsi="Times New Roman" w:cs="Times New Roman"/>
                <w:sz w:val="20"/>
                <w:szCs w:val="20"/>
                <w:lang w:val="sr-Cyrl-RS"/>
              </w:rPr>
            </w:pPr>
            <w:r w:rsidRPr="00553562">
              <w:rPr>
                <w:rFonts w:ascii="Times New Roman" w:hAnsi="Times New Roman" w:cs="Times New Roman"/>
                <w:sz w:val="20"/>
                <w:szCs w:val="20"/>
                <w:lang w:val="sr-Cyrl-RS"/>
              </w:rPr>
              <w:t>Подносилац захтева може да оствари право на ИПАРД подстицаје за набавку трактора ако:</w:t>
            </w:r>
          </w:p>
          <w:p w14:paraId="11F6A220" w14:textId="77777777" w:rsidR="00A61209" w:rsidRPr="00553562" w:rsidRDefault="00A61209" w:rsidP="00A61209">
            <w:pPr>
              <w:pStyle w:val="ListParagraph"/>
              <w:numPr>
                <w:ilvl w:val="0"/>
                <w:numId w:val="203"/>
              </w:numPr>
              <w:ind w:left="313" w:hanging="313"/>
              <w:jc w:val="both"/>
              <w:rPr>
                <w:rFonts w:ascii="Times New Roman" w:hAnsi="Times New Roman" w:cs="Times New Roman"/>
                <w:sz w:val="20"/>
                <w:szCs w:val="20"/>
                <w:lang w:val="sr-Cyrl-RS"/>
              </w:rPr>
            </w:pPr>
            <w:r w:rsidRPr="00553562">
              <w:rPr>
                <w:rFonts w:ascii="Times New Roman" w:hAnsi="Times New Roman" w:cs="Times New Roman"/>
                <w:sz w:val="20"/>
                <w:szCs w:val="20"/>
                <w:lang w:val="sr-Cyrl-RS"/>
              </w:rPr>
              <w:t>на ПГ има један или више објеката са животињама, односно одобрених објеката са животињама, са највећом номиналном снагом мотора која одговара обиму одговарајуће врсте сточарске производње, и то до:</w:t>
            </w:r>
          </w:p>
          <w:p w14:paraId="3DB662D8" w14:textId="77777777" w:rsidR="00A61209" w:rsidRPr="00553562" w:rsidRDefault="00A61209" w:rsidP="00A61209">
            <w:pPr>
              <w:pStyle w:val="ListParagraph"/>
              <w:numPr>
                <w:ilvl w:val="0"/>
                <w:numId w:val="96"/>
              </w:numPr>
              <w:jc w:val="both"/>
              <w:rPr>
                <w:rFonts w:ascii="Times New Roman" w:eastAsia="Times New Roman" w:hAnsi="Times New Roman" w:cs="Times New Roman"/>
                <w:color w:val="000000"/>
                <w:sz w:val="20"/>
                <w:szCs w:val="20"/>
                <w:lang w:eastAsia="sr-Latn-RS"/>
              </w:rPr>
            </w:pPr>
            <w:r w:rsidRPr="00553562">
              <w:rPr>
                <w:rFonts w:ascii="Times New Roman" w:eastAsia="Times New Roman" w:hAnsi="Times New Roman" w:cs="Times New Roman"/>
                <w:b/>
                <w:color w:val="1E5E9F" w:themeColor="accent3" w:themeShade="BF"/>
                <w:sz w:val="20"/>
                <w:szCs w:val="20"/>
                <w:lang w:eastAsia="sr-Latn-RS"/>
              </w:rPr>
              <w:t>80</w:t>
            </w:r>
            <w:r w:rsidRPr="00553562">
              <w:rPr>
                <w:rFonts w:ascii="Times New Roman" w:eastAsia="Times New Roman" w:hAnsi="Times New Roman" w:cs="Times New Roman"/>
                <w:b/>
                <w:color w:val="1E5E9F" w:themeColor="accent3" w:themeShade="BF"/>
                <w:sz w:val="20"/>
                <w:szCs w:val="20"/>
                <w:lang w:val="sr-Cyrl-RS" w:eastAsia="sr-Latn-RS"/>
              </w:rPr>
              <w:t xml:space="preserve"> </w:t>
            </w:r>
            <w:r w:rsidRPr="00553562">
              <w:rPr>
                <w:rFonts w:ascii="Times New Roman" w:eastAsia="Times New Roman" w:hAnsi="Times New Roman" w:cs="Times New Roman"/>
                <w:b/>
                <w:color w:val="1E5E9F" w:themeColor="accent3" w:themeShade="BF"/>
                <w:sz w:val="20"/>
                <w:szCs w:val="20"/>
                <w:lang w:eastAsia="sr-Latn-RS"/>
              </w:rPr>
              <w:t>kW</w:t>
            </w:r>
            <w:r w:rsidRPr="00553562">
              <w:rPr>
                <w:rFonts w:ascii="Times New Roman" w:eastAsia="Times New Roman" w:hAnsi="Times New Roman" w:cs="Times New Roman"/>
                <w:color w:val="1E5E9F" w:themeColor="accent3" w:themeShade="BF"/>
                <w:sz w:val="20"/>
                <w:szCs w:val="20"/>
                <w:lang w:eastAsia="sr-Latn-RS"/>
              </w:rPr>
              <w:t xml:space="preserve"> </w:t>
            </w:r>
            <w:r w:rsidRPr="00553562">
              <w:rPr>
                <w:rFonts w:ascii="Times New Roman" w:eastAsia="Times New Roman" w:hAnsi="Times New Roman" w:cs="Times New Roman"/>
                <w:color w:val="000000"/>
                <w:sz w:val="20"/>
                <w:szCs w:val="20"/>
                <w:lang w:eastAsia="sr-Latn-RS"/>
              </w:rPr>
              <w:t>– ако је укупни капацитет објеката</w:t>
            </w:r>
            <w:r w:rsidRPr="00553562">
              <w:rPr>
                <w:rFonts w:ascii="Times New Roman" w:hAnsi="Times New Roman" w:cs="Times New Roman"/>
                <w:sz w:val="20"/>
                <w:szCs w:val="20"/>
              </w:rPr>
              <w:t xml:space="preserve"> </w:t>
            </w:r>
            <w:r w:rsidRPr="00553562">
              <w:rPr>
                <w:rFonts w:ascii="Times New Roman" w:eastAsia="Times New Roman" w:hAnsi="Times New Roman" w:cs="Times New Roman"/>
                <w:color w:val="000000"/>
                <w:sz w:val="20"/>
                <w:szCs w:val="20"/>
                <w:lang w:eastAsia="sr-Latn-RS"/>
              </w:rPr>
              <w:t>са животињама, односно одобрених објеката са животињама</w:t>
            </w:r>
            <w:r w:rsidRPr="00553562">
              <w:rPr>
                <w:rFonts w:ascii="Times New Roman" w:eastAsia="Times New Roman" w:hAnsi="Times New Roman" w:cs="Times New Roman"/>
                <w:color w:val="000000"/>
                <w:sz w:val="20"/>
                <w:szCs w:val="20"/>
                <w:lang w:val="sr-Cyrl-RS" w:eastAsia="sr-Latn-RS"/>
              </w:rPr>
              <w:t>:</w:t>
            </w:r>
            <w:r w:rsidRPr="00553562">
              <w:rPr>
                <w:rFonts w:ascii="Times New Roman" w:eastAsia="Times New Roman" w:hAnsi="Times New Roman" w:cs="Times New Roman"/>
                <w:color w:val="000000"/>
                <w:sz w:val="20"/>
                <w:szCs w:val="20"/>
                <w:lang w:eastAsia="sr-Latn-RS"/>
              </w:rPr>
              <w:t xml:space="preserve"> од 30 до 100 грла говеда, односно од 200 до 1.000 </w:t>
            </w:r>
            <w:r w:rsidRPr="00553562">
              <w:rPr>
                <w:rFonts w:ascii="Times New Roman" w:eastAsia="Times New Roman" w:hAnsi="Times New Roman" w:cs="Times New Roman"/>
                <w:color w:val="000000"/>
                <w:sz w:val="20"/>
                <w:szCs w:val="20"/>
                <w:lang w:val="sr-Cyrl-RS" w:eastAsia="sr-Latn-RS"/>
              </w:rPr>
              <w:t xml:space="preserve">товних </w:t>
            </w:r>
            <w:r w:rsidRPr="00553562">
              <w:rPr>
                <w:rFonts w:ascii="Times New Roman" w:eastAsia="Times New Roman" w:hAnsi="Times New Roman" w:cs="Times New Roman"/>
                <w:color w:val="000000"/>
                <w:sz w:val="20"/>
                <w:szCs w:val="20"/>
                <w:lang w:eastAsia="sr-Latn-RS"/>
              </w:rPr>
              <w:t>свиња, односно од 30 до 200 крмача,</w:t>
            </w:r>
            <w:r w:rsidRPr="00553562">
              <w:rPr>
                <w:rFonts w:ascii="Times New Roman" w:eastAsia="Times New Roman" w:hAnsi="Times New Roman" w:cs="Times New Roman"/>
                <w:color w:val="000000"/>
                <w:sz w:val="20"/>
                <w:szCs w:val="20"/>
                <w:lang w:val="sr-Cyrl-RS" w:eastAsia="sr-Latn-RS"/>
              </w:rPr>
              <w:t xml:space="preserve"> </w:t>
            </w:r>
            <w:r w:rsidRPr="00553562">
              <w:rPr>
                <w:rFonts w:ascii="Times New Roman" w:eastAsia="Times New Roman" w:hAnsi="Times New Roman" w:cs="Times New Roman"/>
                <w:color w:val="000000"/>
                <w:sz w:val="20"/>
                <w:szCs w:val="20"/>
                <w:lang w:eastAsia="sr-Latn-RS"/>
              </w:rPr>
              <w:t>односно од 200 од 400 грла оваца или коза, односно од 1.000 до 4.000 ћурки, одосно од 300 до 1.000 гусака, односно од 5.000 до 20.000 бројлера по турнусу</w:t>
            </w:r>
            <w:r>
              <w:rPr>
                <w:rFonts w:ascii="Times New Roman" w:eastAsia="Times New Roman" w:hAnsi="Times New Roman" w:cs="Times New Roman"/>
                <w:color w:val="000000"/>
                <w:sz w:val="20"/>
                <w:szCs w:val="20"/>
                <w:lang w:val="sr-Cyrl-RS" w:eastAsia="sr-Latn-RS"/>
              </w:rPr>
              <w:t>;</w:t>
            </w:r>
          </w:p>
          <w:p w14:paraId="18FABB4F" w14:textId="77777777" w:rsidR="00A61209" w:rsidRPr="00553562" w:rsidRDefault="00A61209" w:rsidP="00A61209">
            <w:pPr>
              <w:pStyle w:val="ListParagraph"/>
              <w:numPr>
                <w:ilvl w:val="0"/>
                <w:numId w:val="96"/>
              </w:numPr>
              <w:jc w:val="both"/>
              <w:rPr>
                <w:rFonts w:ascii="Times New Roman" w:hAnsi="Times New Roman" w:cs="Times New Roman"/>
                <w:sz w:val="20"/>
                <w:szCs w:val="20"/>
                <w:lang w:val="sr-Cyrl-RS"/>
              </w:rPr>
            </w:pPr>
            <w:r w:rsidRPr="00553562">
              <w:rPr>
                <w:rFonts w:ascii="Times New Roman" w:eastAsia="Times New Roman" w:hAnsi="Times New Roman" w:cs="Times New Roman"/>
                <w:b/>
                <w:color w:val="1E5E9F" w:themeColor="accent3" w:themeShade="BF"/>
                <w:sz w:val="20"/>
                <w:szCs w:val="20"/>
                <w:lang w:eastAsia="sr-Latn-RS"/>
              </w:rPr>
              <w:t>100 kW</w:t>
            </w:r>
            <w:r w:rsidRPr="00553562">
              <w:rPr>
                <w:rFonts w:ascii="Times New Roman" w:eastAsia="Times New Roman" w:hAnsi="Times New Roman" w:cs="Times New Roman"/>
                <w:color w:val="1E5E9F" w:themeColor="accent3" w:themeShade="BF"/>
                <w:sz w:val="20"/>
                <w:szCs w:val="20"/>
                <w:lang w:eastAsia="sr-Latn-RS"/>
              </w:rPr>
              <w:t xml:space="preserve"> </w:t>
            </w:r>
            <w:r w:rsidRPr="00553562">
              <w:rPr>
                <w:rFonts w:ascii="Times New Roman" w:eastAsia="Times New Roman" w:hAnsi="Times New Roman" w:cs="Times New Roman"/>
                <w:sz w:val="20"/>
                <w:szCs w:val="20"/>
                <w:lang w:eastAsia="sr-Latn-RS"/>
              </w:rPr>
              <w:t>– ако је укупни капацитет објеката са животињама, односно одобрених објеката са животињама:</w:t>
            </w:r>
            <w:r w:rsidRPr="00553562">
              <w:rPr>
                <w:rFonts w:ascii="Times New Roman" w:eastAsia="Times New Roman" w:hAnsi="Times New Roman" w:cs="Times New Roman"/>
                <w:sz w:val="20"/>
                <w:szCs w:val="20"/>
                <w:lang w:val="sr-Cyrl-RS" w:eastAsia="sr-Latn-RS"/>
              </w:rPr>
              <w:t xml:space="preserve"> </w:t>
            </w:r>
            <w:r w:rsidRPr="00553562">
              <w:rPr>
                <w:rFonts w:ascii="Times New Roman" w:eastAsia="Times New Roman" w:hAnsi="Times New Roman" w:cs="Times New Roman"/>
                <w:sz w:val="20"/>
                <w:szCs w:val="20"/>
                <w:lang w:eastAsia="sr-Latn-RS"/>
              </w:rPr>
              <w:t xml:space="preserve">од 101 до 1.000 грла говеда, односно од 1.001 до 10.000 </w:t>
            </w:r>
            <w:r w:rsidRPr="00553562">
              <w:rPr>
                <w:rFonts w:ascii="Times New Roman" w:eastAsia="Times New Roman" w:hAnsi="Times New Roman" w:cs="Times New Roman"/>
                <w:sz w:val="20"/>
                <w:szCs w:val="20"/>
                <w:lang w:val="sr-Cyrl-RS" w:eastAsia="sr-Latn-RS"/>
              </w:rPr>
              <w:t>товних</w:t>
            </w:r>
            <w:r w:rsidRPr="00553562">
              <w:rPr>
                <w:rFonts w:ascii="Times New Roman" w:eastAsia="Times New Roman" w:hAnsi="Times New Roman" w:cs="Times New Roman"/>
                <w:sz w:val="20"/>
                <w:szCs w:val="20"/>
                <w:lang w:eastAsia="sr-Latn-RS"/>
              </w:rPr>
              <w:t xml:space="preserve"> свиња, односно од 201 до 400 крмача,</w:t>
            </w:r>
            <w:r w:rsidRPr="00553562">
              <w:rPr>
                <w:rFonts w:ascii="Times New Roman" w:eastAsia="Times New Roman" w:hAnsi="Times New Roman" w:cs="Times New Roman"/>
                <w:sz w:val="20"/>
                <w:szCs w:val="20"/>
                <w:lang w:val="sr-Cyrl-RS" w:eastAsia="sr-Latn-RS"/>
              </w:rPr>
              <w:t xml:space="preserve"> </w:t>
            </w:r>
            <w:r w:rsidRPr="00553562">
              <w:rPr>
                <w:rFonts w:ascii="Times New Roman" w:eastAsia="Times New Roman" w:hAnsi="Times New Roman" w:cs="Times New Roman"/>
                <w:sz w:val="20"/>
                <w:szCs w:val="20"/>
                <w:lang w:eastAsia="sr-Latn-RS"/>
              </w:rPr>
              <w:t>односно од 401 до 1.000 грла оваца или коза, односно од 4.001 до 10.000 ћурки, односно од 1.001 до 3.000 гусака, односно од 20.001 до 50.000 бројлера по турнус</w:t>
            </w:r>
            <w:r w:rsidRPr="00553562">
              <w:rPr>
                <w:rFonts w:ascii="Times New Roman" w:eastAsia="Times New Roman" w:hAnsi="Times New Roman" w:cs="Times New Roman"/>
                <w:sz w:val="20"/>
                <w:szCs w:val="20"/>
                <w:lang w:val="sr-Cyrl-RS" w:eastAsia="sr-Latn-RS"/>
              </w:rPr>
              <w:t xml:space="preserve">у, </w:t>
            </w:r>
            <w:r w:rsidRPr="00553562">
              <w:rPr>
                <w:rFonts w:ascii="Times New Roman" w:eastAsia="Times New Roman" w:hAnsi="Times New Roman" w:cs="Times New Roman"/>
                <w:sz w:val="20"/>
                <w:szCs w:val="20"/>
                <w:lang w:eastAsia="sr-Latn-RS"/>
              </w:rPr>
              <w:t>односно за родитељска јата кокошака, ћурки и гусака;</w:t>
            </w:r>
          </w:p>
          <w:p w14:paraId="65F07A12" w14:textId="77777777" w:rsidR="00A61209" w:rsidRPr="00553562" w:rsidRDefault="00A61209" w:rsidP="00A61209">
            <w:pPr>
              <w:pStyle w:val="ListParagraph"/>
              <w:numPr>
                <w:ilvl w:val="0"/>
                <w:numId w:val="4"/>
              </w:numPr>
              <w:ind w:left="303" w:hanging="284"/>
              <w:jc w:val="both"/>
              <w:rPr>
                <w:rFonts w:ascii="Times New Roman" w:hAnsi="Times New Roman" w:cs="Times New Roman"/>
                <w:sz w:val="20"/>
                <w:szCs w:val="20"/>
                <w:lang w:val="sr-Cyrl-RS"/>
              </w:rPr>
            </w:pPr>
            <w:r w:rsidRPr="00553562">
              <w:rPr>
                <w:rFonts w:ascii="Times New Roman" w:hAnsi="Times New Roman" w:cs="Times New Roman"/>
                <w:sz w:val="20"/>
                <w:szCs w:val="20"/>
                <w:lang w:val="sr-Cyrl-RS"/>
              </w:rPr>
              <w:t>у РПГ има пријављен одговарајући сточни фонд (податке о врсти животиња и броју газдинства (ХИД) на којем се држе или узгајају);</w:t>
            </w:r>
          </w:p>
          <w:p w14:paraId="55880377" w14:textId="77777777" w:rsidR="00A61209" w:rsidRPr="00553562" w:rsidRDefault="00A61209" w:rsidP="00A61209">
            <w:pPr>
              <w:pStyle w:val="ListParagraph"/>
              <w:numPr>
                <w:ilvl w:val="0"/>
                <w:numId w:val="4"/>
              </w:numPr>
              <w:ind w:left="303" w:hanging="284"/>
              <w:jc w:val="both"/>
              <w:rPr>
                <w:rFonts w:ascii="Times New Roman" w:hAnsi="Times New Roman" w:cs="Times New Roman"/>
                <w:sz w:val="20"/>
                <w:szCs w:val="20"/>
                <w:lang w:val="sr-Cyrl-RS"/>
              </w:rPr>
            </w:pPr>
            <w:r w:rsidRPr="00553562">
              <w:rPr>
                <w:rFonts w:ascii="Times New Roman" w:hAnsi="Times New Roman" w:cs="Times New Roman"/>
                <w:sz w:val="20"/>
                <w:szCs w:val="20"/>
                <w:lang w:val="sr-Cyrl-RS"/>
              </w:rPr>
              <w:t>су животиње обележене и регистроване у Централној бази</w:t>
            </w:r>
            <w:r w:rsidRPr="00553562">
              <w:rPr>
                <w:rFonts w:ascii="Times New Roman" w:hAnsi="Times New Roman" w:cs="Times New Roman"/>
                <w:sz w:val="20"/>
                <w:szCs w:val="20"/>
              </w:rPr>
              <w:t xml:space="preserve"> </w:t>
            </w:r>
            <w:r w:rsidRPr="00553562">
              <w:rPr>
                <w:rFonts w:ascii="Times New Roman" w:hAnsi="Times New Roman" w:cs="Times New Roman"/>
                <w:sz w:val="20"/>
                <w:szCs w:val="20"/>
                <w:lang w:val="sr-Cyrl-RS"/>
              </w:rPr>
              <w:t>података о обележавању животиња у складу са законом којим се уређује ветеринарство, осим живине;</w:t>
            </w:r>
          </w:p>
          <w:p w14:paraId="5DF9E0E4" w14:textId="77777777" w:rsidR="00A61209" w:rsidRPr="00553562" w:rsidRDefault="00A61209" w:rsidP="00A61209">
            <w:pPr>
              <w:pStyle w:val="ListParagraph"/>
              <w:numPr>
                <w:ilvl w:val="0"/>
                <w:numId w:val="4"/>
              </w:numPr>
              <w:ind w:left="303" w:hanging="284"/>
              <w:jc w:val="both"/>
              <w:rPr>
                <w:rFonts w:ascii="Times New Roman" w:hAnsi="Times New Roman" w:cs="Times New Roman"/>
                <w:sz w:val="20"/>
                <w:szCs w:val="20"/>
                <w:lang w:val="sr-Cyrl-RS"/>
              </w:rPr>
            </w:pPr>
            <w:r w:rsidRPr="00553562">
              <w:rPr>
                <w:rFonts w:ascii="Times New Roman" w:hAnsi="Times New Roman" w:cs="Times New Roman"/>
                <w:sz w:val="20"/>
                <w:szCs w:val="20"/>
                <w:lang w:val="sr-Cyrl-RS"/>
              </w:rPr>
              <w:lastRenderedPageBreak/>
              <w:t>је власник животиња или ако је власник животиња члан његовог породичног пољопривредног газдинства.</w:t>
            </w:r>
          </w:p>
          <w:p w14:paraId="563583E9" w14:textId="77777777" w:rsidR="00A61209" w:rsidRPr="00553562" w:rsidRDefault="00A61209" w:rsidP="00A61209">
            <w:pPr>
              <w:jc w:val="both"/>
              <w:rPr>
                <w:rFonts w:ascii="Times New Roman" w:hAnsi="Times New Roman" w:cs="Times New Roman"/>
                <w:sz w:val="20"/>
                <w:szCs w:val="20"/>
                <w:lang w:val="sr-Cyrl-RS"/>
              </w:rPr>
            </w:pPr>
            <w:r w:rsidRPr="00553562">
              <w:rPr>
                <w:rFonts w:ascii="Times New Roman" w:eastAsia="Times New Roman" w:hAnsi="Times New Roman" w:cs="Times New Roman"/>
                <w:color w:val="000000"/>
                <w:sz w:val="20"/>
                <w:szCs w:val="20"/>
                <w:lang w:val="sr-Cyrl-RS" w:eastAsia="sr-Latn-RS"/>
              </w:rPr>
              <w:t xml:space="preserve">Подносилац захтева може да оствари право на набавку </w:t>
            </w:r>
            <w:r w:rsidRPr="00553562">
              <w:rPr>
                <w:rFonts w:ascii="Times New Roman" w:eastAsia="Times New Roman" w:hAnsi="Times New Roman" w:cs="Times New Roman"/>
                <w:b/>
                <w:color w:val="1E5E9F" w:themeColor="accent3" w:themeShade="BF"/>
                <w:sz w:val="20"/>
                <w:szCs w:val="20"/>
                <w:lang w:val="sr-Cyrl-RS" w:eastAsia="sr-Latn-RS"/>
              </w:rPr>
              <w:t>само једног трактора</w:t>
            </w:r>
            <w:r w:rsidRPr="00553562">
              <w:rPr>
                <w:rFonts w:ascii="Times New Roman" w:eastAsia="Times New Roman" w:hAnsi="Times New Roman" w:cs="Times New Roman"/>
                <w:color w:val="1E5E9F" w:themeColor="accent3" w:themeShade="BF"/>
                <w:sz w:val="20"/>
                <w:szCs w:val="20"/>
                <w:lang w:val="sr-Cyrl-RS" w:eastAsia="sr-Latn-RS"/>
              </w:rPr>
              <w:t xml:space="preserve"> </w:t>
            </w:r>
            <w:r w:rsidRPr="00553562">
              <w:rPr>
                <w:rFonts w:ascii="Times New Roman" w:eastAsia="Times New Roman" w:hAnsi="Times New Roman" w:cs="Times New Roman"/>
                <w:color w:val="000000"/>
                <w:sz w:val="20"/>
                <w:szCs w:val="20"/>
                <w:lang w:val="sr-Cyrl-RS" w:eastAsia="sr-Latn-RS"/>
              </w:rPr>
              <w:t xml:space="preserve">у ИПАРД </w:t>
            </w:r>
            <w:r w:rsidRPr="00553562">
              <w:rPr>
                <w:rFonts w:ascii="Times New Roman" w:eastAsia="Times New Roman" w:hAnsi="Times New Roman" w:cs="Times New Roman"/>
                <w:color w:val="000000"/>
                <w:sz w:val="20"/>
                <w:szCs w:val="20"/>
                <w:lang w:eastAsia="sr-Latn-RS"/>
              </w:rPr>
              <w:t xml:space="preserve">III </w:t>
            </w:r>
            <w:r w:rsidRPr="00553562">
              <w:rPr>
                <w:rFonts w:ascii="Times New Roman" w:eastAsia="Times New Roman" w:hAnsi="Times New Roman" w:cs="Times New Roman"/>
                <w:color w:val="000000"/>
                <w:sz w:val="20"/>
                <w:szCs w:val="20"/>
                <w:lang w:val="sr-Cyrl-RS" w:eastAsia="sr-Latn-RS"/>
              </w:rPr>
              <w:t>програмском периоду.</w:t>
            </w:r>
          </w:p>
          <w:p w14:paraId="40B9ECC2" w14:textId="5E126FDD" w:rsidR="00A61209" w:rsidRDefault="00A61209" w:rsidP="00A61209">
            <w:pPr>
              <w:rPr>
                <w:sz w:val="24"/>
                <w:szCs w:val="24"/>
              </w:rPr>
            </w:pPr>
            <w:r w:rsidRPr="00553562">
              <w:rPr>
                <w:rFonts w:ascii="Times New Roman" w:hAnsi="Times New Roman" w:cs="Times New Roman"/>
                <w:b/>
                <w:color w:val="1E5E9F" w:themeColor="accent3" w:themeShade="BF"/>
                <w:sz w:val="20"/>
                <w:szCs w:val="20"/>
                <w:lang w:val="sr-Cyrl-RS"/>
              </w:rPr>
              <w:t xml:space="preserve">Напомена: </w:t>
            </w:r>
            <w:r w:rsidRPr="00553562">
              <w:rPr>
                <w:rFonts w:ascii="Times New Roman" w:hAnsi="Times New Roman" w:cs="Times New Roman"/>
                <w:sz w:val="20"/>
                <w:szCs w:val="20"/>
                <w:lang w:val="sr-Cyrl-RS"/>
              </w:rPr>
              <w:t>капацитет објекта се проверава у тренутку подношења захтева за одобравање пројекта</w:t>
            </w:r>
            <w:r w:rsidRPr="00553562">
              <w:rPr>
                <w:rFonts w:ascii="Times New Roman" w:hAnsi="Times New Roman" w:cs="Times New Roman"/>
                <w:sz w:val="20"/>
                <w:szCs w:val="20"/>
              </w:rPr>
              <w:t xml:space="preserve">, </w:t>
            </w:r>
            <w:r w:rsidRPr="00553562">
              <w:rPr>
                <w:rFonts w:ascii="Times New Roman" w:eastAsia="Times New Roman" w:hAnsi="Times New Roman" w:cs="Times New Roman"/>
                <w:color w:val="000000"/>
                <w:sz w:val="20"/>
                <w:szCs w:val="20"/>
                <w:lang w:val="sr-Cyrl-RS" w:eastAsia="sr-Latn-RS"/>
              </w:rPr>
              <w:t>али услов у погледу капацитета објеката треба да буде испуњен током целокупног трајања пројекта.</w:t>
            </w:r>
            <w:r w:rsidRPr="00553562">
              <w:rPr>
                <w:rFonts w:ascii="Times New Roman" w:hAnsi="Times New Roman" w:cs="Times New Roman"/>
                <w:sz w:val="20"/>
                <w:szCs w:val="20"/>
                <w:lang w:val="sr-Cyrl-RS"/>
              </w:rPr>
              <w:t xml:space="preserve"> Више у тачки </w:t>
            </w:r>
            <w:hyperlink w:anchor="_Посебни_услови_за" w:history="1">
              <w:r w:rsidRPr="00553562">
                <w:rPr>
                  <w:rStyle w:val="Hyperlink"/>
                  <w:rFonts w:ascii="Times New Roman" w:hAnsi="Times New Roman" w:cs="Times New Roman"/>
                  <w:sz w:val="20"/>
                  <w:szCs w:val="20"/>
                  <w:lang w:val="sr-Cyrl-RS"/>
                </w:rPr>
                <w:t>3.3.11</w:t>
              </w:r>
            </w:hyperlink>
            <w:r w:rsidRPr="00553562">
              <w:rPr>
                <w:rStyle w:val="Hyperlink"/>
                <w:rFonts w:ascii="Times New Roman" w:hAnsi="Times New Roman" w:cs="Times New Roman"/>
                <w:sz w:val="20"/>
                <w:szCs w:val="20"/>
                <w:lang w:val="sr-Cyrl-RS"/>
              </w:rPr>
              <w:t>. овог Водича</w:t>
            </w:r>
            <w:r w:rsidRPr="00553562">
              <w:rPr>
                <w:rFonts w:ascii="Times New Roman" w:hAnsi="Times New Roman" w:cs="Times New Roman"/>
                <w:sz w:val="20"/>
                <w:szCs w:val="20"/>
                <w:lang w:val="sr-Cyrl-RS"/>
              </w:rPr>
              <w:t xml:space="preserve"> која дефинише посебне услове за остваривање права на ИПАРД подстицаје за инвестиције у набавку трактора за све секторе.</w:t>
            </w:r>
          </w:p>
        </w:tc>
      </w:tr>
      <w:tr w:rsidR="00A61209" w14:paraId="77BB1930" w14:textId="77777777" w:rsidTr="00A61209">
        <w:tc>
          <w:tcPr>
            <w:tcW w:w="482" w:type="dxa"/>
            <w:vMerge/>
            <w:shd w:val="clear" w:color="auto" w:fill="297FD5" w:themeFill="accent3"/>
          </w:tcPr>
          <w:p w14:paraId="0690BCE3" w14:textId="77777777" w:rsidR="00A61209" w:rsidRDefault="00A61209">
            <w:pPr>
              <w:rPr>
                <w:sz w:val="24"/>
                <w:szCs w:val="24"/>
              </w:rPr>
            </w:pPr>
          </w:p>
        </w:tc>
        <w:tc>
          <w:tcPr>
            <w:tcW w:w="8535" w:type="dxa"/>
            <w:gridSpan w:val="2"/>
            <w:shd w:val="clear" w:color="auto" w:fill="297FD5" w:themeFill="accent3"/>
            <w:vAlign w:val="center"/>
          </w:tcPr>
          <w:p w14:paraId="3283720D" w14:textId="77A26C31" w:rsidR="00A61209" w:rsidRDefault="00A61209" w:rsidP="00A61209">
            <w:pPr>
              <w:jc w:val="both"/>
              <w:rPr>
                <w:sz w:val="24"/>
                <w:szCs w:val="24"/>
              </w:rPr>
            </w:pPr>
            <w:r w:rsidRPr="00553562">
              <w:rPr>
                <w:rFonts w:ascii="Times New Roman" w:eastAsia="Times New Roman" w:hAnsi="Times New Roman" w:cs="Times New Roman"/>
                <w:b/>
                <w:bCs/>
                <w:color w:val="FFFFFF" w:themeColor="background1"/>
                <w:lang w:eastAsia="sr-Latn-RS"/>
              </w:rPr>
              <w:t>Пример</w:t>
            </w:r>
            <w:r w:rsidRPr="00553562">
              <w:rPr>
                <w:rFonts w:ascii="Times New Roman" w:eastAsia="Times New Roman" w:hAnsi="Times New Roman" w:cs="Times New Roman"/>
                <w:b/>
                <w:bCs/>
                <w:color w:val="FFFFFF" w:themeColor="background1"/>
                <w:lang w:val="sr-Cyrl-RS" w:eastAsia="sr-Latn-RS"/>
              </w:rPr>
              <w:t xml:space="preserve">: </w:t>
            </w:r>
            <w:r w:rsidRPr="00553562">
              <w:rPr>
                <w:rFonts w:ascii="Times New Roman" w:hAnsi="Times New Roman" w:cs="Times New Roman"/>
                <w:color w:val="FFFFFF" w:themeColor="background1"/>
                <w:lang w:val="sr-Cyrl-RS"/>
              </w:rPr>
              <w:t>У</w:t>
            </w:r>
            <w:r w:rsidRPr="00553562">
              <w:rPr>
                <w:rFonts w:ascii="Times New Roman" w:hAnsi="Times New Roman" w:cs="Times New Roman"/>
                <w:color w:val="FFFFFF" w:themeColor="background1"/>
              </w:rPr>
              <w:t xml:space="preserve">лагање у изградњу и опремање објекта за тов </w:t>
            </w:r>
            <w:r w:rsidRPr="00553562">
              <w:rPr>
                <w:rFonts w:ascii="Times New Roman" w:hAnsi="Times New Roman" w:cs="Times New Roman"/>
                <w:color w:val="FFFFFF" w:themeColor="background1"/>
                <w:lang w:val="sr-Cyrl-RS"/>
              </w:rPr>
              <w:t>свиња и изградња соларне електране</w:t>
            </w:r>
          </w:p>
        </w:tc>
      </w:tr>
      <w:tr w:rsidR="00A61209" w14:paraId="30ACAC7E" w14:textId="77777777" w:rsidTr="00A61209">
        <w:tc>
          <w:tcPr>
            <w:tcW w:w="482" w:type="dxa"/>
            <w:vMerge/>
            <w:shd w:val="clear" w:color="auto" w:fill="297FD5" w:themeFill="accent3"/>
          </w:tcPr>
          <w:p w14:paraId="3BCC9F30" w14:textId="77777777" w:rsidR="00A61209" w:rsidRDefault="00A61209">
            <w:pPr>
              <w:rPr>
                <w:sz w:val="24"/>
                <w:szCs w:val="24"/>
              </w:rPr>
            </w:pPr>
          </w:p>
        </w:tc>
        <w:tc>
          <w:tcPr>
            <w:tcW w:w="8535" w:type="dxa"/>
            <w:gridSpan w:val="2"/>
          </w:tcPr>
          <w:p w14:paraId="489C0E22" w14:textId="77777777" w:rsidR="00A61209" w:rsidRPr="00553562" w:rsidRDefault="00A61209" w:rsidP="00A61209">
            <w:pPr>
              <w:pStyle w:val="ListParagraph"/>
              <w:ind w:left="0"/>
              <w:jc w:val="both"/>
              <w:rPr>
                <w:rFonts w:ascii="Times New Roman" w:eastAsia="Times New Roman" w:hAnsi="Times New Roman" w:cs="Times New Roman"/>
                <w:sz w:val="20"/>
                <w:szCs w:val="20"/>
                <w:lang w:val="sr-Cyrl-RS"/>
              </w:rPr>
            </w:pPr>
            <w:r w:rsidRPr="00553562">
              <w:rPr>
                <w:rFonts w:ascii="Times New Roman" w:eastAsia="Times New Roman" w:hAnsi="Times New Roman" w:cs="Times New Roman"/>
                <w:sz w:val="20"/>
                <w:szCs w:val="20"/>
                <w:lang w:val="sr-Cyrl-RS"/>
              </w:rPr>
              <w:t>Подносилац захтева за одобравање пројекта, физичко лице старије од 40 година, поседује три објекта са укупним капацитетом 1.200 говеда који се налазе у Мачванском округу. ПГ се овом врстом производње бави од 2010. године и регистровано је кроз систем еАграр. Поред тога, подносилац захтева је члан пољопривредне задруге од 2010. године.</w:t>
            </w:r>
          </w:p>
          <w:p w14:paraId="25D703B2" w14:textId="77777777" w:rsidR="00A61209" w:rsidRPr="00553562" w:rsidRDefault="00A61209" w:rsidP="00A61209">
            <w:pPr>
              <w:pStyle w:val="ListParagraph"/>
              <w:ind w:left="0"/>
              <w:jc w:val="both"/>
              <w:rPr>
                <w:rFonts w:ascii="Times New Roman" w:eastAsia="Times New Roman" w:hAnsi="Times New Roman" w:cs="Times New Roman"/>
                <w:sz w:val="20"/>
                <w:szCs w:val="20"/>
                <w:lang w:val="sr-Cyrl-RS"/>
              </w:rPr>
            </w:pPr>
            <w:r w:rsidRPr="00553562">
              <w:rPr>
                <w:rFonts w:ascii="Times New Roman" w:eastAsia="Times New Roman" w:hAnsi="Times New Roman" w:cs="Times New Roman"/>
                <w:sz w:val="20"/>
                <w:szCs w:val="20"/>
                <w:lang w:val="sr-Cyrl-RS"/>
              </w:rPr>
              <w:t>У складу са посебним условима за инвестиције у сектору меса наведеним у Правилнику, подносилац захтева може да оствари ИПАРД подршку за све врсте инвестиција само под условом да има један или више објеката укупног капацитета од 30 до 1.000 говеда. С обзиром на то да овај корисник поседује објекте изнад наведених капацитета, он је прихватљив за одобравање пројекта, за инвестиције које се односе на говеда, само за инвестиције у складиштење, прикупљање, транспорт, обраду, паковање и манипулацију стајњака и осоке, производњу и складиштење енергије из обновљивих извора и побољшање биосигурносних мера. У складу са наведеним условима, овај корисник се определио за инвестиције у изградњу објекта за складиштење стајњака, како би испунио одговарајуће прописане услове у области заштите животне средине, односно националне стандардне у вези са складиштењем стајњака, као и за инвестиције у побољшање биосигурносних мера, односно изградњу фиксних ограда око газдинства и дезинфекционих баријера, набавку машина и опреме за чишћење и дезинфекцију објеката и опреме за превенцију ширења и контролу болести.</w:t>
            </w:r>
          </w:p>
          <w:p w14:paraId="44B5993B" w14:textId="77777777" w:rsidR="00A61209" w:rsidRDefault="00A61209" w:rsidP="00A61209">
            <w:pPr>
              <w:pStyle w:val="ListParagraph"/>
              <w:ind w:left="0"/>
              <w:jc w:val="both"/>
              <w:rPr>
                <w:rFonts w:ascii="Times New Roman" w:eastAsia="Times New Roman" w:hAnsi="Times New Roman" w:cs="Times New Roman"/>
                <w:sz w:val="20"/>
                <w:szCs w:val="20"/>
                <w:lang w:val="sr-Cyrl-RS"/>
              </w:rPr>
            </w:pPr>
            <w:r w:rsidRPr="00553562">
              <w:rPr>
                <w:rFonts w:ascii="Times New Roman" w:eastAsia="Times New Roman" w:hAnsi="Times New Roman" w:cs="Times New Roman"/>
                <w:sz w:val="20"/>
                <w:szCs w:val="20"/>
                <w:lang w:val="sr-Cyrl-RS"/>
              </w:rPr>
              <w:t xml:space="preserve">Пошто се на фарми троши доста </w:t>
            </w:r>
            <w:r w:rsidRPr="00553562">
              <w:rPr>
                <w:rFonts w:ascii="Times New Roman" w:eastAsia="Times New Roman" w:hAnsi="Times New Roman" w:cs="Times New Roman"/>
                <w:sz w:val="20"/>
                <w:szCs w:val="20"/>
                <w:lang w:val="sr-Latn-RS"/>
              </w:rPr>
              <w:t>електричн</w:t>
            </w:r>
            <w:r w:rsidRPr="00553562">
              <w:rPr>
                <w:rFonts w:ascii="Times New Roman" w:eastAsia="Times New Roman" w:hAnsi="Times New Roman" w:cs="Times New Roman"/>
                <w:sz w:val="20"/>
                <w:szCs w:val="20"/>
                <w:lang w:val="sr-Cyrl-RS"/>
              </w:rPr>
              <w:t>е</w:t>
            </w:r>
            <w:r w:rsidRPr="00553562">
              <w:rPr>
                <w:rFonts w:ascii="Times New Roman" w:eastAsia="Times New Roman" w:hAnsi="Times New Roman" w:cs="Times New Roman"/>
                <w:sz w:val="20"/>
                <w:szCs w:val="20"/>
                <w:lang w:val="sr-Latn-RS"/>
              </w:rPr>
              <w:t xml:space="preserve"> енергиј</w:t>
            </w:r>
            <w:r w:rsidRPr="00553562">
              <w:rPr>
                <w:rFonts w:ascii="Times New Roman" w:eastAsia="Times New Roman" w:hAnsi="Times New Roman" w:cs="Times New Roman"/>
                <w:sz w:val="20"/>
                <w:szCs w:val="20"/>
                <w:lang w:val="sr-Cyrl-RS"/>
              </w:rPr>
              <w:t>е,</w:t>
            </w:r>
            <w:r w:rsidRPr="00553562">
              <w:rPr>
                <w:rFonts w:ascii="Times New Roman" w:eastAsia="Times New Roman" w:hAnsi="Times New Roman" w:cs="Times New Roman"/>
                <w:sz w:val="20"/>
                <w:szCs w:val="20"/>
                <w:lang w:val="sr-Latn-RS"/>
              </w:rPr>
              <w:t xml:space="preserve"> подносилац захтева је одлучи</w:t>
            </w:r>
            <w:r w:rsidRPr="00553562">
              <w:rPr>
                <w:rFonts w:ascii="Times New Roman" w:eastAsia="Times New Roman" w:hAnsi="Times New Roman" w:cs="Times New Roman"/>
                <w:sz w:val="20"/>
                <w:szCs w:val="20"/>
                <w:lang w:val="sr-Cyrl-RS"/>
              </w:rPr>
              <w:t>о</w:t>
            </w:r>
            <w:r w:rsidRPr="00553562">
              <w:rPr>
                <w:rFonts w:ascii="Times New Roman" w:eastAsia="Times New Roman" w:hAnsi="Times New Roman" w:cs="Times New Roman"/>
                <w:sz w:val="20"/>
                <w:szCs w:val="20"/>
                <w:lang w:val="sr-Latn-RS"/>
              </w:rPr>
              <w:t xml:space="preserve"> да конкурише </w:t>
            </w:r>
            <w:r w:rsidRPr="00553562">
              <w:rPr>
                <w:rFonts w:ascii="Times New Roman" w:eastAsia="Times New Roman" w:hAnsi="Times New Roman" w:cs="Times New Roman"/>
                <w:sz w:val="20"/>
                <w:szCs w:val="20"/>
                <w:lang w:val="sr-Cyrl-RS"/>
              </w:rPr>
              <w:t xml:space="preserve">и </w:t>
            </w:r>
            <w:r w:rsidRPr="00553562">
              <w:rPr>
                <w:rFonts w:ascii="Times New Roman" w:eastAsia="Times New Roman" w:hAnsi="Times New Roman" w:cs="Times New Roman"/>
                <w:sz w:val="20"/>
                <w:szCs w:val="20"/>
                <w:lang w:val="sr-Latn-RS"/>
              </w:rPr>
              <w:t xml:space="preserve">за инвестиције у обновљиве изворе енергије – </w:t>
            </w:r>
            <w:r w:rsidRPr="00553562">
              <w:rPr>
                <w:rFonts w:ascii="Times New Roman" w:eastAsia="Times New Roman" w:hAnsi="Times New Roman" w:cs="Times New Roman"/>
                <w:sz w:val="20"/>
                <w:szCs w:val="20"/>
                <w:lang w:val="sr-Cyrl-RS"/>
              </w:rPr>
              <w:t xml:space="preserve">изградњу соларне електране до 150 </w:t>
            </w:r>
            <w:r w:rsidRPr="00553562">
              <w:rPr>
                <w:rFonts w:ascii="Times New Roman" w:eastAsia="Times New Roman" w:hAnsi="Times New Roman" w:cs="Times New Roman"/>
                <w:sz w:val="20"/>
                <w:szCs w:val="20"/>
                <w:lang w:val="sr-Latn-RS"/>
              </w:rPr>
              <w:t>k</w:t>
            </w:r>
            <w:r w:rsidRPr="00553562">
              <w:rPr>
                <w:rFonts w:ascii="Times New Roman" w:eastAsia="Times New Roman" w:hAnsi="Times New Roman" w:cs="Times New Roman"/>
                <w:sz w:val="20"/>
                <w:szCs w:val="20"/>
              </w:rPr>
              <w:t>W</w:t>
            </w:r>
            <w:r w:rsidRPr="00553562">
              <w:rPr>
                <w:rFonts w:ascii="Times New Roman" w:eastAsia="Times New Roman" w:hAnsi="Times New Roman" w:cs="Times New Roman"/>
                <w:sz w:val="20"/>
                <w:szCs w:val="20"/>
                <w:lang w:val="sr-Cyrl-RS"/>
              </w:rPr>
              <w:t>,</w:t>
            </w:r>
            <w:r w:rsidRPr="00553562">
              <w:rPr>
                <w:rFonts w:ascii="Times New Roman" w:eastAsia="Times New Roman" w:hAnsi="Times New Roman" w:cs="Times New Roman"/>
                <w:sz w:val="20"/>
                <w:szCs w:val="20"/>
                <w:lang w:val="sr-Latn-RS"/>
              </w:rPr>
              <w:t xml:space="preserve"> коју ће кроз двосмерно бројило повезати на </w:t>
            </w:r>
            <w:r>
              <w:rPr>
                <w:rFonts w:ascii="Times New Roman" w:eastAsia="Times New Roman" w:hAnsi="Times New Roman" w:cs="Times New Roman"/>
                <w:sz w:val="20"/>
                <w:szCs w:val="20"/>
                <w:lang w:val="sr-Cyrl-RS"/>
              </w:rPr>
              <w:t>дистрибутивну</w:t>
            </w:r>
            <w:r w:rsidRPr="00553562">
              <w:rPr>
                <w:rFonts w:ascii="Times New Roman" w:eastAsia="Times New Roman" w:hAnsi="Times New Roman" w:cs="Times New Roman"/>
                <w:sz w:val="20"/>
                <w:szCs w:val="20"/>
                <w:lang w:val="sr-Latn-RS"/>
              </w:rPr>
              <w:t xml:space="preserve"> мрежу. На овај начин</w:t>
            </w:r>
            <w:r w:rsidRPr="00553562">
              <w:rPr>
                <w:rFonts w:ascii="Times New Roman" w:eastAsia="Times New Roman" w:hAnsi="Times New Roman" w:cs="Times New Roman"/>
                <w:sz w:val="20"/>
                <w:szCs w:val="20"/>
                <w:lang w:val="sr-Cyrl-RS"/>
              </w:rPr>
              <w:t xml:space="preserve"> ће подносиоцу захтева </w:t>
            </w:r>
            <w:r w:rsidRPr="00553562">
              <w:rPr>
                <w:rFonts w:ascii="Times New Roman" w:eastAsia="Times New Roman" w:hAnsi="Times New Roman" w:cs="Times New Roman"/>
                <w:sz w:val="20"/>
                <w:szCs w:val="20"/>
                <w:lang w:val="sr-Latn-RS"/>
              </w:rPr>
              <w:t xml:space="preserve">трошкови за електричну енергију бити смањени </w:t>
            </w:r>
            <w:r w:rsidRPr="00553562">
              <w:rPr>
                <w:rFonts w:ascii="Times New Roman" w:eastAsia="Times New Roman" w:hAnsi="Times New Roman" w:cs="Times New Roman"/>
                <w:sz w:val="20"/>
                <w:szCs w:val="20"/>
                <w:lang w:val="sr-Cyrl-RS"/>
              </w:rPr>
              <w:t>скоро</w:t>
            </w:r>
            <w:r w:rsidRPr="00553562">
              <w:rPr>
                <w:rFonts w:ascii="Times New Roman" w:eastAsia="Times New Roman" w:hAnsi="Times New Roman" w:cs="Times New Roman"/>
                <w:sz w:val="20"/>
                <w:szCs w:val="20"/>
                <w:lang w:val="sr-Latn-RS"/>
              </w:rPr>
              <w:t xml:space="preserve"> 6 пута</w:t>
            </w:r>
            <w:r w:rsidRPr="00553562">
              <w:rPr>
                <w:rFonts w:ascii="Times New Roman" w:eastAsia="Times New Roman" w:hAnsi="Times New Roman" w:cs="Times New Roman"/>
                <w:sz w:val="20"/>
                <w:szCs w:val="20"/>
                <w:lang w:val="sr-Cyrl-RS"/>
              </w:rPr>
              <w:t>, а инвестицију ће исплатити у року од око 2 године</w:t>
            </w:r>
            <w:r w:rsidRPr="00553562">
              <w:rPr>
                <w:rFonts w:ascii="Times New Roman" w:eastAsia="Times New Roman" w:hAnsi="Times New Roman" w:cs="Times New Roman"/>
                <w:sz w:val="20"/>
                <w:szCs w:val="20"/>
                <w:lang w:val="sr-Latn-RS"/>
              </w:rPr>
              <w:t xml:space="preserve">. Соларни панели ће бити постављени на крову </w:t>
            </w:r>
            <w:r w:rsidRPr="00553562">
              <w:rPr>
                <w:rFonts w:ascii="Times New Roman" w:eastAsia="Times New Roman" w:hAnsi="Times New Roman" w:cs="Times New Roman"/>
                <w:sz w:val="20"/>
                <w:szCs w:val="20"/>
                <w:lang w:val="sr-Cyrl-RS"/>
              </w:rPr>
              <w:t>једног од</w:t>
            </w:r>
            <w:r w:rsidRPr="00553562">
              <w:rPr>
                <w:rFonts w:ascii="Times New Roman" w:eastAsia="Times New Roman" w:hAnsi="Times New Roman" w:cs="Times New Roman"/>
                <w:sz w:val="20"/>
                <w:szCs w:val="20"/>
                <w:lang w:val="sr-Latn-RS"/>
              </w:rPr>
              <w:t xml:space="preserve"> објек</w:t>
            </w:r>
            <w:r w:rsidRPr="00553562">
              <w:rPr>
                <w:rFonts w:ascii="Times New Roman" w:eastAsia="Times New Roman" w:hAnsi="Times New Roman" w:cs="Times New Roman"/>
                <w:sz w:val="20"/>
                <w:szCs w:val="20"/>
                <w:lang w:val="sr-Cyrl-RS"/>
              </w:rPr>
              <w:t>а</w:t>
            </w:r>
            <w:r w:rsidRPr="00553562">
              <w:rPr>
                <w:rFonts w:ascii="Times New Roman" w:eastAsia="Times New Roman" w:hAnsi="Times New Roman" w:cs="Times New Roman"/>
                <w:sz w:val="20"/>
                <w:szCs w:val="20"/>
                <w:lang w:val="sr-Latn-RS"/>
              </w:rPr>
              <w:t>та који је јужно ор</w:t>
            </w:r>
            <w:r>
              <w:rPr>
                <w:rFonts w:ascii="Times New Roman" w:eastAsia="Times New Roman" w:hAnsi="Times New Roman" w:cs="Times New Roman"/>
                <w:sz w:val="20"/>
                <w:szCs w:val="20"/>
                <w:lang w:val="sr-Cyrl-RS"/>
              </w:rPr>
              <w:t>и</w:t>
            </w:r>
            <w:r w:rsidRPr="00553562">
              <w:rPr>
                <w:rFonts w:ascii="Times New Roman" w:eastAsia="Times New Roman" w:hAnsi="Times New Roman" w:cs="Times New Roman"/>
                <w:sz w:val="20"/>
                <w:szCs w:val="20"/>
                <w:lang w:val="sr-Latn-RS"/>
              </w:rPr>
              <w:t>јентисан</w:t>
            </w:r>
            <w:r w:rsidRPr="00553562">
              <w:rPr>
                <w:rFonts w:ascii="Times New Roman" w:eastAsia="Times New Roman" w:hAnsi="Times New Roman" w:cs="Times New Roman"/>
                <w:sz w:val="20"/>
                <w:szCs w:val="20"/>
                <w:lang w:val="sr-Cyrl-RS"/>
              </w:rPr>
              <w:t xml:space="preserve"> и поседује употребну дозволу</w:t>
            </w:r>
            <w:r w:rsidRPr="00553562">
              <w:rPr>
                <w:rFonts w:ascii="Times New Roman" w:eastAsia="Times New Roman" w:hAnsi="Times New Roman" w:cs="Times New Roman"/>
                <w:sz w:val="20"/>
                <w:szCs w:val="20"/>
                <w:lang w:val="sr-Latn-RS"/>
              </w:rPr>
              <w:t>.</w:t>
            </w:r>
            <w:r w:rsidRPr="00553562">
              <w:rPr>
                <w:rFonts w:ascii="Times New Roman" w:eastAsia="Times New Roman" w:hAnsi="Times New Roman" w:cs="Times New Roman"/>
                <w:sz w:val="20"/>
                <w:szCs w:val="20"/>
                <w:lang w:val="sr-Cyrl-RS"/>
              </w:rPr>
              <w:t xml:space="preserve"> </w:t>
            </w:r>
            <w:r w:rsidRPr="00553562">
              <w:rPr>
                <w:rFonts w:ascii="Times New Roman" w:hAnsi="Times New Roman" w:cs="Times New Roman"/>
                <w:sz w:val="20"/>
                <w:szCs w:val="20"/>
                <w:lang w:val="sr-Cyrl-RS"/>
              </w:rPr>
              <w:t xml:space="preserve">Након реализације инвестиције, корисник ће </w:t>
            </w:r>
            <w:r w:rsidRPr="00553562">
              <w:rPr>
                <w:rFonts w:ascii="Times New Roman" w:eastAsia="Times New Roman" w:hAnsi="Times New Roman" w:cs="Times New Roman"/>
                <w:sz w:val="20"/>
                <w:szCs w:val="20"/>
                <w:lang w:val="sr-Cyrl-RS"/>
              </w:rPr>
              <w:t xml:space="preserve">стећи статус купца – произвођача. </w:t>
            </w:r>
          </w:p>
          <w:p w14:paraId="05C456E9" w14:textId="77777777" w:rsidR="00A61209" w:rsidRPr="00553562" w:rsidRDefault="00A61209" w:rsidP="00A61209">
            <w:pPr>
              <w:pStyle w:val="ListParagraph"/>
              <w:ind w:left="0"/>
              <w:jc w:val="both"/>
              <w:rPr>
                <w:rFonts w:ascii="Times New Roman" w:eastAsia="Times New Roman" w:hAnsi="Times New Roman" w:cs="Times New Roman"/>
                <w:sz w:val="20"/>
                <w:szCs w:val="20"/>
                <w:lang w:val="sr-Cyrl-RS"/>
              </w:rPr>
            </w:pPr>
            <w:r w:rsidRPr="00553562">
              <w:rPr>
                <w:rFonts w:ascii="Times New Roman" w:hAnsi="Times New Roman" w:cs="Times New Roman"/>
                <w:sz w:val="20"/>
                <w:szCs w:val="20"/>
                <w:lang w:val="sr-Cyrl-RS"/>
              </w:rPr>
              <w:t>За инвестиције у производњу енергије из обновљивих извора предвиђена је додатна подршка у износу од 10% преко процентуалног износа вредности укупних прихватљивих трошкова.</w:t>
            </w:r>
          </w:p>
          <w:p w14:paraId="5846E064" w14:textId="77777777" w:rsidR="00A61209" w:rsidRPr="00553562" w:rsidRDefault="00A61209" w:rsidP="00A61209">
            <w:pPr>
              <w:pStyle w:val="ListParagraph"/>
              <w:ind w:left="0"/>
              <w:jc w:val="both"/>
              <w:rPr>
                <w:rFonts w:ascii="Times New Roman" w:eastAsia="Times New Roman" w:hAnsi="Times New Roman" w:cs="Times New Roman"/>
                <w:sz w:val="20"/>
                <w:szCs w:val="20"/>
                <w:lang w:val="sr-Cyrl-RS"/>
              </w:rPr>
            </w:pPr>
            <w:r w:rsidRPr="00553562">
              <w:rPr>
                <w:rFonts w:ascii="Times New Roman" w:eastAsia="Times New Roman" w:hAnsi="Times New Roman" w:cs="Times New Roman"/>
                <w:sz w:val="20"/>
                <w:szCs w:val="20"/>
                <w:lang w:val="sr-Cyrl-RS"/>
              </w:rPr>
              <w:t xml:space="preserve">Узимајући у обзир успешну дугогодишњу пословну сарадњу овог газдинства са купцима говеђег меса, купци су изразили интересовање да од њега набављају и свеже свињско месо. У вези са тим, подносилац захтева је одлучио да се опроба у једној новој врсти производње, те је у захтев за одобравање пројекта </w:t>
            </w:r>
            <w:r>
              <w:rPr>
                <w:rFonts w:ascii="Times New Roman" w:eastAsia="Times New Roman" w:hAnsi="Times New Roman" w:cs="Times New Roman"/>
                <w:sz w:val="20"/>
                <w:szCs w:val="20"/>
                <w:lang w:val="sr-Cyrl-RS"/>
              </w:rPr>
              <w:t xml:space="preserve">укључио </w:t>
            </w:r>
            <w:r w:rsidRPr="00553562">
              <w:rPr>
                <w:rFonts w:ascii="Times New Roman" w:eastAsia="Times New Roman" w:hAnsi="Times New Roman" w:cs="Times New Roman"/>
                <w:sz w:val="20"/>
                <w:szCs w:val="20"/>
                <w:lang w:val="sr-Cyrl-RS"/>
              </w:rPr>
              <w:t xml:space="preserve">и инвестиције у изградњу и опремање мањег објекта за смештај товних свиња, капацитета до 400 грла. </w:t>
            </w:r>
          </w:p>
          <w:p w14:paraId="321B3B90" w14:textId="77777777" w:rsidR="00A61209" w:rsidRPr="00553562" w:rsidRDefault="00A61209" w:rsidP="00A61209">
            <w:pPr>
              <w:pStyle w:val="ListParagraph"/>
              <w:ind w:left="0"/>
              <w:jc w:val="both"/>
              <w:rPr>
                <w:rFonts w:ascii="Times New Roman" w:eastAsia="Times New Roman" w:hAnsi="Times New Roman" w:cs="Times New Roman"/>
                <w:sz w:val="20"/>
                <w:szCs w:val="20"/>
                <w:lang w:val="sr-Cyrl-RS"/>
              </w:rPr>
            </w:pPr>
            <w:r w:rsidRPr="00553562">
              <w:rPr>
                <w:rFonts w:ascii="Times New Roman" w:eastAsia="Times New Roman" w:hAnsi="Times New Roman" w:cs="Times New Roman"/>
                <w:sz w:val="20"/>
                <w:szCs w:val="20"/>
                <w:lang w:val="sr-Cyrl-RS"/>
              </w:rPr>
              <w:t>Након реализације инвестиције, овај корисник ИПАРД подстицаја ће остварити право на коначну исплату за инвестиције у изградњу и опремање објекта за узгој товних свиња ако у РПГ, у структури сточног фонда, буде имао пријављено и гајење товних свиња. Такође, неопходно је да свиње буду обележене и регистроване у Централној бази</w:t>
            </w:r>
            <w:r w:rsidRPr="00553562">
              <w:rPr>
                <w:sz w:val="20"/>
                <w:szCs w:val="20"/>
              </w:rPr>
              <w:t xml:space="preserve"> </w:t>
            </w:r>
            <w:r w:rsidRPr="00553562">
              <w:rPr>
                <w:rFonts w:ascii="Times New Roman" w:eastAsia="Times New Roman" w:hAnsi="Times New Roman" w:cs="Times New Roman"/>
                <w:sz w:val="20"/>
                <w:szCs w:val="20"/>
                <w:lang w:val="sr-Cyrl-RS"/>
              </w:rPr>
              <w:t xml:space="preserve">података о обележавању животиња у складу са законом којим се уређује ветеринарство, као и да подносилац захтева или члан његовог породичног </w:t>
            </w:r>
            <w:r>
              <w:rPr>
                <w:rFonts w:ascii="Times New Roman" w:eastAsia="Times New Roman" w:hAnsi="Times New Roman" w:cs="Times New Roman"/>
                <w:sz w:val="20"/>
                <w:szCs w:val="20"/>
                <w:lang w:val="sr-Cyrl-RS"/>
              </w:rPr>
              <w:t>ПГ</w:t>
            </w:r>
            <w:r w:rsidRPr="00553562">
              <w:rPr>
                <w:rFonts w:ascii="Times New Roman" w:eastAsia="Times New Roman" w:hAnsi="Times New Roman" w:cs="Times New Roman"/>
                <w:sz w:val="20"/>
                <w:szCs w:val="20"/>
                <w:lang w:val="sr-Cyrl-RS"/>
              </w:rPr>
              <w:t xml:space="preserve"> буду власници товних свиња. Изграђени објекат који је предмет захтева, након изградње, мора бити уписан у Регистар објеката.</w:t>
            </w:r>
          </w:p>
          <w:p w14:paraId="59C8D7FB" w14:textId="77777777" w:rsidR="00A61209" w:rsidRPr="00553562" w:rsidRDefault="00A61209" w:rsidP="00A61209">
            <w:pPr>
              <w:pStyle w:val="ListParagraph"/>
              <w:ind w:left="0"/>
              <w:jc w:val="both"/>
              <w:rPr>
                <w:rFonts w:ascii="Times New Roman" w:hAnsi="Times New Roman" w:cs="Times New Roman"/>
                <w:sz w:val="20"/>
                <w:szCs w:val="20"/>
                <w:lang w:val="sr-Cyrl-RS"/>
              </w:rPr>
            </w:pPr>
            <w:r w:rsidRPr="00553562">
              <w:rPr>
                <w:rFonts w:ascii="Times New Roman" w:hAnsi="Times New Roman" w:cs="Times New Roman"/>
                <w:sz w:val="20"/>
                <w:szCs w:val="20"/>
                <w:lang w:val="sr-Cyrl-RS"/>
              </w:rPr>
              <w:t>Ово ПГ, након реализације свих инвестиција, на целом газдинству, укључујући и производњу говеђег и производњу свињског меса, мора испуњавати одговарајуће прописане услове у области заштите животне средине, као и у области добробити животиња. Такође, предмет инвестиције мора испуњавати услове у области заштите животне средине и добробити животиња који су уређени прописима ЕУ у овим областима, а са којима су усклађени прописи Републике Србије.</w:t>
            </w:r>
          </w:p>
          <w:p w14:paraId="09129BC4" w14:textId="77777777" w:rsidR="00A61209" w:rsidRPr="00553562" w:rsidRDefault="00A61209" w:rsidP="00A61209">
            <w:pPr>
              <w:jc w:val="both"/>
              <w:rPr>
                <w:rFonts w:ascii="Times New Roman" w:hAnsi="Times New Roman" w:cs="Times New Roman"/>
                <w:sz w:val="20"/>
                <w:szCs w:val="20"/>
                <w:lang w:val="sr-Cyrl-RS"/>
              </w:rPr>
            </w:pPr>
            <w:r w:rsidRPr="00553562">
              <w:rPr>
                <w:rFonts w:ascii="Times New Roman" w:hAnsi="Times New Roman" w:cs="Times New Roman"/>
                <w:sz w:val="20"/>
                <w:szCs w:val="20"/>
                <w:lang w:val="sr-Cyrl-RS"/>
              </w:rPr>
              <w:t>Када су у питању критеријуми бодовања и рангирања, захтев овог подносиоца ће се бодовати са:</w:t>
            </w:r>
          </w:p>
          <w:p w14:paraId="29EE710A" w14:textId="77777777" w:rsidR="00A61209" w:rsidRDefault="00A61209" w:rsidP="00A61209">
            <w:pPr>
              <w:pStyle w:val="ListParagraph"/>
              <w:numPr>
                <w:ilvl w:val="0"/>
                <w:numId w:val="97"/>
              </w:numPr>
              <w:ind w:left="455" w:hanging="284"/>
              <w:jc w:val="both"/>
              <w:rPr>
                <w:rFonts w:ascii="Times New Roman" w:hAnsi="Times New Roman" w:cs="Times New Roman"/>
                <w:sz w:val="20"/>
                <w:szCs w:val="20"/>
                <w:lang w:val="sr-Cyrl-RS"/>
              </w:rPr>
            </w:pPr>
            <w:r w:rsidRPr="00553562">
              <w:rPr>
                <w:rFonts w:ascii="Times New Roman" w:hAnsi="Times New Roman" w:cs="Times New Roman"/>
                <w:sz w:val="20"/>
                <w:szCs w:val="20"/>
                <w:lang w:val="sr-Cyrl-RS"/>
              </w:rPr>
              <w:t>13 бодова по основу инвестирања у набавку опреме за производњу и складиштењ</w:t>
            </w:r>
            <w:r>
              <w:rPr>
                <w:rFonts w:ascii="Times New Roman" w:hAnsi="Times New Roman" w:cs="Times New Roman"/>
                <w:sz w:val="20"/>
                <w:szCs w:val="20"/>
                <w:lang w:val="sr-Cyrl-RS"/>
              </w:rPr>
              <w:t>е енергије из обновљивих извора;</w:t>
            </w:r>
          </w:p>
          <w:p w14:paraId="3B73675F" w14:textId="77777777" w:rsidR="00A61209" w:rsidRPr="00553562" w:rsidRDefault="00A61209" w:rsidP="00A61209">
            <w:pPr>
              <w:pStyle w:val="ListParagraph"/>
              <w:numPr>
                <w:ilvl w:val="0"/>
                <w:numId w:val="97"/>
              </w:numPr>
              <w:ind w:left="455" w:hanging="284"/>
              <w:jc w:val="both"/>
              <w:rPr>
                <w:rFonts w:ascii="Times New Roman" w:hAnsi="Times New Roman" w:cs="Times New Roman"/>
                <w:sz w:val="20"/>
                <w:szCs w:val="20"/>
                <w:lang w:val="sr-Cyrl-RS"/>
              </w:rPr>
            </w:pPr>
            <w:r w:rsidRPr="00553562">
              <w:rPr>
                <w:rFonts w:ascii="Times New Roman" w:hAnsi="Times New Roman" w:cs="Times New Roman"/>
                <w:sz w:val="20"/>
                <w:szCs w:val="20"/>
                <w:lang w:val="sr-Cyrl-RS"/>
              </w:rPr>
              <w:t>13 бодова по основу инвестирања у ск</w:t>
            </w:r>
            <w:r>
              <w:rPr>
                <w:rFonts w:ascii="Times New Roman" w:hAnsi="Times New Roman" w:cs="Times New Roman"/>
                <w:sz w:val="20"/>
                <w:szCs w:val="20"/>
                <w:lang w:val="sr-Cyrl-RS"/>
              </w:rPr>
              <w:t>ладиштење и прикупљање стајњака;</w:t>
            </w:r>
          </w:p>
          <w:p w14:paraId="55518013" w14:textId="77777777" w:rsidR="00A61209" w:rsidRPr="00553562" w:rsidRDefault="00A61209" w:rsidP="00A61209">
            <w:pPr>
              <w:pStyle w:val="ListParagraph"/>
              <w:numPr>
                <w:ilvl w:val="0"/>
                <w:numId w:val="98"/>
              </w:numPr>
              <w:ind w:left="455" w:hanging="284"/>
              <w:jc w:val="both"/>
              <w:rPr>
                <w:rFonts w:ascii="Times New Roman" w:hAnsi="Times New Roman" w:cs="Times New Roman"/>
                <w:sz w:val="20"/>
                <w:szCs w:val="20"/>
                <w:lang w:val="sr-Cyrl-RS"/>
              </w:rPr>
            </w:pPr>
            <w:r w:rsidRPr="00553562">
              <w:rPr>
                <w:rFonts w:ascii="Times New Roman" w:hAnsi="Times New Roman" w:cs="Times New Roman"/>
                <w:sz w:val="20"/>
                <w:szCs w:val="20"/>
                <w:lang w:val="sr-Cyrl-RS"/>
              </w:rPr>
              <w:lastRenderedPageBreak/>
              <w:t>7 бодова по основу инвестирања у изградњу објекта за смештај товних свиња, као и соларн</w:t>
            </w:r>
            <w:r>
              <w:rPr>
                <w:rFonts w:ascii="Times New Roman" w:hAnsi="Times New Roman" w:cs="Times New Roman"/>
                <w:sz w:val="20"/>
                <w:szCs w:val="20"/>
                <w:lang w:val="sr-Cyrl-RS"/>
              </w:rPr>
              <w:t>е</w:t>
            </w:r>
            <w:r w:rsidRPr="00553562">
              <w:rPr>
                <w:rFonts w:ascii="Times New Roman" w:hAnsi="Times New Roman" w:cs="Times New Roman"/>
                <w:sz w:val="20"/>
                <w:szCs w:val="20"/>
                <w:lang w:val="sr-Cyrl-RS"/>
              </w:rPr>
              <w:t xml:space="preserve"> електран</w:t>
            </w:r>
            <w:r>
              <w:rPr>
                <w:rFonts w:ascii="Times New Roman" w:hAnsi="Times New Roman" w:cs="Times New Roman"/>
                <w:sz w:val="20"/>
                <w:szCs w:val="20"/>
                <w:lang w:val="sr-Cyrl-RS"/>
              </w:rPr>
              <w:t>е</w:t>
            </w:r>
            <w:r w:rsidRPr="00553562">
              <w:rPr>
                <w:rFonts w:ascii="Times New Roman" w:hAnsi="Times New Roman" w:cs="Times New Roman"/>
                <w:sz w:val="20"/>
                <w:szCs w:val="20"/>
                <w:lang w:val="sr-Cyrl-RS"/>
              </w:rPr>
              <w:t>, за које подносилац захтева има грађевинску дозволу која је издата пре подношења</w:t>
            </w:r>
            <w:r>
              <w:rPr>
                <w:rFonts w:ascii="Times New Roman" w:hAnsi="Times New Roman" w:cs="Times New Roman"/>
                <w:sz w:val="20"/>
                <w:szCs w:val="20"/>
                <w:lang w:val="sr-Cyrl-RS"/>
              </w:rPr>
              <w:t xml:space="preserve"> захтева за одобравање пројекта;</w:t>
            </w:r>
          </w:p>
          <w:p w14:paraId="32AB4D91" w14:textId="77777777" w:rsidR="00A61209" w:rsidRPr="00553562" w:rsidRDefault="00A61209" w:rsidP="00A61209">
            <w:pPr>
              <w:pStyle w:val="ListParagraph"/>
              <w:numPr>
                <w:ilvl w:val="0"/>
                <w:numId w:val="98"/>
              </w:numPr>
              <w:ind w:left="455" w:hanging="284"/>
              <w:jc w:val="both"/>
              <w:rPr>
                <w:rFonts w:ascii="Times New Roman" w:hAnsi="Times New Roman" w:cs="Times New Roman"/>
                <w:sz w:val="20"/>
                <w:szCs w:val="20"/>
                <w:lang w:val="sr-Cyrl-RS"/>
              </w:rPr>
            </w:pPr>
            <w:r w:rsidRPr="00553562">
              <w:rPr>
                <w:rFonts w:ascii="Times New Roman" w:hAnsi="Times New Roman" w:cs="Times New Roman"/>
                <w:sz w:val="20"/>
                <w:szCs w:val="20"/>
                <w:lang w:val="sr-Cyrl-RS"/>
              </w:rPr>
              <w:t xml:space="preserve">6 бодова по основу чињенице да подносилац захтева није био корисник ИПАРД подстицаја на основу </w:t>
            </w:r>
            <w:r>
              <w:rPr>
                <w:rFonts w:ascii="Times New Roman" w:hAnsi="Times New Roman" w:cs="Times New Roman"/>
                <w:sz w:val="20"/>
                <w:szCs w:val="20"/>
                <w:lang w:val="sr-Cyrl-RS"/>
              </w:rPr>
              <w:t>решења о одобравању пројекта;</w:t>
            </w:r>
          </w:p>
          <w:p w14:paraId="70CB8665" w14:textId="77777777" w:rsidR="00A61209" w:rsidRPr="00553562" w:rsidRDefault="00A61209" w:rsidP="00A61209">
            <w:pPr>
              <w:pStyle w:val="ListParagraph"/>
              <w:numPr>
                <w:ilvl w:val="0"/>
                <w:numId w:val="98"/>
              </w:numPr>
              <w:ind w:left="455" w:hanging="284"/>
              <w:jc w:val="both"/>
              <w:rPr>
                <w:rFonts w:ascii="Times New Roman" w:hAnsi="Times New Roman" w:cs="Times New Roman"/>
                <w:sz w:val="20"/>
                <w:szCs w:val="20"/>
                <w:lang w:val="sr-Cyrl-RS"/>
              </w:rPr>
            </w:pPr>
            <w:r w:rsidRPr="00553562">
              <w:rPr>
                <w:rFonts w:ascii="Times New Roman" w:hAnsi="Times New Roman" w:cs="Times New Roman"/>
                <w:sz w:val="20"/>
                <w:szCs w:val="20"/>
                <w:lang w:val="sr-Cyrl-RS"/>
              </w:rPr>
              <w:t>4 бода по основу чланства у пољопривредној задрузи од оснивања свог газдинства.</w:t>
            </w:r>
          </w:p>
          <w:p w14:paraId="0F865D0E" w14:textId="4AEFBEE9" w:rsidR="00A61209" w:rsidRDefault="00A61209" w:rsidP="00A61209">
            <w:pPr>
              <w:rPr>
                <w:sz w:val="24"/>
                <w:szCs w:val="24"/>
              </w:rPr>
            </w:pPr>
            <w:r w:rsidRPr="00553562">
              <w:rPr>
                <w:rFonts w:ascii="Times New Roman" w:eastAsia="Times New Roman" w:hAnsi="Times New Roman" w:cs="Times New Roman"/>
                <w:sz w:val="20"/>
                <w:szCs w:val="20"/>
                <w:lang w:val="sr-Cyrl-RS"/>
              </w:rPr>
              <w:t>Овај корисник ИПАРД подстицаја ће остварити право на одобравање коначне исплате ИПАРД подстицаја уколико испуњава опште и посебне услове прописане Правилником. Поред тога, у фази одобравања коначне исплате ИПАРД подстицаја, корисник треба да испуњава критеријуме на основу којих је бодован његов захтев за одобравање пројекта</w:t>
            </w:r>
            <w:r w:rsidRPr="00553562">
              <w:rPr>
                <w:rFonts w:ascii="Times New Roman" w:hAnsi="Times New Roman" w:cs="Times New Roman"/>
                <w:sz w:val="20"/>
                <w:szCs w:val="20"/>
                <w:lang w:val="sr-Cyrl-RS"/>
              </w:rPr>
              <w:t>.</w:t>
            </w:r>
          </w:p>
        </w:tc>
      </w:tr>
    </w:tbl>
    <w:p w14:paraId="79A8639D" w14:textId="0A160193" w:rsidR="008D0033" w:rsidRPr="00570015" w:rsidRDefault="008D0033" w:rsidP="00EB21A1">
      <w:pPr>
        <w:pStyle w:val="Heading3"/>
        <w:numPr>
          <w:ilvl w:val="2"/>
          <w:numId w:val="202"/>
        </w:numPr>
        <w:ind w:left="0" w:firstLine="0"/>
        <w:rPr>
          <w:rStyle w:val="Heading3Char"/>
          <w:b/>
          <w:bCs/>
        </w:rPr>
      </w:pPr>
      <w:bookmarkStart w:id="8855" w:name="_Toc167437117"/>
      <w:bookmarkStart w:id="8856" w:name="_Toc167438064"/>
      <w:bookmarkStart w:id="8857" w:name="_Toc167439014"/>
      <w:bookmarkStart w:id="8858" w:name="_Toc167440030"/>
      <w:bookmarkStart w:id="8859" w:name="_Toc167441046"/>
      <w:bookmarkStart w:id="8860" w:name="_Toc167442062"/>
      <w:bookmarkStart w:id="8861" w:name="_Toc167443079"/>
      <w:bookmarkStart w:id="8862" w:name="_Toc167445105"/>
      <w:bookmarkStart w:id="8863" w:name="_Toc167446125"/>
      <w:bookmarkStart w:id="8864" w:name="_Toc167447143"/>
      <w:bookmarkStart w:id="8865" w:name="_Toc167448161"/>
      <w:bookmarkStart w:id="8866" w:name="_Toc167449180"/>
      <w:bookmarkStart w:id="8867" w:name="_Toc14778468"/>
      <w:bookmarkStart w:id="8868" w:name="_Toc167974626"/>
      <w:bookmarkStart w:id="8869" w:name="_Toc14778465"/>
      <w:bookmarkEnd w:id="8855"/>
      <w:bookmarkEnd w:id="8856"/>
      <w:bookmarkEnd w:id="8857"/>
      <w:bookmarkEnd w:id="8858"/>
      <w:bookmarkEnd w:id="8859"/>
      <w:bookmarkEnd w:id="8860"/>
      <w:bookmarkEnd w:id="8861"/>
      <w:bookmarkEnd w:id="8862"/>
      <w:bookmarkEnd w:id="8863"/>
      <w:bookmarkEnd w:id="8864"/>
      <w:bookmarkEnd w:id="8865"/>
      <w:bookmarkEnd w:id="8866"/>
      <w:r w:rsidRPr="00570015">
        <w:rPr>
          <w:rStyle w:val="Heading3Char"/>
          <w:b/>
          <w:bCs/>
        </w:rPr>
        <w:lastRenderedPageBreak/>
        <w:t>Посебни услови прихватљивости у сектору јаја</w:t>
      </w:r>
      <w:bookmarkEnd w:id="8867"/>
      <w:bookmarkEnd w:id="8868"/>
    </w:p>
    <w:p w14:paraId="185E0891" w14:textId="0947103D" w:rsidR="008D0033" w:rsidRPr="00EB21A1" w:rsidRDefault="008D0033" w:rsidP="00EB21A1">
      <w:pPr>
        <w:pStyle w:val="NoSpacing"/>
        <w:spacing w:before="120" w:after="120"/>
        <w:jc w:val="both"/>
        <w:rPr>
          <w:rFonts w:ascii="Times New Roman" w:hAnsi="Times New Roman"/>
          <w:sz w:val="24"/>
          <w:szCs w:val="24"/>
          <w:lang w:val="sr-Cyrl-RS"/>
        </w:rPr>
      </w:pPr>
      <w:r w:rsidRPr="00EB21A1">
        <w:rPr>
          <w:rFonts w:ascii="Times New Roman" w:hAnsi="Times New Roman"/>
          <w:iCs/>
          <w:sz w:val="24"/>
          <w:szCs w:val="24"/>
          <w:lang w:val="sr-Cyrl-RS"/>
        </w:rPr>
        <w:t>Сектор јаја</w:t>
      </w:r>
      <w:r w:rsidRPr="00EB21A1">
        <w:rPr>
          <w:rFonts w:ascii="Times New Roman" w:hAnsi="Times New Roman"/>
          <w:sz w:val="24"/>
          <w:szCs w:val="24"/>
          <w:lang w:val="sr-Cyrl-RS"/>
        </w:rPr>
        <w:t xml:space="preserve"> обухвата узгој кокошака носиља у сврху производње конзумних кокошијих јаја.</w:t>
      </w:r>
    </w:p>
    <w:tbl>
      <w:tblPr>
        <w:tblW w:w="5000" w:type="pct"/>
        <w:tblBorders>
          <w:top w:val="single" w:sz="4" w:space="0" w:color="596984" w:themeColor="accent4" w:themeShade="BF"/>
          <w:left w:val="single" w:sz="4" w:space="0" w:color="596984" w:themeColor="accent4" w:themeShade="BF"/>
          <w:bottom w:val="single" w:sz="4" w:space="0" w:color="596984" w:themeColor="accent4" w:themeShade="BF"/>
          <w:right w:val="single" w:sz="4" w:space="0" w:color="596984" w:themeColor="accent4" w:themeShade="BF"/>
          <w:insideH w:val="single" w:sz="4" w:space="0" w:color="596984" w:themeColor="accent4" w:themeShade="BF"/>
          <w:insideV w:val="single" w:sz="4" w:space="0" w:color="596984" w:themeColor="accent4" w:themeShade="BF"/>
        </w:tblBorders>
        <w:tblLayout w:type="fixed"/>
        <w:tblLook w:val="04A0" w:firstRow="1" w:lastRow="0" w:firstColumn="1" w:lastColumn="0" w:noHBand="0" w:noVBand="1"/>
      </w:tblPr>
      <w:tblGrid>
        <w:gridCol w:w="389"/>
        <w:gridCol w:w="4426"/>
        <w:gridCol w:w="4202"/>
      </w:tblGrid>
      <w:tr w:rsidR="00A34435" w:rsidRPr="00A34435" w14:paraId="7367C337" w14:textId="77777777" w:rsidTr="000078F2">
        <w:trPr>
          <w:trHeight w:val="315"/>
        </w:trPr>
        <w:tc>
          <w:tcPr>
            <w:tcW w:w="216" w:type="pct"/>
            <w:vMerge w:val="restart"/>
            <w:shd w:val="clear" w:color="auto" w:fill="7F8FA9" w:themeFill="accent4"/>
            <w:textDirection w:val="tbLrV"/>
            <w:vAlign w:val="center"/>
            <w:hideMark/>
          </w:tcPr>
          <w:p w14:paraId="188B0902" w14:textId="77777777" w:rsidR="008D0033" w:rsidRPr="00EB21A1" w:rsidRDefault="008D0033" w:rsidP="004F0B57">
            <w:pPr>
              <w:spacing w:after="0" w:line="240" w:lineRule="auto"/>
              <w:jc w:val="center"/>
              <w:rPr>
                <w:rFonts w:ascii="Times New Roman" w:eastAsia="Times New Roman" w:hAnsi="Times New Roman" w:cs="Times New Roman"/>
                <w:b/>
                <w:bCs/>
                <w:color w:val="000000"/>
                <w:sz w:val="20"/>
                <w:szCs w:val="20"/>
                <w:lang w:val="sr-Cyrl-RS" w:eastAsia="sr-Latn-RS"/>
              </w:rPr>
            </w:pPr>
            <w:r w:rsidRPr="00EB21A1">
              <w:rPr>
                <w:rFonts w:ascii="Times New Roman" w:eastAsia="Times New Roman" w:hAnsi="Times New Roman" w:cs="Times New Roman"/>
                <w:b/>
                <w:bCs/>
                <w:color w:val="FFFFFF" w:themeColor="background1"/>
                <w:sz w:val="20"/>
                <w:szCs w:val="20"/>
                <w:lang w:eastAsia="sr-Latn-RS"/>
              </w:rPr>
              <w:t xml:space="preserve">СЕКТОР </w:t>
            </w:r>
            <w:r w:rsidRPr="00EB21A1">
              <w:rPr>
                <w:rFonts w:ascii="Times New Roman" w:eastAsia="Times New Roman" w:hAnsi="Times New Roman" w:cs="Times New Roman"/>
                <w:b/>
                <w:bCs/>
                <w:color w:val="FFFFFF" w:themeColor="background1"/>
                <w:sz w:val="20"/>
                <w:szCs w:val="20"/>
                <w:lang w:val="sr-Cyrl-RS" w:eastAsia="sr-Latn-RS"/>
              </w:rPr>
              <w:t>ЈАЈА</w:t>
            </w:r>
          </w:p>
        </w:tc>
        <w:tc>
          <w:tcPr>
            <w:tcW w:w="2454" w:type="pct"/>
            <w:shd w:val="clear" w:color="auto" w:fill="7F8FA9" w:themeFill="accent4"/>
            <w:noWrap/>
            <w:vAlign w:val="center"/>
            <w:hideMark/>
          </w:tcPr>
          <w:p w14:paraId="28E5437B" w14:textId="77777777" w:rsidR="008D0033" w:rsidRPr="00EB21A1" w:rsidRDefault="008D0033" w:rsidP="00EB21A1">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eastAsia="sr-Latn-RS"/>
              </w:rPr>
              <w:t>Посебни услови за остваривање права на одобравање пројекта</w:t>
            </w:r>
          </w:p>
        </w:tc>
        <w:tc>
          <w:tcPr>
            <w:tcW w:w="2330" w:type="pct"/>
            <w:shd w:val="clear" w:color="auto" w:fill="7F8FA9" w:themeFill="accent4"/>
            <w:vAlign w:val="center"/>
          </w:tcPr>
          <w:p w14:paraId="7E5A9089" w14:textId="77777777" w:rsidR="008D0033" w:rsidRPr="00EB21A1" w:rsidRDefault="008D0033" w:rsidP="00EB21A1">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eastAsia="sr-Latn-RS"/>
              </w:rPr>
              <w:t xml:space="preserve">Посебни услови за остваривање права на одобравање </w:t>
            </w:r>
            <w:r w:rsidRPr="00EB21A1">
              <w:rPr>
                <w:rFonts w:ascii="Times New Roman" w:eastAsia="Times New Roman" w:hAnsi="Times New Roman" w:cs="Times New Roman"/>
                <w:b/>
                <w:bCs/>
                <w:color w:val="FFFFFF" w:themeColor="background1"/>
                <w:szCs w:val="20"/>
                <w:lang w:val="sr-Cyrl-RS" w:eastAsia="sr-Latn-RS"/>
              </w:rPr>
              <w:t>коначне исплате</w:t>
            </w:r>
          </w:p>
        </w:tc>
      </w:tr>
      <w:tr w:rsidR="00A34435" w:rsidRPr="00A34435" w14:paraId="42CA2C98" w14:textId="77777777" w:rsidTr="000078F2">
        <w:trPr>
          <w:trHeight w:val="1266"/>
        </w:trPr>
        <w:tc>
          <w:tcPr>
            <w:tcW w:w="216" w:type="pct"/>
            <w:vMerge/>
            <w:shd w:val="clear" w:color="auto" w:fill="7F8FA9" w:themeFill="accent4"/>
            <w:vAlign w:val="center"/>
            <w:hideMark/>
          </w:tcPr>
          <w:p w14:paraId="6EB90119" w14:textId="77777777" w:rsidR="008D0033" w:rsidRPr="00EB21A1" w:rsidRDefault="008D0033">
            <w:pPr>
              <w:spacing w:after="0" w:line="240" w:lineRule="auto"/>
              <w:rPr>
                <w:rFonts w:ascii="Times New Roman" w:eastAsia="Times New Roman" w:hAnsi="Times New Roman" w:cs="Times New Roman"/>
                <w:b/>
                <w:bCs/>
                <w:color w:val="000000"/>
                <w:sz w:val="20"/>
                <w:szCs w:val="20"/>
                <w:lang w:eastAsia="sr-Latn-RS"/>
              </w:rPr>
            </w:pPr>
          </w:p>
        </w:tc>
        <w:tc>
          <w:tcPr>
            <w:tcW w:w="2454" w:type="pct"/>
            <w:shd w:val="clear" w:color="auto" w:fill="auto"/>
            <w:hideMark/>
          </w:tcPr>
          <w:p w14:paraId="4A6C207B" w14:textId="00CE7D57" w:rsidR="008D0033" w:rsidRPr="00EB21A1" w:rsidRDefault="00D5283C" w:rsidP="00EB21A1">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За подносиоца захтева који п</w:t>
            </w:r>
            <w:r w:rsidR="008D0033" w:rsidRPr="00EB21A1">
              <w:rPr>
                <w:rFonts w:ascii="Times New Roman" w:hAnsi="Times New Roman" w:cs="Times New Roman"/>
                <w:sz w:val="20"/>
                <w:szCs w:val="20"/>
                <w:lang w:val="sr-Cyrl-RS"/>
              </w:rPr>
              <w:t>ланира да покрен</w:t>
            </w:r>
            <w:r w:rsidRPr="00EB21A1">
              <w:rPr>
                <w:rFonts w:ascii="Times New Roman" w:hAnsi="Times New Roman" w:cs="Times New Roman"/>
                <w:sz w:val="20"/>
                <w:szCs w:val="20"/>
                <w:lang w:val="sr-Cyrl-RS"/>
              </w:rPr>
              <w:t>е</w:t>
            </w:r>
            <w:r w:rsidR="008D0033" w:rsidRPr="00EB21A1">
              <w:rPr>
                <w:rFonts w:ascii="Times New Roman" w:hAnsi="Times New Roman" w:cs="Times New Roman"/>
                <w:sz w:val="20"/>
                <w:szCs w:val="20"/>
                <w:lang w:val="sr-Cyrl-RS"/>
              </w:rPr>
              <w:t xml:space="preserve"> производњу или има </w:t>
            </w:r>
            <w:r w:rsidRPr="00EB21A1">
              <w:rPr>
                <w:rFonts w:ascii="Times New Roman" w:hAnsi="Times New Roman" w:cs="Times New Roman"/>
                <w:sz w:val="20"/>
                <w:szCs w:val="20"/>
                <w:lang w:val="sr-Cyrl-RS"/>
              </w:rPr>
              <w:t xml:space="preserve">један </w:t>
            </w:r>
            <w:r w:rsidR="008D0033" w:rsidRPr="00EB21A1">
              <w:rPr>
                <w:rFonts w:ascii="Times New Roman" w:hAnsi="Times New Roman" w:cs="Times New Roman"/>
                <w:sz w:val="20"/>
                <w:szCs w:val="20"/>
                <w:lang w:val="sr-Cyrl-RS"/>
              </w:rPr>
              <w:t xml:space="preserve">или више </w:t>
            </w:r>
            <w:r w:rsidRPr="00EB21A1">
              <w:rPr>
                <w:rFonts w:ascii="Times New Roman" w:hAnsi="Times New Roman" w:cs="Times New Roman"/>
                <w:sz w:val="20"/>
                <w:szCs w:val="20"/>
                <w:lang w:val="sr-Cyrl-RS"/>
              </w:rPr>
              <w:t xml:space="preserve">одобрених </w:t>
            </w:r>
            <w:r w:rsidR="008D0033" w:rsidRPr="00EB21A1">
              <w:rPr>
                <w:rFonts w:ascii="Times New Roman" w:hAnsi="Times New Roman" w:cs="Times New Roman"/>
                <w:sz w:val="20"/>
                <w:szCs w:val="20"/>
                <w:lang w:val="sr-Cyrl-RS"/>
              </w:rPr>
              <w:t>објеката укупног капацитета до 200.000 кокошака</w:t>
            </w:r>
            <w:r w:rsidR="00223EE3" w:rsidRPr="00EB21A1">
              <w:rPr>
                <w:rFonts w:ascii="Times New Roman" w:hAnsi="Times New Roman" w:cs="Times New Roman"/>
                <w:sz w:val="20"/>
                <w:szCs w:val="20"/>
                <w:lang w:val="sr-Cyrl-RS"/>
              </w:rPr>
              <w:t xml:space="preserve"> </w:t>
            </w:r>
            <w:r w:rsidR="00653D87" w:rsidRPr="00EB21A1">
              <w:rPr>
                <w:rFonts w:ascii="Times New Roman" w:hAnsi="Times New Roman" w:cs="Times New Roman"/>
                <w:sz w:val="20"/>
                <w:szCs w:val="20"/>
                <w:lang w:val="sr-Cyrl-RS"/>
              </w:rPr>
              <w:t xml:space="preserve">носиља </w:t>
            </w:r>
            <w:r w:rsidR="00223EE3" w:rsidRPr="00EB21A1">
              <w:rPr>
                <w:rFonts w:ascii="Times New Roman" w:hAnsi="Times New Roman" w:cs="Times New Roman"/>
                <w:sz w:val="20"/>
                <w:szCs w:val="20"/>
                <w:lang w:val="sr-Cyrl-RS"/>
              </w:rPr>
              <w:t>у експлоатацији,</w:t>
            </w:r>
            <w:r w:rsidR="00223EE3" w:rsidRPr="00EB21A1">
              <w:rPr>
                <w:rFonts w:ascii="Times New Roman" w:hAnsi="Times New Roman" w:cs="Times New Roman"/>
                <w:sz w:val="20"/>
                <w:szCs w:val="20"/>
              </w:rPr>
              <w:t xml:space="preserve"> </w:t>
            </w:r>
            <w:r w:rsidR="00223EE3" w:rsidRPr="00EB21A1">
              <w:rPr>
                <w:rFonts w:ascii="Times New Roman" w:hAnsi="Times New Roman" w:cs="Times New Roman"/>
                <w:sz w:val="20"/>
                <w:szCs w:val="20"/>
                <w:lang w:val="sr-Cyrl-RS"/>
              </w:rPr>
              <w:t>односно има један или више одобрених објеката за производњу и експлоатацију родитељског јата кокошака лаког типа, односно одгој кокошака носиља</w:t>
            </w:r>
            <w:r w:rsidRPr="00EB21A1">
              <w:rPr>
                <w:rFonts w:ascii="Times New Roman" w:hAnsi="Times New Roman" w:cs="Times New Roman"/>
                <w:sz w:val="20"/>
                <w:szCs w:val="20"/>
                <w:lang w:val="sr-Cyrl-RS"/>
              </w:rPr>
              <w:t>:</w:t>
            </w:r>
          </w:p>
          <w:p w14:paraId="3C79B0F0" w14:textId="2792D6B4" w:rsidR="008D0033" w:rsidRPr="00107492" w:rsidRDefault="008D0033" w:rsidP="00EB21A1">
            <w:pPr>
              <w:pStyle w:val="ListParagraph"/>
              <w:numPr>
                <w:ilvl w:val="0"/>
                <w:numId w:val="25"/>
              </w:numPr>
              <w:spacing w:after="0" w:line="240" w:lineRule="auto"/>
              <w:ind w:left="315" w:hanging="284"/>
              <w:jc w:val="both"/>
              <w:rPr>
                <w:rFonts w:ascii="Times New Roman" w:hAnsi="Times New Roman" w:cs="Times New Roman"/>
                <w:sz w:val="20"/>
                <w:szCs w:val="20"/>
              </w:rPr>
            </w:pPr>
            <w:r w:rsidRPr="004F0B57">
              <w:rPr>
                <w:rFonts w:ascii="Times New Roman" w:hAnsi="Times New Roman" w:cs="Times New Roman"/>
                <w:sz w:val="20"/>
                <w:szCs w:val="20"/>
              </w:rPr>
              <w:t xml:space="preserve">предмет инвестиције </w:t>
            </w:r>
            <w:r w:rsidR="00223EE3" w:rsidRPr="004F0B57">
              <w:rPr>
                <w:rFonts w:ascii="Times New Roman" w:hAnsi="Times New Roman" w:cs="Times New Roman"/>
                <w:sz w:val="20"/>
                <w:szCs w:val="20"/>
                <w:lang w:val="sr-Cyrl-RS"/>
              </w:rPr>
              <w:t xml:space="preserve">се односи на </w:t>
            </w:r>
            <w:r w:rsidRPr="004F0B57">
              <w:rPr>
                <w:rFonts w:ascii="Times New Roman" w:hAnsi="Times New Roman" w:cs="Times New Roman"/>
                <w:sz w:val="20"/>
                <w:szCs w:val="20"/>
              </w:rPr>
              <w:t>производњу jaja</w:t>
            </w:r>
            <w:r w:rsidR="00D5283C" w:rsidRPr="004F0B57">
              <w:rPr>
                <w:rFonts w:ascii="Times New Roman" w:hAnsi="Times New Roman" w:cs="Times New Roman"/>
                <w:sz w:val="20"/>
                <w:szCs w:val="20"/>
                <w:lang w:val="sr-Cyrl-RS"/>
              </w:rPr>
              <w:t>.</w:t>
            </w:r>
          </w:p>
          <w:p w14:paraId="5E143229" w14:textId="068041E2" w:rsidR="008D0033" w:rsidRPr="00EB21A1" w:rsidRDefault="00D5283C" w:rsidP="00EB21A1">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За подносиоца захтева који и</w:t>
            </w:r>
            <w:r w:rsidR="008D0033" w:rsidRPr="00EB21A1">
              <w:rPr>
                <w:rFonts w:ascii="Times New Roman" w:hAnsi="Times New Roman" w:cs="Times New Roman"/>
                <w:sz w:val="20"/>
                <w:szCs w:val="20"/>
                <w:lang w:val="sr-Cyrl-RS"/>
              </w:rPr>
              <w:t xml:space="preserve">ма </w:t>
            </w:r>
            <w:r w:rsidRPr="00EB21A1">
              <w:rPr>
                <w:rFonts w:ascii="Times New Roman" w:hAnsi="Times New Roman" w:cs="Times New Roman"/>
                <w:sz w:val="20"/>
                <w:szCs w:val="20"/>
                <w:lang w:val="sr-Cyrl-RS"/>
              </w:rPr>
              <w:t xml:space="preserve">један или више одобрених </w:t>
            </w:r>
            <w:r w:rsidR="008D0033" w:rsidRPr="00EB21A1">
              <w:rPr>
                <w:rFonts w:ascii="Times New Roman" w:hAnsi="Times New Roman" w:cs="Times New Roman"/>
                <w:sz w:val="20"/>
                <w:szCs w:val="20"/>
                <w:lang w:val="sr-Cyrl-RS"/>
              </w:rPr>
              <w:t>објек</w:t>
            </w:r>
            <w:r w:rsidRPr="00EB21A1">
              <w:rPr>
                <w:rFonts w:ascii="Times New Roman" w:hAnsi="Times New Roman" w:cs="Times New Roman"/>
                <w:sz w:val="20"/>
                <w:szCs w:val="20"/>
                <w:lang w:val="sr-Cyrl-RS"/>
              </w:rPr>
              <w:t xml:space="preserve">ата </w:t>
            </w:r>
            <w:r w:rsidR="008D0033" w:rsidRPr="00EB21A1">
              <w:rPr>
                <w:rFonts w:ascii="Times New Roman" w:hAnsi="Times New Roman" w:cs="Times New Roman"/>
                <w:sz w:val="20"/>
                <w:szCs w:val="20"/>
                <w:lang w:val="sr-Cyrl-RS"/>
              </w:rPr>
              <w:t xml:space="preserve">укупног капацитета </w:t>
            </w:r>
            <w:r w:rsidR="00223EE3" w:rsidRPr="00EB21A1">
              <w:rPr>
                <w:rFonts w:ascii="Times New Roman" w:hAnsi="Times New Roman" w:cs="Times New Roman"/>
                <w:sz w:val="20"/>
                <w:szCs w:val="20"/>
                <w:lang w:val="sr-Cyrl-RS"/>
              </w:rPr>
              <w:t xml:space="preserve">већег од </w:t>
            </w:r>
            <w:r w:rsidR="008D0033" w:rsidRPr="00EB21A1">
              <w:rPr>
                <w:rFonts w:ascii="Times New Roman" w:hAnsi="Times New Roman" w:cs="Times New Roman"/>
                <w:sz w:val="20"/>
                <w:szCs w:val="20"/>
                <w:lang w:val="sr-Cyrl-RS"/>
              </w:rPr>
              <w:t xml:space="preserve">200.000 </w:t>
            </w:r>
            <w:r w:rsidR="00223EE3" w:rsidRPr="00EB21A1">
              <w:rPr>
                <w:rFonts w:ascii="Times New Roman" w:hAnsi="Times New Roman" w:cs="Times New Roman"/>
                <w:sz w:val="20"/>
                <w:szCs w:val="20"/>
                <w:lang w:val="sr-Cyrl-RS"/>
              </w:rPr>
              <w:t xml:space="preserve">кокошака </w:t>
            </w:r>
            <w:r w:rsidR="00653D87" w:rsidRPr="00EB21A1">
              <w:rPr>
                <w:rFonts w:ascii="Times New Roman" w:hAnsi="Times New Roman" w:cs="Times New Roman"/>
                <w:sz w:val="20"/>
                <w:szCs w:val="20"/>
                <w:lang w:val="sr-Cyrl-RS"/>
              </w:rPr>
              <w:t xml:space="preserve">носиља у </w:t>
            </w:r>
            <w:r w:rsidR="00223EE3" w:rsidRPr="00EB21A1">
              <w:rPr>
                <w:rFonts w:ascii="Times New Roman" w:hAnsi="Times New Roman" w:cs="Times New Roman"/>
                <w:sz w:val="20"/>
                <w:szCs w:val="20"/>
                <w:lang w:val="sr-Cyrl-RS"/>
              </w:rPr>
              <w:t>експлоатацији:</w:t>
            </w:r>
          </w:p>
          <w:p w14:paraId="55081CBD" w14:textId="51FF83E8" w:rsidR="008D0033" w:rsidRPr="00EB21A1" w:rsidRDefault="00223EE3" w:rsidP="00EB21A1">
            <w:pPr>
              <w:pStyle w:val="ListParagraph"/>
              <w:numPr>
                <w:ilvl w:val="0"/>
                <w:numId w:val="25"/>
              </w:numPr>
              <w:spacing w:after="0" w:line="240" w:lineRule="auto"/>
              <w:ind w:left="315" w:hanging="284"/>
              <w:jc w:val="both"/>
              <w:rPr>
                <w:rFonts w:ascii="Times New Roman" w:hAnsi="Times New Roman" w:cs="Times New Roman"/>
                <w:sz w:val="20"/>
                <w:szCs w:val="20"/>
              </w:rPr>
            </w:pPr>
            <w:r w:rsidRPr="004F0B57">
              <w:rPr>
                <w:rFonts w:ascii="Times New Roman" w:hAnsi="Times New Roman" w:cs="Times New Roman"/>
                <w:sz w:val="20"/>
                <w:szCs w:val="20"/>
              </w:rPr>
              <w:t xml:space="preserve">предмет инвестиције </w:t>
            </w:r>
            <w:r w:rsidRPr="004F0B57">
              <w:rPr>
                <w:rFonts w:ascii="Times New Roman" w:hAnsi="Times New Roman" w:cs="Times New Roman"/>
                <w:sz w:val="20"/>
                <w:szCs w:val="20"/>
                <w:lang w:val="sr-Cyrl-RS"/>
              </w:rPr>
              <w:t xml:space="preserve">се односи на </w:t>
            </w:r>
            <w:r w:rsidRPr="004F0B57">
              <w:rPr>
                <w:rFonts w:ascii="Times New Roman" w:hAnsi="Times New Roman" w:cs="Times New Roman"/>
                <w:sz w:val="20"/>
                <w:szCs w:val="20"/>
              </w:rPr>
              <w:t>производњу jaja</w:t>
            </w:r>
            <w:r w:rsidR="00D5283C" w:rsidRPr="004F0B57">
              <w:rPr>
                <w:rFonts w:ascii="Times New Roman" w:hAnsi="Times New Roman" w:cs="Times New Roman"/>
                <w:sz w:val="20"/>
                <w:szCs w:val="20"/>
                <w:lang w:val="sr-Cyrl-RS"/>
              </w:rPr>
              <w:t>;</w:t>
            </w:r>
          </w:p>
          <w:p w14:paraId="626295E8" w14:textId="4F1578B5" w:rsidR="00D5283C" w:rsidRPr="00EB21A1" w:rsidRDefault="00D5283C" w:rsidP="00EB21A1">
            <w:pPr>
              <w:pStyle w:val="ListParagraph"/>
              <w:numPr>
                <w:ilvl w:val="0"/>
                <w:numId w:val="4"/>
              </w:numPr>
              <w:spacing w:after="0" w:line="240" w:lineRule="auto"/>
              <w:ind w:left="315" w:hanging="284"/>
              <w:jc w:val="both"/>
              <w:rPr>
                <w:rFonts w:ascii="Times New Roman" w:hAnsi="Times New Roman" w:cs="Times New Roman"/>
                <w:sz w:val="20"/>
                <w:szCs w:val="20"/>
              </w:rPr>
            </w:pPr>
            <w:r w:rsidRPr="004F0B57">
              <w:rPr>
                <w:rFonts w:ascii="Times New Roman" w:hAnsi="Times New Roman" w:cs="Times New Roman"/>
                <w:sz w:val="20"/>
                <w:szCs w:val="20"/>
                <w:lang w:val="sr-Cyrl-RS"/>
              </w:rPr>
              <w:t xml:space="preserve">Предмет </w:t>
            </w:r>
            <w:r w:rsidR="008D0033" w:rsidRPr="004F0B57">
              <w:rPr>
                <w:rFonts w:ascii="Times New Roman" w:hAnsi="Times New Roman" w:cs="Times New Roman"/>
                <w:sz w:val="20"/>
                <w:szCs w:val="20"/>
              </w:rPr>
              <w:t xml:space="preserve">инвестиције </w:t>
            </w:r>
            <w:r w:rsidRPr="004F0B57">
              <w:rPr>
                <w:rFonts w:ascii="Times New Roman" w:hAnsi="Times New Roman" w:cs="Times New Roman"/>
                <w:sz w:val="20"/>
                <w:szCs w:val="20"/>
                <w:lang w:val="sr-Cyrl-RS"/>
              </w:rPr>
              <w:t xml:space="preserve">је </w:t>
            </w:r>
            <w:r w:rsidR="00223EE3" w:rsidRPr="004F0B57">
              <w:rPr>
                <w:rFonts w:ascii="Times New Roman" w:hAnsi="Times New Roman" w:cs="Times New Roman"/>
                <w:sz w:val="20"/>
                <w:szCs w:val="20"/>
              </w:rPr>
              <w:t>у</w:t>
            </w:r>
            <w:r w:rsidRPr="004F0B57">
              <w:rPr>
                <w:rFonts w:ascii="Times New Roman" w:hAnsi="Times New Roman" w:cs="Times New Roman"/>
                <w:sz w:val="20"/>
                <w:szCs w:val="20"/>
                <w:lang w:val="sr-Cyrl-RS"/>
              </w:rPr>
              <w:t>:</w:t>
            </w:r>
          </w:p>
          <w:p w14:paraId="22F81436" w14:textId="05C4A9E0" w:rsidR="00D5283C" w:rsidRPr="004F0B57" w:rsidRDefault="00D5283C" w:rsidP="00EB21A1">
            <w:pPr>
              <w:pStyle w:val="ListParagraph"/>
              <w:numPr>
                <w:ilvl w:val="0"/>
                <w:numId w:val="100"/>
              </w:numPr>
              <w:spacing w:after="0" w:line="240" w:lineRule="auto"/>
              <w:ind w:left="598" w:hanging="141"/>
              <w:jc w:val="both"/>
              <w:rPr>
                <w:rFonts w:ascii="Times New Roman" w:hAnsi="Times New Roman" w:cs="Times New Roman"/>
                <w:sz w:val="20"/>
                <w:szCs w:val="20"/>
              </w:rPr>
            </w:pPr>
            <w:r w:rsidRPr="004F0B57">
              <w:rPr>
                <w:rFonts w:ascii="Times New Roman" w:hAnsi="Times New Roman" w:cs="Times New Roman"/>
                <w:sz w:val="20"/>
                <w:szCs w:val="20"/>
              </w:rPr>
              <w:t>набавку нових обогаћених кавеза и опреме који испуњавају стандарде ЕУ у области добробити животиња</w:t>
            </w:r>
            <w:r w:rsidR="00A174F1">
              <w:rPr>
                <w:rFonts w:ascii="Times New Roman" w:hAnsi="Times New Roman" w:cs="Times New Roman"/>
                <w:sz w:val="20"/>
                <w:szCs w:val="20"/>
                <w:lang w:val="sr-Cyrl-RS"/>
              </w:rPr>
              <w:t>;</w:t>
            </w:r>
          </w:p>
          <w:p w14:paraId="222C244D" w14:textId="64B59BFD" w:rsidR="00D5283C" w:rsidRPr="00107492" w:rsidRDefault="00D5283C" w:rsidP="00EB21A1">
            <w:pPr>
              <w:pStyle w:val="ListParagraph"/>
              <w:numPr>
                <w:ilvl w:val="0"/>
                <w:numId w:val="100"/>
              </w:numPr>
              <w:spacing w:after="0" w:line="240" w:lineRule="auto"/>
              <w:ind w:left="598" w:hanging="141"/>
              <w:jc w:val="both"/>
              <w:rPr>
                <w:rFonts w:ascii="Times New Roman" w:hAnsi="Times New Roman" w:cs="Times New Roman"/>
                <w:sz w:val="20"/>
                <w:szCs w:val="20"/>
              </w:rPr>
            </w:pPr>
            <w:r w:rsidRPr="004F0B57">
              <w:rPr>
                <w:rFonts w:ascii="Times New Roman" w:hAnsi="Times New Roman" w:cs="Times New Roman"/>
                <w:sz w:val="20"/>
                <w:szCs w:val="20"/>
              </w:rPr>
              <w:t>реконструкцију, односно адаптацију, односно санацију постојећег објекта за држање кокошака носиља у експлоатацији – само уз инвестиције у набавку нових обогаћених кавеза и опреме који испуњавају стандарде ЕУ у области добробити животиња</w:t>
            </w:r>
            <w:r w:rsidR="00A174F1">
              <w:rPr>
                <w:rFonts w:ascii="Times New Roman" w:hAnsi="Times New Roman" w:cs="Times New Roman"/>
                <w:sz w:val="20"/>
                <w:szCs w:val="20"/>
                <w:lang w:val="sr-Cyrl-RS"/>
              </w:rPr>
              <w:t>;</w:t>
            </w:r>
          </w:p>
          <w:p w14:paraId="127958CB" w14:textId="262E19CB" w:rsidR="00D5283C" w:rsidRPr="00A34435" w:rsidRDefault="00D5283C" w:rsidP="00EB21A1">
            <w:pPr>
              <w:pStyle w:val="ListParagraph"/>
              <w:numPr>
                <w:ilvl w:val="0"/>
                <w:numId w:val="100"/>
              </w:numPr>
              <w:spacing w:after="0" w:line="240" w:lineRule="auto"/>
              <w:ind w:left="598" w:hanging="141"/>
              <w:jc w:val="both"/>
              <w:rPr>
                <w:rFonts w:ascii="Times New Roman" w:hAnsi="Times New Roman" w:cs="Times New Roman"/>
                <w:sz w:val="20"/>
                <w:szCs w:val="20"/>
              </w:rPr>
            </w:pPr>
            <w:r w:rsidRPr="00A34435">
              <w:rPr>
                <w:rFonts w:ascii="Times New Roman" w:hAnsi="Times New Roman" w:cs="Times New Roman"/>
                <w:sz w:val="20"/>
                <w:szCs w:val="20"/>
              </w:rPr>
              <w:t>изградњу објекта, односно набавку машина и опреме за управљање отпадом, отпадним водама и третман отпадних вода</w:t>
            </w:r>
            <w:r w:rsidR="00A174F1">
              <w:rPr>
                <w:rFonts w:ascii="Times New Roman" w:hAnsi="Times New Roman" w:cs="Times New Roman"/>
                <w:sz w:val="20"/>
                <w:szCs w:val="20"/>
                <w:lang w:val="sr-Cyrl-RS"/>
              </w:rPr>
              <w:t>;</w:t>
            </w:r>
          </w:p>
          <w:p w14:paraId="54502DC6" w14:textId="51A05544" w:rsidR="00D5283C" w:rsidRPr="00A34435" w:rsidRDefault="00D5283C" w:rsidP="00EB21A1">
            <w:pPr>
              <w:pStyle w:val="ListParagraph"/>
              <w:numPr>
                <w:ilvl w:val="0"/>
                <w:numId w:val="100"/>
              </w:numPr>
              <w:spacing w:after="0" w:line="240" w:lineRule="auto"/>
              <w:ind w:left="598" w:hanging="141"/>
              <w:jc w:val="both"/>
              <w:rPr>
                <w:rFonts w:ascii="Times New Roman" w:hAnsi="Times New Roman" w:cs="Times New Roman"/>
                <w:sz w:val="20"/>
                <w:szCs w:val="20"/>
              </w:rPr>
            </w:pPr>
            <w:r w:rsidRPr="00A34435">
              <w:rPr>
                <w:rFonts w:ascii="Times New Roman" w:hAnsi="Times New Roman" w:cs="Times New Roman"/>
                <w:sz w:val="20"/>
                <w:szCs w:val="20"/>
              </w:rPr>
              <w:t>изградњу објекта, односно набавку опреме за објекте за спречавање загађења ваздуха</w:t>
            </w:r>
            <w:r w:rsidR="00A174F1">
              <w:rPr>
                <w:rFonts w:ascii="Times New Roman" w:hAnsi="Times New Roman" w:cs="Times New Roman"/>
                <w:sz w:val="20"/>
                <w:szCs w:val="20"/>
                <w:lang w:val="sr-Cyrl-RS"/>
              </w:rPr>
              <w:t>;</w:t>
            </w:r>
          </w:p>
          <w:p w14:paraId="57329C84" w14:textId="3DFF0C69" w:rsidR="00A34435" w:rsidRPr="004F0B57" w:rsidRDefault="00D5283C" w:rsidP="00EB21A1">
            <w:pPr>
              <w:pStyle w:val="ListParagraph"/>
              <w:numPr>
                <w:ilvl w:val="0"/>
                <w:numId w:val="100"/>
              </w:numPr>
              <w:spacing w:after="0" w:line="240" w:lineRule="auto"/>
              <w:ind w:left="598" w:hanging="141"/>
              <w:jc w:val="both"/>
              <w:rPr>
                <w:rFonts w:ascii="Times New Roman" w:hAnsi="Times New Roman" w:cs="Times New Roman"/>
                <w:sz w:val="20"/>
                <w:szCs w:val="20"/>
              </w:rPr>
            </w:pPr>
            <w:r w:rsidRPr="00A34435">
              <w:rPr>
                <w:rFonts w:ascii="Times New Roman" w:hAnsi="Times New Roman" w:cs="Times New Roman"/>
                <w:sz w:val="20"/>
                <w:szCs w:val="20"/>
              </w:rPr>
              <w:t>изградњу објекта, односно набавку машина, опреме и механизације за складиштење, прикупљање, транспорт, обраду, паковање и манипулацију стајњака</w:t>
            </w:r>
            <w:r w:rsidR="00A174F1">
              <w:rPr>
                <w:rFonts w:ascii="Times New Roman" w:hAnsi="Times New Roman" w:cs="Times New Roman"/>
                <w:sz w:val="20"/>
                <w:szCs w:val="20"/>
                <w:lang w:val="sr-Cyrl-RS"/>
              </w:rPr>
              <w:t>;</w:t>
            </w:r>
          </w:p>
          <w:p w14:paraId="26CBBC1D" w14:textId="7C8BF221" w:rsidR="00D5283C" w:rsidRPr="004F0B57" w:rsidRDefault="00D5283C" w:rsidP="00EB21A1">
            <w:pPr>
              <w:pStyle w:val="ListParagraph"/>
              <w:numPr>
                <w:ilvl w:val="0"/>
                <w:numId w:val="100"/>
              </w:numPr>
              <w:spacing w:after="0" w:line="240" w:lineRule="auto"/>
              <w:ind w:left="598" w:hanging="141"/>
              <w:jc w:val="both"/>
              <w:rPr>
                <w:rFonts w:ascii="Times New Roman" w:hAnsi="Times New Roman" w:cs="Times New Roman"/>
                <w:sz w:val="20"/>
                <w:szCs w:val="20"/>
                <w:lang w:val="sr-Cyrl-RS"/>
              </w:rPr>
            </w:pPr>
            <w:r w:rsidRPr="00EB21A1">
              <w:rPr>
                <w:rFonts w:ascii="Times New Roman" w:hAnsi="Times New Roman" w:cs="Times New Roman"/>
                <w:sz w:val="20"/>
                <w:szCs w:val="20"/>
              </w:rPr>
              <w:t xml:space="preserve">изградњу објекта, односно набавку машина и опреме за производњу и </w:t>
            </w:r>
            <w:r w:rsidRPr="00EB21A1">
              <w:rPr>
                <w:rFonts w:ascii="Times New Roman" w:hAnsi="Times New Roman" w:cs="Times New Roman"/>
                <w:sz w:val="20"/>
                <w:szCs w:val="20"/>
              </w:rPr>
              <w:lastRenderedPageBreak/>
              <w:t>складиштењ</w:t>
            </w:r>
            <w:r w:rsidRPr="004F0B57">
              <w:rPr>
                <w:rFonts w:ascii="Times New Roman" w:hAnsi="Times New Roman" w:cs="Times New Roman"/>
                <w:sz w:val="20"/>
                <w:szCs w:val="20"/>
              </w:rPr>
              <w:t>е енергије из обновљивих извора</w:t>
            </w:r>
            <w:r w:rsidR="00A174F1">
              <w:rPr>
                <w:rFonts w:ascii="Times New Roman" w:hAnsi="Times New Roman" w:cs="Times New Roman"/>
                <w:sz w:val="20"/>
                <w:szCs w:val="20"/>
                <w:lang w:val="sr-Cyrl-RS"/>
              </w:rPr>
              <w:t>;</w:t>
            </w:r>
          </w:p>
          <w:p w14:paraId="0778EDD7" w14:textId="1FD4E1F6" w:rsidR="00D5283C" w:rsidRPr="00EB21A1" w:rsidRDefault="00D5283C" w:rsidP="00EB21A1">
            <w:pPr>
              <w:pStyle w:val="ListParagraph"/>
              <w:numPr>
                <w:ilvl w:val="0"/>
                <w:numId w:val="100"/>
              </w:numPr>
              <w:spacing w:after="0" w:line="240" w:lineRule="auto"/>
              <w:ind w:left="598" w:hanging="141"/>
              <w:rPr>
                <w:rFonts w:ascii="Times New Roman" w:hAnsi="Times New Roman" w:cs="Times New Roman"/>
                <w:sz w:val="20"/>
                <w:szCs w:val="20"/>
              </w:rPr>
            </w:pPr>
            <w:r w:rsidRPr="00EB21A1">
              <w:rPr>
                <w:rFonts w:ascii="Times New Roman" w:hAnsi="Times New Roman" w:cs="Times New Roman"/>
                <w:sz w:val="20"/>
                <w:szCs w:val="20"/>
              </w:rPr>
              <w:t>изградњу објекта, односно набавку машина и опреме з</w:t>
            </w:r>
            <w:r w:rsidRPr="004F0B57">
              <w:rPr>
                <w:rFonts w:ascii="Times New Roman" w:hAnsi="Times New Roman" w:cs="Times New Roman"/>
                <w:sz w:val="20"/>
                <w:szCs w:val="20"/>
              </w:rPr>
              <w:t>а побољшање биосигурносних мера</w:t>
            </w:r>
            <w:r w:rsidR="00A174F1">
              <w:rPr>
                <w:rFonts w:ascii="Times New Roman" w:hAnsi="Times New Roman" w:cs="Times New Roman"/>
                <w:sz w:val="20"/>
                <w:szCs w:val="20"/>
                <w:lang w:val="sr-Cyrl-RS"/>
              </w:rPr>
              <w:t>.</w:t>
            </w:r>
          </w:p>
          <w:p w14:paraId="5EB0A65F" w14:textId="0FB5053C" w:rsidR="008D0033" w:rsidRPr="00A34435" w:rsidRDefault="008D0033" w:rsidP="00EB21A1">
            <w:pPr>
              <w:pStyle w:val="ListParagraph"/>
              <w:numPr>
                <w:ilvl w:val="0"/>
                <w:numId w:val="4"/>
              </w:numPr>
              <w:spacing w:after="0" w:line="240" w:lineRule="auto"/>
              <w:ind w:left="315" w:hanging="315"/>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у РПГ има пријавље</w:t>
            </w:r>
            <w:r w:rsidR="00FD7EC7" w:rsidRPr="004F0B57">
              <w:rPr>
                <w:rFonts w:ascii="Times New Roman" w:hAnsi="Times New Roman" w:cs="Times New Roman"/>
                <w:sz w:val="20"/>
                <w:szCs w:val="20"/>
                <w:lang w:val="sr-Cyrl-RS"/>
              </w:rPr>
              <w:t xml:space="preserve">не </w:t>
            </w:r>
            <w:r w:rsidRPr="004F0B57">
              <w:rPr>
                <w:rFonts w:ascii="Times New Roman" w:hAnsi="Times New Roman" w:cs="Times New Roman"/>
                <w:sz w:val="20"/>
                <w:szCs w:val="20"/>
                <w:lang w:val="sr-Cyrl-RS"/>
              </w:rPr>
              <w:t>одговарајућ</w:t>
            </w:r>
            <w:r w:rsidR="00FD7EC7" w:rsidRPr="004F0B57">
              <w:rPr>
                <w:rFonts w:ascii="Times New Roman" w:hAnsi="Times New Roman" w:cs="Times New Roman"/>
                <w:sz w:val="20"/>
                <w:szCs w:val="20"/>
                <w:lang w:val="sr-Cyrl-RS"/>
              </w:rPr>
              <w:t xml:space="preserve">е </w:t>
            </w:r>
            <w:r w:rsidRPr="00A34435">
              <w:rPr>
                <w:rFonts w:ascii="Times New Roman" w:hAnsi="Times New Roman" w:cs="Times New Roman"/>
                <w:sz w:val="20"/>
                <w:szCs w:val="20"/>
                <w:lang w:val="sr-Cyrl-RS"/>
              </w:rPr>
              <w:t>врст</w:t>
            </w:r>
            <w:r w:rsidR="00FD7EC7" w:rsidRPr="00A34435">
              <w:rPr>
                <w:rFonts w:ascii="Times New Roman" w:hAnsi="Times New Roman" w:cs="Times New Roman"/>
                <w:sz w:val="20"/>
                <w:szCs w:val="20"/>
                <w:lang w:val="sr-Cyrl-RS"/>
              </w:rPr>
              <w:t>е</w:t>
            </w:r>
            <w:r w:rsidRPr="00A34435">
              <w:rPr>
                <w:rFonts w:ascii="Times New Roman" w:hAnsi="Times New Roman" w:cs="Times New Roman"/>
                <w:sz w:val="20"/>
                <w:szCs w:val="20"/>
                <w:lang w:val="sr-Cyrl-RS"/>
              </w:rPr>
              <w:t xml:space="preserve"> животиња </w:t>
            </w:r>
            <w:r w:rsidR="00FD7EC7" w:rsidRPr="00A34435">
              <w:rPr>
                <w:rFonts w:ascii="Times New Roman" w:hAnsi="Times New Roman" w:cs="Times New Roman"/>
                <w:sz w:val="20"/>
                <w:szCs w:val="20"/>
                <w:lang w:val="sr-Cyrl-RS"/>
              </w:rPr>
              <w:t xml:space="preserve">(податке о врсти животиња </w:t>
            </w:r>
            <w:r w:rsidRPr="00A34435">
              <w:rPr>
                <w:rFonts w:ascii="Times New Roman" w:hAnsi="Times New Roman" w:cs="Times New Roman"/>
                <w:sz w:val="20"/>
                <w:szCs w:val="20"/>
                <w:lang w:val="sr-Cyrl-RS"/>
              </w:rPr>
              <w:t xml:space="preserve">и броју газдинства </w:t>
            </w:r>
            <w:r w:rsidR="00FD7EC7" w:rsidRPr="00A34435">
              <w:rPr>
                <w:rFonts w:ascii="Times New Roman" w:hAnsi="Times New Roman" w:cs="Times New Roman"/>
                <w:sz w:val="20"/>
                <w:szCs w:val="20"/>
                <w:lang w:val="sr-Cyrl-RS"/>
              </w:rPr>
              <w:t>са животињама</w:t>
            </w:r>
            <w:r w:rsidR="00A34435">
              <w:rPr>
                <w:rFonts w:ascii="Times New Roman" w:hAnsi="Times New Roman" w:cs="Times New Roman"/>
                <w:sz w:val="20"/>
                <w:szCs w:val="20"/>
                <w:lang w:val="sr-Cyrl-RS"/>
              </w:rPr>
              <w:t xml:space="preserve"> </w:t>
            </w:r>
            <w:r w:rsidRPr="004F0B57">
              <w:rPr>
                <w:rFonts w:ascii="Times New Roman" w:hAnsi="Times New Roman" w:cs="Times New Roman"/>
                <w:sz w:val="20"/>
                <w:szCs w:val="20"/>
                <w:lang w:val="sr-Cyrl-RS"/>
              </w:rPr>
              <w:t>(</w:t>
            </w:r>
            <w:r w:rsidR="00FD7EC7" w:rsidRPr="004F0B57">
              <w:rPr>
                <w:rFonts w:ascii="Times New Roman" w:hAnsi="Times New Roman" w:cs="Times New Roman"/>
                <w:sz w:val="20"/>
                <w:szCs w:val="20"/>
                <w:lang w:val="sr-Cyrl-RS"/>
              </w:rPr>
              <w:t>ХИД</w:t>
            </w:r>
            <w:r w:rsidRPr="004F0B57">
              <w:rPr>
                <w:rFonts w:ascii="Times New Roman" w:hAnsi="Times New Roman" w:cs="Times New Roman"/>
                <w:sz w:val="20"/>
                <w:szCs w:val="20"/>
                <w:lang w:val="sr-Cyrl-RS"/>
              </w:rPr>
              <w:t>)</w:t>
            </w:r>
            <w:r w:rsidRPr="00107492">
              <w:rPr>
                <w:rFonts w:ascii="Times New Roman" w:hAnsi="Times New Roman" w:cs="Times New Roman"/>
                <w:sz w:val="20"/>
                <w:szCs w:val="20"/>
                <w:lang w:val="sr-Cyrl-RS"/>
              </w:rPr>
              <w:t>)</w:t>
            </w:r>
            <w:r w:rsidR="00FD7EC7" w:rsidRPr="00A34435">
              <w:rPr>
                <w:rFonts w:ascii="Times New Roman" w:hAnsi="Times New Roman" w:cs="Times New Roman"/>
                <w:sz w:val="20"/>
                <w:szCs w:val="20"/>
                <w:lang w:val="sr-Cyrl-RS"/>
              </w:rPr>
              <w:t>;</w:t>
            </w:r>
          </w:p>
          <w:p w14:paraId="7C7EE56B" w14:textId="7E3991B8" w:rsidR="008D0033" w:rsidRPr="00EB21A1" w:rsidRDefault="00FD7EC7" w:rsidP="00EB21A1">
            <w:pPr>
              <w:pStyle w:val="ListParagraph"/>
              <w:numPr>
                <w:ilvl w:val="0"/>
                <w:numId w:val="19"/>
              </w:numPr>
              <w:spacing w:after="0" w:line="240" w:lineRule="auto"/>
              <w:ind w:left="315" w:hanging="315"/>
              <w:jc w:val="both"/>
              <w:rPr>
                <w:rFonts w:ascii="Times New Roman" w:hAnsi="Times New Roman" w:cs="Times New Roman"/>
                <w:sz w:val="20"/>
                <w:szCs w:val="20"/>
                <w:lang w:val="sr-Cyrl-RS"/>
              </w:rPr>
            </w:pPr>
            <w:r w:rsidRPr="00A34435">
              <w:rPr>
                <w:rFonts w:ascii="Times New Roman" w:hAnsi="Times New Roman" w:cs="Times New Roman"/>
                <w:sz w:val="20"/>
                <w:szCs w:val="20"/>
                <w:lang w:val="sr-Cyrl-RS"/>
              </w:rPr>
              <w:t xml:space="preserve">који </w:t>
            </w:r>
            <w:r w:rsidR="00000628" w:rsidRPr="00A34435">
              <w:rPr>
                <w:rFonts w:ascii="Times New Roman" w:hAnsi="Times New Roman" w:cs="Times New Roman"/>
                <w:sz w:val="20"/>
                <w:szCs w:val="20"/>
                <w:lang w:val="sr-Cyrl-RS"/>
              </w:rPr>
              <w:t xml:space="preserve">је </w:t>
            </w:r>
            <w:r w:rsidR="008D0033" w:rsidRPr="00A34435">
              <w:rPr>
                <w:rFonts w:ascii="Times New Roman" w:hAnsi="Times New Roman" w:cs="Times New Roman"/>
                <w:sz w:val="20"/>
                <w:szCs w:val="20"/>
                <w:lang w:val="sr-Cyrl-RS"/>
              </w:rPr>
              <w:t>власник животиња или је власник животиња члан његовог породичног пољопривредног газдинства</w:t>
            </w:r>
            <w:r w:rsidRPr="00A34435">
              <w:rPr>
                <w:rFonts w:ascii="Times New Roman" w:hAnsi="Times New Roman" w:cs="Times New Roman"/>
                <w:sz w:val="20"/>
                <w:szCs w:val="20"/>
                <w:lang w:val="sr-Cyrl-RS"/>
              </w:rPr>
              <w:t>.</w:t>
            </w:r>
          </w:p>
        </w:tc>
        <w:tc>
          <w:tcPr>
            <w:tcW w:w="2330" w:type="pct"/>
            <w:shd w:val="clear" w:color="auto" w:fill="auto"/>
          </w:tcPr>
          <w:p w14:paraId="2B3426AB" w14:textId="1493829F" w:rsidR="008D0033" w:rsidRPr="00EB21A1" w:rsidRDefault="00FD7EC7" w:rsidP="00EB21A1">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lastRenderedPageBreak/>
              <w:t>За корисника који и</w:t>
            </w:r>
            <w:r w:rsidR="008D0033" w:rsidRPr="00EB21A1">
              <w:rPr>
                <w:rFonts w:ascii="Times New Roman" w:hAnsi="Times New Roman" w:cs="Times New Roman"/>
                <w:sz w:val="20"/>
                <w:szCs w:val="20"/>
                <w:lang w:val="sr-Cyrl-RS"/>
              </w:rPr>
              <w:t>ма</w:t>
            </w:r>
            <w:r w:rsidRPr="00EB21A1">
              <w:rPr>
                <w:rFonts w:ascii="Times New Roman" w:hAnsi="Times New Roman" w:cs="Times New Roman"/>
                <w:sz w:val="20"/>
                <w:szCs w:val="20"/>
                <w:lang w:val="sr-Cyrl-RS"/>
              </w:rPr>
              <w:t xml:space="preserve"> један</w:t>
            </w:r>
            <w:r w:rsidR="008D0033" w:rsidRPr="00EB21A1">
              <w:rPr>
                <w:rFonts w:ascii="Times New Roman" w:hAnsi="Times New Roman" w:cs="Times New Roman"/>
                <w:sz w:val="20"/>
                <w:szCs w:val="20"/>
                <w:lang w:val="sr-Cyrl-RS"/>
              </w:rPr>
              <w:t xml:space="preserve"> или више </w:t>
            </w:r>
            <w:r w:rsidRPr="00EB21A1">
              <w:rPr>
                <w:rFonts w:ascii="Times New Roman" w:hAnsi="Times New Roman" w:cs="Times New Roman"/>
                <w:sz w:val="20"/>
                <w:szCs w:val="20"/>
                <w:lang w:val="sr-Cyrl-RS"/>
              </w:rPr>
              <w:t xml:space="preserve">одобрених </w:t>
            </w:r>
            <w:r w:rsidR="008D0033" w:rsidRPr="00EB21A1">
              <w:rPr>
                <w:rFonts w:ascii="Times New Roman" w:hAnsi="Times New Roman" w:cs="Times New Roman"/>
                <w:sz w:val="20"/>
                <w:szCs w:val="20"/>
                <w:lang w:val="sr-Cyrl-RS"/>
              </w:rPr>
              <w:t>објеката</w:t>
            </w:r>
            <w:r w:rsidRPr="00EB21A1">
              <w:rPr>
                <w:rFonts w:ascii="Times New Roman" w:hAnsi="Times New Roman" w:cs="Times New Roman"/>
                <w:sz w:val="20"/>
                <w:szCs w:val="20"/>
                <w:lang w:val="sr-Cyrl-RS"/>
              </w:rPr>
              <w:t xml:space="preserve"> </w:t>
            </w:r>
            <w:r w:rsidR="008D0033" w:rsidRPr="00EB21A1">
              <w:rPr>
                <w:rFonts w:ascii="Times New Roman" w:hAnsi="Times New Roman" w:cs="Times New Roman"/>
                <w:sz w:val="20"/>
                <w:szCs w:val="20"/>
                <w:lang w:val="sr-Cyrl-RS"/>
              </w:rPr>
              <w:t xml:space="preserve">укупног капацитета од 5.000 до 200.000 </w:t>
            </w:r>
            <w:r w:rsidR="00223EE3" w:rsidRPr="00EB21A1">
              <w:rPr>
                <w:rFonts w:ascii="Times New Roman" w:hAnsi="Times New Roman" w:cs="Times New Roman"/>
                <w:sz w:val="20"/>
                <w:szCs w:val="20"/>
                <w:lang w:val="sr-Cyrl-RS"/>
              </w:rPr>
              <w:t xml:space="preserve">кокошака </w:t>
            </w:r>
            <w:r w:rsidR="00653D87" w:rsidRPr="00EB21A1">
              <w:rPr>
                <w:rFonts w:ascii="Times New Roman" w:hAnsi="Times New Roman" w:cs="Times New Roman"/>
                <w:sz w:val="20"/>
                <w:szCs w:val="20"/>
                <w:lang w:val="sr-Cyrl-RS"/>
              </w:rPr>
              <w:t xml:space="preserve">носиља </w:t>
            </w:r>
            <w:r w:rsidR="00223EE3" w:rsidRPr="00EB21A1">
              <w:rPr>
                <w:rFonts w:ascii="Times New Roman" w:hAnsi="Times New Roman" w:cs="Times New Roman"/>
                <w:sz w:val="20"/>
                <w:szCs w:val="20"/>
                <w:lang w:val="sr-Cyrl-RS"/>
              </w:rPr>
              <w:t>у експлоатацији, односно има један или више одобрених објеката за производњу и експлоатацију родитељског јата кокошака лаког типа, односно одгој кокошака носиља</w:t>
            </w:r>
            <w:r w:rsidRPr="00EB21A1">
              <w:rPr>
                <w:rFonts w:ascii="Times New Roman" w:hAnsi="Times New Roman" w:cs="Times New Roman"/>
                <w:sz w:val="20"/>
                <w:szCs w:val="20"/>
                <w:lang w:val="sr-Cyrl-RS"/>
              </w:rPr>
              <w:t>:</w:t>
            </w:r>
          </w:p>
          <w:p w14:paraId="2A152B16" w14:textId="7E11C3ED" w:rsidR="008D0033" w:rsidRPr="00EB21A1" w:rsidRDefault="008D0033" w:rsidP="00EB21A1">
            <w:pPr>
              <w:pStyle w:val="ListParagraph"/>
              <w:numPr>
                <w:ilvl w:val="0"/>
                <w:numId w:val="4"/>
              </w:numPr>
              <w:spacing w:after="0" w:line="240" w:lineRule="auto"/>
              <w:ind w:left="211" w:hanging="211"/>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у РПГ има пријављен одговарајућ</w:t>
            </w:r>
            <w:r w:rsidR="00FD7EC7" w:rsidRPr="004F0B57">
              <w:rPr>
                <w:rFonts w:ascii="Times New Roman" w:hAnsi="Times New Roman" w:cs="Times New Roman"/>
                <w:sz w:val="20"/>
                <w:szCs w:val="20"/>
                <w:lang w:val="sr-Cyrl-RS"/>
              </w:rPr>
              <w:t>е</w:t>
            </w:r>
            <w:r w:rsidRPr="004F0B57">
              <w:rPr>
                <w:rFonts w:ascii="Times New Roman" w:hAnsi="Times New Roman" w:cs="Times New Roman"/>
                <w:sz w:val="20"/>
                <w:szCs w:val="20"/>
                <w:lang w:val="sr-Cyrl-RS"/>
              </w:rPr>
              <w:t xml:space="preserve"> </w:t>
            </w:r>
            <w:r w:rsidR="00FD7EC7" w:rsidRPr="004F0B57">
              <w:rPr>
                <w:rFonts w:ascii="Times New Roman" w:hAnsi="Times New Roman" w:cs="Times New Roman"/>
                <w:sz w:val="20"/>
                <w:szCs w:val="20"/>
                <w:lang w:val="sr-Cyrl-RS"/>
              </w:rPr>
              <w:t>врсте животиња</w:t>
            </w:r>
            <w:r w:rsidRPr="004F0B57">
              <w:rPr>
                <w:rFonts w:ascii="Times New Roman" w:hAnsi="Times New Roman" w:cs="Times New Roman"/>
                <w:sz w:val="20"/>
                <w:szCs w:val="20"/>
                <w:lang w:val="sr-Cyrl-RS"/>
              </w:rPr>
              <w:t xml:space="preserve"> (податке о врсти животиња и броју газдинства </w:t>
            </w:r>
            <w:r w:rsidR="00FD7EC7" w:rsidRPr="004F0B57">
              <w:rPr>
                <w:rFonts w:ascii="Times New Roman" w:hAnsi="Times New Roman" w:cs="Times New Roman"/>
                <w:sz w:val="20"/>
                <w:szCs w:val="20"/>
                <w:lang w:val="sr-Cyrl-RS"/>
              </w:rPr>
              <w:t>са животињама (</w:t>
            </w:r>
            <w:r w:rsidR="00FD7EC7" w:rsidRPr="00A34435">
              <w:rPr>
                <w:rFonts w:ascii="Times New Roman" w:hAnsi="Times New Roman" w:cs="Times New Roman"/>
                <w:sz w:val="20"/>
                <w:szCs w:val="20"/>
                <w:lang w:val="sr-Cyrl-RS"/>
              </w:rPr>
              <w:t>ХИД)</w:t>
            </w:r>
            <w:r w:rsidRPr="00A34435">
              <w:rPr>
                <w:rFonts w:ascii="Times New Roman" w:hAnsi="Times New Roman" w:cs="Times New Roman"/>
                <w:sz w:val="20"/>
                <w:szCs w:val="20"/>
                <w:lang w:val="sr-Cyrl-RS"/>
              </w:rPr>
              <w:t>)</w:t>
            </w:r>
            <w:r w:rsidR="00FD7EC7" w:rsidRPr="00A34435">
              <w:rPr>
                <w:rFonts w:ascii="Times New Roman" w:hAnsi="Times New Roman" w:cs="Times New Roman"/>
                <w:sz w:val="20"/>
                <w:szCs w:val="20"/>
                <w:lang w:val="sr-Cyrl-RS"/>
              </w:rPr>
              <w:t>;</w:t>
            </w:r>
          </w:p>
          <w:p w14:paraId="12315BBB" w14:textId="35000B05" w:rsidR="008D0033" w:rsidRPr="00EB21A1" w:rsidRDefault="00FD7EC7" w:rsidP="00EB21A1">
            <w:pPr>
              <w:pStyle w:val="ListParagraph"/>
              <w:numPr>
                <w:ilvl w:val="0"/>
                <w:numId w:val="4"/>
              </w:numPr>
              <w:spacing w:after="0" w:line="240" w:lineRule="auto"/>
              <w:ind w:left="211" w:hanging="211"/>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 xml:space="preserve">који </w:t>
            </w:r>
            <w:r w:rsidR="008D0033" w:rsidRPr="004F0B57">
              <w:rPr>
                <w:rFonts w:ascii="Times New Roman" w:hAnsi="Times New Roman" w:cs="Times New Roman"/>
                <w:sz w:val="20"/>
                <w:szCs w:val="20"/>
                <w:lang w:val="sr-Cyrl-RS"/>
              </w:rPr>
              <w:t xml:space="preserve">је власник животиња </w:t>
            </w:r>
            <w:r w:rsidR="008D0033" w:rsidRPr="00107492">
              <w:rPr>
                <w:rFonts w:ascii="Times New Roman" w:hAnsi="Times New Roman" w:cs="Times New Roman"/>
                <w:sz w:val="20"/>
                <w:szCs w:val="20"/>
              </w:rPr>
              <w:t>или је власник животиња члан његовог породичног пољопривредног газдинства</w:t>
            </w:r>
            <w:r w:rsidRPr="00A34435">
              <w:rPr>
                <w:rFonts w:ascii="Times New Roman" w:hAnsi="Times New Roman" w:cs="Times New Roman"/>
                <w:sz w:val="20"/>
                <w:szCs w:val="20"/>
                <w:lang w:val="sr-Cyrl-RS"/>
              </w:rPr>
              <w:t>.</w:t>
            </w:r>
          </w:p>
          <w:p w14:paraId="24D118D9" w14:textId="0C11D745" w:rsidR="00653D87" w:rsidRPr="00EB21A1" w:rsidRDefault="00FD7EC7" w:rsidP="00EB21A1">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За корисника који и</w:t>
            </w:r>
            <w:r w:rsidR="008D0033" w:rsidRPr="00EB21A1">
              <w:rPr>
                <w:rFonts w:ascii="Times New Roman" w:hAnsi="Times New Roman" w:cs="Times New Roman"/>
                <w:sz w:val="20"/>
                <w:szCs w:val="20"/>
                <w:lang w:val="sr-Cyrl-RS"/>
              </w:rPr>
              <w:t xml:space="preserve">ма </w:t>
            </w:r>
            <w:r w:rsidRPr="00EB21A1">
              <w:rPr>
                <w:rFonts w:ascii="Times New Roman" w:hAnsi="Times New Roman" w:cs="Times New Roman"/>
                <w:sz w:val="20"/>
                <w:szCs w:val="20"/>
                <w:lang w:val="sr-Cyrl-RS"/>
              </w:rPr>
              <w:t xml:space="preserve">један или више одобрених </w:t>
            </w:r>
            <w:r w:rsidR="008D0033" w:rsidRPr="00EB21A1">
              <w:rPr>
                <w:rFonts w:ascii="Times New Roman" w:hAnsi="Times New Roman" w:cs="Times New Roman"/>
                <w:sz w:val="20"/>
                <w:szCs w:val="20"/>
                <w:lang w:val="sr-Cyrl-RS"/>
              </w:rPr>
              <w:t>објекат</w:t>
            </w:r>
            <w:r w:rsidRPr="00EB21A1">
              <w:rPr>
                <w:rFonts w:ascii="Times New Roman" w:hAnsi="Times New Roman" w:cs="Times New Roman"/>
                <w:sz w:val="20"/>
                <w:szCs w:val="20"/>
                <w:lang w:val="sr-Cyrl-RS"/>
              </w:rPr>
              <w:t>а</w:t>
            </w:r>
            <w:r w:rsidR="008D0033" w:rsidRPr="00EB21A1">
              <w:rPr>
                <w:rFonts w:ascii="Times New Roman" w:hAnsi="Times New Roman" w:cs="Times New Roman"/>
                <w:sz w:val="20"/>
                <w:szCs w:val="20"/>
                <w:lang w:val="sr-Cyrl-RS"/>
              </w:rPr>
              <w:t xml:space="preserve"> укупног капацитета већег од 200.000 кокошака</w:t>
            </w:r>
            <w:r w:rsidR="00653D87" w:rsidRPr="00EB21A1">
              <w:rPr>
                <w:rFonts w:ascii="Times New Roman" w:hAnsi="Times New Roman" w:cs="Times New Roman"/>
                <w:sz w:val="20"/>
                <w:szCs w:val="20"/>
                <w:lang w:val="sr-Cyrl-RS"/>
              </w:rPr>
              <w:t xml:space="preserve"> носиља у експлоатацији:</w:t>
            </w:r>
          </w:p>
          <w:p w14:paraId="0C46BC78" w14:textId="387F6A81" w:rsidR="00FD7EC7" w:rsidRPr="00EB21A1" w:rsidRDefault="00FD7EC7" w:rsidP="00EB21A1">
            <w:pPr>
              <w:pStyle w:val="ListParagraph"/>
              <w:numPr>
                <w:ilvl w:val="0"/>
                <w:numId w:val="4"/>
              </w:numPr>
              <w:spacing w:after="0" w:line="240" w:lineRule="auto"/>
              <w:ind w:left="322" w:hanging="322"/>
              <w:jc w:val="both"/>
              <w:rPr>
                <w:rFonts w:ascii="Times New Roman" w:hAnsi="Times New Roman" w:cs="Times New Roman"/>
                <w:sz w:val="20"/>
                <w:szCs w:val="20"/>
              </w:rPr>
            </w:pPr>
            <w:r w:rsidRPr="004F0B57">
              <w:rPr>
                <w:rFonts w:ascii="Times New Roman" w:hAnsi="Times New Roman" w:cs="Times New Roman"/>
                <w:sz w:val="20"/>
                <w:szCs w:val="20"/>
                <w:lang w:val="sr-Cyrl-RS"/>
              </w:rPr>
              <w:t xml:space="preserve">да је </w:t>
            </w:r>
            <w:r w:rsidR="008D0033" w:rsidRPr="004F0B57">
              <w:rPr>
                <w:rFonts w:ascii="Times New Roman" w:hAnsi="Times New Roman" w:cs="Times New Roman"/>
                <w:sz w:val="20"/>
                <w:szCs w:val="20"/>
                <w:lang w:val="sr-Cyrl-RS"/>
              </w:rPr>
              <w:t>реализов</w:t>
            </w:r>
            <w:r w:rsidRPr="004F0B57">
              <w:rPr>
                <w:rFonts w:ascii="Times New Roman" w:hAnsi="Times New Roman" w:cs="Times New Roman"/>
                <w:sz w:val="20"/>
                <w:szCs w:val="20"/>
                <w:lang w:val="sr-Cyrl-RS"/>
              </w:rPr>
              <w:t>овао неку од следећих одобрених инвестиција:</w:t>
            </w:r>
          </w:p>
          <w:p w14:paraId="06ED5499" w14:textId="237C2F82" w:rsidR="00FD7EC7" w:rsidRPr="004F0B57" w:rsidRDefault="00FD7EC7" w:rsidP="00EB21A1">
            <w:pPr>
              <w:pStyle w:val="ListParagraph"/>
              <w:numPr>
                <w:ilvl w:val="0"/>
                <w:numId w:val="102"/>
              </w:numPr>
              <w:spacing w:after="0" w:line="240" w:lineRule="auto"/>
              <w:ind w:left="606" w:hanging="246"/>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набавку нових обогаћених кавеза и опреме који испуњавају стандарде ЕУ у области добробити животиња</w:t>
            </w:r>
            <w:r w:rsidR="00A174F1">
              <w:rPr>
                <w:rFonts w:ascii="Times New Roman" w:hAnsi="Times New Roman" w:cs="Times New Roman"/>
                <w:sz w:val="20"/>
                <w:szCs w:val="20"/>
                <w:lang w:val="sr-Cyrl-RS"/>
              </w:rPr>
              <w:t>;</w:t>
            </w:r>
          </w:p>
          <w:p w14:paraId="59D313C0" w14:textId="6E3765F7" w:rsidR="00FD7EC7" w:rsidRPr="004F0B57" w:rsidRDefault="00FD7EC7" w:rsidP="00EB21A1">
            <w:pPr>
              <w:pStyle w:val="ListParagraph"/>
              <w:numPr>
                <w:ilvl w:val="0"/>
                <w:numId w:val="102"/>
              </w:numPr>
              <w:spacing w:after="0" w:line="240" w:lineRule="auto"/>
              <w:ind w:left="606" w:hanging="246"/>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реконструкцију, односно адаптацију, односно санацију постојећег објекта за држање кокошака носиља у експлоатацији – само уз инвестиције у набавку нових обогаћених кавеза и опреме који испуњавају стандарде ЕУ у области добробити животиња</w:t>
            </w:r>
            <w:r w:rsidR="00A174F1">
              <w:rPr>
                <w:rFonts w:ascii="Times New Roman" w:hAnsi="Times New Roman" w:cs="Times New Roman"/>
                <w:sz w:val="20"/>
                <w:szCs w:val="20"/>
                <w:lang w:val="sr-Cyrl-RS"/>
              </w:rPr>
              <w:t>;</w:t>
            </w:r>
          </w:p>
          <w:p w14:paraId="11A98000" w14:textId="5E4FA978" w:rsidR="00FD7EC7" w:rsidRPr="004F0B57" w:rsidRDefault="00FD7EC7" w:rsidP="00EB21A1">
            <w:pPr>
              <w:pStyle w:val="ListParagraph"/>
              <w:numPr>
                <w:ilvl w:val="0"/>
                <w:numId w:val="102"/>
              </w:numPr>
              <w:spacing w:after="0" w:line="240" w:lineRule="auto"/>
              <w:ind w:left="606" w:hanging="246"/>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изградњу објекта, односно набавку машина и опреме за управљање отпадом, отпадним водама и третман отпадних вода</w:t>
            </w:r>
            <w:r w:rsidR="00A174F1">
              <w:rPr>
                <w:rFonts w:ascii="Times New Roman" w:hAnsi="Times New Roman" w:cs="Times New Roman"/>
                <w:sz w:val="20"/>
                <w:szCs w:val="20"/>
                <w:lang w:val="sr-Cyrl-RS"/>
              </w:rPr>
              <w:t>;</w:t>
            </w:r>
          </w:p>
          <w:p w14:paraId="2EA02BE9" w14:textId="31253A6F" w:rsidR="00FD7EC7" w:rsidRPr="00107492" w:rsidRDefault="00FD7EC7" w:rsidP="00EB21A1">
            <w:pPr>
              <w:pStyle w:val="ListParagraph"/>
              <w:numPr>
                <w:ilvl w:val="0"/>
                <w:numId w:val="102"/>
              </w:numPr>
              <w:spacing w:after="0" w:line="240" w:lineRule="auto"/>
              <w:ind w:left="606" w:hanging="246"/>
              <w:jc w:val="both"/>
              <w:rPr>
                <w:rFonts w:ascii="Times New Roman" w:hAnsi="Times New Roman" w:cs="Times New Roman"/>
                <w:sz w:val="20"/>
                <w:szCs w:val="20"/>
                <w:lang w:val="sr-Cyrl-RS"/>
              </w:rPr>
            </w:pPr>
            <w:r w:rsidRPr="00107492">
              <w:rPr>
                <w:rFonts w:ascii="Times New Roman" w:hAnsi="Times New Roman" w:cs="Times New Roman"/>
                <w:sz w:val="20"/>
                <w:szCs w:val="20"/>
                <w:lang w:val="sr-Cyrl-RS"/>
              </w:rPr>
              <w:t>изградњу објекта, односно набавку опреме за објекте за спречавање загађења ваздуха</w:t>
            </w:r>
            <w:r w:rsidR="00A174F1">
              <w:rPr>
                <w:rFonts w:ascii="Times New Roman" w:hAnsi="Times New Roman" w:cs="Times New Roman"/>
                <w:sz w:val="20"/>
                <w:szCs w:val="20"/>
                <w:lang w:val="sr-Cyrl-RS"/>
              </w:rPr>
              <w:t>;</w:t>
            </w:r>
          </w:p>
          <w:p w14:paraId="51C14E0E" w14:textId="7C3F85FE" w:rsidR="00FD7EC7" w:rsidRPr="00A34435" w:rsidRDefault="00FD7EC7" w:rsidP="00EB21A1">
            <w:pPr>
              <w:pStyle w:val="ListParagraph"/>
              <w:numPr>
                <w:ilvl w:val="0"/>
                <w:numId w:val="102"/>
              </w:numPr>
              <w:spacing w:after="0" w:line="240" w:lineRule="auto"/>
              <w:ind w:left="606" w:hanging="246"/>
              <w:jc w:val="both"/>
              <w:rPr>
                <w:rFonts w:ascii="Times New Roman" w:hAnsi="Times New Roman" w:cs="Times New Roman"/>
                <w:sz w:val="20"/>
                <w:szCs w:val="20"/>
                <w:lang w:val="sr-Cyrl-RS"/>
              </w:rPr>
            </w:pPr>
            <w:r w:rsidRPr="00A34435">
              <w:rPr>
                <w:rFonts w:ascii="Times New Roman" w:hAnsi="Times New Roman" w:cs="Times New Roman"/>
                <w:sz w:val="20"/>
                <w:szCs w:val="20"/>
                <w:lang w:val="sr-Cyrl-RS"/>
              </w:rPr>
              <w:t>изградњу објекта, односно набавку машина, опреме и механизације за складиштење, прикупљање, транспорт, обраду, паковање и манипулацију стајњака</w:t>
            </w:r>
            <w:r w:rsidR="00A174F1">
              <w:rPr>
                <w:rFonts w:ascii="Times New Roman" w:hAnsi="Times New Roman" w:cs="Times New Roman"/>
                <w:sz w:val="20"/>
                <w:szCs w:val="20"/>
                <w:lang w:val="sr-Cyrl-RS"/>
              </w:rPr>
              <w:t>;</w:t>
            </w:r>
          </w:p>
          <w:p w14:paraId="7FDC42B4" w14:textId="2C046107" w:rsidR="00FD7EC7" w:rsidRPr="00A34435" w:rsidRDefault="00FD7EC7" w:rsidP="00EB21A1">
            <w:pPr>
              <w:pStyle w:val="ListParagraph"/>
              <w:numPr>
                <w:ilvl w:val="0"/>
                <w:numId w:val="102"/>
              </w:numPr>
              <w:spacing w:after="0" w:line="240" w:lineRule="auto"/>
              <w:ind w:left="606" w:hanging="246"/>
              <w:jc w:val="both"/>
              <w:rPr>
                <w:rFonts w:ascii="Times New Roman" w:hAnsi="Times New Roman" w:cs="Times New Roman"/>
                <w:sz w:val="20"/>
                <w:szCs w:val="20"/>
                <w:lang w:val="sr-Cyrl-RS"/>
              </w:rPr>
            </w:pPr>
            <w:r w:rsidRPr="00A34435">
              <w:rPr>
                <w:rFonts w:ascii="Times New Roman" w:hAnsi="Times New Roman" w:cs="Times New Roman"/>
                <w:sz w:val="20"/>
                <w:szCs w:val="20"/>
                <w:lang w:val="sr-Cyrl-RS"/>
              </w:rPr>
              <w:lastRenderedPageBreak/>
              <w:t>изградњу објекта, односно набавку машина и опреме за производњу и складиштење енергије из обновљивих извора</w:t>
            </w:r>
            <w:r w:rsidR="00A174F1">
              <w:rPr>
                <w:rFonts w:ascii="Times New Roman" w:hAnsi="Times New Roman" w:cs="Times New Roman"/>
                <w:sz w:val="20"/>
                <w:szCs w:val="20"/>
                <w:lang w:val="sr-Cyrl-RS"/>
              </w:rPr>
              <w:t>;</w:t>
            </w:r>
          </w:p>
          <w:p w14:paraId="3FF7E881" w14:textId="3F0B17D8" w:rsidR="00FD7EC7" w:rsidRPr="00A34435" w:rsidRDefault="00FD7EC7" w:rsidP="00EB21A1">
            <w:pPr>
              <w:pStyle w:val="ListParagraph"/>
              <w:numPr>
                <w:ilvl w:val="0"/>
                <w:numId w:val="102"/>
              </w:numPr>
              <w:spacing w:after="0" w:line="240" w:lineRule="auto"/>
              <w:ind w:left="606" w:hanging="246"/>
              <w:jc w:val="both"/>
              <w:rPr>
                <w:rFonts w:ascii="Times New Roman" w:hAnsi="Times New Roman" w:cs="Times New Roman"/>
                <w:sz w:val="20"/>
                <w:szCs w:val="20"/>
                <w:lang w:val="sr-Cyrl-RS"/>
              </w:rPr>
            </w:pPr>
            <w:r w:rsidRPr="00A34435">
              <w:rPr>
                <w:rFonts w:ascii="Times New Roman" w:hAnsi="Times New Roman" w:cs="Times New Roman"/>
                <w:sz w:val="20"/>
                <w:szCs w:val="20"/>
                <w:lang w:val="sr-Cyrl-RS"/>
              </w:rPr>
              <w:t>изградњу објекта, односно набавку машина и опреме за побољшање биосигурносних мера</w:t>
            </w:r>
            <w:r w:rsidR="00A174F1">
              <w:rPr>
                <w:rFonts w:ascii="Times New Roman" w:hAnsi="Times New Roman" w:cs="Times New Roman"/>
                <w:sz w:val="20"/>
                <w:szCs w:val="20"/>
                <w:lang w:val="sr-Cyrl-RS"/>
              </w:rPr>
              <w:t>.</w:t>
            </w:r>
          </w:p>
          <w:p w14:paraId="3603792D" w14:textId="01446BFF" w:rsidR="008D0033" w:rsidRPr="00EB21A1" w:rsidRDefault="008D0033" w:rsidP="00EB21A1">
            <w:pPr>
              <w:pStyle w:val="ListParagraph"/>
              <w:numPr>
                <w:ilvl w:val="0"/>
                <w:numId w:val="4"/>
              </w:numPr>
              <w:spacing w:after="0" w:line="240" w:lineRule="auto"/>
              <w:ind w:left="322" w:hanging="322"/>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у РПГ има пријављен одговарајућ</w:t>
            </w:r>
            <w:r w:rsidR="00FD7EC7" w:rsidRPr="004F0B57">
              <w:rPr>
                <w:rFonts w:ascii="Times New Roman" w:hAnsi="Times New Roman" w:cs="Times New Roman"/>
                <w:sz w:val="20"/>
                <w:szCs w:val="20"/>
                <w:lang w:val="sr-Cyrl-RS"/>
              </w:rPr>
              <w:t>е</w:t>
            </w:r>
            <w:r w:rsidRPr="004F0B57">
              <w:rPr>
                <w:rFonts w:ascii="Times New Roman" w:hAnsi="Times New Roman" w:cs="Times New Roman"/>
                <w:sz w:val="20"/>
                <w:szCs w:val="20"/>
                <w:lang w:val="sr-Cyrl-RS"/>
              </w:rPr>
              <w:t xml:space="preserve"> </w:t>
            </w:r>
            <w:r w:rsidR="00FD7EC7" w:rsidRPr="00A34435">
              <w:rPr>
                <w:rFonts w:ascii="Times New Roman" w:hAnsi="Times New Roman" w:cs="Times New Roman"/>
                <w:sz w:val="20"/>
                <w:szCs w:val="20"/>
                <w:lang w:val="sr-Cyrl-RS"/>
              </w:rPr>
              <w:t>врсте животиња</w:t>
            </w:r>
            <w:r w:rsidRPr="00A34435">
              <w:rPr>
                <w:rFonts w:ascii="Times New Roman" w:hAnsi="Times New Roman" w:cs="Times New Roman"/>
                <w:sz w:val="20"/>
                <w:szCs w:val="20"/>
                <w:lang w:val="sr-Cyrl-RS"/>
              </w:rPr>
              <w:t xml:space="preserve"> (податке о врсти животиња и броју газдинства </w:t>
            </w:r>
            <w:r w:rsidR="00FD7EC7" w:rsidRPr="00A34435">
              <w:rPr>
                <w:rFonts w:ascii="Times New Roman" w:hAnsi="Times New Roman" w:cs="Times New Roman"/>
                <w:sz w:val="20"/>
                <w:szCs w:val="20"/>
                <w:lang w:val="sr-Cyrl-RS"/>
              </w:rPr>
              <w:t>са животињама (ХИД)</w:t>
            </w:r>
            <w:r w:rsidRPr="00A34435">
              <w:rPr>
                <w:rFonts w:ascii="Times New Roman" w:hAnsi="Times New Roman" w:cs="Times New Roman"/>
                <w:sz w:val="20"/>
                <w:szCs w:val="20"/>
                <w:lang w:val="sr-Cyrl-RS"/>
              </w:rPr>
              <w:t>)</w:t>
            </w:r>
            <w:r w:rsidR="00FD7EC7" w:rsidRPr="00A34435">
              <w:rPr>
                <w:rFonts w:ascii="Times New Roman" w:hAnsi="Times New Roman" w:cs="Times New Roman"/>
                <w:sz w:val="20"/>
                <w:szCs w:val="20"/>
                <w:lang w:val="sr-Cyrl-RS"/>
              </w:rPr>
              <w:t>;</w:t>
            </w:r>
          </w:p>
          <w:p w14:paraId="15CF0A48" w14:textId="68F5156D" w:rsidR="008D0033" w:rsidRPr="00EB21A1" w:rsidRDefault="00FD7EC7" w:rsidP="00EB21A1">
            <w:pPr>
              <w:pStyle w:val="ListParagraph"/>
              <w:numPr>
                <w:ilvl w:val="0"/>
                <w:numId w:val="4"/>
              </w:numPr>
              <w:spacing w:after="0" w:line="240" w:lineRule="auto"/>
              <w:ind w:left="322" w:hanging="322"/>
              <w:jc w:val="both"/>
              <w:rPr>
                <w:rFonts w:ascii="Times New Roman" w:hAnsi="Times New Roman" w:cs="Times New Roman"/>
                <w:sz w:val="20"/>
                <w:szCs w:val="20"/>
                <w:lang w:val="sr-Latn-RS"/>
              </w:rPr>
            </w:pPr>
            <w:r w:rsidRPr="004F0B57">
              <w:rPr>
                <w:rFonts w:ascii="Times New Roman" w:hAnsi="Times New Roman" w:cs="Times New Roman"/>
                <w:sz w:val="20"/>
                <w:szCs w:val="20"/>
                <w:lang w:val="sr-Cyrl-RS"/>
              </w:rPr>
              <w:t xml:space="preserve">који </w:t>
            </w:r>
            <w:r w:rsidR="008D0033" w:rsidRPr="004F0B57">
              <w:rPr>
                <w:rFonts w:ascii="Times New Roman" w:hAnsi="Times New Roman" w:cs="Times New Roman"/>
                <w:sz w:val="20"/>
                <w:szCs w:val="20"/>
                <w:lang w:val="sr-Cyrl-RS"/>
              </w:rPr>
              <w:t>је власник животиња</w:t>
            </w:r>
            <w:r w:rsidR="008D0033" w:rsidRPr="00A34435">
              <w:rPr>
                <w:rFonts w:ascii="Times New Roman" w:hAnsi="Times New Roman" w:cs="Times New Roman"/>
                <w:sz w:val="20"/>
                <w:szCs w:val="20"/>
                <w:lang w:val="sr-Cyrl-RS"/>
              </w:rPr>
              <w:t xml:space="preserve"> </w:t>
            </w:r>
            <w:r w:rsidR="008D0033" w:rsidRPr="00A34435">
              <w:rPr>
                <w:rFonts w:ascii="Times New Roman" w:hAnsi="Times New Roman" w:cs="Times New Roman"/>
                <w:sz w:val="20"/>
                <w:szCs w:val="20"/>
              </w:rPr>
              <w:t>или је власник животиња члан његовог породичног пољопривредног газдинства</w:t>
            </w:r>
            <w:r w:rsidRPr="00A34435">
              <w:rPr>
                <w:rFonts w:ascii="Times New Roman" w:hAnsi="Times New Roman" w:cs="Times New Roman"/>
                <w:sz w:val="20"/>
                <w:szCs w:val="20"/>
                <w:lang w:val="sr-Cyrl-RS"/>
              </w:rPr>
              <w:t>.</w:t>
            </w:r>
          </w:p>
        </w:tc>
      </w:tr>
      <w:tr w:rsidR="00A34435" w:rsidRPr="00A34435" w14:paraId="6A03DACA" w14:textId="77777777" w:rsidTr="000078F2">
        <w:trPr>
          <w:trHeight w:val="350"/>
        </w:trPr>
        <w:tc>
          <w:tcPr>
            <w:tcW w:w="216" w:type="pct"/>
            <w:vMerge/>
            <w:shd w:val="clear" w:color="auto" w:fill="7F8FA9" w:themeFill="accent4"/>
            <w:vAlign w:val="center"/>
          </w:tcPr>
          <w:p w14:paraId="611DA526" w14:textId="77777777" w:rsidR="008D0033" w:rsidRPr="00EB21A1" w:rsidRDefault="008D0033">
            <w:pPr>
              <w:spacing w:after="0" w:line="240" w:lineRule="auto"/>
              <w:rPr>
                <w:rFonts w:ascii="Times New Roman" w:eastAsia="Times New Roman" w:hAnsi="Times New Roman" w:cs="Times New Roman"/>
                <w:b/>
                <w:bCs/>
                <w:color w:val="000000"/>
                <w:sz w:val="20"/>
                <w:szCs w:val="20"/>
                <w:lang w:eastAsia="sr-Latn-RS"/>
              </w:rPr>
            </w:pPr>
          </w:p>
        </w:tc>
        <w:tc>
          <w:tcPr>
            <w:tcW w:w="2454" w:type="pct"/>
            <w:shd w:val="clear" w:color="auto" w:fill="auto"/>
          </w:tcPr>
          <w:p w14:paraId="49558C27" w14:textId="77777777" w:rsidR="008D0033" w:rsidRPr="004F0B57" w:rsidRDefault="008D0033" w:rsidP="00EB21A1">
            <w:pPr>
              <w:pStyle w:val="Stav"/>
              <w:spacing w:after="0" w:line="240" w:lineRule="auto"/>
              <w:rPr>
                <w:rFonts w:cs="Times New Roman"/>
                <w:b/>
                <w:sz w:val="20"/>
                <w:szCs w:val="20"/>
              </w:rPr>
            </w:pPr>
          </w:p>
        </w:tc>
        <w:tc>
          <w:tcPr>
            <w:tcW w:w="2330" w:type="pct"/>
            <w:shd w:val="clear" w:color="auto" w:fill="auto"/>
          </w:tcPr>
          <w:p w14:paraId="347FDC14" w14:textId="4C379652" w:rsidR="00A174F1" w:rsidRDefault="00A174F1" w:rsidP="004F0B57">
            <w:pPr>
              <w:spacing w:after="0" w:line="240" w:lineRule="auto"/>
              <w:jc w:val="both"/>
              <w:rPr>
                <w:rFonts w:ascii="Times New Roman" w:hAnsi="Times New Roman" w:cs="Times New Roman"/>
                <w:b/>
                <w:color w:val="596984" w:themeColor="accent4" w:themeShade="BF"/>
                <w:sz w:val="20"/>
                <w:szCs w:val="20"/>
                <w:lang w:val="sr-Cyrl-RS"/>
              </w:rPr>
            </w:pPr>
            <w:r>
              <w:rPr>
                <w:rFonts w:ascii="Times New Roman" w:hAnsi="Times New Roman" w:cs="Times New Roman"/>
                <w:b/>
                <w:color w:val="596984" w:themeColor="accent4" w:themeShade="BF"/>
                <w:sz w:val="20"/>
                <w:szCs w:val="20"/>
                <w:lang w:val="sr-Cyrl-RS"/>
              </w:rPr>
              <w:t>Напомена</w:t>
            </w:r>
            <w:r w:rsidRPr="00AF4315">
              <w:rPr>
                <w:rFonts w:ascii="Times New Roman" w:hAnsi="Times New Roman" w:cs="Times New Roman"/>
                <w:b/>
                <w:color w:val="596984" w:themeColor="accent4" w:themeShade="BF"/>
                <w:sz w:val="20"/>
                <w:szCs w:val="20"/>
                <w:lang w:val="sr-Cyrl-RS"/>
              </w:rPr>
              <w:t>:</w:t>
            </w:r>
          </w:p>
          <w:p w14:paraId="71EE9CD7" w14:textId="08A6D327" w:rsidR="008D0033" w:rsidRPr="004F0B57" w:rsidRDefault="00FD7EC7" w:rsidP="004F0B57">
            <w:pPr>
              <w:spacing w:after="0" w:line="240" w:lineRule="auto"/>
              <w:jc w:val="both"/>
              <w:rPr>
                <w:rFonts w:ascii="Times New Roman" w:hAnsi="Times New Roman" w:cs="Times New Roman"/>
                <w:b/>
                <w:sz w:val="20"/>
                <w:szCs w:val="20"/>
                <w:lang w:val="sr-Cyrl-RS"/>
              </w:rPr>
            </w:pPr>
            <w:r w:rsidRPr="004F0B57">
              <w:rPr>
                <w:rFonts w:ascii="Times New Roman" w:hAnsi="Times New Roman" w:cs="Times New Roman"/>
                <w:sz w:val="20"/>
                <w:szCs w:val="20"/>
                <w:lang w:val="sr-Cyrl-RS"/>
              </w:rPr>
              <w:t>ПГ</w:t>
            </w:r>
            <w:r w:rsidR="008D0033" w:rsidRPr="004F0B57">
              <w:rPr>
                <w:rFonts w:ascii="Times New Roman" w:hAnsi="Times New Roman" w:cs="Times New Roman"/>
                <w:sz w:val="20"/>
                <w:szCs w:val="20"/>
                <w:lang w:val="sr-Cyrl-RS"/>
              </w:rPr>
              <w:t xml:space="preserve"> у време доношења решења о </w:t>
            </w:r>
            <w:r w:rsidRPr="004F0B57">
              <w:rPr>
                <w:rFonts w:ascii="Times New Roman" w:hAnsi="Times New Roman" w:cs="Times New Roman"/>
                <w:sz w:val="20"/>
                <w:szCs w:val="20"/>
                <w:lang w:val="sr-Cyrl-RS"/>
              </w:rPr>
              <w:t xml:space="preserve">коначној </w:t>
            </w:r>
            <w:r w:rsidR="008D0033" w:rsidRPr="00107492">
              <w:rPr>
                <w:rFonts w:ascii="Times New Roman" w:hAnsi="Times New Roman" w:cs="Times New Roman"/>
                <w:sz w:val="20"/>
                <w:szCs w:val="20"/>
                <w:lang w:val="sr-Cyrl-RS"/>
              </w:rPr>
              <w:t>испл</w:t>
            </w:r>
            <w:r w:rsidR="008D0033" w:rsidRPr="00A34435">
              <w:rPr>
                <w:rFonts w:ascii="Times New Roman" w:hAnsi="Times New Roman" w:cs="Times New Roman"/>
                <w:sz w:val="20"/>
                <w:szCs w:val="20"/>
                <w:lang w:val="sr-Cyrl-RS"/>
              </w:rPr>
              <w:t>ати ИПАРД подстицаја треба да испуњава прописан</w:t>
            </w:r>
            <w:r w:rsidRPr="00A34435">
              <w:rPr>
                <w:rFonts w:ascii="Times New Roman" w:hAnsi="Times New Roman" w:cs="Times New Roman"/>
                <w:sz w:val="20"/>
                <w:szCs w:val="20"/>
                <w:lang w:val="sr-Cyrl-RS"/>
              </w:rPr>
              <w:t>е</w:t>
            </w:r>
            <w:r w:rsidR="008D0033" w:rsidRPr="00A34435">
              <w:rPr>
                <w:rFonts w:ascii="Times New Roman" w:hAnsi="Times New Roman" w:cs="Times New Roman"/>
                <w:sz w:val="20"/>
                <w:szCs w:val="20"/>
                <w:lang w:val="sr-Cyrl-RS"/>
              </w:rPr>
              <w:t xml:space="preserve"> националн</w:t>
            </w:r>
            <w:r w:rsidRPr="00A34435">
              <w:rPr>
                <w:rFonts w:ascii="Times New Roman" w:hAnsi="Times New Roman" w:cs="Times New Roman"/>
                <w:sz w:val="20"/>
                <w:szCs w:val="20"/>
                <w:lang w:val="sr-Cyrl-RS"/>
              </w:rPr>
              <w:t>е</w:t>
            </w:r>
            <w:r w:rsidR="008D0033" w:rsidRPr="00A34435">
              <w:rPr>
                <w:rFonts w:ascii="Times New Roman" w:hAnsi="Times New Roman" w:cs="Times New Roman"/>
                <w:sz w:val="20"/>
                <w:szCs w:val="20"/>
                <w:lang w:val="sr-Cyrl-RS"/>
              </w:rPr>
              <w:t xml:space="preserve"> услов</w:t>
            </w:r>
            <w:r w:rsidRPr="00A34435">
              <w:rPr>
                <w:rFonts w:ascii="Times New Roman" w:hAnsi="Times New Roman" w:cs="Times New Roman"/>
                <w:sz w:val="20"/>
                <w:szCs w:val="20"/>
                <w:lang w:val="sr-Cyrl-RS"/>
              </w:rPr>
              <w:t>е</w:t>
            </w:r>
            <w:r w:rsidR="008D0033" w:rsidRPr="00A34435">
              <w:rPr>
                <w:rFonts w:ascii="Times New Roman" w:hAnsi="Times New Roman" w:cs="Times New Roman"/>
                <w:sz w:val="20"/>
                <w:szCs w:val="20"/>
                <w:lang w:val="sr-Cyrl-RS"/>
              </w:rPr>
              <w:t xml:space="preserve"> у области заштите животне средине и добробити животиња</w:t>
            </w:r>
            <w:r w:rsidRPr="00A34435">
              <w:rPr>
                <w:rFonts w:ascii="Times New Roman" w:hAnsi="Times New Roman" w:cs="Times New Roman"/>
                <w:sz w:val="20"/>
                <w:szCs w:val="20"/>
                <w:lang w:val="sr-Cyrl-RS"/>
              </w:rPr>
              <w:t xml:space="preserve">. </w:t>
            </w:r>
            <w:r w:rsidR="007204DF">
              <w:rPr>
                <w:rFonts w:ascii="Times New Roman" w:hAnsi="Times New Roman" w:cs="Times New Roman"/>
                <w:sz w:val="20"/>
                <w:szCs w:val="20"/>
                <w:lang w:val="sr-Cyrl-RS"/>
              </w:rPr>
              <w:t>О</w:t>
            </w:r>
            <w:r w:rsidR="007204DF" w:rsidRPr="005B1FBE">
              <w:rPr>
                <w:rFonts w:ascii="Times New Roman" w:hAnsi="Times New Roman" w:cs="Times New Roman"/>
                <w:sz w:val="20"/>
                <w:szCs w:val="20"/>
                <w:lang w:val="sr-Cyrl-RS"/>
              </w:rPr>
              <w:t>сим националних</w:t>
            </w:r>
            <w:r w:rsidR="007204DF">
              <w:rPr>
                <w:rFonts w:ascii="Times New Roman" w:hAnsi="Times New Roman" w:cs="Times New Roman"/>
                <w:sz w:val="20"/>
                <w:szCs w:val="20"/>
                <w:lang w:val="sr-Cyrl-RS"/>
              </w:rPr>
              <w:t>, п</w:t>
            </w:r>
            <w:r w:rsidR="008D0033" w:rsidRPr="004F0B57">
              <w:rPr>
                <w:rFonts w:ascii="Times New Roman" w:hAnsi="Times New Roman" w:cs="Times New Roman"/>
                <w:sz w:val="20"/>
                <w:szCs w:val="20"/>
                <w:lang w:val="sr-Cyrl-RS"/>
              </w:rPr>
              <w:t xml:space="preserve">редметна инвестиција мора да испуњава и </w:t>
            </w:r>
            <w:r w:rsidR="008D0033" w:rsidRPr="00107492">
              <w:rPr>
                <w:rFonts w:ascii="Times New Roman" w:hAnsi="Times New Roman" w:cs="Times New Roman"/>
                <w:sz w:val="20"/>
                <w:szCs w:val="20"/>
                <w:lang w:val="sr-Cyrl-RS"/>
              </w:rPr>
              <w:t>стандарде</w:t>
            </w:r>
            <w:r w:rsidR="007204DF" w:rsidRPr="00CC0720">
              <w:rPr>
                <w:rFonts w:ascii="Times New Roman" w:hAnsi="Times New Roman" w:cs="Times New Roman"/>
                <w:sz w:val="20"/>
                <w:szCs w:val="20"/>
                <w:lang w:val="sr-Cyrl-RS"/>
              </w:rPr>
              <w:t xml:space="preserve"> ЕУ</w:t>
            </w:r>
            <w:r w:rsidR="008D0033" w:rsidRPr="004F0B57">
              <w:rPr>
                <w:rFonts w:ascii="Times New Roman" w:hAnsi="Times New Roman" w:cs="Times New Roman"/>
                <w:sz w:val="20"/>
                <w:szCs w:val="20"/>
                <w:lang w:val="sr-Cyrl-RS"/>
              </w:rPr>
              <w:t xml:space="preserve">, са којима су усклађени прописи Републике Србије из наведених области. </w:t>
            </w:r>
            <w:r w:rsidR="00A53EEB" w:rsidRPr="004F0B57">
              <w:rPr>
                <w:rFonts w:ascii="Times New Roman" w:hAnsi="Times New Roman" w:cs="Times New Roman"/>
                <w:sz w:val="20"/>
                <w:szCs w:val="20"/>
              </w:rPr>
              <w:t>Испуњеност ових услова проверава се кроз службене евиденције</w:t>
            </w:r>
            <w:r w:rsidR="0039507A" w:rsidRPr="004F0B57">
              <w:rPr>
                <w:rFonts w:ascii="Times New Roman" w:hAnsi="Times New Roman" w:cs="Times New Roman"/>
                <w:sz w:val="20"/>
                <w:szCs w:val="20"/>
                <w:lang w:val="sr-Cyrl-RS"/>
              </w:rPr>
              <w:t>,</w:t>
            </w:r>
            <w:r w:rsidR="00A53EEB" w:rsidRPr="004F0B57">
              <w:rPr>
                <w:rFonts w:ascii="Times New Roman" w:hAnsi="Times New Roman" w:cs="Times New Roman"/>
                <w:sz w:val="20"/>
                <w:szCs w:val="20"/>
              </w:rPr>
              <w:t xml:space="preserve"> као и</w:t>
            </w:r>
            <w:r w:rsidR="0039507A" w:rsidRPr="00107492">
              <w:rPr>
                <w:rFonts w:ascii="Times New Roman" w:hAnsi="Times New Roman" w:cs="Times New Roman"/>
                <w:sz w:val="20"/>
                <w:szCs w:val="20"/>
                <w:lang w:val="sr-Cyrl-RS"/>
              </w:rPr>
              <w:t xml:space="preserve"> контролом</w:t>
            </w:r>
            <w:r w:rsidR="00A53EEB" w:rsidRPr="00A34435">
              <w:rPr>
                <w:rFonts w:ascii="Times New Roman" w:hAnsi="Times New Roman" w:cs="Times New Roman"/>
                <w:sz w:val="20"/>
                <w:szCs w:val="20"/>
              </w:rPr>
              <w:t xml:space="preserve"> на лицу места. Више у тачкама </w:t>
            </w:r>
            <w:hyperlink w:anchor="_2.33_Који_су" w:history="1">
              <w:r w:rsidR="00A53EEB" w:rsidRPr="00A34435">
                <w:rPr>
                  <w:rStyle w:val="Hyperlink"/>
                  <w:rFonts w:ascii="Times New Roman" w:hAnsi="Times New Roman" w:cs="Times New Roman"/>
                  <w:sz w:val="20"/>
                  <w:szCs w:val="20"/>
                </w:rPr>
                <w:t>2.33</w:t>
              </w:r>
            </w:hyperlink>
            <w:r w:rsidR="0039507A" w:rsidRPr="004F0B57">
              <w:rPr>
                <w:rStyle w:val="Hyperlink"/>
                <w:rFonts w:ascii="Times New Roman" w:hAnsi="Times New Roman" w:cs="Times New Roman"/>
                <w:sz w:val="20"/>
                <w:szCs w:val="20"/>
                <w:lang w:val="sr-Cyrl-RS"/>
              </w:rPr>
              <w:t>.</w:t>
            </w:r>
            <w:r w:rsidR="00A53EEB" w:rsidRPr="004F0B57">
              <w:rPr>
                <w:rFonts w:ascii="Times New Roman" w:hAnsi="Times New Roman" w:cs="Times New Roman"/>
                <w:sz w:val="20"/>
                <w:szCs w:val="20"/>
              </w:rPr>
              <w:t xml:space="preserve"> и</w:t>
            </w:r>
            <w:hyperlink w:anchor="_4.3.4_Контрола_прописаних" w:history="1">
              <w:r w:rsidR="00A53EEB" w:rsidRPr="00A34435">
                <w:rPr>
                  <w:rStyle w:val="Hyperlink"/>
                  <w:rFonts w:ascii="Times New Roman" w:hAnsi="Times New Roman" w:cs="Times New Roman"/>
                  <w:sz w:val="20"/>
                  <w:szCs w:val="20"/>
                </w:rPr>
                <w:t xml:space="preserve"> 4.3.4</w:t>
              </w:r>
            </w:hyperlink>
            <w:r w:rsidR="0039507A" w:rsidRPr="004F0B57">
              <w:rPr>
                <w:rStyle w:val="Hyperlink"/>
                <w:rFonts w:ascii="Times New Roman" w:hAnsi="Times New Roman" w:cs="Times New Roman"/>
                <w:sz w:val="20"/>
                <w:szCs w:val="20"/>
                <w:lang w:val="sr-Cyrl-RS"/>
              </w:rPr>
              <w:t>.</w:t>
            </w:r>
            <w:r w:rsidR="00A53EEB" w:rsidRPr="004F0B57">
              <w:rPr>
                <w:rFonts w:ascii="Times New Roman" w:hAnsi="Times New Roman" w:cs="Times New Roman"/>
                <w:sz w:val="20"/>
                <w:szCs w:val="20"/>
              </w:rPr>
              <w:t xml:space="preserve"> овог Водича</w:t>
            </w:r>
            <w:r w:rsidR="0039507A" w:rsidRPr="004F0B57">
              <w:rPr>
                <w:rFonts w:ascii="Times New Roman" w:hAnsi="Times New Roman" w:cs="Times New Roman"/>
                <w:sz w:val="20"/>
                <w:szCs w:val="20"/>
                <w:lang w:val="sr-Cyrl-RS"/>
              </w:rPr>
              <w:t>.</w:t>
            </w:r>
          </w:p>
        </w:tc>
      </w:tr>
      <w:tr w:rsidR="00A34435" w:rsidRPr="00A34435" w14:paraId="516F7FA7" w14:textId="77777777" w:rsidTr="00EB21A1">
        <w:trPr>
          <w:trHeight w:val="3130"/>
        </w:trPr>
        <w:tc>
          <w:tcPr>
            <w:tcW w:w="216" w:type="pct"/>
            <w:vMerge/>
            <w:shd w:val="clear" w:color="auto" w:fill="7F8FA9" w:themeFill="accent4"/>
            <w:vAlign w:val="center"/>
          </w:tcPr>
          <w:p w14:paraId="30ED6CCC" w14:textId="77777777" w:rsidR="0039507A" w:rsidRPr="00EB21A1" w:rsidRDefault="0039507A">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FFFFFF" w:themeFill="background1"/>
            <w:noWrap/>
            <w:vAlign w:val="center"/>
          </w:tcPr>
          <w:p w14:paraId="108DEE86" w14:textId="6042A854" w:rsidR="0039507A" w:rsidRPr="004F0B57" w:rsidRDefault="0039507A" w:rsidP="004F0B57">
            <w:pPr>
              <w:spacing w:after="0" w:line="240" w:lineRule="auto"/>
              <w:jc w:val="both"/>
              <w:rPr>
                <w:rFonts w:ascii="Times New Roman" w:hAnsi="Times New Roman" w:cs="Times New Roman"/>
                <w:b/>
                <w:sz w:val="20"/>
                <w:szCs w:val="20"/>
                <w:lang w:val="sr-Cyrl-RS"/>
              </w:rPr>
            </w:pPr>
            <w:r w:rsidRPr="00EB21A1">
              <w:rPr>
                <w:rFonts w:ascii="Times New Roman" w:hAnsi="Times New Roman" w:cs="Times New Roman"/>
                <w:b/>
                <w:color w:val="596984" w:themeColor="accent4" w:themeShade="BF"/>
                <w:sz w:val="20"/>
                <w:szCs w:val="20"/>
                <w:lang w:val="sr-Cyrl-RS"/>
              </w:rPr>
              <w:t>Појашњењ</w:t>
            </w:r>
            <w:r w:rsidR="007204DF" w:rsidRPr="00EB21A1">
              <w:rPr>
                <w:rFonts w:ascii="Times New Roman" w:hAnsi="Times New Roman" w:cs="Times New Roman"/>
                <w:b/>
                <w:color w:val="596984" w:themeColor="accent4" w:themeShade="BF"/>
                <w:sz w:val="20"/>
                <w:szCs w:val="20"/>
                <w:lang w:val="sr-Cyrl-RS"/>
              </w:rPr>
              <w:t>е</w:t>
            </w:r>
            <w:r w:rsidRPr="00EB21A1">
              <w:rPr>
                <w:rFonts w:ascii="Times New Roman" w:hAnsi="Times New Roman" w:cs="Times New Roman"/>
                <w:b/>
                <w:color w:val="596984" w:themeColor="accent4" w:themeShade="BF"/>
                <w:sz w:val="20"/>
                <w:szCs w:val="20"/>
                <w:lang w:val="sr-Cyrl-RS"/>
              </w:rPr>
              <w:t>:</w:t>
            </w:r>
          </w:p>
          <w:p w14:paraId="0DF2A456" w14:textId="00888A47" w:rsidR="0039507A" w:rsidRPr="004F0B57" w:rsidRDefault="0039507A" w:rsidP="004F0B57">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b/>
                <w:color w:val="596984" w:themeColor="accent4" w:themeShade="BF"/>
                <w:sz w:val="20"/>
                <w:szCs w:val="20"/>
                <w:lang w:val="sr-Cyrl-RS"/>
              </w:rPr>
              <w:t>Одобрени објекат</w:t>
            </w:r>
            <w:r w:rsidRPr="00EB21A1">
              <w:rPr>
                <w:rFonts w:ascii="Times New Roman" w:hAnsi="Times New Roman" w:cs="Times New Roman"/>
                <w:color w:val="596984" w:themeColor="accent4" w:themeShade="BF"/>
                <w:sz w:val="20"/>
                <w:szCs w:val="20"/>
                <w:lang w:val="sr-Cyrl-RS"/>
              </w:rPr>
              <w:t xml:space="preserve"> </w:t>
            </w:r>
            <w:r w:rsidRPr="004F0B57">
              <w:rPr>
                <w:rFonts w:ascii="Times New Roman" w:hAnsi="Times New Roman" w:cs="Times New Roman"/>
                <w:sz w:val="20"/>
                <w:szCs w:val="20"/>
                <w:lang w:val="sr-Cyrl-RS"/>
              </w:rPr>
              <w:t>са животињама јесте објекат са животињама који је уписан у Регистар одобрених објеката у складу са законом којим се уређује ветеринарство и посебним прописом којим се ближе прописује регистрација, односно одобравање објеката за узгој, држање и промет животиња</w:t>
            </w:r>
            <w:r w:rsidR="007204DF">
              <w:rPr>
                <w:rFonts w:ascii="Times New Roman" w:hAnsi="Times New Roman" w:cs="Times New Roman"/>
                <w:sz w:val="20"/>
                <w:szCs w:val="20"/>
                <w:lang w:val="sr-Cyrl-RS"/>
              </w:rPr>
              <w:t>.</w:t>
            </w:r>
          </w:p>
          <w:p w14:paraId="649657AB" w14:textId="784090EE" w:rsidR="0039507A" w:rsidRPr="004F0B57" w:rsidRDefault="0039507A" w:rsidP="004F0B57">
            <w:pPr>
              <w:spacing w:after="0" w:line="240" w:lineRule="auto"/>
              <w:jc w:val="both"/>
              <w:rPr>
                <w:rStyle w:val="Hyperlink"/>
                <w:rFonts w:ascii="Times New Roman" w:hAnsi="Times New Roman" w:cs="Times New Roman"/>
                <w:sz w:val="20"/>
                <w:szCs w:val="20"/>
                <w:lang w:val="sr-Cyrl-RS"/>
              </w:rPr>
            </w:pPr>
            <w:r w:rsidRPr="004F0B57">
              <w:rPr>
                <w:rFonts w:ascii="Times New Roman" w:hAnsi="Times New Roman" w:cs="Times New Roman"/>
                <w:sz w:val="20"/>
                <w:szCs w:val="20"/>
                <w:lang w:val="sr-Cyrl-RS"/>
              </w:rPr>
              <w:t xml:space="preserve">Упис у Регистар одобрених објеката врши Управа за ветерину у складу са </w:t>
            </w:r>
            <w:hyperlink r:id="rId49" w:history="1">
              <w:r w:rsidRPr="00EB21A1">
                <w:rPr>
                  <w:rStyle w:val="Hyperlink"/>
                  <w:rFonts w:ascii="Times New Roman" w:hAnsi="Times New Roman" w:cs="Times New Roman"/>
                  <w:sz w:val="20"/>
                  <w:szCs w:val="20"/>
                  <w:lang w:val="sr-Cyrl-RS"/>
                </w:rPr>
                <w:t>Правилником о регистрацији, односно одобравању објеката за узгој, држање и промет животиња („Службени гласник</w:t>
              </w:r>
              <w:r w:rsidRPr="00EB21A1">
                <w:rPr>
                  <w:rFonts w:ascii="Times New Roman" w:hAnsi="Times New Roman" w:cs="Times New Roman"/>
                  <w:sz w:val="20"/>
                  <w:szCs w:val="20"/>
                </w:rPr>
                <w:t xml:space="preserve"> </w:t>
              </w:r>
              <w:r w:rsidRPr="00EB21A1">
                <w:rPr>
                  <w:rStyle w:val="Hyperlink"/>
                  <w:rFonts w:ascii="Times New Roman" w:hAnsi="Times New Roman" w:cs="Times New Roman"/>
                  <w:sz w:val="20"/>
                  <w:szCs w:val="20"/>
                  <w:lang w:val="sr-Cyrl-RS"/>
                </w:rPr>
                <w:t>РСˮ, број 36/17)</w:t>
              </w:r>
            </w:hyperlink>
            <w:r w:rsidRPr="004F0B57">
              <w:rPr>
                <w:rStyle w:val="Hyperlink"/>
                <w:rFonts w:ascii="Times New Roman" w:hAnsi="Times New Roman" w:cs="Times New Roman"/>
                <w:sz w:val="20"/>
                <w:szCs w:val="20"/>
                <w:lang w:val="sr-Cyrl-RS"/>
              </w:rPr>
              <w:t>.</w:t>
            </w:r>
          </w:p>
          <w:p w14:paraId="1668BAB5" w14:textId="77777777" w:rsidR="007204DF" w:rsidRDefault="0039507A">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b/>
                <w:color w:val="596984" w:themeColor="accent4" w:themeShade="BF"/>
                <w:sz w:val="20"/>
                <w:szCs w:val="20"/>
                <w:lang w:val="sr-Cyrl-RS"/>
              </w:rPr>
              <w:t>Биосигурност</w:t>
            </w:r>
            <w:r w:rsidRPr="004F0B57">
              <w:rPr>
                <w:rFonts w:ascii="Times New Roman" w:hAnsi="Times New Roman" w:cs="Times New Roman"/>
                <w:sz w:val="20"/>
                <w:szCs w:val="20"/>
                <w:lang w:val="sr-Cyrl-RS"/>
              </w:rPr>
              <w:t xml:space="preserve"> представља скуп мера и поступака који своју примену налазе у целокупном производном процесу, у циљу умањења ризика од уношења и/или ширења различитих узрочника болести. </w:t>
            </w:r>
          </w:p>
          <w:p w14:paraId="1E7E7BBB" w14:textId="3BE68EF8" w:rsidR="007204DF" w:rsidRDefault="0039507A">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b/>
                <w:color w:val="596984" w:themeColor="accent4" w:themeShade="BF"/>
                <w:sz w:val="20"/>
                <w:szCs w:val="20"/>
                <w:lang w:val="sr-Cyrl-RS"/>
              </w:rPr>
              <w:t xml:space="preserve">Објекат за побољшање биосигурносних мера </w:t>
            </w:r>
            <w:r w:rsidRPr="004F0B57">
              <w:rPr>
                <w:rFonts w:ascii="Times New Roman" w:hAnsi="Times New Roman" w:cs="Times New Roman"/>
                <w:sz w:val="20"/>
                <w:szCs w:val="20"/>
                <w:lang w:val="sr-Cyrl-RS"/>
              </w:rPr>
              <w:t>јесте фиксна ограда око газдинства, дезинфекциона баријера, простор/бокс за оболеле јединке као и објекат, односно део објекта за безбедно одлагање угинулих јединки</w:t>
            </w:r>
            <w:r w:rsidR="00CF706E" w:rsidRPr="004F0B57">
              <w:rPr>
                <w:rFonts w:ascii="Times New Roman" w:hAnsi="Times New Roman" w:cs="Times New Roman"/>
                <w:sz w:val="20"/>
                <w:szCs w:val="20"/>
                <w:lang w:val="sr-Cyrl-RS"/>
              </w:rPr>
              <w:t>.</w:t>
            </w:r>
            <w:r w:rsidR="00CF706E" w:rsidRPr="00A34435">
              <w:rPr>
                <w:rFonts w:ascii="Times New Roman" w:hAnsi="Times New Roman" w:cs="Times New Roman"/>
                <w:sz w:val="20"/>
                <w:szCs w:val="20"/>
                <w:lang w:val="sr-Cyrl-RS"/>
              </w:rPr>
              <w:t xml:space="preserve"> </w:t>
            </w:r>
          </w:p>
          <w:p w14:paraId="31743058" w14:textId="17079A89" w:rsidR="0039507A" w:rsidRPr="00107492" w:rsidRDefault="0039507A">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b/>
                <w:color w:val="596984" w:themeColor="accent4" w:themeShade="BF"/>
                <w:sz w:val="20"/>
                <w:szCs w:val="20"/>
                <w:lang w:val="sr-Cyrl-RS"/>
              </w:rPr>
              <w:t>Машине и опрема за побољшање биосигурносних мера</w:t>
            </w:r>
            <w:r w:rsidRPr="00EB21A1">
              <w:rPr>
                <w:rFonts w:ascii="Times New Roman" w:hAnsi="Times New Roman" w:cs="Times New Roman"/>
                <w:color w:val="596984" w:themeColor="accent4" w:themeShade="BF"/>
                <w:sz w:val="20"/>
                <w:szCs w:val="20"/>
                <w:lang w:val="sr-Cyrl-RS"/>
              </w:rPr>
              <w:t xml:space="preserve"> </w:t>
            </w:r>
            <w:r w:rsidRPr="004F0B57">
              <w:rPr>
                <w:rFonts w:ascii="Times New Roman" w:hAnsi="Times New Roman" w:cs="Times New Roman"/>
                <w:sz w:val="20"/>
                <w:szCs w:val="20"/>
                <w:lang w:val="sr-Cyrl-RS"/>
              </w:rPr>
              <w:t>јесу машин</w:t>
            </w:r>
            <w:r w:rsidR="007204DF">
              <w:rPr>
                <w:rFonts w:ascii="Times New Roman" w:hAnsi="Times New Roman" w:cs="Times New Roman"/>
                <w:sz w:val="20"/>
                <w:szCs w:val="20"/>
                <w:lang w:val="sr-Cyrl-RS"/>
              </w:rPr>
              <w:t>е</w:t>
            </w:r>
            <w:r w:rsidRPr="004F0B57">
              <w:rPr>
                <w:rFonts w:ascii="Times New Roman" w:hAnsi="Times New Roman" w:cs="Times New Roman"/>
                <w:sz w:val="20"/>
                <w:szCs w:val="20"/>
                <w:lang w:val="sr-Cyrl-RS"/>
              </w:rPr>
              <w:t xml:space="preserve"> и опрема за чишћење и дезинфекцију објеката и уређаја, опрема за безбедно уклањање угинулих животиња, опрема за превенцију ширења болести и контролу болести, опрема за фиксне ограде, дезинфекционе баријере и заштитне мреже против инсеката, глодара и птица и друга опрема за превенцију ширења болести и контролу болести</w:t>
            </w:r>
            <w:r w:rsidR="00CF706E" w:rsidRPr="004F0B57">
              <w:rPr>
                <w:rFonts w:ascii="Times New Roman" w:hAnsi="Times New Roman" w:cs="Times New Roman"/>
                <w:sz w:val="20"/>
                <w:szCs w:val="20"/>
                <w:lang w:val="sr-Cyrl-RS"/>
              </w:rPr>
              <w:t>.</w:t>
            </w:r>
          </w:p>
        </w:tc>
      </w:tr>
      <w:tr w:rsidR="00A34435" w:rsidRPr="00A34435" w14:paraId="110DC26D" w14:textId="77777777" w:rsidTr="00EB21A1">
        <w:trPr>
          <w:trHeight w:val="315"/>
        </w:trPr>
        <w:tc>
          <w:tcPr>
            <w:tcW w:w="216" w:type="pct"/>
            <w:vMerge/>
            <w:shd w:val="clear" w:color="auto" w:fill="7F8FA9" w:themeFill="accent4"/>
            <w:vAlign w:val="center"/>
          </w:tcPr>
          <w:p w14:paraId="3D02C393" w14:textId="77777777" w:rsidR="008D0033" w:rsidRPr="00EB21A1" w:rsidRDefault="008D0033">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7F8FA9" w:themeFill="accent4"/>
            <w:noWrap/>
            <w:vAlign w:val="center"/>
          </w:tcPr>
          <w:p w14:paraId="2E15B000" w14:textId="77777777" w:rsidR="008D0033" w:rsidRPr="00EB21A1" w:rsidRDefault="008D0033" w:rsidP="00EB21A1">
            <w:pPr>
              <w:spacing w:after="0" w:line="240" w:lineRule="auto"/>
              <w:jc w:val="center"/>
              <w:rPr>
                <w:rFonts w:ascii="Times New Roman" w:eastAsia="Times New Roman" w:hAnsi="Times New Roman" w:cs="Times New Roman"/>
                <w:b/>
                <w:bCs/>
                <w:color w:val="000000"/>
                <w:sz w:val="20"/>
                <w:szCs w:val="20"/>
                <w:lang w:eastAsia="sr-Latn-RS"/>
              </w:rPr>
            </w:pPr>
            <w:r w:rsidRPr="00EB21A1">
              <w:rPr>
                <w:rFonts w:ascii="Times New Roman" w:hAnsi="Times New Roman" w:cs="Times New Roman"/>
                <w:b/>
                <w:color w:val="FFFFFF" w:themeColor="background1"/>
                <w:sz w:val="20"/>
                <w:szCs w:val="20"/>
                <w:lang w:val="sr-Cyrl-RS"/>
              </w:rPr>
              <w:t>Прихватљиве инвестиције</w:t>
            </w:r>
          </w:p>
        </w:tc>
      </w:tr>
      <w:tr w:rsidR="00A34435" w:rsidRPr="00A34435" w14:paraId="56F84EB2" w14:textId="77777777" w:rsidTr="000078F2">
        <w:trPr>
          <w:trHeight w:val="315"/>
        </w:trPr>
        <w:tc>
          <w:tcPr>
            <w:tcW w:w="216" w:type="pct"/>
            <w:vMerge/>
            <w:shd w:val="clear" w:color="auto" w:fill="7F8FA9" w:themeFill="accent4"/>
            <w:vAlign w:val="center"/>
          </w:tcPr>
          <w:p w14:paraId="57E87B94" w14:textId="77777777" w:rsidR="008D0033" w:rsidRPr="00EB21A1" w:rsidRDefault="008D0033">
            <w:pPr>
              <w:spacing w:after="0" w:line="240" w:lineRule="auto"/>
              <w:rPr>
                <w:rFonts w:ascii="Times New Roman" w:eastAsia="Times New Roman" w:hAnsi="Times New Roman" w:cs="Times New Roman"/>
                <w:b/>
                <w:bCs/>
                <w:color w:val="000000"/>
                <w:sz w:val="20"/>
                <w:szCs w:val="20"/>
                <w:lang w:eastAsia="sr-Latn-RS"/>
              </w:rPr>
            </w:pPr>
          </w:p>
        </w:tc>
        <w:tc>
          <w:tcPr>
            <w:tcW w:w="2454" w:type="pct"/>
            <w:shd w:val="clear" w:color="auto" w:fill="E5E8ED" w:themeFill="accent4" w:themeFillTint="33"/>
            <w:noWrap/>
          </w:tcPr>
          <w:p w14:paraId="0CD9CE83" w14:textId="67F576E3" w:rsidR="008D0033" w:rsidRPr="00EB21A1" w:rsidRDefault="00CF706E" w:rsidP="00EB21A1">
            <w:pPr>
              <w:spacing w:after="0" w:line="240" w:lineRule="auto"/>
              <w:jc w:val="both"/>
              <w:rPr>
                <w:rFonts w:ascii="Times New Roman" w:eastAsia="Times New Roman" w:hAnsi="Times New Roman" w:cs="Times New Roman"/>
                <w:bCs/>
                <w:color w:val="000000"/>
                <w:sz w:val="20"/>
                <w:szCs w:val="20"/>
                <w:lang w:eastAsia="sr-Latn-RS"/>
              </w:rPr>
            </w:pPr>
            <w:r w:rsidRPr="00EB21A1">
              <w:rPr>
                <w:rFonts w:ascii="Times New Roman" w:hAnsi="Times New Roman" w:cs="Times New Roman"/>
                <w:sz w:val="20"/>
                <w:szCs w:val="20"/>
                <w:lang w:val="sr-Cyrl-RS"/>
              </w:rPr>
              <w:t>ПГ</w:t>
            </w:r>
            <w:r w:rsidR="008D0033" w:rsidRPr="00EB21A1">
              <w:rPr>
                <w:rFonts w:ascii="Times New Roman" w:hAnsi="Times New Roman" w:cs="Times New Roman"/>
                <w:sz w:val="20"/>
                <w:szCs w:val="20"/>
                <w:lang w:val="sr-Cyrl-RS"/>
              </w:rPr>
              <w:t xml:space="preserve"> која на крају улагања им</w:t>
            </w:r>
            <w:r w:rsidRPr="00EB21A1">
              <w:rPr>
                <w:rFonts w:ascii="Times New Roman" w:hAnsi="Times New Roman" w:cs="Times New Roman"/>
                <w:sz w:val="20"/>
                <w:szCs w:val="20"/>
                <w:lang w:val="sr-Cyrl-RS"/>
              </w:rPr>
              <w:t>ају одобрене објекте</w:t>
            </w:r>
            <w:r w:rsidR="008D0033" w:rsidRPr="00EB21A1">
              <w:rPr>
                <w:rFonts w:ascii="Times New Roman" w:hAnsi="Times New Roman" w:cs="Times New Roman"/>
                <w:sz w:val="20"/>
                <w:szCs w:val="20"/>
                <w:lang w:val="sr-Cyrl-RS"/>
              </w:rPr>
              <w:t xml:space="preserve"> од 5.000 од 200.000 </w:t>
            </w:r>
            <w:r w:rsidR="009931D7" w:rsidRPr="00EB21A1">
              <w:rPr>
                <w:rFonts w:ascii="Times New Roman" w:hAnsi="Times New Roman" w:cs="Times New Roman"/>
                <w:sz w:val="20"/>
                <w:szCs w:val="20"/>
                <w:lang w:val="sr-Cyrl-RS"/>
              </w:rPr>
              <w:t>кокошака носиља у експлоатацији, односно има један или више одобрених објеката за производњу и експлоатацију родитељског јата кокошака лаког типа, односно одгој кокошака носиља</w:t>
            </w:r>
            <w:r w:rsidR="004F0B57">
              <w:rPr>
                <w:rFonts w:ascii="Times New Roman" w:hAnsi="Times New Roman" w:cs="Times New Roman"/>
                <w:sz w:val="20"/>
                <w:szCs w:val="20"/>
                <w:lang w:val="sr-Cyrl-RS"/>
              </w:rPr>
              <w:t>.</w:t>
            </w:r>
          </w:p>
        </w:tc>
        <w:tc>
          <w:tcPr>
            <w:tcW w:w="2330" w:type="pct"/>
            <w:shd w:val="clear" w:color="auto" w:fill="E5E8ED" w:themeFill="accent4" w:themeFillTint="33"/>
          </w:tcPr>
          <w:p w14:paraId="1AD420BA" w14:textId="57151284" w:rsidR="008D0033" w:rsidRPr="00EB21A1" w:rsidRDefault="00CF706E" w:rsidP="00EB21A1">
            <w:pPr>
              <w:spacing w:after="0" w:line="240" w:lineRule="auto"/>
              <w:jc w:val="both"/>
              <w:rPr>
                <w:rFonts w:ascii="Times New Roman" w:eastAsia="Times New Roman" w:hAnsi="Times New Roman" w:cs="Times New Roman"/>
                <w:bCs/>
                <w:color w:val="000000"/>
                <w:sz w:val="20"/>
                <w:szCs w:val="20"/>
                <w:lang w:eastAsia="sr-Latn-RS"/>
              </w:rPr>
            </w:pPr>
            <w:r w:rsidRPr="00EB21A1">
              <w:rPr>
                <w:rFonts w:ascii="Times New Roman" w:hAnsi="Times New Roman" w:cs="Times New Roman"/>
                <w:sz w:val="20"/>
                <w:szCs w:val="20"/>
                <w:lang w:val="sr-Cyrl-RS"/>
              </w:rPr>
              <w:t>ПГ која на крају улагња имају одобрене објекте са</w:t>
            </w:r>
            <w:r w:rsidR="008D0033" w:rsidRPr="00EB21A1">
              <w:rPr>
                <w:rFonts w:ascii="Times New Roman" w:hAnsi="Times New Roman" w:cs="Times New Roman"/>
                <w:sz w:val="20"/>
                <w:szCs w:val="20"/>
                <w:lang w:val="sr-Cyrl-RS"/>
              </w:rPr>
              <w:t xml:space="preserve"> више од 200.000 </w:t>
            </w:r>
            <w:r w:rsidR="009931D7" w:rsidRPr="00EB21A1">
              <w:rPr>
                <w:rFonts w:ascii="Times New Roman" w:hAnsi="Times New Roman" w:cs="Times New Roman"/>
                <w:sz w:val="20"/>
                <w:szCs w:val="20"/>
                <w:lang w:val="sr-Cyrl-RS"/>
              </w:rPr>
              <w:t>кокошака носиља у експлоатацији</w:t>
            </w:r>
            <w:r w:rsidR="004F0B57">
              <w:rPr>
                <w:rFonts w:ascii="Times New Roman" w:hAnsi="Times New Roman" w:cs="Times New Roman"/>
                <w:sz w:val="20"/>
                <w:szCs w:val="20"/>
                <w:lang w:val="sr-Cyrl-RS"/>
              </w:rPr>
              <w:t>.</w:t>
            </w:r>
          </w:p>
        </w:tc>
      </w:tr>
      <w:tr w:rsidR="00A34435" w:rsidRPr="00A34435" w14:paraId="5C56B689" w14:textId="77777777" w:rsidTr="000078F2">
        <w:trPr>
          <w:trHeight w:val="232"/>
        </w:trPr>
        <w:tc>
          <w:tcPr>
            <w:tcW w:w="216" w:type="pct"/>
            <w:vMerge/>
            <w:shd w:val="clear" w:color="auto" w:fill="7F8FA9" w:themeFill="accent4"/>
            <w:vAlign w:val="center"/>
          </w:tcPr>
          <w:p w14:paraId="0EEFD550" w14:textId="77777777" w:rsidR="008D0033" w:rsidRPr="00EB21A1" w:rsidRDefault="008D0033">
            <w:pPr>
              <w:spacing w:after="0" w:line="240" w:lineRule="auto"/>
              <w:rPr>
                <w:rFonts w:ascii="Times New Roman" w:eastAsia="Times New Roman" w:hAnsi="Times New Roman" w:cs="Times New Roman"/>
                <w:b/>
                <w:bCs/>
                <w:color w:val="000000"/>
                <w:sz w:val="20"/>
                <w:szCs w:val="20"/>
                <w:lang w:eastAsia="sr-Latn-RS"/>
              </w:rPr>
            </w:pPr>
          </w:p>
        </w:tc>
        <w:tc>
          <w:tcPr>
            <w:tcW w:w="2454" w:type="pct"/>
            <w:shd w:val="clear" w:color="auto" w:fill="FFFFFF" w:themeFill="background1"/>
            <w:noWrap/>
            <w:vAlign w:val="center"/>
          </w:tcPr>
          <w:p w14:paraId="433FFB95" w14:textId="77777777" w:rsidR="00CF706E" w:rsidRPr="00EB21A1" w:rsidRDefault="00CF706E">
            <w:pPr>
              <w:spacing w:after="0" w:line="240" w:lineRule="auto"/>
              <w:jc w:val="both"/>
              <w:rPr>
                <w:rFonts w:ascii="Times New Roman" w:eastAsia="Times New Roman" w:hAnsi="Times New Roman" w:cs="Times New Roman"/>
                <w:bCs/>
                <w:color w:val="596984" w:themeColor="accent4" w:themeShade="BF"/>
                <w:sz w:val="20"/>
                <w:szCs w:val="20"/>
                <w:lang w:eastAsia="sr-Latn-RS"/>
              </w:rPr>
            </w:pPr>
            <w:bookmarkStart w:id="8870" w:name="_Toc147397550"/>
            <w:bookmarkStart w:id="8871" w:name="_Toc148696406"/>
            <w:bookmarkStart w:id="8872" w:name="_Toc157530278"/>
            <w:r w:rsidRPr="00EB21A1">
              <w:rPr>
                <w:rFonts w:ascii="Times New Roman" w:eastAsia="Times New Roman" w:hAnsi="Times New Roman" w:cs="Times New Roman"/>
                <w:b/>
                <w:bCs/>
                <w:color w:val="596984" w:themeColor="accent4" w:themeShade="BF"/>
                <w:sz w:val="20"/>
                <w:szCs w:val="20"/>
                <w:lang w:val="sr-Cyrl-RS"/>
              </w:rPr>
              <w:t>Изградња и опремање:</w:t>
            </w:r>
          </w:p>
          <w:p w14:paraId="08A361EB" w14:textId="5E7441D2" w:rsidR="00CF706E" w:rsidRPr="00EB21A1" w:rsidRDefault="00CF706E"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4F0B57">
              <w:rPr>
                <w:rFonts w:ascii="Times New Roman" w:eastAsia="Times New Roman" w:hAnsi="Times New Roman" w:cs="Times New Roman"/>
                <w:bCs/>
                <w:color w:val="000000"/>
                <w:sz w:val="20"/>
                <w:szCs w:val="20"/>
                <w:lang w:val="sr-Cyrl-RS" w:eastAsia="sr-Latn-RS"/>
              </w:rPr>
              <w:t>објеката у функцији производње јаја</w:t>
            </w:r>
            <w:r w:rsidR="00A174F1">
              <w:rPr>
                <w:rFonts w:ascii="Times New Roman" w:eastAsia="Times New Roman" w:hAnsi="Times New Roman" w:cs="Times New Roman"/>
                <w:bCs/>
                <w:color w:val="000000"/>
                <w:sz w:val="20"/>
                <w:szCs w:val="20"/>
                <w:lang w:val="sr-Cyrl-RS" w:eastAsia="sr-Latn-RS"/>
              </w:rPr>
              <w:t>;</w:t>
            </w:r>
          </w:p>
          <w:p w14:paraId="6EFE587F" w14:textId="2D0DF666" w:rsidR="00074FE3" w:rsidRPr="00EB21A1"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4F0B57">
              <w:rPr>
                <w:rFonts w:ascii="Times New Roman" w:eastAsia="Times New Roman" w:hAnsi="Times New Roman" w:cs="Times New Roman"/>
                <w:bCs/>
                <w:color w:val="000000"/>
                <w:sz w:val="20"/>
                <w:szCs w:val="20"/>
                <w:lang w:val="sr-Cyrl-RS" w:eastAsia="sr-Latn-RS"/>
              </w:rPr>
              <w:t>објеката за складиштење, прикупљање, обраду, паковање и манипулацију стајњака</w:t>
            </w:r>
            <w:r w:rsidR="00A174F1">
              <w:rPr>
                <w:rFonts w:ascii="Times New Roman" w:eastAsia="Times New Roman" w:hAnsi="Times New Roman" w:cs="Times New Roman"/>
                <w:bCs/>
                <w:color w:val="000000"/>
                <w:sz w:val="20"/>
                <w:szCs w:val="20"/>
                <w:lang w:val="sr-Cyrl-RS" w:eastAsia="sr-Latn-RS"/>
              </w:rPr>
              <w:t>;</w:t>
            </w:r>
          </w:p>
          <w:p w14:paraId="7F9B5506" w14:textId="0BB26A1E" w:rsidR="00074FE3" w:rsidRPr="004F0B57"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4F0B57">
              <w:rPr>
                <w:rFonts w:ascii="Times New Roman" w:eastAsia="Times New Roman" w:hAnsi="Times New Roman" w:cs="Times New Roman"/>
                <w:bCs/>
                <w:color w:val="000000"/>
                <w:sz w:val="20"/>
                <w:szCs w:val="20"/>
                <w:lang w:eastAsia="sr-Latn-RS"/>
              </w:rPr>
              <w:t>објеката за управање отпадом и третманом отпадних вода</w:t>
            </w:r>
            <w:r w:rsidR="00A174F1">
              <w:rPr>
                <w:rFonts w:ascii="Times New Roman" w:eastAsia="Times New Roman" w:hAnsi="Times New Roman" w:cs="Times New Roman"/>
                <w:bCs/>
                <w:color w:val="000000"/>
                <w:sz w:val="20"/>
                <w:szCs w:val="20"/>
                <w:lang w:val="sr-Cyrl-RS" w:eastAsia="sr-Latn-RS"/>
              </w:rPr>
              <w:t>;</w:t>
            </w:r>
            <w:r w:rsidRPr="004F0B57">
              <w:rPr>
                <w:rFonts w:ascii="Times New Roman" w:eastAsia="Times New Roman" w:hAnsi="Times New Roman" w:cs="Times New Roman"/>
                <w:bCs/>
                <w:color w:val="000000"/>
                <w:sz w:val="20"/>
                <w:szCs w:val="20"/>
                <w:lang w:eastAsia="sr-Latn-RS"/>
              </w:rPr>
              <w:t xml:space="preserve"> </w:t>
            </w:r>
          </w:p>
          <w:p w14:paraId="055FBF17" w14:textId="569DCA2D" w:rsidR="00074FE3" w:rsidRPr="004F0B57"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4F0B57">
              <w:rPr>
                <w:rFonts w:ascii="Times New Roman" w:eastAsia="Times New Roman" w:hAnsi="Times New Roman" w:cs="Times New Roman"/>
                <w:bCs/>
                <w:color w:val="000000"/>
                <w:sz w:val="20"/>
                <w:szCs w:val="20"/>
                <w:lang w:eastAsia="sr-Latn-RS"/>
              </w:rPr>
              <w:t>објеката за побољшање биосигурносних мера</w:t>
            </w:r>
            <w:r w:rsidR="00A174F1">
              <w:rPr>
                <w:rFonts w:ascii="Times New Roman" w:eastAsia="Times New Roman" w:hAnsi="Times New Roman" w:cs="Times New Roman"/>
                <w:bCs/>
                <w:color w:val="000000"/>
                <w:sz w:val="20"/>
                <w:szCs w:val="20"/>
                <w:lang w:val="sr-Cyrl-RS" w:eastAsia="sr-Latn-RS"/>
              </w:rPr>
              <w:t>;</w:t>
            </w:r>
            <w:r w:rsidRPr="004F0B57">
              <w:rPr>
                <w:rFonts w:ascii="Times New Roman" w:eastAsia="Times New Roman" w:hAnsi="Times New Roman" w:cs="Times New Roman"/>
                <w:bCs/>
                <w:color w:val="000000"/>
                <w:sz w:val="20"/>
                <w:szCs w:val="20"/>
                <w:lang w:eastAsia="sr-Latn-RS"/>
              </w:rPr>
              <w:t xml:space="preserve"> </w:t>
            </w:r>
          </w:p>
          <w:p w14:paraId="498635CA" w14:textId="7E6212E9" w:rsidR="00074FE3" w:rsidRPr="004F0B57"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4F0B57">
              <w:rPr>
                <w:rFonts w:ascii="Times New Roman" w:eastAsia="Times New Roman" w:hAnsi="Times New Roman" w:cs="Times New Roman"/>
                <w:bCs/>
                <w:color w:val="000000"/>
                <w:sz w:val="20"/>
                <w:szCs w:val="20"/>
                <w:lang w:eastAsia="sr-Latn-RS"/>
              </w:rPr>
              <w:lastRenderedPageBreak/>
              <w:t>објеката за производњу и складиштење енергије из обновљивих извора, укључујући повезивање постројења на дистрибутивну мрежу</w:t>
            </w:r>
            <w:r w:rsidR="00A174F1">
              <w:rPr>
                <w:rFonts w:ascii="Times New Roman" w:eastAsia="Times New Roman" w:hAnsi="Times New Roman" w:cs="Times New Roman"/>
                <w:bCs/>
                <w:color w:val="000000"/>
                <w:sz w:val="20"/>
                <w:szCs w:val="20"/>
                <w:lang w:val="sr-Cyrl-RS" w:eastAsia="sr-Latn-RS"/>
              </w:rPr>
              <w:t>;</w:t>
            </w:r>
          </w:p>
          <w:p w14:paraId="3C3AF175" w14:textId="137C6A6F" w:rsidR="00074FE3" w:rsidRPr="00EB21A1"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107492">
              <w:rPr>
                <w:rFonts w:ascii="Times New Roman" w:eastAsia="Times New Roman" w:hAnsi="Times New Roman" w:cs="Times New Roman"/>
                <w:bCs/>
                <w:color w:val="000000"/>
                <w:sz w:val="20"/>
                <w:szCs w:val="20"/>
                <w:lang w:val="sr-Cyrl-RS" w:eastAsia="sr-Latn-RS"/>
              </w:rPr>
              <w:t>објеката за спречавање загађења ваздуха</w:t>
            </w:r>
            <w:r w:rsidR="00A174F1">
              <w:rPr>
                <w:rFonts w:ascii="Times New Roman" w:eastAsia="Times New Roman" w:hAnsi="Times New Roman" w:cs="Times New Roman"/>
                <w:bCs/>
                <w:color w:val="000000"/>
                <w:sz w:val="20"/>
                <w:szCs w:val="20"/>
                <w:lang w:val="sr-Cyrl-RS" w:eastAsia="sr-Latn-RS"/>
              </w:rPr>
              <w:t>;</w:t>
            </w:r>
          </w:p>
          <w:p w14:paraId="765D2C43" w14:textId="77777777" w:rsidR="00074FE3" w:rsidRPr="004F0B57"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4F0B57">
              <w:rPr>
                <w:rFonts w:ascii="Times New Roman" w:eastAsia="Times New Roman" w:hAnsi="Times New Roman" w:cs="Times New Roman"/>
                <w:bCs/>
                <w:color w:val="000000"/>
                <w:sz w:val="20"/>
                <w:szCs w:val="20"/>
                <w:lang w:eastAsia="sr-Latn-RS"/>
              </w:rPr>
              <w:t>управне зграде са пратећим просторима и објектима.</w:t>
            </w:r>
          </w:p>
          <w:p w14:paraId="5552671E" w14:textId="77777777" w:rsidR="00074FE3" w:rsidRPr="00EB21A1" w:rsidRDefault="00074FE3" w:rsidP="00EB21A1">
            <w:pPr>
              <w:spacing w:after="0" w:line="240" w:lineRule="auto"/>
              <w:jc w:val="both"/>
              <w:rPr>
                <w:rFonts w:ascii="Times New Roman" w:eastAsia="Times New Roman" w:hAnsi="Times New Roman" w:cs="Times New Roman"/>
                <w:b/>
                <w:bCs/>
                <w:color w:val="596984" w:themeColor="accent4" w:themeShade="BF"/>
                <w:sz w:val="20"/>
                <w:szCs w:val="20"/>
                <w:lang w:val="sr-Cyrl-RS"/>
              </w:rPr>
            </w:pPr>
            <w:r w:rsidRPr="00EB21A1">
              <w:rPr>
                <w:rFonts w:ascii="Times New Roman" w:eastAsia="Times New Roman" w:hAnsi="Times New Roman" w:cs="Times New Roman"/>
                <w:b/>
                <w:bCs/>
                <w:color w:val="596984" w:themeColor="accent4" w:themeShade="BF"/>
                <w:sz w:val="20"/>
                <w:szCs w:val="20"/>
                <w:lang w:val="sr-Cyrl-RS"/>
              </w:rPr>
              <w:t>Набавка:</w:t>
            </w:r>
          </w:p>
          <w:p w14:paraId="3DA57DA9" w14:textId="270BEC7B" w:rsidR="00074FE3" w:rsidRPr="00107492"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4F0B57">
              <w:rPr>
                <w:rFonts w:ascii="Times New Roman" w:eastAsia="Times New Roman" w:hAnsi="Times New Roman" w:cs="Times New Roman"/>
                <w:bCs/>
                <w:color w:val="000000"/>
                <w:sz w:val="20"/>
                <w:szCs w:val="20"/>
                <w:lang w:val="sr-Cyrl-RS" w:eastAsia="sr-Latn-RS"/>
              </w:rPr>
              <w:t>машина и о</w:t>
            </w:r>
            <w:r w:rsidRPr="004F0B57">
              <w:rPr>
                <w:rFonts w:ascii="Times New Roman" w:eastAsia="Times New Roman" w:hAnsi="Times New Roman" w:cs="Times New Roman"/>
                <w:bCs/>
                <w:color w:val="000000"/>
                <w:sz w:val="20"/>
                <w:szCs w:val="20"/>
                <w:lang w:eastAsia="sr-Latn-RS"/>
              </w:rPr>
              <w:t>преме за држање животиња и достизање стандарда добробити животиња, укључујући опрему за дигитализацију производње</w:t>
            </w:r>
            <w:r w:rsidR="00A174F1">
              <w:rPr>
                <w:rFonts w:ascii="Times New Roman" w:eastAsia="Times New Roman" w:hAnsi="Times New Roman" w:cs="Times New Roman"/>
                <w:bCs/>
                <w:color w:val="000000"/>
                <w:sz w:val="20"/>
                <w:szCs w:val="20"/>
                <w:lang w:val="sr-Cyrl-RS" w:eastAsia="sr-Latn-RS"/>
              </w:rPr>
              <w:t>;</w:t>
            </w:r>
          </w:p>
          <w:p w14:paraId="2C600347" w14:textId="0F7C0174" w:rsidR="00074FE3" w:rsidRPr="007D410E"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E50C74">
              <w:rPr>
                <w:rFonts w:ascii="Times New Roman" w:eastAsia="Times New Roman" w:hAnsi="Times New Roman" w:cs="Times New Roman"/>
                <w:bCs/>
                <w:color w:val="000000"/>
                <w:sz w:val="20"/>
                <w:szCs w:val="20"/>
                <w:lang w:eastAsia="sr-Latn-RS"/>
              </w:rPr>
              <w:t>машина, опреме и механизације за производњу, припрему, транспорт и манипулацију хране за животиње, укључујући опрему за дигитализацију производње хране за животиње</w:t>
            </w:r>
            <w:r w:rsidR="00A174F1">
              <w:rPr>
                <w:rFonts w:ascii="Times New Roman" w:eastAsia="Times New Roman" w:hAnsi="Times New Roman" w:cs="Times New Roman"/>
                <w:bCs/>
                <w:color w:val="000000"/>
                <w:sz w:val="20"/>
                <w:szCs w:val="20"/>
                <w:lang w:val="sr-Cyrl-RS" w:eastAsia="sr-Latn-RS"/>
              </w:rPr>
              <w:t>;</w:t>
            </w:r>
          </w:p>
          <w:p w14:paraId="2F96AF2B" w14:textId="23507FA8" w:rsidR="00074FE3" w:rsidRPr="007D410E"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7D410E">
              <w:rPr>
                <w:rFonts w:ascii="Times New Roman" w:eastAsia="Times New Roman" w:hAnsi="Times New Roman" w:cs="Times New Roman"/>
                <w:bCs/>
                <w:color w:val="000000"/>
                <w:sz w:val="20"/>
                <w:szCs w:val="20"/>
                <w:lang w:val="sr-Cyrl-RS"/>
              </w:rPr>
              <w:t>трактора номиналне снаге мотора до 100 kW</w:t>
            </w:r>
            <w:r w:rsidR="00A174F1">
              <w:rPr>
                <w:rFonts w:ascii="Times New Roman" w:eastAsia="Times New Roman" w:hAnsi="Times New Roman" w:cs="Times New Roman"/>
                <w:bCs/>
                <w:color w:val="000000"/>
                <w:sz w:val="20"/>
                <w:szCs w:val="20"/>
                <w:lang w:val="sr-Cyrl-RS"/>
              </w:rPr>
              <w:t>;</w:t>
            </w:r>
          </w:p>
          <w:p w14:paraId="66C7B32B" w14:textId="623E1291" w:rsidR="00074FE3" w:rsidRPr="007D410E"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7D410E">
              <w:rPr>
                <w:rFonts w:ascii="Times New Roman" w:eastAsia="Times New Roman" w:hAnsi="Times New Roman" w:cs="Times New Roman"/>
                <w:bCs/>
                <w:color w:val="000000"/>
                <w:sz w:val="20"/>
                <w:szCs w:val="20"/>
                <w:lang w:eastAsia="sr-Latn-RS"/>
              </w:rPr>
              <w:t>опреме за прецизну пољопривреду и дронови</w:t>
            </w:r>
            <w:r w:rsidR="00A174F1">
              <w:rPr>
                <w:rFonts w:ascii="Times New Roman" w:eastAsia="Times New Roman" w:hAnsi="Times New Roman" w:cs="Times New Roman"/>
                <w:bCs/>
                <w:color w:val="000000"/>
                <w:sz w:val="20"/>
                <w:szCs w:val="20"/>
                <w:lang w:val="sr-Cyrl-RS" w:eastAsia="sr-Latn-RS"/>
              </w:rPr>
              <w:t>;</w:t>
            </w:r>
          </w:p>
          <w:p w14:paraId="5168518E" w14:textId="025B29E8" w:rsidR="00074FE3" w:rsidRPr="007D410E"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ED3903">
              <w:rPr>
                <w:rFonts w:ascii="Times New Roman" w:eastAsia="Times New Roman" w:hAnsi="Times New Roman" w:cs="Times New Roman"/>
                <w:bCs/>
                <w:color w:val="000000"/>
                <w:sz w:val="20"/>
                <w:szCs w:val="20"/>
                <w:lang w:eastAsia="sr-Latn-RS"/>
              </w:rPr>
              <w:t>опреме за управну зграду и пратеће просторе и објекте</w:t>
            </w:r>
            <w:r w:rsidR="00A174F1">
              <w:rPr>
                <w:rFonts w:ascii="Times New Roman" w:eastAsia="Times New Roman" w:hAnsi="Times New Roman" w:cs="Times New Roman"/>
                <w:bCs/>
                <w:color w:val="000000"/>
                <w:sz w:val="20"/>
                <w:szCs w:val="20"/>
                <w:lang w:val="sr-Cyrl-RS" w:eastAsia="sr-Latn-RS"/>
              </w:rPr>
              <w:t>;</w:t>
            </w:r>
          </w:p>
          <w:p w14:paraId="75F39AD7" w14:textId="4731D5E6" w:rsidR="00074FE3" w:rsidRPr="00EB21A1"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ED3903">
              <w:rPr>
                <w:rFonts w:ascii="Times New Roman" w:eastAsia="Times New Roman" w:hAnsi="Times New Roman" w:cs="Times New Roman"/>
                <w:sz w:val="20"/>
                <w:szCs w:val="20"/>
                <w:lang w:val="sr-Cyrl-RS" w:eastAsia="sr-Latn-RS"/>
              </w:rPr>
              <w:t>машина, опреме и механизације за складиштење</w:t>
            </w:r>
            <w:r w:rsidR="00A174F1">
              <w:rPr>
                <w:rFonts w:ascii="Times New Roman" w:eastAsia="Times New Roman" w:hAnsi="Times New Roman" w:cs="Times New Roman"/>
                <w:sz w:val="20"/>
                <w:szCs w:val="20"/>
                <w:lang w:val="sr-Cyrl-RS" w:eastAsia="sr-Latn-RS"/>
              </w:rPr>
              <w:t>;</w:t>
            </w:r>
            <w:r w:rsidRPr="00E50C74">
              <w:rPr>
                <w:rFonts w:ascii="Times New Roman" w:eastAsia="Times New Roman" w:hAnsi="Times New Roman" w:cs="Times New Roman"/>
                <w:sz w:val="20"/>
                <w:szCs w:val="20"/>
                <w:lang w:val="sr-Cyrl-RS" w:eastAsia="sr-Latn-RS"/>
              </w:rPr>
              <w:t xml:space="preserve"> прикупљање, транспорт, обраду и манипулацију стајњака</w:t>
            </w:r>
            <w:r w:rsidR="00A174F1">
              <w:rPr>
                <w:rFonts w:ascii="Times New Roman" w:eastAsia="Times New Roman" w:hAnsi="Times New Roman" w:cs="Times New Roman"/>
                <w:sz w:val="20"/>
                <w:szCs w:val="20"/>
                <w:lang w:val="sr-Cyrl-RS" w:eastAsia="sr-Latn-RS"/>
              </w:rPr>
              <w:t>;</w:t>
            </w:r>
          </w:p>
          <w:p w14:paraId="0BE62987" w14:textId="5DE7AA00" w:rsidR="00074FE3" w:rsidRPr="004F0B57"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sz w:val="20"/>
                <w:szCs w:val="20"/>
                <w:lang w:val="sr-Cyrl-RS" w:eastAsia="sr-Latn-RS"/>
              </w:rPr>
            </w:pPr>
            <w:r w:rsidRPr="004F0B57">
              <w:rPr>
                <w:rFonts w:ascii="Times New Roman" w:eastAsia="Times New Roman" w:hAnsi="Times New Roman" w:cs="Times New Roman"/>
                <w:sz w:val="20"/>
                <w:szCs w:val="20"/>
                <w:lang w:val="sr-Cyrl-RS" w:eastAsia="sr-Latn-RS"/>
              </w:rPr>
              <w:t>машина и опреме за управљање отпадом, отпадним водама и третман отпадних вода</w:t>
            </w:r>
            <w:r w:rsidR="00A174F1">
              <w:rPr>
                <w:rFonts w:ascii="Times New Roman" w:eastAsia="Times New Roman" w:hAnsi="Times New Roman" w:cs="Times New Roman"/>
                <w:sz w:val="20"/>
                <w:szCs w:val="20"/>
                <w:lang w:val="sr-Cyrl-RS" w:eastAsia="sr-Latn-RS"/>
              </w:rPr>
              <w:t>;</w:t>
            </w:r>
          </w:p>
          <w:p w14:paraId="17D3D159" w14:textId="1B71ACDA" w:rsidR="00074FE3" w:rsidRPr="00E50C74"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
                <w:sz w:val="20"/>
                <w:szCs w:val="20"/>
                <w:lang w:val="sr-Cyrl-RS" w:eastAsia="sr-Latn-RS"/>
              </w:rPr>
            </w:pPr>
            <w:r w:rsidRPr="004F0B57">
              <w:rPr>
                <w:rFonts w:ascii="Times New Roman" w:eastAsia="Times New Roman" w:hAnsi="Times New Roman" w:cs="Times New Roman"/>
                <w:sz w:val="20"/>
                <w:szCs w:val="20"/>
                <w:lang w:val="sr-Cyrl-RS" w:eastAsia="sr-Latn-RS"/>
              </w:rPr>
              <w:t>машина и опреме намењене побољшању биосигурносних мера</w:t>
            </w:r>
            <w:r w:rsidR="00A174F1">
              <w:rPr>
                <w:rFonts w:ascii="Times New Roman" w:eastAsia="Times New Roman" w:hAnsi="Times New Roman" w:cs="Times New Roman"/>
                <w:sz w:val="20"/>
                <w:szCs w:val="20"/>
                <w:lang w:val="sr-Cyrl-RS" w:eastAsia="sr-Latn-RS"/>
              </w:rPr>
              <w:t>;</w:t>
            </w:r>
          </w:p>
          <w:p w14:paraId="5C2191DF" w14:textId="7300DB6B" w:rsidR="00074FE3" w:rsidRPr="00EB21A1"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7D410E">
              <w:rPr>
                <w:rFonts w:ascii="Times New Roman" w:eastAsia="Times New Roman" w:hAnsi="Times New Roman" w:cs="Times New Roman"/>
                <w:bCs/>
                <w:color w:val="000000"/>
                <w:sz w:val="20"/>
                <w:szCs w:val="20"/>
                <w:lang w:val="sr-Cyrl-RS" w:eastAsia="sr-Latn-RS"/>
              </w:rPr>
              <w:t>опреме за објекте за спречавање загађења вездуха</w:t>
            </w:r>
            <w:r w:rsidR="00A174F1">
              <w:rPr>
                <w:rFonts w:ascii="Times New Roman" w:eastAsia="Times New Roman" w:hAnsi="Times New Roman" w:cs="Times New Roman"/>
                <w:bCs/>
                <w:color w:val="000000"/>
                <w:sz w:val="20"/>
                <w:szCs w:val="20"/>
                <w:lang w:val="sr-Cyrl-RS" w:eastAsia="sr-Latn-RS"/>
              </w:rPr>
              <w:t>;</w:t>
            </w:r>
          </w:p>
          <w:p w14:paraId="6B9A1773" w14:textId="02EE88DE" w:rsidR="00074FE3" w:rsidRPr="004F0B57"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sz w:val="20"/>
                <w:szCs w:val="20"/>
                <w:lang w:val="sr-Cyrl-RS" w:eastAsia="sr-Latn-RS"/>
              </w:rPr>
            </w:pPr>
            <w:r w:rsidRPr="004F0B57">
              <w:rPr>
                <w:rFonts w:ascii="Times New Roman" w:eastAsia="Times New Roman" w:hAnsi="Times New Roman" w:cs="Times New Roman"/>
                <w:sz w:val="20"/>
                <w:szCs w:val="20"/>
                <w:lang w:val="sr-Cyrl-RS" w:eastAsia="sr-Latn-RS"/>
              </w:rPr>
              <w:t>машина и опреме за производњу и складиштење енергије из обновљивих извора, укључујући повезивање постројења на дистрибутивну мрежу</w:t>
            </w:r>
            <w:r w:rsidR="00A174F1">
              <w:rPr>
                <w:rFonts w:ascii="Times New Roman" w:eastAsia="Times New Roman" w:hAnsi="Times New Roman" w:cs="Times New Roman"/>
                <w:sz w:val="20"/>
                <w:szCs w:val="20"/>
                <w:lang w:val="sr-Cyrl-RS" w:eastAsia="sr-Latn-RS"/>
              </w:rPr>
              <w:t>;</w:t>
            </w:r>
          </w:p>
          <w:p w14:paraId="5AC5C862" w14:textId="14055CD5" w:rsidR="00074FE3" w:rsidRPr="00EB21A1" w:rsidRDefault="00074FE3" w:rsidP="00EB21A1">
            <w:pPr>
              <w:pStyle w:val="ListParagraph"/>
              <w:numPr>
                <w:ilvl w:val="0"/>
                <w:numId w:val="19"/>
              </w:numPr>
              <w:spacing w:after="0" w:line="240" w:lineRule="auto"/>
              <w:ind w:left="315" w:hanging="284"/>
              <w:jc w:val="both"/>
              <w:rPr>
                <w:rFonts w:ascii="Times New Roman" w:eastAsia="Times New Roman" w:hAnsi="Times New Roman" w:cs="Times New Roman"/>
                <w:bCs/>
                <w:color w:val="000000"/>
                <w:sz w:val="20"/>
                <w:szCs w:val="20"/>
                <w:lang w:eastAsia="sr-Latn-RS"/>
              </w:rPr>
            </w:pPr>
            <w:r w:rsidRPr="004F0B57">
              <w:rPr>
                <w:rFonts w:ascii="Times New Roman" w:eastAsia="Times New Roman" w:hAnsi="Times New Roman" w:cs="Times New Roman"/>
                <w:bCs/>
                <w:color w:val="000000"/>
                <w:sz w:val="20"/>
                <w:szCs w:val="20"/>
                <w:lang w:val="sr-Cyrl-RS" w:eastAsia="sr-Latn-RS"/>
              </w:rPr>
              <w:t>специјализованих возила за транспорт јаја</w:t>
            </w:r>
            <w:r w:rsidR="00A174F1">
              <w:rPr>
                <w:rFonts w:ascii="Times New Roman" w:eastAsia="Times New Roman" w:hAnsi="Times New Roman" w:cs="Times New Roman"/>
                <w:bCs/>
                <w:color w:val="000000"/>
                <w:sz w:val="20"/>
                <w:szCs w:val="20"/>
                <w:lang w:val="sr-Cyrl-RS" w:eastAsia="sr-Latn-RS"/>
              </w:rPr>
              <w:t>;</w:t>
            </w:r>
            <w:r w:rsidRPr="004F0B57">
              <w:rPr>
                <w:rFonts w:ascii="Times New Roman" w:eastAsia="Times New Roman" w:hAnsi="Times New Roman" w:cs="Times New Roman"/>
                <w:bCs/>
                <w:color w:val="000000"/>
                <w:sz w:val="20"/>
                <w:szCs w:val="20"/>
                <w:lang w:val="sr-Cyrl-RS" w:eastAsia="sr-Latn-RS"/>
              </w:rPr>
              <w:t xml:space="preserve"> укључујући специјализовану опрему и приколице,</w:t>
            </w:r>
          </w:p>
          <w:p w14:paraId="12D63EA8" w14:textId="07591894" w:rsidR="008D0033" w:rsidRPr="004F0B57" w:rsidRDefault="00074FE3" w:rsidP="00EB21A1">
            <w:pPr>
              <w:pStyle w:val="ListParagraph"/>
              <w:numPr>
                <w:ilvl w:val="0"/>
                <w:numId w:val="19"/>
              </w:numPr>
              <w:spacing w:after="0" w:line="240" w:lineRule="auto"/>
              <w:ind w:left="315" w:hanging="284"/>
              <w:jc w:val="both"/>
              <w:rPr>
                <w:rFonts w:eastAsia="Times New Roman"/>
              </w:rPr>
            </w:pPr>
            <w:r w:rsidRPr="004F0B57">
              <w:rPr>
                <w:rFonts w:ascii="Times New Roman" w:eastAsia="Times New Roman" w:hAnsi="Times New Roman" w:cs="Times New Roman"/>
                <w:bCs/>
                <w:color w:val="000000"/>
                <w:sz w:val="20"/>
                <w:szCs w:val="20"/>
                <w:lang w:val="sr-Cyrl-RS" w:eastAsia="sr-Latn-RS"/>
              </w:rPr>
              <w:t>специјализованих возила за превоз живих животиња – живине, укључујући специјализовану опрему и приколице.</w:t>
            </w:r>
            <w:bookmarkEnd w:id="8870"/>
            <w:bookmarkEnd w:id="8871"/>
            <w:bookmarkEnd w:id="8872"/>
          </w:p>
        </w:tc>
        <w:tc>
          <w:tcPr>
            <w:tcW w:w="2330" w:type="pct"/>
            <w:shd w:val="clear" w:color="auto" w:fill="FFFFFF" w:themeFill="background1"/>
          </w:tcPr>
          <w:p w14:paraId="485EE9D6" w14:textId="0010A42F" w:rsidR="00074FE3" w:rsidRPr="00EB21A1" w:rsidRDefault="008D0033" w:rsidP="00EB21A1">
            <w:pPr>
              <w:spacing w:after="0" w:line="240" w:lineRule="auto"/>
              <w:jc w:val="both"/>
              <w:rPr>
                <w:rFonts w:ascii="Times New Roman" w:eastAsia="Times New Roman" w:hAnsi="Times New Roman" w:cs="Times New Roman"/>
                <w:b/>
                <w:bCs/>
                <w:color w:val="596984" w:themeColor="accent4" w:themeShade="BF"/>
                <w:sz w:val="20"/>
                <w:szCs w:val="20"/>
                <w:lang w:val="sr-Cyrl-RS"/>
              </w:rPr>
            </w:pPr>
            <w:bookmarkStart w:id="8873" w:name="_Toc148696409"/>
            <w:bookmarkStart w:id="8874" w:name="_Toc157530281"/>
            <w:r w:rsidRPr="00EB21A1">
              <w:rPr>
                <w:rFonts w:ascii="Times New Roman" w:eastAsia="Times New Roman" w:hAnsi="Times New Roman" w:cs="Times New Roman"/>
                <w:b/>
                <w:bCs/>
                <w:color w:val="596984" w:themeColor="accent4" w:themeShade="BF"/>
                <w:sz w:val="20"/>
                <w:szCs w:val="20"/>
                <w:lang w:val="sr-Cyrl-RS"/>
              </w:rPr>
              <w:lastRenderedPageBreak/>
              <w:t>Инвестиције у</w:t>
            </w:r>
            <w:r w:rsidR="00074FE3" w:rsidRPr="00EB21A1">
              <w:rPr>
                <w:rFonts w:ascii="Times New Roman" w:eastAsia="Times New Roman" w:hAnsi="Times New Roman" w:cs="Times New Roman"/>
                <w:b/>
                <w:bCs/>
                <w:color w:val="596984" w:themeColor="accent4" w:themeShade="BF"/>
                <w:sz w:val="20"/>
                <w:szCs w:val="20"/>
                <w:lang w:val="sr-Cyrl-RS"/>
              </w:rPr>
              <w:t>:</w:t>
            </w:r>
          </w:p>
          <w:p w14:paraId="18B4DE05" w14:textId="19775E51" w:rsidR="00074FE3" w:rsidRPr="00EB21A1" w:rsidRDefault="00074FE3" w:rsidP="00EB21A1">
            <w:pPr>
              <w:pStyle w:val="ListParagraph"/>
              <w:numPr>
                <w:ilvl w:val="0"/>
                <w:numId w:val="19"/>
              </w:numPr>
              <w:spacing w:after="0" w:line="240" w:lineRule="auto"/>
              <w:ind w:left="324" w:hanging="284"/>
              <w:jc w:val="both"/>
              <w:rPr>
                <w:rFonts w:ascii="Times New Roman" w:eastAsia="Times New Roman" w:hAnsi="Times New Roman" w:cs="Times New Roman"/>
                <w:bCs/>
                <w:color w:val="000000"/>
                <w:sz w:val="20"/>
                <w:szCs w:val="20"/>
              </w:rPr>
            </w:pPr>
            <w:r w:rsidRPr="00EB21A1">
              <w:rPr>
                <w:rFonts w:ascii="Times New Roman" w:eastAsia="Times New Roman" w:hAnsi="Times New Roman" w:cs="Times New Roman"/>
                <w:color w:val="000000"/>
                <w:sz w:val="20"/>
              </w:rPr>
              <w:t>набавку нових обогаћених кавеза и опреме који испуњавају стандарде ЕУ у области добробити животиња</w:t>
            </w:r>
            <w:r w:rsidR="00A174F1" w:rsidRPr="00D819D1">
              <w:rPr>
                <w:rFonts w:ascii="Times New Roman" w:eastAsia="Times New Roman" w:hAnsi="Times New Roman" w:cs="Times New Roman"/>
                <w:color w:val="000000"/>
                <w:sz w:val="20"/>
                <w:lang w:val="sr-Cyrl-RS"/>
              </w:rPr>
              <w:t>;</w:t>
            </w:r>
          </w:p>
          <w:p w14:paraId="6DB633D0" w14:textId="136A0898" w:rsidR="00074FE3" w:rsidRPr="00EB21A1" w:rsidRDefault="00074FE3" w:rsidP="00EB21A1">
            <w:pPr>
              <w:pStyle w:val="ListParagraph"/>
              <w:numPr>
                <w:ilvl w:val="0"/>
                <w:numId w:val="19"/>
              </w:numPr>
              <w:spacing w:after="0" w:line="240" w:lineRule="auto"/>
              <w:ind w:left="322" w:hanging="226"/>
              <w:jc w:val="both"/>
              <w:rPr>
                <w:rFonts w:ascii="Times New Roman" w:eastAsia="Times New Roman" w:hAnsi="Times New Roman" w:cs="Times New Roman"/>
                <w:bCs/>
                <w:color w:val="000000"/>
                <w:sz w:val="20"/>
                <w:szCs w:val="20"/>
                <w:lang w:eastAsia="sr-Latn-RS"/>
              </w:rPr>
            </w:pPr>
            <w:r w:rsidRPr="00EB21A1">
              <w:rPr>
                <w:rFonts w:ascii="Times New Roman" w:eastAsia="Times New Roman" w:hAnsi="Times New Roman" w:cs="Times New Roman"/>
                <w:bCs/>
                <w:color w:val="000000"/>
                <w:sz w:val="20"/>
                <w:szCs w:val="20"/>
              </w:rPr>
              <w:t xml:space="preserve">реконструкцију, односно адаптацију, односно санацију постојећег објекта за држање кокошака носиља у експлоатацији – само уз инвестиције у набавку нових </w:t>
            </w:r>
            <w:r w:rsidRPr="00EB21A1">
              <w:rPr>
                <w:rFonts w:ascii="Times New Roman" w:eastAsia="Times New Roman" w:hAnsi="Times New Roman" w:cs="Times New Roman"/>
                <w:bCs/>
                <w:color w:val="000000"/>
                <w:sz w:val="20"/>
                <w:szCs w:val="20"/>
              </w:rPr>
              <w:lastRenderedPageBreak/>
              <w:t xml:space="preserve">обогаћених кавеза и опреме </w:t>
            </w:r>
            <w:r w:rsidRPr="00EB21A1">
              <w:rPr>
                <w:rFonts w:ascii="Times New Roman" w:eastAsia="Times New Roman" w:hAnsi="Times New Roman" w:cs="Times New Roman"/>
                <w:bCs/>
                <w:color w:val="000000"/>
                <w:sz w:val="20"/>
                <w:szCs w:val="20"/>
                <w:lang w:eastAsia="sr-Latn-RS"/>
              </w:rPr>
              <w:t>који испуњавају стандарде ЕУ у области добробити животиња</w:t>
            </w:r>
            <w:r w:rsidR="00A174F1">
              <w:rPr>
                <w:rFonts w:ascii="Times New Roman" w:eastAsia="Times New Roman" w:hAnsi="Times New Roman" w:cs="Times New Roman"/>
                <w:bCs/>
                <w:color w:val="000000"/>
                <w:sz w:val="20"/>
                <w:szCs w:val="20"/>
                <w:lang w:val="sr-Cyrl-RS" w:eastAsia="sr-Latn-RS"/>
              </w:rPr>
              <w:t>;</w:t>
            </w:r>
          </w:p>
          <w:p w14:paraId="01EEB624" w14:textId="65D87512" w:rsidR="00074FE3" w:rsidRPr="00EB21A1" w:rsidRDefault="00074FE3" w:rsidP="00EB21A1">
            <w:pPr>
              <w:pStyle w:val="ListParagraph"/>
              <w:numPr>
                <w:ilvl w:val="0"/>
                <w:numId w:val="19"/>
              </w:numPr>
              <w:spacing w:after="0" w:line="240" w:lineRule="auto"/>
              <w:ind w:left="322" w:hanging="226"/>
              <w:jc w:val="both"/>
              <w:rPr>
                <w:rFonts w:ascii="Times New Roman" w:eastAsia="Times New Roman" w:hAnsi="Times New Roman" w:cs="Times New Roman"/>
                <w:bCs/>
                <w:color w:val="000000"/>
                <w:sz w:val="20"/>
                <w:szCs w:val="20"/>
                <w:lang w:eastAsia="sr-Latn-RS"/>
              </w:rPr>
            </w:pPr>
            <w:r w:rsidRPr="00EB21A1">
              <w:rPr>
                <w:rFonts w:ascii="Times New Roman" w:eastAsia="Times New Roman" w:hAnsi="Times New Roman" w:cs="Times New Roman"/>
                <w:bCs/>
                <w:color w:val="000000"/>
                <w:sz w:val="20"/>
                <w:szCs w:val="20"/>
                <w:lang w:eastAsia="sr-Latn-RS"/>
              </w:rPr>
              <w:t>изградњу објекта, односно набавку машина и опреме за управљање отпадом, отпадним водама и третман отпадних вода</w:t>
            </w:r>
            <w:r w:rsidR="00A174F1">
              <w:rPr>
                <w:rFonts w:ascii="Times New Roman" w:eastAsia="Times New Roman" w:hAnsi="Times New Roman" w:cs="Times New Roman"/>
                <w:bCs/>
                <w:color w:val="000000"/>
                <w:sz w:val="20"/>
                <w:szCs w:val="20"/>
                <w:lang w:val="sr-Cyrl-RS" w:eastAsia="sr-Latn-RS"/>
              </w:rPr>
              <w:t>;</w:t>
            </w:r>
          </w:p>
          <w:p w14:paraId="3DCE350E" w14:textId="3C10109F" w:rsidR="00074FE3" w:rsidRPr="00EB21A1" w:rsidRDefault="00074FE3" w:rsidP="00EB21A1">
            <w:pPr>
              <w:pStyle w:val="ListParagraph"/>
              <w:numPr>
                <w:ilvl w:val="0"/>
                <w:numId w:val="19"/>
              </w:numPr>
              <w:spacing w:after="0" w:line="240" w:lineRule="auto"/>
              <w:ind w:left="322" w:hanging="226"/>
              <w:jc w:val="both"/>
              <w:rPr>
                <w:rFonts w:ascii="Times New Roman" w:eastAsia="Times New Roman" w:hAnsi="Times New Roman" w:cs="Times New Roman"/>
                <w:bCs/>
                <w:color w:val="000000"/>
                <w:sz w:val="20"/>
                <w:szCs w:val="20"/>
                <w:lang w:eastAsia="sr-Latn-RS"/>
              </w:rPr>
            </w:pPr>
            <w:r w:rsidRPr="00EB21A1">
              <w:rPr>
                <w:rFonts w:ascii="Times New Roman" w:eastAsia="Times New Roman" w:hAnsi="Times New Roman" w:cs="Times New Roman"/>
                <w:bCs/>
                <w:color w:val="000000"/>
                <w:sz w:val="20"/>
                <w:szCs w:val="20"/>
                <w:lang w:eastAsia="sr-Latn-RS"/>
              </w:rPr>
              <w:t>изградњу објекта, односно набавку опреме за објекте за спречавање загађења ваздуха</w:t>
            </w:r>
            <w:r w:rsidR="00A174F1">
              <w:rPr>
                <w:rFonts w:ascii="Times New Roman" w:eastAsia="Times New Roman" w:hAnsi="Times New Roman" w:cs="Times New Roman"/>
                <w:bCs/>
                <w:color w:val="000000"/>
                <w:sz w:val="20"/>
                <w:szCs w:val="20"/>
                <w:lang w:val="sr-Cyrl-RS" w:eastAsia="sr-Latn-RS"/>
              </w:rPr>
              <w:t>;</w:t>
            </w:r>
          </w:p>
          <w:p w14:paraId="328EB537" w14:textId="4F5A664C" w:rsidR="00E35376" w:rsidRPr="004F0B57" w:rsidRDefault="00074FE3" w:rsidP="00EB21A1">
            <w:pPr>
              <w:pStyle w:val="ListParagraph"/>
              <w:numPr>
                <w:ilvl w:val="0"/>
                <w:numId w:val="19"/>
              </w:numPr>
              <w:spacing w:after="0" w:line="240" w:lineRule="auto"/>
              <w:ind w:left="322" w:hanging="226"/>
              <w:jc w:val="both"/>
              <w:rPr>
                <w:rFonts w:ascii="Times New Roman" w:eastAsia="Times New Roman" w:hAnsi="Times New Roman" w:cs="Times New Roman"/>
                <w:bCs/>
                <w:color w:val="000000"/>
                <w:sz w:val="20"/>
                <w:szCs w:val="20"/>
                <w:lang w:eastAsia="sr-Latn-RS"/>
              </w:rPr>
            </w:pPr>
            <w:r w:rsidRPr="00EB21A1">
              <w:rPr>
                <w:rFonts w:ascii="Times New Roman" w:eastAsia="Times New Roman" w:hAnsi="Times New Roman" w:cs="Times New Roman"/>
                <w:bCs/>
                <w:color w:val="000000"/>
                <w:sz w:val="20"/>
                <w:szCs w:val="20"/>
                <w:lang w:eastAsia="sr-Latn-RS"/>
              </w:rPr>
              <w:t>изградњу објекта, односно набавку машина, опреме и механизације за складиштење, прикупљање, транспорт, обраду, паковање и манипулацију стајњака</w:t>
            </w:r>
            <w:r w:rsidR="00A174F1">
              <w:rPr>
                <w:rFonts w:ascii="Times New Roman" w:eastAsia="Times New Roman" w:hAnsi="Times New Roman" w:cs="Times New Roman"/>
                <w:bCs/>
                <w:color w:val="000000"/>
                <w:sz w:val="20"/>
                <w:szCs w:val="20"/>
                <w:lang w:val="sr-Cyrl-RS" w:eastAsia="sr-Latn-RS"/>
              </w:rPr>
              <w:t>;</w:t>
            </w:r>
          </w:p>
          <w:p w14:paraId="27D02D41" w14:textId="5A1356D6" w:rsidR="00E35376" w:rsidRPr="00EB21A1" w:rsidRDefault="00074FE3" w:rsidP="00EB21A1">
            <w:pPr>
              <w:pStyle w:val="ListParagraph"/>
              <w:numPr>
                <w:ilvl w:val="0"/>
                <w:numId w:val="19"/>
              </w:numPr>
              <w:spacing w:after="0" w:line="240" w:lineRule="auto"/>
              <w:ind w:left="322" w:hanging="226"/>
              <w:jc w:val="both"/>
              <w:rPr>
                <w:rFonts w:ascii="Times New Roman" w:eastAsia="Times New Roman" w:hAnsi="Times New Roman" w:cs="Times New Roman"/>
                <w:bCs/>
                <w:color w:val="000000"/>
                <w:sz w:val="20"/>
                <w:szCs w:val="20"/>
                <w:lang w:eastAsia="sr-Latn-RS"/>
              </w:rPr>
            </w:pPr>
            <w:r w:rsidRPr="00EB21A1">
              <w:rPr>
                <w:rFonts w:ascii="Times New Roman" w:eastAsia="Times New Roman" w:hAnsi="Times New Roman" w:cs="Times New Roman"/>
                <w:bCs/>
                <w:color w:val="000000"/>
                <w:sz w:val="20"/>
                <w:szCs w:val="20"/>
                <w:lang w:eastAsia="sr-Latn-RS"/>
              </w:rPr>
              <w:t>изградњу објекта, односно набавку машина и опреме за производњу и складиштење енергије из обновљивих извора</w:t>
            </w:r>
            <w:r w:rsidR="00A174F1">
              <w:rPr>
                <w:rFonts w:ascii="Times New Roman" w:eastAsia="Times New Roman" w:hAnsi="Times New Roman" w:cs="Times New Roman"/>
                <w:bCs/>
                <w:color w:val="000000"/>
                <w:sz w:val="20"/>
                <w:szCs w:val="20"/>
                <w:lang w:val="sr-Cyrl-RS" w:eastAsia="sr-Latn-RS"/>
              </w:rPr>
              <w:t>;</w:t>
            </w:r>
          </w:p>
          <w:p w14:paraId="1BA9CE29" w14:textId="65DBED43" w:rsidR="008D0033" w:rsidRPr="00EB21A1" w:rsidRDefault="00074FE3" w:rsidP="00EB21A1">
            <w:pPr>
              <w:pStyle w:val="ListParagraph"/>
              <w:numPr>
                <w:ilvl w:val="0"/>
                <w:numId w:val="19"/>
              </w:numPr>
              <w:spacing w:after="0" w:line="240" w:lineRule="auto"/>
              <w:ind w:left="322" w:hanging="226"/>
              <w:jc w:val="both"/>
              <w:rPr>
                <w:rFonts w:ascii="Times New Roman" w:eastAsia="Times New Roman" w:hAnsi="Times New Roman" w:cs="Times New Roman"/>
                <w:sz w:val="20"/>
                <w:szCs w:val="20"/>
              </w:rPr>
            </w:pPr>
            <w:r w:rsidRPr="00EB21A1">
              <w:rPr>
                <w:rFonts w:ascii="Times New Roman" w:eastAsia="Times New Roman" w:hAnsi="Times New Roman" w:cs="Times New Roman"/>
                <w:bCs/>
                <w:color w:val="000000"/>
                <w:sz w:val="20"/>
                <w:szCs w:val="20"/>
                <w:lang w:eastAsia="sr-Latn-RS"/>
              </w:rPr>
              <w:t>изградњу објекта, односно набавку машина и опреме за побољшање биосигурносних мера.</w:t>
            </w:r>
            <w:bookmarkEnd w:id="8873"/>
            <w:bookmarkEnd w:id="8874"/>
          </w:p>
        </w:tc>
      </w:tr>
      <w:tr w:rsidR="00A34435" w:rsidRPr="00A34435" w14:paraId="2C9282E1" w14:textId="77777777" w:rsidTr="00EB21A1">
        <w:trPr>
          <w:trHeight w:val="315"/>
        </w:trPr>
        <w:tc>
          <w:tcPr>
            <w:tcW w:w="216" w:type="pct"/>
            <w:vMerge/>
            <w:shd w:val="clear" w:color="auto" w:fill="7F8FA9" w:themeFill="accent4"/>
            <w:vAlign w:val="center"/>
            <w:hideMark/>
          </w:tcPr>
          <w:p w14:paraId="23492DE1" w14:textId="77777777" w:rsidR="008D0033" w:rsidRPr="00EB21A1" w:rsidRDefault="008D0033">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7F8FA9" w:themeFill="accent4"/>
            <w:noWrap/>
            <w:vAlign w:val="center"/>
            <w:hideMark/>
          </w:tcPr>
          <w:p w14:paraId="4971C4AA" w14:textId="1CC79A8C" w:rsidR="008D0033" w:rsidRPr="00EB21A1" w:rsidRDefault="008D0033" w:rsidP="00EB21A1">
            <w:pPr>
              <w:spacing w:after="0" w:line="240" w:lineRule="auto"/>
              <w:jc w:val="center"/>
              <w:rPr>
                <w:rFonts w:ascii="Times New Roman" w:eastAsia="Times New Roman" w:hAnsi="Times New Roman" w:cs="Times New Roman"/>
                <w:b/>
                <w:bCs/>
                <w:color w:val="000000"/>
                <w:sz w:val="20"/>
                <w:szCs w:val="20"/>
                <w:lang w:eastAsia="sr-Latn-RS"/>
              </w:rPr>
            </w:pPr>
            <w:r w:rsidRPr="00EB21A1">
              <w:rPr>
                <w:rFonts w:ascii="Times New Roman" w:eastAsia="Times New Roman" w:hAnsi="Times New Roman" w:cs="Times New Roman"/>
                <w:b/>
                <w:bCs/>
                <w:color w:val="FFFFFF" w:themeColor="background1"/>
                <w:szCs w:val="20"/>
                <w:lang w:eastAsia="sr-Latn-RS"/>
              </w:rPr>
              <w:t>Посебни услови за набавку трактора</w:t>
            </w:r>
          </w:p>
        </w:tc>
      </w:tr>
      <w:tr w:rsidR="00A34435" w:rsidRPr="00A34435" w14:paraId="6E3B45C5" w14:textId="77777777" w:rsidTr="00EB21A1">
        <w:trPr>
          <w:trHeight w:val="291"/>
        </w:trPr>
        <w:tc>
          <w:tcPr>
            <w:tcW w:w="216" w:type="pct"/>
            <w:vMerge/>
            <w:shd w:val="clear" w:color="auto" w:fill="7F8FA9" w:themeFill="accent4"/>
            <w:vAlign w:val="center"/>
            <w:hideMark/>
          </w:tcPr>
          <w:p w14:paraId="0BB3B268" w14:textId="77777777" w:rsidR="008D0033" w:rsidRPr="00EB21A1" w:rsidRDefault="008D0033">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auto"/>
            <w:vAlign w:val="bottom"/>
            <w:hideMark/>
          </w:tcPr>
          <w:p w14:paraId="56C9DE75" w14:textId="1D4500F8" w:rsidR="00481AF0" w:rsidRPr="00A34435" w:rsidRDefault="00481AF0">
            <w:pPr>
              <w:spacing w:after="0" w:line="240" w:lineRule="auto"/>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Подносилац захтева м</w:t>
            </w:r>
            <w:r w:rsidR="008D0033" w:rsidRPr="004F0B57">
              <w:rPr>
                <w:rFonts w:ascii="Times New Roman" w:hAnsi="Times New Roman" w:cs="Times New Roman"/>
                <w:sz w:val="20"/>
                <w:szCs w:val="20"/>
                <w:lang w:val="sr-Cyrl-RS"/>
              </w:rPr>
              <w:t>оже да оствари право на ИПАРД подстицаје за набавку</w:t>
            </w:r>
            <w:r w:rsidR="008D0033" w:rsidRPr="00A34435">
              <w:rPr>
                <w:rFonts w:ascii="Times New Roman" w:hAnsi="Times New Roman" w:cs="Times New Roman"/>
                <w:sz w:val="20"/>
                <w:szCs w:val="20"/>
                <w:lang w:val="sr-Cyrl-RS"/>
              </w:rPr>
              <w:t xml:space="preserve"> трактора</w:t>
            </w:r>
            <w:r w:rsidRPr="00A34435">
              <w:rPr>
                <w:rFonts w:ascii="Times New Roman" w:hAnsi="Times New Roman" w:cs="Times New Roman"/>
                <w:sz w:val="20"/>
                <w:szCs w:val="20"/>
                <w:lang w:val="sr-Cyrl-RS"/>
              </w:rPr>
              <w:t xml:space="preserve"> ако:</w:t>
            </w:r>
          </w:p>
          <w:p w14:paraId="07CFE9E5" w14:textId="78EEC65B" w:rsidR="008D0033" w:rsidRPr="00EB21A1" w:rsidRDefault="004505A1" w:rsidP="00EB21A1">
            <w:pPr>
              <w:pStyle w:val="ListParagraph"/>
              <w:numPr>
                <w:ilvl w:val="0"/>
                <w:numId w:val="3"/>
              </w:numPr>
              <w:spacing w:after="0" w:line="240" w:lineRule="auto"/>
              <w:ind w:left="315" w:hanging="142"/>
              <w:jc w:val="both"/>
              <w:rPr>
                <w:rFonts w:ascii="Times New Roman" w:hAnsi="Times New Roman" w:cs="Times New Roman"/>
                <w:sz w:val="20"/>
                <w:szCs w:val="20"/>
                <w:lang w:val="sr-Cyrl-RS"/>
              </w:rPr>
            </w:pPr>
            <w:r w:rsidRPr="00A34435">
              <w:rPr>
                <w:rFonts w:ascii="Times New Roman" w:hAnsi="Times New Roman" w:cs="Times New Roman"/>
                <w:sz w:val="20"/>
                <w:szCs w:val="20"/>
                <w:lang w:val="sr-Cyrl-RS"/>
              </w:rPr>
              <w:t>н</w:t>
            </w:r>
            <w:r w:rsidR="00481AF0" w:rsidRPr="00A34435">
              <w:rPr>
                <w:rFonts w:ascii="Times New Roman" w:hAnsi="Times New Roman" w:cs="Times New Roman"/>
                <w:sz w:val="20"/>
                <w:szCs w:val="20"/>
                <w:lang w:val="sr-Cyrl-RS"/>
              </w:rPr>
              <w:t xml:space="preserve">а ПГ </w:t>
            </w:r>
            <w:r w:rsidR="00653D87" w:rsidRPr="00EB21A1">
              <w:rPr>
                <w:rFonts w:ascii="Times New Roman" w:hAnsi="Times New Roman" w:cs="Times New Roman"/>
                <w:sz w:val="20"/>
                <w:szCs w:val="20"/>
                <w:lang w:val="sr-Cyrl-RS"/>
              </w:rPr>
              <w:t>има један или више одобрених објеката за држање кокошака носиља у експлоатацији укупног капацитета од 5.000 до 200.000 кокошака носиља у експлоатацији, односно има један или више одобрених објеката за производњу и експлоатацију родитељског јата кокошака лаког типа, односно одгој кокошака носиља</w:t>
            </w:r>
            <w:r w:rsidR="00481AF0" w:rsidRPr="004F0B57">
              <w:rPr>
                <w:rFonts w:ascii="Times New Roman" w:hAnsi="Times New Roman" w:cs="Times New Roman"/>
                <w:sz w:val="20"/>
                <w:szCs w:val="20"/>
                <w:lang w:val="sr-Cyrl-RS"/>
              </w:rPr>
              <w:t xml:space="preserve">, </w:t>
            </w:r>
            <w:r w:rsidR="00653D87" w:rsidRPr="00EB21A1">
              <w:rPr>
                <w:rFonts w:ascii="Times New Roman" w:hAnsi="Times New Roman" w:cs="Times New Roman"/>
                <w:sz w:val="20"/>
                <w:szCs w:val="20"/>
                <w:lang w:val="sr-Cyrl-RS"/>
              </w:rPr>
              <w:t>са највећом номиналном снагом мотора</w:t>
            </w:r>
            <w:r w:rsidR="00481AF0" w:rsidRPr="004F0B57">
              <w:rPr>
                <w:rFonts w:ascii="Times New Roman" w:hAnsi="Times New Roman" w:cs="Times New Roman"/>
                <w:sz w:val="20"/>
                <w:szCs w:val="20"/>
                <w:lang w:val="sr-Cyrl-RS"/>
              </w:rPr>
              <w:t xml:space="preserve"> која одговара обиму сточарској производњи</w:t>
            </w:r>
            <w:r w:rsidR="00653D87" w:rsidRPr="00EB21A1">
              <w:rPr>
                <w:rFonts w:ascii="Times New Roman" w:hAnsi="Times New Roman" w:cs="Times New Roman"/>
                <w:sz w:val="20"/>
                <w:szCs w:val="20"/>
                <w:lang w:val="sr-Cyrl-RS"/>
              </w:rPr>
              <w:t>, и то до</w:t>
            </w:r>
            <w:r w:rsidR="008D0033" w:rsidRPr="00EB21A1">
              <w:rPr>
                <w:rFonts w:ascii="Times New Roman" w:hAnsi="Times New Roman" w:cs="Times New Roman"/>
                <w:sz w:val="20"/>
                <w:szCs w:val="20"/>
                <w:lang w:val="sr-Cyrl-RS"/>
              </w:rPr>
              <w:t>:</w:t>
            </w:r>
          </w:p>
          <w:p w14:paraId="4E4CACD0" w14:textId="5D3EAD6E" w:rsidR="008D0033" w:rsidRPr="00107492" w:rsidRDefault="008D0033" w:rsidP="00EB21A1">
            <w:pPr>
              <w:pStyle w:val="ListParagraph"/>
              <w:numPr>
                <w:ilvl w:val="0"/>
                <w:numId w:val="105"/>
              </w:numPr>
              <w:spacing w:after="0" w:line="240" w:lineRule="auto"/>
              <w:ind w:left="740" w:hanging="283"/>
              <w:jc w:val="both"/>
              <w:rPr>
                <w:rFonts w:ascii="Times New Roman" w:eastAsia="Times New Roman" w:hAnsi="Times New Roman" w:cs="Times New Roman"/>
                <w:color w:val="000000"/>
                <w:sz w:val="20"/>
                <w:szCs w:val="20"/>
                <w:lang w:eastAsia="sr-Latn-RS"/>
              </w:rPr>
            </w:pPr>
            <w:r w:rsidRPr="00EB21A1">
              <w:rPr>
                <w:rFonts w:ascii="Times New Roman" w:eastAsia="Times New Roman" w:hAnsi="Times New Roman" w:cs="Times New Roman"/>
                <w:b/>
                <w:color w:val="596984" w:themeColor="accent4" w:themeShade="BF"/>
                <w:sz w:val="20"/>
                <w:szCs w:val="20"/>
                <w:lang w:eastAsia="sr-Latn-RS"/>
              </w:rPr>
              <w:t>80 kW</w:t>
            </w:r>
            <w:r w:rsidRPr="00EB21A1">
              <w:rPr>
                <w:rFonts w:ascii="Times New Roman" w:eastAsia="Times New Roman" w:hAnsi="Times New Roman" w:cs="Times New Roman"/>
                <w:color w:val="596984" w:themeColor="accent4" w:themeShade="BF"/>
                <w:sz w:val="20"/>
                <w:szCs w:val="20"/>
                <w:lang w:eastAsia="sr-Latn-RS"/>
              </w:rPr>
              <w:t xml:space="preserve"> </w:t>
            </w:r>
            <w:r w:rsidRPr="004F0B57">
              <w:rPr>
                <w:rFonts w:ascii="Times New Roman" w:eastAsia="Times New Roman" w:hAnsi="Times New Roman" w:cs="Times New Roman"/>
                <w:color w:val="000000"/>
                <w:sz w:val="20"/>
                <w:szCs w:val="20"/>
                <w:lang w:eastAsia="sr-Latn-RS"/>
              </w:rPr>
              <w:t xml:space="preserve">– </w:t>
            </w:r>
            <w:r w:rsidR="009F5401" w:rsidRPr="004F0B57">
              <w:rPr>
                <w:rFonts w:ascii="Times New Roman" w:eastAsia="Times New Roman" w:hAnsi="Times New Roman" w:cs="Times New Roman"/>
                <w:color w:val="000000"/>
                <w:sz w:val="20"/>
                <w:szCs w:val="20"/>
                <w:lang w:eastAsia="sr-Latn-RS"/>
              </w:rPr>
              <w:t>ако је укупни капацитет одобрених објеката од 5.000 до 50.000 кокошака носиља у експлоатацији</w:t>
            </w:r>
            <w:r w:rsidR="00A174F1">
              <w:rPr>
                <w:rFonts w:ascii="Times New Roman" w:eastAsia="Times New Roman" w:hAnsi="Times New Roman" w:cs="Times New Roman"/>
                <w:color w:val="000000"/>
                <w:sz w:val="20"/>
                <w:szCs w:val="20"/>
                <w:lang w:val="sr-Cyrl-RS" w:eastAsia="sr-Latn-RS"/>
              </w:rPr>
              <w:t>;</w:t>
            </w:r>
          </w:p>
          <w:p w14:paraId="6E8E915C" w14:textId="5DCAC6DE" w:rsidR="008D0033" w:rsidRPr="00A34435" w:rsidRDefault="008D0033" w:rsidP="00EB21A1">
            <w:pPr>
              <w:pStyle w:val="ListParagraph"/>
              <w:numPr>
                <w:ilvl w:val="0"/>
                <w:numId w:val="105"/>
              </w:numPr>
              <w:spacing w:after="0" w:line="240" w:lineRule="auto"/>
              <w:ind w:left="740" w:hanging="283"/>
              <w:jc w:val="both"/>
              <w:rPr>
                <w:rFonts w:ascii="Times New Roman" w:eastAsia="Times New Roman" w:hAnsi="Times New Roman" w:cs="Times New Roman"/>
                <w:color w:val="000000"/>
                <w:sz w:val="20"/>
                <w:szCs w:val="20"/>
                <w:lang w:eastAsia="sr-Latn-RS"/>
              </w:rPr>
            </w:pPr>
            <w:r w:rsidRPr="00EB21A1">
              <w:rPr>
                <w:rFonts w:ascii="Times New Roman" w:eastAsia="Times New Roman" w:hAnsi="Times New Roman" w:cs="Times New Roman"/>
                <w:b/>
                <w:color w:val="596984" w:themeColor="accent4" w:themeShade="BF"/>
                <w:sz w:val="20"/>
                <w:szCs w:val="20"/>
                <w:lang w:eastAsia="sr-Latn-RS"/>
              </w:rPr>
              <w:t>90 kW</w:t>
            </w:r>
            <w:r w:rsidRPr="00EB21A1">
              <w:rPr>
                <w:rFonts w:ascii="Times New Roman" w:eastAsia="Times New Roman" w:hAnsi="Times New Roman" w:cs="Times New Roman"/>
                <w:color w:val="596984" w:themeColor="accent4" w:themeShade="BF"/>
                <w:sz w:val="20"/>
                <w:szCs w:val="20"/>
                <w:lang w:eastAsia="sr-Latn-RS"/>
              </w:rPr>
              <w:t xml:space="preserve"> </w:t>
            </w:r>
            <w:r w:rsidRPr="004F0B57">
              <w:rPr>
                <w:rFonts w:ascii="Times New Roman" w:eastAsia="Times New Roman" w:hAnsi="Times New Roman" w:cs="Times New Roman"/>
                <w:color w:val="000000"/>
                <w:sz w:val="20"/>
                <w:szCs w:val="20"/>
                <w:lang w:eastAsia="sr-Latn-RS"/>
              </w:rPr>
              <w:t xml:space="preserve">– </w:t>
            </w:r>
            <w:r w:rsidR="009F5401" w:rsidRPr="004F0B57">
              <w:rPr>
                <w:rFonts w:ascii="Times New Roman" w:eastAsia="Times New Roman" w:hAnsi="Times New Roman" w:cs="Times New Roman"/>
                <w:color w:val="000000"/>
                <w:sz w:val="20"/>
                <w:szCs w:val="20"/>
                <w:lang w:eastAsia="sr-Latn-RS"/>
              </w:rPr>
              <w:t xml:space="preserve">ако је укупни капацитет одобрених објеката од </w:t>
            </w:r>
            <w:r w:rsidRPr="004F0B57">
              <w:rPr>
                <w:rFonts w:ascii="Times New Roman" w:eastAsia="Times New Roman" w:hAnsi="Times New Roman" w:cs="Times New Roman"/>
                <w:color w:val="000000"/>
                <w:sz w:val="20"/>
                <w:szCs w:val="20"/>
                <w:lang w:eastAsia="sr-Latn-RS"/>
              </w:rPr>
              <w:t>50.001</w:t>
            </w:r>
            <w:r w:rsidRPr="00107492">
              <w:rPr>
                <w:rFonts w:ascii="Times New Roman" w:eastAsia="Times New Roman" w:hAnsi="Times New Roman" w:cs="Times New Roman"/>
                <w:color w:val="000000"/>
                <w:sz w:val="20"/>
                <w:szCs w:val="20"/>
                <w:lang w:eastAsia="sr-Latn-RS"/>
              </w:rPr>
              <w:t xml:space="preserve"> до 100.000 кокошака носиља</w:t>
            </w:r>
            <w:r w:rsidR="00A174F1">
              <w:rPr>
                <w:rFonts w:ascii="Times New Roman" w:eastAsia="Times New Roman" w:hAnsi="Times New Roman" w:cs="Times New Roman"/>
                <w:color w:val="000000"/>
                <w:sz w:val="20"/>
                <w:szCs w:val="20"/>
                <w:lang w:val="sr-Cyrl-RS" w:eastAsia="sr-Latn-RS"/>
              </w:rPr>
              <w:t>;</w:t>
            </w:r>
          </w:p>
          <w:p w14:paraId="6E6B628A" w14:textId="473C2284" w:rsidR="009F5401" w:rsidRPr="00107492" w:rsidRDefault="008D0033" w:rsidP="00EB21A1">
            <w:pPr>
              <w:pStyle w:val="ListParagraph"/>
              <w:numPr>
                <w:ilvl w:val="0"/>
                <w:numId w:val="105"/>
              </w:numPr>
              <w:spacing w:after="0" w:line="240" w:lineRule="auto"/>
              <w:ind w:left="740" w:hanging="283"/>
              <w:jc w:val="both"/>
              <w:rPr>
                <w:rFonts w:ascii="Times New Roman" w:eastAsia="Times New Roman" w:hAnsi="Times New Roman" w:cs="Times New Roman"/>
                <w:color w:val="000000"/>
                <w:sz w:val="20"/>
                <w:szCs w:val="20"/>
                <w:lang w:eastAsia="sr-Latn-RS"/>
              </w:rPr>
            </w:pPr>
            <w:r w:rsidRPr="00EB21A1">
              <w:rPr>
                <w:rFonts w:ascii="Times New Roman" w:eastAsia="Times New Roman" w:hAnsi="Times New Roman" w:cs="Times New Roman"/>
                <w:b/>
                <w:color w:val="596984" w:themeColor="accent4" w:themeShade="BF"/>
                <w:sz w:val="20"/>
                <w:szCs w:val="20"/>
                <w:lang w:eastAsia="sr-Latn-RS"/>
              </w:rPr>
              <w:t>100 kW</w:t>
            </w:r>
            <w:r w:rsidRPr="00EB21A1">
              <w:rPr>
                <w:rFonts w:ascii="Times New Roman" w:eastAsia="Times New Roman" w:hAnsi="Times New Roman" w:cs="Times New Roman"/>
                <w:color w:val="596984" w:themeColor="accent4" w:themeShade="BF"/>
                <w:sz w:val="20"/>
                <w:szCs w:val="20"/>
                <w:lang w:eastAsia="sr-Latn-RS"/>
              </w:rPr>
              <w:t xml:space="preserve"> </w:t>
            </w:r>
            <w:r w:rsidRPr="004F0B57">
              <w:rPr>
                <w:rFonts w:ascii="Times New Roman" w:eastAsia="Times New Roman" w:hAnsi="Times New Roman" w:cs="Times New Roman"/>
                <w:color w:val="000000"/>
                <w:sz w:val="20"/>
                <w:szCs w:val="20"/>
                <w:lang w:eastAsia="sr-Latn-RS"/>
              </w:rPr>
              <w:t xml:space="preserve">– </w:t>
            </w:r>
            <w:r w:rsidR="009F5401" w:rsidRPr="004F0B57">
              <w:rPr>
                <w:rFonts w:ascii="Times New Roman" w:eastAsia="Times New Roman" w:hAnsi="Times New Roman" w:cs="Times New Roman"/>
                <w:color w:val="000000"/>
                <w:sz w:val="20"/>
                <w:szCs w:val="20"/>
                <w:lang w:eastAsia="sr-Latn-RS"/>
              </w:rPr>
              <w:t>ако је укупни капацитет одобрених објеката од 100.001 до 200.000 кокошака носиља, односно ако има један или више одобрених објеката за производњу и експлоатацију родитељског јата кокошака лаког типа, односно одгој кокошака носиља</w:t>
            </w:r>
            <w:r w:rsidR="00E675D6" w:rsidRPr="004F0B57">
              <w:rPr>
                <w:rFonts w:ascii="Times New Roman" w:eastAsia="Times New Roman" w:hAnsi="Times New Roman" w:cs="Times New Roman"/>
                <w:color w:val="000000"/>
                <w:sz w:val="20"/>
                <w:szCs w:val="20"/>
                <w:lang w:val="sr-Cyrl-RS" w:eastAsia="sr-Latn-RS"/>
              </w:rPr>
              <w:t>.</w:t>
            </w:r>
          </w:p>
          <w:p w14:paraId="0E74D5C0" w14:textId="1438223D" w:rsidR="00653D87" w:rsidRPr="00A34435" w:rsidRDefault="00653D87" w:rsidP="00EB21A1">
            <w:pPr>
              <w:pStyle w:val="ListParagraph"/>
              <w:numPr>
                <w:ilvl w:val="0"/>
                <w:numId w:val="4"/>
              </w:numPr>
              <w:spacing w:after="0" w:line="240" w:lineRule="auto"/>
              <w:ind w:left="315" w:hanging="142"/>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у РПГ има пријављен</w:t>
            </w:r>
            <w:r w:rsidR="00E675D6" w:rsidRPr="004F0B57">
              <w:rPr>
                <w:rFonts w:ascii="Times New Roman" w:hAnsi="Times New Roman" w:cs="Times New Roman"/>
                <w:sz w:val="20"/>
                <w:szCs w:val="20"/>
                <w:lang w:val="sr-Cyrl-RS"/>
              </w:rPr>
              <w:t>о</w:t>
            </w:r>
            <w:r w:rsidRPr="004F0B57">
              <w:rPr>
                <w:rFonts w:ascii="Times New Roman" w:hAnsi="Times New Roman" w:cs="Times New Roman"/>
                <w:sz w:val="20"/>
                <w:szCs w:val="20"/>
                <w:lang w:val="sr-Cyrl-RS"/>
              </w:rPr>
              <w:t xml:space="preserve"> одговарајућ</w:t>
            </w:r>
            <w:r w:rsidR="00E675D6" w:rsidRPr="004F0B57">
              <w:rPr>
                <w:rFonts w:ascii="Times New Roman" w:hAnsi="Times New Roman" w:cs="Times New Roman"/>
                <w:sz w:val="20"/>
                <w:szCs w:val="20"/>
                <w:lang w:val="sr-Cyrl-RS"/>
              </w:rPr>
              <w:t xml:space="preserve">е </w:t>
            </w:r>
            <w:r w:rsidR="00E675D6" w:rsidRPr="00A34435">
              <w:rPr>
                <w:rFonts w:ascii="Times New Roman" w:hAnsi="Times New Roman" w:cs="Times New Roman"/>
                <w:sz w:val="20"/>
                <w:szCs w:val="20"/>
                <w:lang w:val="sr-Cyrl-RS"/>
              </w:rPr>
              <w:t>гајење</w:t>
            </w:r>
            <w:r w:rsidRPr="00A34435">
              <w:rPr>
                <w:rFonts w:ascii="Times New Roman" w:hAnsi="Times New Roman" w:cs="Times New Roman"/>
                <w:sz w:val="20"/>
                <w:szCs w:val="20"/>
                <w:lang w:val="sr-Cyrl-RS"/>
              </w:rPr>
              <w:t xml:space="preserve"> животиња </w:t>
            </w:r>
            <w:r w:rsidR="00E675D6" w:rsidRPr="00A34435">
              <w:rPr>
                <w:rFonts w:ascii="Times New Roman" w:hAnsi="Times New Roman" w:cs="Times New Roman"/>
                <w:sz w:val="20"/>
                <w:szCs w:val="20"/>
                <w:lang w:val="sr-Cyrl-RS"/>
              </w:rPr>
              <w:t xml:space="preserve">(податке о врсти животиња </w:t>
            </w:r>
            <w:r w:rsidRPr="00A34435">
              <w:rPr>
                <w:rFonts w:ascii="Times New Roman" w:hAnsi="Times New Roman" w:cs="Times New Roman"/>
                <w:sz w:val="20"/>
                <w:szCs w:val="20"/>
                <w:lang w:val="sr-Cyrl-RS"/>
              </w:rPr>
              <w:t>и броју газдинства (</w:t>
            </w:r>
            <w:r w:rsidR="00E675D6" w:rsidRPr="00A34435">
              <w:rPr>
                <w:rFonts w:ascii="Times New Roman" w:hAnsi="Times New Roman" w:cs="Times New Roman"/>
                <w:sz w:val="20"/>
                <w:szCs w:val="20"/>
                <w:lang w:val="sr-Cyrl-RS"/>
              </w:rPr>
              <w:t>ХИД</w:t>
            </w:r>
            <w:r w:rsidRPr="00A34435">
              <w:rPr>
                <w:rFonts w:ascii="Times New Roman" w:hAnsi="Times New Roman" w:cs="Times New Roman"/>
                <w:sz w:val="20"/>
                <w:szCs w:val="20"/>
                <w:lang w:val="sr-Cyrl-RS"/>
              </w:rPr>
              <w:t>));</w:t>
            </w:r>
          </w:p>
          <w:p w14:paraId="3338E025" w14:textId="48863597" w:rsidR="00653D87" w:rsidRPr="00A34435" w:rsidRDefault="00000628" w:rsidP="00EB21A1">
            <w:pPr>
              <w:pStyle w:val="ListParagraph"/>
              <w:numPr>
                <w:ilvl w:val="0"/>
                <w:numId w:val="4"/>
              </w:numPr>
              <w:spacing w:after="0" w:line="240" w:lineRule="auto"/>
              <w:ind w:left="315" w:hanging="142"/>
              <w:jc w:val="both"/>
              <w:rPr>
                <w:rFonts w:ascii="Times New Roman" w:hAnsi="Times New Roman" w:cs="Times New Roman"/>
                <w:sz w:val="20"/>
                <w:szCs w:val="20"/>
                <w:lang w:val="sr-Cyrl-RS"/>
              </w:rPr>
            </w:pPr>
            <w:r w:rsidRPr="00A34435">
              <w:rPr>
                <w:rFonts w:ascii="Times New Roman" w:hAnsi="Times New Roman" w:cs="Times New Roman"/>
                <w:sz w:val="20"/>
                <w:szCs w:val="20"/>
                <w:lang w:val="sr-Cyrl-RS"/>
              </w:rPr>
              <w:t xml:space="preserve">је </w:t>
            </w:r>
            <w:r w:rsidR="00653D87" w:rsidRPr="00A34435">
              <w:rPr>
                <w:rFonts w:ascii="Times New Roman" w:hAnsi="Times New Roman" w:cs="Times New Roman"/>
                <w:sz w:val="20"/>
                <w:szCs w:val="20"/>
                <w:lang w:val="sr-Cyrl-RS"/>
              </w:rPr>
              <w:t xml:space="preserve">власник животиња или </w:t>
            </w:r>
            <w:r w:rsidR="00E675D6" w:rsidRPr="00A34435">
              <w:rPr>
                <w:rFonts w:ascii="Times New Roman" w:hAnsi="Times New Roman" w:cs="Times New Roman"/>
                <w:sz w:val="20"/>
                <w:szCs w:val="20"/>
                <w:lang w:val="sr-Cyrl-RS"/>
              </w:rPr>
              <w:t xml:space="preserve">ако </w:t>
            </w:r>
            <w:r w:rsidR="00653D87" w:rsidRPr="00A34435">
              <w:rPr>
                <w:rFonts w:ascii="Times New Roman" w:hAnsi="Times New Roman" w:cs="Times New Roman"/>
                <w:sz w:val="20"/>
                <w:szCs w:val="20"/>
                <w:lang w:val="sr-Cyrl-RS"/>
              </w:rPr>
              <w:t>је власник животиња члан његовог породичног пољопривредног газдинства</w:t>
            </w:r>
            <w:r w:rsidR="00E675D6" w:rsidRPr="00A34435">
              <w:rPr>
                <w:rFonts w:ascii="Times New Roman" w:hAnsi="Times New Roman" w:cs="Times New Roman"/>
                <w:sz w:val="20"/>
                <w:szCs w:val="20"/>
                <w:lang w:val="sr-Cyrl-RS"/>
              </w:rPr>
              <w:t>.</w:t>
            </w:r>
          </w:p>
          <w:p w14:paraId="27FBCA87" w14:textId="4A762E9B" w:rsidR="00653D87" w:rsidRPr="00A34435" w:rsidRDefault="00E675D6" w:rsidP="00EB21A1">
            <w:pPr>
              <w:spacing w:after="0" w:line="240" w:lineRule="auto"/>
              <w:jc w:val="both"/>
              <w:rPr>
                <w:rFonts w:ascii="Times New Roman" w:hAnsi="Times New Roman" w:cs="Times New Roman"/>
                <w:sz w:val="20"/>
                <w:szCs w:val="20"/>
                <w:lang w:val="sr-Cyrl-RS"/>
              </w:rPr>
            </w:pPr>
            <w:r w:rsidRPr="00A34435">
              <w:rPr>
                <w:rFonts w:ascii="Times New Roman" w:eastAsia="Times New Roman" w:hAnsi="Times New Roman" w:cs="Times New Roman"/>
                <w:color w:val="000000"/>
                <w:sz w:val="20"/>
                <w:szCs w:val="20"/>
                <w:lang w:val="sr-Cyrl-RS" w:eastAsia="sr-Latn-RS"/>
              </w:rPr>
              <w:lastRenderedPageBreak/>
              <w:t>Подносилац захтева м</w:t>
            </w:r>
            <w:r w:rsidR="00653D87" w:rsidRPr="00A34435">
              <w:rPr>
                <w:rFonts w:ascii="Times New Roman" w:eastAsia="Times New Roman" w:hAnsi="Times New Roman" w:cs="Times New Roman"/>
                <w:color w:val="000000"/>
                <w:sz w:val="20"/>
                <w:szCs w:val="20"/>
                <w:lang w:val="sr-Cyrl-RS" w:eastAsia="sr-Latn-RS"/>
              </w:rPr>
              <w:t>оже да оствари право на набавку</w:t>
            </w:r>
            <w:r w:rsidRPr="00A34435">
              <w:rPr>
                <w:rFonts w:ascii="Times New Roman" w:eastAsia="Times New Roman" w:hAnsi="Times New Roman" w:cs="Times New Roman"/>
                <w:color w:val="000000"/>
                <w:sz w:val="20"/>
                <w:szCs w:val="20"/>
                <w:lang w:val="sr-Cyrl-RS" w:eastAsia="sr-Latn-RS"/>
              </w:rPr>
              <w:t xml:space="preserve"> </w:t>
            </w:r>
            <w:r w:rsidRPr="00EB21A1">
              <w:rPr>
                <w:rFonts w:ascii="Times New Roman" w:eastAsia="Times New Roman" w:hAnsi="Times New Roman" w:cs="Times New Roman"/>
                <w:b/>
                <w:color w:val="596984" w:themeColor="accent4" w:themeShade="BF"/>
                <w:sz w:val="20"/>
                <w:szCs w:val="20"/>
                <w:lang w:val="sr-Cyrl-RS" w:eastAsia="sr-Latn-RS"/>
              </w:rPr>
              <w:t>само</w:t>
            </w:r>
            <w:r w:rsidR="00653D87" w:rsidRPr="00EB21A1">
              <w:rPr>
                <w:rFonts w:ascii="Times New Roman" w:eastAsia="Times New Roman" w:hAnsi="Times New Roman" w:cs="Times New Roman"/>
                <w:b/>
                <w:color w:val="596984" w:themeColor="accent4" w:themeShade="BF"/>
                <w:sz w:val="20"/>
                <w:szCs w:val="20"/>
                <w:lang w:val="sr-Cyrl-RS" w:eastAsia="sr-Latn-RS"/>
              </w:rPr>
              <w:t xml:space="preserve"> једног трактора</w:t>
            </w:r>
            <w:r w:rsidR="00653D87" w:rsidRPr="00EB21A1">
              <w:rPr>
                <w:rFonts w:ascii="Times New Roman" w:eastAsia="Times New Roman" w:hAnsi="Times New Roman" w:cs="Times New Roman"/>
                <w:color w:val="596984" w:themeColor="accent4" w:themeShade="BF"/>
                <w:sz w:val="20"/>
                <w:szCs w:val="20"/>
                <w:lang w:val="sr-Cyrl-RS" w:eastAsia="sr-Latn-RS"/>
              </w:rPr>
              <w:t xml:space="preserve"> </w:t>
            </w:r>
            <w:r w:rsidR="00653D87" w:rsidRPr="004F0B57">
              <w:rPr>
                <w:rFonts w:ascii="Times New Roman" w:eastAsia="Times New Roman" w:hAnsi="Times New Roman" w:cs="Times New Roman"/>
                <w:color w:val="000000"/>
                <w:sz w:val="20"/>
                <w:szCs w:val="20"/>
                <w:lang w:val="sr-Cyrl-RS" w:eastAsia="sr-Latn-RS"/>
              </w:rPr>
              <w:t xml:space="preserve">у ИПАРД </w:t>
            </w:r>
            <w:r w:rsidR="00653D87" w:rsidRPr="004F0B57">
              <w:rPr>
                <w:rFonts w:ascii="Times New Roman" w:eastAsia="Times New Roman" w:hAnsi="Times New Roman" w:cs="Times New Roman"/>
                <w:color w:val="000000"/>
                <w:sz w:val="20"/>
                <w:szCs w:val="20"/>
                <w:lang w:eastAsia="sr-Latn-RS"/>
              </w:rPr>
              <w:t xml:space="preserve">III </w:t>
            </w:r>
            <w:r w:rsidR="00653D87" w:rsidRPr="004F0B57">
              <w:rPr>
                <w:rFonts w:ascii="Times New Roman" w:eastAsia="Times New Roman" w:hAnsi="Times New Roman" w:cs="Times New Roman"/>
                <w:color w:val="000000"/>
                <w:sz w:val="20"/>
                <w:szCs w:val="20"/>
                <w:lang w:val="sr-Cyrl-RS" w:eastAsia="sr-Latn-RS"/>
              </w:rPr>
              <w:t xml:space="preserve">програмском </w:t>
            </w:r>
            <w:r w:rsidRPr="00107492">
              <w:rPr>
                <w:rFonts w:ascii="Times New Roman" w:eastAsia="Times New Roman" w:hAnsi="Times New Roman" w:cs="Times New Roman"/>
                <w:color w:val="000000"/>
                <w:sz w:val="20"/>
                <w:szCs w:val="20"/>
                <w:lang w:val="sr-Cyrl-RS" w:eastAsia="sr-Latn-RS"/>
              </w:rPr>
              <w:t>периоду</w:t>
            </w:r>
            <w:r w:rsidR="00653D87" w:rsidRPr="00A34435">
              <w:rPr>
                <w:rFonts w:ascii="Times New Roman" w:eastAsia="Times New Roman" w:hAnsi="Times New Roman" w:cs="Times New Roman"/>
                <w:color w:val="000000"/>
                <w:sz w:val="20"/>
                <w:szCs w:val="20"/>
                <w:lang w:val="sr-Cyrl-RS" w:eastAsia="sr-Latn-RS"/>
              </w:rPr>
              <w:t>.</w:t>
            </w:r>
          </w:p>
          <w:p w14:paraId="316E4434" w14:textId="351C81DB" w:rsidR="008D0033" w:rsidRPr="00EB21A1" w:rsidRDefault="00653D87" w:rsidP="00EB21A1">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b/>
                <w:color w:val="596984" w:themeColor="accent4" w:themeShade="BF"/>
                <w:sz w:val="20"/>
                <w:szCs w:val="20"/>
                <w:lang w:val="sr-Cyrl-RS"/>
              </w:rPr>
              <w:t>Напомена:</w:t>
            </w:r>
            <w:r w:rsidRPr="00107492">
              <w:rPr>
                <w:rFonts w:ascii="Times New Roman" w:hAnsi="Times New Roman" w:cs="Times New Roman"/>
                <w:b/>
                <w:sz w:val="20"/>
                <w:szCs w:val="20"/>
                <w:lang w:val="sr-Cyrl-RS"/>
              </w:rPr>
              <w:t xml:space="preserve"> </w:t>
            </w:r>
            <w:r w:rsidR="008675C0">
              <w:rPr>
                <w:rFonts w:ascii="Times New Roman" w:hAnsi="Times New Roman" w:cs="Times New Roman"/>
                <w:sz w:val="20"/>
                <w:szCs w:val="20"/>
                <w:lang w:val="sr-Cyrl-RS"/>
              </w:rPr>
              <w:t>К</w:t>
            </w:r>
            <w:r w:rsidRPr="00A34435">
              <w:rPr>
                <w:rFonts w:ascii="Times New Roman" w:hAnsi="Times New Roman" w:cs="Times New Roman"/>
                <w:sz w:val="20"/>
                <w:szCs w:val="20"/>
                <w:lang w:val="sr-Cyrl-RS"/>
              </w:rPr>
              <w:t xml:space="preserve">апацитет објекта се </w:t>
            </w:r>
            <w:r w:rsidR="00E675D6" w:rsidRPr="00A34435">
              <w:rPr>
                <w:rFonts w:ascii="Times New Roman" w:hAnsi="Times New Roman" w:cs="Times New Roman"/>
                <w:sz w:val="20"/>
                <w:szCs w:val="20"/>
                <w:lang w:val="sr-Cyrl-RS"/>
              </w:rPr>
              <w:t xml:space="preserve">проверава </w:t>
            </w:r>
            <w:r w:rsidRPr="00A34435">
              <w:rPr>
                <w:rFonts w:ascii="Times New Roman" w:hAnsi="Times New Roman" w:cs="Times New Roman"/>
                <w:sz w:val="20"/>
                <w:szCs w:val="20"/>
                <w:lang w:val="sr-Cyrl-RS"/>
              </w:rPr>
              <w:t>у тренутку подношења захтева за одобравање пројекта</w:t>
            </w:r>
            <w:r w:rsidRPr="00A34435">
              <w:rPr>
                <w:rFonts w:ascii="Times New Roman" w:hAnsi="Times New Roman" w:cs="Times New Roman"/>
                <w:sz w:val="20"/>
                <w:szCs w:val="20"/>
              </w:rPr>
              <w:t xml:space="preserve">, </w:t>
            </w:r>
            <w:r w:rsidRPr="00E50C74">
              <w:rPr>
                <w:rFonts w:ascii="Times New Roman" w:eastAsia="Times New Roman" w:hAnsi="Times New Roman" w:cs="Times New Roman"/>
                <w:color w:val="000000"/>
                <w:sz w:val="20"/>
                <w:szCs w:val="20"/>
                <w:lang w:val="sr-Cyrl-RS" w:eastAsia="sr-Latn-RS"/>
              </w:rPr>
              <w:t xml:space="preserve">али </w:t>
            </w:r>
            <w:r w:rsidRPr="007D410E">
              <w:rPr>
                <w:rFonts w:ascii="Times New Roman" w:eastAsia="Times New Roman" w:hAnsi="Times New Roman" w:cs="Times New Roman"/>
                <w:color w:val="000000"/>
                <w:sz w:val="20"/>
                <w:szCs w:val="20"/>
                <w:lang w:val="sr-Cyrl-RS" w:eastAsia="sr-Latn-RS"/>
              </w:rPr>
              <w:t>услов</w:t>
            </w:r>
            <w:r w:rsidR="00E675D6" w:rsidRPr="00ED3903">
              <w:rPr>
                <w:rFonts w:ascii="Times New Roman" w:eastAsia="Times New Roman" w:hAnsi="Times New Roman" w:cs="Times New Roman"/>
                <w:color w:val="000000"/>
                <w:sz w:val="20"/>
                <w:szCs w:val="20"/>
                <w:lang w:val="sr-Cyrl-RS" w:eastAsia="sr-Latn-RS"/>
              </w:rPr>
              <w:t xml:space="preserve"> у погледу капацитета објеката</w:t>
            </w:r>
            <w:r w:rsidRPr="00EB21A1">
              <w:rPr>
                <w:rFonts w:ascii="Times New Roman" w:eastAsia="Times New Roman" w:hAnsi="Times New Roman" w:cs="Times New Roman"/>
                <w:color w:val="000000"/>
                <w:sz w:val="20"/>
                <w:szCs w:val="20"/>
                <w:lang w:val="sr-Cyrl-RS" w:eastAsia="sr-Latn-RS"/>
              </w:rPr>
              <w:t xml:space="preserve"> треба да </w:t>
            </w:r>
            <w:r w:rsidR="00E675D6" w:rsidRPr="00EB21A1">
              <w:rPr>
                <w:rFonts w:ascii="Times New Roman" w:eastAsia="Times New Roman" w:hAnsi="Times New Roman" w:cs="Times New Roman"/>
                <w:color w:val="000000"/>
                <w:sz w:val="20"/>
                <w:szCs w:val="20"/>
                <w:lang w:val="sr-Cyrl-RS" w:eastAsia="sr-Latn-RS"/>
              </w:rPr>
              <w:t>буде испуњен</w:t>
            </w:r>
            <w:r w:rsidRPr="00EB21A1">
              <w:rPr>
                <w:rFonts w:ascii="Times New Roman" w:eastAsia="Times New Roman" w:hAnsi="Times New Roman" w:cs="Times New Roman"/>
                <w:color w:val="000000"/>
                <w:sz w:val="20"/>
                <w:szCs w:val="20"/>
                <w:lang w:val="sr-Cyrl-RS" w:eastAsia="sr-Latn-RS"/>
              </w:rPr>
              <w:t xml:space="preserve"> током </w:t>
            </w:r>
            <w:r w:rsidR="00E675D6" w:rsidRPr="00EB21A1">
              <w:rPr>
                <w:rFonts w:ascii="Times New Roman" w:eastAsia="Times New Roman" w:hAnsi="Times New Roman" w:cs="Times New Roman"/>
                <w:color w:val="000000"/>
                <w:sz w:val="20"/>
                <w:szCs w:val="20"/>
                <w:lang w:val="sr-Cyrl-RS" w:eastAsia="sr-Latn-RS"/>
              </w:rPr>
              <w:t xml:space="preserve">целокупног </w:t>
            </w:r>
            <w:r w:rsidRPr="00EB21A1">
              <w:rPr>
                <w:rFonts w:ascii="Times New Roman" w:eastAsia="Times New Roman" w:hAnsi="Times New Roman" w:cs="Times New Roman"/>
                <w:color w:val="000000"/>
                <w:sz w:val="20"/>
                <w:szCs w:val="20"/>
                <w:lang w:val="sr-Cyrl-RS" w:eastAsia="sr-Latn-RS"/>
              </w:rPr>
              <w:t>трајања пројект</w:t>
            </w:r>
            <w:r w:rsidR="00E675D6" w:rsidRPr="00EB21A1">
              <w:rPr>
                <w:rFonts w:ascii="Times New Roman" w:eastAsia="Times New Roman" w:hAnsi="Times New Roman" w:cs="Times New Roman"/>
                <w:color w:val="000000"/>
                <w:sz w:val="20"/>
                <w:szCs w:val="20"/>
                <w:lang w:val="sr-Cyrl-RS" w:eastAsia="sr-Latn-RS"/>
              </w:rPr>
              <w:t>а.</w:t>
            </w:r>
            <w:r w:rsidR="00E675D6" w:rsidRPr="00A34435">
              <w:rPr>
                <w:rFonts w:ascii="Times New Roman" w:hAnsi="Times New Roman" w:cs="Times New Roman"/>
                <w:sz w:val="20"/>
                <w:szCs w:val="20"/>
                <w:lang w:val="sr-Cyrl-RS"/>
              </w:rPr>
              <w:t xml:space="preserve"> </w:t>
            </w:r>
            <w:r w:rsidRPr="004F0B57">
              <w:rPr>
                <w:rFonts w:ascii="Times New Roman" w:hAnsi="Times New Roman" w:cs="Times New Roman"/>
                <w:sz w:val="20"/>
                <w:szCs w:val="20"/>
                <w:lang w:val="sr-Cyrl-RS"/>
              </w:rPr>
              <w:t xml:space="preserve">Више у тачки </w:t>
            </w:r>
            <w:hyperlink w:anchor="_Посебни_услови_за" w:history="1">
              <w:r w:rsidRPr="00A34435">
                <w:rPr>
                  <w:rStyle w:val="Hyperlink"/>
                  <w:rFonts w:ascii="Times New Roman" w:hAnsi="Times New Roman" w:cs="Times New Roman"/>
                  <w:sz w:val="20"/>
                  <w:szCs w:val="20"/>
                  <w:lang w:val="sr-Cyrl-RS"/>
                </w:rPr>
                <w:t>3.3.11</w:t>
              </w:r>
            </w:hyperlink>
            <w:r w:rsidR="00E675D6" w:rsidRPr="004F0B57">
              <w:rPr>
                <w:rStyle w:val="Hyperlink"/>
                <w:rFonts w:ascii="Times New Roman" w:hAnsi="Times New Roman" w:cs="Times New Roman"/>
                <w:sz w:val="20"/>
                <w:szCs w:val="20"/>
                <w:lang w:val="sr-Cyrl-RS"/>
              </w:rPr>
              <w:t>. овог</w:t>
            </w:r>
            <w:r w:rsidRPr="004F0B57">
              <w:rPr>
                <w:rFonts w:ascii="Times New Roman" w:hAnsi="Times New Roman" w:cs="Times New Roman"/>
                <w:sz w:val="20"/>
                <w:szCs w:val="20"/>
                <w:lang w:val="sr-Cyrl-RS"/>
              </w:rPr>
              <w:t xml:space="preserve"> </w:t>
            </w:r>
            <w:r w:rsidR="00CF174A">
              <w:rPr>
                <w:rFonts w:ascii="Times New Roman" w:hAnsi="Times New Roman" w:cs="Times New Roman"/>
                <w:sz w:val="20"/>
                <w:szCs w:val="20"/>
                <w:lang w:val="sr-Cyrl-RS"/>
              </w:rPr>
              <w:t xml:space="preserve">Водича, </w:t>
            </w:r>
            <w:r w:rsidRPr="004F0B57">
              <w:rPr>
                <w:rFonts w:ascii="Times New Roman" w:hAnsi="Times New Roman" w:cs="Times New Roman"/>
                <w:sz w:val="20"/>
                <w:szCs w:val="20"/>
                <w:lang w:val="sr-Cyrl-RS"/>
              </w:rPr>
              <w:t>која дефинише посебне</w:t>
            </w:r>
            <w:r w:rsidRPr="00107492">
              <w:rPr>
                <w:rFonts w:ascii="Times New Roman" w:hAnsi="Times New Roman" w:cs="Times New Roman"/>
                <w:sz w:val="20"/>
                <w:szCs w:val="20"/>
                <w:lang w:val="sr-Cyrl-RS"/>
              </w:rPr>
              <w:t xml:space="preserve"> услове за остваривање права на ИПАРД подстицаје за инвестиције у набавку трактора за све секторе</w:t>
            </w:r>
            <w:r w:rsidR="00E675D6" w:rsidRPr="00A34435">
              <w:rPr>
                <w:rFonts w:ascii="Times New Roman" w:hAnsi="Times New Roman" w:cs="Times New Roman"/>
                <w:sz w:val="20"/>
                <w:szCs w:val="20"/>
                <w:lang w:val="sr-Cyrl-RS"/>
              </w:rPr>
              <w:t>.</w:t>
            </w:r>
          </w:p>
        </w:tc>
      </w:tr>
      <w:tr w:rsidR="00A34435" w:rsidRPr="00A34435" w14:paraId="7E60ABE5" w14:textId="77777777" w:rsidTr="00EB21A1">
        <w:trPr>
          <w:trHeight w:val="318"/>
        </w:trPr>
        <w:tc>
          <w:tcPr>
            <w:tcW w:w="216" w:type="pct"/>
            <w:vMerge/>
            <w:shd w:val="clear" w:color="auto" w:fill="7F8FA9" w:themeFill="accent4"/>
            <w:vAlign w:val="center"/>
            <w:hideMark/>
          </w:tcPr>
          <w:p w14:paraId="72F09052" w14:textId="77777777" w:rsidR="008D0033" w:rsidRPr="00EB21A1" w:rsidRDefault="008D0033">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7F8FA9" w:themeFill="accent4"/>
            <w:vAlign w:val="bottom"/>
            <w:hideMark/>
          </w:tcPr>
          <w:p w14:paraId="11DDA070" w14:textId="1DEE608F" w:rsidR="008D0033" w:rsidRPr="00EB21A1" w:rsidRDefault="008D0033" w:rsidP="00F669FD">
            <w:pPr>
              <w:spacing w:after="0" w:line="240" w:lineRule="auto"/>
              <w:jc w:val="both"/>
              <w:rPr>
                <w:rFonts w:ascii="Times New Roman" w:hAnsi="Times New Roman" w:cs="Times New Roman"/>
                <w:sz w:val="20"/>
                <w:szCs w:val="20"/>
                <w:lang w:val="sr-Cyrl-RS"/>
              </w:rPr>
            </w:pPr>
            <w:r w:rsidRPr="00EB21A1">
              <w:rPr>
                <w:rFonts w:ascii="Times New Roman" w:eastAsia="Times New Roman" w:hAnsi="Times New Roman" w:cs="Times New Roman"/>
                <w:b/>
                <w:bCs/>
                <w:color w:val="FFFFFF" w:themeColor="background1"/>
                <w:szCs w:val="20"/>
                <w:lang w:eastAsia="sr-Latn-RS"/>
              </w:rPr>
              <w:t>Пример</w:t>
            </w:r>
            <w:r w:rsidRPr="00EB21A1">
              <w:rPr>
                <w:rFonts w:ascii="Times New Roman" w:eastAsia="Times New Roman" w:hAnsi="Times New Roman" w:cs="Times New Roman"/>
                <w:b/>
                <w:bCs/>
                <w:color w:val="FFFFFF" w:themeColor="background1"/>
                <w:szCs w:val="20"/>
                <w:lang w:val="sr-Cyrl-RS" w:eastAsia="sr-Latn-RS"/>
              </w:rPr>
              <w:t>:</w:t>
            </w:r>
            <w:r w:rsidRPr="00EB21A1">
              <w:rPr>
                <w:rFonts w:ascii="Times New Roman" w:eastAsia="Times New Roman" w:hAnsi="Times New Roman" w:cs="Times New Roman"/>
                <w:b/>
                <w:bCs/>
                <w:color w:val="FFFFFF" w:themeColor="background1"/>
                <w:szCs w:val="20"/>
                <w:lang w:eastAsia="sr-Latn-RS"/>
              </w:rPr>
              <w:t xml:space="preserve"> </w:t>
            </w:r>
            <w:r w:rsidR="00CB0B46" w:rsidRPr="00CB0B46">
              <w:rPr>
                <w:rFonts w:ascii="Times New Roman" w:eastAsia="Times New Roman" w:hAnsi="Times New Roman" w:cs="Times New Roman"/>
                <w:bCs/>
                <w:color w:val="FFFFFF" w:themeColor="background1"/>
                <w:szCs w:val="20"/>
                <w:lang w:val="sr-Cyrl-RS" w:eastAsia="sr-Latn-RS"/>
              </w:rPr>
              <w:t>Инвестициј</w:t>
            </w:r>
            <w:r w:rsidR="00F669FD">
              <w:rPr>
                <w:rFonts w:ascii="Times New Roman" w:eastAsia="Times New Roman" w:hAnsi="Times New Roman" w:cs="Times New Roman"/>
                <w:bCs/>
                <w:color w:val="FFFFFF" w:themeColor="background1"/>
                <w:szCs w:val="20"/>
                <w:lang w:val="sr-Cyrl-RS" w:eastAsia="sr-Latn-RS"/>
              </w:rPr>
              <w:t>е</w:t>
            </w:r>
            <w:r w:rsidRPr="00EB21A1">
              <w:rPr>
                <w:rFonts w:ascii="Times New Roman" w:hAnsi="Times New Roman" w:cs="Times New Roman"/>
                <w:color w:val="FFFFFF" w:themeColor="background1"/>
                <w:szCs w:val="20"/>
                <w:lang w:val="sr-Cyrl-RS"/>
              </w:rPr>
              <w:t xml:space="preserve"> у реконструкцију и опремање објекта за производњу конзумних јаја</w:t>
            </w:r>
            <w:r w:rsidR="00E675D6" w:rsidRPr="00EB21A1">
              <w:rPr>
                <w:rFonts w:ascii="Times New Roman" w:hAnsi="Times New Roman" w:cs="Times New Roman"/>
                <w:color w:val="FFFFFF" w:themeColor="background1"/>
                <w:szCs w:val="20"/>
                <w:lang w:val="sr-Cyrl-RS"/>
              </w:rPr>
              <w:t xml:space="preserve"> (</w:t>
            </w:r>
            <w:r w:rsidRPr="00EB21A1">
              <w:rPr>
                <w:rFonts w:ascii="Times New Roman" w:hAnsi="Times New Roman" w:cs="Times New Roman"/>
                <w:color w:val="FFFFFF" w:themeColor="background1"/>
                <w:szCs w:val="20"/>
                <w:lang w:val="sr-Cyrl-RS"/>
              </w:rPr>
              <w:t>обогаћени кавези</w:t>
            </w:r>
            <w:r w:rsidR="00E675D6" w:rsidRPr="00EB21A1">
              <w:rPr>
                <w:rFonts w:ascii="Times New Roman" w:hAnsi="Times New Roman" w:cs="Times New Roman"/>
                <w:color w:val="FFFFFF" w:themeColor="background1"/>
                <w:szCs w:val="20"/>
                <w:lang w:val="sr-Cyrl-RS"/>
              </w:rPr>
              <w:t>)</w:t>
            </w:r>
            <w:r w:rsidR="00E20244" w:rsidRPr="00EB21A1">
              <w:rPr>
                <w:rFonts w:ascii="Times New Roman" w:hAnsi="Times New Roman" w:cs="Times New Roman"/>
                <w:color w:val="FFFFFF" w:themeColor="background1"/>
                <w:szCs w:val="20"/>
                <w:lang w:val="sr-Cyrl-RS"/>
              </w:rPr>
              <w:t xml:space="preserve"> и капацитет</w:t>
            </w:r>
            <w:r w:rsidR="00F669FD">
              <w:rPr>
                <w:rFonts w:ascii="Times New Roman" w:hAnsi="Times New Roman" w:cs="Times New Roman"/>
                <w:color w:val="FFFFFF" w:themeColor="background1"/>
                <w:szCs w:val="20"/>
                <w:lang w:val="sr-Cyrl-RS"/>
              </w:rPr>
              <w:t>е</w:t>
            </w:r>
            <w:r w:rsidR="00E20244" w:rsidRPr="00EB21A1">
              <w:rPr>
                <w:rFonts w:ascii="Times New Roman" w:hAnsi="Times New Roman" w:cs="Times New Roman"/>
                <w:color w:val="FFFFFF" w:themeColor="background1"/>
                <w:szCs w:val="20"/>
                <w:lang w:val="sr-Cyrl-RS"/>
              </w:rPr>
              <w:t xml:space="preserve"> за производњу соларне енергије</w:t>
            </w:r>
          </w:p>
        </w:tc>
      </w:tr>
      <w:tr w:rsidR="00A34435" w:rsidRPr="00A34435" w14:paraId="01EA423E" w14:textId="77777777" w:rsidTr="00EB21A1">
        <w:trPr>
          <w:trHeight w:val="480"/>
        </w:trPr>
        <w:tc>
          <w:tcPr>
            <w:tcW w:w="216" w:type="pct"/>
            <w:vMerge/>
            <w:shd w:val="clear" w:color="auto" w:fill="7F8FA9" w:themeFill="accent4"/>
            <w:vAlign w:val="center"/>
            <w:hideMark/>
          </w:tcPr>
          <w:p w14:paraId="5DAF6DC5" w14:textId="77777777" w:rsidR="008D0033" w:rsidRPr="00EB21A1" w:rsidRDefault="008D0033">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auto"/>
            <w:hideMark/>
          </w:tcPr>
          <w:p w14:paraId="2E1308E4" w14:textId="705874F1" w:rsidR="009931D7" w:rsidRPr="00A34435" w:rsidRDefault="009931D7">
            <w:pPr>
              <w:spacing w:after="0" w:line="240" w:lineRule="auto"/>
              <w:jc w:val="both"/>
              <w:rPr>
                <w:rFonts w:ascii="Times New Roman" w:hAnsi="Times New Roman" w:cs="Times New Roman"/>
                <w:sz w:val="20"/>
                <w:szCs w:val="20"/>
                <w:lang w:val="sr-Cyrl-RS"/>
              </w:rPr>
            </w:pPr>
            <w:r w:rsidRPr="004F0B57">
              <w:rPr>
                <w:rFonts w:ascii="Times New Roman" w:hAnsi="Times New Roman" w:cs="Times New Roman"/>
                <w:sz w:val="20"/>
                <w:szCs w:val="20"/>
                <w:lang w:val="sr-Cyrl-RS"/>
              </w:rPr>
              <w:t xml:space="preserve">Подносилац захтева у сектору производње јаја </w:t>
            </w:r>
            <w:r w:rsidR="00CF174A">
              <w:rPr>
                <w:rFonts w:ascii="Times New Roman" w:hAnsi="Times New Roman" w:cs="Times New Roman"/>
                <w:sz w:val="20"/>
                <w:szCs w:val="20"/>
                <w:lang w:val="sr-Cyrl-RS"/>
              </w:rPr>
              <w:t xml:space="preserve">је </w:t>
            </w:r>
            <w:r w:rsidRPr="004F0B57">
              <w:rPr>
                <w:rFonts w:ascii="Times New Roman" w:hAnsi="Times New Roman" w:cs="Times New Roman"/>
                <w:sz w:val="20"/>
                <w:szCs w:val="20"/>
                <w:lang w:val="sr-Cyrl-RS"/>
              </w:rPr>
              <w:t>привредно друштво које послује већ 20 година</w:t>
            </w:r>
            <w:r w:rsidR="00E11FBF">
              <w:rPr>
                <w:rFonts w:ascii="Times New Roman" w:hAnsi="Times New Roman" w:cs="Times New Roman"/>
                <w:sz w:val="20"/>
                <w:szCs w:val="20"/>
                <w:lang w:val="sr-Cyrl-RS"/>
              </w:rPr>
              <w:t xml:space="preserve"> и</w:t>
            </w:r>
            <w:r w:rsidRPr="004F0B57">
              <w:rPr>
                <w:rFonts w:ascii="Times New Roman" w:hAnsi="Times New Roman" w:cs="Times New Roman"/>
                <w:sz w:val="20"/>
                <w:szCs w:val="20"/>
                <w:lang w:val="sr-Cyrl-RS"/>
              </w:rPr>
              <w:t xml:space="preserve"> своје производе продаје највећим трговинским ланцима у Београду. Фарме за узгој овог привредног друштва су ка</w:t>
            </w:r>
            <w:r w:rsidRPr="00107492">
              <w:rPr>
                <w:rFonts w:ascii="Times New Roman" w:hAnsi="Times New Roman" w:cs="Times New Roman"/>
                <w:sz w:val="20"/>
                <w:szCs w:val="20"/>
                <w:lang w:val="sr-Cyrl-RS"/>
              </w:rPr>
              <w:t>пацитета 230.000 ко</w:t>
            </w:r>
            <w:r w:rsidR="00E675D6" w:rsidRPr="00A34435">
              <w:rPr>
                <w:rFonts w:ascii="Times New Roman" w:hAnsi="Times New Roman" w:cs="Times New Roman"/>
                <w:sz w:val="20"/>
                <w:szCs w:val="20"/>
                <w:lang w:val="sr-Cyrl-RS"/>
              </w:rPr>
              <w:t>кошака</w:t>
            </w:r>
            <w:r w:rsidRPr="00A34435">
              <w:rPr>
                <w:rFonts w:ascii="Times New Roman" w:hAnsi="Times New Roman" w:cs="Times New Roman"/>
                <w:sz w:val="20"/>
                <w:szCs w:val="20"/>
                <w:lang w:val="sr-Cyrl-RS"/>
              </w:rPr>
              <w:t xml:space="preserve"> носиља у експлоатацији. Како трговински ланци уводе све више стандарде у продаји јаја и захтевају од произвођача</w:t>
            </w:r>
            <w:r w:rsidR="00CF174A">
              <w:rPr>
                <w:rFonts w:ascii="Times New Roman" w:hAnsi="Times New Roman" w:cs="Times New Roman"/>
                <w:sz w:val="20"/>
                <w:szCs w:val="20"/>
                <w:lang w:val="sr-Cyrl-RS"/>
              </w:rPr>
              <w:t xml:space="preserve"> испоруку</w:t>
            </w:r>
            <w:r w:rsidRPr="00107492">
              <w:rPr>
                <w:rFonts w:ascii="Times New Roman" w:hAnsi="Times New Roman" w:cs="Times New Roman"/>
                <w:sz w:val="20"/>
                <w:szCs w:val="20"/>
                <w:lang w:val="sr-Cyrl-RS"/>
              </w:rPr>
              <w:t xml:space="preserve"> јаја која су добијена из авијарног система држања</w:t>
            </w:r>
            <w:r w:rsidRPr="00A34435">
              <w:rPr>
                <w:rFonts w:ascii="Times New Roman" w:hAnsi="Times New Roman" w:cs="Times New Roman"/>
                <w:sz w:val="20"/>
                <w:szCs w:val="20"/>
                <w:lang w:val="sr-Cyrl-RS"/>
              </w:rPr>
              <w:t xml:space="preserve">, подносилац захтева планира да реконструише два објекта, те да постојеће необогаћене кавезе замени обогаћеним – авијарним системом држања. </w:t>
            </w:r>
            <w:r w:rsidR="00CF174A">
              <w:rPr>
                <w:rFonts w:ascii="Times New Roman" w:hAnsi="Times New Roman" w:cs="Times New Roman"/>
                <w:sz w:val="20"/>
                <w:szCs w:val="20"/>
                <w:lang w:val="sr-Cyrl-RS"/>
              </w:rPr>
              <w:t xml:space="preserve">С обзиром на то да </w:t>
            </w:r>
            <w:r w:rsidRPr="00A34435">
              <w:rPr>
                <w:rFonts w:ascii="Times New Roman" w:hAnsi="Times New Roman" w:cs="Times New Roman"/>
                <w:sz w:val="20"/>
                <w:szCs w:val="20"/>
                <w:lang w:val="sr-Cyrl-RS"/>
              </w:rPr>
              <w:t>авијарни систем подразумева боље услове</w:t>
            </w:r>
            <w:r w:rsidR="00E675D6" w:rsidRPr="00A34435">
              <w:rPr>
                <w:rFonts w:ascii="Times New Roman" w:hAnsi="Times New Roman" w:cs="Times New Roman"/>
                <w:sz w:val="20"/>
                <w:szCs w:val="20"/>
                <w:lang w:val="sr-Cyrl-RS"/>
              </w:rPr>
              <w:t>, односно</w:t>
            </w:r>
            <w:r w:rsidRPr="00A34435">
              <w:rPr>
                <w:rFonts w:ascii="Times New Roman" w:hAnsi="Times New Roman" w:cs="Times New Roman"/>
                <w:sz w:val="20"/>
                <w:szCs w:val="20"/>
                <w:lang w:val="sr-Cyrl-RS"/>
              </w:rPr>
              <w:t xml:space="preserve"> већи простор за смештај животиња, два наведена објекта морају бити дограђена, како би објекти </w:t>
            </w:r>
            <w:r w:rsidR="00CA0A15" w:rsidRPr="00A34435">
              <w:rPr>
                <w:rFonts w:ascii="Times New Roman" w:hAnsi="Times New Roman" w:cs="Times New Roman"/>
                <w:sz w:val="20"/>
                <w:szCs w:val="20"/>
                <w:lang w:val="sr-Cyrl-RS"/>
              </w:rPr>
              <w:t xml:space="preserve">задржали </w:t>
            </w:r>
            <w:r w:rsidRPr="00A34435">
              <w:rPr>
                <w:rFonts w:ascii="Times New Roman" w:hAnsi="Times New Roman" w:cs="Times New Roman"/>
                <w:sz w:val="20"/>
                <w:szCs w:val="20"/>
                <w:lang w:val="sr-Cyrl-RS"/>
              </w:rPr>
              <w:t>капацитет за смештај истог броја кок</w:t>
            </w:r>
            <w:r w:rsidR="00CA0A15" w:rsidRPr="00A34435">
              <w:rPr>
                <w:rFonts w:ascii="Times New Roman" w:hAnsi="Times New Roman" w:cs="Times New Roman"/>
                <w:sz w:val="20"/>
                <w:szCs w:val="20"/>
                <w:lang w:val="sr-Cyrl-RS"/>
              </w:rPr>
              <w:t>ошака носиља</w:t>
            </w:r>
            <w:r w:rsidRPr="00A34435">
              <w:rPr>
                <w:rFonts w:ascii="Times New Roman" w:hAnsi="Times New Roman" w:cs="Times New Roman"/>
                <w:sz w:val="20"/>
                <w:szCs w:val="20"/>
                <w:lang w:val="sr-Cyrl-RS"/>
              </w:rPr>
              <w:t xml:space="preserve">. </w:t>
            </w:r>
          </w:p>
          <w:p w14:paraId="1DF4EE53" w14:textId="1C065C4A" w:rsidR="00CF174A" w:rsidRPr="00EB21A1" w:rsidRDefault="009931D7">
            <w:pPr>
              <w:spacing w:after="0" w:line="240" w:lineRule="auto"/>
              <w:jc w:val="both"/>
              <w:rPr>
                <w:rFonts w:ascii="Times New Roman" w:hAnsi="Times New Roman" w:cs="Times New Roman"/>
                <w:sz w:val="20"/>
                <w:szCs w:val="20"/>
                <w:lang w:val="sr-Cyrl-RS"/>
              </w:rPr>
            </w:pPr>
            <w:r w:rsidRPr="00A34435">
              <w:rPr>
                <w:rFonts w:ascii="Times New Roman" w:hAnsi="Times New Roman" w:cs="Times New Roman"/>
                <w:sz w:val="20"/>
                <w:szCs w:val="20"/>
                <w:lang w:val="sr-Cyrl-RS"/>
              </w:rPr>
              <w:t>Услед великих трошкова електричне енергије која се троши на фармама, подносилац захтева планира и инвестициј</w:t>
            </w:r>
            <w:r w:rsidR="00CA0A15" w:rsidRPr="00A34435">
              <w:rPr>
                <w:rFonts w:ascii="Times New Roman" w:hAnsi="Times New Roman" w:cs="Times New Roman"/>
                <w:sz w:val="20"/>
                <w:szCs w:val="20"/>
                <w:lang w:val="sr-Cyrl-RS"/>
              </w:rPr>
              <w:t>у</w:t>
            </w:r>
            <w:r w:rsidRPr="00A34435">
              <w:rPr>
                <w:rFonts w:ascii="Times New Roman" w:hAnsi="Times New Roman" w:cs="Times New Roman"/>
                <w:sz w:val="20"/>
                <w:szCs w:val="20"/>
                <w:lang w:val="sr-Cyrl-RS"/>
              </w:rPr>
              <w:t xml:space="preserve"> у соларну електрану максималне снаге од 150</w:t>
            </w:r>
            <w:r w:rsidR="00C922E4" w:rsidRPr="00A34435">
              <w:rPr>
                <w:rFonts w:ascii="Times New Roman" w:hAnsi="Times New Roman" w:cs="Times New Roman"/>
                <w:sz w:val="20"/>
                <w:szCs w:val="20"/>
                <w:lang w:val="sr-Cyrl-RS"/>
              </w:rPr>
              <w:t xml:space="preserve"> </w:t>
            </w:r>
            <w:r w:rsidRPr="00A34435">
              <w:rPr>
                <w:rFonts w:ascii="Times New Roman" w:hAnsi="Times New Roman" w:cs="Times New Roman"/>
                <w:sz w:val="20"/>
                <w:szCs w:val="20"/>
                <w:lang w:val="sr-Cyrl-RS"/>
              </w:rPr>
              <w:t>kW. Поред тога, капацитети за смештај стајњака на фармама нису довољно велики, те је у плану и инвестиција у нову лагуну за смештај стајњака.</w:t>
            </w:r>
            <w:r w:rsidR="00E11FBF">
              <w:rPr>
                <w:rFonts w:ascii="Times New Roman" w:hAnsi="Times New Roman" w:cs="Times New Roman"/>
                <w:sz w:val="20"/>
                <w:szCs w:val="20"/>
                <w:lang w:val="sr-Cyrl-RS"/>
              </w:rPr>
              <w:t xml:space="preserve"> Узимајући у обзир да </w:t>
            </w:r>
            <w:r w:rsidRPr="00160B96">
              <w:rPr>
                <w:rFonts w:ascii="Times New Roman" w:hAnsi="Times New Roman" w:cs="Times New Roman"/>
                <w:sz w:val="20"/>
                <w:szCs w:val="20"/>
                <w:lang w:val="sr-Cyrl-RS"/>
              </w:rPr>
              <w:t xml:space="preserve">ово газдинство поседује фарме које прелазе капацитет од 200.000 кокошака носиља, </w:t>
            </w:r>
            <w:r w:rsidR="00E11FBF">
              <w:rPr>
                <w:rFonts w:ascii="Times New Roman" w:hAnsi="Times New Roman" w:cs="Times New Roman"/>
                <w:sz w:val="20"/>
                <w:szCs w:val="20"/>
                <w:lang w:val="sr-Cyrl-RS"/>
              </w:rPr>
              <w:t>с</w:t>
            </w:r>
            <w:r w:rsidR="00E11FBF" w:rsidRPr="00A34435">
              <w:rPr>
                <w:rFonts w:ascii="Times New Roman" w:hAnsi="Times New Roman" w:cs="Times New Roman"/>
                <w:sz w:val="20"/>
                <w:szCs w:val="20"/>
                <w:lang w:val="sr-Cyrl-RS"/>
              </w:rPr>
              <w:t>ем наведених инвестиција</w:t>
            </w:r>
            <w:r w:rsidR="000459B7">
              <w:rPr>
                <w:rFonts w:ascii="Times New Roman" w:hAnsi="Times New Roman" w:cs="Times New Roman"/>
                <w:sz w:val="20"/>
                <w:szCs w:val="20"/>
                <w:lang w:val="sr-Cyrl-RS"/>
              </w:rPr>
              <w:t>,</w:t>
            </w:r>
            <w:r w:rsidR="00E11FBF" w:rsidRPr="00160B96">
              <w:rPr>
                <w:rFonts w:ascii="Times New Roman" w:hAnsi="Times New Roman" w:cs="Times New Roman"/>
                <w:sz w:val="20"/>
                <w:szCs w:val="20"/>
                <w:lang w:val="sr-Cyrl-RS"/>
              </w:rPr>
              <w:t xml:space="preserve"> </w:t>
            </w:r>
            <w:r w:rsidRPr="00160B96">
              <w:rPr>
                <w:rFonts w:ascii="Times New Roman" w:hAnsi="Times New Roman" w:cs="Times New Roman"/>
                <w:sz w:val="20"/>
                <w:szCs w:val="20"/>
                <w:lang w:val="sr-Cyrl-RS"/>
              </w:rPr>
              <w:t>подносилац захтева има могућност да конкурише још само за инвестиције у биосигурносне мере и опрему за спречавање загађења ваздуха</w:t>
            </w:r>
            <w:r w:rsidR="00CA0A15" w:rsidRPr="00160B96">
              <w:rPr>
                <w:rFonts w:ascii="Times New Roman" w:hAnsi="Times New Roman" w:cs="Times New Roman"/>
                <w:sz w:val="20"/>
                <w:szCs w:val="20"/>
                <w:lang w:val="sr-Cyrl-RS"/>
              </w:rPr>
              <w:t xml:space="preserve">, а које му </w:t>
            </w:r>
            <w:r w:rsidRPr="00160B96">
              <w:rPr>
                <w:rFonts w:ascii="Times New Roman" w:hAnsi="Times New Roman" w:cs="Times New Roman"/>
                <w:sz w:val="20"/>
                <w:szCs w:val="20"/>
                <w:lang w:val="sr-Cyrl-RS"/>
              </w:rPr>
              <w:t>тренутно нису приоритет.</w:t>
            </w:r>
          </w:p>
          <w:p w14:paraId="30C5CBAF" w14:textId="57216146" w:rsidR="00160B96" w:rsidRPr="00EB21A1" w:rsidRDefault="00160B96" w:rsidP="00160B96">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 xml:space="preserve">Како би остварио право на коначну исплату ИПАРД подстицаја, </w:t>
            </w:r>
            <w:r w:rsidR="00613D69">
              <w:rPr>
                <w:rFonts w:ascii="Times New Roman" w:hAnsi="Times New Roman" w:cs="Times New Roman"/>
                <w:sz w:val="20"/>
                <w:szCs w:val="20"/>
                <w:lang w:val="sr-Cyrl-RS"/>
              </w:rPr>
              <w:t xml:space="preserve">корисник </w:t>
            </w:r>
            <w:r w:rsidRPr="00EB21A1">
              <w:rPr>
                <w:rFonts w:ascii="Times New Roman" w:hAnsi="Times New Roman" w:cs="Times New Roman"/>
                <w:sz w:val="20"/>
                <w:szCs w:val="20"/>
                <w:lang w:val="sr-Cyrl-RS"/>
              </w:rPr>
              <w:t>мора да испуни посебне услове за одобравање коначне исплате у сектору јаја, односно да у Регистру има пријављено гајење кокошака носиља као и да је власник животиња или је власник животиња члан његовог породичног пољопривредног га</w:t>
            </w:r>
            <w:r w:rsidR="00613D69" w:rsidRPr="00107492">
              <w:rPr>
                <w:rFonts w:ascii="Times New Roman" w:hAnsi="Times New Roman" w:cs="Times New Roman"/>
                <w:sz w:val="20"/>
                <w:szCs w:val="20"/>
                <w:lang w:val="sr-Cyrl-RS"/>
              </w:rPr>
              <w:t>здинства. Такође, услов за одоб</w:t>
            </w:r>
            <w:r w:rsidRPr="00EB21A1">
              <w:rPr>
                <w:rFonts w:ascii="Times New Roman" w:hAnsi="Times New Roman" w:cs="Times New Roman"/>
                <w:sz w:val="20"/>
                <w:szCs w:val="20"/>
                <w:lang w:val="sr-Cyrl-RS"/>
              </w:rPr>
              <w:t xml:space="preserve">равање коначне исплате је да корисник има један или више одобрених објеката за држање кокошака носиља у експлоатацији укупног капацитета који је већи од 200.000 кокошака носиља. С обзиром </w:t>
            </w:r>
            <w:r w:rsidR="00613D69">
              <w:rPr>
                <w:rFonts w:ascii="Times New Roman" w:hAnsi="Times New Roman" w:cs="Times New Roman"/>
                <w:sz w:val="20"/>
                <w:szCs w:val="20"/>
                <w:lang w:val="sr-Cyrl-RS"/>
              </w:rPr>
              <w:t xml:space="preserve">на то </w:t>
            </w:r>
            <w:r w:rsidRPr="00EB21A1">
              <w:rPr>
                <w:rFonts w:ascii="Times New Roman" w:hAnsi="Times New Roman" w:cs="Times New Roman"/>
                <w:sz w:val="20"/>
                <w:szCs w:val="20"/>
                <w:lang w:val="sr-Cyrl-RS"/>
              </w:rPr>
              <w:t xml:space="preserve">да се део захтева односи на изградњу – реконструкцију објекта, корисник мора да испуни посебне услове за одобравање коначне исплате за инвестиције у изградњу и опремање објекта, као и посебне услове за коначну исплату за инвестиције у производњу и складиштење енергије из обновљивих извора који су прописани Правилником. </w:t>
            </w:r>
          </w:p>
          <w:p w14:paraId="0B82C73C" w14:textId="77777777" w:rsidR="00160B96" w:rsidRPr="00EB21A1" w:rsidRDefault="00160B96" w:rsidP="00160B96">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Захтев за одобарање пројекта овог корисника ће бити бодован са:</w:t>
            </w:r>
          </w:p>
          <w:p w14:paraId="33220FC1" w14:textId="1C1F5636" w:rsidR="00160B96" w:rsidRPr="00EB21A1" w:rsidRDefault="00160B96" w:rsidP="00EB21A1">
            <w:pPr>
              <w:pStyle w:val="ListParagraph"/>
              <w:numPr>
                <w:ilvl w:val="0"/>
                <w:numId w:val="218"/>
              </w:numPr>
              <w:spacing w:after="0" w:line="240" w:lineRule="auto"/>
              <w:ind w:left="461" w:hanging="284"/>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13 бодова</w:t>
            </w:r>
            <w:r w:rsidR="00613D69">
              <w:rPr>
                <w:rFonts w:ascii="Times New Roman" w:hAnsi="Times New Roman" w:cs="Times New Roman"/>
                <w:sz w:val="20"/>
                <w:szCs w:val="20"/>
                <w:lang w:val="sr-Cyrl-RS"/>
              </w:rPr>
              <w:t xml:space="preserve"> по основу чињенице</w:t>
            </w:r>
            <w:r w:rsidRPr="00EB21A1">
              <w:rPr>
                <w:rFonts w:ascii="Times New Roman" w:hAnsi="Times New Roman" w:cs="Times New Roman"/>
                <w:sz w:val="20"/>
                <w:szCs w:val="20"/>
                <w:lang w:val="sr-Cyrl-RS"/>
              </w:rPr>
              <w:t xml:space="preserve"> да се захтев за одобравање пројекта </w:t>
            </w:r>
            <w:r w:rsidR="00613D69" w:rsidRPr="00107492">
              <w:rPr>
                <w:rFonts w:ascii="Times New Roman" w:hAnsi="Times New Roman" w:cs="Times New Roman"/>
                <w:sz w:val="20"/>
                <w:szCs w:val="20"/>
                <w:lang w:val="sr-Cyrl-RS"/>
              </w:rPr>
              <w:t>односи на инвестициј</w:t>
            </w:r>
            <w:r w:rsidR="00613D69">
              <w:rPr>
                <w:rFonts w:ascii="Times New Roman" w:hAnsi="Times New Roman" w:cs="Times New Roman"/>
                <w:sz w:val="20"/>
                <w:szCs w:val="20"/>
                <w:lang w:val="sr-Cyrl-RS"/>
              </w:rPr>
              <w:t>у</w:t>
            </w:r>
            <w:r w:rsidR="00613D69" w:rsidRPr="00107492">
              <w:rPr>
                <w:rFonts w:ascii="Times New Roman" w:hAnsi="Times New Roman" w:cs="Times New Roman"/>
                <w:sz w:val="20"/>
                <w:szCs w:val="20"/>
                <w:lang w:val="sr-Cyrl-RS"/>
              </w:rPr>
              <w:t xml:space="preserve"> за </w:t>
            </w:r>
            <w:r w:rsidR="00613D69">
              <w:rPr>
                <w:rFonts w:ascii="Times New Roman" w:hAnsi="Times New Roman" w:cs="Times New Roman"/>
                <w:sz w:val="20"/>
                <w:szCs w:val="20"/>
                <w:lang w:val="sr-Cyrl-RS"/>
              </w:rPr>
              <w:t>манипулацију</w:t>
            </w:r>
            <w:r w:rsidR="00613D69" w:rsidRPr="00107492">
              <w:rPr>
                <w:rFonts w:ascii="Times New Roman" w:hAnsi="Times New Roman" w:cs="Times New Roman"/>
                <w:sz w:val="20"/>
                <w:szCs w:val="20"/>
                <w:lang w:val="sr-Cyrl-RS"/>
              </w:rPr>
              <w:t xml:space="preserve"> стајњак</w:t>
            </w:r>
            <w:r w:rsidR="00613D69">
              <w:rPr>
                <w:rFonts w:ascii="Times New Roman" w:hAnsi="Times New Roman" w:cs="Times New Roman"/>
                <w:sz w:val="20"/>
                <w:szCs w:val="20"/>
                <w:lang w:val="sr-Cyrl-RS"/>
              </w:rPr>
              <w:t>ом</w:t>
            </w:r>
            <w:r w:rsidR="004F7ACE">
              <w:rPr>
                <w:rFonts w:ascii="Times New Roman" w:hAnsi="Times New Roman" w:cs="Times New Roman"/>
                <w:sz w:val="20"/>
                <w:szCs w:val="20"/>
                <w:lang w:val="sr-Cyrl-RS"/>
              </w:rPr>
              <w:t>;</w:t>
            </w:r>
          </w:p>
          <w:p w14:paraId="3CC3397A" w14:textId="48DBF6E2" w:rsidR="00160B96" w:rsidRPr="00EB21A1" w:rsidRDefault="00160B96" w:rsidP="00EB21A1">
            <w:pPr>
              <w:pStyle w:val="ListParagraph"/>
              <w:numPr>
                <w:ilvl w:val="0"/>
                <w:numId w:val="218"/>
              </w:numPr>
              <w:spacing w:after="0" w:line="240" w:lineRule="auto"/>
              <w:ind w:left="461" w:hanging="284"/>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13 бодова</w:t>
            </w:r>
            <w:r w:rsidR="00613D69">
              <w:rPr>
                <w:rFonts w:ascii="Times New Roman" w:hAnsi="Times New Roman" w:cs="Times New Roman"/>
                <w:sz w:val="20"/>
                <w:szCs w:val="20"/>
                <w:lang w:val="sr-Cyrl-RS"/>
              </w:rPr>
              <w:t xml:space="preserve"> по основу чињенице да се инве</w:t>
            </w:r>
            <w:r w:rsidRPr="00EB21A1">
              <w:rPr>
                <w:rFonts w:ascii="Times New Roman" w:hAnsi="Times New Roman" w:cs="Times New Roman"/>
                <w:sz w:val="20"/>
                <w:szCs w:val="20"/>
                <w:lang w:val="sr-Cyrl-RS"/>
              </w:rPr>
              <w:t>стиција односи на производњу и складиштење е</w:t>
            </w:r>
            <w:r w:rsidR="004F7ACE">
              <w:rPr>
                <w:rFonts w:ascii="Times New Roman" w:hAnsi="Times New Roman" w:cs="Times New Roman"/>
                <w:sz w:val="20"/>
                <w:szCs w:val="20"/>
                <w:lang w:val="sr-Cyrl-RS"/>
              </w:rPr>
              <w:t>нергије из обновљивих извора;</w:t>
            </w:r>
          </w:p>
          <w:p w14:paraId="3722A373" w14:textId="5670C593" w:rsidR="00160B96" w:rsidRPr="000459B7" w:rsidRDefault="00160B96" w:rsidP="000459B7">
            <w:pPr>
              <w:pStyle w:val="ListParagraph"/>
              <w:numPr>
                <w:ilvl w:val="0"/>
                <w:numId w:val="218"/>
              </w:numPr>
              <w:spacing w:after="0" w:line="240" w:lineRule="auto"/>
              <w:ind w:left="461" w:hanging="284"/>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7 бодова</w:t>
            </w:r>
            <w:r w:rsidR="00613D69">
              <w:rPr>
                <w:rFonts w:ascii="Times New Roman" w:hAnsi="Times New Roman" w:cs="Times New Roman"/>
                <w:sz w:val="20"/>
                <w:szCs w:val="20"/>
                <w:lang w:val="sr-Cyrl-RS"/>
              </w:rPr>
              <w:t xml:space="preserve"> по основу инвестирања </w:t>
            </w:r>
            <w:r w:rsidRPr="00EB21A1">
              <w:rPr>
                <w:rFonts w:ascii="Times New Roman" w:hAnsi="Times New Roman" w:cs="Times New Roman"/>
                <w:sz w:val="20"/>
                <w:szCs w:val="20"/>
                <w:lang w:val="sr-Cyrl-RS"/>
              </w:rPr>
              <w:t>у изградњу објекта, уз који је подносилац захте</w:t>
            </w:r>
            <w:r w:rsidR="000459B7">
              <w:rPr>
                <w:rFonts w:ascii="Times New Roman" w:hAnsi="Times New Roman" w:cs="Times New Roman"/>
                <w:sz w:val="20"/>
                <w:szCs w:val="20"/>
                <w:lang w:val="sr-Cyrl-RS"/>
              </w:rPr>
              <w:t>ва приложио грађевинску дозволу</w:t>
            </w:r>
            <w:r w:rsidR="00613D69" w:rsidRPr="000459B7">
              <w:rPr>
                <w:rFonts w:ascii="Times New Roman" w:hAnsi="Times New Roman" w:cs="Times New Roman"/>
                <w:sz w:val="20"/>
                <w:szCs w:val="20"/>
                <w:lang w:val="sr-Cyrl-RS"/>
              </w:rPr>
              <w:t>.</w:t>
            </w:r>
          </w:p>
          <w:p w14:paraId="26395E7A" w14:textId="3F252484" w:rsidR="000459B7" w:rsidRPr="00E50C74" w:rsidRDefault="000459B7">
            <w:pPr>
              <w:spacing w:after="0" w:line="240" w:lineRule="auto"/>
              <w:jc w:val="both"/>
              <w:rPr>
                <w:rFonts w:ascii="Times New Roman" w:eastAsia="Times New Roman" w:hAnsi="Times New Roman" w:cs="Times New Roman"/>
                <w:color w:val="000000"/>
                <w:sz w:val="20"/>
                <w:szCs w:val="20"/>
                <w:lang w:val="sr-Cyrl-RS" w:eastAsia="sr-Latn-RS"/>
              </w:rPr>
            </w:pPr>
            <w:r w:rsidRPr="00553562">
              <w:rPr>
                <w:rFonts w:ascii="Times New Roman" w:eastAsia="Times New Roman" w:hAnsi="Times New Roman" w:cs="Times New Roman"/>
                <w:sz w:val="20"/>
                <w:szCs w:val="20"/>
                <w:lang w:val="sr-Cyrl-RS"/>
              </w:rPr>
              <w:t>Овај корисник ИПАРД подстицаја ће остварити право на одобравање коначне исплате ИПАРД подстицаја уколико испуњава опште и посебне услове прописане Правилником. Поред тога, у фази одобравања коначне исплате ИПАРД подстицаја, корисник треба да испуњава критеријуме на основу којих је бодован његов захтев за одобравање пројекта</w:t>
            </w:r>
            <w:r w:rsidRPr="00553562">
              <w:rPr>
                <w:rFonts w:ascii="Times New Roman" w:hAnsi="Times New Roman" w:cs="Times New Roman"/>
                <w:sz w:val="20"/>
                <w:szCs w:val="20"/>
                <w:lang w:val="sr-Cyrl-RS"/>
              </w:rPr>
              <w:t>.</w:t>
            </w:r>
          </w:p>
        </w:tc>
      </w:tr>
    </w:tbl>
    <w:p w14:paraId="6B7FAC9F" w14:textId="77777777" w:rsidR="006547A2" w:rsidRPr="006547A2" w:rsidRDefault="006547A2" w:rsidP="006547A2">
      <w:pPr>
        <w:pStyle w:val="ListParagraph"/>
        <w:numPr>
          <w:ilvl w:val="0"/>
          <w:numId w:val="208"/>
        </w:numPr>
        <w:spacing w:before="240" w:after="240" w:line="240" w:lineRule="auto"/>
        <w:contextualSpacing w:val="0"/>
        <w:jc w:val="both"/>
        <w:outlineLvl w:val="2"/>
        <w:rPr>
          <w:rStyle w:val="Heading3Char"/>
          <w:rFonts w:eastAsiaTheme="minorEastAsia"/>
          <w:vanish/>
        </w:rPr>
      </w:pPr>
      <w:bookmarkStart w:id="8875" w:name="_Toc167437121"/>
      <w:bookmarkStart w:id="8876" w:name="_Toc167438066"/>
      <w:bookmarkStart w:id="8877" w:name="_Toc167439016"/>
      <w:bookmarkStart w:id="8878" w:name="_Toc167440032"/>
      <w:bookmarkStart w:id="8879" w:name="_Toc167441048"/>
      <w:bookmarkStart w:id="8880" w:name="_Toc167442064"/>
      <w:bookmarkStart w:id="8881" w:name="_Toc167443081"/>
      <w:bookmarkStart w:id="8882" w:name="_Toc167445107"/>
      <w:bookmarkStart w:id="8883" w:name="_Toc167446127"/>
      <w:bookmarkStart w:id="8884" w:name="_Toc167447145"/>
      <w:bookmarkStart w:id="8885" w:name="_Toc167448163"/>
      <w:bookmarkStart w:id="8886" w:name="_Toc167449182"/>
      <w:bookmarkStart w:id="8887" w:name="_Toc167449998"/>
      <w:bookmarkStart w:id="8888" w:name="_Toc167451008"/>
      <w:bookmarkStart w:id="8889" w:name="_Toc167697949"/>
      <w:bookmarkStart w:id="8890" w:name="_Toc167716566"/>
      <w:bookmarkStart w:id="8891" w:name="_Toc167717510"/>
      <w:bookmarkStart w:id="8892" w:name="_Toc167718454"/>
      <w:bookmarkStart w:id="8893" w:name="_Toc167796384"/>
      <w:bookmarkStart w:id="8894" w:name="_Toc167956393"/>
      <w:bookmarkStart w:id="8895" w:name="_Toc167957368"/>
      <w:bookmarkStart w:id="8896" w:name="_Toc167958342"/>
      <w:bookmarkStart w:id="8897" w:name="_Toc167959315"/>
      <w:bookmarkStart w:id="8898" w:name="_Toc167974627"/>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p>
    <w:p w14:paraId="6B04D526" w14:textId="77777777" w:rsidR="006547A2" w:rsidRPr="006547A2" w:rsidRDefault="006547A2" w:rsidP="006547A2">
      <w:pPr>
        <w:pStyle w:val="ListParagraph"/>
        <w:numPr>
          <w:ilvl w:val="0"/>
          <w:numId w:val="208"/>
        </w:numPr>
        <w:spacing w:before="240" w:after="240" w:line="240" w:lineRule="auto"/>
        <w:contextualSpacing w:val="0"/>
        <w:jc w:val="both"/>
        <w:outlineLvl w:val="2"/>
        <w:rPr>
          <w:rStyle w:val="Heading3Char"/>
          <w:rFonts w:eastAsiaTheme="minorEastAsia"/>
          <w:vanish/>
        </w:rPr>
      </w:pPr>
      <w:bookmarkStart w:id="8899" w:name="_Toc167437122"/>
      <w:bookmarkStart w:id="8900" w:name="_Toc167438067"/>
      <w:bookmarkStart w:id="8901" w:name="_Toc167439017"/>
      <w:bookmarkStart w:id="8902" w:name="_Toc167440033"/>
      <w:bookmarkStart w:id="8903" w:name="_Toc167441049"/>
      <w:bookmarkStart w:id="8904" w:name="_Toc167442065"/>
      <w:bookmarkStart w:id="8905" w:name="_Toc167443082"/>
      <w:bookmarkStart w:id="8906" w:name="_Toc167445108"/>
      <w:bookmarkStart w:id="8907" w:name="_Toc167446128"/>
      <w:bookmarkStart w:id="8908" w:name="_Toc167447146"/>
      <w:bookmarkStart w:id="8909" w:name="_Toc167448164"/>
      <w:bookmarkStart w:id="8910" w:name="_Toc167449183"/>
      <w:bookmarkStart w:id="8911" w:name="_Toc167449999"/>
      <w:bookmarkStart w:id="8912" w:name="_Toc167451009"/>
      <w:bookmarkStart w:id="8913" w:name="_Toc167697950"/>
      <w:bookmarkStart w:id="8914" w:name="_Toc167716567"/>
      <w:bookmarkStart w:id="8915" w:name="_Toc167717511"/>
      <w:bookmarkStart w:id="8916" w:name="_Toc167718455"/>
      <w:bookmarkStart w:id="8917" w:name="_Toc167796385"/>
      <w:bookmarkStart w:id="8918" w:name="_Toc167956394"/>
      <w:bookmarkStart w:id="8919" w:name="_Toc167957369"/>
      <w:bookmarkStart w:id="8920" w:name="_Toc167958343"/>
      <w:bookmarkStart w:id="8921" w:name="_Toc167959316"/>
      <w:bookmarkStart w:id="8922" w:name="_Toc16797462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p>
    <w:p w14:paraId="38927972" w14:textId="77777777" w:rsidR="006547A2" w:rsidRPr="006547A2" w:rsidRDefault="006547A2" w:rsidP="006547A2">
      <w:pPr>
        <w:pStyle w:val="ListParagraph"/>
        <w:numPr>
          <w:ilvl w:val="0"/>
          <w:numId w:val="208"/>
        </w:numPr>
        <w:spacing w:before="240" w:after="240" w:line="240" w:lineRule="auto"/>
        <w:contextualSpacing w:val="0"/>
        <w:jc w:val="both"/>
        <w:outlineLvl w:val="2"/>
        <w:rPr>
          <w:rStyle w:val="Heading3Char"/>
          <w:rFonts w:eastAsiaTheme="minorEastAsia"/>
          <w:vanish/>
        </w:rPr>
      </w:pPr>
      <w:bookmarkStart w:id="8923" w:name="_Toc167437123"/>
      <w:bookmarkStart w:id="8924" w:name="_Toc167438068"/>
      <w:bookmarkStart w:id="8925" w:name="_Toc167439018"/>
      <w:bookmarkStart w:id="8926" w:name="_Toc167440034"/>
      <w:bookmarkStart w:id="8927" w:name="_Toc167441050"/>
      <w:bookmarkStart w:id="8928" w:name="_Toc167442066"/>
      <w:bookmarkStart w:id="8929" w:name="_Toc167443083"/>
      <w:bookmarkStart w:id="8930" w:name="_Toc167445109"/>
      <w:bookmarkStart w:id="8931" w:name="_Toc167446129"/>
      <w:bookmarkStart w:id="8932" w:name="_Toc167447147"/>
      <w:bookmarkStart w:id="8933" w:name="_Toc167448165"/>
      <w:bookmarkStart w:id="8934" w:name="_Toc167449184"/>
      <w:bookmarkStart w:id="8935" w:name="_Toc167450000"/>
      <w:bookmarkStart w:id="8936" w:name="_Toc167451010"/>
      <w:bookmarkStart w:id="8937" w:name="_Toc167697951"/>
      <w:bookmarkStart w:id="8938" w:name="_Toc167716568"/>
      <w:bookmarkStart w:id="8939" w:name="_Toc167717512"/>
      <w:bookmarkStart w:id="8940" w:name="_Toc167718456"/>
      <w:bookmarkStart w:id="8941" w:name="_Toc167796386"/>
      <w:bookmarkStart w:id="8942" w:name="_Toc167956395"/>
      <w:bookmarkStart w:id="8943" w:name="_Toc167957370"/>
      <w:bookmarkStart w:id="8944" w:name="_Toc167958344"/>
      <w:bookmarkStart w:id="8945" w:name="_Toc167959317"/>
      <w:bookmarkStart w:id="8946" w:name="_Toc167974629"/>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p>
    <w:p w14:paraId="39B29B36" w14:textId="77777777" w:rsidR="006547A2" w:rsidRPr="006547A2" w:rsidRDefault="006547A2" w:rsidP="006547A2">
      <w:pPr>
        <w:pStyle w:val="ListParagraph"/>
        <w:numPr>
          <w:ilvl w:val="1"/>
          <w:numId w:val="208"/>
        </w:numPr>
        <w:spacing w:before="240" w:after="240" w:line="240" w:lineRule="auto"/>
        <w:contextualSpacing w:val="0"/>
        <w:jc w:val="both"/>
        <w:outlineLvl w:val="2"/>
        <w:rPr>
          <w:rStyle w:val="Heading3Char"/>
          <w:rFonts w:eastAsiaTheme="minorEastAsia"/>
          <w:vanish/>
        </w:rPr>
      </w:pPr>
      <w:bookmarkStart w:id="8947" w:name="_Toc167437124"/>
      <w:bookmarkStart w:id="8948" w:name="_Toc167438069"/>
      <w:bookmarkStart w:id="8949" w:name="_Toc167439019"/>
      <w:bookmarkStart w:id="8950" w:name="_Toc167440035"/>
      <w:bookmarkStart w:id="8951" w:name="_Toc167441051"/>
      <w:bookmarkStart w:id="8952" w:name="_Toc167442067"/>
      <w:bookmarkStart w:id="8953" w:name="_Toc167443084"/>
      <w:bookmarkStart w:id="8954" w:name="_Toc167445110"/>
      <w:bookmarkStart w:id="8955" w:name="_Toc167446130"/>
      <w:bookmarkStart w:id="8956" w:name="_Toc167447148"/>
      <w:bookmarkStart w:id="8957" w:name="_Toc167448166"/>
      <w:bookmarkStart w:id="8958" w:name="_Toc167449185"/>
      <w:bookmarkStart w:id="8959" w:name="_Toc167450001"/>
      <w:bookmarkStart w:id="8960" w:name="_Toc167451011"/>
      <w:bookmarkStart w:id="8961" w:name="_Toc167697952"/>
      <w:bookmarkStart w:id="8962" w:name="_Toc167716569"/>
      <w:bookmarkStart w:id="8963" w:name="_Toc167717513"/>
      <w:bookmarkStart w:id="8964" w:name="_Toc167718457"/>
      <w:bookmarkStart w:id="8965" w:name="_Toc167796387"/>
      <w:bookmarkStart w:id="8966" w:name="_Toc167956396"/>
      <w:bookmarkStart w:id="8967" w:name="_Toc167957371"/>
      <w:bookmarkStart w:id="8968" w:name="_Toc167958345"/>
      <w:bookmarkStart w:id="8969" w:name="_Toc167959318"/>
      <w:bookmarkStart w:id="8970" w:name="_Toc167974630"/>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p>
    <w:p w14:paraId="5B5E835B" w14:textId="77777777" w:rsidR="006547A2" w:rsidRPr="006547A2" w:rsidRDefault="006547A2" w:rsidP="006547A2">
      <w:pPr>
        <w:pStyle w:val="ListParagraph"/>
        <w:numPr>
          <w:ilvl w:val="1"/>
          <w:numId w:val="208"/>
        </w:numPr>
        <w:spacing w:before="240" w:after="240" w:line="240" w:lineRule="auto"/>
        <w:contextualSpacing w:val="0"/>
        <w:jc w:val="both"/>
        <w:outlineLvl w:val="2"/>
        <w:rPr>
          <w:rStyle w:val="Heading3Char"/>
          <w:rFonts w:eastAsiaTheme="minorEastAsia"/>
          <w:vanish/>
        </w:rPr>
      </w:pPr>
      <w:bookmarkStart w:id="8971" w:name="_Toc167437125"/>
      <w:bookmarkStart w:id="8972" w:name="_Toc167438070"/>
      <w:bookmarkStart w:id="8973" w:name="_Toc167439020"/>
      <w:bookmarkStart w:id="8974" w:name="_Toc167440036"/>
      <w:bookmarkStart w:id="8975" w:name="_Toc167441052"/>
      <w:bookmarkStart w:id="8976" w:name="_Toc167442068"/>
      <w:bookmarkStart w:id="8977" w:name="_Toc167443085"/>
      <w:bookmarkStart w:id="8978" w:name="_Toc167445111"/>
      <w:bookmarkStart w:id="8979" w:name="_Toc167446131"/>
      <w:bookmarkStart w:id="8980" w:name="_Toc167447149"/>
      <w:bookmarkStart w:id="8981" w:name="_Toc167448167"/>
      <w:bookmarkStart w:id="8982" w:name="_Toc167449186"/>
      <w:bookmarkStart w:id="8983" w:name="_Toc167450002"/>
      <w:bookmarkStart w:id="8984" w:name="_Toc167451012"/>
      <w:bookmarkStart w:id="8985" w:name="_Toc167697953"/>
      <w:bookmarkStart w:id="8986" w:name="_Toc167716570"/>
      <w:bookmarkStart w:id="8987" w:name="_Toc167717514"/>
      <w:bookmarkStart w:id="8988" w:name="_Toc167718458"/>
      <w:bookmarkStart w:id="8989" w:name="_Toc167796388"/>
      <w:bookmarkStart w:id="8990" w:name="_Toc167956397"/>
      <w:bookmarkStart w:id="8991" w:name="_Toc167957372"/>
      <w:bookmarkStart w:id="8992" w:name="_Toc167958346"/>
      <w:bookmarkStart w:id="8993" w:name="_Toc167959319"/>
      <w:bookmarkStart w:id="8994" w:name="_Toc167974631"/>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p>
    <w:p w14:paraId="26ABA77E" w14:textId="77777777" w:rsidR="006547A2" w:rsidRPr="006547A2" w:rsidRDefault="006547A2" w:rsidP="006547A2">
      <w:pPr>
        <w:pStyle w:val="ListParagraph"/>
        <w:numPr>
          <w:ilvl w:val="1"/>
          <w:numId w:val="208"/>
        </w:numPr>
        <w:spacing w:before="240" w:after="240" w:line="240" w:lineRule="auto"/>
        <w:contextualSpacing w:val="0"/>
        <w:jc w:val="both"/>
        <w:outlineLvl w:val="2"/>
        <w:rPr>
          <w:rStyle w:val="Heading3Char"/>
          <w:rFonts w:eastAsiaTheme="minorEastAsia"/>
          <w:vanish/>
        </w:rPr>
      </w:pPr>
      <w:bookmarkStart w:id="8995" w:name="_Toc167437126"/>
      <w:bookmarkStart w:id="8996" w:name="_Toc167438071"/>
      <w:bookmarkStart w:id="8997" w:name="_Toc167439021"/>
      <w:bookmarkStart w:id="8998" w:name="_Toc167440037"/>
      <w:bookmarkStart w:id="8999" w:name="_Toc167441053"/>
      <w:bookmarkStart w:id="9000" w:name="_Toc167442069"/>
      <w:bookmarkStart w:id="9001" w:name="_Toc167443086"/>
      <w:bookmarkStart w:id="9002" w:name="_Toc167445112"/>
      <w:bookmarkStart w:id="9003" w:name="_Toc167446132"/>
      <w:bookmarkStart w:id="9004" w:name="_Toc167447150"/>
      <w:bookmarkStart w:id="9005" w:name="_Toc167448168"/>
      <w:bookmarkStart w:id="9006" w:name="_Toc167449187"/>
      <w:bookmarkStart w:id="9007" w:name="_Toc167450003"/>
      <w:bookmarkStart w:id="9008" w:name="_Toc167451013"/>
      <w:bookmarkStart w:id="9009" w:name="_Toc167697954"/>
      <w:bookmarkStart w:id="9010" w:name="_Toc167716571"/>
      <w:bookmarkStart w:id="9011" w:name="_Toc167717515"/>
      <w:bookmarkStart w:id="9012" w:name="_Toc167718459"/>
      <w:bookmarkStart w:id="9013" w:name="_Toc167796389"/>
      <w:bookmarkStart w:id="9014" w:name="_Toc167956398"/>
      <w:bookmarkStart w:id="9015" w:name="_Toc167957373"/>
      <w:bookmarkStart w:id="9016" w:name="_Toc167958347"/>
      <w:bookmarkStart w:id="9017" w:name="_Toc167959320"/>
      <w:bookmarkStart w:id="9018" w:name="_Toc167974632"/>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p>
    <w:p w14:paraId="569BFEF6" w14:textId="77777777" w:rsidR="006547A2" w:rsidRPr="006547A2" w:rsidRDefault="006547A2" w:rsidP="006547A2">
      <w:pPr>
        <w:pStyle w:val="ListParagraph"/>
        <w:numPr>
          <w:ilvl w:val="2"/>
          <w:numId w:val="208"/>
        </w:numPr>
        <w:spacing w:before="240" w:after="240" w:line="240" w:lineRule="auto"/>
        <w:contextualSpacing w:val="0"/>
        <w:jc w:val="both"/>
        <w:outlineLvl w:val="2"/>
        <w:rPr>
          <w:rStyle w:val="Heading3Char"/>
          <w:rFonts w:eastAsiaTheme="minorEastAsia"/>
          <w:vanish/>
        </w:rPr>
      </w:pPr>
      <w:bookmarkStart w:id="9019" w:name="_Toc167437127"/>
      <w:bookmarkStart w:id="9020" w:name="_Toc167438072"/>
      <w:bookmarkStart w:id="9021" w:name="_Toc167439022"/>
      <w:bookmarkStart w:id="9022" w:name="_Toc167440038"/>
      <w:bookmarkStart w:id="9023" w:name="_Toc167441054"/>
      <w:bookmarkStart w:id="9024" w:name="_Toc167442070"/>
      <w:bookmarkStart w:id="9025" w:name="_Toc167443087"/>
      <w:bookmarkStart w:id="9026" w:name="_Toc167445113"/>
      <w:bookmarkStart w:id="9027" w:name="_Toc167446133"/>
      <w:bookmarkStart w:id="9028" w:name="_Toc167447151"/>
      <w:bookmarkStart w:id="9029" w:name="_Toc167448169"/>
      <w:bookmarkStart w:id="9030" w:name="_Toc167449188"/>
      <w:bookmarkStart w:id="9031" w:name="_Toc167450004"/>
      <w:bookmarkStart w:id="9032" w:name="_Toc167451014"/>
      <w:bookmarkStart w:id="9033" w:name="_Toc167697955"/>
      <w:bookmarkStart w:id="9034" w:name="_Toc167716572"/>
      <w:bookmarkStart w:id="9035" w:name="_Toc167717516"/>
      <w:bookmarkStart w:id="9036" w:name="_Toc167718460"/>
      <w:bookmarkStart w:id="9037" w:name="_Toc167796390"/>
      <w:bookmarkStart w:id="9038" w:name="_Toc167956399"/>
      <w:bookmarkStart w:id="9039" w:name="_Toc167957374"/>
      <w:bookmarkStart w:id="9040" w:name="_Toc167958348"/>
      <w:bookmarkStart w:id="9041" w:name="_Toc167959321"/>
      <w:bookmarkStart w:id="9042" w:name="_Toc167974633"/>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p>
    <w:p w14:paraId="0E6D9C77" w14:textId="77777777" w:rsidR="006547A2" w:rsidRPr="006547A2" w:rsidRDefault="006547A2" w:rsidP="006547A2">
      <w:pPr>
        <w:pStyle w:val="ListParagraph"/>
        <w:numPr>
          <w:ilvl w:val="2"/>
          <w:numId w:val="208"/>
        </w:numPr>
        <w:spacing w:before="240" w:after="240" w:line="240" w:lineRule="auto"/>
        <w:contextualSpacing w:val="0"/>
        <w:jc w:val="both"/>
        <w:outlineLvl w:val="2"/>
        <w:rPr>
          <w:rStyle w:val="Heading3Char"/>
          <w:rFonts w:eastAsiaTheme="minorEastAsia"/>
          <w:vanish/>
        </w:rPr>
      </w:pPr>
      <w:bookmarkStart w:id="9043" w:name="_Toc167437128"/>
      <w:bookmarkStart w:id="9044" w:name="_Toc167438073"/>
      <w:bookmarkStart w:id="9045" w:name="_Toc167439023"/>
      <w:bookmarkStart w:id="9046" w:name="_Toc167440039"/>
      <w:bookmarkStart w:id="9047" w:name="_Toc167441055"/>
      <w:bookmarkStart w:id="9048" w:name="_Toc167442071"/>
      <w:bookmarkStart w:id="9049" w:name="_Toc167443088"/>
      <w:bookmarkStart w:id="9050" w:name="_Toc167445114"/>
      <w:bookmarkStart w:id="9051" w:name="_Toc167446134"/>
      <w:bookmarkStart w:id="9052" w:name="_Toc167447152"/>
      <w:bookmarkStart w:id="9053" w:name="_Toc167448170"/>
      <w:bookmarkStart w:id="9054" w:name="_Toc167449189"/>
      <w:bookmarkStart w:id="9055" w:name="_Toc167450005"/>
      <w:bookmarkStart w:id="9056" w:name="_Toc167451015"/>
      <w:bookmarkStart w:id="9057" w:name="_Toc167697956"/>
      <w:bookmarkStart w:id="9058" w:name="_Toc167716573"/>
      <w:bookmarkStart w:id="9059" w:name="_Toc167717517"/>
      <w:bookmarkStart w:id="9060" w:name="_Toc167718461"/>
      <w:bookmarkStart w:id="9061" w:name="_Toc167796391"/>
      <w:bookmarkStart w:id="9062" w:name="_Toc167956400"/>
      <w:bookmarkStart w:id="9063" w:name="_Toc167957375"/>
      <w:bookmarkStart w:id="9064" w:name="_Toc167958349"/>
      <w:bookmarkStart w:id="9065" w:name="_Toc167959322"/>
      <w:bookmarkStart w:id="9066" w:name="_Toc167974634"/>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p>
    <w:p w14:paraId="24E9900D" w14:textId="77777777" w:rsidR="006547A2" w:rsidRPr="006547A2" w:rsidRDefault="006547A2" w:rsidP="006547A2">
      <w:pPr>
        <w:pStyle w:val="ListParagraph"/>
        <w:numPr>
          <w:ilvl w:val="2"/>
          <w:numId w:val="208"/>
        </w:numPr>
        <w:spacing w:before="240" w:after="240" w:line="240" w:lineRule="auto"/>
        <w:contextualSpacing w:val="0"/>
        <w:jc w:val="both"/>
        <w:outlineLvl w:val="2"/>
        <w:rPr>
          <w:rStyle w:val="Heading3Char"/>
          <w:rFonts w:eastAsiaTheme="minorEastAsia"/>
          <w:vanish/>
        </w:rPr>
      </w:pPr>
      <w:bookmarkStart w:id="9067" w:name="_Toc167437129"/>
      <w:bookmarkStart w:id="9068" w:name="_Toc167438074"/>
      <w:bookmarkStart w:id="9069" w:name="_Toc167439024"/>
      <w:bookmarkStart w:id="9070" w:name="_Toc167440040"/>
      <w:bookmarkStart w:id="9071" w:name="_Toc167441056"/>
      <w:bookmarkStart w:id="9072" w:name="_Toc167442072"/>
      <w:bookmarkStart w:id="9073" w:name="_Toc167443089"/>
      <w:bookmarkStart w:id="9074" w:name="_Toc167445115"/>
      <w:bookmarkStart w:id="9075" w:name="_Toc167446135"/>
      <w:bookmarkStart w:id="9076" w:name="_Toc167447153"/>
      <w:bookmarkStart w:id="9077" w:name="_Toc167448171"/>
      <w:bookmarkStart w:id="9078" w:name="_Toc167449190"/>
      <w:bookmarkStart w:id="9079" w:name="_Toc167450006"/>
      <w:bookmarkStart w:id="9080" w:name="_Toc167451016"/>
      <w:bookmarkStart w:id="9081" w:name="_Toc167697957"/>
      <w:bookmarkStart w:id="9082" w:name="_Toc167716574"/>
      <w:bookmarkStart w:id="9083" w:name="_Toc167717518"/>
      <w:bookmarkStart w:id="9084" w:name="_Toc167718462"/>
      <w:bookmarkStart w:id="9085" w:name="_Toc167796392"/>
      <w:bookmarkStart w:id="9086" w:name="_Toc167956401"/>
      <w:bookmarkStart w:id="9087" w:name="_Toc167957376"/>
      <w:bookmarkStart w:id="9088" w:name="_Toc167958350"/>
      <w:bookmarkStart w:id="9089" w:name="_Toc167959323"/>
      <w:bookmarkStart w:id="9090" w:name="_Toc167974635"/>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p>
    <w:p w14:paraId="7C2935BB" w14:textId="77777777" w:rsidR="006547A2" w:rsidRPr="006547A2" w:rsidRDefault="006547A2" w:rsidP="006547A2">
      <w:pPr>
        <w:pStyle w:val="ListParagraph"/>
        <w:numPr>
          <w:ilvl w:val="2"/>
          <w:numId w:val="208"/>
        </w:numPr>
        <w:spacing w:before="240" w:after="240" w:line="240" w:lineRule="auto"/>
        <w:contextualSpacing w:val="0"/>
        <w:jc w:val="both"/>
        <w:outlineLvl w:val="2"/>
        <w:rPr>
          <w:rStyle w:val="Heading3Char"/>
          <w:rFonts w:eastAsiaTheme="minorEastAsia"/>
          <w:vanish/>
        </w:rPr>
      </w:pPr>
      <w:bookmarkStart w:id="9091" w:name="_Toc167437130"/>
      <w:bookmarkStart w:id="9092" w:name="_Toc167438075"/>
      <w:bookmarkStart w:id="9093" w:name="_Toc167439025"/>
      <w:bookmarkStart w:id="9094" w:name="_Toc167440041"/>
      <w:bookmarkStart w:id="9095" w:name="_Toc167441057"/>
      <w:bookmarkStart w:id="9096" w:name="_Toc167442073"/>
      <w:bookmarkStart w:id="9097" w:name="_Toc167443090"/>
      <w:bookmarkStart w:id="9098" w:name="_Toc167445116"/>
      <w:bookmarkStart w:id="9099" w:name="_Toc167446136"/>
      <w:bookmarkStart w:id="9100" w:name="_Toc167447154"/>
      <w:bookmarkStart w:id="9101" w:name="_Toc167448172"/>
      <w:bookmarkStart w:id="9102" w:name="_Toc167449191"/>
      <w:bookmarkStart w:id="9103" w:name="_Toc167450007"/>
      <w:bookmarkStart w:id="9104" w:name="_Toc167451017"/>
      <w:bookmarkStart w:id="9105" w:name="_Toc167697958"/>
      <w:bookmarkStart w:id="9106" w:name="_Toc167716575"/>
      <w:bookmarkStart w:id="9107" w:name="_Toc167717519"/>
      <w:bookmarkStart w:id="9108" w:name="_Toc167718463"/>
      <w:bookmarkStart w:id="9109" w:name="_Toc167796393"/>
      <w:bookmarkStart w:id="9110" w:name="_Toc167956402"/>
      <w:bookmarkStart w:id="9111" w:name="_Toc167957377"/>
      <w:bookmarkStart w:id="9112" w:name="_Toc167958351"/>
      <w:bookmarkStart w:id="9113" w:name="_Toc167959324"/>
      <w:bookmarkStart w:id="9114" w:name="_Toc167974636"/>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p>
    <w:p w14:paraId="03F13489" w14:textId="77777777" w:rsidR="006547A2" w:rsidRPr="006547A2" w:rsidRDefault="006547A2" w:rsidP="006547A2">
      <w:pPr>
        <w:pStyle w:val="ListParagraph"/>
        <w:numPr>
          <w:ilvl w:val="2"/>
          <w:numId w:val="208"/>
        </w:numPr>
        <w:spacing w:before="240" w:after="240" w:line="240" w:lineRule="auto"/>
        <w:contextualSpacing w:val="0"/>
        <w:jc w:val="both"/>
        <w:outlineLvl w:val="2"/>
        <w:rPr>
          <w:rStyle w:val="Heading3Char"/>
          <w:rFonts w:eastAsiaTheme="minorEastAsia"/>
          <w:vanish/>
        </w:rPr>
      </w:pPr>
      <w:bookmarkStart w:id="9115" w:name="_Toc167437131"/>
      <w:bookmarkStart w:id="9116" w:name="_Toc167438076"/>
      <w:bookmarkStart w:id="9117" w:name="_Toc167439026"/>
      <w:bookmarkStart w:id="9118" w:name="_Toc167440042"/>
      <w:bookmarkStart w:id="9119" w:name="_Toc167441058"/>
      <w:bookmarkStart w:id="9120" w:name="_Toc167442074"/>
      <w:bookmarkStart w:id="9121" w:name="_Toc167443091"/>
      <w:bookmarkStart w:id="9122" w:name="_Toc167445117"/>
      <w:bookmarkStart w:id="9123" w:name="_Toc167446137"/>
      <w:bookmarkStart w:id="9124" w:name="_Toc167447155"/>
      <w:bookmarkStart w:id="9125" w:name="_Toc167448173"/>
      <w:bookmarkStart w:id="9126" w:name="_Toc167449192"/>
      <w:bookmarkStart w:id="9127" w:name="_Toc167450008"/>
      <w:bookmarkStart w:id="9128" w:name="_Toc167451018"/>
      <w:bookmarkStart w:id="9129" w:name="_Toc167697959"/>
      <w:bookmarkStart w:id="9130" w:name="_Toc167716576"/>
      <w:bookmarkStart w:id="9131" w:name="_Toc167717520"/>
      <w:bookmarkStart w:id="9132" w:name="_Toc167718464"/>
      <w:bookmarkStart w:id="9133" w:name="_Toc167796394"/>
      <w:bookmarkStart w:id="9134" w:name="_Toc167956403"/>
      <w:bookmarkStart w:id="9135" w:name="_Toc167957378"/>
      <w:bookmarkStart w:id="9136" w:name="_Toc167958352"/>
      <w:bookmarkStart w:id="9137" w:name="_Toc167959325"/>
      <w:bookmarkStart w:id="9138" w:name="_Toc167974637"/>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p>
    <w:p w14:paraId="12FC08C9" w14:textId="24D8851B" w:rsidR="008D0033" w:rsidRPr="00570015" w:rsidRDefault="008D0033" w:rsidP="00EB21A1">
      <w:pPr>
        <w:pStyle w:val="Heading3"/>
        <w:numPr>
          <w:ilvl w:val="2"/>
          <w:numId w:val="208"/>
        </w:numPr>
        <w:ind w:left="0" w:firstLine="0"/>
        <w:rPr>
          <w:rStyle w:val="Heading3Char"/>
          <w:b/>
          <w:bCs/>
        </w:rPr>
      </w:pPr>
      <w:bookmarkStart w:id="9139" w:name="_Toc167974638"/>
      <w:r w:rsidRPr="00570015">
        <w:rPr>
          <w:rStyle w:val="Heading3Char"/>
          <w:b/>
          <w:bCs/>
        </w:rPr>
        <w:t>Посебни услови прихватљивости у сектору рибарства</w:t>
      </w:r>
      <w:bookmarkEnd w:id="9139"/>
    </w:p>
    <w:p w14:paraId="4099AF0E" w14:textId="77777777" w:rsidR="009C18C8" w:rsidRPr="00EB21A1" w:rsidRDefault="009C18C8" w:rsidP="009C18C8">
      <w:pPr>
        <w:pStyle w:val="ListParagraph"/>
        <w:numPr>
          <w:ilvl w:val="0"/>
          <w:numId w:val="210"/>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140" w:name="_Toc167437134"/>
      <w:bookmarkStart w:id="9141" w:name="_Toc167438079"/>
      <w:bookmarkStart w:id="9142" w:name="_Toc167439029"/>
      <w:bookmarkStart w:id="9143" w:name="_Toc167440045"/>
      <w:bookmarkStart w:id="9144" w:name="_Toc167441061"/>
      <w:bookmarkStart w:id="9145" w:name="_Toc167442077"/>
      <w:bookmarkStart w:id="9146" w:name="_Toc167443094"/>
      <w:bookmarkStart w:id="9147" w:name="_Toc167445120"/>
      <w:bookmarkStart w:id="9148" w:name="_Toc167446140"/>
      <w:bookmarkStart w:id="9149" w:name="_Toc167447158"/>
      <w:bookmarkStart w:id="9150" w:name="_Toc167448176"/>
      <w:bookmarkStart w:id="9151" w:name="_Toc167449195"/>
      <w:bookmarkStart w:id="9152" w:name="_Toc167450011"/>
      <w:bookmarkStart w:id="9153" w:name="_Toc167451021"/>
      <w:bookmarkStart w:id="9154" w:name="_Toc167697962"/>
      <w:bookmarkStart w:id="9155" w:name="_Toc167716579"/>
      <w:bookmarkStart w:id="9156" w:name="_Toc167717523"/>
      <w:bookmarkStart w:id="9157" w:name="_Toc167718467"/>
      <w:bookmarkStart w:id="9158" w:name="_Toc167796397"/>
      <w:bookmarkStart w:id="9159" w:name="_Toc167956406"/>
      <w:bookmarkStart w:id="9160" w:name="_Toc167957380"/>
      <w:bookmarkStart w:id="9161" w:name="_Toc167958354"/>
      <w:bookmarkStart w:id="9162" w:name="_Toc167959327"/>
      <w:bookmarkStart w:id="9163" w:name="_Toc1679746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p>
    <w:p w14:paraId="64E0E3DE" w14:textId="77777777" w:rsidR="009C18C8" w:rsidRPr="00EB21A1" w:rsidRDefault="009C18C8" w:rsidP="009C18C8">
      <w:pPr>
        <w:pStyle w:val="ListParagraph"/>
        <w:numPr>
          <w:ilvl w:val="0"/>
          <w:numId w:val="210"/>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164" w:name="_Toc167437135"/>
      <w:bookmarkStart w:id="9165" w:name="_Toc167438080"/>
      <w:bookmarkStart w:id="9166" w:name="_Toc167439030"/>
      <w:bookmarkStart w:id="9167" w:name="_Toc167440046"/>
      <w:bookmarkStart w:id="9168" w:name="_Toc167441062"/>
      <w:bookmarkStart w:id="9169" w:name="_Toc167442078"/>
      <w:bookmarkStart w:id="9170" w:name="_Toc167443095"/>
      <w:bookmarkStart w:id="9171" w:name="_Toc167445121"/>
      <w:bookmarkStart w:id="9172" w:name="_Toc167446141"/>
      <w:bookmarkStart w:id="9173" w:name="_Toc167447159"/>
      <w:bookmarkStart w:id="9174" w:name="_Toc167448177"/>
      <w:bookmarkStart w:id="9175" w:name="_Toc167449196"/>
      <w:bookmarkStart w:id="9176" w:name="_Toc167450012"/>
      <w:bookmarkStart w:id="9177" w:name="_Toc167451022"/>
      <w:bookmarkStart w:id="9178" w:name="_Toc167697963"/>
      <w:bookmarkStart w:id="9179" w:name="_Toc167716580"/>
      <w:bookmarkStart w:id="9180" w:name="_Toc167717524"/>
      <w:bookmarkStart w:id="9181" w:name="_Toc167718468"/>
      <w:bookmarkStart w:id="9182" w:name="_Toc167796398"/>
      <w:bookmarkStart w:id="9183" w:name="_Toc167956407"/>
      <w:bookmarkStart w:id="9184" w:name="_Toc167957381"/>
      <w:bookmarkStart w:id="9185" w:name="_Toc167958355"/>
      <w:bookmarkStart w:id="9186" w:name="_Toc167959328"/>
      <w:bookmarkStart w:id="9187" w:name="_Toc167974640"/>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p>
    <w:p w14:paraId="6D66839B" w14:textId="77777777" w:rsidR="009C18C8" w:rsidRPr="00EB21A1" w:rsidRDefault="009C18C8" w:rsidP="009C18C8">
      <w:pPr>
        <w:pStyle w:val="ListParagraph"/>
        <w:numPr>
          <w:ilvl w:val="0"/>
          <w:numId w:val="210"/>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188" w:name="_Toc167437136"/>
      <w:bookmarkStart w:id="9189" w:name="_Toc167438081"/>
      <w:bookmarkStart w:id="9190" w:name="_Toc167439031"/>
      <w:bookmarkStart w:id="9191" w:name="_Toc167440047"/>
      <w:bookmarkStart w:id="9192" w:name="_Toc167441063"/>
      <w:bookmarkStart w:id="9193" w:name="_Toc167442079"/>
      <w:bookmarkStart w:id="9194" w:name="_Toc167443096"/>
      <w:bookmarkStart w:id="9195" w:name="_Toc167445122"/>
      <w:bookmarkStart w:id="9196" w:name="_Toc167446142"/>
      <w:bookmarkStart w:id="9197" w:name="_Toc167447160"/>
      <w:bookmarkStart w:id="9198" w:name="_Toc167448178"/>
      <w:bookmarkStart w:id="9199" w:name="_Toc167449197"/>
      <w:bookmarkStart w:id="9200" w:name="_Toc167450013"/>
      <w:bookmarkStart w:id="9201" w:name="_Toc167451023"/>
      <w:bookmarkStart w:id="9202" w:name="_Toc167697964"/>
      <w:bookmarkStart w:id="9203" w:name="_Toc167716581"/>
      <w:bookmarkStart w:id="9204" w:name="_Toc167717525"/>
      <w:bookmarkStart w:id="9205" w:name="_Toc167718469"/>
      <w:bookmarkStart w:id="9206" w:name="_Toc167796399"/>
      <w:bookmarkStart w:id="9207" w:name="_Toc167956408"/>
      <w:bookmarkStart w:id="9208" w:name="_Toc167957382"/>
      <w:bookmarkStart w:id="9209" w:name="_Toc167958356"/>
      <w:bookmarkStart w:id="9210" w:name="_Toc167959329"/>
      <w:bookmarkStart w:id="9211" w:name="_Toc167974641"/>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p>
    <w:p w14:paraId="35020EFF" w14:textId="77777777" w:rsidR="009C18C8" w:rsidRPr="00EB21A1" w:rsidRDefault="009C18C8" w:rsidP="009C18C8">
      <w:pPr>
        <w:pStyle w:val="ListParagraph"/>
        <w:numPr>
          <w:ilvl w:val="0"/>
          <w:numId w:val="211"/>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212" w:name="_Toc167437137"/>
      <w:bookmarkStart w:id="9213" w:name="_Toc167438082"/>
      <w:bookmarkStart w:id="9214" w:name="_Toc167439032"/>
      <w:bookmarkStart w:id="9215" w:name="_Toc167440048"/>
      <w:bookmarkStart w:id="9216" w:name="_Toc167441064"/>
      <w:bookmarkStart w:id="9217" w:name="_Toc167442080"/>
      <w:bookmarkStart w:id="9218" w:name="_Toc167443097"/>
      <w:bookmarkStart w:id="9219" w:name="_Toc167445123"/>
      <w:bookmarkStart w:id="9220" w:name="_Toc167446143"/>
      <w:bookmarkStart w:id="9221" w:name="_Toc167447161"/>
      <w:bookmarkStart w:id="9222" w:name="_Toc167448179"/>
      <w:bookmarkStart w:id="9223" w:name="_Toc167449198"/>
      <w:bookmarkStart w:id="9224" w:name="_Toc167450014"/>
      <w:bookmarkStart w:id="9225" w:name="_Toc167451024"/>
      <w:bookmarkStart w:id="9226" w:name="_Toc167697965"/>
      <w:bookmarkStart w:id="9227" w:name="_Toc167716582"/>
      <w:bookmarkStart w:id="9228" w:name="_Toc167717526"/>
      <w:bookmarkStart w:id="9229" w:name="_Toc167718470"/>
      <w:bookmarkStart w:id="9230" w:name="_Toc167796400"/>
      <w:bookmarkStart w:id="9231" w:name="_Toc167956409"/>
      <w:bookmarkStart w:id="9232" w:name="_Toc167957383"/>
      <w:bookmarkStart w:id="9233" w:name="_Toc167958357"/>
      <w:bookmarkStart w:id="9234" w:name="_Toc167959330"/>
      <w:bookmarkStart w:id="9235" w:name="_Toc167974642"/>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p>
    <w:p w14:paraId="23588684" w14:textId="77777777" w:rsidR="009C18C8" w:rsidRPr="00EB21A1" w:rsidRDefault="009C18C8" w:rsidP="009C18C8">
      <w:pPr>
        <w:pStyle w:val="ListParagraph"/>
        <w:numPr>
          <w:ilvl w:val="0"/>
          <w:numId w:val="211"/>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236" w:name="_Toc167437138"/>
      <w:bookmarkStart w:id="9237" w:name="_Toc167438083"/>
      <w:bookmarkStart w:id="9238" w:name="_Toc167439033"/>
      <w:bookmarkStart w:id="9239" w:name="_Toc167440049"/>
      <w:bookmarkStart w:id="9240" w:name="_Toc167441065"/>
      <w:bookmarkStart w:id="9241" w:name="_Toc167442081"/>
      <w:bookmarkStart w:id="9242" w:name="_Toc167443098"/>
      <w:bookmarkStart w:id="9243" w:name="_Toc167445124"/>
      <w:bookmarkStart w:id="9244" w:name="_Toc167446144"/>
      <w:bookmarkStart w:id="9245" w:name="_Toc167447162"/>
      <w:bookmarkStart w:id="9246" w:name="_Toc167448180"/>
      <w:bookmarkStart w:id="9247" w:name="_Toc167449199"/>
      <w:bookmarkStart w:id="9248" w:name="_Toc167450015"/>
      <w:bookmarkStart w:id="9249" w:name="_Toc167451025"/>
      <w:bookmarkStart w:id="9250" w:name="_Toc167697966"/>
      <w:bookmarkStart w:id="9251" w:name="_Toc167716583"/>
      <w:bookmarkStart w:id="9252" w:name="_Toc167717527"/>
      <w:bookmarkStart w:id="9253" w:name="_Toc167718471"/>
      <w:bookmarkStart w:id="9254" w:name="_Toc167796401"/>
      <w:bookmarkStart w:id="9255" w:name="_Toc167956410"/>
      <w:bookmarkStart w:id="9256" w:name="_Toc167957384"/>
      <w:bookmarkStart w:id="9257" w:name="_Toc167958358"/>
      <w:bookmarkStart w:id="9258" w:name="_Toc167959331"/>
      <w:bookmarkStart w:id="9259" w:name="_Toc167974643"/>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p>
    <w:p w14:paraId="5F8F5C21" w14:textId="77777777" w:rsidR="009C18C8" w:rsidRPr="00EB21A1" w:rsidRDefault="009C18C8" w:rsidP="009C18C8">
      <w:pPr>
        <w:pStyle w:val="ListParagraph"/>
        <w:numPr>
          <w:ilvl w:val="0"/>
          <w:numId w:val="211"/>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260" w:name="_Toc167437139"/>
      <w:bookmarkStart w:id="9261" w:name="_Toc167438084"/>
      <w:bookmarkStart w:id="9262" w:name="_Toc167439034"/>
      <w:bookmarkStart w:id="9263" w:name="_Toc167440050"/>
      <w:bookmarkStart w:id="9264" w:name="_Toc167441066"/>
      <w:bookmarkStart w:id="9265" w:name="_Toc167442082"/>
      <w:bookmarkStart w:id="9266" w:name="_Toc167443099"/>
      <w:bookmarkStart w:id="9267" w:name="_Toc167445125"/>
      <w:bookmarkStart w:id="9268" w:name="_Toc167446145"/>
      <w:bookmarkStart w:id="9269" w:name="_Toc167447163"/>
      <w:bookmarkStart w:id="9270" w:name="_Toc167448181"/>
      <w:bookmarkStart w:id="9271" w:name="_Toc167449200"/>
      <w:bookmarkStart w:id="9272" w:name="_Toc167450016"/>
      <w:bookmarkStart w:id="9273" w:name="_Toc167451026"/>
      <w:bookmarkStart w:id="9274" w:name="_Toc167697967"/>
      <w:bookmarkStart w:id="9275" w:name="_Toc167716584"/>
      <w:bookmarkStart w:id="9276" w:name="_Toc167717528"/>
      <w:bookmarkStart w:id="9277" w:name="_Toc167718472"/>
      <w:bookmarkStart w:id="9278" w:name="_Toc167796402"/>
      <w:bookmarkStart w:id="9279" w:name="_Toc167956411"/>
      <w:bookmarkStart w:id="9280" w:name="_Toc167957385"/>
      <w:bookmarkStart w:id="9281" w:name="_Toc167958359"/>
      <w:bookmarkStart w:id="9282" w:name="_Toc167959332"/>
      <w:bookmarkStart w:id="9283" w:name="_Toc167974644"/>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p>
    <w:p w14:paraId="18F57E08" w14:textId="77777777" w:rsidR="009C18C8" w:rsidRPr="00EB21A1" w:rsidRDefault="009C18C8" w:rsidP="009C18C8">
      <w:pPr>
        <w:pStyle w:val="ListParagraph"/>
        <w:numPr>
          <w:ilvl w:val="1"/>
          <w:numId w:val="211"/>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284" w:name="_Toc167437140"/>
      <w:bookmarkStart w:id="9285" w:name="_Toc167438085"/>
      <w:bookmarkStart w:id="9286" w:name="_Toc167439035"/>
      <w:bookmarkStart w:id="9287" w:name="_Toc167440051"/>
      <w:bookmarkStart w:id="9288" w:name="_Toc167441067"/>
      <w:bookmarkStart w:id="9289" w:name="_Toc167442083"/>
      <w:bookmarkStart w:id="9290" w:name="_Toc167443100"/>
      <w:bookmarkStart w:id="9291" w:name="_Toc167445126"/>
      <w:bookmarkStart w:id="9292" w:name="_Toc167446146"/>
      <w:bookmarkStart w:id="9293" w:name="_Toc167447164"/>
      <w:bookmarkStart w:id="9294" w:name="_Toc167448182"/>
      <w:bookmarkStart w:id="9295" w:name="_Toc167449201"/>
      <w:bookmarkStart w:id="9296" w:name="_Toc167450017"/>
      <w:bookmarkStart w:id="9297" w:name="_Toc167451027"/>
      <w:bookmarkStart w:id="9298" w:name="_Toc167697968"/>
      <w:bookmarkStart w:id="9299" w:name="_Toc167716585"/>
      <w:bookmarkStart w:id="9300" w:name="_Toc167717529"/>
      <w:bookmarkStart w:id="9301" w:name="_Toc167718473"/>
      <w:bookmarkStart w:id="9302" w:name="_Toc167796403"/>
      <w:bookmarkStart w:id="9303" w:name="_Toc167956412"/>
      <w:bookmarkStart w:id="9304" w:name="_Toc167957386"/>
      <w:bookmarkStart w:id="9305" w:name="_Toc167958360"/>
      <w:bookmarkStart w:id="9306" w:name="_Toc167959333"/>
      <w:bookmarkStart w:id="9307" w:name="_Toc167974645"/>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p>
    <w:p w14:paraId="5BDD918F" w14:textId="77777777" w:rsidR="009C18C8" w:rsidRPr="00EB21A1" w:rsidRDefault="009C18C8" w:rsidP="009C18C8">
      <w:pPr>
        <w:pStyle w:val="ListParagraph"/>
        <w:numPr>
          <w:ilvl w:val="1"/>
          <w:numId w:val="211"/>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308" w:name="_Toc167437141"/>
      <w:bookmarkStart w:id="9309" w:name="_Toc167438086"/>
      <w:bookmarkStart w:id="9310" w:name="_Toc167439036"/>
      <w:bookmarkStart w:id="9311" w:name="_Toc167440052"/>
      <w:bookmarkStart w:id="9312" w:name="_Toc167441068"/>
      <w:bookmarkStart w:id="9313" w:name="_Toc167442084"/>
      <w:bookmarkStart w:id="9314" w:name="_Toc167443101"/>
      <w:bookmarkStart w:id="9315" w:name="_Toc167445127"/>
      <w:bookmarkStart w:id="9316" w:name="_Toc167446147"/>
      <w:bookmarkStart w:id="9317" w:name="_Toc167447165"/>
      <w:bookmarkStart w:id="9318" w:name="_Toc167448183"/>
      <w:bookmarkStart w:id="9319" w:name="_Toc167449202"/>
      <w:bookmarkStart w:id="9320" w:name="_Toc167450018"/>
      <w:bookmarkStart w:id="9321" w:name="_Toc167451028"/>
      <w:bookmarkStart w:id="9322" w:name="_Toc167697969"/>
      <w:bookmarkStart w:id="9323" w:name="_Toc167716586"/>
      <w:bookmarkStart w:id="9324" w:name="_Toc167717530"/>
      <w:bookmarkStart w:id="9325" w:name="_Toc167718474"/>
      <w:bookmarkStart w:id="9326" w:name="_Toc167796404"/>
      <w:bookmarkStart w:id="9327" w:name="_Toc167956413"/>
      <w:bookmarkStart w:id="9328" w:name="_Toc167957387"/>
      <w:bookmarkStart w:id="9329" w:name="_Toc167958361"/>
      <w:bookmarkStart w:id="9330" w:name="_Toc167959334"/>
      <w:bookmarkStart w:id="9331" w:name="_Toc167974646"/>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p>
    <w:p w14:paraId="75150E0C" w14:textId="77777777" w:rsidR="009C18C8" w:rsidRPr="00EB21A1" w:rsidRDefault="009C18C8" w:rsidP="009C18C8">
      <w:pPr>
        <w:pStyle w:val="ListParagraph"/>
        <w:numPr>
          <w:ilvl w:val="1"/>
          <w:numId w:val="211"/>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332" w:name="_Toc167437142"/>
      <w:bookmarkStart w:id="9333" w:name="_Toc167438087"/>
      <w:bookmarkStart w:id="9334" w:name="_Toc167439037"/>
      <w:bookmarkStart w:id="9335" w:name="_Toc167440053"/>
      <w:bookmarkStart w:id="9336" w:name="_Toc167441069"/>
      <w:bookmarkStart w:id="9337" w:name="_Toc167442085"/>
      <w:bookmarkStart w:id="9338" w:name="_Toc167443102"/>
      <w:bookmarkStart w:id="9339" w:name="_Toc167445128"/>
      <w:bookmarkStart w:id="9340" w:name="_Toc167446148"/>
      <w:bookmarkStart w:id="9341" w:name="_Toc167447166"/>
      <w:bookmarkStart w:id="9342" w:name="_Toc167448184"/>
      <w:bookmarkStart w:id="9343" w:name="_Toc167449203"/>
      <w:bookmarkStart w:id="9344" w:name="_Toc167450019"/>
      <w:bookmarkStart w:id="9345" w:name="_Toc167451029"/>
      <w:bookmarkStart w:id="9346" w:name="_Toc167697970"/>
      <w:bookmarkStart w:id="9347" w:name="_Toc167716587"/>
      <w:bookmarkStart w:id="9348" w:name="_Toc167717531"/>
      <w:bookmarkStart w:id="9349" w:name="_Toc167718475"/>
      <w:bookmarkStart w:id="9350" w:name="_Toc167796405"/>
      <w:bookmarkStart w:id="9351" w:name="_Toc167956414"/>
      <w:bookmarkStart w:id="9352" w:name="_Toc167957388"/>
      <w:bookmarkStart w:id="9353" w:name="_Toc167958362"/>
      <w:bookmarkStart w:id="9354" w:name="_Toc167959335"/>
      <w:bookmarkStart w:id="9355" w:name="_Toc167974647"/>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p>
    <w:p w14:paraId="0A63DA30" w14:textId="77777777" w:rsidR="009C18C8" w:rsidRPr="00EB21A1" w:rsidRDefault="009C18C8" w:rsidP="009C18C8">
      <w:pPr>
        <w:pStyle w:val="ListParagraph"/>
        <w:numPr>
          <w:ilvl w:val="2"/>
          <w:numId w:val="211"/>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356" w:name="_Toc167437143"/>
      <w:bookmarkStart w:id="9357" w:name="_Toc167438088"/>
      <w:bookmarkStart w:id="9358" w:name="_Toc167439038"/>
      <w:bookmarkStart w:id="9359" w:name="_Toc167440054"/>
      <w:bookmarkStart w:id="9360" w:name="_Toc167441070"/>
      <w:bookmarkStart w:id="9361" w:name="_Toc167442086"/>
      <w:bookmarkStart w:id="9362" w:name="_Toc167443103"/>
      <w:bookmarkStart w:id="9363" w:name="_Toc167445129"/>
      <w:bookmarkStart w:id="9364" w:name="_Toc167446149"/>
      <w:bookmarkStart w:id="9365" w:name="_Toc167447167"/>
      <w:bookmarkStart w:id="9366" w:name="_Toc167448185"/>
      <w:bookmarkStart w:id="9367" w:name="_Toc167449204"/>
      <w:bookmarkStart w:id="9368" w:name="_Toc167450020"/>
      <w:bookmarkStart w:id="9369" w:name="_Toc167451030"/>
      <w:bookmarkStart w:id="9370" w:name="_Toc167697971"/>
      <w:bookmarkStart w:id="9371" w:name="_Toc167716588"/>
      <w:bookmarkStart w:id="9372" w:name="_Toc167717532"/>
      <w:bookmarkStart w:id="9373" w:name="_Toc167718476"/>
      <w:bookmarkStart w:id="9374" w:name="_Toc167796406"/>
      <w:bookmarkStart w:id="9375" w:name="_Toc167956415"/>
      <w:bookmarkStart w:id="9376" w:name="_Toc167957389"/>
      <w:bookmarkStart w:id="9377" w:name="_Toc167958363"/>
      <w:bookmarkStart w:id="9378" w:name="_Toc167959336"/>
      <w:bookmarkStart w:id="9379" w:name="_Toc167974648"/>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p>
    <w:p w14:paraId="6AD94958" w14:textId="77777777" w:rsidR="009C18C8" w:rsidRPr="00EB21A1" w:rsidRDefault="009C18C8" w:rsidP="009C18C8">
      <w:pPr>
        <w:pStyle w:val="ListParagraph"/>
        <w:numPr>
          <w:ilvl w:val="2"/>
          <w:numId w:val="211"/>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380" w:name="_Toc167437144"/>
      <w:bookmarkStart w:id="9381" w:name="_Toc167438089"/>
      <w:bookmarkStart w:id="9382" w:name="_Toc167439039"/>
      <w:bookmarkStart w:id="9383" w:name="_Toc167440055"/>
      <w:bookmarkStart w:id="9384" w:name="_Toc167441071"/>
      <w:bookmarkStart w:id="9385" w:name="_Toc167442087"/>
      <w:bookmarkStart w:id="9386" w:name="_Toc167443104"/>
      <w:bookmarkStart w:id="9387" w:name="_Toc167445130"/>
      <w:bookmarkStart w:id="9388" w:name="_Toc167446150"/>
      <w:bookmarkStart w:id="9389" w:name="_Toc167447168"/>
      <w:bookmarkStart w:id="9390" w:name="_Toc167448186"/>
      <w:bookmarkStart w:id="9391" w:name="_Toc167449205"/>
      <w:bookmarkStart w:id="9392" w:name="_Toc167450021"/>
      <w:bookmarkStart w:id="9393" w:name="_Toc167451031"/>
      <w:bookmarkStart w:id="9394" w:name="_Toc167697972"/>
      <w:bookmarkStart w:id="9395" w:name="_Toc167716589"/>
      <w:bookmarkStart w:id="9396" w:name="_Toc167717533"/>
      <w:bookmarkStart w:id="9397" w:name="_Toc167718477"/>
      <w:bookmarkStart w:id="9398" w:name="_Toc167796407"/>
      <w:bookmarkStart w:id="9399" w:name="_Toc167956416"/>
      <w:bookmarkStart w:id="9400" w:name="_Toc167957390"/>
      <w:bookmarkStart w:id="9401" w:name="_Toc167958364"/>
      <w:bookmarkStart w:id="9402" w:name="_Toc167959337"/>
      <w:bookmarkStart w:id="9403" w:name="_Toc16797464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p>
    <w:p w14:paraId="188780BD" w14:textId="77777777" w:rsidR="009C18C8" w:rsidRPr="00EB21A1" w:rsidRDefault="009C18C8" w:rsidP="009C18C8">
      <w:pPr>
        <w:pStyle w:val="ListParagraph"/>
        <w:numPr>
          <w:ilvl w:val="2"/>
          <w:numId w:val="211"/>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404" w:name="_Toc167437145"/>
      <w:bookmarkStart w:id="9405" w:name="_Toc167438090"/>
      <w:bookmarkStart w:id="9406" w:name="_Toc167439040"/>
      <w:bookmarkStart w:id="9407" w:name="_Toc167440056"/>
      <w:bookmarkStart w:id="9408" w:name="_Toc167441072"/>
      <w:bookmarkStart w:id="9409" w:name="_Toc167442088"/>
      <w:bookmarkStart w:id="9410" w:name="_Toc167443105"/>
      <w:bookmarkStart w:id="9411" w:name="_Toc167445131"/>
      <w:bookmarkStart w:id="9412" w:name="_Toc167446151"/>
      <w:bookmarkStart w:id="9413" w:name="_Toc167447169"/>
      <w:bookmarkStart w:id="9414" w:name="_Toc167448187"/>
      <w:bookmarkStart w:id="9415" w:name="_Toc167449206"/>
      <w:bookmarkStart w:id="9416" w:name="_Toc167450022"/>
      <w:bookmarkStart w:id="9417" w:name="_Toc167451032"/>
      <w:bookmarkStart w:id="9418" w:name="_Toc167697973"/>
      <w:bookmarkStart w:id="9419" w:name="_Toc167716590"/>
      <w:bookmarkStart w:id="9420" w:name="_Toc167717534"/>
      <w:bookmarkStart w:id="9421" w:name="_Toc167718478"/>
      <w:bookmarkStart w:id="9422" w:name="_Toc167796408"/>
      <w:bookmarkStart w:id="9423" w:name="_Toc167956417"/>
      <w:bookmarkStart w:id="9424" w:name="_Toc167957391"/>
      <w:bookmarkStart w:id="9425" w:name="_Toc167958365"/>
      <w:bookmarkStart w:id="9426" w:name="_Toc167959338"/>
      <w:bookmarkStart w:id="9427" w:name="_Toc167974650"/>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p>
    <w:p w14:paraId="5C9854B0" w14:textId="77777777" w:rsidR="009C18C8" w:rsidRPr="00EB21A1" w:rsidRDefault="009C18C8" w:rsidP="009C18C8">
      <w:pPr>
        <w:pStyle w:val="ListParagraph"/>
        <w:numPr>
          <w:ilvl w:val="2"/>
          <w:numId w:val="211"/>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428" w:name="_Toc167437146"/>
      <w:bookmarkStart w:id="9429" w:name="_Toc167438091"/>
      <w:bookmarkStart w:id="9430" w:name="_Toc167439041"/>
      <w:bookmarkStart w:id="9431" w:name="_Toc167440057"/>
      <w:bookmarkStart w:id="9432" w:name="_Toc167441073"/>
      <w:bookmarkStart w:id="9433" w:name="_Toc167442089"/>
      <w:bookmarkStart w:id="9434" w:name="_Toc167443106"/>
      <w:bookmarkStart w:id="9435" w:name="_Toc167445132"/>
      <w:bookmarkStart w:id="9436" w:name="_Toc167446152"/>
      <w:bookmarkStart w:id="9437" w:name="_Toc167447170"/>
      <w:bookmarkStart w:id="9438" w:name="_Toc167448188"/>
      <w:bookmarkStart w:id="9439" w:name="_Toc167449207"/>
      <w:bookmarkStart w:id="9440" w:name="_Toc167450023"/>
      <w:bookmarkStart w:id="9441" w:name="_Toc167451033"/>
      <w:bookmarkStart w:id="9442" w:name="_Toc167697974"/>
      <w:bookmarkStart w:id="9443" w:name="_Toc167716591"/>
      <w:bookmarkStart w:id="9444" w:name="_Toc167717535"/>
      <w:bookmarkStart w:id="9445" w:name="_Toc167718479"/>
      <w:bookmarkStart w:id="9446" w:name="_Toc167796409"/>
      <w:bookmarkStart w:id="9447" w:name="_Toc167956418"/>
      <w:bookmarkStart w:id="9448" w:name="_Toc167957392"/>
      <w:bookmarkStart w:id="9449" w:name="_Toc167958366"/>
      <w:bookmarkStart w:id="9450" w:name="_Toc167959339"/>
      <w:bookmarkStart w:id="9451" w:name="_Toc167974651"/>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p>
    <w:p w14:paraId="2019B17E" w14:textId="77777777" w:rsidR="009C18C8" w:rsidRPr="00EB21A1" w:rsidRDefault="009C18C8" w:rsidP="009C18C8">
      <w:pPr>
        <w:pStyle w:val="ListParagraph"/>
        <w:numPr>
          <w:ilvl w:val="2"/>
          <w:numId w:val="211"/>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452" w:name="_Toc167437147"/>
      <w:bookmarkStart w:id="9453" w:name="_Toc167438092"/>
      <w:bookmarkStart w:id="9454" w:name="_Toc167439042"/>
      <w:bookmarkStart w:id="9455" w:name="_Toc167440058"/>
      <w:bookmarkStart w:id="9456" w:name="_Toc167441074"/>
      <w:bookmarkStart w:id="9457" w:name="_Toc167442090"/>
      <w:bookmarkStart w:id="9458" w:name="_Toc167443107"/>
      <w:bookmarkStart w:id="9459" w:name="_Toc167445133"/>
      <w:bookmarkStart w:id="9460" w:name="_Toc167446153"/>
      <w:bookmarkStart w:id="9461" w:name="_Toc167447171"/>
      <w:bookmarkStart w:id="9462" w:name="_Toc167448189"/>
      <w:bookmarkStart w:id="9463" w:name="_Toc167449208"/>
      <w:bookmarkStart w:id="9464" w:name="_Toc167450024"/>
      <w:bookmarkStart w:id="9465" w:name="_Toc167451034"/>
      <w:bookmarkStart w:id="9466" w:name="_Toc167697975"/>
      <w:bookmarkStart w:id="9467" w:name="_Toc167716592"/>
      <w:bookmarkStart w:id="9468" w:name="_Toc167717536"/>
      <w:bookmarkStart w:id="9469" w:name="_Toc167718480"/>
      <w:bookmarkStart w:id="9470" w:name="_Toc167796410"/>
      <w:bookmarkStart w:id="9471" w:name="_Toc167956419"/>
      <w:bookmarkStart w:id="9472" w:name="_Toc167957393"/>
      <w:bookmarkStart w:id="9473" w:name="_Toc167958367"/>
      <w:bookmarkStart w:id="9474" w:name="_Toc167959340"/>
      <w:bookmarkStart w:id="9475" w:name="_Toc167974652"/>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p>
    <w:p w14:paraId="64D37163" w14:textId="77777777" w:rsidR="009C18C8" w:rsidRPr="00EB21A1" w:rsidRDefault="009C18C8" w:rsidP="009C18C8">
      <w:pPr>
        <w:pStyle w:val="ListParagraph"/>
        <w:numPr>
          <w:ilvl w:val="2"/>
          <w:numId w:val="211"/>
        </w:numPr>
        <w:spacing w:before="240" w:after="0" w:line="240" w:lineRule="auto"/>
        <w:contextualSpacing w:val="0"/>
        <w:jc w:val="both"/>
        <w:outlineLvl w:val="2"/>
        <w:rPr>
          <w:rStyle w:val="Heading3Char"/>
          <w:rFonts w:eastAsiaTheme="minorEastAsia"/>
          <w:bCs w:val="0"/>
          <w:vanish/>
          <w:color w:val="417A84" w:themeColor="accent5" w:themeShade="BF"/>
          <w:szCs w:val="24"/>
          <w:lang w:val="sr-Cyrl-RS"/>
        </w:rPr>
      </w:pPr>
      <w:bookmarkStart w:id="9476" w:name="_Toc167437148"/>
      <w:bookmarkStart w:id="9477" w:name="_Toc167438093"/>
      <w:bookmarkStart w:id="9478" w:name="_Toc167439043"/>
      <w:bookmarkStart w:id="9479" w:name="_Toc167440059"/>
      <w:bookmarkStart w:id="9480" w:name="_Toc167441075"/>
      <w:bookmarkStart w:id="9481" w:name="_Toc167442091"/>
      <w:bookmarkStart w:id="9482" w:name="_Toc167443108"/>
      <w:bookmarkStart w:id="9483" w:name="_Toc167445134"/>
      <w:bookmarkStart w:id="9484" w:name="_Toc167446154"/>
      <w:bookmarkStart w:id="9485" w:name="_Toc167447172"/>
      <w:bookmarkStart w:id="9486" w:name="_Toc167448190"/>
      <w:bookmarkStart w:id="9487" w:name="_Toc167449209"/>
      <w:bookmarkStart w:id="9488" w:name="_Toc167450025"/>
      <w:bookmarkStart w:id="9489" w:name="_Toc167451035"/>
      <w:bookmarkStart w:id="9490" w:name="_Toc167697976"/>
      <w:bookmarkStart w:id="9491" w:name="_Toc167716593"/>
      <w:bookmarkStart w:id="9492" w:name="_Toc167717537"/>
      <w:bookmarkStart w:id="9493" w:name="_Toc167718481"/>
      <w:bookmarkStart w:id="9494" w:name="_Toc167796411"/>
      <w:bookmarkStart w:id="9495" w:name="_Toc167956420"/>
      <w:bookmarkStart w:id="9496" w:name="_Toc167957394"/>
      <w:bookmarkStart w:id="9497" w:name="_Toc167958368"/>
      <w:bookmarkStart w:id="9498" w:name="_Toc167959341"/>
      <w:bookmarkStart w:id="9499" w:name="_Toc167974653"/>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p>
    <w:p w14:paraId="484EF5E9" w14:textId="3664B97F" w:rsidR="00667BCA" w:rsidRDefault="00667BCA" w:rsidP="00667BCA">
      <w:pPr>
        <w:spacing w:before="120" w:after="120" w:line="240" w:lineRule="auto"/>
        <w:jc w:val="both"/>
        <w:rPr>
          <w:rFonts w:ascii="Times New Roman" w:hAnsi="Times New Roman" w:cs="Times New Roman"/>
          <w:sz w:val="24"/>
          <w:szCs w:val="24"/>
          <w:lang w:val="sr-Cyrl-RS"/>
        </w:rPr>
      </w:pPr>
      <w:r w:rsidRPr="00667BCA">
        <w:rPr>
          <w:rFonts w:ascii="Times New Roman" w:hAnsi="Times New Roman" w:cs="Times New Roman"/>
          <w:sz w:val="24"/>
          <w:szCs w:val="24"/>
          <w:lang w:val="sr-Cyrl-RS"/>
        </w:rPr>
        <w:t>Сектор рибарства обухвата гајење рибе у рибњаку са циљем стављања у промет конзумне рибе, у складу са посебним прописом којим се уређују ветеринарско-санитарни услови, односно општи и посебни услови за хигијену хране животињског порекла, као и услови хигијене хране животињског порекла.</w:t>
      </w:r>
    </w:p>
    <w:p w14:paraId="512D206A" w14:textId="77777777" w:rsidR="00667BCA" w:rsidRDefault="00667BCA">
      <w:pPr>
        <w:rPr>
          <w:rFonts w:ascii="Times New Roman" w:hAnsi="Times New Roman" w:cs="Times New Roman"/>
          <w:sz w:val="24"/>
          <w:szCs w:val="24"/>
          <w:lang w:val="sr-Cyrl-RS"/>
        </w:rPr>
      </w:pPr>
      <w:r>
        <w:rPr>
          <w:rFonts w:ascii="Times New Roman" w:hAnsi="Times New Roman" w:cs="Times New Roman"/>
          <w:sz w:val="24"/>
          <w:szCs w:val="24"/>
          <w:lang w:val="sr-Cyrl-RS"/>
        </w:rPr>
        <w:br w:type="page"/>
      </w:r>
    </w:p>
    <w:tbl>
      <w:tblPr>
        <w:tblW w:w="5000" w:type="pct"/>
        <w:tblBorders>
          <w:top w:val="single" w:sz="4" w:space="0" w:color="2B5258" w:themeColor="accent5" w:themeShade="80"/>
          <w:left w:val="single" w:sz="4" w:space="0" w:color="2B5258" w:themeColor="accent5" w:themeShade="80"/>
          <w:bottom w:val="single" w:sz="4" w:space="0" w:color="2B5258" w:themeColor="accent5" w:themeShade="80"/>
          <w:right w:val="single" w:sz="4" w:space="0" w:color="2B5258" w:themeColor="accent5" w:themeShade="80"/>
          <w:insideH w:val="single" w:sz="4" w:space="0" w:color="2B5258" w:themeColor="accent5" w:themeShade="80"/>
          <w:insideV w:val="single" w:sz="4" w:space="0" w:color="2B5258" w:themeColor="accent5" w:themeShade="80"/>
        </w:tblBorders>
        <w:tblLayout w:type="fixed"/>
        <w:tblLook w:val="04A0" w:firstRow="1" w:lastRow="0" w:firstColumn="1" w:lastColumn="0" w:noHBand="0" w:noVBand="1"/>
      </w:tblPr>
      <w:tblGrid>
        <w:gridCol w:w="390"/>
        <w:gridCol w:w="4189"/>
        <w:gridCol w:w="4438"/>
      </w:tblGrid>
      <w:tr w:rsidR="00667BCA" w:rsidRPr="00FF72C3" w14:paraId="2C526F6D" w14:textId="77777777" w:rsidTr="00667BCA">
        <w:trPr>
          <w:trHeight w:val="315"/>
        </w:trPr>
        <w:tc>
          <w:tcPr>
            <w:tcW w:w="216" w:type="pct"/>
            <w:vMerge w:val="restart"/>
            <w:shd w:val="clear" w:color="auto" w:fill="5AA2AE" w:themeFill="accent5"/>
            <w:textDirection w:val="tbLrV"/>
            <w:vAlign w:val="center"/>
            <w:hideMark/>
          </w:tcPr>
          <w:p w14:paraId="7526AF9A" w14:textId="77777777" w:rsidR="00667BCA" w:rsidRPr="00EB21A1" w:rsidRDefault="00667BCA" w:rsidP="00667BCA">
            <w:pPr>
              <w:spacing w:after="0" w:line="240" w:lineRule="auto"/>
              <w:jc w:val="center"/>
              <w:rPr>
                <w:rFonts w:ascii="Times New Roman" w:eastAsia="Times New Roman" w:hAnsi="Times New Roman" w:cs="Times New Roman"/>
                <w:b/>
                <w:bCs/>
                <w:color w:val="000000"/>
                <w:sz w:val="20"/>
                <w:szCs w:val="20"/>
                <w:lang w:val="sr-Cyrl-RS" w:eastAsia="sr-Latn-RS"/>
              </w:rPr>
            </w:pPr>
            <w:r w:rsidRPr="00EB21A1">
              <w:rPr>
                <w:rFonts w:ascii="Times New Roman" w:eastAsia="Times New Roman" w:hAnsi="Times New Roman" w:cs="Times New Roman"/>
                <w:b/>
                <w:bCs/>
                <w:color w:val="FFFFFF" w:themeColor="background1"/>
                <w:szCs w:val="20"/>
                <w:lang w:eastAsia="sr-Latn-RS"/>
              </w:rPr>
              <w:lastRenderedPageBreak/>
              <w:t>СЕКТОР РИБАРСТВА</w:t>
            </w:r>
          </w:p>
        </w:tc>
        <w:tc>
          <w:tcPr>
            <w:tcW w:w="2323" w:type="pct"/>
            <w:shd w:val="clear" w:color="auto" w:fill="5AA2AE" w:themeFill="accent5"/>
            <w:noWrap/>
            <w:vAlign w:val="center"/>
            <w:hideMark/>
          </w:tcPr>
          <w:p w14:paraId="682BA9FE" w14:textId="77777777" w:rsidR="00667BCA" w:rsidRPr="00EB21A1" w:rsidRDefault="00667BCA" w:rsidP="00667BCA">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eastAsia="sr-Latn-RS"/>
              </w:rPr>
              <w:t>Посебни услови за остваривање права на одобравање пројекта</w:t>
            </w:r>
          </w:p>
        </w:tc>
        <w:tc>
          <w:tcPr>
            <w:tcW w:w="2461" w:type="pct"/>
            <w:shd w:val="clear" w:color="auto" w:fill="5AA2AE" w:themeFill="accent5"/>
            <w:vAlign w:val="center"/>
          </w:tcPr>
          <w:p w14:paraId="6E2569A2" w14:textId="77777777" w:rsidR="00667BCA" w:rsidRPr="00EB21A1" w:rsidRDefault="00667BCA" w:rsidP="00667BCA">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eastAsia="sr-Latn-RS"/>
              </w:rPr>
              <w:t xml:space="preserve">Посебни услови за остваривање права на одобравање </w:t>
            </w:r>
            <w:r w:rsidRPr="00EB21A1">
              <w:rPr>
                <w:rFonts w:ascii="Times New Roman" w:eastAsia="Times New Roman" w:hAnsi="Times New Roman" w:cs="Times New Roman"/>
                <w:b/>
                <w:bCs/>
                <w:color w:val="FFFFFF" w:themeColor="background1"/>
                <w:szCs w:val="20"/>
                <w:lang w:val="sr-Cyrl-RS" w:eastAsia="sr-Latn-RS"/>
              </w:rPr>
              <w:t>коначне исплате</w:t>
            </w:r>
          </w:p>
        </w:tc>
      </w:tr>
      <w:tr w:rsidR="00667BCA" w:rsidRPr="00FF72C3" w14:paraId="6351F4E9" w14:textId="77777777" w:rsidTr="00667BCA">
        <w:trPr>
          <w:trHeight w:val="350"/>
        </w:trPr>
        <w:tc>
          <w:tcPr>
            <w:tcW w:w="216" w:type="pct"/>
            <w:vMerge/>
            <w:shd w:val="clear" w:color="auto" w:fill="5AA2AE" w:themeFill="accent5"/>
            <w:vAlign w:val="center"/>
            <w:hideMark/>
          </w:tcPr>
          <w:p w14:paraId="718980EF"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2323" w:type="pct"/>
            <w:shd w:val="clear" w:color="auto" w:fill="auto"/>
            <w:hideMark/>
          </w:tcPr>
          <w:p w14:paraId="432456F2" w14:textId="77777777" w:rsidR="00667BCA" w:rsidRPr="00EB21A1" w:rsidRDefault="00667BCA" w:rsidP="00667BCA">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За подносиоца захтева који планира да покрене</w:t>
            </w:r>
          </w:p>
          <w:p w14:paraId="64286125" w14:textId="77777777" w:rsidR="00667BCA" w:rsidRPr="00EB21A1" w:rsidRDefault="00667BCA" w:rsidP="00667BCA">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производњу рибе или има један или више објеката, односно одобрених објеката са животињама са капацитетом за узгој рибе:</w:t>
            </w:r>
          </w:p>
          <w:p w14:paraId="7C23C378" w14:textId="77777777" w:rsidR="00667BCA" w:rsidRPr="006547A2" w:rsidRDefault="00667BCA" w:rsidP="00667BCA">
            <w:pPr>
              <w:pStyle w:val="ListParagraph"/>
              <w:numPr>
                <w:ilvl w:val="0"/>
                <w:numId w:val="25"/>
              </w:numPr>
              <w:spacing w:after="0" w:line="240" w:lineRule="auto"/>
              <w:ind w:left="173" w:hanging="142"/>
              <w:jc w:val="both"/>
              <w:rPr>
                <w:b/>
                <w:lang w:val="sr-Cyrl-RS"/>
              </w:rPr>
            </w:pPr>
            <w:r w:rsidRPr="00107492">
              <w:rPr>
                <w:rFonts w:ascii="Times New Roman" w:hAnsi="Times New Roman" w:cs="Times New Roman"/>
                <w:sz w:val="20"/>
                <w:szCs w:val="20"/>
              </w:rPr>
              <w:t>предмет инвестиције</w:t>
            </w:r>
            <w:r w:rsidRPr="006547A2">
              <w:rPr>
                <w:rFonts w:ascii="Times New Roman" w:hAnsi="Times New Roman" w:cs="Times New Roman"/>
                <w:sz w:val="20"/>
                <w:szCs w:val="20"/>
                <w:lang w:val="sr-Cyrl-RS"/>
              </w:rPr>
              <w:t xml:space="preserve"> се односи на </w:t>
            </w:r>
            <w:r w:rsidRPr="006547A2">
              <w:rPr>
                <w:rFonts w:ascii="Times New Roman" w:hAnsi="Times New Roman" w:cs="Times New Roman"/>
                <w:sz w:val="20"/>
                <w:szCs w:val="20"/>
              </w:rPr>
              <w:t xml:space="preserve">производњу </w:t>
            </w:r>
            <w:r w:rsidRPr="006547A2">
              <w:rPr>
                <w:rFonts w:ascii="Times New Roman" w:hAnsi="Times New Roman" w:cs="Times New Roman"/>
                <w:sz w:val="20"/>
                <w:szCs w:val="20"/>
                <w:lang w:val="sr-Cyrl-RS"/>
              </w:rPr>
              <w:t>рибе.</w:t>
            </w:r>
          </w:p>
        </w:tc>
        <w:tc>
          <w:tcPr>
            <w:tcW w:w="2461" w:type="pct"/>
            <w:shd w:val="clear" w:color="auto" w:fill="auto"/>
          </w:tcPr>
          <w:p w14:paraId="030EDC8A" w14:textId="77777777" w:rsidR="00667BCA" w:rsidRPr="00107492" w:rsidRDefault="00667BCA" w:rsidP="00667BCA">
            <w:pPr>
              <w:spacing w:after="0" w:line="240" w:lineRule="auto"/>
              <w:jc w:val="both"/>
              <w:rPr>
                <w:rFonts w:ascii="Times New Roman" w:hAnsi="Times New Roman" w:cs="Times New Roman"/>
                <w:sz w:val="20"/>
                <w:szCs w:val="20"/>
                <w:lang w:val="sr-Cyrl-RS"/>
              </w:rPr>
            </w:pPr>
            <w:bookmarkStart w:id="9500" w:name="_Hlk163476833"/>
            <w:r w:rsidRPr="00EB21A1">
              <w:rPr>
                <w:rFonts w:ascii="Times New Roman" w:hAnsi="Times New Roman" w:cs="Times New Roman"/>
                <w:sz w:val="20"/>
                <w:szCs w:val="20"/>
                <w:lang w:val="sr-Cyrl-RS"/>
              </w:rPr>
              <w:t xml:space="preserve">За корисника који има један или више објеката, односно одобрених објеката са животињама, укупног капацитета од најмање 10 </w:t>
            </w:r>
            <w:r>
              <w:rPr>
                <w:rFonts w:ascii="Times New Roman" w:hAnsi="Times New Roman" w:cs="Times New Roman"/>
                <w:sz w:val="20"/>
                <w:szCs w:val="20"/>
                <w:lang w:val="en-GB"/>
              </w:rPr>
              <w:t>t</w:t>
            </w:r>
            <w:r w:rsidRPr="00EB21A1">
              <w:rPr>
                <w:rFonts w:ascii="Times New Roman" w:hAnsi="Times New Roman" w:cs="Times New Roman"/>
                <w:sz w:val="20"/>
                <w:szCs w:val="20"/>
                <w:lang w:val="sr-Cyrl-RS"/>
              </w:rPr>
              <w:t xml:space="preserve"> рибе годишње:</w:t>
            </w:r>
          </w:p>
          <w:bookmarkEnd w:id="9500"/>
          <w:p w14:paraId="6C2F5D0B" w14:textId="77777777" w:rsidR="00667BCA" w:rsidRPr="00EB21A1" w:rsidRDefault="00667BCA" w:rsidP="00667BCA">
            <w:pPr>
              <w:pStyle w:val="ListParagraph"/>
              <w:numPr>
                <w:ilvl w:val="0"/>
                <w:numId w:val="4"/>
              </w:numPr>
              <w:spacing w:after="0" w:line="240" w:lineRule="auto"/>
              <w:ind w:left="185" w:hanging="185"/>
              <w:jc w:val="both"/>
              <w:rPr>
                <w:rFonts w:ascii="Times New Roman" w:hAnsi="Times New Roman" w:cs="Times New Roman"/>
                <w:sz w:val="20"/>
                <w:szCs w:val="20"/>
                <w:lang w:val="sr-Cyrl-RS"/>
              </w:rPr>
            </w:pPr>
            <w:r w:rsidRPr="006547A2">
              <w:rPr>
                <w:rFonts w:ascii="Times New Roman" w:hAnsi="Times New Roman" w:cs="Times New Roman"/>
                <w:sz w:val="20"/>
                <w:szCs w:val="20"/>
                <w:lang w:val="sr-Cyrl-RS"/>
              </w:rPr>
              <w:t>у РПГ има пријављено гајење одговарајуће врсте животиња (податке о врсти животиња и броју газдинства са животињама (ХИД));</w:t>
            </w:r>
          </w:p>
          <w:p w14:paraId="701150B4" w14:textId="77777777" w:rsidR="00667BCA" w:rsidRPr="006547A2" w:rsidRDefault="00667BCA" w:rsidP="00667BCA">
            <w:pPr>
              <w:pStyle w:val="ListParagraph"/>
              <w:numPr>
                <w:ilvl w:val="0"/>
                <w:numId w:val="4"/>
              </w:numPr>
              <w:spacing w:after="0" w:line="240" w:lineRule="auto"/>
              <w:ind w:left="185" w:hanging="185"/>
              <w:jc w:val="both"/>
              <w:rPr>
                <w:rFonts w:ascii="Times New Roman" w:hAnsi="Times New Roman" w:cs="Times New Roman"/>
                <w:sz w:val="20"/>
                <w:szCs w:val="20"/>
                <w:lang w:val="sr-Latn-RS"/>
              </w:rPr>
            </w:pPr>
            <w:r w:rsidRPr="00107492">
              <w:rPr>
                <w:rFonts w:ascii="Times New Roman" w:hAnsi="Times New Roman" w:cs="Times New Roman"/>
                <w:sz w:val="20"/>
                <w:szCs w:val="20"/>
                <w:lang w:val="sr-Cyrl-RS"/>
              </w:rPr>
              <w:t xml:space="preserve">који је </w:t>
            </w:r>
            <w:r w:rsidRPr="006547A2">
              <w:rPr>
                <w:rFonts w:ascii="Times New Roman" w:hAnsi="Times New Roman" w:cs="Times New Roman"/>
                <w:sz w:val="20"/>
                <w:szCs w:val="20"/>
                <w:lang w:val="sr-Cyrl-RS"/>
              </w:rPr>
              <w:t xml:space="preserve">власник животиња </w:t>
            </w:r>
            <w:r w:rsidRPr="006547A2">
              <w:rPr>
                <w:rFonts w:ascii="Times New Roman" w:hAnsi="Times New Roman" w:cs="Times New Roman"/>
                <w:sz w:val="20"/>
                <w:szCs w:val="20"/>
              </w:rPr>
              <w:t>или је власник животиња члан његовог породичног пољопривредног газдинства</w:t>
            </w:r>
            <w:r w:rsidRPr="006547A2">
              <w:rPr>
                <w:rFonts w:ascii="Times New Roman" w:hAnsi="Times New Roman" w:cs="Times New Roman"/>
                <w:sz w:val="20"/>
                <w:szCs w:val="20"/>
                <w:lang w:val="sr-Cyrl-RS"/>
              </w:rPr>
              <w:t>.</w:t>
            </w:r>
          </w:p>
        </w:tc>
      </w:tr>
      <w:tr w:rsidR="00667BCA" w:rsidRPr="00FF72C3" w14:paraId="250B2BEB" w14:textId="77777777" w:rsidTr="00667BCA">
        <w:trPr>
          <w:trHeight w:val="350"/>
        </w:trPr>
        <w:tc>
          <w:tcPr>
            <w:tcW w:w="216" w:type="pct"/>
            <w:vMerge/>
            <w:shd w:val="clear" w:color="auto" w:fill="5AA2AE" w:themeFill="accent5"/>
            <w:vAlign w:val="center"/>
          </w:tcPr>
          <w:p w14:paraId="5A2D81A8"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2323" w:type="pct"/>
            <w:shd w:val="clear" w:color="auto" w:fill="auto"/>
          </w:tcPr>
          <w:p w14:paraId="1ED40344" w14:textId="77777777" w:rsidR="00667BCA" w:rsidRPr="00107492" w:rsidRDefault="00667BCA" w:rsidP="00667BCA">
            <w:pPr>
              <w:pStyle w:val="Stav"/>
              <w:spacing w:after="0" w:line="240" w:lineRule="auto"/>
              <w:rPr>
                <w:rFonts w:cs="Times New Roman"/>
                <w:b/>
                <w:sz w:val="20"/>
                <w:szCs w:val="20"/>
              </w:rPr>
            </w:pPr>
          </w:p>
        </w:tc>
        <w:tc>
          <w:tcPr>
            <w:tcW w:w="2461" w:type="pct"/>
            <w:shd w:val="clear" w:color="auto" w:fill="auto"/>
          </w:tcPr>
          <w:p w14:paraId="468E1D7F" w14:textId="77777777" w:rsidR="00667BCA" w:rsidRPr="00AF4315" w:rsidRDefault="00667BCA" w:rsidP="00667BCA">
            <w:pPr>
              <w:spacing w:after="0" w:line="240" w:lineRule="auto"/>
              <w:jc w:val="both"/>
              <w:rPr>
                <w:rFonts w:ascii="Times New Roman" w:hAnsi="Times New Roman" w:cs="Times New Roman"/>
                <w:b/>
                <w:color w:val="417A84" w:themeColor="accent5" w:themeShade="BF"/>
                <w:sz w:val="20"/>
                <w:szCs w:val="20"/>
                <w:lang w:val="sr-Cyrl-RS"/>
              </w:rPr>
            </w:pPr>
            <w:r>
              <w:rPr>
                <w:rFonts w:ascii="Times New Roman" w:hAnsi="Times New Roman" w:cs="Times New Roman"/>
                <w:b/>
                <w:color w:val="417A84" w:themeColor="accent5" w:themeShade="BF"/>
                <w:sz w:val="20"/>
                <w:szCs w:val="20"/>
                <w:lang w:val="sr-Cyrl-RS"/>
              </w:rPr>
              <w:t>Напомена</w:t>
            </w:r>
            <w:r w:rsidRPr="00AF4315">
              <w:rPr>
                <w:rFonts w:ascii="Times New Roman" w:hAnsi="Times New Roman" w:cs="Times New Roman"/>
                <w:b/>
                <w:color w:val="417A84" w:themeColor="accent5" w:themeShade="BF"/>
                <w:sz w:val="20"/>
                <w:szCs w:val="20"/>
                <w:lang w:val="sr-Cyrl-RS"/>
              </w:rPr>
              <w:t xml:space="preserve">: </w:t>
            </w:r>
          </w:p>
          <w:p w14:paraId="550E6A27" w14:textId="77777777" w:rsidR="00667BCA" w:rsidRPr="00107492" w:rsidRDefault="00667BCA" w:rsidP="00667BCA">
            <w:pPr>
              <w:spacing w:after="0" w:line="240" w:lineRule="auto"/>
              <w:jc w:val="both"/>
              <w:rPr>
                <w:rFonts w:ascii="Times New Roman" w:hAnsi="Times New Roman" w:cs="Times New Roman"/>
                <w:b/>
                <w:sz w:val="20"/>
                <w:szCs w:val="20"/>
                <w:lang w:val="sr-Cyrl-RS"/>
              </w:rPr>
            </w:pPr>
            <w:r w:rsidRPr="00E50C74">
              <w:rPr>
                <w:rFonts w:ascii="Times New Roman" w:hAnsi="Times New Roman" w:cs="Times New Roman"/>
                <w:sz w:val="20"/>
                <w:szCs w:val="20"/>
                <w:lang w:val="sr-Cyrl-RS"/>
              </w:rPr>
              <w:t xml:space="preserve">Пољопривредно газдинство у време доношења решења о </w:t>
            </w:r>
            <w:r>
              <w:rPr>
                <w:rFonts w:ascii="Times New Roman" w:hAnsi="Times New Roman" w:cs="Times New Roman"/>
                <w:sz w:val="20"/>
                <w:szCs w:val="20"/>
                <w:lang w:val="sr-Cyrl-RS"/>
              </w:rPr>
              <w:t xml:space="preserve">коначној </w:t>
            </w:r>
            <w:r w:rsidRPr="00E50C74">
              <w:rPr>
                <w:rFonts w:ascii="Times New Roman" w:hAnsi="Times New Roman" w:cs="Times New Roman"/>
                <w:sz w:val="20"/>
                <w:szCs w:val="20"/>
                <w:lang w:val="sr-Cyrl-RS"/>
              </w:rPr>
              <w:t xml:space="preserve">исплати ИПАРД подстицаја треба да испуњава </w:t>
            </w:r>
            <w:r w:rsidRPr="007D410E">
              <w:rPr>
                <w:rFonts w:ascii="Times New Roman" w:hAnsi="Times New Roman" w:cs="Times New Roman"/>
                <w:sz w:val="20"/>
                <w:szCs w:val="20"/>
                <w:lang w:val="sr-Cyrl-RS"/>
              </w:rPr>
              <w:t>прописан</w:t>
            </w:r>
            <w:r>
              <w:rPr>
                <w:rFonts w:ascii="Times New Roman" w:hAnsi="Times New Roman" w:cs="Times New Roman"/>
                <w:sz w:val="20"/>
                <w:szCs w:val="20"/>
                <w:lang w:val="sr-Cyrl-RS"/>
              </w:rPr>
              <w:t>е</w:t>
            </w:r>
            <w:r w:rsidRPr="00E50C74">
              <w:rPr>
                <w:rFonts w:ascii="Times New Roman" w:hAnsi="Times New Roman" w:cs="Times New Roman"/>
                <w:sz w:val="20"/>
                <w:szCs w:val="20"/>
                <w:lang w:val="sr-Cyrl-RS"/>
              </w:rPr>
              <w:t xml:space="preserve"> националн</w:t>
            </w:r>
            <w:r>
              <w:rPr>
                <w:rFonts w:ascii="Times New Roman" w:hAnsi="Times New Roman" w:cs="Times New Roman"/>
                <w:sz w:val="20"/>
                <w:szCs w:val="20"/>
                <w:lang w:val="sr-Cyrl-RS"/>
              </w:rPr>
              <w:t>е</w:t>
            </w:r>
            <w:r w:rsidRPr="00E50C74">
              <w:rPr>
                <w:rFonts w:ascii="Times New Roman" w:hAnsi="Times New Roman" w:cs="Times New Roman"/>
                <w:sz w:val="20"/>
                <w:szCs w:val="20"/>
                <w:lang w:val="sr-Cyrl-RS"/>
              </w:rPr>
              <w:t xml:space="preserve"> услов</w:t>
            </w:r>
            <w:r>
              <w:rPr>
                <w:rFonts w:ascii="Times New Roman" w:hAnsi="Times New Roman" w:cs="Times New Roman"/>
                <w:sz w:val="20"/>
                <w:szCs w:val="20"/>
                <w:lang w:val="sr-Cyrl-RS"/>
              </w:rPr>
              <w:t>е</w:t>
            </w:r>
            <w:r w:rsidRPr="00E50C74">
              <w:rPr>
                <w:rFonts w:ascii="Times New Roman" w:hAnsi="Times New Roman" w:cs="Times New Roman"/>
                <w:sz w:val="20"/>
                <w:szCs w:val="20"/>
                <w:lang w:val="sr-Cyrl-RS"/>
              </w:rPr>
              <w:t xml:space="preserve"> у области заштите животне средине и добро</w:t>
            </w:r>
            <w:r w:rsidRPr="007D410E">
              <w:rPr>
                <w:rFonts w:ascii="Times New Roman" w:hAnsi="Times New Roman" w:cs="Times New Roman"/>
                <w:sz w:val="20"/>
                <w:szCs w:val="20"/>
                <w:lang w:val="sr-Cyrl-RS"/>
              </w:rPr>
              <w:t xml:space="preserve">бити животиња, док предметна инвестиција мора да испуњава, осим националних, и </w:t>
            </w:r>
            <w:r w:rsidRPr="00ED3903">
              <w:rPr>
                <w:rFonts w:ascii="Times New Roman" w:hAnsi="Times New Roman" w:cs="Times New Roman"/>
                <w:sz w:val="20"/>
                <w:szCs w:val="20"/>
                <w:lang w:val="sr-Cyrl-RS"/>
              </w:rPr>
              <w:t>стандарде</w:t>
            </w:r>
            <w:r w:rsidRPr="00B463B5">
              <w:rPr>
                <w:rFonts w:ascii="Times New Roman" w:hAnsi="Times New Roman" w:cs="Times New Roman"/>
                <w:sz w:val="20"/>
                <w:szCs w:val="20"/>
                <w:lang w:val="sr-Cyrl-RS"/>
              </w:rPr>
              <w:t xml:space="preserve"> ЕУ</w:t>
            </w:r>
            <w:r w:rsidRPr="00107492">
              <w:rPr>
                <w:rFonts w:ascii="Times New Roman" w:hAnsi="Times New Roman" w:cs="Times New Roman"/>
                <w:sz w:val="20"/>
                <w:szCs w:val="20"/>
                <w:lang w:val="sr-Cyrl-RS"/>
              </w:rPr>
              <w:t>,</w:t>
            </w:r>
            <w:r w:rsidRPr="00E50C74">
              <w:rPr>
                <w:rFonts w:ascii="Times New Roman" w:hAnsi="Times New Roman" w:cs="Times New Roman"/>
                <w:sz w:val="20"/>
                <w:szCs w:val="20"/>
                <w:lang w:val="sr-Cyrl-RS"/>
              </w:rPr>
              <w:t xml:space="preserve"> са којима су усклађени прописи Републике Србије из наведених области. </w:t>
            </w:r>
            <w:r w:rsidRPr="006547A2">
              <w:rPr>
                <w:rFonts w:ascii="Times New Roman" w:hAnsi="Times New Roman" w:cs="Times New Roman"/>
                <w:sz w:val="20"/>
                <w:szCs w:val="20"/>
              </w:rPr>
              <w:t>Испуњеност ових услова проверава се кроз службене евиденције</w:t>
            </w:r>
            <w:r>
              <w:rPr>
                <w:rFonts w:ascii="Times New Roman" w:hAnsi="Times New Roman" w:cs="Times New Roman"/>
                <w:sz w:val="20"/>
                <w:szCs w:val="20"/>
                <w:lang w:val="sr-Cyrl-RS"/>
              </w:rPr>
              <w:t>,</w:t>
            </w:r>
            <w:r w:rsidRPr="00107492">
              <w:rPr>
                <w:rFonts w:ascii="Times New Roman" w:hAnsi="Times New Roman" w:cs="Times New Roman"/>
                <w:sz w:val="20"/>
                <w:szCs w:val="20"/>
              </w:rPr>
              <w:t xml:space="preserve"> као и</w:t>
            </w:r>
            <w:r>
              <w:rPr>
                <w:rFonts w:ascii="Times New Roman" w:hAnsi="Times New Roman" w:cs="Times New Roman"/>
                <w:sz w:val="20"/>
                <w:szCs w:val="20"/>
                <w:lang w:val="sr-Cyrl-RS"/>
              </w:rPr>
              <w:t xml:space="preserve"> контролом</w:t>
            </w:r>
            <w:r w:rsidRPr="00107492">
              <w:rPr>
                <w:rFonts w:ascii="Times New Roman" w:hAnsi="Times New Roman" w:cs="Times New Roman"/>
                <w:sz w:val="20"/>
                <w:szCs w:val="20"/>
              </w:rPr>
              <w:t xml:space="preserve"> на лицу места. Више у тачкама </w:t>
            </w:r>
            <w:hyperlink w:anchor="_2.33_Који_су" w:history="1">
              <w:r w:rsidRPr="006547A2">
                <w:rPr>
                  <w:rStyle w:val="Hyperlink"/>
                  <w:rFonts w:ascii="Times New Roman" w:hAnsi="Times New Roman" w:cs="Times New Roman"/>
                  <w:sz w:val="20"/>
                  <w:szCs w:val="20"/>
                </w:rPr>
                <w:t>2.33</w:t>
              </w:r>
            </w:hyperlink>
            <w:r w:rsidRPr="00107492">
              <w:rPr>
                <w:rFonts w:ascii="Times New Roman" w:hAnsi="Times New Roman" w:cs="Times New Roman"/>
                <w:sz w:val="20"/>
                <w:szCs w:val="20"/>
              </w:rPr>
              <w:t xml:space="preserve"> и</w:t>
            </w:r>
            <w:hyperlink w:anchor="_4.3.4_Контрола_прописаних" w:history="1">
              <w:r w:rsidRPr="006547A2">
                <w:rPr>
                  <w:rStyle w:val="Hyperlink"/>
                  <w:rFonts w:ascii="Times New Roman" w:hAnsi="Times New Roman" w:cs="Times New Roman"/>
                  <w:sz w:val="20"/>
                  <w:szCs w:val="20"/>
                </w:rPr>
                <w:t xml:space="preserve"> 4.3.4</w:t>
              </w:r>
            </w:hyperlink>
            <w:r w:rsidRPr="00107492">
              <w:rPr>
                <w:rFonts w:ascii="Times New Roman" w:hAnsi="Times New Roman" w:cs="Times New Roman"/>
                <w:sz w:val="20"/>
                <w:szCs w:val="20"/>
              </w:rPr>
              <w:t xml:space="preserve"> овог Водича</w:t>
            </w:r>
            <w:r>
              <w:rPr>
                <w:rFonts w:ascii="Times New Roman" w:hAnsi="Times New Roman" w:cs="Times New Roman"/>
                <w:sz w:val="20"/>
                <w:szCs w:val="20"/>
                <w:lang w:val="sr-Cyrl-RS"/>
              </w:rPr>
              <w:t>.</w:t>
            </w:r>
          </w:p>
        </w:tc>
      </w:tr>
      <w:tr w:rsidR="00667BCA" w:rsidRPr="00FF72C3" w14:paraId="3FBC184F" w14:textId="77777777" w:rsidTr="00667BCA">
        <w:trPr>
          <w:trHeight w:val="315"/>
        </w:trPr>
        <w:tc>
          <w:tcPr>
            <w:tcW w:w="216" w:type="pct"/>
            <w:vMerge/>
            <w:shd w:val="clear" w:color="auto" w:fill="5AA2AE" w:themeFill="accent5"/>
            <w:vAlign w:val="center"/>
          </w:tcPr>
          <w:p w14:paraId="38A0905E"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auto"/>
            <w:noWrap/>
            <w:vAlign w:val="center"/>
          </w:tcPr>
          <w:p w14:paraId="02CF3042" w14:textId="77777777" w:rsidR="00667BCA" w:rsidRPr="00EB21A1" w:rsidRDefault="00667BCA" w:rsidP="00667BCA">
            <w:pPr>
              <w:spacing w:after="0" w:line="240" w:lineRule="auto"/>
              <w:jc w:val="both"/>
              <w:rPr>
                <w:rFonts w:ascii="Times New Roman" w:hAnsi="Times New Roman" w:cs="Times New Roman"/>
                <w:b/>
                <w:color w:val="417A84" w:themeColor="accent5" w:themeShade="BF"/>
                <w:sz w:val="20"/>
                <w:szCs w:val="20"/>
                <w:lang w:val="sr-Cyrl-RS"/>
              </w:rPr>
            </w:pPr>
            <w:r w:rsidRPr="00EB21A1">
              <w:rPr>
                <w:rFonts w:ascii="Times New Roman" w:hAnsi="Times New Roman" w:cs="Times New Roman"/>
                <w:b/>
                <w:color w:val="417A84" w:themeColor="accent5" w:themeShade="BF"/>
                <w:sz w:val="20"/>
                <w:szCs w:val="20"/>
                <w:lang w:val="sr-Cyrl-RS"/>
              </w:rPr>
              <w:t>Појашњењ</w:t>
            </w:r>
            <w:r>
              <w:rPr>
                <w:rFonts w:ascii="Times New Roman" w:hAnsi="Times New Roman" w:cs="Times New Roman"/>
                <w:b/>
                <w:color w:val="417A84" w:themeColor="accent5" w:themeShade="BF"/>
                <w:sz w:val="20"/>
                <w:szCs w:val="20"/>
                <w:lang w:val="sr-Cyrl-RS"/>
              </w:rPr>
              <w:t>е</w:t>
            </w:r>
            <w:r w:rsidRPr="00EB21A1">
              <w:rPr>
                <w:rFonts w:ascii="Times New Roman" w:hAnsi="Times New Roman" w:cs="Times New Roman"/>
                <w:b/>
                <w:color w:val="417A84" w:themeColor="accent5" w:themeShade="BF"/>
                <w:sz w:val="20"/>
                <w:szCs w:val="20"/>
                <w:lang w:val="sr-Cyrl-RS"/>
              </w:rPr>
              <w:t xml:space="preserve">: </w:t>
            </w:r>
          </w:p>
          <w:p w14:paraId="617AF9BD" w14:textId="77777777" w:rsidR="00667BCA" w:rsidRPr="00107492" w:rsidRDefault="00667BCA" w:rsidP="00667BCA">
            <w:pPr>
              <w:spacing w:after="0" w:line="240" w:lineRule="auto"/>
              <w:jc w:val="both"/>
              <w:rPr>
                <w:rFonts w:ascii="Times New Roman" w:hAnsi="Times New Roman" w:cs="Times New Roman"/>
                <w:color w:val="000000" w:themeColor="text1"/>
                <w:sz w:val="20"/>
                <w:szCs w:val="20"/>
                <w:lang w:val="sr-Cyrl-RS"/>
              </w:rPr>
            </w:pPr>
            <w:r w:rsidRPr="00EB21A1">
              <w:rPr>
                <w:rFonts w:ascii="Times New Roman" w:hAnsi="Times New Roman" w:cs="Times New Roman"/>
                <w:b/>
                <w:color w:val="417A84" w:themeColor="accent5" w:themeShade="BF"/>
                <w:sz w:val="20"/>
                <w:szCs w:val="20"/>
                <w:lang w:val="sr-Cyrl-RS"/>
              </w:rPr>
              <w:t>Риба</w:t>
            </w:r>
            <w:r w:rsidRPr="00EB21A1">
              <w:rPr>
                <w:rFonts w:ascii="Times New Roman" w:hAnsi="Times New Roman" w:cs="Times New Roman"/>
                <w:color w:val="000000" w:themeColor="text1"/>
                <w:sz w:val="20"/>
                <w:szCs w:val="20"/>
                <w:lang w:val="sr-Cyrl-RS"/>
              </w:rPr>
              <w:t xml:space="preserve"> јесте риба која је прописана Шифарником животиња гајених на пољопривредном газдинству који је саставни део посебног прописа којим се уређује упис у РПГ.</w:t>
            </w:r>
          </w:p>
          <w:p w14:paraId="45CBB67B" w14:textId="77777777" w:rsidR="00667BCA" w:rsidRPr="00EB21A1" w:rsidRDefault="00667BCA" w:rsidP="00667BCA">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b/>
                <w:color w:val="417A84" w:themeColor="accent5" w:themeShade="BF"/>
                <w:sz w:val="20"/>
                <w:szCs w:val="20"/>
                <w:lang w:val="sr-Cyrl-RS"/>
              </w:rPr>
              <w:t>Објекат са животињама</w:t>
            </w:r>
            <w:r w:rsidRPr="00EB21A1">
              <w:rPr>
                <w:rFonts w:ascii="Times New Roman" w:hAnsi="Times New Roman" w:cs="Times New Roman"/>
                <w:color w:val="417A84" w:themeColor="accent5" w:themeShade="BF"/>
                <w:sz w:val="20"/>
                <w:szCs w:val="20"/>
                <w:lang w:val="sr-Cyrl-RS"/>
              </w:rPr>
              <w:t xml:space="preserve"> </w:t>
            </w:r>
            <w:r w:rsidRPr="00EB21A1">
              <w:rPr>
                <w:rFonts w:ascii="Times New Roman" w:hAnsi="Times New Roman" w:cs="Times New Roman"/>
                <w:sz w:val="20"/>
                <w:szCs w:val="20"/>
                <w:lang w:val="sr-Cyrl-RS"/>
              </w:rPr>
              <w:t>јесте објекат за узгој, држање и промет животиња у сектору млека, меса, јаја и рибарства, који је уписан у Регистар објеката за узгој, држање и промет животиња у складу са законом којим се уређује ветеринарство и посебним прописом којим се ближе прописује регистрација, односно одобравање објеката за узгој, држање и промет животиња.</w:t>
            </w:r>
          </w:p>
          <w:p w14:paraId="33246FF7" w14:textId="77777777" w:rsidR="00667BCA" w:rsidRPr="00EB21A1" w:rsidRDefault="00667BCA" w:rsidP="00667BCA">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b/>
                <w:color w:val="417A84" w:themeColor="accent5" w:themeShade="BF"/>
                <w:sz w:val="20"/>
                <w:szCs w:val="20"/>
                <w:lang w:val="sr-Cyrl-RS"/>
              </w:rPr>
              <w:t>Одобрени објекат са животињама</w:t>
            </w:r>
            <w:r w:rsidRPr="00EB21A1">
              <w:rPr>
                <w:rFonts w:ascii="Times New Roman" w:hAnsi="Times New Roman" w:cs="Times New Roman"/>
                <w:color w:val="417A84" w:themeColor="accent5" w:themeShade="BF"/>
                <w:sz w:val="20"/>
                <w:szCs w:val="20"/>
                <w:lang w:val="sr-Cyrl-RS"/>
              </w:rPr>
              <w:t xml:space="preserve"> </w:t>
            </w:r>
            <w:r w:rsidRPr="00EB21A1">
              <w:rPr>
                <w:rFonts w:ascii="Times New Roman" w:hAnsi="Times New Roman" w:cs="Times New Roman"/>
                <w:sz w:val="20"/>
                <w:szCs w:val="20"/>
                <w:lang w:val="sr-Cyrl-RS"/>
              </w:rPr>
              <w:t>јесте објекат са животињама који је уписан у Регистар одобрених објеката у складу са законом којим се уређује ветеринарство и посебним прописом којим се ближе прописује регистрација, односно одобравање објеката за узгој, држање и промет животиња.</w:t>
            </w:r>
          </w:p>
          <w:p w14:paraId="17E8240F" w14:textId="77777777" w:rsidR="00667BCA" w:rsidRPr="00EB21A1" w:rsidRDefault="00667BCA" w:rsidP="00667BCA">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Упис у Регистар објеката за узгој, држање и промет животиња и Регистар одобрених објеката врши Управа за ветерину у складу са Правилником о регистрацији, односно одобравању објеката за узгој, држање и промет животиња („Сл</w:t>
            </w:r>
            <w:r>
              <w:rPr>
                <w:rFonts w:ascii="Times New Roman" w:hAnsi="Times New Roman" w:cs="Times New Roman"/>
                <w:sz w:val="20"/>
                <w:szCs w:val="20"/>
                <w:lang w:val="sr-Cyrl-RS"/>
              </w:rPr>
              <w:t xml:space="preserve">. </w:t>
            </w:r>
            <w:r w:rsidRPr="00EB21A1">
              <w:rPr>
                <w:rFonts w:ascii="Times New Roman" w:hAnsi="Times New Roman" w:cs="Times New Roman"/>
                <w:sz w:val="20"/>
                <w:szCs w:val="20"/>
                <w:lang w:val="sr-Cyrl-RS"/>
              </w:rPr>
              <w:t>гласник РСˮ, број 36/17).</w:t>
            </w:r>
          </w:p>
        </w:tc>
      </w:tr>
      <w:tr w:rsidR="00667BCA" w:rsidRPr="00FF72C3" w14:paraId="48C23545" w14:textId="77777777" w:rsidTr="00667BCA">
        <w:trPr>
          <w:trHeight w:val="315"/>
        </w:trPr>
        <w:tc>
          <w:tcPr>
            <w:tcW w:w="216" w:type="pct"/>
            <w:vMerge/>
            <w:shd w:val="clear" w:color="auto" w:fill="5AA2AE" w:themeFill="accent5"/>
            <w:vAlign w:val="center"/>
          </w:tcPr>
          <w:p w14:paraId="2DFD65C4"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5AA2AE" w:themeFill="accent5"/>
            <w:noWrap/>
            <w:vAlign w:val="center"/>
          </w:tcPr>
          <w:p w14:paraId="6D35EC96" w14:textId="77777777" w:rsidR="00667BCA" w:rsidRPr="00EB21A1" w:rsidRDefault="00667BCA" w:rsidP="00667BCA">
            <w:pPr>
              <w:spacing w:after="0" w:line="240" w:lineRule="auto"/>
              <w:jc w:val="center"/>
              <w:rPr>
                <w:rFonts w:ascii="Times New Roman" w:eastAsia="Times New Roman" w:hAnsi="Times New Roman" w:cs="Times New Roman"/>
                <w:b/>
                <w:bCs/>
                <w:color w:val="000000"/>
                <w:sz w:val="20"/>
                <w:szCs w:val="20"/>
                <w:lang w:eastAsia="sr-Latn-RS"/>
              </w:rPr>
            </w:pPr>
            <w:r w:rsidRPr="00EB21A1">
              <w:rPr>
                <w:rFonts w:ascii="Times New Roman" w:hAnsi="Times New Roman" w:cs="Times New Roman"/>
                <w:b/>
                <w:color w:val="FFFFFF" w:themeColor="background1"/>
                <w:szCs w:val="20"/>
                <w:lang w:val="sr-Cyrl-RS"/>
              </w:rPr>
              <w:t>Прихватљиве инвестиције</w:t>
            </w:r>
          </w:p>
        </w:tc>
      </w:tr>
      <w:tr w:rsidR="00667BCA" w:rsidRPr="00FF72C3" w14:paraId="6EC72553" w14:textId="77777777" w:rsidTr="00667BCA">
        <w:trPr>
          <w:trHeight w:val="274"/>
        </w:trPr>
        <w:tc>
          <w:tcPr>
            <w:tcW w:w="216" w:type="pct"/>
            <w:vMerge/>
            <w:shd w:val="clear" w:color="auto" w:fill="5AA2AE" w:themeFill="accent5"/>
            <w:vAlign w:val="center"/>
          </w:tcPr>
          <w:p w14:paraId="5D827ECB"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FFFFFF" w:themeFill="background1"/>
            <w:noWrap/>
            <w:vAlign w:val="center"/>
          </w:tcPr>
          <w:p w14:paraId="72470CB5" w14:textId="77777777" w:rsidR="00667BCA" w:rsidRPr="00EB21A1" w:rsidRDefault="00667BCA" w:rsidP="00667BCA">
            <w:pPr>
              <w:spacing w:after="0" w:line="240" w:lineRule="auto"/>
              <w:jc w:val="both"/>
              <w:rPr>
                <w:rFonts w:ascii="Times New Roman" w:eastAsia="Times New Roman" w:hAnsi="Times New Roman" w:cs="Times New Roman"/>
                <w:bCs/>
                <w:color w:val="417A84" w:themeColor="accent5" w:themeShade="BF"/>
                <w:sz w:val="20"/>
                <w:szCs w:val="20"/>
                <w:lang w:eastAsia="sr-Latn-RS"/>
              </w:rPr>
            </w:pPr>
            <w:r w:rsidRPr="00EB21A1">
              <w:rPr>
                <w:rFonts w:ascii="Times New Roman" w:eastAsia="Times New Roman" w:hAnsi="Times New Roman" w:cs="Times New Roman"/>
                <w:b/>
                <w:bCs/>
                <w:color w:val="417A84" w:themeColor="accent5" w:themeShade="BF"/>
                <w:sz w:val="20"/>
                <w:szCs w:val="20"/>
                <w:lang w:val="sr-Cyrl-RS"/>
              </w:rPr>
              <w:t>Изградња и опремање:</w:t>
            </w:r>
          </w:p>
          <w:p w14:paraId="2ABF693A" w14:textId="77777777" w:rsidR="00667BCA" w:rsidRPr="007D410E" w:rsidRDefault="00667BCA" w:rsidP="00667BCA">
            <w:pPr>
              <w:pStyle w:val="ListParagraph"/>
              <w:numPr>
                <w:ilvl w:val="0"/>
                <w:numId w:val="25"/>
              </w:numPr>
              <w:spacing w:after="0" w:line="240" w:lineRule="auto"/>
              <w:ind w:left="173" w:hanging="142"/>
              <w:rPr>
                <w:rFonts w:ascii="Times New Roman" w:hAnsi="Times New Roman" w:cs="Times New Roman"/>
                <w:sz w:val="20"/>
                <w:szCs w:val="20"/>
                <w:lang w:val="sr-Cyrl-RS"/>
              </w:rPr>
            </w:pPr>
            <w:r w:rsidRPr="00EB21A1">
              <w:rPr>
                <w:rFonts w:ascii="Times New Roman" w:eastAsia="Times New Roman" w:hAnsi="Times New Roman" w:cs="Times New Roman"/>
                <w:bCs/>
                <w:color w:val="000000"/>
                <w:sz w:val="20"/>
                <w:szCs w:val="20"/>
                <w:lang w:val="sr-Cyrl-RS" w:eastAsia="sr-Latn-RS"/>
              </w:rPr>
              <w:t xml:space="preserve">објеката </w:t>
            </w:r>
            <w:r w:rsidRPr="00107492">
              <w:rPr>
                <w:rFonts w:ascii="Times New Roman" w:eastAsia="Times New Roman" w:hAnsi="Times New Roman" w:cs="Times New Roman"/>
                <w:bCs/>
                <w:color w:val="000000"/>
                <w:sz w:val="20"/>
                <w:szCs w:val="20"/>
                <w:lang w:val="sr-Cyrl-RS" w:eastAsia="sr-Latn-RS"/>
              </w:rPr>
              <w:t>у функцији произ</w:t>
            </w:r>
            <w:r w:rsidRPr="00E50C74">
              <w:rPr>
                <w:rFonts w:ascii="Times New Roman" w:eastAsia="Times New Roman" w:hAnsi="Times New Roman" w:cs="Times New Roman"/>
                <w:bCs/>
                <w:color w:val="000000"/>
                <w:sz w:val="20"/>
                <w:szCs w:val="20"/>
                <w:lang w:val="sr-Cyrl-RS" w:eastAsia="sr-Latn-RS"/>
              </w:rPr>
              <w:t>в</w:t>
            </w:r>
            <w:r w:rsidRPr="007D410E">
              <w:rPr>
                <w:rFonts w:ascii="Times New Roman" w:eastAsia="Times New Roman" w:hAnsi="Times New Roman" w:cs="Times New Roman"/>
                <w:bCs/>
                <w:color w:val="000000"/>
                <w:sz w:val="20"/>
                <w:szCs w:val="20"/>
                <w:lang w:val="sr-Cyrl-RS" w:eastAsia="sr-Latn-RS"/>
              </w:rPr>
              <w:t>одње рибе</w:t>
            </w:r>
            <w:r>
              <w:rPr>
                <w:rFonts w:ascii="Times New Roman" w:eastAsia="Times New Roman" w:hAnsi="Times New Roman" w:cs="Times New Roman"/>
                <w:bCs/>
                <w:color w:val="000000"/>
                <w:sz w:val="20"/>
                <w:szCs w:val="20"/>
                <w:lang w:val="sr-Cyrl-RS" w:eastAsia="sr-Latn-RS"/>
              </w:rPr>
              <w:t>;</w:t>
            </w:r>
          </w:p>
          <w:p w14:paraId="0C349816" w14:textId="77777777" w:rsidR="00667BCA" w:rsidRPr="007D410E" w:rsidRDefault="00667BCA" w:rsidP="00667BCA">
            <w:pPr>
              <w:pStyle w:val="ListParagraph"/>
              <w:numPr>
                <w:ilvl w:val="0"/>
                <w:numId w:val="25"/>
              </w:numPr>
              <w:spacing w:after="0" w:line="240" w:lineRule="auto"/>
              <w:ind w:left="173" w:hanging="142"/>
              <w:rPr>
                <w:rFonts w:ascii="Times New Roman" w:hAnsi="Times New Roman" w:cs="Times New Roman"/>
                <w:sz w:val="20"/>
                <w:szCs w:val="20"/>
                <w:lang w:val="sr-Cyrl-RS"/>
              </w:rPr>
            </w:pPr>
            <w:r w:rsidRPr="007D410E">
              <w:rPr>
                <w:rFonts w:ascii="Times New Roman" w:eastAsia="Times New Roman" w:hAnsi="Times New Roman" w:cs="Times New Roman"/>
                <w:bCs/>
                <w:color w:val="000000"/>
                <w:sz w:val="20"/>
                <w:szCs w:val="20"/>
                <w:lang w:val="sr-Cyrl-RS" w:eastAsia="sr-Latn-RS"/>
              </w:rPr>
              <w:t xml:space="preserve">обејакта </w:t>
            </w:r>
            <w:r w:rsidRPr="00ED3903">
              <w:rPr>
                <w:rFonts w:ascii="Times New Roman" w:eastAsia="Times New Roman" w:hAnsi="Times New Roman" w:cs="Times New Roman"/>
                <w:bCs/>
                <w:color w:val="000000"/>
                <w:sz w:val="20"/>
                <w:szCs w:val="20"/>
                <w:lang w:val="sr-Cyrl-RS" w:eastAsia="sr-Latn-RS"/>
              </w:rPr>
              <w:t>за управање отпадом и третманом отпадних вода</w:t>
            </w:r>
            <w:r>
              <w:rPr>
                <w:rFonts w:ascii="Times New Roman" w:eastAsia="Times New Roman" w:hAnsi="Times New Roman" w:cs="Times New Roman"/>
                <w:bCs/>
                <w:color w:val="000000"/>
                <w:sz w:val="20"/>
                <w:szCs w:val="20"/>
                <w:lang w:val="sr-Cyrl-RS" w:eastAsia="sr-Latn-RS"/>
              </w:rPr>
              <w:t>;</w:t>
            </w:r>
          </w:p>
          <w:p w14:paraId="58BB3871" w14:textId="77777777" w:rsidR="00667BCA" w:rsidRPr="007D410E" w:rsidRDefault="00667BCA" w:rsidP="00667BCA">
            <w:pPr>
              <w:pStyle w:val="ListParagraph"/>
              <w:numPr>
                <w:ilvl w:val="0"/>
                <w:numId w:val="25"/>
              </w:numPr>
              <w:spacing w:after="0" w:line="240" w:lineRule="auto"/>
              <w:ind w:left="173" w:hanging="142"/>
              <w:rPr>
                <w:rFonts w:ascii="Times New Roman" w:hAnsi="Times New Roman" w:cs="Times New Roman"/>
                <w:sz w:val="20"/>
                <w:szCs w:val="20"/>
                <w:lang w:val="sr-Cyrl-RS"/>
              </w:rPr>
            </w:pPr>
            <w:r w:rsidRPr="007D410E">
              <w:rPr>
                <w:rFonts w:ascii="Times New Roman" w:hAnsi="Times New Roman" w:cs="Times New Roman"/>
                <w:sz w:val="20"/>
                <w:szCs w:val="20"/>
                <w:lang w:val="sr-Cyrl-RS"/>
              </w:rPr>
              <w:t>објеката за побољшање биосигурносних мера</w:t>
            </w:r>
            <w:r>
              <w:rPr>
                <w:rFonts w:ascii="Times New Roman" w:hAnsi="Times New Roman" w:cs="Times New Roman"/>
                <w:sz w:val="20"/>
                <w:szCs w:val="20"/>
                <w:lang w:val="sr-Cyrl-RS"/>
              </w:rPr>
              <w:t>;</w:t>
            </w:r>
            <w:r w:rsidRPr="007D410E">
              <w:rPr>
                <w:rFonts w:ascii="Times New Roman" w:hAnsi="Times New Roman" w:cs="Times New Roman"/>
                <w:sz w:val="20"/>
                <w:szCs w:val="20"/>
                <w:lang w:val="sr-Cyrl-RS"/>
              </w:rPr>
              <w:t xml:space="preserve"> </w:t>
            </w:r>
          </w:p>
          <w:p w14:paraId="21712696" w14:textId="77777777" w:rsidR="00667BCA" w:rsidRPr="007D410E" w:rsidRDefault="00667BCA" w:rsidP="00667BCA">
            <w:pPr>
              <w:pStyle w:val="ListParagraph"/>
              <w:numPr>
                <w:ilvl w:val="0"/>
                <w:numId w:val="25"/>
              </w:numPr>
              <w:spacing w:after="0" w:line="240" w:lineRule="auto"/>
              <w:ind w:left="173" w:hanging="142"/>
              <w:rPr>
                <w:rFonts w:ascii="Times New Roman" w:hAnsi="Times New Roman" w:cs="Times New Roman"/>
                <w:sz w:val="20"/>
                <w:szCs w:val="20"/>
                <w:lang w:val="sr-Cyrl-RS"/>
              </w:rPr>
            </w:pPr>
            <w:r w:rsidRPr="00ED3903">
              <w:rPr>
                <w:rFonts w:ascii="Times New Roman" w:hAnsi="Times New Roman" w:cs="Times New Roman"/>
                <w:sz w:val="20"/>
                <w:szCs w:val="20"/>
                <w:lang w:val="sr-Cyrl-RS"/>
              </w:rPr>
              <w:t xml:space="preserve">објеката за производњу и складиштење </w:t>
            </w:r>
            <w:r w:rsidRPr="00EB21A1">
              <w:rPr>
                <w:rFonts w:ascii="Times New Roman" w:hAnsi="Times New Roman" w:cs="Times New Roman"/>
                <w:sz w:val="20"/>
                <w:szCs w:val="20"/>
                <w:lang w:val="sr-Cyrl-RS"/>
              </w:rPr>
              <w:t>енергије из обновљивих извора, укључујући повезивање постројења на дистрибутивну мрежу</w:t>
            </w:r>
            <w:r>
              <w:rPr>
                <w:rFonts w:ascii="Times New Roman" w:hAnsi="Times New Roman" w:cs="Times New Roman"/>
                <w:sz w:val="20"/>
                <w:szCs w:val="20"/>
                <w:lang w:val="sr-Cyrl-RS"/>
              </w:rPr>
              <w:t>;</w:t>
            </w:r>
          </w:p>
          <w:p w14:paraId="0CE212AD" w14:textId="77777777" w:rsidR="00667BCA" w:rsidRPr="00EB21A1" w:rsidRDefault="00667BCA" w:rsidP="00667BCA">
            <w:pPr>
              <w:pStyle w:val="ListParagraph"/>
              <w:numPr>
                <w:ilvl w:val="0"/>
                <w:numId w:val="25"/>
              </w:numPr>
              <w:spacing w:after="0" w:line="240" w:lineRule="auto"/>
              <w:ind w:left="173" w:hanging="142"/>
              <w:rPr>
                <w:rFonts w:ascii="Times New Roman" w:eastAsia="Times New Roman" w:hAnsi="Times New Roman" w:cs="Times New Roman"/>
                <w:bCs/>
                <w:color w:val="000000"/>
                <w:sz w:val="20"/>
                <w:szCs w:val="20"/>
                <w:lang w:eastAsia="sr-Latn-RS"/>
              </w:rPr>
            </w:pPr>
            <w:r w:rsidRPr="00ED3903">
              <w:rPr>
                <w:rFonts w:ascii="Times New Roman" w:eastAsia="Times New Roman" w:hAnsi="Times New Roman" w:cs="Times New Roman"/>
                <w:bCs/>
                <w:color w:val="000000"/>
                <w:sz w:val="20"/>
                <w:szCs w:val="20"/>
                <w:lang w:eastAsia="sr-Latn-RS"/>
              </w:rPr>
              <w:t>управне зграде са пратећим просторима и објектима.</w:t>
            </w:r>
          </w:p>
          <w:p w14:paraId="57F32394" w14:textId="77777777" w:rsidR="00667BCA" w:rsidRPr="00EB21A1" w:rsidRDefault="00667BCA" w:rsidP="00667BCA">
            <w:pPr>
              <w:spacing w:after="0" w:line="240" w:lineRule="auto"/>
              <w:rPr>
                <w:rFonts w:ascii="Times New Roman" w:hAnsi="Times New Roman" w:cs="Times New Roman"/>
                <w:b/>
                <w:color w:val="417A84" w:themeColor="accent5" w:themeShade="BF"/>
                <w:sz w:val="20"/>
                <w:szCs w:val="20"/>
                <w:lang w:val="sr-Cyrl-RS"/>
              </w:rPr>
            </w:pPr>
            <w:r w:rsidRPr="00EB21A1">
              <w:rPr>
                <w:rFonts w:ascii="Times New Roman" w:hAnsi="Times New Roman" w:cs="Times New Roman"/>
                <w:b/>
                <w:color w:val="417A84" w:themeColor="accent5" w:themeShade="BF"/>
                <w:sz w:val="20"/>
                <w:szCs w:val="20"/>
                <w:lang w:val="sr-Cyrl-RS"/>
              </w:rPr>
              <w:t>Набавка:</w:t>
            </w:r>
          </w:p>
          <w:p w14:paraId="25A8CF77" w14:textId="77777777" w:rsidR="00667BCA" w:rsidRPr="007D410E" w:rsidRDefault="00667BCA" w:rsidP="00667BCA">
            <w:pPr>
              <w:pStyle w:val="ListParagraph"/>
              <w:numPr>
                <w:ilvl w:val="0"/>
                <w:numId w:val="19"/>
              </w:numPr>
              <w:spacing w:after="0" w:line="240" w:lineRule="auto"/>
              <w:ind w:left="173" w:hanging="142"/>
              <w:jc w:val="both"/>
              <w:rPr>
                <w:rFonts w:ascii="Times New Roman" w:eastAsia="Times New Roman" w:hAnsi="Times New Roman" w:cs="Times New Roman"/>
                <w:bCs/>
                <w:color w:val="000000"/>
                <w:sz w:val="20"/>
                <w:szCs w:val="20"/>
                <w:lang w:val="sr-Cyrl-RS"/>
              </w:rPr>
            </w:pPr>
            <w:r w:rsidRPr="00107492">
              <w:rPr>
                <w:rFonts w:ascii="Times New Roman" w:eastAsia="Times New Roman" w:hAnsi="Times New Roman" w:cs="Times New Roman"/>
                <w:bCs/>
                <w:color w:val="000000"/>
                <w:sz w:val="20"/>
                <w:szCs w:val="20"/>
                <w:lang w:val="sr-Cyrl-RS"/>
              </w:rPr>
              <w:t>машина, опреме и механизације за пороизводњу рибе и достизање стандарда</w:t>
            </w:r>
            <w:r w:rsidRPr="00E50C74">
              <w:rPr>
                <w:rFonts w:ascii="Times New Roman" w:eastAsia="Times New Roman" w:hAnsi="Times New Roman" w:cs="Times New Roman"/>
                <w:bCs/>
                <w:color w:val="000000"/>
                <w:sz w:val="20"/>
                <w:szCs w:val="20"/>
                <w:lang w:val="sr-Cyrl-RS"/>
              </w:rPr>
              <w:t xml:space="preserve"> добробити животиња, укључујући опрему за дигитализацију производње</w:t>
            </w:r>
            <w:r>
              <w:rPr>
                <w:rFonts w:ascii="Times New Roman" w:eastAsia="Times New Roman" w:hAnsi="Times New Roman" w:cs="Times New Roman"/>
                <w:bCs/>
                <w:color w:val="000000"/>
                <w:sz w:val="20"/>
                <w:szCs w:val="20"/>
                <w:lang w:val="sr-Cyrl-RS"/>
              </w:rPr>
              <w:t>;</w:t>
            </w:r>
          </w:p>
          <w:p w14:paraId="582BD4E2" w14:textId="77777777" w:rsidR="00667BCA" w:rsidRPr="007D410E" w:rsidRDefault="00667BCA" w:rsidP="00667BCA">
            <w:pPr>
              <w:pStyle w:val="ListParagraph"/>
              <w:numPr>
                <w:ilvl w:val="0"/>
                <w:numId w:val="19"/>
              </w:numPr>
              <w:spacing w:after="0" w:line="240" w:lineRule="auto"/>
              <w:ind w:left="173" w:hanging="142"/>
              <w:jc w:val="both"/>
              <w:rPr>
                <w:rFonts w:ascii="Times New Roman" w:eastAsia="Times New Roman" w:hAnsi="Times New Roman" w:cs="Times New Roman"/>
                <w:bCs/>
                <w:color w:val="000000"/>
                <w:sz w:val="20"/>
                <w:szCs w:val="20"/>
                <w:lang w:val="sr-Cyrl-RS"/>
              </w:rPr>
            </w:pPr>
            <w:r w:rsidRPr="00ED3903">
              <w:rPr>
                <w:rFonts w:ascii="Times New Roman" w:eastAsia="Times New Roman" w:hAnsi="Times New Roman" w:cs="Times New Roman"/>
                <w:bCs/>
                <w:color w:val="000000"/>
                <w:sz w:val="20"/>
                <w:szCs w:val="20"/>
                <w:lang w:val="sr-Cyrl-RS"/>
              </w:rPr>
              <w:t>машина, опреме и механизације за производњу, припрему, транспорт и манипулацију хране за рибу, укључујући опрему за дигитализацију производње хране за рибу</w:t>
            </w:r>
            <w:r>
              <w:rPr>
                <w:rFonts w:ascii="Times New Roman" w:eastAsia="Times New Roman" w:hAnsi="Times New Roman" w:cs="Times New Roman"/>
                <w:bCs/>
                <w:color w:val="000000"/>
                <w:sz w:val="20"/>
                <w:szCs w:val="20"/>
                <w:lang w:val="sr-Cyrl-RS"/>
              </w:rPr>
              <w:t>;</w:t>
            </w:r>
          </w:p>
          <w:p w14:paraId="2492B4F9" w14:textId="77777777" w:rsidR="00667BCA" w:rsidRPr="007D410E" w:rsidRDefault="00667BCA" w:rsidP="00667BCA">
            <w:pPr>
              <w:pStyle w:val="ListParagraph"/>
              <w:numPr>
                <w:ilvl w:val="0"/>
                <w:numId w:val="19"/>
              </w:numPr>
              <w:spacing w:after="0" w:line="240" w:lineRule="auto"/>
              <w:ind w:left="173" w:hanging="142"/>
              <w:jc w:val="both"/>
              <w:rPr>
                <w:rFonts w:ascii="Times New Roman" w:eastAsia="Times New Roman" w:hAnsi="Times New Roman" w:cs="Times New Roman"/>
                <w:bCs/>
                <w:color w:val="000000"/>
                <w:sz w:val="20"/>
                <w:szCs w:val="20"/>
                <w:lang w:eastAsia="sr-Latn-RS"/>
              </w:rPr>
            </w:pPr>
            <w:r w:rsidRPr="007D410E">
              <w:rPr>
                <w:rFonts w:ascii="Times New Roman" w:eastAsia="Times New Roman" w:hAnsi="Times New Roman" w:cs="Times New Roman"/>
                <w:bCs/>
                <w:color w:val="000000"/>
                <w:sz w:val="20"/>
                <w:szCs w:val="20"/>
                <w:lang w:val="sr-Cyrl-RS"/>
              </w:rPr>
              <w:t xml:space="preserve">трактора номиналне снаге </w:t>
            </w:r>
            <w:r w:rsidRPr="00ED3903">
              <w:rPr>
                <w:rFonts w:ascii="Times New Roman" w:eastAsia="Times New Roman" w:hAnsi="Times New Roman" w:cs="Times New Roman"/>
                <w:bCs/>
                <w:color w:val="000000"/>
                <w:sz w:val="20"/>
                <w:szCs w:val="20"/>
                <w:lang w:val="sr-Cyrl-RS"/>
              </w:rPr>
              <w:t>мотора до 100 kW</w:t>
            </w:r>
            <w:r>
              <w:rPr>
                <w:rFonts w:ascii="Times New Roman" w:eastAsia="Times New Roman" w:hAnsi="Times New Roman" w:cs="Times New Roman"/>
                <w:bCs/>
                <w:color w:val="000000"/>
                <w:sz w:val="20"/>
                <w:szCs w:val="20"/>
                <w:lang w:val="sr-Cyrl-RS"/>
              </w:rPr>
              <w:t>,</w:t>
            </w:r>
          </w:p>
          <w:p w14:paraId="2B358A40" w14:textId="77777777" w:rsidR="00667BCA" w:rsidRPr="007D410E" w:rsidRDefault="00667BCA" w:rsidP="00667BCA">
            <w:pPr>
              <w:pStyle w:val="ListParagraph"/>
              <w:numPr>
                <w:ilvl w:val="0"/>
                <w:numId w:val="19"/>
              </w:numPr>
              <w:spacing w:after="0" w:line="240" w:lineRule="auto"/>
              <w:ind w:left="173" w:hanging="142"/>
              <w:jc w:val="both"/>
              <w:rPr>
                <w:rFonts w:ascii="Times New Roman" w:eastAsia="Times New Roman" w:hAnsi="Times New Roman" w:cs="Times New Roman"/>
                <w:bCs/>
                <w:color w:val="000000"/>
                <w:sz w:val="20"/>
                <w:szCs w:val="20"/>
                <w:lang w:eastAsia="sr-Latn-RS"/>
              </w:rPr>
            </w:pPr>
            <w:r w:rsidRPr="007D410E">
              <w:rPr>
                <w:rFonts w:ascii="Times New Roman" w:eastAsia="Times New Roman" w:hAnsi="Times New Roman" w:cs="Times New Roman"/>
                <w:bCs/>
                <w:color w:val="000000"/>
                <w:sz w:val="20"/>
                <w:szCs w:val="20"/>
                <w:lang w:eastAsia="sr-Latn-RS"/>
              </w:rPr>
              <w:t>опреме за прецизну пољопривреду и дронови</w:t>
            </w:r>
            <w:r>
              <w:rPr>
                <w:rFonts w:ascii="Times New Roman" w:eastAsia="Times New Roman" w:hAnsi="Times New Roman" w:cs="Times New Roman"/>
                <w:bCs/>
                <w:color w:val="000000"/>
                <w:sz w:val="20"/>
                <w:szCs w:val="20"/>
                <w:lang w:val="sr-Cyrl-RS" w:eastAsia="sr-Latn-RS"/>
              </w:rPr>
              <w:t>;</w:t>
            </w:r>
          </w:p>
          <w:p w14:paraId="40059244" w14:textId="77777777" w:rsidR="00667BCA" w:rsidRPr="007D410E" w:rsidRDefault="00667BCA" w:rsidP="00667BCA">
            <w:pPr>
              <w:pStyle w:val="ListParagraph"/>
              <w:numPr>
                <w:ilvl w:val="0"/>
                <w:numId w:val="19"/>
              </w:numPr>
              <w:spacing w:after="0" w:line="240" w:lineRule="auto"/>
              <w:ind w:left="173" w:hanging="142"/>
              <w:jc w:val="both"/>
              <w:rPr>
                <w:rFonts w:ascii="Times New Roman" w:eastAsia="Times New Roman" w:hAnsi="Times New Roman" w:cs="Times New Roman"/>
                <w:bCs/>
                <w:color w:val="000000"/>
                <w:sz w:val="20"/>
                <w:szCs w:val="20"/>
                <w:lang w:eastAsia="sr-Latn-RS"/>
              </w:rPr>
            </w:pPr>
            <w:r w:rsidRPr="007D410E">
              <w:rPr>
                <w:rFonts w:ascii="Times New Roman" w:eastAsia="Times New Roman" w:hAnsi="Times New Roman" w:cs="Times New Roman"/>
                <w:bCs/>
                <w:color w:val="000000"/>
                <w:sz w:val="20"/>
                <w:szCs w:val="20"/>
                <w:lang w:eastAsia="sr-Latn-RS"/>
              </w:rPr>
              <w:t>опреме за управну зграду и пратеће просторе и објекте</w:t>
            </w:r>
            <w:r>
              <w:rPr>
                <w:rFonts w:ascii="Times New Roman" w:eastAsia="Times New Roman" w:hAnsi="Times New Roman" w:cs="Times New Roman"/>
                <w:bCs/>
                <w:color w:val="000000"/>
                <w:sz w:val="20"/>
                <w:szCs w:val="20"/>
                <w:lang w:val="sr-Cyrl-RS" w:eastAsia="sr-Latn-RS"/>
              </w:rPr>
              <w:t>;</w:t>
            </w:r>
          </w:p>
          <w:p w14:paraId="30C90C73" w14:textId="77777777" w:rsidR="00667BCA" w:rsidRPr="007D410E" w:rsidRDefault="00667BCA" w:rsidP="00667BCA">
            <w:pPr>
              <w:pStyle w:val="ListParagraph"/>
              <w:numPr>
                <w:ilvl w:val="0"/>
                <w:numId w:val="19"/>
              </w:numPr>
              <w:spacing w:after="0" w:line="240" w:lineRule="auto"/>
              <w:ind w:left="173" w:hanging="142"/>
              <w:jc w:val="both"/>
              <w:rPr>
                <w:rFonts w:ascii="Times New Roman" w:eastAsia="Times New Roman" w:hAnsi="Times New Roman" w:cs="Times New Roman"/>
                <w:sz w:val="20"/>
                <w:szCs w:val="20"/>
                <w:lang w:val="sr-Cyrl-RS" w:eastAsia="sr-Latn-RS"/>
              </w:rPr>
            </w:pPr>
            <w:r w:rsidRPr="007D410E">
              <w:rPr>
                <w:rFonts w:ascii="Times New Roman" w:eastAsia="Times New Roman" w:hAnsi="Times New Roman" w:cs="Times New Roman"/>
                <w:sz w:val="20"/>
                <w:szCs w:val="20"/>
                <w:lang w:val="sr-Cyrl-RS" w:eastAsia="sr-Latn-RS"/>
              </w:rPr>
              <w:t>машина и опреме за управљање отпадом, отпадним водама и третман отпадних вода</w:t>
            </w:r>
            <w:r>
              <w:rPr>
                <w:rFonts w:ascii="Times New Roman" w:eastAsia="Times New Roman" w:hAnsi="Times New Roman" w:cs="Times New Roman"/>
                <w:sz w:val="20"/>
                <w:szCs w:val="20"/>
                <w:lang w:val="sr-Cyrl-RS" w:eastAsia="sr-Latn-RS"/>
              </w:rPr>
              <w:t>;</w:t>
            </w:r>
          </w:p>
          <w:p w14:paraId="2BEF7823" w14:textId="77777777" w:rsidR="00667BCA" w:rsidRPr="007D410E" w:rsidRDefault="00667BCA" w:rsidP="00667BCA">
            <w:pPr>
              <w:pStyle w:val="ListParagraph"/>
              <w:numPr>
                <w:ilvl w:val="0"/>
                <w:numId w:val="19"/>
              </w:numPr>
              <w:spacing w:after="0" w:line="240" w:lineRule="auto"/>
              <w:ind w:left="173" w:hanging="142"/>
              <w:jc w:val="both"/>
              <w:rPr>
                <w:rFonts w:ascii="Times New Roman" w:eastAsia="Times New Roman" w:hAnsi="Times New Roman" w:cs="Times New Roman"/>
                <w:bCs/>
                <w:color w:val="000000"/>
                <w:sz w:val="20"/>
                <w:szCs w:val="20"/>
                <w:lang w:eastAsia="sr-Latn-RS"/>
              </w:rPr>
            </w:pPr>
            <w:r w:rsidRPr="007D410E">
              <w:rPr>
                <w:rFonts w:ascii="Times New Roman" w:eastAsia="Times New Roman" w:hAnsi="Times New Roman" w:cs="Times New Roman"/>
                <w:sz w:val="20"/>
                <w:szCs w:val="20"/>
                <w:lang w:val="sr-Cyrl-RS" w:eastAsia="sr-Latn-RS"/>
              </w:rPr>
              <w:t>машина и опреме намењене побољшању биосигурносних мера</w:t>
            </w:r>
            <w:r>
              <w:rPr>
                <w:rFonts w:ascii="Times New Roman" w:eastAsia="Times New Roman" w:hAnsi="Times New Roman" w:cs="Times New Roman"/>
                <w:sz w:val="20"/>
                <w:szCs w:val="20"/>
                <w:lang w:val="sr-Cyrl-RS" w:eastAsia="sr-Latn-RS"/>
              </w:rPr>
              <w:t>;</w:t>
            </w:r>
          </w:p>
          <w:p w14:paraId="1CE0A0D2" w14:textId="77777777" w:rsidR="00667BCA" w:rsidRPr="007D410E" w:rsidRDefault="00667BCA" w:rsidP="00667BCA">
            <w:pPr>
              <w:pStyle w:val="ListParagraph"/>
              <w:numPr>
                <w:ilvl w:val="0"/>
                <w:numId w:val="19"/>
              </w:numPr>
              <w:spacing w:after="0" w:line="240" w:lineRule="auto"/>
              <w:ind w:left="173" w:hanging="142"/>
              <w:jc w:val="both"/>
              <w:rPr>
                <w:rFonts w:ascii="Times New Roman" w:eastAsia="Times New Roman" w:hAnsi="Times New Roman" w:cs="Times New Roman"/>
                <w:sz w:val="20"/>
                <w:szCs w:val="20"/>
                <w:lang w:val="sr-Cyrl-RS" w:eastAsia="sr-Latn-RS"/>
              </w:rPr>
            </w:pPr>
            <w:r w:rsidRPr="007D410E">
              <w:rPr>
                <w:rFonts w:ascii="Times New Roman" w:eastAsia="Times New Roman" w:hAnsi="Times New Roman" w:cs="Times New Roman"/>
                <w:sz w:val="20"/>
                <w:szCs w:val="20"/>
                <w:lang w:val="sr-Cyrl-RS" w:eastAsia="sr-Latn-RS"/>
              </w:rPr>
              <w:t>машина и опреме за производњу и складиштење енергије из обновљивих извора, укључујући повезивање постројења на дистрибутивну мрежу</w:t>
            </w:r>
            <w:r>
              <w:rPr>
                <w:rFonts w:ascii="Times New Roman" w:eastAsia="Times New Roman" w:hAnsi="Times New Roman" w:cs="Times New Roman"/>
                <w:sz w:val="20"/>
                <w:szCs w:val="20"/>
                <w:lang w:val="sr-Cyrl-RS" w:eastAsia="sr-Latn-RS"/>
              </w:rPr>
              <w:t>;</w:t>
            </w:r>
          </w:p>
          <w:p w14:paraId="7086646A" w14:textId="77777777" w:rsidR="00667BCA" w:rsidRPr="006547A2" w:rsidRDefault="00667BCA" w:rsidP="00667BCA">
            <w:pPr>
              <w:pStyle w:val="ListParagraph"/>
              <w:numPr>
                <w:ilvl w:val="0"/>
                <w:numId w:val="19"/>
              </w:numPr>
              <w:spacing w:after="0" w:line="240" w:lineRule="auto"/>
              <w:ind w:left="173" w:hanging="142"/>
              <w:jc w:val="both"/>
              <w:rPr>
                <w:rFonts w:eastAsia="Times New Roman"/>
                <w:b/>
                <w:bCs/>
                <w:color w:val="000000"/>
                <w:lang w:eastAsia="sr-Latn-RS"/>
              </w:rPr>
            </w:pPr>
            <w:r w:rsidRPr="007D410E">
              <w:rPr>
                <w:rFonts w:ascii="Times New Roman" w:eastAsia="Times New Roman" w:hAnsi="Times New Roman" w:cs="Times New Roman"/>
                <w:bCs/>
                <w:color w:val="000000"/>
                <w:sz w:val="20"/>
                <w:szCs w:val="20"/>
                <w:lang w:eastAsia="sr-Latn-RS"/>
              </w:rPr>
              <w:lastRenderedPageBreak/>
              <w:t>специјализованих возила за транспорт рибе, укључујући специјализовану опрему и приколице</w:t>
            </w:r>
            <w:r w:rsidRPr="00ED3903">
              <w:rPr>
                <w:rFonts w:ascii="Times New Roman" w:eastAsia="Times New Roman" w:hAnsi="Times New Roman" w:cs="Times New Roman"/>
                <w:bCs/>
                <w:color w:val="000000"/>
                <w:sz w:val="20"/>
                <w:szCs w:val="20"/>
                <w:lang w:val="sr-Cyrl-RS" w:eastAsia="sr-Latn-RS"/>
              </w:rPr>
              <w:t>.</w:t>
            </w:r>
            <w:r w:rsidRPr="00EB21A1">
              <w:rPr>
                <w:rFonts w:ascii="Times New Roman" w:eastAsia="Times New Roman" w:hAnsi="Times New Roman" w:cs="Times New Roman"/>
                <w:bCs/>
                <w:color w:val="000000"/>
                <w:sz w:val="20"/>
                <w:szCs w:val="20"/>
                <w:lang w:val="sr-Cyrl-RS" w:eastAsia="sr-Latn-RS"/>
              </w:rPr>
              <w:t xml:space="preserve"> </w:t>
            </w:r>
          </w:p>
        </w:tc>
      </w:tr>
      <w:tr w:rsidR="00667BCA" w:rsidRPr="00FF72C3" w14:paraId="12823677" w14:textId="77777777" w:rsidTr="00667BCA">
        <w:trPr>
          <w:trHeight w:val="558"/>
        </w:trPr>
        <w:tc>
          <w:tcPr>
            <w:tcW w:w="216" w:type="pct"/>
            <w:vMerge/>
            <w:shd w:val="clear" w:color="auto" w:fill="5AA2AE" w:themeFill="accent5"/>
            <w:vAlign w:val="center"/>
          </w:tcPr>
          <w:p w14:paraId="68EFD3DE"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FFFFFF" w:themeFill="background1"/>
            <w:noWrap/>
            <w:vAlign w:val="center"/>
          </w:tcPr>
          <w:p w14:paraId="539FC915" w14:textId="77777777" w:rsidR="00667BCA" w:rsidRPr="00EB21A1" w:rsidRDefault="00667BCA" w:rsidP="00667BCA">
            <w:pPr>
              <w:pStyle w:val="ListParagraph"/>
              <w:spacing w:after="0" w:line="240" w:lineRule="auto"/>
              <w:ind w:left="0"/>
              <w:jc w:val="both"/>
              <w:rPr>
                <w:rFonts w:ascii="Times New Roman" w:hAnsi="Times New Roman" w:cs="Times New Roman"/>
                <w:b/>
                <w:color w:val="417A84" w:themeColor="accent5" w:themeShade="BF"/>
                <w:sz w:val="20"/>
                <w:szCs w:val="20"/>
                <w:lang w:val="sr-Cyrl-RS"/>
              </w:rPr>
            </w:pPr>
            <w:r w:rsidRPr="00EB21A1">
              <w:rPr>
                <w:rFonts w:ascii="Times New Roman" w:hAnsi="Times New Roman" w:cs="Times New Roman"/>
                <w:b/>
                <w:color w:val="417A84" w:themeColor="accent5" w:themeShade="BF"/>
                <w:sz w:val="20"/>
                <w:szCs w:val="20"/>
                <w:lang w:val="sr-Cyrl-RS"/>
              </w:rPr>
              <w:t>Појашњење:</w:t>
            </w:r>
          </w:p>
          <w:p w14:paraId="33F217E0" w14:textId="77777777" w:rsidR="00667BCA" w:rsidRPr="00553562" w:rsidRDefault="00667BCA" w:rsidP="00667BCA">
            <w:pPr>
              <w:spacing w:after="0" w:line="240" w:lineRule="auto"/>
              <w:jc w:val="both"/>
              <w:rPr>
                <w:rFonts w:ascii="Times New Roman" w:hAnsi="Times New Roman" w:cs="Times New Roman"/>
                <w:b/>
                <w:sz w:val="20"/>
                <w:szCs w:val="20"/>
                <w:lang w:val="sr-Cyrl-RS"/>
              </w:rPr>
            </w:pPr>
            <w:r w:rsidRPr="00553562">
              <w:rPr>
                <w:rFonts w:ascii="Times New Roman" w:hAnsi="Times New Roman" w:cs="Times New Roman"/>
                <w:b/>
                <w:color w:val="417A84" w:themeColor="accent5" w:themeShade="BF"/>
                <w:sz w:val="20"/>
                <w:szCs w:val="20"/>
                <w:lang w:val="sr-Cyrl-RS"/>
              </w:rPr>
              <w:t>Биосигурност</w:t>
            </w:r>
            <w:r w:rsidRPr="00553562">
              <w:rPr>
                <w:rFonts w:ascii="Times New Roman" w:hAnsi="Times New Roman" w:cs="Times New Roman"/>
                <w:sz w:val="20"/>
                <w:szCs w:val="20"/>
                <w:lang w:val="sr-Cyrl-RS"/>
              </w:rPr>
              <w:t xml:space="preserve"> представља скуп мера и поступака који своју примену налазе у целокупном производном процесу, у циљу умањења ризика од уношења и/или ширења различитих узрочника болести.  </w:t>
            </w:r>
          </w:p>
          <w:p w14:paraId="698ABFC5" w14:textId="77777777" w:rsidR="00667BCA" w:rsidRPr="00553562" w:rsidRDefault="00667BCA" w:rsidP="00667BCA">
            <w:pPr>
              <w:spacing w:after="0" w:line="240" w:lineRule="auto"/>
              <w:jc w:val="both"/>
              <w:rPr>
                <w:rFonts w:ascii="Times New Roman" w:hAnsi="Times New Roman" w:cs="Times New Roman"/>
                <w:sz w:val="20"/>
                <w:szCs w:val="20"/>
                <w:lang w:val="sr-Cyrl-RS"/>
              </w:rPr>
            </w:pPr>
            <w:r w:rsidRPr="00553562">
              <w:rPr>
                <w:rFonts w:ascii="Times New Roman" w:hAnsi="Times New Roman" w:cs="Times New Roman"/>
                <w:b/>
                <w:color w:val="417A84" w:themeColor="accent5" w:themeShade="BF"/>
                <w:sz w:val="20"/>
                <w:szCs w:val="20"/>
                <w:lang w:val="sr-Cyrl-RS"/>
              </w:rPr>
              <w:t>Објекат за</w:t>
            </w:r>
            <w:r w:rsidRPr="00553562">
              <w:rPr>
                <w:rFonts w:ascii="Times New Roman" w:hAnsi="Times New Roman" w:cs="Times New Roman"/>
                <w:color w:val="417A84" w:themeColor="accent5" w:themeShade="BF"/>
                <w:sz w:val="20"/>
                <w:szCs w:val="20"/>
                <w:lang w:val="sr-Cyrl-RS"/>
              </w:rPr>
              <w:t xml:space="preserve"> </w:t>
            </w:r>
            <w:r w:rsidRPr="00553562">
              <w:rPr>
                <w:rFonts w:ascii="Times New Roman" w:hAnsi="Times New Roman" w:cs="Times New Roman"/>
                <w:b/>
                <w:color w:val="417A84" w:themeColor="accent5" w:themeShade="BF"/>
                <w:sz w:val="20"/>
                <w:szCs w:val="20"/>
                <w:lang w:val="sr-Cyrl-RS"/>
              </w:rPr>
              <w:t>побољшање биосигурносних мера</w:t>
            </w:r>
            <w:r w:rsidRPr="00553562">
              <w:rPr>
                <w:rFonts w:ascii="Times New Roman" w:hAnsi="Times New Roman" w:cs="Times New Roman"/>
                <w:color w:val="417A84" w:themeColor="accent5" w:themeShade="BF"/>
                <w:sz w:val="20"/>
                <w:szCs w:val="20"/>
                <w:lang w:val="sr-Cyrl-RS"/>
              </w:rPr>
              <w:t xml:space="preserve"> </w:t>
            </w:r>
            <w:r w:rsidRPr="00553562">
              <w:rPr>
                <w:rFonts w:ascii="Times New Roman" w:hAnsi="Times New Roman" w:cs="Times New Roman"/>
                <w:sz w:val="20"/>
                <w:szCs w:val="20"/>
                <w:lang w:val="sr-Cyrl-RS"/>
              </w:rPr>
              <w:t>јесте фиксна ограда око газдинства, дезинфекциона баријера, простор/бокс за оболеле јединке као и објекат, односно део објекта за безбедно одлагање угинулих јединки.</w:t>
            </w:r>
          </w:p>
          <w:p w14:paraId="0AEBC8C7" w14:textId="77777777" w:rsidR="00667BCA" w:rsidRPr="00EB21A1" w:rsidRDefault="00667BCA" w:rsidP="00667BCA">
            <w:pPr>
              <w:spacing w:after="0" w:line="240" w:lineRule="auto"/>
              <w:jc w:val="both"/>
              <w:rPr>
                <w:rFonts w:ascii="Times New Roman" w:hAnsi="Times New Roman" w:cs="Times New Roman"/>
                <w:sz w:val="20"/>
                <w:szCs w:val="20"/>
                <w:lang w:val="sr-Cyrl-RS"/>
              </w:rPr>
            </w:pPr>
            <w:r w:rsidRPr="00553562">
              <w:rPr>
                <w:rFonts w:ascii="Times New Roman" w:hAnsi="Times New Roman" w:cs="Times New Roman"/>
                <w:b/>
                <w:color w:val="417A84" w:themeColor="accent5" w:themeShade="BF"/>
                <w:sz w:val="20"/>
                <w:szCs w:val="20"/>
                <w:lang w:val="sr-Cyrl-RS"/>
              </w:rPr>
              <w:t>Машине и опрема за побољшање биосигурносних мера</w:t>
            </w:r>
            <w:r w:rsidRPr="00553562">
              <w:rPr>
                <w:rFonts w:ascii="Times New Roman" w:hAnsi="Times New Roman" w:cs="Times New Roman"/>
                <w:color w:val="417A84" w:themeColor="accent5" w:themeShade="BF"/>
                <w:sz w:val="20"/>
                <w:szCs w:val="20"/>
                <w:lang w:val="sr-Cyrl-RS"/>
              </w:rPr>
              <w:t xml:space="preserve"> </w:t>
            </w:r>
            <w:r w:rsidRPr="00553562">
              <w:rPr>
                <w:rFonts w:ascii="Times New Roman" w:hAnsi="Times New Roman" w:cs="Times New Roman"/>
                <w:sz w:val="20"/>
                <w:szCs w:val="20"/>
                <w:lang w:val="sr-Cyrl-RS"/>
              </w:rPr>
              <w:t>јесу машина и опрема за чишћење и дезинфекцију објеката и уређаја, опрема за безбедно уклањање угинулих животиња, опрема за превенцију ширења болести и контролу болести, опрема за фиксне ограде, дезинфекционе баријере и заштитне мреже против инсеката, глодара и птица и друга опрема за превенцију ширења болести и контролу болести.</w:t>
            </w:r>
          </w:p>
        </w:tc>
      </w:tr>
      <w:tr w:rsidR="00667BCA" w:rsidRPr="00FF72C3" w14:paraId="5A6D5FF8" w14:textId="77777777" w:rsidTr="00667BCA">
        <w:trPr>
          <w:trHeight w:val="315"/>
        </w:trPr>
        <w:tc>
          <w:tcPr>
            <w:tcW w:w="216" w:type="pct"/>
            <w:vMerge/>
            <w:shd w:val="clear" w:color="auto" w:fill="5AA2AE" w:themeFill="accent5"/>
            <w:vAlign w:val="center"/>
            <w:hideMark/>
          </w:tcPr>
          <w:p w14:paraId="2870213D"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5AA2AE" w:themeFill="accent5"/>
            <w:noWrap/>
            <w:vAlign w:val="center"/>
            <w:hideMark/>
          </w:tcPr>
          <w:p w14:paraId="70B7E8DD" w14:textId="77777777" w:rsidR="00667BCA" w:rsidRPr="00EB21A1" w:rsidRDefault="00667BCA" w:rsidP="00667BCA">
            <w:pPr>
              <w:spacing w:after="0" w:line="240" w:lineRule="auto"/>
              <w:jc w:val="center"/>
              <w:rPr>
                <w:rFonts w:ascii="Times New Roman" w:eastAsia="Times New Roman" w:hAnsi="Times New Roman" w:cs="Times New Roman"/>
                <w:b/>
                <w:bCs/>
                <w:color w:val="000000"/>
                <w:sz w:val="20"/>
                <w:szCs w:val="20"/>
                <w:lang w:eastAsia="sr-Latn-RS"/>
              </w:rPr>
            </w:pPr>
            <w:r w:rsidRPr="00EB21A1">
              <w:rPr>
                <w:rFonts w:ascii="Times New Roman" w:eastAsia="Times New Roman" w:hAnsi="Times New Roman" w:cs="Times New Roman"/>
                <w:b/>
                <w:bCs/>
                <w:color w:val="FFFFFF" w:themeColor="background1"/>
                <w:szCs w:val="20"/>
                <w:lang w:val="sr-Cyrl-RS" w:eastAsia="sr-Latn-RS"/>
              </w:rPr>
              <w:t>Посебни услови за н</w:t>
            </w:r>
            <w:r w:rsidRPr="00EB21A1">
              <w:rPr>
                <w:rFonts w:ascii="Times New Roman" w:eastAsia="Times New Roman" w:hAnsi="Times New Roman" w:cs="Times New Roman"/>
                <w:b/>
                <w:bCs/>
                <w:color w:val="FFFFFF" w:themeColor="background1"/>
                <w:szCs w:val="20"/>
                <w:lang w:eastAsia="sr-Latn-RS"/>
              </w:rPr>
              <w:t>абавк</w:t>
            </w:r>
            <w:r w:rsidRPr="00EB21A1">
              <w:rPr>
                <w:rFonts w:ascii="Times New Roman" w:eastAsia="Times New Roman" w:hAnsi="Times New Roman" w:cs="Times New Roman"/>
                <w:b/>
                <w:bCs/>
                <w:color w:val="FFFFFF" w:themeColor="background1"/>
                <w:szCs w:val="20"/>
                <w:lang w:val="sr-Cyrl-RS" w:eastAsia="sr-Latn-RS"/>
              </w:rPr>
              <w:t>у</w:t>
            </w:r>
            <w:r w:rsidRPr="00EB21A1">
              <w:rPr>
                <w:rFonts w:ascii="Times New Roman" w:eastAsia="Times New Roman" w:hAnsi="Times New Roman" w:cs="Times New Roman"/>
                <w:b/>
                <w:bCs/>
                <w:color w:val="FFFFFF" w:themeColor="background1"/>
                <w:szCs w:val="20"/>
                <w:lang w:eastAsia="sr-Latn-RS"/>
              </w:rPr>
              <w:t xml:space="preserve"> трактора</w:t>
            </w:r>
          </w:p>
        </w:tc>
      </w:tr>
      <w:tr w:rsidR="00667BCA" w:rsidRPr="00FF72C3" w14:paraId="2381FAB9" w14:textId="77777777" w:rsidTr="00667BCA">
        <w:trPr>
          <w:trHeight w:val="291"/>
        </w:trPr>
        <w:tc>
          <w:tcPr>
            <w:tcW w:w="216" w:type="pct"/>
            <w:vMerge/>
            <w:shd w:val="clear" w:color="auto" w:fill="5AA2AE" w:themeFill="accent5"/>
            <w:vAlign w:val="center"/>
            <w:hideMark/>
          </w:tcPr>
          <w:p w14:paraId="31078656"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auto"/>
            <w:vAlign w:val="bottom"/>
            <w:hideMark/>
          </w:tcPr>
          <w:p w14:paraId="08B95189" w14:textId="77777777" w:rsidR="00667BCA" w:rsidRPr="006547A2" w:rsidRDefault="00667BCA" w:rsidP="00667BCA">
            <w:pPr>
              <w:spacing w:after="0" w:line="240" w:lineRule="auto"/>
              <w:jc w:val="both"/>
              <w:rPr>
                <w:rFonts w:ascii="Times New Roman" w:hAnsi="Times New Roman" w:cs="Times New Roman"/>
                <w:sz w:val="20"/>
                <w:szCs w:val="20"/>
                <w:lang w:val="sr-Cyrl-RS"/>
              </w:rPr>
            </w:pPr>
            <w:r w:rsidRPr="00107492">
              <w:rPr>
                <w:rFonts w:ascii="Times New Roman" w:hAnsi="Times New Roman" w:cs="Times New Roman"/>
                <w:sz w:val="20"/>
                <w:szCs w:val="20"/>
                <w:lang w:val="sr-Cyrl-RS"/>
              </w:rPr>
              <w:t xml:space="preserve">Подносилац захтева </w:t>
            </w:r>
            <w:r w:rsidRPr="006547A2">
              <w:rPr>
                <w:rFonts w:ascii="Times New Roman" w:hAnsi="Times New Roman" w:cs="Times New Roman"/>
                <w:sz w:val="20"/>
                <w:szCs w:val="20"/>
                <w:lang w:val="sr-Cyrl-RS"/>
              </w:rPr>
              <w:t>може да оствари право на ИПАРД подстицаје за набавку трактора ако:</w:t>
            </w:r>
          </w:p>
          <w:p w14:paraId="4879A267" w14:textId="77777777" w:rsidR="00667BCA" w:rsidRPr="00EB21A1" w:rsidRDefault="00667BCA" w:rsidP="00667BCA">
            <w:pPr>
              <w:pStyle w:val="ListParagraph"/>
              <w:numPr>
                <w:ilvl w:val="0"/>
                <w:numId w:val="61"/>
              </w:numPr>
              <w:spacing w:after="0" w:line="240" w:lineRule="auto"/>
              <w:ind w:left="315" w:hanging="142"/>
              <w:jc w:val="both"/>
              <w:rPr>
                <w:rFonts w:ascii="Times New Roman" w:hAnsi="Times New Roman" w:cs="Times New Roman"/>
                <w:sz w:val="20"/>
                <w:szCs w:val="20"/>
                <w:lang w:val="sr-Cyrl-RS"/>
              </w:rPr>
            </w:pPr>
            <w:r w:rsidRPr="006547A2">
              <w:rPr>
                <w:rFonts w:ascii="Times New Roman" w:hAnsi="Times New Roman" w:cs="Times New Roman"/>
                <w:sz w:val="20"/>
                <w:szCs w:val="20"/>
                <w:lang w:val="sr-Cyrl-RS"/>
              </w:rPr>
              <w:t>на ПГ</w:t>
            </w:r>
            <w:r>
              <w:rPr>
                <w:rFonts w:ascii="Times New Roman" w:hAnsi="Times New Roman" w:cs="Times New Roman"/>
                <w:sz w:val="20"/>
                <w:szCs w:val="20"/>
                <w:lang w:val="sr-Cyrl-RS"/>
              </w:rPr>
              <w:t xml:space="preserve"> </w:t>
            </w:r>
            <w:r w:rsidRPr="00EB21A1">
              <w:rPr>
                <w:rFonts w:ascii="Times New Roman" w:hAnsi="Times New Roman" w:cs="Times New Roman"/>
                <w:sz w:val="20"/>
                <w:szCs w:val="20"/>
                <w:lang w:val="sr-Cyrl-RS"/>
              </w:rPr>
              <w:t>има један или више објеката са животињама, односно одобрених објеката са животињама</w:t>
            </w:r>
            <w:r w:rsidRPr="00107492">
              <w:rPr>
                <w:rFonts w:ascii="Times New Roman" w:hAnsi="Times New Roman" w:cs="Times New Roman"/>
                <w:sz w:val="20"/>
                <w:szCs w:val="20"/>
                <w:lang w:val="sr-Cyrl-RS"/>
              </w:rPr>
              <w:t xml:space="preserve"> </w:t>
            </w:r>
            <w:r w:rsidRPr="00EB21A1">
              <w:rPr>
                <w:rFonts w:ascii="Times New Roman" w:hAnsi="Times New Roman" w:cs="Times New Roman"/>
                <w:sz w:val="20"/>
                <w:szCs w:val="20"/>
                <w:lang w:val="sr-Cyrl-RS"/>
              </w:rPr>
              <w:t>са највећом номиналном снагом мотора која одговара обиму одговарајуће врсте сточарске производње</w:t>
            </w:r>
            <w:r w:rsidRPr="00107492">
              <w:rPr>
                <w:rFonts w:ascii="Times New Roman" w:hAnsi="Times New Roman" w:cs="Times New Roman"/>
                <w:sz w:val="20"/>
                <w:szCs w:val="20"/>
                <w:lang w:val="sr-Cyrl-RS"/>
              </w:rPr>
              <w:t>,</w:t>
            </w:r>
            <w:r w:rsidRPr="00EB21A1">
              <w:rPr>
                <w:rFonts w:ascii="Times New Roman" w:hAnsi="Times New Roman" w:cs="Times New Roman"/>
                <w:sz w:val="20"/>
                <w:szCs w:val="20"/>
                <w:lang w:val="sr-Cyrl-RS"/>
              </w:rPr>
              <w:t xml:space="preserve"> и то до:</w:t>
            </w:r>
          </w:p>
          <w:p w14:paraId="7D5814A4" w14:textId="77777777" w:rsidR="00667BCA" w:rsidRPr="006547A2" w:rsidRDefault="00667BCA" w:rsidP="00667BCA">
            <w:pPr>
              <w:pStyle w:val="ListParagraph"/>
              <w:numPr>
                <w:ilvl w:val="1"/>
                <w:numId w:val="209"/>
              </w:numPr>
              <w:spacing w:after="0" w:line="240" w:lineRule="auto"/>
              <w:ind w:left="598" w:hanging="141"/>
              <w:jc w:val="both"/>
              <w:rPr>
                <w:rFonts w:ascii="Times New Roman" w:eastAsia="Times New Roman" w:hAnsi="Times New Roman" w:cs="Times New Roman"/>
                <w:color w:val="000000"/>
                <w:sz w:val="20"/>
                <w:szCs w:val="20"/>
                <w:lang w:eastAsia="sr-Latn-RS"/>
              </w:rPr>
            </w:pPr>
            <w:r w:rsidRPr="00EB21A1">
              <w:rPr>
                <w:rFonts w:ascii="Times New Roman" w:eastAsia="Times New Roman" w:hAnsi="Times New Roman" w:cs="Times New Roman"/>
                <w:b/>
                <w:color w:val="417A84" w:themeColor="accent5" w:themeShade="BF"/>
                <w:sz w:val="20"/>
                <w:szCs w:val="20"/>
                <w:lang w:eastAsia="sr-Latn-RS"/>
              </w:rPr>
              <w:t>60 kW</w:t>
            </w:r>
            <w:r w:rsidRPr="00EB21A1">
              <w:rPr>
                <w:rFonts w:ascii="Times New Roman" w:eastAsia="Times New Roman" w:hAnsi="Times New Roman" w:cs="Times New Roman"/>
                <w:color w:val="417A84" w:themeColor="accent5" w:themeShade="BF"/>
                <w:sz w:val="20"/>
                <w:szCs w:val="20"/>
                <w:lang w:eastAsia="sr-Latn-RS"/>
              </w:rPr>
              <w:t xml:space="preserve"> </w:t>
            </w:r>
            <w:r w:rsidRPr="00107492">
              <w:rPr>
                <w:rFonts w:ascii="Times New Roman" w:eastAsia="Times New Roman" w:hAnsi="Times New Roman" w:cs="Times New Roman"/>
                <w:color w:val="000000"/>
                <w:sz w:val="20"/>
                <w:szCs w:val="20"/>
                <w:lang w:eastAsia="sr-Latn-RS"/>
              </w:rPr>
              <w:t xml:space="preserve">– </w:t>
            </w:r>
            <w:r w:rsidRPr="006547A2">
              <w:rPr>
                <w:rFonts w:ascii="Times New Roman" w:eastAsia="Times New Roman" w:hAnsi="Times New Roman" w:cs="Times New Roman"/>
                <w:color w:val="000000"/>
                <w:sz w:val="20"/>
                <w:szCs w:val="20"/>
                <w:lang w:eastAsia="sr-Latn-RS"/>
              </w:rPr>
              <w:t xml:space="preserve">ако је укупни капацитет објеката од 10 до 20 </w:t>
            </w:r>
            <w:r w:rsidRPr="00EB21A1">
              <w:rPr>
                <w:rFonts w:ascii="Times New Roman" w:hAnsi="Times New Roman" w:cs="Times New Roman"/>
                <w:color w:val="000000"/>
                <w:sz w:val="20"/>
                <w:szCs w:val="20"/>
              </w:rPr>
              <w:t>t</w:t>
            </w:r>
            <w:r w:rsidRPr="006547A2">
              <w:rPr>
                <w:rFonts w:ascii="Times New Roman" w:eastAsia="Times New Roman" w:hAnsi="Times New Roman" w:cs="Times New Roman"/>
                <w:color w:val="000000"/>
                <w:sz w:val="20"/>
                <w:szCs w:val="20"/>
                <w:lang w:eastAsia="sr-Latn-RS"/>
              </w:rPr>
              <w:t xml:space="preserve"> годишње</w:t>
            </w:r>
            <w:r>
              <w:rPr>
                <w:rFonts w:ascii="Times New Roman" w:eastAsia="Times New Roman" w:hAnsi="Times New Roman" w:cs="Times New Roman"/>
                <w:color w:val="000000"/>
                <w:sz w:val="20"/>
                <w:szCs w:val="20"/>
                <w:lang w:val="sr-Cyrl-RS" w:eastAsia="sr-Latn-RS"/>
              </w:rPr>
              <w:t>;</w:t>
            </w:r>
          </w:p>
          <w:p w14:paraId="371CE5DE" w14:textId="77777777" w:rsidR="00667BCA" w:rsidRPr="006547A2" w:rsidRDefault="00667BCA" w:rsidP="00667BCA">
            <w:pPr>
              <w:pStyle w:val="ListParagraph"/>
              <w:numPr>
                <w:ilvl w:val="1"/>
                <w:numId w:val="209"/>
              </w:numPr>
              <w:spacing w:after="0" w:line="240" w:lineRule="auto"/>
              <w:ind w:left="598" w:hanging="141"/>
              <w:jc w:val="both"/>
              <w:rPr>
                <w:rFonts w:ascii="Times New Roman" w:eastAsia="Times New Roman" w:hAnsi="Times New Roman" w:cs="Times New Roman"/>
                <w:color w:val="000000"/>
                <w:sz w:val="20"/>
                <w:szCs w:val="20"/>
                <w:lang w:eastAsia="sr-Latn-RS"/>
              </w:rPr>
            </w:pPr>
            <w:r w:rsidRPr="00EB21A1">
              <w:rPr>
                <w:rFonts w:ascii="Times New Roman" w:eastAsia="Times New Roman" w:hAnsi="Times New Roman" w:cs="Times New Roman"/>
                <w:b/>
                <w:color w:val="417A84" w:themeColor="accent5" w:themeShade="BF"/>
                <w:sz w:val="20"/>
                <w:szCs w:val="20"/>
                <w:lang w:eastAsia="sr-Latn-RS"/>
              </w:rPr>
              <w:t>80 kW</w:t>
            </w:r>
            <w:r w:rsidRPr="00EB21A1">
              <w:rPr>
                <w:rFonts w:ascii="Times New Roman" w:eastAsia="Times New Roman" w:hAnsi="Times New Roman" w:cs="Times New Roman"/>
                <w:color w:val="417A84" w:themeColor="accent5" w:themeShade="BF"/>
                <w:sz w:val="20"/>
                <w:szCs w:val="20"/>
                <w:lang w:eastAsia="sr-Latn-RS"/>
              </w:rPr>
              <w:t xml:space="preserve"> </w:t>
            </w:r>
            <w:r w:rsidRPr="00107492">
              <w:rPr>
                <w:rFonts w:ascii="Times New Roman" w:eastAsia="Times New Roman" w:hAnsi="Times New Roman" w:cs="Times New Roman"/>
                <w:color w:val="000000"/>
                <w:sz w:val="20"/>
                <w:szCs w:val="20"/>
                <w:lang w:eastAsia="sr-Latn-RS"/>
              </w:rPr>
              <w:t xml:space="preserve">– </w:t>
            </w:r>
            <w:r w:rsidRPr="006547A2">
              <w:rPr>
                <w:rFonts w:ascii="Times New Roman" w:eastAsia="Times New Roman" w:hAnsi="Times New Roman" w:cs="Times New Roman"/>
                <w:color w:val="000000"/>
                <w:sz w:val="20"/>
                <w:szCs w:val="20"/>
                <w:lang w:eastAsia="sr-Latn-RS"/>
              </w:rPr>
              <w:t xml:space="preserve">ако је укупни капацитет објеката од 20,1 до 50 </w:t>
            </w:r>
            <w:r w:rsidRPr="00EB21A1">
              <w:rPr>
                <w:rFonts w:ascii="Times New Roman" w:hAnsi="Times New Roman" w:cs="Times New Roman"/>
                <w:color w:val="000000"/>
                <w:sz w:val="20"/>
                <w:szCs w:val="20"/>
              </w:rPr>
              <w:t>t</w:t>
            </w:r>
            <w:r w:rsidRPr="006547A2">
              <w:rPr>
                <w:rFonts w:ascii="Times New Roman" w:eastAsia="Times New Roman" w:hAnsi="Times New Roman" w:cs="Times New Roman"/>
                <w:color w:val="000000"/>
                <w:sz w:val="20"/>
                <w:szCs w:val="20"/>
                <w:lang w:eastAsia="sr-Latn-RS"/>
              </w:rPr>
              <w:t xml:space="preserve"> годишње</w:t>
            </w:r>
            <w:r>
              <w:rPr>
                <w:rFonts w:ascii="Times New Roman" w:eastAsia="Times New Roman" w:hAnsi="Times New Roman" w:cs="Times New Roman"/>
                <w:color w:val="000000"/>
                <w:sz w:val="20"/>
                <w:szCs w:val="20"/>
                <w:lang w:val="sr-Cyrl-RS" w:eastAsia="sr-Latn-RS"/>
              </w:rPr>
              <w:t>;</w:t>
            </w:r>
          </w:p>
          <w:p w14:paraId="6AAB4D16" w14:textId="77777777" w:rsidR="00667BCA" w:rsidRPr="00EB21A1" w:rsidRDefault="00667BCA" w:rsidP="00667BCA">
            <w:pPr>
              <w:pStyle w:val="ListParagraph"/>
              <w:numPr>
                <w:ilvl w:val="1"/>
                <w:numId w:val="209"/>
              </w:numPr>
              <w:spacing w:after="0" w:line="240" w:lineRule="auto"/>
              <w:ind w:left="598" w:hanging="141"/>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b/>
                <w:color w:val="417A84" w:themeColor="accent5" w:themeShade="BF"/>
                <w:sz w:val="20"/>
                <w:szCs w:val="20"/>
                <w:lang w:eastAsia="sr-Latn-RS"/>
              </w:rPr>
              <w:t>100 kW</w:t>
            </w:r>
            <w:r w:rsidRPr="00EB21A1">
              <w:rPr>
                <w:rFonts w:ascii="Times New Roman" w:eastAsia="Times New Roman" w:hAnsi="Times New Roman" w:cs="Times New Roman"/>
                <w:color w:val="417A84" w:themeColor="accent5" w:themeShade="BF"/>
                <w:sz w:val="20"/>
                <w:szCs w:val="20"/>
                <w:lang w:eastAsia="sr-Latn-RS"/>
              </w:rPr>
              <w:t xml:space="preserve"> </w:t>
            </w:r>
            <w:r w:rsidRPr="00107492">
              <w:rPr>
                <w:rFonts w:ascii="Times New Roman" w:eastAsia="Times New Roman" w:hAnsi="Times New Roman" w:cs="Times New Roman"/>
                <w:color w:val="000000"/>
                <w:sz w:val="20"/>
                <w:szCs w:val="20"/>
                <w:lang w:eastAsia="sr-Latn-RS"/>
              </w:rPr>
              <w:t xml:space="preserve">– </w:t>
            </w:r>
            <w:r w:rsidRPr="006547A2">
              <w:rPr>
                <w:rFonts w:ascii="Times New Roman" w:eastAsia="Times New Roman" w:hAnsi="Times New Roman" w:cs="Times New Roman"/>
                <w:color w:val="000000"/>
                <w:sz w:val="20"/>
                <w:szCs w:val="20"/>
                <w:lang w:eastAsia="sr-Latn-RS"/>
              </w:rPr>
              <w:t>ако је укупни капацитет објеката већи од 50</w:t>
            </w:r>
            <w:r w:rsidRPr="006547A2">
              <w:rPr>
                <w:rFonts w:ascii="Times New Roman" w:eastAsia="Times New Roman" w:hAnsi="Times New Roman" w:cs="Times New Roman"/>
                <w:color w:val="000000"/>
                <w:sz w:val="20"/>
                <w:szCs w:val="20"/>
                <w:lang w:val="sr-Cyrl-RS" w:eastAsia="sr-Latn-RS"/>
              </w:rPr>
              <w:t xml:space="preserve"> </w:t>
            </w:r>
            <w:r w:rsidRPr="00EB21A1">
              <w:rPr>
                <w:rFonts w:ascii="Times New Roman" w:hAnsi="Times New Roman" w:cs="Times New Roman"/>
                <w:color w:val="000000"/>
                <w:sz w:val="20"/>
                <w:szCs w:val="20"/>
              </w:rPr>
              <w:t>t</w:t>
            </w:r>
            <w:r w:rsidRPr="00107492">
              <w:rPr>
                <w:rFonts w:ascii="Times New Roman" w:eastAsia="Times New Roman" w:hAnsi="Times New Roman" w:cs="Times New Roman"/>
                <w:color w:val="000000"/>
                <w:sz w:val="20"/>
                <w:szCs w:val="20"/>
                <w:lang w:eastAsia="sr-Latn-RS"/>
              </w:rPr>
              <w:t xml:space="preserve"> годишње</w:t>
            </w:r>
            <w:r w:rsidRPr="006547A2">
              <w:rPr>
                <w:rFonts w:ascii="Times New Roman" w:eastAsia="Times New Roman" w:hAnsi="Times New Roman" w:cs="Times New Roman"/>
                <w:color w:val="000000"/>
                <w:sz w:val="20"/>
                <w:szCs w:val="20"/>
                <w:lang w:val="sr-Cyrl-RS" w:eastAsia="sr-Latn-RS"/>
              </w:rPr>
              <w:t>.</w:t>
            </w:r>
          </w:p>
          <w:p w14:paraId="48B94438" w14:textId="77777777" w:rsidR="00667BCA" w:rsidRPr="006547A2" w:rsidRDefault="00667BCA" w:rsidP="00667BCA">
            <w:pPr>
              <w:pStyle w:val="ListParagraph"/>
              <w:numPr>
                <w:ilvl w:val="0"/>
                <w:numId w:val="4"/>
              </w:numPr>
              <w:spacing w:after="0" w:line="240" w:lineRule="auto"/>
              <w:ind w:left="315" w:hanging="142"/>
              <w:jc w:val="both"/>
              <w:rPr>
                <w:rFonts w:ascii="Times New Roman" w:hAnsi="Times New Roman" w:cs="Times New Roman"/>
                <w:sz w:val="20"/>
                <w:szCs w:val="20"/>
                <w:lang w:val="sr-Cyrl-RS"/>
              </w:rPr>
            </w:pPr>
            <w:r w:rsidRPr="00107492">
              <w:rPr>
                <w:rFonts w:ascii="Times New Roman" w:hAnsi="Times New Roman" w:cs="Times New Roman"/>
                <w:sz w:val="20"/>
                <w:szCs w:val="20"/>
                <w:lang w:val="sr-Cyrl-RS"/>
              </w:rPr>
              <w:t>у РПГ има пријављен</w:t>
            </w:r>
            <w:r w:rsidRPr="006547A2">
              <w:rPr>
                <w:rFonts w:ascii="Times New Roman" w:hAnsi="Times New Roman" w:cs="Times New Roman"/>
                <w:sz w:val="20"/>
                <w:szCs w:val="20"/>
                <w:lang w:val="sr-Cyrl-RS"/>
              </w:rPr>
              <w:t>е одговарајуће врсте животиња  (податке о врсти животиња и броју газдинства са животињама (ХИД));</w:t>
            </w:r>
          </w:p>
          <w:p w14:paraId="067B0285" w14:textId="77777777" w:rsidR="00667BCA" w:rsidRPr="006547A2" w:rsidRDefault="00667BCA" w:rsidP="00667BCA">
            <w:pPr>
              <w:pStyle w:val="ListParagraph"/>
              <w:numPr>
                <w:ilvl w:val="0"/>
                <w:numId w:val="4"/>
              </w:numPr>
              <w:spacing w:after="0" w:line="240" w:lineRule="auto"/>
              <w:ind w:left="316" w:hanging="142"/>
              <w:jc w:val="both"/>
              <w:rPr>
                <w:rFonts w:ascii="Times New Roman" w:hAnsi="Times New Roman" w:cs="Times New Roman"/>
                <w:sz w:val="20"/>
                <w:szCs w:val="20"/>
                <w:lang w:val="sr-Cyrl-RS"/>
              </w:rPr>
            </w:pPr>
            <w:r w:rsidRPr="006547A2">
              <w:rPr>
                <w:rFonts w:ascii="Times New Roman" w:hAnsi="Times New Roman" w:cs="Times New Roman"/>
                <w:sz w:val="20"/>
                <w:szCs w:val="20"/>
                <w:lang w:val="sr-Cyrl-RS"/>
              </w:rPr>
              <w:t>је власник животиња или је власник животиња члан његовог породичног пољопривредног газдинства.</w:t>
            </w:r>
          </w:p>
          <w:p w14:paraId="381C6A8E" w14:textId="77777777" w:rsidR="00667BCA" w:rsidRPr="006547A2" w:rsidRDefault="00667BCA" w:rsidP="00667BCA">
            <w:pPr>
              <w:spacing w:after="0" w:line="240" w:lineRule="auto"/>
              <w:jc w:val="both"/>
              <w:rPr>
                <w:rFonts w:ascii="Times New Roman" w:hAnsi="Times New Roman" w:cs="Times New Roman"/>
                <w:sz w:val="20"/>
                <w:szCs w:val="20"/>
                <w:lang w:val="sr-Cyrl-RS"/>
              </w:rPr>
            </w:pPr>
            <w:r w:rsidRPr="006547A2">
              <w:rPr>
                <w:rFonts w:ascii="Times New Roman" w:eastAsia="Times New Roman" w:hAnsi="Times New Roman" w:cs="Times New Roman"/>
                <w:color w:val="000000"/>
                <w:sz w:val="20"/>
                <w:szCs w:val="20"/>
                <w:lang w:val="sr-Cyrl-RS" w:eastAsia="sr-Latn-RS"/>
              </w:rPr>
              <w:t xml:space="preserve">Подносилац захтева може да оствари право на набавку </w:t>
            </w:r>
            <w:r w:rsidRPr="00EB21A1">
              <w:rPr>
                <w:rFonts w:ascii="Times New Roman" w:eastAsia="Times New Roman" w:hAnsi="Times New Roman" w:cs="Times New Roman"/>
                <w:b/>
                <w:color w:val="417A84" w:themeColor="accent5" w:themeShade="BF"/>
                <w:sz w:val="20"/>
                <w:szCs w:val="20"/>
                <w:lang w:val="sr-Cyrl-RS" w:eastAsia="sr-Latn-RS"/>
              </w:rPr>
              <w:t>само једног трактора</w:t>
            </w:r>
            <w:r w:rsidRPr="00EB21A1">
              <w:rPr>
                <w:rFonts w:ascii="Times New Roman" w:eastAsia="Times New Roman" w:hAnsi="Times New Roman" w:cs="Times New Roman"/>
                <w:color w:val="417A84" w:themeColor="accent5" w:themeShade="BF"/>
                <w:sz w:val="20"/>
                <w:szCs w:val="20"/>
                <w:lang w:val="sr-Cyrl-RS" w:eastAsia="sr-Latn-RS"/>
              </w:rPr>
              <w:t xml:space="preserve"> </w:t>
            </w:r>
            <w:r w:rsidRPr="00107492">
              <w:rPr>
                <w:rFonts w:ascii="Times New Roman" w:eastAsia="Times New Roman" w:hAnsi="Times New Roman" w:cs="Times New Roman"/>
                <w:color w:val="000000"/>
                <w:sz w:val="20"/>
                <w:szCs w:val="20"/>
                <w:lang w:val="sr-Cyrl-RS" w:eastAsia="sr-Latn-RS"/>
              </w:rPr>
              <w:t xml:space="preserve">у ИПАРД </w:t>
            </w:r>
            <w:r w:rsidRPr="006547A2">
              <w:rPr>
                <w:rFonts w:ascii="Times New Roman" w:eastAsia="Times New Roman" w:hAnsi="Times New Roman" w:cs="Times New Roman"/>
                <w:color w:val="000000"/>
                <w:sz w:val="20"/>
                <w:szCs w:val="20"/>
                <w:lang w:eastAsia="sr-Latn-RS"/>
              </w:rPr>
              <w:t xml:space="preserve">III </w:t>
            </w:r>
            <w:r w:rsidRPr="006547A2">
              <w:rPr>
                <w:rFonts w:ascii="Times New Roman" w:eastAsia="Times New Roman" w:hAnsi="Times New Roman" w:cs="Times New Roman"/>
                <w:color w:val="000000"/>
                <w:sz w:val="20"/>
                <w:szCs w:val="20"/>
                <w:lang w:val="sr-Cyrl-RS" w:eastAsia="sr-Latn-RS"/>
              </w:rPr>
              <w:t>програмском периоду.</w:t>
            </w:r>
          </w:p>
          <w:p w14:paraId="353092F1" w14:textId="77777777" w:rsidR="00667BCA" w:rsidRPr="00EB21A1" w:rsidRDefault="00667BCA" w:rsidP="00667BCA">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b/>
                <w:color w:val="417A84" w:themeColor="accent5" w:themeShade="BF"/>
                <w:sz w:val="20"/>
                <w:szCs w:val="20"/>
                <w:lang w:val="sr-Cyrl-RS"/>
              </w:rPr>
              <w:t xml:space="preserve">Напомена: </w:t>
            </w:r>
            <w:r>
              <w:rPr>
                <w:rFonts w:ascii="Times New Roman" w:hAnsi="Times New Roman" w:cs="Times New Roman"/>
                <w:sz w:val="20"/>
                <w:szCs w:val="20"/>
                <w:lang w:val="sr-Cyrl-RS"/>
              </w:rPr>
              <w:t>К</w:t>
            </w:r>
            <w:r w:rsidRPr="006547A2">
              <w:rPr>
                <w:rFonts w:ascii="Times New Roman" w:hAnsi="Times New Roman" w:cs="Times New Roman"/>
                <w:sz w:val="20"/>
                <w:szCs w:val="20"/>
                <w:lang w:val="sr-Cyrl-RS"/>
              </w:rPr>
              <w:t xml:space="preserve">апацитет објекта проверава </w:t>
            </w:r>
            <w:r w:rsidRPr="00215472">
              <w:rPr>
                <w:rFonts w:ascii="Times New Roman" w:hAnsi="Times New Roman" w:cs="Times New Roman"/>
                <w:sz w:val="20"/>
                <w:szCs w:val="20"/>
                <w:lang w:val="sr-Cyrl-RS"/>
              </w:rPr>
              <w:t xml:space="preserve">се </w:t>
            </w:r>
            <w:r w:rsidRPr="00107492">
              <w:rPr>
                <w:rFonts w:ascii="Times New Roman" w:hAnsi="Times New Roman" w:cs="Times New Roman"/>
                <w:sz w:val="20"/>
                <w:szCs w:val="20"/>
                <w:lang w:val="sr-Cyrl-RS"/>
              </w:rPr>
              <w:t>у</w:t>
            </w:r>
            <w:r w:rsidRPr="006547A2">
              <w:rPr>
                <w:rFonts w:ascii="Times New Roman" w:hAnsi="Times New Roman" w:cs="Times New Roman"/>
                <w:sz w:val="20"/>
                <w:szCs w:val="20"/>
                <w:lang w:val="sr-Cyrl-RS"/>
              </w:rPr>
              <w:t xml:space="preserve"> тренутку подношења захтева за одобравање пројеката</w:t>
            </w:r>
            <w:r w:rsidRPr="006547A2">
              <w:rPr>
                <w:rFonts w:ascii="Times New Roman" w:hAnsi="Times New Roman" w:cs="Times New Roman"/>
                <w:sz w:val="20"/>
                <w:szCs w:val="20"/>
              </w:rPr>
              <w:t xml:space="preserve">, </w:t>
            </w:r>
            <w:r w:rsidRPr="00E50C74">
              <w:rPr>
                <w:rFonts w:ascii="Times New Roman" w:eastAsia="Times New Roman" w:hAnsi="Times New Roman" w:cs="Times New Roman"/>
                <w:color w:val="000000"/>
                <w:sz w:val="20"/>
                <w:szCs w:val="20"/>
                <w:lang w:val="sr-Cyrl-RS" w:eastAsia="sr-Latn-RS"/>
              </w:rPr>
              <w:t>али</w:t>
            </w:r>
            <w:r w:rsidRPr="007D410E">
              <w:rPr>
                <w:rFonts w:ascii="Times New Roman" w:eastAsia="Times New Roman" w:hAnsi="Times New Roman" w:cs="Times New Roman"/>
                <w:color w:val="000000"/>
                <w:sz w:val="20"/>
                <w:szCs w:val="20"/>
                <w:lang w:val="sr-Cyrl-RS" w:eastAsia="sr-Latn-RS"/>
              </w:rPr>
              <w:t xml:space="preserve"> услов</w:t>
            </w:r>
            <w:r w:rsidRPr="00ED3903">
              <w:rPr>
                <w:rFonts w:ascii="Times New Roman" w:eastAsia="Times New Roman" w:hAnsi="Times New Roman" w:cs="Times New Roman"/>
                <w:color w:val="000000"/>
                <w:sz w:val="20"/>
                <w:szCs w:val="20"/>
                <w:lang w:val="sr-Cyrl-RS" w:eastAsia="sr-Latn-RS"/>
              </w:rPr>
              <w:t xml:space="preserve"> у погледу капацитета објекта</w:t>
            </w:r>
            <w:r w:rsidRPr="00EB21A1">
              <w:rPr>
                <w:rFonts w:ascii="Times New Roman" w:eastAsia="Times New Roman" w:hAnsi="Times New Roman" w:cs="Times New Roman"/>
                <w:color w:val="000000"/>
                <w:sz w:val="20"/>
                <w:szCs w:val="20"/>
                <w:lang w:val="sr-Cyrl-RS" w:eastAsia="sr-Latn-RS"/>
              </w:rPr>
              <w:t xml:space="preserve"> треба да буде испуњен током целокупног трајања пројекта. </w:t>
            </w:r>
            <w:r w:rsidRPr="00107492">
              <w:rPr>
                <w:rFonts w:ascii="Times New Roman" w:hAnsi="Times New Roman" w:cs="Times New Roman"/>
                <w:sz w:val="20"/>
                <w:szCs w:val="20"/>
                <w:lang w:val="sr-Cyrl-RS"/>
              </w:rPr>
              <w:t xml:space="preserve">Више у тачки </w:t>
            </w:r>
            <w:hyperlink w:anchor="_Посебни_услови_за" w:history="1">
              <w:r w:rsidRPr="006547A2">
                <w:rPr>
                  <w:rStyle w:val="Hyperlink"/>
                  <w:rFonts w:ascii="Times New Roman" w:hAnsi="Times New Roman" w:cs="Times New Roman"/>
                  <w:sz w:val="20"/>
                  <w:szCs w:val="20"/>
                  <w:lang w:val="sr-Cyrl-RS"/>
                </w:rPr>
                <w:t>3.3.11</w:t>
              </w:r>
            </w:hyperlink>
            <w:r w:rsidRPr="00107492">
              <w:rPr>
                <w:rStyle w:val="Hyperlink"/>
                <w:rFonts w:ascii="Times New Roman" w:hAnsi="Times New Roman" w:cs="Times New Roman"/>
                <w:sz w:val="20"/>
                <w:szCs w:val="20"/>
                <w:lang w:val="sr-Cyrl-RS"/>
              </w:rPr>
              <w:t>. овог Водича</w:t>
            </w:r>
            <w:r w:rsidRPr="006547A2">
              <w:rPr>
                <w:rFonts w:ascii="Times New Roman" w:hAnsi="Times New Roman" w:cs="Times New Roman"/>
                <w:sz w:val="20"/>
                <w:szCs w:val="20"/>
                <w:lang w:val="sr-Cyrl-RS"/>
              </w:rPr>
              <w:t xml:space="preserve"> која дефинише посебне услове за остваривање права на ИПАРД подстицаје за инвестиције у набавку трактора за све секторе.</w:t>
            </w:r>
          </w:p>
        </w:tc>
      </w:tr>
      <w:tr w:rsidR="00667BCA" w:rsidRPr="00FF72C3" w14:paraId="48B18082" w14:textId="77777777" w:rsidTr="00667BCA">
        <w:trPr>
          <w:trHeight w:val="318"/>
        </w:trPr>
        <w:tc>
          <w:tcPr>
            <w:tcW w:w="216" w:type="pct"/>
            <w:vMerge/>
            <w:shd w:val="clear" w:color="auto" w:fill="5AA2AE" w:themeFill="accent5"/>
            <w:vAlign w:val="center"/>
            <w:hideMark/>
          </w:tcPr>
          <w:p w14:paraId="4C7C5682"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5AA2AE" w:themeFill="accent5"/>
            <w:vAlign w:val="center"/>
            <w:hideMark/>
          </w:tcPr>
          <w:p w14:paraId="590FA81F" w14:textId="77777777" w:rsidR="00667BCA" w:rsidRPr="00EB21A1" w:rsidRDefault="00667BCA" w:rsidP="00667BCA">
            <w:pPr>
              <w:spacing w:after="0" w:line="240" w:lineRule="auto"/>
              <w:jc w:val="both"/>
              <w:rPr>
                <w:rFonts w:ascii="Times New Roman" w:hAnsi="Times New Roman" w:cs="Times New Roman"/>
                <w:sz w:val="20"/>
                <w:szCs w:val="20"/>
                <w:lang w:val="sr-Cyrl-RS"/>
              </w:rPr>
            </w:pPr>
            <w:r w:rsidRPr="00EB21A1">
              <w:rPr>
                <w:rFonts w:ascii="Times New Roman" w:eastAsia="Times New Roman" w:hAnsi="Times New Roman" w:cs="Times New Roman"/>
                <w:b/>
                <w:bCs/>
                <w:color w:val="FFFFFF" w:themeColor="background1"/>
                <w:szCs w:val="20"/>
                <w:lang w:eastAsia="sr-Latn-RS"/>
              </w:rPr>
              <w:t>Пример</w:t>
            </w:r>
            <w:r w:rsidRPr="00EB21A1">
              <w:rPr>
                <w:rFonts w:ascii="Times New Roman" w:eastAsia="Times New Roman" w:hAnsi="Times New Roman" w:cs="Times New Roman"/>
                <w:b/>
                <w:bCs/>
                <w:color w:val="FFFFFF" w:themeColor="background1"/>
                <w:szCs w:val="20"/>
                <w:lang w:val="sr-Cyrl-RS" w:eastAsia="sr-Latn-RS"/>
              </w:rPr>
              <w:t xml:space="preserve"> 1:</w:t>
            </w:r>
            <w:r w:rsidRPr="00EB21A1">
              <w:rPr>
                <w:rFonts w:ascii="Times New Roman" w:eastAsia="Times New Roman" w:hAnsi="Times New Roman" w:cs="Times New Roman"/>
                <w:b/>
                <w:bCs/>
                <w:color w:val="FFFFFF" w:themeColor="background1"/>
                <w:szCs w:val="20"/>
                <w:lang w:eastAsia="sr-Latn-RS"/>
              </w:rPr>
              <w:t xml:space="preserve"> </w:t>
            </w:r>
            <w:r>
              <w:rPr>
                <w:rFonts w:ascii="Times New Roman" w:hAnsi="Times New Roman" w:cs="Times New Roman"/>
                <w:color w:val="FFFFFF" w:themeColor="background1"/>
                <w:szCs w:val="20"/>
                <w:lang w:val="sr-Cyrl-RS"/>
              </w:rPr>
              <w:t>У</w:t>
            </w:r>
            <w:r w:rsidRPr="00EB21A1">
              <w:rPr>
                <w:rFonts w:ascii="Times New Roman" w:hAnsi="Times New Roman" w:cs="Times New Roman"/>
                <w:color w:val="FFFFFF" w:themeColor="background1"/>
                <w:szCs w:val="20"/>
                <w:lang w:val="sr-Cyrl-RS"/>
              </w:rPr>
              <w:t xml:space="preserve">лагање у изградњу и опремање објекта за производњу рибе </w:t>
            </w:r>
          </w:p>
        </w:tc>
      </w:tr>
      <w:tr w:rsidR="00667BCA" w:rsidRPr="00FF72C3" w14:paraId="24B98841" w14:textId="77777777" w:rsidTr="00667BCA">
        <w:trPr>
          <w:trHeight w:val="558"/>
        </w:trPr>
        <w:tc>
          <w:tcPr>
            <w:tcW w:w="216" w:type="pct"/>
            <w:vMerge/>
            <w:shd w:val="clear" w:color="auto" w:fill="5AA2AE" w:themeFill="accent5"/>
            <w:vAlign w:val="center"/>
            <w:hideMark/>
          </w:tcPr>
          <w:p w14:paraId="5C9BCD7F"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auto"/>
            <w:hideMark/>
          </w:tcPr>
          <w:p w14:paraId="60276BE8" w14:textId="77777777" w:rsidR="00667BCA" w:rsidRPr="006547A2" w:rsidRDefault="00667BCA" w:rsidP="00667BCA">
            <w:pPr>
              <w:spacing w:after="0" w:line="240" w:lineRule="auto"/>
              <w:jc w:val="both"/>
              <w:rPr>
                <w:rFonts w:ascii="Times New Roman" w:hAnsi="Times New Roman" w:cs="Times New Roman"/>
                <w:sz w:val="20"/>
                <w:szCs w:val="20"/>
                <w:lang w:val="sr-Cyrl-RS"/>
              </w:rPr>
            </w:pPr>
            <w:r w:rsidRPr="00107492">
              <w:rPr>
                <w:rFonts w:ascii="Times New Roman" w:hAnsi="Times New Roman" w:cs="Times New Roman"/>
                <w:sz w:val="20"/>
                <w:szCs w:val="20"/>
                <w:lang w:val="sr-Cyrl-RS"/>
              </w:rPr>
              <w:t>Привредно друштво са територије општине Љубовија бави се гајењем</w:t>
            </w:r>
            <w:r w:rsidRPr="006547A2">
              <w:rPr>
                <w:rFonts w:ascii="Times New Roman" w:hAnsi="Times New Roman" w:cs="Times New Roman"/>
                <w:sz w:val="20"/>
                <w:szCs w:val="20"/>
                <w:lang w:val="sr-Cyrl-RS"/>
              </w:rPr>
              <w:t xml:space="preserve"> рибе у мањем рибњаку, капацитета 2 </w:t>
            </w:r>
            <w:r>
              <w:rPr>
                <w:rFonts w:ascii="Times New Roman" w:hAnsi="Times New Roman" w:cs="Times New Roman"/>
                <w:sz w:val="20"/>
                <w:szCs w:val="20"/>
                <w:lang w:val="sr-Latn-RS"/>
              </w:rPr>
              <w:t>t</w:t>
            </w:r>
            <w:r w:rsidRPr="006547A2">
              <w:rPr>
                <w:rFonts w:ascii="Times New Roman" w:hAnsi="Times New Roman" w:cs="Times New Roman"/>
                <w:sz w:val="20"/>
                <w:szCs w:val="20"/>
                <w:lang w:val="sr-Cyrl-RS"/>
              </w:rPr>
              <w:t xml:space="preserve"> рибе годишње. </w:t>
            </w:r>
            <w:r>
              <w:rPr>
                <w:rFonts w:ascii="Times New Roman" w:hAnsi="Times New Roman" w:cs="Times New Roman"/>
                <w:sz w:val="20"/>
                <w:szCs w:val="20"/>
                <w:lang w:val="sr-Cyrl-RS"/>
              </w:rPr>
              <w:t xml:space="preserve">Директор овог привредног друштва је дипломирани инжењер пољопривреде. </w:t>
            </w:r>
            <w:r w:rsidRPr="006547A2">
              <w:rPr>
                <w:rFonts w:ascii="Times New Roman" w:hAnsi="Times New Roman" w:cs="Times New Roman"/>
                <w:sz w:val="20"/>
                <w:szCs w:val="20"/>
                <w:lang w:val="sr-Cyrl-RS"/>
              </w:rPr>
              <w:t>Рибњак је уписан у Регистар објеката за држање и узгој животиња. Привредно друштво је разврстано у мало правно лице, те као подносилац захтева, с обзиром на то да нема повезана лица, испуњава сва три критеријума</w:t>
            </w:r>
            <w:r>
              <w:rPr>
                <w:rFonts w:ascii="Times New Roman" w:hAnsi="Times New Roman" w:cs="Times New Roman"/>
                <w:sz w:val="20"/>
                <w:szCs w:val="20"/>
                <w:lang w:val="sr-Cyrl-RS"/>
              </w:rPr>
              <w:t xml:space="preserve"> прописана посебним условима у П</w:t>
            </w:r>
            <w:r w:rsidRPr="006547A2">
              <w:rPr>
                <w:rFonts w:ascii="Times New Roman" w:hAnsi="Times New Roman" w:cs="Times New Roman"/>
                <w:sz w:val="20"/>
                <w:szCs w:val="20"/>
                <w:lang w:val="sr-Cyrl-RS"/>
              </w:rPr>
              <w:t>равилнику: има мање од 250 запослених, мањи годишњи промет од 50 милиона евра и мању укупну вредност имовине од 43 милиона евра.</w:t>
            </w:r>
            <w:r>
              <w:rPr>
                <w:rFonts w:ascii="Times New Roman" w:hAnsi="Times New Roman" w:cs="Times New Roman"/>
                <w:sz w:val="20"/>
                <w:szCs w:val="20"/>
                <w:lang w:val="sr-Cyrl-RS"/>
              </w:rPr>
              <w:t xml:space="preserve"> </w:t>
            </w:r>
          </w:p>
          <w:p w14:paraId="63639D43" w14:textId="77777777" w:rsidR="00667BCA" w:rsidRPr="006547A2" w:rsidRDefault="00667BCA" w:rsidP="00667BCA">
            <w:pPr>
              <w:spacing w:after="0" w:line="240" w:lineRule="auto"/>
              <w:jc w:val="both"/>
              <w:rPr>
                <w:rFonts w:ascii="Times New Roman" w:hAnsi="Times New Roman" w:cs="Times New Roman"/>
                <w:sz w:val="20"/>
                <w:szCs w:val="20"/>
                <w:lang w:val="sr-Cyrl-RS"/>
              </w:rPr>
            </w:pPr>
            <w:r w:rsidRPr="006547A2">
              <w:rPr>
                <w:rFonts w:ascii="Times New Roman" w:hAnsi="Times New Roman" w:cs="Times New Roman"/>
                <w:sz w:val="20"/>
                <w:szCs w:val="20"/>
                <w:lang w:val="sr-Cyrl-RS"/>
              </w:rPr>
              <w:t xml:space="preserve">Због конфигурације терена ово подручје има богату хидрографску мрежу и повољне услове за подизање рибњака, пре свега хладноводних-пастрмских рибњака. Циљ овог пољопривредног газдинства је увећање постојеће производње и стављање у промет веће количине конзумне рибе у складу са прописима којима се уређују ветеринарско-санитарни услови, односно општи и посебни услови за хигијену хране животињског порекла. С обзиром на природне погодности и тражњу за свежом пастрмком у региону, ово привредно друштво се одлучило да значајно увећа своје капацитете и припремило је пројекат за грађевинску дозволу за изградњу и опремање новог објекта за производњу и узгој пастрмке, капацитета 12 </w:t>
            </w:r>
            <w:r>
              <w:rPr>
                <w:rFonts w:ascii="Times New Roman" w:hAnsi="Times New Roman" w:cs="Times New Roman"/>
                <w:sz w:val="20"/>
                <w:szCs w:val="20"/>
                <w:lang w:val="en-GB"/>
              </w:rPr>
              <w:t>t</w:t>
            </w:r>
            <w:r w:rsidRPr="006547A2">
              <w:rPr>
                <w:rFonts w:ascii="Times New Roman" w:hAnsi="Times New Roman" w:cs="Times New Roman"/>
                <w:sz w:val="20"/>
                <w:szCs w:val="20"/>
                <w:lang w:val="sr-Cyrl-RS"/>
              </w:rPr>
              <w:t xml:space="preserve"> годишње. Укупан капацитет подносиоца захтева, након реализације ове инвестиције, биће већи од минималне границе, односно капацитета од 10</w:t>
            </w:r>
            <w:r>
              <w:rPr>
                <w:rFonts w:ascii="Times New Roman" w:hAnsi="Times New Roman" w:cs="Times New Roman"/>
                <w:sz w:val="20"/>
                <w:szCs w:val="20"/>
                <w:lang w:val="en-GB"/>
              </w:rPr>
              <w:t xml:space="preserve"> t</w:t>
            </w:r>
            <w:r w:rsidRPr="006547A2">
              <w:rPr>
                <w:rFonts w:ascii="Times New Roman" w:hAnsi="Times New Roman" w:cs="Times New Roman"/>
                <w:sz w:val="20"/>
                <w:szCs w:val="20"/>
                <w:lang w:val="sr-Cyrl-RS"/>
              </w:rPr>
              <w:t xml:space="preserve"> годишње, а који је прописан Правилником. </w:t>
            </w:r>
          </w:p>
          <w:p w14:paraId="7F950873" w14:textId="77777777" w:rsidR="00667BCA" w:rsidRPr="006547A2" w:rsidRDefault="00667BCA" w:rsidP="00667BCA">
            <w:pPr>
              <w:spacing w:after="0" w:line="240" w:lineRule="auto"/>
              <w:jc w:val="both"/>
              <w:rPr>
                <w:rFonts w:ascii="Times New Roman" w:hAnsi="Times New Roman" w:cs="Times New Roman"/>
                <w:sz w:val="20"/>
                <w:szCs w:val="20"/>
                <w:lang w:val="sr-Cyrl-RS"/>
              </w:rPr>
            </w:pPr>
            <w:r w:rsidRPr="006547A2">
              <w:rPr>
                <w:rFonts w:ascii="Times New Roman" w:hAnsi="Times New Roman" w:cs="Times New Roman"/>
                <w:sz w:val="20"/>
                <w:szCs w:val="20"/>
                <w:lang w:val="sr-Cyrl-RS"/>
              </w:rPr>
              <w:t>Након реализације инвестиције, а пре исплате ИПАРД подстицаја, привредно друштво ће исходовати и употребну дозволу за рибњак који је предмет инвестиције како би процес уписа новоизграђеног објекта у Катастар био реализован.</w:t>
            </w:r>
          </w:p>
          <w:p w14:paraId="13722050" w14:textId="77777777" w:rsidR="00667BCA" w:rsidRPr="006547A2" w:rsidRDefault="00667BCA" w:rsidP="00667BCA">
            <w:pPr>
              <w:spacing w:after="0" w:line="240" w:lineRule="auto"/>
              <w:jc w:val="both"/>
              <w:rPr>
                <w:rFonts w:ascii="Times New Roman" w:hAnsi="Times New Roman" w:cs="Times New Roman"/>
                <w:sz w:val="20"/>
                <w:szCs w:val="20"/>
                <w:lang w:val="sr-Cyrl-RS"/>
              </w:rPr>
            </w:pPr>
            <w:r w:rsidRPr="006547A2">
              <w:rPr>
                <w:rFonts w:ascii="Times New Roman" w:hAnsi="Times New Roman" w:cs="Times New Roman"/>
                <w:sz w:val="20"/>
                <w:szCs w:val="20"/>
                <w:lang w:val="sr-Cyrl-RS"/>
              </w:rPr>
              <w:t>С обзиром</w:t>
            </w:r>
            <w:r>
              <w:rPr>
                <w:rFonts w:ascii="Times New Roman" w:hAnsi="Times New Roman" w:cs="Times New Roman"/>
                <w:sz w:val="20"/>
                <w:szCs w:val="20"/>
                <w:lang w:val="sr-Cyrl-RS"/>
              </w:rPr>
              <w:t xml:space="preserve"> на то</w:t>
            </w:r>
            <w:r w:rsidRPr="006547A2">
              <w:rPr>
                <w:rFonts w:ascii="Times New Roman" w:hAnsi="Times New Roman" w:cs="Times New Roman"/>
                <w:sz w:val="20"/>
                <w:szCs w:val="20"/>
                <w:lang w:val="sr-Cyrl-RS"/>
              </w:rPr>
              <w:t xml:space="preserve"> да се постојећи, као и рибњак који је предмет ИПАРД захтева, налазе у селу Дрлаче, који представља планинско подручје (преко 500 </w:t>
            </w:r>
            <w:r>
              <w:rPr>
                <w:rFonts w:ascii="Times New Roman" w:hAnsi="Times New Roman" w:cs="Times New Roman"/>
                <w:sz w:val="20"/>
                <w:szCs w:val="20"/>
                <w:lang w:val="en-GB"/>
              </w:rPr>
              <w:t>m</w:t>
            </w:r>
            <w:r w:rsidRPr="006547A2">
              <w:rPr>
                <w:rFonts w:ascii="Times New Roman" w:hAnsi="Times New Roman" w:cs="Times New Roman"/>
                <w:sz w:val="20"/>
                <w:szCs w:val="20"/>
                <w:lang w:val="sr-Cyrl-RS"/>
              </w:rPr>
              <w:t xml:space="preserve"> надморске висине), ово привредно друштво ће остварити </w:t>
            </w:r>
            <w:r>
              <w:rPr>
                <w:rFonts w:ascii="Times New Roman" w:hAnsi="Times New Roman" w:cs="Times New Roman"/>
                <w:sz w:val="20"/>
                <w:szCs w:val="20"/>
                <w:lang w:val="sr-Cyrl-RS"/>
              </w:rPr>
              <w:t xml:space="preserve">интензитет подршке од </w:t>
            </w:r>
            <w:r w:rsidRPr="00107492">
              <w:rPr>
                <w:rFonts w:ascii="Times New Roman" w:hAnsi="Times New Roman" w:cs="Times New Roman"/>
                <w:sz w:val="20"/>
                <w:szCs w:val="20"/>
                <w:lang w:val="sr-Cyrl-RS"/>
              </w:rPr>
              <w:t xml:space="preserve">65% </w:t>
            </w:r>
            <w:r w:rsidRPr="006547A2">
              <w:rPr>
                <w:rFonts w:ascii="Times New Roman" w:hAnsi="Times New Roman" w:cs="Times New Roman"/>
                <w:sz w:val="20"/>
                <w:szCs w:val="20"/>
                <w:lang w:val="sr-Cyrl-RS"/>
              </w:rPr>
              <w:t>вредности укупних прихватљивих трошкова.</w:t>
            </w:r>
          </w:p>
          <w:p w14:paraId="1C4E4C58" w14:textId="77777777" w:rsidR="00667BCA" w:rsidRPr="006547A2" w:rsidRDefault="00667BCA" w:rsidP="00667BCA">
            <w:pPr>
              <w:spacing w:after="0" w:line="240" w:lineRule="auto"/>
              <w:jc w:val="both"/>
              <w:rPr>
                <w:rFonts w:ascii="Times New Roman" w:hAnsi="Times New Roman" w:cs="Times New Roman"/>
                <w:sz w:val="20"/>
                <w:szCs w:val="20"/>
                <w:lang w:val="sr-Cyrl-RS"/>
              </w:rPr>
            </w:pPr>
            <w:r w:rsidRPr="006547A2">
              <w:rPr>
                <w:rFonts w:ascii="Times New Roman" w:hAnsi="Times New Roman" w:cs="Times New Roman"/>
                <w:sz w:val="20"/>
                <w:szCs w:val="20"/>
                <w:lang w:val="sr-Cyrl-RS"/>
              </w:rPr>
              <w:t>Када су у питању критеријуми бодовања и рангирања,</w:t>
            </w:r>
            <w:r w:rsidRPr="00EB21A1">
              <w:rPr>
                <w:rFonts w:ascii="Times New Roman" w:hAnsi="Times New Roman" w:cs="Times New Roman"/>
                <w:sz w:val="20"/>
                <w:szCs w:val="20"/>
                <w:lang w:val="sr-Cyrl-RS"/>
              </w:rPr>
              <w:t xml:space="preserve"> захтев овог подносиоца ће се бодовати са:</w:t>
            </w:r>
          </w:p>
          <w:p w14:paraId="02D3970D" w14:textId="77777777" w:rsidR="00667BCA" w:rsidRPr="00107492" w:rsidRDefault="00667BCA" w:rsidP="00667BCA">
            <w:pPr>
              <w:pStyle w:val="ListParagraph"/>
              <w:numPr>
                <w:ilvl w:val="0"/>
                <w:numId w:val="97"/>
              </w:numPr>
              <w:spacing w:after="0" w:line="240" w:lineRule="auto"/>
              <w:ind w:left="457" w:hanging="284"/>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14 бодова</w:t>
            </w:r>
            <w:r>
              <w:rPr>
                <w:rFonts w:ascii="Times New Roman" w:hAnsi="Times New Roman" w:cs="Times New Roman"/>
                <w:sz w:val="20"/>
                <w:szCs w:val="20"/>
                <w:lang w:val="sr-Cyrl-RS"/>
              </w:rPr>
              <w:t xml:space="preserve"> по основу чињенице да </w:t>
            </w:r>
            <w:r w:rsidRPr="00EB21A1">
              <w:rPr>
                <w:rFonts w:ascii="Times New Roman" w:hAnsi="Times New Roman" w:cs="Times New Roman"/>
                <w:sz w:val="20"/>
                <w:szCs w:val="20"/>
                <w:lang w:val="sr-Cyrl-RS"/>
              </w:rPr>
              <w:t xml:space="preserve">се сви </w:t>
            </w:r>
            <w:r>
              <w:rPr>
                <w:rFonts w:ascii="Times New Roman" w:hAnsi="Times New Roman" w:cs="Times New Roman"/>
                <w:sz w:val="20"/>
                <w:szCs w:val="20"/>
                <w:lang w:val="sr-Cyrl-RS"/>
              </w:rPr>
              <w:t xml:space="preserve">производни </w:t>
            </w:r>
            <w:r w:rsidRPr="00EB21A1">
              <w:rPr>
                <w:rFonts w:ascii="Times New Roman" w:hAnsi="Times New Roman" w:cs="Times New Roman"/>
                <w:sz w:val="20"/>
                <w:szCs w:val="20"/>
                <w:lang w:val="sr-Cyrl-RS"/>
              </w:rPr>
              <w:t>објекти налазе у подручју са отежаним условима рада у пољопривреди – планинском подручју</w:t>
            </w:r>
            <w:r>
              <w:rPr>
                <w:rFonts w:ascii="Times New Roman" w:hAnsi="Times New Roman" w:cs="Times New Roman"/>
                <w:sz w:val="20"/>
                <w:szCs w:val="20"/>
                <w:lang w:val="sr-Cyrl-RS"/>
              </w:rPr>
              <w:t>;</w:t>
            </w:r>
          </w:p>
          <w:p w14:paraId="0A56815A" w14:textId="77777777" w:rsidR="00667BCA" w:rsidRPr="00EB21A1" w:rsidRDefault="00667BCA" w:rsidP="00667BCA">
            <w:pPr>
              <w:pStyle w:val="ListParagraph"/>
              <w:numPr>
                <w:ilvl w:val="0"/>
                <w:numId w:val="97"/>
              </w:numPr>
              <w:spacing w:after="0" w:line="240" w:lineRule="auto"/>
              <w:ind w:left="457" w:hanging="284"/>
              <w:jc w:val="both"/>
              <w:rPr>
                <w:rFonts w:ascii="Times New Roman" w:eastAsia="Times New Roman" w:hAnsi="Times New Roman" w:cs="Times New Roman"/>
                <w:color w:val="000000"/>
                <w:sz w:val="20"/>
                <w:szCs w:val="20"/>
                <w:lang w:val="sr-Cyrl-RS" w:eastAsia="sr-Latn-RS"/>
              </w:rPr>
            </w:pPr>
            <w:r w:rsidRPr="006547A2">
              <w:rPr>
                <w:rFonts w:ascii="Times New Roman" w:hAnsi="Times New Roman" w:cs="Times New Roman"/>
                <w:sz w:val="20"/>
                <w:szCs w:val="20"/>
                <w:lang w:val="sr-Cyrl-RS"/>
              </w:rPr>
              <w:lastRenderedPageBreak/>
              <w:t>9 бодова</w:t>
            </w:r>
            <w:r>
              <w:rPr>
                <w:rFonts w:ascii="Times New Roman" w:hAnsi="Times New Roman" w:cs="Times New Roman"/>
                <w:sz w:val="20"/>
                <w:szCs w:val="20"/>
                <w:lang w:val="sr-Cyrl-RS"/>
              </w:rPr>
              <w:t xml:space="preserve"> по основу образовања </w:t>
            </w:r>
            <w:r w:rsidRPr="00EB21A1">
              <w:rPr>
                <w:rFonts w:ascii="Times New Roman" w:hAnsi="Times New Roman" w:cs="Times New Roman"/>
                <w:sz w:val="20"/>
                <w:szCs w:val="20"/>
                <w:lang w:val="sr-Cyrl-RS"/>
              </w:rPr>
              <w:t>одговорно</w:t>
            </w:r>
            <w:r>
              <w:rPr>
                <w:rFonts w:ascii="Times New Roman" w:hAnsi="Times New Roman" w:cs="Times New Roman"/>
                <w:sz w:val="20"/>
                <w:szCs w:val="20"/>
                <w:lang w:val="sr-Cyrl-RS"/>
              </w:rPr>
              <w:t>г</w:t>
            </w:r>
            <w:r w:rsidRPr="00EB21A1">
              <w:rPr>
                <w:rFonts w:ascii="Times New Roman" w:hAnsi="Times New Roman" w:cs="Times New Roman"/>
                <w:sz w:val="20"/>
                <w:szCs w:val="20"/>
                <w:lang w:val="sr-Cyrl-RS"/>
              </w:rPr>
              <w:t xml:space="preserve"> лиц</w:t>
            </w:r>
            <w:r>
              <w:rPr>
                <w:rFonts w:ascii="Times New Roman" w:hAnsi="Times New Roman" w:cs="Times New Roman"/>
                <w:sz w:val="20"/>
                <w:szCs w:val="20"/>
                <w:lang w:val="sr-Cyrl-RS"/>
              </w:rPr>
              <w:t>а</w:t>
            </w:r>
            <w:r w:rsidRPr="00EB21A1">
              <w:rPr>
                <w:rFonts w:ascii="Times New Roman" w:hAnsi="Times New Roman" w:cs="Times New Roman"/>
                <w:sz w:val="20"/>
                <w:szCs w:val="20"/>
                <w:lang w:val="sr-Cyrl-RS"/>
              </w:rPr>
              <w:t xml:space="preserve"> подносиоца захтева </w:t>
            </w:r>
            <w:r>
              <w:rPr>
                <w:rFonts w:ascii="Times New Roman" w:hAnsi="Times New Roman" w:cs="Times New Roman"/>
                <w:sz w:val="20"/>
                <w:szCs w:val="20"/>
                <w:lang w:val="sr-Cyrl-RS"/>
              </w:rPr>
              <w:t xml:space="preserve">који </w:t>
            </w:r>
            <w:r w:rsidRPr="00EB21A1">
              <w:rPr>
                <w:rFonts w:ascii="Times New Roman" w:hAnsi="Times New Roman" w:cs="Times New Roman"/>
                <w:sz w:val="20"/>
                <w:szCs w:val="20"/>
                <w:lang w:val="sr-Cyrl-RS"/>
              </w:rPr>
              <w:t xml:space="preserve">поседује шести ниво, подниво два (ниво 6.2) квалификација – диплому </w:t>
            </w:r>
            <w:r>
              <w:rPr>
                <w:rFonts w:ascii="Times New Roman" w:hAnsi="Times New Roman" w:cs="Times New Roman"/>
                <w:sz w:val="20"/>
                <w:szCs w:val="20"/>
                <w:lang w:val="sr-Cyrl-RS"/>
              </w:rPr>
              <w:t>П</w:t>
            </w:r>
            <w:r w:rsidRPr="00EB21A1">
              <w:rPr>
                <w:rFonts w:ascii="Times New Roman" w:hAnsi="Times New Roman" w:cs="Times New Roman"/>
                <w:sz w:val="20"/>
                <w:szCs w:val="20"/>
                <w:lang w:val="sr-Cyrl-RS"/>
              </w:rPr>
              <w:t>ољопривредног факултета</w:t>
            </w:r>
            <w:r>
              <w:rPr>
                <w:rFonts w:ascii="Times New Roman" w:hAnsi="Times New Roman" w:cs="Times New Roman"/>
                <w:sz w:val="20"/>
                <w:szCs w:val="20"/>
                <w:lang w:val="sr-Cyrl-RS"/>
              </w:rPr>
              <w:t>;</w:t>
            </w:r>
          </w:p>
          <w:p w14:paraId="33AD12F2" w14:textId="77777777" w:rsidR="00667BCA" w:rsidRPr="00EB21A1" w:rsidRDefault="00667BCA" w:rsidP="00667BCA">
            <w:pPr>
              <w:pStyle w:val="ListParagraph"/>
              <w:numPr>
                <w:ilvl w:val="0"/>
                <w:numId w:val="97"/>
              </w:numPr>
              <w:spacing w:after="0" w:line="240" w:lineRule="auto"/>
              <w:ind w:left="457" w:hanging="284"/>
              <w:jc w:val="both"/>
              <w:rPr>
                <w:rFonts w:ascii="Times New Roman" w:eastAsia="Times New Roman" w:hAnsi="Times New Roman" w:cs="Times New Roman"/>
                <w:color w:val="000000"/>
                <w:sz w:val="20"/>
                <w:szCs w:val="20"/>
                <w:lang w:val="sr-Cyrl-RS" w:eastAsia="sr-Latn-RS"/>
              </w:rPr>
            </w:pPr>
            <w:r w:rsidRPr="00EB21A1">
              <w:rPr>
                <w:rFonts w:ascii="Times New Roman" w:hAnsi="Times New Roman" w:cs="Times New Roman"/>
                <w:sz w:val="20"/>
                <w:szCs w:val="20"/>
                <w:lang w:val="sr-Cyrl-RS"/>
              </w:rPr>
              <w:t>7 бодова</w:t>
            </w:r>
            <w:r>
              <w:rPr>
                <w:rFonts w:ascii="Times New Roman" w:hAnsi="Times New Roman" w:cs="Times New Roman"/>
                <w:sz w:val="20"/>
                <w:szCs w:val="20"/>
                <w:lang w:val="sr-Cyrl-RS"/>
              </w:rPr>
              <w:t xml:space="preserve"> по основу инвестирања </w:t>
            </w:r>
            <w:r w:rsidRPr="00EB21A1">
              <w:rPr>
                <w:rFonts w:ascii="Times New Roman" w:hAnsi="Times New Roman" w:cs="Times New Roman"/>
                <w:sz w:val="20"/>
                <w:szCs w:val="20"/>
                <w:lang w:val="sr-Cyrl-RS"/>
              </w:rPr>
              <w:t>у изградњу објекта</w:t>
            </w:r>
            <w:r w:rsidRPr="00107492">
              <w:rPr>
                <w:rFonts w:ascii="Times New Roman" w:hAnsi="Times New Roman" w:cs="Times New Roman"/>
                <w:sz w:val="20"/>
                <w:szCs w:val="20"/>
                <w:lang w:val="sr-Cyrl-RS"/>
              </w:rPr>
              <w:t>, као</w:t>
            </w:r>
            <w:r w:rsidRPr="00EB21A1">
              <w:rPr>
                <w:rFonts w:ascii="Times New Roman" w:hAnsi="Times New Roman" w:cs="Times New Roman"/>
                <w:sz w:val="20"/>
                <w:szCs w:val="20"/>
                <w:lang w:val="sr-Cyrl-RS"/>
              </w:rPr>
              <w:t xml:space="preserve"> и да за тај објекат има грађевинску дозволу која је издата пре подношења захтева за одобравање пројекта</w:t>
            </w:r>
            <w:r>
              <w:rPr>
                <w:rFonts w:ascii="Times New Roman" w:hAnsi="Times New Roman" w:cs="Times New Roman"/>
                <w:sz w:val="20"/>
                <w:szCs w:val="20"/>
                <w:lang w:val="sr-Cyrl-RS"/>
              </w:rPr>
              <w:t>;</w:t>
            </w:r>
          </w:p>
          <w:p w14:paraId="11BC8FB2" w14:textId="77777777" w:rsidR="00667BCA" w:rsidRPr="00EB21A1" w:rsidRDefault="00667BCA" w:rsidP="00667BCA">
            <w:pPr>
              <w:pStyle w:val="ListParagraph"/>
              <w:numPr>
                <w:ilvl w:val="0"/>
                <w:numId w:val="97"/>
              </w:numPr>
              <w:spacing w:after="0" w:line="240" w:lineRule="auto"/>
              <w:ind w:left="457" w:hanging="284"/>
              <w:jc w:val="both"/>
              <w:rPr>
                <w:rFonts w:ascii="Times New Roman" w:eastAsia="Times New Roman" w:hAnsi="Times New Roman" w:cs="Times New Roman"/>
                <w:color w:val="000000"/>
                <w:sz w:val="20"/>
                <w:szCs w:val="20"/>
                <w:lang w:val="sr-Cyrl-RS" w:eastAsia="sr-Latn-RS"/>
              </w:rPr>
            </w:pPr>
            <w:r w:rsidRPr="00107492">
              <w:rPr>
                <w:rFonts w:ascii="Times New Roman" w:hAnsi="Times New Roman" w:cs="Times New Roman"/>
                <w:sz w:val="20"/>
                <w:szCs w:val="20"/>
                <w:lang w:val="sr-Cyrl-RS"/>
              </w:rPr>
              <w:t>6 б</w:t>
            </w:r>
            <w:r w:rsidRPr="006547A2">
              <w:rPr>
                <w:rFonts w:ascii="Times New Roman" w:hAnsi="Times New Roman" w:cs="Times New Roman"/>
                <w:sz w:val="20"/>
                <w:szCs w:val="20"/>
                <w:lang w:val="sr-Cyrl-RS"/>
              </w:rPr>
              <w:t>одова</w:t>
            </w:r>
            <w:r>
              <w:rPr>
                <w:rFonts w:ascii="Times New Roman" w:hAnsi="Times New Roman" w:cs="Times New Roman"/>
                <w:sz w:val="20"/>
                <w:szCs w:val="20"/>
                <w:lang w:val="sr-Cyrl-RS"/>
              </w:rPr>
              <w:t xml:space="preserve"> по основу чињенице да </w:t>
            </w:r>
            <w:r w:rsidRPr="00EB21A1">
              <w:rPr>
                <w:rFonts w:ascii="Times New Roman" w:hAnsi="Times New Roman" w:cs="Times New Roman"/>
                <w:sz w:val="20"/>
                <w:szCs w:val="20"/>
                <w:lang w:val="sr-Cyrl-RS"/>
              </w:rPr>
              <w:t>подносилац захтева није био корисник ИПАРД подстицаја на основу решења о одобравању пројекта.</w:t>
            </w:r>
          </w:p>
          <w:p w14:paraId="09E15654" w14:textId="77777777" w:rsidR="00667BCA" w:rsidRPr="00EB21A1" w:rsidRDefault="00667BCA" w:rsidP="00667BCA">
            <w:pPr>
              <w:spacing w:after="0" w:line="240" w:lineRule="auto"/>
              <w:jc w:val="both"/>
              <w:rPr>
                <w:rFonts w:ascii="Times New Roman" w:eastAsia="Times New Roman" w:hAnsi="Times New Roman" w:cs="Times New Roman"/>
                <w:color w:val="000000"/>
                <w:sz w:val="20"/>
                <w:szCs w:val="20"/>
                <w:lang w:val="sr-Cyrl-RS" w:eastAsia="sr-Latn-RS"/>
              </w:rPr>
            </w:pPr>
            <w:r w:rsidRPr="00553562">
              <w:rPr>
                <w:rFonts w:ascii="Times New Roman" w:eastAsia="Times New Roman" w:hAnsi="Times New Roman" w:cs="Times New Roman"/>
                <w:sz w:val="20"/>
                <w:szCs w:val="20"/>
                <w:lang w:val="sr-Cyrl-RS"/>
              </w:rPr>
              <w:t>Овај корисник ИПАРД подстицаја ће остварити право на одобравање коначне исплате ИПАРД подстицаја уколико испуњава опште и посебне услове прописане Правилником. Поред тога, у фази одобравања коначне исплате ИПАРД подстицаја, корисник треба да испуњава критеријуме на основу којих је бодован његов захтев за одобравање пројекта</w:t>
            </w:r>
            <w:r w:rsidRPr="00553562">
              <w:rPr>
                <w:rFonts w:ascii="Times New Roman" w:hAnsi="Times New Roman" w:cs="Times New Roman"/>
                <w:sz w:val="20"/>
                <w:szCs w:val="20"/>
                <w:lang w:val="sr-Cyrl-RS"/>
              </w:rPr>
              <w:t>.</w:t>
            </w:r>
          </w:p>
        </w:tc>
      </w:tr>
    </w:tbl>
    <w:p w14:paraId="07204DAD" w14:textId="47B1544A" w:rsidR="00962333" w:rsidRDefault="00962333" w:rsidP="00EB21A1">
      <w:pPr>
        <w:pStyle w:val="Heading3"/>
        <w:numPr>
          <w:ilvl w:val="2"/>
          <w:numId w:val="211"/>
        </w:numPr>
        <w:spacing w:after="0"/>
        <w:ind w:left="0" w:firstLine="0"/>
        <w:rPr>
          <w:rStyle w:val="Heading3Char"/>
          <w:b/>
          <w:bCs/>
          <w:color w:val="1E5E9F" w:themeColor="accent3" w:themeShade="BF"/>
          <w:sz w:val="22"/>
          <w:szCs w:val="24"/>
          <w:lang w:val="sr-Cyrl-RS"/>
        </w:rPr>
      </w:pPr>
      <w:bookmarkStart w:id="9501" w:name="_Toc167974654"/>
      <w:r w:rsidRPr="00EB21A1">
        <w:lastRenderedPageBreak/>
        <w:t xml:space="preserve">Посебни услови </w:t>
      </w:r>
      <w:r w:rsidR="0095515A" w:rsidRPr="00EB21A1">
        <w:t>прихватљивости</w:t>
      </w:r>
      <w:r w:rsidRPr="00EB21A1">
        <w:t xml:space="preserve"> у сектору воћа</w:t>
      </w:r>
      <w:bookmarkEnd w:id="8869"/>
      <w:bookmarkEnd w:id="9501"/>
    </w:p>
    <w:p w14:paraId="15707559" w14:textId="019C41D7" w:rsidR="00F9547D" w:rsidRPr="00EB21A1" w:rsidRDefault="00F9547D" w:rsidP="00EB21A1">
      <w:pPr>
        <w:spacing w:before="120" w:after="120" w:line="240" w:lineRule="auto"/>
        <w:jc w:val="both"/>
        <w:rPr>
          <w:rStyle w:val="Heading3Char"/>
          <w:rFonts w:eastAsiaTheme="minorEastAsia"/>
          <w:b w:val="0"/>
          <w:szCs w:val="24"/>
          <w:lang w:val="sr-Latn-RS"/>
        </w:rPr>
      </w:pPr>
      <w:r w:rsidRPr="00EB21A1">
        <w:rPr>
          <w:rFonts w:ascii="Times New Roman" w:hAnsi="Times New Roman"/>
          <w:iCs/>
          <w:sz w:val="24"/>
          <w:szCs w:val="24"/>
          <w:lang w:val="sr-Cyrl-RS"/>
        </w:rPr>
        <w:t>Сектор воћа</w:t>
      </w:r>
      <w:r w:rsidRPr="00EB21A1">
        <w:rPr>
          <w:rFonts w:ascii="Times New Roman" w:hAnsi="Times New Roman"/>
          <w:sz w:val="24"/>
          <w:szCs w:val="24"/>
          <w:lang w:val="sr-Cyrl-RS"/>
        </w:rPr>
        <w:t xml:space="preserve"> обухвата гајење воћа и производњ</w:t>
      </w:r>
      <w:r w:rsidR="000047F3" w:rsidRPr="00EB21A1">
        <w:rPr>
          <w:rFonts w:ascii="Times New Roman" w:hAnsi="Times New Roman"/>
          <w:sz w:val="24"/>
          <w:szCs w:val="24"/>
          <w:lang w:val="sr-Cyrl-RS"/>
        </w:rPr>
        <w:t>у</w:t>
      </w:r>
      <w:r w:rsidRPr="00EB21A1">
        <w:rPr>
          <w:rFonts w:ascii="Times New Roman" w:hAnsi="Times New Roman"/>
          <w:sz w:val="24"/>
          <w:szCs w:val="24"/>
          <w:lang w:val="sr-Cyrl-RS"/>
        </w:rPr>
        <w:t xml:space="preserve"> садног материјала воћа</w:t>
      </w:r>
      <w:r w:rsidR="005A17C6" w:rsidRPr="00EB21A1">
        <w:rPr>
          <w:rFonts w:ascii="Times New Roman" w:hAnsi="Times New Roman"/>
          <w:sz w:val="24"/>
          <w:szCs w:val="24"/>
          <w:lang w:val="sr-Cyrl-RS"/>
        </w:rPr>
        <w:t>.</w:t>
      </w:r>
    </w:p>
    <w:tbl>
      <w:tblPr>
        <w:tblW w:w="5000" w:type="pct"/>
        <w:tblBorders>
          <w:top w:val="single" w:sz="4" w:space="0" w:color="77697A" w:themeColor="accent6" w:themeShade="BF"/>
          <w:left w:val="single" w:sz="4" w:space="0" w:color="77697A" w:themeColor="accent6" w:themeShade="BF"/>
          <w:bottom w:val="single" w:sz="4" w:space="0" w:color="77697A" w:themeColor="accent6" w:themeShade="BF"/>
          <w:right w:val="single" w:sz="4" w:space="0" w:color="77697A" w:themeColor="accent6" w:themeShade="BF"/>
          <w:insideH w:val="single" w:sz="4" w:space="0" w:color="77697A" w:themeColor="accent6" w:themeShade="BF"/>
          <w:insideV w:val="single" w:sz="4" w:space="0" w:color="77697A" w:themeColor="accent6" w:themeShade="BF"/>
        </w:tblBorders>
        <w:tblLook w:val="0620" w:firstRow="1" w:lastRow="0" w:firstColumn="0" w:lastColumn="0" w:noHBand="1" w:noVBand="1"/>
      </w:tblPr>
      <w:tblGrid>
        <w:gridCol w:w="480"/>
        <w:gridCol w:w="4305"/>
        <w:gridCol w:w="4232"/>
      </w:tblGrid>
      <w:tr w:rsidR="009F1C6E" w:rsidRPr="009C18C8" w14:paraId="758CBC33" w14:textId="77777777" w:rsidTr="00E66EA3">
        <w:trPr>
          <w:trHeight w:val="333"/>
        </w:trPr>
        <w:tc>
          <w:tcPr>
            <w:tcW w:w="266" w:type="pct"/>
            <w:vMerge w:val="restart"/>
            <w:shd w:val="clear" w:color="auto" w:fill="9D90A0" w:themeFill="accent6"/>
            <w:noWrap/>
            <w:textDirection w:val="tbLrV"/>
            <w:vAlign w:val="center"/>
            <w:hideMark/>
          </w:tcPr>
          <w:p w14:paraId="3FC3D4C6" w14:textId="77777777" w:rsidR="009F1C6E" w:rsidRPr="00AF4315" w:rsidRDefault="009F1C6E" w:rsidP="0003479E">
            <w:pPr>
              <w:spacing w:after="0" w:line="240" w:lineRule="auto"/>
              <w:jc w:val="center"/>
              <w:rPr>
                <w:rFonts w:ascii="Times New Roman" w:eastAsia="Times New Roman" w:hAnsi="Times New Roman" w:cs="Times New Roman"/>
                <w:b/>
                <w:bCs/>
                <w:color w:val="FFFFFF" w:themeColor="background1"/>
                <w:szCs w:val="20"/>
                <w:lang w:eastAsia="sr-Latn-RS"/>
              </w:rPr>
            </w:pPr>
            <w:r w:rsidRPr="00AF4315">
              <w:rPr>
                <w:rFonts w:ascii="Times New Roman" w:eastAsia="Times New Roman" w:hAnsi="Times New Roman" w:cs="Times New Roman"/>
                <w:b/>
                <w:bCs/>
                <w:color w:val="FFFFFF" w:themeColor="background1"/>
                <w:szCs w:val="20"/>
                <w:lang w:eastAsia="sr-Latn-RS"/>
              </w:rPr>
              <w:t>СЕКТОР ВОЋА</w:t>
            </w:r>
          </w:p>
          <w:p w14:paraId="56C67FBA" w14:textId="77777777" w:rsidR="009F1C6E" w:rsidRPr="00AF4315" w:rsidRDefault="009F1C6E" w:rsidP="0003479E">
            <w:pPr>
              <w:spacing w:after="0" w:line="240" w:lineRule="auto"/>
              <w:jc w:val="center"/>
              <w:rPr>
                <w:rFonts w:ascii="Times New Roman" w:eastAsia="Times New Roman" w:hAnsi="Times New Roman" w:cs="Times New Roman"/>
                <w:b/>
                <w:bCs/>
                <w:color w:val="FFFFFF" w:themeColor="background1"/>
                <w:sz w:val="20"/>
                <w:szCs w:val="20"/>
                <w:lang w:eastAsia="sr-Latn-RS"/>
              </w:rPr>
            </w:pPr>
            <w:r w:rsidRPr="00AF4315">
              <w:rPr>
                <w:rFonts w:ascii="Times New Roman" w:hAnsi="Times New Roman" w:cs="Times New Roman"/>
                <w:color w:val="FFFFFF" w:themeColor="background1"/>
                <w:sz w:val="20"/>
                <w:szCs w:val="20"/>
              </w:rPr>
              <w:br w:type="page"/>
            </w:r>
          </w:p>
        </w:tc>
        <w:tc>
          <w:tcPr>
            <w:tcW w:w="4734" w:type="pct"/>
            <w:gridSpan w:val="2"/>
            <w:shd w:val="clear" w:color="auto" w:fill="9D90A0" w:themeFill="accent6"/>
            <w:noWrap/>
            <w:vAlign w:val="center"/>
          </w:tcPr>
          <w:p w14:paraId="181EED92" w14:textId="77777777" w:rsidR="009F1C6E" w:rsidRPr="00AF4315" w:rsidRDefault="009F1C6E" w:rsidP="0003479E">
            <w:pPr>
              <w:spacing w:after="0" w:line="240" w:lineRule="auto"/>
              <w:jc w:val="center"/>
              <w:rPr>
                <w:rFonts w:ascii="Times New Roman" w:eastAsia="Times New Roman" w:hAnsi="Times New Roman" w:cs="Times New Roman"/>
                <w:b/>
                <w:bCs/>
                <w:color w:val="FFFFFF" w:themeColor="background1"/>
                <w:szCs w:val="20"/>
                <w:lang w:val="sr-Cyrl-RS" w:eastAsia="sr-Latn-RS"/>
              </w:rPr>
            </w:pPr>
            <w:r>
              <w:rPr>
                <w:rFonts w:ascii="Times New Roman" w:eastAsia="Times New Roman" w:hAnsi="Times New Roman" w:cs="Times New Roman"/>
                <w:b/>
                <w:bCs/>
                <w:color w:val="FFFFFF" w:themeColor="background1"/>
                <w:szCs w:val="20"/>
                <w:lang w:val="sr-Cyrl-RS" w:eastAsia="sr-Latn-RS"/>
              </w:rPr>
              <w:t>ПОСЕБНИ УСЛОВИ</w:t>
            </w:r>
            <w:r w:rsidRPr="00107492">
              <w:rPr>
                <w:rFonts w:ascii="Times New Roman" w:eastAsia="Times New Roman" w:hAnsi="Times New Roman" w:cs="Times New Roman"/>
                <w:b/>
                <w:bCs/>
                <w:color w:val="FFFFFF" w:themeColor="background1"/>
                <w:szCs w:val="20"/>
                <w:lang w:val="sr-Cyrl-RS" w:eastAsia="sr-Latn-RS"/>
              </w:rPr>
              <w:t xml:space="preserve"> У СЕКТОРУ ВОЋА ЗА П</w:t>
            </w:r>
            <w:r w:rsidRPr="009C18C8">
              <w:rPr>
                <w:rFonts w:ascii="Times New Roman" w:eastAsia="Times New Roman" w:hAnsi="Times New Roman" w:cs="Times New Roman"/>
                <w:b/>
                <w:bCs/>
                <w:color w:val="FFFFFF" w:themeColor="background1"/>
                <w:szCs w:val="20"/>
                <w:lang w:eastAsia="sr-Latn-RS"/>
              </w:rPr>
              <w:t>РОИЗВОДЊ</w:t>
            </w:r>
            <w:r w:rsidRPr="009C18C8">
              <w:rPr>
                <w:rFonts w:ascii="Times New Roman" w:eastAsia="Times New Roman" w:hAnsi="Times New Roman" w:cs="Times New Roman"/>
                <w:b/>
                <w:bCs/>
                <w:color w:val="FFFFFF" w:themeColor="background1"/>
                <w:szCs w:val="20"/>
                <w:lang w:val="sr-Cyrl-RS" w:eastAsia="sr-Latn-RS"/>
              </w:rPr>
              <w:t>У</w:t>
            </w:r>
            <w:r w:rsidRPr="009C18C8">
              <w:rPr>
                <w:rFonts w:ascii="Times New Roman" w:eastAsia="Times New Roman" w:hAnsi="Times New Roman" w:cs="Times New Roman"/>
                <w:b/>
                <w:bCs/>
                <w:color w:val="FFFFFF" w:themeColor="background1"/>
                <w:szCs w:val="20"/>
                <w:lang w:eastAsia="sr-Latn-RS"/>
              </w:rPr>
              <w:t xml:space="preserve"> ВОЋА</w:t>
            </w:r>
          </w:p>
        </w:tc>
      </w:tr>
      <w:tr w:rsidR="009F1C6E" w:rsidRPr="009C18C8" w14:paraId="742FCBB7" w14:textId="77777777" w:rsidTr="00E66EA3">
        <w:trPr>
          <w:trHeight w:val="422"/>
        </w:trPr>
        <w:tc>
          <w:tcPr>
            <w:tcW w:w="266" w:type="pct"/>
            <w:vMerge/>
            <w:shd w:val="clear" w:color="auto" w:fill="9D90A0" w:themeFill="accent6"/>
            <w:vAlign w:val="center"/>
          </w:tcPr>
          <w:p w14:paraId="331CD947" w14:textId="77777777" w:rsidR="009F1C6E" w:rsidRPr="00AF4315" w:rsidRDefault="009F1C6E" w:rsidP="0003479E">
            <w:pPr>
              <w:spacing w:after="0" w:line="240" w:lineRule="auto"/>
              <w:jc w:val="right"/>
              <w:rPr>
                <w:rFonts w:ascii="Times New Roman" w:eastAsia="Times New Roman" w:hAnsi="Times New Roman" w:cs="Times New Roman"/>
                <w:b/>
                <w:bCs/>
                <w:color w:val="000000"/>
                <w:sz w:val="20"/>
                <w:szCs w:val="20"/>
                <w:lang w:eastAsia="sr-Latn-RS"/>
              </w:rPr>
            </w:pPr>
          </w:p>
        </w:tc>
        <w:tc>
          <w:tcPr>
            <w:tcW w:w="2388" w:type="pct"/>
            <w:shd w:val="clear" w:color="auto" w:fill="9D90A0" w:themeFill="accent6"/>
            <w:vAlign w:val="center"/>
          </w:tcPr>
          <w:p w14:paraId="74C8503B" w14:textId="77777777" w:rsidR="009F1C6E" w:rsidRPr="00AF4315" w:rsidRDefault="009F1C6E" w:rsidP="0003479E">
            <w:pPr>
              <w:spacing w:after="0" w:line="240" w:lineRule="auto"/>
              <w:jc w:val="center"/>
              <w:rPr>
                <w:rFonts w:ascii="Times New Roman" w:eastAsia="Times New Roman" w:hAnsi="Times New Roman" w:cs="Times New Roman"/>
                <w:b/>
                <w:bCs/>
                <w:color w:val="FFFFFF" w:themeColor="background1"/>
                <w:szCs w:val="20"/>
                <w:lang w:eastAsia="sr-Latn-RS"/>
              </w:rPr>
            </w:pPr>
            <w:r w:rsidRPr="00AF4315">
              <w:rPr>
                <w:rFonts w:ascii="Times New Roman" w:eastAsia="Times New Roman" w:hAnsi="Times New Roman" w:cs="Times New Roman"/>
                <w:b/>
                <w:bCs/>
                <w:color w:val="FFFFFF" w:themeColor="background1"/>
                <w:szCs w:val="20"/>
                <w:lang w:eastAsia="sr-Latn-RS"/>
              </w:rPr>
              <w:t>Посебни услови за остваривање права на одобравање пројекта</w:t>
            </w:r>
          </w:p>
        </w:tc>
        <w:tc>
          <w:tcPr>
            <w:tcW w:w="2346" w:type="pct"/>
            <w:shd w:val="clear" w:color="auto" w:fill="9D90A0" w:themeFill="accent6"/>
          </w:tcPr>
          <w:p w14:paraId="43BAE6A9" w14:textId="77777777" w:rsidR="009F1C6E" w:rsidRPr="00AF4315" w:rsidRDefault="009F1C6E" w:rsidP="0003479E">
            <w:pPr>
              <w:spacing w:after="0" w:line="240" w:lineRule="auto"/>
              <w:jc w:val="center"/>
              <w:rPr>
                <w:rFonts w:ascii="Times New Roman" w:eastAsia="Times New Roman" w:hAnsi="Times New Roman" w:cs="Times New Roman"/>
                <w:b/>
                <w:bCs/>
                <w:color w:val="FFFFFF" w:themeColor="background1"/>
                <w:szCs w:val="20"/>
                <w:lang w:eastAsia="sr-Latn-RS"/>
              </w:rPr>
            </w:pPr>
            <w:r w:rsidRPr="00AF4315">
              <w:rPr>
                <w:rFonts w:ascii="Times New Roman" w:eastAsia="Times New Roman" w:hAnsi="Times New Roman" w:cs="Times New Roman"/>
                <w:b/>
                <w:bCs/>
                <w:color w:val="FFFFFF" w:themeColor="background1"/>
                <w:szCs w:val="20"/>
                <w:lang w:eastAsia="sr-Latn-RS"/>
              </w:rPr>
              <w:t>Посебни услови за остваривање права на одобравање коначне исплате</w:t>
            </w:r>
          </w:p>
        </w:tc>
      </w:tr>
      <w:tr w:rsidR="009F1C6E" w:rsidRPr="009C18C8" w14:paraId="5E278EF0" w14:textId="77777777" w:rsidTr="00E66EA3">
        <w:trPr>
          <w:trHeight w:val="1266"/>
        </w:trPr>
        <w:tc>
          <w:tcPr>
            <w:tcW w:w="266" w:type="pct"/>
            <w:vMerge/>
            <w:shd w:val="clear" w:color="auto" w:fill="9D90A0" w:themeFill="accent6"/>
            <w:vAlign w:val="center"/>
            <w:hideMark/>
          </w:tcPr>
          <w:p w14:paraId="68A72204" w14:textId="77777777" w:rsidR="009F1C6E" w:rsidRPr="00AF4315" w:rsidRDefault="009F1C6E" w:rsidP="0003479E">
            <w:pPr>
              <w:spacing w:after="0" w:line="240" w:lineRule="auto"/>
              <w:jc w:val="right"/>
              <w:rPr>
                <w:rFonts w:ascii="Times New Roman" w:eastAsia="Times New Roman" w:hAnsi="Times New Roman" w:cs="Times New Roman"/>
                <w:b/>
                <w:bCs/>
                <w:color w:val="000000"/>
                <w:sz w:val="20"/>
                <w:szCs w:val="20"/>
                <w:lang w:eastAsia="sr-Latn-RS"/>
              </w:rPr>
            </w:pPr>
          </w:p>
        </w:tc>
        <w:tc>
          <w:tcPr>
            <w:tcW w:w="2388" w:type="pct"/>
            <w:shd w:val="clear" w:color="auto" w:fill="FFFFFF" w:themeFill="background1"/>
            <w:hideMark/>
          </w:tcPr>
          <w:p w14:paraId="6ED0DB14" w14:textId="77777777" w:rsidR="009F1C6E" w:rsidRPr="00AF4315" w:rsidRDefault="009F1C6E" w:rsidP="0003479E">
            <w:pPr>
              <w:shd w:val="clear" w:color="auto" w:fill="FFFFFF" w:themeFill="background1"/>
              <w:spacing w:after="0" w:line="240" w:lineRule="auto"/>
              <w:jc w:val="both"/>
              <w:rPr>
                <w:rFonts w:ascii="Times New Roman" w:hAnsi="Times New Roman" w:cs="Times New Roman"/>
                <w:sz w:val="20"/>
                <w:szCs w:val="20"/>
                <w:lang w:val="sr-Cyrl-RS"/>
              </w:rPr>
            </w:pPr>
            <w:r w:rsidRPr="00107492">
              <w:rPr>
                <w:rFonts w:ascii="Times New Roman" w:hAnsi="Times New Roman" w:cs="Times New Roman"/>
                <w:sz w:val="20"/>
                <w:szCs w:val="20"/>
                <w:lang w:val="sr-Cyrl-RS"/>
              </w:rPr>
              <w:t>Подносилац за</w:t>
            </w:r>
            <w:r w:rsidRPr="00AF4315">
              <w:rPr>
                <w:rFonts w:ascii="Times New Roman" w:hAnsi="Times New Roman" w:cs="Times New Roman"/>
                <w:sz w:val="20"/>
                <w:szCs w:val="20"/>
                <w:lang w:val="sr-Cyrl-RS"/>
              </w:rPr>
              <w:t>хтева за одобравање пројекта остварује право на одобравање пројекта у сектору воћа за инвестиције у производњу воћа ако:</w:t>
            </w:r>
          </w:p>
          <w:p w14:paraId="5D71701F" w14:textId="77777777" w:rsidR="009F1C6E" w:rsidRPr="00AF4315" w:rsidRDefault="009F1C6E" w:rsidP="0003479E">
            <w:pPr>
              <w:pStyle w:val="ListParagraph"/>
              <w:numPr>
                <w:ilvl w:val="0"/>
                <w:numId w:val="47"/>
              </w:numPr>
              <w:shd w:val="clear" w:color="auto" w:fill="FFFFFF" w:themeFill="background1"/>
              <w:spacing w:after="0" w:line="240" w:lineRule="auto"/>
              <w:ind w:left="237" w:hanging="237"/>
              <w:jc w:val="both"/>
              <w:rPr>
                <w:rFonts w:ascii="Times New Roman" w:hAnsi="Times New Roman" w:cs="Times New Roman"/>
                <w:sz w:val="20"/>
                <w:szCs w:val="20"/>
              </w:rPr>
            </w:pPr>
            <w:r w:rsidRPr="00107492">
              <w:rPr>
                <w:rFonts w:ascii="Times New Roman" w:hAnsi="Times New Roman" w:cs="Times New Roman"/>
                <w:sz w:val="20"/>
                <w:szCs w:val="20"/>
              </w:rPr>
              <w:t>предмет инвестиције</w:t>
            </w:r>
            <w:r w:rsidRPr="00AF4315">
              <w:rPr>
                <w:rFonts w:ascii="Times New Roman" w:hAnsi="Times New Roman" w:cs="Times New Roman"/>
                <w:sz w:val="20"/>
                <w:szCs w:val="20"/>
                <w:lang w:val="sr-Cyrl-RS"/>
              </w:rPr>
              <w:t xml:space="preserve"> се </w:t>
            </w:r>
            <w:r w:rsidRPr="00AF4315">
              <w:rPr>
                <w:rFonts w:ascii="Times New Roman" w:hAnsi="Times New Roman" w:cs="Times New Roman"/>
                <w:sz w:val="20"/>
                <w:szCs w:val="20"/>
              </w:rPr>
              <w:t>односи на производњу воћа;</w:t>
            </w:r>
          </w:p>
          <w:p w14:paraId="63E737CA" w14:textId="77777777" w:rsidR="009F1C6E" w:rsidRPr="00AF4315" w:rsidRDefault="009F1C6E" w:rsidP="0003479E">
            <w:pPr>
              <w:pStyle w:val="ListParagraph"/>
              <w:numPr>
                <w:ilvl w:val="0"/>
                <w:numId w:val="47"/>
              </w:numPr>
              <w:shd w:val="clear" w:color="auto" w:fill="FFFFFF" w:themeFill="background1"/>
              <w:spacing w:after="0" w:line="240" w:lineRule="auto"/>
              <w:ind w:left="237" w:hanging="237"/>
              <w:jc w:val="both"/>
              <w:rPr>
                <w:rFonts w:ascii="Times New Roman" w:hAnsi="Times New Roman" w:cs="Times New Roman"/>
                <w:sz w:val="20"/>
                <w:szCs w:val="20"/>
              </w:rPr>
            </w:pPr>
            <w:r w:rsidRPr="00107492">
              <w:rPr>
                <w:rFonts w:ascii="Times New Roman" w:hAnsi="Times New Roman" w:cs="Times New Roman"/>
                <w:sz w:val="20"/>
                <w:szCs w:val="20"/>
                <w:lang w:val="sr-Cyrl-RS"/>
              </w:rPr>
              <w:t xml:space="preserve">укупна </w:t>
            </w:r>
            <w:r w:rsidRPr="00AF4315">
              <w:rPr>
                <w:rFonts w:ascii="Times New Roman" w:hAnsi="Times New Roman" w:cs="Times New Roman"/>
                <w:sz w:val="20"/>
                <w:szCs w:val="20"/>
              </w:rPr>
              <w:t>вредност прихватљиве</w:t>
            </w:r>
            <w:r w:rsidRPr="00AF4315">
              <w:rPr>
                <w:rFonts w:ascii="Times New Roman" w:hAnsi="Times New Roman" w:cs="Times New Roman"/>
                <w:sz w:val="20"/>
                <w:szCs w:val="20"/>
                <w:lang w:val="sr-Cyrl-RS"/>
              </w:rPr>
              <w:t xml:space="preserve"> </w:t>
            </w:r>
            <w:r w:rsidRPr="00AF4315">
              <w:rPr>
                <w:rFonts w:ascii="Times New Roman" w:hAnsi="Times New Roman" w:cs="Times New Roman"/>
                <w:sz w:val="20"/>
                <w:szCs w:val="20"/>
              </w:rPr>
              <w:t>инвестиције која је предмет захтева за одобравање пројекта, без ПДВ-а</w:t>
            </w:r>
            <w:r w:rsidRPr="00AF4315">
              <w:rPr>
                <w:rFonts w:ascii="Times New Roman" w:hAnsi="Times New Roman" w:cs="Times New Roman"/>
                <w:sz w:val="20"/>
                <w:szCs w:val="20"/>
                <w:lang w:val="sr-Cyrl-RS"/>
              </w:rPr>
              <w:t xml:space="preserve"> и </w:t>
            </w:r>
            <w:r w:rsidRPr="00AF4315">
              <w:rPr>
                <w:rFonts w:ascii="Times New Roman" w:hAnsi="Times New Roman" w:cs="Times New Roman"/>
                <w:sz w:val="20"/>
                <w:szCs w:val="20"/>
              </w:rPr>
              <w:t>општ</w:t>
            </w:r>
            <w:r w:rsidRPr="00AF4315">
              <w:rPr>
                <w:rFonts w:ascii="Times New Roman" w:hAnsi="Times New Roman" w:cs="Times New Roman"/>
                <w:sz w:val="20"/>
                <w:szCs w:val="20"/>
                <w:lang w:val="sr-Cyrl-RS"/>
              </w:rPr>
              <w:t>их</w:t>
            </w:r>
            <w:r w:rsidRPr="00AF4315">
              <w:rPr>
                <w:rFonts w:ascii="Times New Roman" w:hAnsi="Times New Roman" w:cs="Times New Roman"/>
                <w:sz w:val="20"/>
                <w:szCs w:val="20"/>
              </w:rPr>
              <w:t xml:space="preserve"> трошков</w:t>
            </w:r>
            <w:r w:rsidRPr="00AF4315">
              <w:rPr>
                <w:rFonts w:ascii="Times New Roman" w:hAnsi="Times New Roman" w:cs="Times New Roman"/>
                <w:sz w:val="20"/>
                <w:szCs w:val="20"/>
                <w:lang w:val="sr-Cyrl-RS"/>
              </w:rPr>
              <w:t>а</w:t>
            </w:r>
            <w:r w:rsidRPr="00AF4315">
              <w:rPr>
                <w:rFonts w:ascii="Times New Roman" w:hAnsi="Times New Roman" w:cs="Times New Roman"/>
                <w:sz w:val="20"/>
                <w:szCs w:val="20"/>
              </w:rPr>
              <w:t xml:space="preserve"> </w:t>
            </w:r>
            <w:r w:rsidRPr="00AF4315">
              <w:rPr>
                <w:rFonts w:ascii="Times New Roman" w:hAnsi="Times New Roman" w:cs="Times New Roman"/>
                <w:sz w:val="20"/>
                <w:szCs w:val="20"/>
                <w:lang w:val="sr-Cyrl-RS"/>
              </w:rPr>
              <w:t>је</w:t>
            </w:r>
            <w:r w:rsidRPr="00AF4315">
              <w:rPr>
                <w:rFonts w:ascii="Times New Roman" w:hAnsi="Times New Roman" w:cs="Times New Roman"/>
                <w:sz w:val="20"/>
                <w:szCs w:val="20"/>
              </w:rPr>
              <w:t xml:space="preserve"> већа од 50.000 евра</w:t>
            </w:r>
            <w:r w:rsidRPr="00AF4315">
              <w:rPr>
                <w:rFonts w:ascii="Times New Roman" w:hAnsi="Times New Roman" w:cs="Times New Roman"/>
                <w:sz w:val="20"/>
                <w:szCs w:val="20"/>
                <w:lang w:val="sr-Cyrl-RS"/>
              </w:rPr>
              <w:t>;</w:t>
            </w:r>
          </w:p>
          <w:p w14:paraId="38543B1E" w14:textId="77777777" w:rsidR="009F1C6E" w:rsidRPr="00AF4315" w:rsidRDefault="009F1C6E" w:rsidP="0003479E">
            <w:pPr>
              <w:pStyle w:val="ListParagraph"/>
              <w:numPr>
                <w:ilvl w:val="0"/>
                <w:numId w:val="118"/>
              </w:numPr>
              <w:spacing w:after="0" w:line="240" w:lineRule="auto"/>
              <w:ind w:left="237" w:hanging="237"/>
              <w:jc w:val="both"/>
              <w:rPr>
                <w:rFonts w:ascii="Times New Roman" w:hAnsi="Times New Roman" w:cs="Times New Roman"/>
                <w:color w:val="000000"/>
                <w:sz w:val="20"/>
                <w:szCs w:val="20"/>
              </w:rPr>
            </w:pPr>
            <w:r w:rsidRPr="00AF4315">
              <w:rPr>
                <w:rFonts w:ascii="Times New Roman" w:eastAsia="Times New Roman" w:hAnsi="Times New Roman" w:cs="Times New Roman"/>
                <w:color w:val="000000"/>
                <w:sz w:val="20"/>
                <w:szCs w:val="20"/>
                <w:lang w:val="sr-Cyrl-RS" w:eastAsia="sr-Latn-RS"/>
              </w:rPr>
              <w:t xml:space="preserve">подносилац захтева остварује право на одобравање пројекта </w:t>
            </w:r>
            <w:r w:rsidRPr="00AF4315">
              <w:rPr>
                <w:rFonts w:ascii="Times New Roman" w:hAnsi="Times New Roman" w:cs="Times New Roman"/>
                <w:color w:val="000000"/>
                <w:sz w:val="20"/>
                <w:szCs w:val="20"/>
              </w:rPr>
              <w:t>за инвестицију у подизање новог или обнављање постојећег вишегодишњег производног засада воћа под условом да:</w:t>
            </w:r>
          </w:p>
          <w:p w14:paraId="126CB59C" w14:textId="77777777" w:rsidR="009F1C6E" w:rsidRPr="00AF4315" w:rsidRDefault="009F1C6E" w:rsidP="0003479E">
            <w:pPr>
              <w:pStyle w:val="ListParagraph"/>
              <w:numPr>
                <w:ilvl w:val="0"/>
                <w:numId w:val="213"/>
              </w:numPr>
              <w:spacing w:after="0" w:line="240" w:lineRule="auto"/>
              <w:ind w:left="522" w:hanging="162"/>
              <w:jc w:val="both"/>
              <w:rPr>
                <w:rFonts w:ascii="Times New Roman" w:hAnsi="Times New Roman" w:cs="Times New Roman"/>
                <w:sz w:val="20"/>
                <w:szCs w:val="20"/>
              </w:rPr>
            </w:pPr>
            <w:r w:rsidRPr="00AF4315">
              <w:rPr>
                <w:rFonts w:ascii="Times New Roman" w:hAnsi="Times New Roman" w:cs="Times New Roman"/>
                <w:sz w:val="20"/>
                <w:szCs w:val="20"/>
              </w:rPr>
              <w:t>је катастарска парцела која је предмет захтева за одобравање пројекта у његовом власништву или да на њој има право закупа, односно коришћења, с тим да ако је катастарска парцела предмет закупа, односно коришћења право на одобравање пројекта остварује ако:</w:t>
            </w:r>
          </w:p>
          <w:p w14:paraId="6F7FCEA0" w14:textId="77777777" w:rsidR="009F1C6E" w:rsidRPr="00AF4315" w:rsidRDefault="009F1C6E" w:rsidP="0003479E">
            <w:pPr>
              <w:pStyle w:val="ListParagraph"/>
              <w:numPr>
                <w:ilvl w:val="0"/>
                <w:numId w:val="213"/>
              </w:numPr>
              <w:spacing w:after="0" w:line="240" w:lineRule="auto"/>
              <w:ind w:left="522" w:hanging="162"/>
              <w:jc w:val="both"/>
              <w:rPr>
                <w:rFonts w:ascii="Times New Roman" w:hAnsi="Times New Roman" w:cs="Times New Roman"/>
                <w:sz w:val="20"/>
                <w:szCs w:val="20"/>
              </w:rPr>
            </w:pPr>
            <w:r w:rsidRPr="00AF4315">
              <w:rPr>
                <w:rFonts w:ascii="Times New Roman" w:hAnsi="Times New Roman" w:cs="Times New Roman"/>
                <w:sz w:val="20"/>
                <w:szCs w:val="20"/>
              </w:rPr>
              <w:t>је период закупа, односно коришћења најмање десет година почев од календарске године у којој се подноси захтев за одобравање пројекта</w:t>
            </w:r>
            <w:r w:rsidRPr="00AF4315">
              <w:rPr>
                <w:rFonts w:ascii="Times New Roman" w:hAnsi="Times New Roman" w:cs="Times New Roman"/>
                <w:sz w:val="20"/>
                <w:szCs w:val="20"/>
                <w:lang w:val="sr-Cyrl-RS"/>
              </w:rPr>
              <w:t>;</w:t>
            </w:r>
          </w:p>
          <w:p w14:paraId="1526CFBB" w14:textId="77777777" w:rsidR="009F1C6E" w:rsidRPr="00AF4315" w:rsidRDefault="009F1C6E" w:rsidP="0003479E">
            <w:pPr>
              <w:pStyle w:val="ListParagraph"/>
              <w:numPr>
                <w:ilvl w:val="0"/>
                <w:numId w:val="213"/>
              </w:numPr>
              <w:spacing w:after="0" w:line="240" w:lineRule="auto"/>
              <w:ind w:left="522" w:hanging="162"/>
              <w:jc w:val="both"/>
              <w:rPr>
                <w:rFonts w:ascii="Times New Roman" w:hAnsi="Times New Roman" w:cs="Times New Roman"/>
                <w:sz w:val="20"/>
                <w:szCs w:val="20"/>
              </w:rPr>
            </w:pPr>
            <w:r w:rsidRPr="00AF4315">
              <w:rPr>
                <w:rFonts w:ascii="Times New Roman" w:hAnsi="Times New Roman" w:cs="Times New Roman"/>
                <w:sz w:val="20"/>
                <w:szCs w:val="20"/>
              </w:rPr>
              <w:t>у катастру непокретности нема уписане друге терете, осим предметног закупа, односно права коришћења;</w:t>
            </w:r>
            <w:r w:rsidRPr="00AF4315">
              <w:rPr>
                <w:rFonts w:ascii="Times New Roman" w:hAnsi="Times New Roman" w:cs="Times New Roman"/>
                <w:sz w:val="20"/>
                <w:szCs w:val="20"/>
                <w:lang w:val="sr-Cyrl-RS"/>
              </w:rPr>
              <w:t xml:space="preserve"> </w:t>
            </w:r>
          </w:p>
          <w:p w14:paraId="0CFBF94D" w14:textId="77777777" w:rsidR="009F1C6E" w:rsidRPr="00AF4315" w:rsidRDefault="009F1C6E" w:rsidP="0003479E">
            <w:pPr>
              <w:pStyle w:val="ListParagraph"/>
              <w:numPr>
                <w:ilvl w:val="0"/>
                <w:numId w:val="213"/>
              </w:numPr>
              <w:spacing w:after="0" w:line="240" w:lineRule="auto"/>
              <w:ind w:left="522" w:hanging="162"/>
              <w:jc w:val="both"/>
              <w:rPr>
                <w:rFonts w:ascii="Times New Roman" w:hAnsi="Times New Roman" w:cs="Times New Roman"/>
                <w:sz w:val="20"/>
                <w:szCs w:val="20"/>
                <w:lang w:val="sr-Cyrl-RS"/>
              </w:rPr>
            </w:pPr>
            <w:r w:rsidRPr="00AF4315">
              <w:rPr>
                <w:rFonts w:ascii="Times New Roman" w:hAnsi="Times New Roman" w:cs="Times New Roman"/>
                <w:sz w:val="20"/>
                <w:szCs w:val="20"/>
                <w:lang w:val="sr-Cyrl-RS"/>
              </w:rPr>
              <w:t>је добављач садница воћа – правно лице, односно предузетник уписан у Регистар произвођача садног материјала воћака, винове лозе и хмеља у складу са законом којим се уређује садни материјал воћака, винове лозе и хмеља;</w:t>
            </w:r>
          </w:p>
          <w:p w14:paraId="3997B393" w14:textId="77777777" w:rsidR="009F1C6E" w:rsidRPr="00AF4315" w:rsidRDefault="009F1C6E" w:rsidP="0003479E">
            <w:pPr>
              <w:pStyle w:val="ListParagraph"/>
              <w:numPr>
                <w:ilvl w:val="0"/>
                <w:numId w:val="213"/>
              </w:numPr>
              <w:spacing w:after="0" w:line="240" w:lineRule="auto"/>
              <w:ind w:left="522" w:hanging="162"/>
              <w:jc w:val="both"/>
              <w:rPr>
                <w:rFonts w:ascii="Times New Roman" w:hAnsi="Times New Roman" w:cs="Times New Roman"/>
                <w:sz w:val="20"/>
                <w:szCs w:val="20"/>
                <w:lang w:val="sr-Cyrl-RS"/>
              </w:rPr>
            </w:pPr>
            <w:r w:rsidRPr="00AF4315">
              <w:rPr>
                <w:rFonts w:ascii="Times New Roman" w:hAnsi="Times New Roman" w:cs="Times New Roman"/>
                <w:sz w:val="20"/>
                <w:szCs w:val="20"/>
                <w:lang w:val="sr-Cyrl-RS"/>
              </w:rPr>
              <w:t>су сорте или клонови вишегодишњег производног засада воћа уписани у Регистар сорти пољопривредног биља, у складу са законом којим се уређује признавање сорти пољопривредног биља;</w:t>
            </w:r>
          </w:p>
          <w:p w14:paraId="0BD0D583" w14:textId="77777777" w:rsidR="009F1C6E" w:rsidRPr="00AF4315" w:rsidRDefault="009F1C6E" w:rsidP="0003479E">
            <w:pPr>
              <w:pStyle w:val="ListParagraph"/>
              <w:numPr>
                <w:ilvl w:val="0"/>
                <w:numId w:val="213"/>
              </w:numPr>
              <w:spacing w:after="0" w:line="240" w:lineRule="auto"/>
              <w:ind w:left="522" w:hanging="162"/>
              <w:jc w:val="both"/>
              <w:rPr>
                <w:rFonts w:ascii="Times New Roman" w:hAnsi="Times New Roman" w:cs="Times New Roman"/>
                <w:sz w:val="20"/>
                <w:szCs w:val="20"/>
                <w:lang w:val="sr-Cyrl-RS"/>
              </w:rPr>
            </w:pPr>
            <w:r w:rsidRPr="00AF4315">
              <w:rPr>
                <w:rFonts w:ascii="Times New Roman" w:hAnsi="Times New Roman" w:cs="Times New Roman"/>
                <w:sz w:val="20"/>
                <w:szCs w:val="20"/>
                <w:lang w:val="sr-Cyrl-RS"/>
              </w:rPr>
              <w:lastRenderedPageBreak/>
              <w:t>је добављач радова и услуга на припреми земљишта за подизање вишегодишњег производног засада воћа – привредно друштво, пољопривредна задруга или предузетник;</w:t>
            </w:r>
          </w:p>
          <w:p w14:paraId="659BC486" w14:textId="77777777" w:rsidR="009F1C6E" w:rsidRPr="00AF4315" w:rsidRDefault="009F1C6E" w:rsidP="0003479E">
            <w:pPr>
              <w:pStyle w:val="ListParagraph"/>
              <w:numPr>
                <w:ilvl w:val="0"/>
                <w:numId w:val="213"/>
              </w:numPr>
              <w:spacing w:after="0" w:line="240" w:lineRule="auto"/>
              <w:ind w:left="522" w:hanging="162"/>
              <w:jc w:val="both"/>
              <w:rPr>
                <w:rFonts w:ascii="Times New Roman" w:hAnsi="Times New Roman" w:cs="Times New Roman"/>
                <w:sz w:val="20"/>
                <w:szCs w:val="20"/>
                <w:lang w:val="sr-Cyrl-RS"/>
              </w:rPr>
            </w:pPr>
            <w:r w:rsidRPr="00AF4315">
              <w:rPr>
                <w:rFonts w:ascii="Times New Roman" w:hAnsi="Times New Roman" w:cs="Times New Roman"/>
                <w:sz w:val="20"/>
                <w:szCs w:val="20"/>
                <w:lang w:val="sr-Cyrl-RS"/>
              </w:rPr>
              <w:t>је катастарска парцела која је предмет захтева за одобравање пројекта за инвестицију у подизање новог или обнављање постојећег вишегодишњег производног засада воћа у сусвојини или заједничкој својини, подносилац захтева остварује право на одобравање пројекта може остварити ако има и писану сагласност сувласника, односно заједничара, за подизање сопственог вишегодишњег производног засада воћа на тој катастарској парцели, оверену код надлежног органа;</w:t>
            </w:r>
          </w:p>
          <w:p w14:paraId="23CF42E4" w14:textId="77777777" w:rsidR="009F1C6E" w:rsidRPr="00AF4315" w:rsidRDefault="009F1C6E" w:rsidP="0003479E">
            <w:pPr>
              <w:pStyle w:val="ListParagraph"/>
              <w:numPr>
                <w:ilvl w:val="0"/>
                <w:numId w:val="213"/>
              </w:numPr>
              <w:spacing w:after="0" w:line="240" w:lineRule="auto"/>
              <w:ind w:left="522" w:hanging="162"/>
              <w:jc w:val="both"/>
              <w:rPr>
                <w:rFonts w:ascii="Times New Roman" w:hAnsi="Times New Roman" w:cs="Times New Roman"/>
                <w:sz w:val="20"/>
                <w:szCs w:val="20"/>
                <w:lang w:val="sr-Cyrl-RS"/>
              </w:rPr>
            </w:pPr>
            <w:r w:rsidRPr="00AF4315">
              <w:rPr>
                <w:rFonts w:ascii="Times New Roman" w:hAnsi="Times New Roman" w:cs="Times New Roman"/>
                <w:sz w:val="20"/>
                <w:szCs w:val="20"/>
                <w:lang w:val="sr-Cyrl-RS"/>
              </w:rPr>
              <w:t>је катастарска парцела која је предмет захтева за одобравање пројекта за инвестицију у подизање новог или обнављање постојећег вишегодишњег производног засада воћа у државној својини, подносилац захтева остварује право на одобравање пројекта ако има и сагласност министарства надлежног за послове пољопривреде о инвестиционом улагању за подизање вишегодишњег производног засада воћа, осим за производне засаде јагоде;</w:t>
            </w:r>
          </w:p>
          <w:p w14:paraId="6145E21E" w14:textId="77777777" w:rsidR="009F1C6E" w:rsidRPr="00107492" w:rsidRDefault="009F1C6E" w:rsidP="0003479E">
            <w:pPr>
              <w:pStyle w:val="ListParagraph"/>
              <w:numPr>
                <w:ilvl w:val="0"/>
                <w:numId w:val="213"/>
              </w:numPr>
              <w:spacing w:after="0" w:line="240" w:lineRule="auto"/>
              <w:ind w:left="522" w:hanging="162"/>
              <w:jc w:val="both"/>
              <w:rPr>
                <w:rFonts w:ascii="Times New Roman" w:hAnsi="Times New Roman" w:cs="Times New Roman"/>
                <w:sz w:val="20"/>
                <w:szCs w:val="20"/>
                <w:lang w:val="sr-Cyrl-RS"/>
              </w:rPr>
            </w:pPr>
            <w:r w:rsidRPr="00AF4315">
              <w:rPr>
                <w:rFonts w:ascii="Times New Roman" w:hAnsi="Times New Roman" w:cs="Times New Roman"/>
                <w:sz w:val="20"/>
                <w:szCs w:val="20"/>
                <w:lang w:val="sr-Cyrl-RS"/>
              </w:rPr>
              <w:t>је катастарска парцела која је предмет захтева за одобравање пројекта за инвестицију у подизање новог или обнављање постојећег вишегодишњег производног засада воћа у приватној или задружној својини и користи се по основу уговора о закупу, односно коришћењу са закуподавцем, односно уступиоцем правним лицем, подносилац захтева може остварити право на одобравање пројекта само ако није:</w:t>
            </w:r>
          </w:p>
          <w:p w14:paraId="51008911" w14:textId="77777777" w:rsidR="009F1C6E" w:rsidRPr="00AF4315" w:rsidRDefault="009F1C6E" w:rsidP="0003479E">
            <w:pPr>
              <w:pStyle w:val="ListParagraph"/>
              <w:numPr>
                <w:ilvl w:val="0"/>
                <w:numId w:val="114"/>
              </w:numPr>
              <w:spacing w:after="0" w:line="240" w:lineRule="auto"/>
              <w:ind w:left="805" w:hanging="142"/>
              <w:jc w:val="both"/>
              <w:rPr>
                <w:rFonts w:ascii="Times New Roman" w:hAnsi="Times New Roman" w:cs="Times New Roman"/>
                <w:sz w:val="20"/>
                <w:szCs w:val="20"/>
                <w:lang w:val="sr-Cyrl-RS"/>
              </w:rPr>
            </w:pPr>
            <w:r w:rsidRPr="00AF4315">
              <w:rPr>
                <w:rFonts w:ascii="Times New Roman" w:hAnsi="Times New Roman" w:cs="Times New Roman"/>
                <w:sz w:val="20"/>
                <w:szCs w:val="20"/>
                <w:lang w:val="sr-Cyrl-RS"/>
              </w:rPr>
              <w:t>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w:t>
            </w:r>
          </w:p>
          <w:p w14:paraId="1C9727CC" w14:textId="77777777" w:rsidR="009F1C6E" w:rsidRPr="00AF4315" w:rsidRDefault="009F1C6E" w:rsidP="0003479E">
            <w:pPr>
              <w:pStyle w:val="ListParagraph"/>
              <w:numPr>
                <w:ilvl w:val="0"/>
                <w:numId w:val="114"/>
              </w:numPr>
              <w:spacing w:after="0" w:line="240" w:lineRule="auto"/>
              <w:ind w:left="805" w:hanging="142"/>
              <w:jc w:val="both"/>
              <w:rPr>
                <w:rFonts w:ascii="Times New Roman" w:hAnsi="Times New Roman" w:cs="Times New Roman"/>
                <w:sz w:val="20"/>
                <w:szCs w:val="20"/>
                <w:lang w:val="sr-Cyrl-RS"/>
              </w:rPr>
            </w:pPr>
            <w:r w:rsidRPr="00AF4315">
              <w:rPr>
                <w:rFonts w:ascii="Times New Roman" w:hAnsi="Times New Roman" w:cs="Times New Roman"/>
                <w:sz w:val="20"/>
                <w:szCs w:val="20"/>
                <w:lang w:val="sr-Cyrl-RS"/>
              </w:rPr>
              <w:t>повезано лице у односу на правно лице које је закуподавац, односно уступилац, у складу са законом којим се уређују привредна друштва;</w:t>
            </w:r>
          </w:p>
          <w:p w14:paraId="6DDE6FAF" w14:textId="77777777" w:rsidR="009F1C6E" w:rsidRPr="00AF4315" w:rsidRDefault="009F1C6E" w:rsidP="0003479E">
            <w:pPr>
              <w:pStyle w:val="ListParagraph"/>
              <w:numPr>
                <w:ilvl w:val="0"/>
                <w:numId w:val="114"/>
              </w:numPr>
              <w:spacing w:after="0" w:line="240" w:lineRule="auto"/>
              <w:ind w:left="805" w:hanging="142"/>
              <w:jc w:val="both"/>
              <w:rPr>
                <w:rFonts w:ascii="Times New Roman" w:hAnsi="Times New Roman" w:cs="Times New Roman"/>
                <w:sz w:val="20"/>
                <w:szCs w:val="20"/>
                <w:lang w:val="sr-Cyrl-RS"/>
              </w:rPr>
            </w:pPr>
            <w:r w:rsidRPr="00AF4315">
              <w:rPr>
                <w:rFonts w:ascii="Times New Roman" w:hAnsi="Times New Roman" w:cs="Times New Roman"/>
                <w:sz w:val="20"/>
                <w:szCs w:val="20"/>
                <w:lang w:val="sr-Cyrl-RS"/>
              </w:rPr>
              <w:t>лице запослено код закуподавца, односно уступиоца правног лица;</w:t>
            </w:r>
          </w:p>
          <w:p w14:paraId="096F7DB8" w14:textId="77777777" w:rsidR="009F1C6E" w:rsidRPr="00AF4315" w:rsidRDefault="009F1C6E" w:rsidP="0003479E">
            <w:pPr>
              <w:pStyle w:val="ListParagraph"/>
              <w:numPr>
                <w:ilvl w:val="0"/>
                <w:numId w:val="115"/>
              </w:numPr>
              <w:spacing w:after="0" w:line="240" w:lineRule="auto"/>
              <w:ind w:left="238" w:hanging="238"/>
              <w:jc w:val="both"/>
              <w:rPr>
                <w:rFonts w:ascii="Times New Roman" w:hAnsi="Times New Roman" w:cs="Times New Roman"/>
                <w:sz w:val="20"/>
                <w:szCs w:val="20"/>
                <w:lang w:val="sr-Cyrl-RS"/>
              </w:rPr>
            </w:pPr>
            <w:r w:rsidRPr="00AF4315">
              <w:rPr>
                <w:rFonts w:ascii="Times New Roman" w:hAnsi="Times New Roman" w:cs="Times New Roman"/>
                <w:sz w:val="20"/>
                <w:szCs w:val="20"/>
                <w:lang w:val="sr-Cyrl-RS"/>
              </w:rPr>
              <w:t xml:space="preserve">је предмет захтева за одобравање пројекта инвестицијa у подизање новог или обнављање постојећег вишегодишњег производног засада јагода, право на одобравање пројекта може се остварити само </w:t>
            </w:r>
            <w:r w:rsidRPr="00AF4315">
              <w:rPr>
                <w:rFonts w:ascii="Times New Roman" w:hAnsi="Times New Roman" w:cs="Times New Roman"/>
                <w:sz w:val="20"/>
                <w:szCs w:val="20"/>
                <w:lang w:val="sr-Cyrl-RS"/>
              </w:rPr>
              <w:lastRenderedPageBreak/>
              <w:t>ако тај производни засад није по систему вертикалне технологије гајења;</w:t>
            </w:r>
          </w:p>
          <w:p w14:paraId="1536BA1D" w14:textId="77777777" w:rsidR="009F1C6E" w:rsidRPr="00AF4315" w:rsidRDefault="009F1C6E" w:rsidP="0003479E">
            <w:pPr>
              <w:pStyle w:val="ListParagraph"/>
              <w:numPr>
                <w:ilvl w:val="0"/>
                <w:numId w:val="115"/>
              </w:numPr>
              <w:spacing w:after="0" w:line="240" w:lineRule="auto"/>
              <w:ind w:left="238" w:hanging="238"/>
              <w:jc w:val="both"/>
              <w:rPr>
                <w:b/>
                <w:lang w:val="sr-Cyrl-RS" w:eastAsia="sr-Latn-RS"/>
              </w:rPr>
            </w:pPr>
            <w:r w:rsidRPr="00AF4315">
              <w:rPr>
                <w:rFonts w:ascii="Times New Roman" w:hAnsi="Times New Roman" w:cs="Times New Roman"/>
                <w:sz w:val="20"/>
                <w:szCs w:val="20"/>
                <w:lang w:val="sr-Cyrl-RS"/>
              </w:rPr>
              <w:t>је предмет захтева за одобравање пројекта инвестицијa у подизање новог или обнављање постојећег вишегодишњег производног засада воћа у систему комбиноване (мешовите) садње, право на одобравање пројекта може се остварити само за једну воћну врсту у оквиру тог засада.</w:t>
            </w:r>
          </w:p>
        </w:tc>
        <w:tc>
          <w:tcPr>
            <w:tcW w:w="2346" w:type="pct"/>
            <w:shd w:val="clear" w:color="auto" w:fill="FFFFFF" w:themeFill="background1"/>
          </w:tcPr>
          <w:p w14:paraId="6F8E9BD6" w14:textId="77777777" w:rsidR="009F1C6E" w:rsidRPr="00AF4315" w:rsidRDefault="009F1C6E" w:rsidP="0003479E">
            <w:pPr>
              <w:shd w:val="clear" w:color="auto" w:fill="FFFFFF" w:themeFill="background1"/>
              <w:spacing w:after="0" w:line="240" w:lineRule="auto"/>
              <w:ind w:firstLine="13"/>
              <w:jc w:val="both"/>
              <w:rPr>
                <w:rFonts w:ascii="Times New Roman" w:hAnsi="Times New Roman" w:cs="Times New Roman"/>
                <w:sz w:val="20"/>
                <w:szCs w:val="20"/>
                <w:lang w:val="sr-Cyrl-RS"/>
              </w:rPr>
            </w:pPr>
            <w:r w:rsidRPr="00107492">
              <w:rPr>
                <w:rFonts w:ascii="Times New Roman" w:hAnsi="Times New Roman" w:cs="Times New Roman"/>
                <w:sz w:val="20"/>
                <w:szCs w:val="20"/>
                <w:lang w:val="sr-Cyrl-RS"/>
              </w:rPr>
              <w:lastRenderedPageBreak/>
              <w:t xml:space="preserve">Корисник остварује право на одобравање коначне исплате у сектору воћа за инвестиције </w:t>
            </w:r>
            <w:r w:rsidRPr="00AF4315">
              <w:rPr>
                <w:rFonts w:ascii="Times New Roman" w:hAnsi="Times New Roman" w:cs="Times New Roman"/>
                <w:sz w:val="20"/>
                <w:szCs w:val="20"/>
                <w:lang w:val="sr-Cyrl-RS"/>
              </w:rPr>
              <w:t>у производњу воћа ако:</w:t>
            </w:r>
          </w:p>
          <w:p w14:paraId="4CFD4E83" w14:textId="77777777" w:rsidR="009F1C6E" w:rsidRPr="00AF4315" w:rsidRDefault="009F1C6E" w:rsidP="0003479E">
            <w:pPr>
              <w:pStyle w:val="ListParagraph"/>
              <w:numPr>
                <w:ilvl w:val="0"/>
                <w:numId w:val="13"/>
              </w:numPr>
              <w:shd w:val="clear" w:color="auto" w:fill="FFFFFF" w:themeFill="background1"/>
              <w:spacing w:after="0" w:line="240" w:lineRule="auto"/>
              <w:ind w:left="155" w:hanging="142"/>
              <w:jc w:val="both"/>
              <w:rPr>
                <w:rFonts w:ascii="Times New Roman" w:hAnsi="Times New Roman" w:cs="Times New Roman"/>
                <w:sz w:val="20"/>
                <w:szCs w:val="20"/>
              </w:rPr>
            </w:pPr>
            <w:r w:rsidRPr="00107492">
              <w:rPr>
                <w:rFonts w:ascii="Times New Roman" w:hAnsi="Times New Roman" w:cs="Times New Roman"/>
                <w:sz w:val="20"/>
                <w:szCs w:val="20"/>
              </w:rPr>
              <w:t>у РПГ има уписан</w:t>
            </w:r>
            <w:r w:rsidRPr="00AF4315">
              <w:rPr>
                <w:rFonts w:ascii="Times New Roman" w:hAnsi="Times New Roman" w:cs="Times New Roman"/>
                <w:sz w:val="20"/>
                <w:szCs w:val="20"/>
              </w:rPr>
              <w:t>е површине под производњом воћа</w:t>
            </w:r>
            <w:r w:rsidRPr="00AF4315">
              <w:rPr>
                <w:rFonts w:ascii="Times New Roman" w:hAnsi="Times New Roman" w:cs="Times New Roman"/>
                <w:sz w:val="20"/>
                <w:szCs w:val="20"/>
                <w:lang w:val="sr-Cyrl-RS"/>
              </w:rPr>
              <w:t>;</w:t>
            </w:r>
          </w:p>
          <w:p w14:paraId="2CB9D57A" w14:textId="77777777" w:rsidR="009F1C6E" w:rsidRPr="00AF4315" w:rsidRDefault="009F1C6E" w:rsidP="0003479E">
            <w:pPr>
              <w:pStyle w:val="ListParagraph"/>
              <w:numPr>
                <w:ilvl w:val="0"/>
                <w:numId w:val="13"/>
              </w:numPr>
              <w:shd w:val="clear" w:color="auto" w:fill="FFFFFF" w:themeFill="background1"/>
              <w:spacing w:after="0" w:line="240" w:lineRule="auto"/>
              <w:ind w:left="155" w:hanging="142"/>
              <w:jc w:val="both"/>
              <w:rPr>
                <w:szCs w:val="20"/>
              </w:rPr>
            </w:pPr>
            <w:r w:rsidRPr="00107492">
              <w:rPr>
                <w:rFonts w:ascii="Times New Roman" w:hAnsi="Times New Roman" w:cs="Times New Roman"/>
                <w:sz w:val="20"/>
                <w:szCs w:val="20"/>
              </w:rPr>
              <w:t xml:space="preserve">предмет инвестиције </w:t>
            </w:r>
            <w:r w:rsidRPr="00AF4315">
              <w:rPr>
                <w:rFonts w:ascii="Times New Roman" w:hAnsi="Times New Roman" w:cs="Times New Roman"/>
                <w:sz w:val="20"/>
                <w:szCs w:val="20"/>
                <w:lang w:val="sr-Cyrl-RS"/>
              </w:rPr>
              <w:t>се односи на</w:t>
            </w:r>
            <w:r w:rsidRPr="00AF4315">
              <w:rPr>
                <w:rFonts w:ascii="Times New Roman" w:hAnsi="Times New Roman" w:cs="Times New Roman"/>
                <w:sz w:val="20"/>
                <w:szCs w:val="20"/>
              </w:rPr>
              <w:t xml:space="preserve"> производњу врсте воћа</w:t>
            </w:r>
            <w:r w:rsidRPr="00AF4315">
              <w:rPr>
                <w:rFonts w:ascii="Times New Roman" w:hAnsi="Times New Roman" w:cs="Times New Roman"/>
                <w:sz w:val="20"/>
                <w:szCs w:val="20"/>
                <w:lang w:val="sr-Cyrl-RS"/>
              </w:rPr>
              <w:t xml:space="preserve"> која је уписана у РПГ.к</w:t>
            </w:r>
            <w:r w:rsidRPr="00AF4315">
              <w:rPr>
                <w:rFonts w:ascii="Times New Roman" w:hAnsi="Times New Roman" w:cs="Times New Roman"/>
                <w:sz w:val="20"/>
                <w:szCs w:val="20"/>
              </w:rPr>
              <w:t>орисник остварује право на коначну исплату ИПАРД подстицаја за инвестицију у подизање новог или обнављање постојећег вишегодишњег производног засада воћа под условом да:</w:t>
            </w:r>
          </w:p>
          <w:p w14:paraId="703F73A6" w14:textId="77777777" w:rsidR="009F1C6E" w:rsidRPr="00AF4315" w:rsidRDefault="009F1C6E" w:rsidP="0003479E">
            <w:pPr>
              <w:pStyle w:val="ListParagraph"/>
              <w:numPr>
                <w:ilvl w:val="0"/>
                <w:numId w:val="214"/>
              </w:numPr>
              <w:shd w:val="clear" w:color="auto" w:fill="FFFFFF" w:themeFill="background1"/>
              <w:spacing w:after="0" w:line="240" w:lineRule="auto"/>
              <w:ind w:left="438" w:hanging="283"/>
              <w:jc w:val="both"/>
              <w:rPr>
                <w:szCs w:val="20"/>
              </w:rPr>
            </w:pPr>
            <w:r w:rsidRPr="00AF4315">
              <w:rPr>
                <w:rFonts w:ascii="Times New Roman" w:hAnsi="Times New Roman" w:cs="Times New Roman"/>
                <w:sz w:val="20"/>
                <w:szCs w:val="20"/>
              </w:rPr>
              <w:t>је катастарска парцела на којој се налази предметни вишегодишњи производни засад воћа уписана у Регистар у оквиру пољопривредног газдинства корисника ИПАРД подстицаја</w:t>
            </w:r>
            <w:r w:rsidRPr="00AF4315">
              <w:rPr>
                <w:rFonts w:ascii="Times New Roman" w:hAnsi="Times New Roman" w:cs="Times New Roman"/>
                <w:sz w:val="20"/>
                <w:szCs w:val="20"/>
                <w:lang w:val="sr-Cyrl-RS"/>
              </w:rPr>
              <w:t>;</w:t>
            </w:r>
          </w:p>
          <w:p w14:paraId="4D448856" w14:textId="77777777" w:rsidR="009F1C6E" w:rsidRPr="00AF4315" w:rsidRDefault="009F1C6E" w:rsidP="0003479E">
            <w:pPr>
              <w:pStyle w:val="ListParagraph"/>
              <w:numPr>
                <w:ilvl w:val="0"/>
                <w:numId w:val="214"/>
              </w:numPr>
              <w:shd w:val="clear" w:color="auto" w:fill="FFFFFF" w:themeFill="background1"/>
              <w:spacing w:after="0" w:line="240" w:lineRule="auto"/>
              <w:ind w:left="438" w:hanging="283"/>
              <w:jc w:val="both"/>
            </w:pPr>
            <w:r w:rsidRPr="00AF4315">
              <w:rPr>
                <w:rFonts w:ascii="Times New Roman" w:hAnsi="Times New Roman" w:cs="Times New Roman"/>
                <w:sz w:val="20"/>
                <w:szCs w:val="20"/>
              </w:rPr>
              <w:t>је катастарска парцела на којој се налази предметни вишегодишњи производни засад у његовом власништву или ако на њој има право закупа, односно коришћења, с тим да ако је катастарска парцела предмет закупа, односно коришћења, право на коначну исплату ИПАРД подстицаја остварује и ако:</w:t>
            </w:r>
          </w:p>
          <w:p w14:paraId="592F2DC6" w14:textId="77777777" w:rsidR="009F1C6E" w:rsidRPr="00AF4315" w:rsidRDefault="009F1C6E" w:rsidP="0003479E">
            <w:pPr>
              <w:pStyle w:val="ListParagraph"/>
              <w:numPr>
                <w:ilvl w:val="0"/>
                <w:numId w:val="120"/>
              </w:numPr>
              <w:shd w:val="clear" w:color="auto" w:fill="FFFFFF" w:themeFill="background1"/>
              <w:spacing w:after="0" w:line="240" w:lineRule="auto"/>
              <w:ind w:left="722" w:hanging="142"/>
              <w:jc w:val="both"/>
              <w:rPr>
                <w:szCs w:val="20"/>
              </w:rPr>
            </w:pPr>
            <w:r w:rsidRPr="00AF4315">
              <w:rPr>
                <w:rFonts w:ascii="Times New Roman" w:hAnsi="Times New Roman" w:cs="Times New Roman"/>
                <w:sz w:val="20"/>
                <w:szCs w:val="20"/>
              </w:rPr>
              <w:t>је период закупа, односно коришћења најмање десет година, почев од календарске године у којој је поднет захтев за одобравање пројеката</w:t>
            </w:r>
            <w:r w:rsidRPr="00AF4315">
              <w:rPr>
                <w:rFonts w:ascii="Times New Roman" w:hAnsi="Times New Roman" w:cs="Times New Roman"/>
                <w:sz w:val="20"/>
                <w:szCs w:val="20"/>
                <w:lang w:val="sr-Cyrl-RS"/>
              </w:rPr>
              <w:t>;</w:t>
            </w:r>
          </w:p>
          <w:p w14:paraId="01FBD94E" w14:textId="77777777" w:rsidR="009F1C6E" w:rsidRPr="00AF4315" w:rsidRDefault="009F1C6E" w:rsidP="0003479E">
            <w:pPr>
              <w:pStyle w:val="ListParagraph"/>
              <w:numPr>
                <w:ilvl w:val="0"/>
                <w:numId w:val="120"/>
              </w:numPr>
              <w:shd w:val="clear" w:color="auto" w:fill="FFFFFF" w:themeFill="background1"/>
              <w:spacing w:after="0" w:line="240" w:lineRule="auto"/>
              <w:ind w:left="722" w:hanging="142"/>
              <w:jc w:val="both"/>
            </w:pPr>
            <w:r w:rsidRPr="00AF4315">
              <w:rPr>
                <w:rFonts w:ascii="Times New Roman" w:hAnsi="Times New Roman" w:cs="Times New Roman"/>
                <w:sz w:val="20"/>
                <w:szCs w:val="20"/>
              </w:rPr>
              <w:t>у катастру непокретности нема уписане друге терете, осим предметног закупа, односно права коришћења;</w:t>
            </w:r>
          </w:p>
          <w:p w14:paraId="35CC26AE" w14:textId="77777777" w:rsidR="009F1C6E" w:rsidRPr="00AF4315" w:rsidRDefault="009F1C6E" w:rsidP="0003479E">
            <w:pPr>
              <w:pStyle w:val="ListParagraph"/>
              <w:numPr>
                <w:ilvl w:val="0"/>
                <w:numId w:val="215"/>
              </w:numPr>
              <w:shd w:val="clear" w:color="auto" w:fill="FFFFFF" w:themeFill="background1"/>
              <w:spacing w:after="0" w:line="240" w:lineRule="auto"/>
              <w:ind w:left="438" w:hanging="283"/>
              <w:jc w:val="both"/>
            </w:pPr>
            <w:r w:rsidRPr="00AF4315">
              <w:rPr>
                <w:rFonts w:ascii="Times New Roman" w:hAnsi="Times New Roman" w:cs="Times New Roman"/>
                <w:sz w:val="20"/>
                <w:szCs w:val="20"/>
              </w:rPr>
              <w:t>је добављач садница воћа – правно лице, односно предузетник уписан у Регистар произвођача садног материјала воћака, винове лозе и хмеља у складу са законом којим се уређује садни материјал воћака, винове лозе и хмеља;</w:t>
            </w:r>
          </w:p>
          <w:p w14:paraId="73F4B488" w14:textId="77777777" w:rsidR="009F1C6E" w:rsidRPr="00AF4315" w:rsidRDefault="009F1C6E" w:rsidP="0003479E">
            <w:pPr>
              <w:pStyle w:val="ListParagraph"/>
              <w:numPr>
                <w:ilvl w:val="0"/>
                <w:numId w:val="215"/>
              </w:numPr>
              <w:shd w:val="clear" w:color="auto" w:fill="FFFFFF" w:themeFill="background1"/>
              <w:spacing w:after="0" w:line="240" w:lineRule="auto"/>
              <w:ind w:left="438" w:hanging="283"/>
              <w:jc w:val="both"/>
            </w:pPr>
            <w:r w:rsidRPr="00AF4315">
              <w:rPr>
                <w:rFonts w:ascii="Times New Roman" w:hAnsi="Times New Roman" w:cs="Times New Roman"/>
                <w:sz w:val="20"/>
                <w:szCs w:val="20"/>
              </w:rPr>
              <w:t xml:space="preserve">су сорте или клонови вишегодишњег производног засада воћака уписани у </w:t>
            </w:r>
            <w:r w:rsidRPr="00AF4315">
              <w:rPr>
                <w:rFonts w:ascii="Times New Roman" w:hAnsi="Times New Roman" w:cs="Times New Roman"/>
                <w:sz w:val="20"/>
                <w:szCs w:val="20"/>
              </w:rPr>
              <w:lastRenderedPageBreak/>
              <w:t>Регистар сорти пољопривредног биља, у складу са законом којим се уређује признавање сорти пољопривредног биља;</w:t>
            </w:r>
          </w:p>
          <w:p w14:paraId="0DBEB5A7" w14:textId="77777777" w:rsidR="009F1C6E" w:rsidRPr="00AF4315" w:rsidRDefault="009F1C6E" w:rsidP="0003479E">
            <w:pPr>
              <w:pStyle w:val="ListParagraph"/>
              <w:numPr>
                <w:ilvl w:val="0"/>
                <w:numId w:val="216"/>
              </w:numPr>
              <w:shd w:val="clear" w:color="auto" w:fill="FFFFFF" w:themeFill="background1"/>
              <w:spacing w:after="0" w:line="240" w:lineRule="auto"/>
              <w:ind w:left="438" w:hanging="283"/>
              <w:jc w:val="both"/>
            </w:pPr>
            <w:r w:rsidRPr="00AF4315">
              <w:rPr>
                <w:rFonts w:ascii="Times New Roman" w:hAnsi="Times New Roman" w:cs="Times New Roman"/>
                <w:sz w:val="20"/>
                <w:szCs w:val="20"/>
              </w:rPr>
              <w:t>су саднице воћа здравствено и сортно исправне;</w:t>
            </w:r>
          </w:p>
          <w:p w14:paraId="684B7F0A" w14:textId="77777777" w:rsidR="009F1C6E" w:rsidRPr="00AF4315" w:rsidRDefault="009F1C6E" w:rsidP="0003479E">
            <w:pPr>
              <w:pStyle w:val="ListParagraph"/>
              <w:numPr>
                <w:ilvl w:val="0"/>
                <w:numId w:val="216"/>
              </w:numPr>
              <w:shd w:val="clear" w:color="auto" w:fill="FFFFFF" w:themeFill="background1"/>
              <w:spacing w:after="0" w:line="240" w:lineRule="auto"/>
              <w:ind w:left="438" w:hanging="283"/>
              <w:jc w:val="both"/>
            </w:pPr>
            <w:r w:rsidRPr="00AF4315">
              <w:rPr>
                <w:rFonts w:ascii="Times New Roman" w:hAnsi="Times New Roman" w:cs="Times New Roman"/>
                <w:sz w:val="20"/>
                <w:szCs w:val="20"/>
              </w:rPr>
              <w:t>је добављач радова и услуга на припреми земљишта за подизање вишегодишњег производног засада воћа – привредно друштво, пољопривредна задруга или предузетник;</w:t>
            </w:r>
          </w:p>
          <w:p w14:paraId="33558564" w14:textId="77777777" w:rsidR="009F1C6E" w:rsidRPr="00AF4315" w:rsidRDefault="009F1C6E" w:rsidP="0003479E">
            <w:pPr>
              <w:pStyle w:val="ListParagraph"/>
              <w:numPr>
                <w:ilvl w:val="0"/>
                <w:numId w:val="216"/>
              </w:numPr>
              <w:shd w:val="clear" w:color="auto" w:fill="FFFFFF" w:themeFill="background1"/>
              <w:spacing w:after="0" w:line="240" w:lineRule="auto"/>
              <w:ind w:left="438" w:hanging="283"/>
              <w:jc w:val="both"/>
            </w:pPr>
            <w:r w:rsidRPr="00AF4315">
              <w:rPr>
                <w:rFonts w:ascii="Times New Roman" w:hAnsi="Times New Roman" w:cs="Times New Roman"/>
                <w:sz w:val="20"/>
                <w:szCs w:val="20"/>
              </w:rPr>
              <w:t>поседује сертификат за супстрат – ако је предмет захтева набавка супстрата за производне засаде боровнице или малине са постављеним садницама боровница или малина у саксијама, односно врећама, као и за класичне производне засаде боровница или малина на банковима.</w:t>
            </w:r>
          </w:p>
          <w:p w14:paraId="72EB103C" w14:textId="77777777" w:rsidR="009F1C6E" w:rsidRPr="00AF4315" w:rsidRDefault="009F1C6E" w:rsidP="0003479E">
            <w:pPr>
              <w:pStyle w:val="ListParagraph"/>
              <w:numPr>
                <w:ilvl w:val="0"/>
                <w:numId w:val="216"/>
              </w:numPr>
              <w:shd w:val="clear" w:color="auto" w:fill="FFFFFF" w:themeFill="background1"/>
              <w:spacing w:after="0" w:line="240" w:lineRule="auto"/>
              <w:ind w:left="438" w:hanging="283"/>
              <w:jc w:val="both"/>
            </w:pPr>
            <w:r w:rsidRPr="00AF4315">
              <w:rPr>
                <w:rFonts w:ascii="Times New Roman" w:hAnsi="Times New Roman" w:cs="Times New Roman"/>
                <w:sz w:val="20"/>
                <w:szCs w:val="20"/>
              </w:rPr>
              <w:t xml:space="preserve">је катастарска парцела која је предмет захтева за коначну исплату ИПАРД подстицаја за инвестицију у подизање новог или обнављање постојећег вишегодишњег производног засада воћа у сусвојини или заједничкој својини, корисник </w:t>
            </w:r>
            <w:r w:rsidRPr="00AF4315">
              <w:rPr>
                <w:rFonts w:ascii="Times New Roman" w:hAnsi="Times New Roman" w:cs="Times New Roman"/>
                <w:sz w:val="20"/>
                <w:szCs w:val="20"/>
                <w:lang w:val="sr-Cyrl-RS"/>
              </w:rPr>
              <w:t>остварује</w:t>
            </w:r>
            <w:r w:rsidRPr="00AF4315">
              <w:rPr>
                <w:rFonts w:ascii="Times New Roman" w:hAnsi="Times New Roman" w:cs="Times New Roman"/>
                <w:sz w:val="20"/>
                <w:szCs w:val="20"/>
              </w:rPr>
              <w:t xml:space="preserve"> право на коначну исплату ако има и писану сагласност сувласника, односно заједничара, за искључиво коришћење сопственог вишегодишњег производног засада воћа на тој катастарској парцели, оверену код надлежног органа</w:t>
            </w:r>
            <w:r w:rsidRPr="00AF4315">
              <w:rPr>
                <w:rFonts w:ascii="Times New Roman" w:hAnsi="Times New Roman" w:cs="Times New Roman"/>
                <w:sz w:val="20"/>
                <w:szCs w:val="20"/>
                <w:lang w:val="sr-Cyrl-RS"/>
              </w:rPr>
              <w:t>;</w:t>
            </w:r>
          </w:p>
          <w:p w14:paraId="3EDAD5DE" w14:textId="77777777" w:rsidR="009F1C6E" w:rsidRPr="00AF4315" w:rsidRDefault="009F1C6E" w:rsidP="0003479E">
            <w:pPr>
              <w:pStyle w:val="ListParagraph"/>
              <w:numPr>
                <w:ilvl w:val="0"/>
                <w:numId w:val="122"/>
              </w:numPr>
              <w:shd w:val="clear" w:color="auto" w:fill="FFFFFF" w:themeFill="background1"/>
              <w:spacing w:after="0" w:line="240" w:lineRule="auto"/>
              <w:ind w:left="142" w:hanging="142"/>
              <w:jc w:val="both"/>
            </w:pPr>
            <w:r w:rsidRPr="00AF4315">
              <w:rPr>
                <w:rFonts w:ascii="Times New Roman" w:hAnsi="Times New Roman" w:cs="Times New Roman"/>
                <w:sz w:val="20"/>
                <w:szCs w:val="20"/>
              </w:rPr>
              <w:t xml:space="preserve">је катастарска парцела која је предмет захтева за коначну исплату ИПАРД подстицаја за инвестицију у подизање новог или обнављање постојећег вишегодишњег производног засада воћа у државној својини, корисник </w:t>
            </w:r>
            <w:r w:rsidRPr="00AF4315">
              <w:rPr>
                <w:rFonts w:ascii="Times New Roman" w:hAnsi="Times New Roman" w:cs="Times New Roman"/>
                <w:sz w:val="20"/>
                <w:szCs w:val="20"/>
                <w:lang w:val="sr-Cyrl-RS"/>
              </w:rPr>
              <w:t>може остварити</w:t>
            </w:r>
            <w:r w:rsidRPr="00AF4315">
              <w:rPr>
                <w:rFonts w:ascii="Times New Roman" w:hAnsi="Times New Roman" w:cs="Times New Roman"/>
                <w:sz w:val="20"/>
                <w:szCs w:val="20"/>
              </w:rPr>
              <w:t xml:space="preserve"> право на коначну исплату ако има и сагласност министарства надлежног за послове пољопривреде о инвестиционом улагању за подизање вишегодишњег производног засада воћа, осим за производне засаде јагоде</w:t>
            </w:r>
            <w:r w:rsidRPr="00AF4315">
              <w:rPr>
                <w:rFonts w:ascii="Times New Roman" w:hAnsi="Times New Roman" w:cs="Times New Roman"/>
                <w:sz w:val="20"/>
                <w:szCs w:val="20"/>
                <w:lang w:val="sr-Cyrl-RS"/>
              </w:rPr>
              <w:t>;</w:t>
            </w:r>
          </w:p>
          <w:p w14:paraId="6C4B7A17" w14:textId="77777777" w:rsidR="009F1C6E" w:rsidRPr="00AF4315" w:rsidRDefault="009F1C6E" w:rsidP="0003479E">
            <w:pPr>
              <w:pStyle w:val="ListParagraph"/>
              <w:numPr>
                <w:ilvl w:val="0"/>
                <w:numId w:val="122"/>
              </w:numPr>
              <w:shd w:val="clear" w:color="auto" w:fill="FFFFFF" w:themeFill="background1"/>
              <w:spacing w:after="0" w:line="240" w:lineRule="auto"/>
              <w:ind w:left="142" w:hanging="142"/>
              <w:jc w:val="both"/>
            </w:pPr>
            <w:r w:rsidRPr="00AF4315">
              <w:rPr>
                <w:rFonts w:ascii="Times New Roman" w:hAnsi="Times New Roman" w:cs="Times New Roman"/>
                <w:sz w:val="20"/>
                <w:szCs w:val="20"/>
              </w:rPr>
              <w:t xml:space="preserve">је катастарска парцела која је предмет захтева за коначну исплату за инвестицију у подизање новог или обнављање постојећег вишегодишњег производног засада воћа у приватној или задружној својини и користи се по основу уговора о закупу, односно коришћењу са закуподавцем, односно уступиоцем правним лицем, корисник </w:t>
            </w:r>
            <w:r w:rsidRPr="00AF4315">
              <w:rPr>
                <w:rFonts w:ascii="Times New Roman" w:hAnsi="Times New Roman" w:cs="Times New Roman"/>
                <w:sz w:val="20"/>
                <w:szCs w:val="20"/>
                <w:lang w:val="sr-Cyrl-RS"/>
              </w:rPr>
              <w:t xml:space="preserve">може остварити </w:t>
            </w:r>
            <w:r w:rsidRPr="00AF4315">
              <w:rPr>
                <w:rFonts w:ascii="Times New Roman" w:hAnsi="Times New Roman" w:cs="Times New Roman"/>
                <w:sz w:val="20"/>
                <w:szCs w:val="20"/>
              </w:rPr>
              <w:t>право на коначну исплату само ако није:</w:t>
            </w:r>
          </w:p>
          <w:p w14:paraId="2697B965" w14:textId="77777777" w:rsidR="009F1C6E" w:rsidRPr="00AF4315" w:rsidRDefault="009F1C6E" w:rsidP="0003479E">
            <w:pPr>
              <w:pStyle w:val="ListParagraph"/>
              <w:numPr>
                <w:ilvl w:val="0"/>
                <w:numId w:val="217"/>
              </w:numPr>
              <w:shd w:val="clear" w:color="auto" w:fill="FFFFFF" w:themeFill="background1"/>
              <w:spacing w:after="0" w:line="240" w:lineRule="auto"/>
              <w:ind w:left="425" w:hanging="283"/>
              <w:jc w:val="both"/>
            </w:pPr>
            <w:r w:rsidRPr="00AF4315">
              <w:rPr>
                <w:rFonts w:ascii="Times New Roman" w:hAnsi="Times New Roman" w:cs="Times New Roman"/>
                <w:sz w:val="20"/>
                <w:szCs w:val="20"/>
              </w:rPr>
              <w:t>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w:t>
            </w:r>
          </w:p>
          <w:p w14:paraId="25B0270B" w14:textId="77777777" w:rsidR="009F1C6E" w:rsidRPr="00AF4315" w:rsidRDefault="009F1C6E" w:rsidP="0003479E">
            <w:pPr>
              <w:pStyle w:val="ListParagraph"/>
              <w:numPr>
                <w:ilvl w:val="0"/>
                <w:numId w:val="217"/>
              </w:numPr>
              <w:shd w:val="clear" w:color="auto" w:fill="FFFFFF" w:themeFill="background1"/>
              <w:spacing w:after="0" w:line="240" w:lineRule="auto"/>
              <w:ind w:left="425" w:hanging="283"/>
              <w:jc w:val="both"/>
            </w:pPr>
            <w:r w:rsidRPr="00AF4315">
              <w:rPr>
                <w:rFonts w:ascii="Times New Roman" w:hAnsi="Times New Roman" w:cs="Times New Roman"/>
                <w:sz w:val="20"/>
                <w:szCs w:val="20"/>
              </w:rPr>
              <w:t xml:space="preserve">повезано лице у односу на правно лице које је закуподавац, односно уступилац, у </w:t>
            </w:r>
            <w:r w:rsidRPr="00AF4315">
              <w:rPr>
                <w:rFonts w:ascii="Times New Roman" w:hAnsi="Times New Roman" w:cs="Times New Roman"/>
                <w:sz w:val="20"/>
                <w:szCs w:val="20"/>
              </w:rPr>
              <w:lastRenderedPageBreak/>
              <w:t>складу са законом којим се уређују привредна друштва;</w:t>
            </w:r>
          </w:p>
          <w:p w14:paraId="71D6922E" w14:textId="77777777" w:rsidR="009F1C6E" w:rsidRPr="00AF4315" w:rsidRDefault="009F1C6E" w:rsidP="0003479E">
            <w:pPr>
              <w:pStyle w:val="ListParagraph"/>
              <w:numPr>
                <w:ilvl w:val="0"/>
                <w:numId w:val="217"/>
              </w:numPr>
              <w:shd w:val="clear" w:color="auto" w:fill="FFFFFF" w:themeFill="background1"/>
              <w:spacing w:after="0" w:line="240" w:lineRule="auto"/>
              <w:ind w:left="425" w:hanging="283"/>
              <w:jc w:val="both"/>
            </w:pPr>
            <w:r w:rsidRPr="00AF4315">
              <w:rPr>
                <w:rFonts w:ascii="Times New Roman" w:hAnsi="Times New Roman" w:cs="Times New Roman"/>
                <w:sz w:val="20"/>
                <w:szCs w:val="20"/>
              </w:rPr>
              <w:t>лице запослено код закуподавца, односно уступиоца правног лица</w:t>
            </w:r>
            <w:r w:rsidRPr="00AF4315">
              <w:rPr>
                <w:rFonts w:ascii="Times New Roman" w:hAnsi="Times New Roman" w:cs="Times New Roman"/>
                <w:sz w:val="20"/>
                <w:szCs w:val="20"/>
                <w:lang w:val="sr-Cyrl-RS"/>
              </w:rPr>
              <w:t>;</w:t>
            </w:r>
          </w:p>
          <w:p w14:paraId="4FB2EFF6" w14:textId="77777777" w:rsidR="009F1C6E" w:rsidRPr="00AF4315" w:rsidRDefault="009F1C6E" w:rsidP="0003479E">
            <w:pPr>
              <w:pStyle w:val="ListParagraph"/>
              <w:numPr>
                <w:ilvl w:val="0"/>
                <w:numId w:val="124"/>
              </w:numPr>
              <w:shd w:val="clear" w:color="auto" w:fill="FFFFFF" w:themeFill="background1"/>
              <w:spacing w:after="0" w:line="240" w:lineRule="auto"/>
              <w:ind w:left="142" w:hanging="142"/>
              <w:jc w:val="both"/>
            </w:pPr>
            <w:r w:rsidRPr="00AF4315">
              <w:rPr>
                <w:rFonts w:ascii="Times New Roman" w:hAnsi="Times New Roman" w:cs="Times New Roman"/>
                <w:sz w:val="20"/>
                <w:szCs w:val="20"/>
              </w:rPr>
              <w:t xml:space="preserve">је предмет захтева за коначну исплату ИПАРД подстицаја инвестиција у подизање новог или обнављање постојећег вишегодишњег производног засада јагода, </w:t>
            </w:r>
            <w:r w:rsidRPr="00AF4315">
              <w:rPr>
                <w:rFonts w:ascii="Times New Roman" w:hAnsi="Times New Roman" w:cs="Times New Roman"/>
                <w:sz w:val="20"/>
                <w:szCs w:val="20"/>
                <w:lang w:val="sr-Cyrl-RS"/>
              </w:rPr>
              <w:t xml:space="preserve">корисник остварује </w:t>
            </w:r>
            <w:r w:rsidRPr="00AF4315">
              <w:rPr>
                <w:rFonts w:ascii="Times New Roman" w:hAnsi="Times New Roman" w:cs="Times New Roman"/>
                <w:sz w:val="20"/>
                <w:szCs w:val="20"/>
              </w:rPr>
              <w:t>право на коначну исплату само ако тај производни засад није подигнут по систему вертикалне технологије гајења</w:t>
            </w:r>
            <w:r w:rsidRPr="00AF4315">
              <w:rPr>
                <w:rFonts w:ascii="Times New Roman" w:hAnsi="Times New Roman" w:cs="Times New Roman"/>
                <w:sz w:val="20"/>
                <w:szCs w:val="20"/>
                <w:lang w:val="sr-Cyrl-RS"/>
              </w:rPr>
              <w:t>:</w:t>
            </w:r>
          </w:p>
          <w:p w14:paraId="1EAC96F2" w14:textId="77777777" w:rsidR="009F1C6E" w:rsidRPr="00AF4315" w:rsidRDefault="009F1C6E" w:rsidP="0003479E">
            <w:pPr>
              <w:pStyle w:val="ListParagraph"/>
              <w:numPr>
                <w:ilvl w:val="0"/>
                <w:numId w:val="124"/>
              </w:numPr>
              <w:shd w:val="clear" w:color="auto" w:fill="FFFFFF" w:themeFill="background1"/>
              <w:spacing w:after="0" w:line="240" w:lineRule="auto"/>
              <w:ind w:left="142" w:hanging="142"/>
              <w:jc w:val="both"/>
            </w:pPr>
            <w:r w:rsidRPr="00AF4315">
              <w:rPr>
                <w:rFonts w:ascii="Times New Roman" w:hAnsi="Times New Roman" w:cs="Times New Roman"/>
                <w:sz w:val="20"/>
                <w:szCs w:val="20"/>
              </w:rPr>
              <w:t xml:space="preserve">је предмет захтева за коначну исплату ИПАРД подстицаја инвестиција у подизање новог или обнављање постојећег вишегодишњег производног засада воћа у систему комбиноване (мешовите) садње, </w:t>
            </w:r>
            <w:r w:rsidRPr="00AF4315">
              <w:rPr>
                <w:rFonts w:ascii="Times New Roman" w:hAnsi="Times New Roman" w:cs="Times New Roman"/>
                <w:sz w:val="20"/>
                <w:szCs w:val="20"/>
                <w:lang w:val="sr-Cyrl-RS"/>
              </w:rPr>
              <w:t xml:space="preserve">корисник може остварити </w:t>
            </w:r>
            <w:r w:rsidRPr="00AF4315">
              <w:rPr>
                <w:rFonts w:ascii="Times New Roman" w:hAnsi="Times New Roman" w:cs="Times New Roman"/>
                <w:sz w:val="20"/>
                <w:szCs w:val="20"/>
              </w:rPr>
              <w:t>право на коначну исплату само за једну воћну врсту у оквиру тог засада.</w:t>
            </w:r>
          </w:p>
        </w:tc>
      </w:tr>
      <w:tr w:rsidR="009F1C6E" w:rsidRPr="009C18C8" w14:paraId="7185422A" w14:textId="77777777" w:rsidTr="00E66EA3">
        <w:trPr>
          <w:trHeight w:val="341"/>
        </w:trPr>
        <w:tc>
          <w:tcPr>
            <w:tcW w:w="266" w:type="pct"/>
            <w:vMerge/>
            <w:shd w:val="clear" w:color="auto" w:fill="9D90A0" w:themeFill="accent6"/>
            <w:vAlign w:val="center"/>
          </w:tcPr>
          <w:p w14:paraId="2EA382E7" w14:textId="77777777" w:rsidR="009F1C6E" w:rsidRPr="00AF4315" w:rsidRDefault="009F1C6E" w:rsidP="0003479E">
            <w:pPr>
              <w:spacing w:after="0" w:line="240" w:lineRule="auto"/>
              <w:jc w:val="right"/>
              <w:rPr>
                <w:rFonts w:ascii="Times New Roman" w:eastAsia="Times New Roman" w:hAnsi="Times New Roman" w:cs="Times New Roman"/>
                <w:b/>
                <w:bCs/>
                <w:color w:val="000000"/>
                <w:sz w:val="20"/>
                <w:szCs w:val="20"/>
                <w:lang w:eastAsia="sr-Latn-RS"/>
              </w:rPr>
            </w:pPr>
          </w:p>
        </w:tc>
        <w:tc>
          <w:tcPr>
            <w:tcW w:w="4734" w:type="pct"/>
            <w:gridSpan w:val="2"/>
            <w:shd w:val="clear" w:color="auto" w:fill="FFFFFF" w:themeFill="background1"/>
          </w:tcPr>
          <w:p w14:paraId="51E1991B" w14:textId="77777777" w:rsidR="009F1C6E" w:rsidRPr="00AF4315" w:rsidRDefault="009F1C6E" w:rsidP="0003479E">
            <w:pPr>
              <w:shd w:val="clear" w:color="auto" w:fill="FFFFFF" w:themeFill="background1"/>
              <w:spacing w:after="0" w:line="240" w:lineRule="auto"/>
              <w:jc w:val="both"/>
              <w:rPr>
                <w:rFonts w:ascii="Times New Roman" w:eastAsia="Times New Roman" w:hAnsi="Times New Roman" w:cs="Times New Roman"/>
                <w:b/>
                <w:color w:val="4F4652" w:themeColor="accent6" w:themeShade="80"/>
                <w:sz w:val="20"/>
                <w:szCs w:val="20"/>
                <w:lang w:val="sr-Cyrl-RS" w:eastAsia="sr-Latn-RS"/>
              </w:rPr>
            </w:pPr>
            <w:r w:rsidRPr="00AF4315">
              <w:rPr>
                <w:rFonts w:ascii="Times New Roman" w:eastAsia="Times New Roman" w:hAnsi="Times New Roman" w:cs="Times New Roman"/>
                <w:b/>
                <w:color w:val="4F4652" w:themeColor="accent6" w:themeShade="80"/>
                <w:sz w:val="20"/>
                <w:szCs w:val="20"/>
                <w:lang w:val="sr-Cyrl-RS" w:eastAsia="sr-Latn-RS"/>
              </w:rPr>
              <w:t xml:space="preserve">Појашњење: </w:t>
            </w:r>
          </w:p>
          <w:p w14:paraId="56BB7BB2" w14:textId="77777777" w:rsidR="009F1C6E" w:rsidRPr="00107492" w:rsidRDefault="009F1C6E" w:rsidP="0003479E">
            <w:pPr>
              <w:shd w:val="clear" w:color="auto" w:fill="FFFFFF" w:themeFill="background1"/>
              <w:spacing w:after="0" w:line="240" w:lineRule="auto"/>
              <w:jc w:val="both"/>
              <w:rPr>
                <w:rFonts w:ascii="Times New Roman" w:eastAsia="Times New Roman" w:hAnsi="Times New Roman" w:cs="Times New Roman"/>
                <w:b/>
                <w:color w:val="000000"/>
                <w:sz w:val="20"/>
                <w:szCs w:val="20"/>
                <w:lang w:val="sr-Cyrl-RS" w:eastAsia="sr-Latn-RS"/>
              </w:rPr>
            </w:pPr>
            <w:r w:rsidRPr="00AF4315">
              <w:rPr>
                <w:rFonts w:ascii="Times New Roman" w:eastAsia="Times New Roman" w:hAnsi="Times New Roman" w:cs="Times New Roman"/>
                <w:b/>
                <w:color w:val="4F4652" w:themeColor="accent6" w:themeShade="80"/>
                <w:sz w:val="20"/>
                <w:szCs w:val="20"/>
                <w:lang w:val="sr-Cyrl-RS" w:eastAsia="sr-Latn-RS"/>
              </w:rPr>
              <w:t xml:space="preserve">Воће </w:t>
            </w:r>
            <w:r w:rsidRPr="00AF4315">
              <w:rPr>
                <w:rFonts w:ascii="Times New Roman" w:eastAsia="Times New Roman" w:hAnsi="Times New Roman" w:cs="Times New Roman"/>
                <w:color w:val="000000"/>
                <w:sz w:val="20"/>
                <w:szCs w:val="20"/>
                <w:lang w:val="sr-Cyrl-RS" w:eastAsia="sr-Latn-RS"/>
              </w:rPr>
              <w:t>јесте воће које је прописано Шифарником биљне производње и друге намене земљишних парцела, који је саставни део посебног прописа којим се уређује упис у регистар пољопривредних газдинстава.</w:t>
            </w:r>
          </w:p>
        </w:tc>
      </w:tr>
      <w:tr w:rsidR="009F1C6E" w:rsidRPr="009C18C8" w14:paraId="3DB07B44" w14:textId="77777777" w:rsidTr="00E66EA3">
        <w:trPr>
          <w:trHeight w:val="416"/>
        </w:trPr>
        <w:tc>
          <w:tcPr>
            <w:tcW w:w="266" w:type="pct"/>
            <w:vMerge/>
            <w:shd w:val="clear" w:color="auto" w:fill="9D90A0" w:themeFill="accent6"/>
            <w:vAlign w:val="center"/>
          </w:tcPr>
          <w:p w14:paraId="204831AE" w14:textId="77777777" w:rsidR="009F1C6E" w:rsidRPr="00AF4315" w:rsidRDefault="009F1C6E" w:rsidP="0003479E">
            <w:pPr>
              <w:spacing w:after="0" w:line="240" w:lineRule="auto"/>
              <w:jc w:val="right"/>
              <w:rPr>
                <w:rFonts w:ascii="Times New Roman" w:eastAsia="Times New Roman" w:hAnsi="Times New Roman" w:cs="Times New Roman"/>
                <w:b/>
                <w:bCs/>
                <w:color w:val="000000"/>
                <w:sz w:val="20"/>
                <w:szCs w:val="20"/>
                <w:lang w:eastAsia="sr-Latn-RS"/>
              </w:rPr>
            </w:pPr>
          </w:p>
        </w:tc>
        <w:tc>
          <w:tcPr>
            <w:tcW w:w="4734" w:type="pct"/>
            <w:gridSpan w:val="2"/>
            <w:shd w:val="clear" w:color="auto" w:fill="9D90A0" w:themeFill="accent6"/>
            <w:vAlign w:val="center"/>
          </w:tcPr>
          <w:p w14:paraId="0CA6B3C2" w14:textId="77777777" w:rsidR="009F1C6E" w:rsidRPr="00AF4315" w:rsidRDefault="009F1C6E" w:rsidP="0003479E">
            <w:pPr>
              <w:pStyle w:val="CommentText"/>
              <w:jc w:val="center"/>
              <w:rPr>
                <w:b/>
                <w:color w:val="FFFFFF" w:themeColor="background1"/>
                <w:sz w:val="22"/>
                <w:lang w:val="sr-Cyrl-RS"/>
              </w:rPr>
            </w:pPr>
            <w:r w:rsidRPr="00AF4315">
              <w:rPr>
                <w:b/>
                <w:color w:val="FFFFFF" w:themeColor="background1"/>
                <w:sz w:val="22"/>
                <w:lang w:val="sr-Cyrl-RS"/>
              </w:rPr>
              <w:t>ПОСЕБНИ УСЛОВИ У СЕКТОРУ ВОЋА ЗА ПРОИЗВОДЊУ САДНОГ</w:t>
            </w:r>
          </w:p>
          <w:p w14:paraId="724AE141" w14:textId="77777777" w:rsidR="009F1C6E" w:rsidRPr="00AF4315" w:rsidRDefault="009F1C6E" w:rsidP="0003479E">
            <w:pPr>
              <w:pStyle w:val="CommentText"/>
              <w:jc w:val="center"/>
              <w:rPr>
                <w:b/>
                <w:color w:val="77697A" w:themeColor="accent6" w:themeShade="BF"/>
                <w:lang w:val="sr-Cyrl-RS"/>
              </w:rPr>
            </w:pPr>
            <w:r w:rsidRPr="00AF4315">
              <w:rPr>
                <w:b/>
                <w:color w:val="FFFFFF" w:themeColor="background1"/>
                <w:sz w:val="22"/>
                <w:lang w:val="sr-Cyrl-RS"/>
              </w:rPr>
              <w:t>МАТЕРИЈАЛА ВОЋА</w:t>
            </w:r>
          </w:p>
        </w:tc>
      </w:tr>
      <w:tr w:rsidR="009F1C6E" w:rsidRPr="009C18C8" w14:paraId="048406BF" w14:textId="77777777" w:rsidTr="00E66EA3">
        <w:trPr>
          <w:trHeight w:val="527"/>
        </w:trPr>
        <w:tc>
          <w:tcPr>
            <w:tcW w:w="266" w:type="pct"/>
            <w:vMerge/>
            <w:shd w:val="clear" w:color="auto" w:fill="9D90A0" w:themeFill="accent6"/>
            <w:vAlign w:val="center"/>
          </w:tcPr>
          <w:p w14:paraId="3675B4E6" w14:textId="77777777" w:rsidR="009F1C6E" w:rsidRPr="00AF4315" w:rsidRDefault="009F1C6E" w:rsidP="0003479E">
            <w:pPr>
              <w:spacing w:after="0" w:line="240" w:lineRule="auto"/>
              <w:jc w:val="right"/>
              <w:rPr>
                <w:rFonts w:ascii="Times New Roman" w:eastAsia="Times New Roman" w:hAnsi="Times New Roman" w:cs="Times New Roman"/>
                <w:b/>
                <w:bCs/>
                <w:color w:val="000000"/>
                <w:sz w:val="20"/>
                <w:szCs w:val="20"/>
                <w:lang w:eastAsia="sr-Latn-RS"/>
              </w:rPr>
            </w:pPr>
          </w:p>
        </w:tc>
        <w:tc>
          <w:tcPr>
            <w:tcW w:w="2388" w:type="pct"/>
            <w:shd w:val="clear" w:color="auto" w:fill="9D90A0" w:themeFill="accent6"/>
            <w:vAlign w:val="center"/>
          </w:tcPr>
          <w:p w14:paraId="5CA9A32F" w14:textId="77777777" w:rsidR="009F1C6E" w:rsidRPr="00AF4315" w:rsidRDefault="009F1C6E" w:rsidP="0003479E">
            <w:pPr>
              <w:pStyle w:val="CommentText"/>
              <w:jc w:val="center"/>
              <w:rPr>
                <w:b/>
                <w:color w:val="77697A" w:themeColor="accent6" w:themeShade="BF"/>
                <w:sz w:val="22"/>
                <w:lang w:val="sr-Cyrl-RS"/>
              </w:rPr>
            </w:pPr>
            <w:r w:rsidRPr="00AF4315">
              <w:rPr>
                <w:b/>
                <w:bCs/>
                <w:color w:val="FFFFFF" w:themeColor="background1"/>
                <w:sz w:val="22"/>
                <w:lang w:eastAsia="sr-Latn-RS"/>
              </w:rPr>
              <w:t>Посебни услови за остваривање права на одобравање пројекта</w:t>
            </w:r>
          </w:p>
        </w:tc>
        <w:tc>
          <w:tcPr>
            <w:tcW w:w="2346" w:type="pct"/>
            <w:shd w:val="clear" w:color="auto" w:fill="9D90A0" w:themeFill="accent6"/>
            <w:vAlign w:val="center"/>
          </w:tcPr>
          <w:p w14:paraId="72E634C9" w14:textId="77777777" w:rsidR="009F1C6E" w:rsidRPr="00AF4315" w:rsidRDefault="009F1C6E" w:rsidP="0003479E">
            <w:pPr>
              <w:pStyle w:val="CommentText"/>
              <w:jc w:val="center"/>
              <w:rPr>
                <w:b/>
                <w:color w:val="77697A" w:themeColor="accent6" w:themeShade="BF"/>
                <w:sz w:val="22"/>
                <w:lang w:val="sr-Cyrl-RS"/>
              </w:rPr>
            </w:pPr>
            <w:r w:rsidRPr="00AF4315">
              <w:rPr>
                <w:b/>
                <w:bCs/>
                <w:color w:val="FFFFFF" w:themeColor="background1"/>
                <w:sz w:val="22"/>
                <w:lang w:eastAsia="sr-Latn-RS"/>
              </w:rPr>
              <w:t xml:space="preserve">Посебни услови за остваривање права на одобравање </w:t>
            </w:r>
            <w:r w:rsidRPr="00AF4315">
              <w:rPr>
                <w:b/>
                <w:bCs/>
                <w:color w:val="FFFFFF" w:themeColor="background1"/>
                <w:sz w:val="22"/>
                <w:lang w:val="en-US" w:eastAsia="sr-Latn-RS"/>
              </w:rPr>
              <w:t>коначне исплате</w:t>
            </w:r>
          </w:p>
        </w:tc>
      </w:tr>
      <w:tr w:rsidR="009F1C6E" w:rsidRPr="009C18C8" w14:paraId="1E16AD2F" w14:textId="77777777" w:rsidTr="00E66EA3">
        <w:trPr>
          <w:trHeight w:val="885"/>
        </w:trPr>
        <w:tc>
          <w:tcPr>
            <w:tcW w:w="266" w:type="pct"/>
            <w:vMerge/>
            <w:shd w:val="clear" w:color="auto" w:fill="9D90A0" w:themeFill="accent6"/>
            <w:vAlign w:val="center"/>
          </w:tcPr>
          <w:p w14:paraId="58038D73" w14:textId="77777777" w:rsidR="009F1C6E" w:rsidRPr="00AF4315" w:rsidRDefault="009F1C6E" w:rsidP="0003479E">
            <w:pPr>
              <w:spacing w:after="0" w:line="240" w:lineRule="auto"/>
              <w:jc w:val="right"/>
              <w:rPr>
                <w:rFonts w:ascii="Times New Roman" w:eastAsia="Times New Roman" w:hAnsi="Times New Roman" w:cs="Times New Roman"/>
                <w:b/>
                <w:bCs/>
                <w:color w:val="000000"/>
                <w:sz w:val="20"/>
                <w:szCs w:val="20"/>
                <w:lang w:eastAsia="sr-Latn-RS"/>
              </w:rPr>
            </w:pPr>
          </w:p>
        </w:tc>
        <w:tc>
          <w:tcPr>
            <w:tcW w:w="2388" w:type="pct"/>
            <w:shd w:val="clear" w:color="auto" w:fill="auto"/>
          </w:tcPr>
          <w:p w14:paraId="1B565A3C" w14:textId="77777777" w:rsidR="009F1C6E" w:rsidRPr="00AF4315" w:rsidRDefault="009F1C6E" w:rsidP="0003479E">
            <w:pPr>
              <w:shd w:val="clear" w:color="auto" w:fill="FFFFFF" w:themeFill="background1"/>
              <w:spacing w:after="0" w:line="240" w:lineRule="auto"/>
              <w:jc w:val="both"/>
              <w:rPr>
                <w:rFonts w:ascii="Times New Roman" w:hAnsi="Times New Roman" w:cs="Times New Roman"/>
                <w:sz w:val="20"/>
                <w:szCs w:val="20"/>
              </w:rPr>
            </w:pPr>
            <w:r w:rsidRPr="00107492">
              <w:rPr>
                <w:rFonts w:ascii="Times New Roman" w:hAnsi="Times New Roman" w:cs="Times New Roman"/>
                <w:sz w:val="20"/>
                <w:szCs w:val="20"/>
                <w:lang w:val="sr-Cyrl-RS"/>
              </w:rPr>
              <w:t>Подносилац захтева за одобравање пројекта у сектору воћа за инвестиције у производњу садно</w:t>
            </w:r>
            <w:r w:rsidRPr="00AF4315">
              <w:rPr>
                <w:rFonts w:ascii="Times New Roman" w:hAnsi="Times New Roman" w:cs="Times New Roman"/>
                <w:sz w:val="20"/>
                <w:szCs w:val="20"/>
                <w:lang w:val="sr-Cyrl-RS"/>
              </w:rPr>
              <w:t>г материјала воћа остварује право на одобравање пројекта ако</w:t>
            </w:r>
            <w:r>
              <w:rPr>
                <w:rFonts w:ascii="Times New Roman" w:hAnsi="Times New Roman" w:cs="Times New Roman"/>
                <w:sz w:val="20"/>
                <w:szCs w:val="20"/>
                <w:lang w:val="sr-Cyrl-RS"/>
              </w:rPr>
              <w:t>:</w:t>
            </w:r>
          </w:p>
          <w:p w14:paraId="5AD06106" w14:textId="77777777" w:rsidR="009F1C6E" w:rsidRPr="00AF4315" w:rsidRDefault="009F1C6E" w:rsidP="0003479E">
            <w:pPr>
              <w:pStyle w:val="ListParagraph"/>
              <w:numPr>
                <w:ilvl w:val="0"/>
                <w:numId w:val="47"/>
              </w:numPr>
              <w:shd w:val="clear" w:color="auto" w:fill="FFFFFF" w:themeFill="background1"/>
              <w:spacing w:after="0" w:line="240" w:lineRule="auto"/>
              <w:ind w:left="252" w:hanging="252"/>
              <w:jc w:val="both"/>
              <w:rPr>
                <w:rFonts w:ascii="Times New Roman" w:hAnsi="Times New Roman" w:cs="Times New Roman"/>
                <w:sz w:val="20"/>
                <w:szCs w:val="20"/>
              </w:rPr>
            </w:pPr>
            <w:r w:rsidRPr="00107492">
              <w:rPr>
                <w:rFonts w:ascii="Times New Roman" w:hAnsi="Times New Roman" w:cs="Times New Roman"/>
                <w:sz w:val="20"/>
                <w:szCs w:val="20"/>
                <w:lang w:val="sr-Cyrl-RS"/>
              </w:rPr>
              <w:t xml:space="preserve">укупна </w:t>
            </w:r>
            <w:r w:rsidRPr="00AF4315">
              <w:rPr>
                <w:rFonts w:ascii="Times New Roman" w:hAnsi="Times New Roman" w:cs="Times New Roman"/>
                <w:sz w:val="20"/>
                <w:szCs w:val="20"/>
              </w:rPr>
              <w:t>вредност прихватљиве</w:t>
            </w:r>
            <w:r w:rsidRPr="00AF4315">
              <w:rPr>
                <w:rFonts w:ascii="Times New Roman" w:hAnsi="Times New Roman" w:cs="Times New Roman"/>
                <w:sz w:val="20"/>
                <w:szCs w:val="20"/>
                <w:lang w:val="sr-Cyrl-RS"/>
              </w:rPr>
              <w:t xml:space="preserve"> </w:t>
            </w:r>
            <w:r w:rsidRPr="00AF4315">
              <w:rPr>
                <w:rFonts w:ascii="Times New Roman" w:hAnsi="Times New Roman" w:cs="Times New Roman"/>
                <w:sz w:val="20"/>
                <w:szCs w:val="20"/>
              </w:rPr>
              <w:t>инвестиције која је предмет захтева за одобравање пројекта, без ПДВ</w:t>
            </w:r>
            <w:r w:rsidRPr="00AF4315">
              <w:rPr>
                <w:rFonts w:ascii="Times New Roman" w:hAnsi="Times New Roman" w:cs="Times New Roman"/>
                <w:sz w:val="20"/>
                <w:szCs w:val="20"/>
                <w:lang w:val="sr-Cyrl-RS"/>
              </w:rPr>
              <w:t xml:space="preserve"> и </w:t>
            </w:r>
            <w:r w:rsidRPr="00AF4315">
              <w:rPr>
                <w:rFonts w:ascii="Times New Roman" w:hAnsi="Times New Roman" w:cs="Times New Roman"/>
                <w:sz w:val="20"/>
                <w:szCs w:val="20"/>
              </w:rPr>
              <w:t>општ</w:t>
            </w:r>
            <w:r w:rsidRPr="00AF4315">
              <w:rPr>
                <w:rFonts w:ascii="Times New Roman" w:hAnsi="Times New Roman" w:cs="Times New Roman"/>
                <w:sz w:val="20"/>
                <w:szCs w:val="20"/>
                <w:lang w:val="sr-Cyrl-RS"/>
              </w:rPr>
              <w:t>их</w:t>
            </w:r>
            <w:r w:rsidRPr="00AF4315">
              <w:rPr>
                <w:rFonts w:ascii="Times New Roman" w:hAnsi="Times New Roman" w:cs="Times New Roman"/>
                <w:sz w:val="20"/>
                <w:szCs w:val="20"/>
              </w:rPr>
              <w:t xml:space="preserve"> трошков</w:t>
            </w:r>
            <w:r w:rsidRPr="00AF4315">
              <w:rPr>
                <w:rFonts w:ascii="Times New Roman" w:hAnsi="Times New Roman" w:cs="Times New Roman"/>
                <w:sz w:val="20"/>
                <w:szCs w:val="20"/>
                <w:lang w:val="sr-Cyrl-RS"/>
              </w:rPr>
              <w:t>а</w:t>
            </w:r>
            <w:r w:rsidRPr="00AF4315">
              <w:rPr>
                <w:rFonts w:ascii="Times New Roman" w:hAnsi="Times New Roman" w:cs="Times New Roman"/>
                <w:sz w:val="20"/>
                <w:szCs w:val="20"/>
                <w:lang w:val="sr-Latn-RS"/>
              </w:rPr>
              <w:t xml:space="preserve"> je</w:t>
            </w:r>
            <w:r w:rsidRPr="00AF4315">
              <w:rPr>
                <w:rFonts w:ascii="Times New Roman" w:hAnsi="Times New Roman" w:cs="Times New Roman"/>
                <w:sz w:val="20"/>
                <w:szCs w:val="20"/>
              </w:rPr>
              <w:t>, већа од 50.000 евра</w:t>
            </w:r>
            <w:r w:rsidRPr="00AF4315">
              <w:rPr>
                <w:rFonts w:ascii="Times New Roman" w:hAnsi="Times New Roman" w:cs="Times New Roman"/>
                <w:sz w:val="20"/>
                <w:szCs w:val="20"/>
                <w:lang w:val="sr-Cyrl-RS"/>
              </w:rPr>
              <w:t>;</w:t>
            </w:r>
          </w:p>
          <w:p w14:paraId="072709FC" w14:textId="77777777" w:rsidR="009F1C6E" w:rsidRPr="00AF4315" w:rsidRDefault="009F1C6E" w:rsidP="0003479E">
            <w:pPr>
              <w:pStyle w:val="ListParagraph"/>
              <w:numPr>
                <w:ilvl w:val="0"/>
                <w:numId w:val="47"/>
              </w:numPr>
              <w:shd w:val="clear" w:color="auto" w:fill="FFFFFF" w:themeFill="background1"/>
              <w:spacing w:after="0" w:line="240" w:lineRule="auto"/>
              <w:ind w:left="252" w:hanging="252"/>
              <w:jc w:val="both"/>
              <w:rPr>
                <w:rFonts w:ascii="Times New Roman" w:hAnsi="Times New Roman" w:cs="Times New Roman"/>
                <w:sz w:val="20"/>
                <w:szCs w:val="20"/>
              </w:rPr>
            </w:pPr>
            <w:r w:rsidRPr="00AF4315">
              <w:rPr>
                <w:rFonts w:ascii="Times New Roman" w:hAnsi="Times New Roman" w:cs="Times New Roman"/>
                <w:color w:val="000000"/>
                <w:sz w:val="20"/>
                <w:szCs w:val="20"/>
              </w:rPr>
              <w:t>у Регистру има уписане површине под производњом садног материјала воћа;</w:t>
            </w:r>
          </w:p>
          <w:p w14:paraId="7FB6C41C" w14:textId="77777777" w:rsidR="009F1C6E" w:rsidRPr="00107492" w:rsidRDefault="009F1C6E" w:rsidP="0003479E">
            <w:pPr>
              <w:pStyle w:val="ListParagraph"/>
              <w:numPr>
                <w:ilvl w:val="0"/>
                <w:numId w:val="47"/>
              </w:numPr>
              <w:shd w:val="clear" w:color="auto" w:fill="FFFFFF" w:themeFill="background1"/>
              <w:spacing w:after="0" w:line="240" w:lineRule="auto"/>
              <w:ind w:left="252" w:hanging="252"/>
              <w:jc w:val="both"/>
              <w:rPr>
                <w:rFonts w:ascii="Times New Roman" w:hAnsi="Times New Roman" w:cs="Times New Roman"/>
                <w:sz w:val="20"/>
                <w:szCs w:val="20"/>
              </w:rPr>
            </w:pPr>
            <w:r w:rsidRPr="00107492">
              <w:rPr>
                <w:rFonts w:ascii="Times New Roman" w:hAnsi="Times New Roman" w:cs="Times New Roman"/>
                <w:sz w:val="20"/>
                <w:szCs w:val="20"/>
              </w:rPr>
              <w:t>обавља делатност производње садног материјала воћа на основу уписа у Регистар произвођача садног материјала воћака, винове лозе и хмеља, у складу са законом којим се уређује садни материјал воћака, винове лозе и хмеља;</w:t>
            </w:r>
          </w:p>
          <w:p w14:paraId="218E75E3" w14:textId="77777777" w:rsidR="009F1C6E" w:rsidRPr="00AF4315" w:rsidRDefault="009F1C6E" w:rsidP="0003479E">
            <w:pPr>
              <w:pStyle w:val="ListParagraph"/>
              <w:numPr>
                <w:ilvl w:val="0"/>
                <w:numId w:val="47"/>
              </w:numPr>
              <w:shd w:val="clear" w:color="auto" w:fill="FFFFFF" w:themeFill="background1"/>
              <w:spacing w:after="0" w:line="240" w:lineRule="auto"/>
              <w:ind w:left="252" w:hanging="252"/>
              <w:jc w:val="both"/>
              <w:rPr>
                <w:rFonts w:ascii="Times New Roman" w:hAnsi="Times New Roman" w:cs="Times New Roman"/>
                <w:sz w:val="20"/>
                <w:szCs w:val="20"/>
              </w:rPr>
            </w:pPr>
            <w:r w:rsidRPr="00AF4315">
              <w:rPr>
                <w:rFonts w:ascii="Times New Roman" w:hAnsi="Times New Roman" w:cs="Times New Roman"/>
                <w:sz w:val="20"/>
                <w:szCs w:val="20"/>
              </w:rPr>
              <w:t>се предмет инвестиције односи на производњу садног материјала воћа;</w:t>
            </w:r>
          </w:p>
          <w:p w14:paraId="714D47EC" w14:textId="77777777" w:rsidR="009F1C6E" w:rsidRPr="00AF4315" w:rsidRDefault="009F1C6E" w:rsidP="0003479E">
            <w:pPr>
              <w:pStyle w:val="ListParagraph"/>
              <w:numPr>
                <w:ilvl w:val="0"/>
                <w:numId w:val="64"/>
              </w:numPr>
              <w:shd w:val="clear" w:color="auto" w:fill="FFFFFF"/>
              <w:tabs>
                <w:tab w:val="left" w:pos="0"/>
              </w:tabs>
              <w:spacing w:after="0" w:line="240" w:lineRule="auto"/>
              <w:ind w:left="252" w:hanging="252"/>
              <w:jc w:val="both"/>
              <w:rPr>
                <w:rFonts w:ascii="Times New Roman" w:eastAsia="Times New Roman" w:hAnsi="Times New Roman" w:cs="Times New Roman"/>
                <w:bCs/>
                <w:color w:val="000000"/>
                <w:sz w:val="20"/>
                <w:szCs w:val="20"/>
                <w:lang w:val="sr-Cyrl-RS" w:eastAsia="sr-Latn-RS"/>
              </w:rPr>
            </w:pPr>
            <w:r w:rsidRPr="00AF4315">
              <w:rPr>
                <w:rFonts w:ascii="Times New Roman" w:eastAsia="Times New Roman" w:hAnsi="Times New Roman" w:cs="Times New Roman"/>
                <w:bCs/>
                <w:color w:val="000000"/>
                <w:sz w:val="20"/>
                <w:szCs w:val="20"/>
                <w:lang w:val="sr-Cyrl-RS" w:eastAsia="sr-Latn-RS"/>
              </w:rPr>
              <w:t>катастарска парцела која је предмет захтева за одобравање пројекта је у његовом власништву или ако на њој има право закупа, односно коришћења на период закупа, односно коришћења од најмање десет година,</w:t>
            </w:r>
            <w:r w:rsidRPr="00107492">
              <w:rPr>
                <w:rFonts w:ascii="Times New Roman" w:eastAsia="Times New Roman" w:hAnsi="Times New Roman" w:cs="Times New Roman"/>
                <w:bCs/>
                <w:color w:val="000000"/>
                <w:sz w:val="20"/>
                <w:szCs w:val="20"/>
                <w:lang w:val="sr-Cyrl-RS" w:eastAsia="sr-Latn-RS"/>
              </w:rPr>
              <w:t xml:space="preserve"> </w:t>
            </w:r>
            <w:r w:rsidRPr="00AF4315">
              <w:rPr>
                <w:rFonts w:ascii="Times New Roman" w:eastAsia="Times New Roman" w:hAnsi="Times New Roman" w:cs="Times New Roman"/>
                <w:bCs/>
                <w:color w:val="000000"/>
                <w:sz w:val="20"/>
                <w:szCs w:val="20"/>
                <w:lang w:val="sr-Cyrl-RS" w:eastAsia="sr-Latn-RS"/>
              </w:rPr>
              <w:t>почев од календарске године у којој се подноси захтев за одобравање пројеката</w:t>
            </w:r>
            <w:r w:rsidRPr="00AF4315">
              <w:rPr>
                <w:rFonts w:ascii="Times New Roman" w:eastAsia="Times New Roman" w:hAnsi="Times New Roman" w:cs="Times New Roman"/>
                <w:bCs/>
                <w:color w:val="000000"/>
                <w:sz w:val="20"/>
                <w:szCs w:val="20"/>
                <w:lang w:val="en-GB" w:eastAsia="sr-Latn-RS"/>
              </w:rPr>
              <w:t xml:space="preserve"> </w:t>
            </w:r>
            <w:r w:rsidRPr="00AF4315">
              <w:rPr>
                <w:rFonts w:ascii="Times New Roman" w:eastAsia="Times New Roman" w:hAnsi="Times New Roman" w:cs="Times New Roman"/>
                <w:bCs/>
                <w:color w:val="000000"/>
                <w:sz w:val="20"/>
                <w:szCs w:val="20"/>
                <w:lang w:val="sr-Cyrl-RS" w:eastAsia="sr-Latn-RS"/>
              </w:rPr>
              <w:t>ако:</w:t>
            </w:r>
          </w:p>
          <w:p w14:paraId="3CCD2D5C" w14:textId="77777777" w:rsidR="009F1C6E" w:rsidRPr="00AF4315" w:rsidRDefault="009F1C6E" w:rsidP="0003479E">
            <w:pPr>
              <w:pStyle w:val="ListParagraph"/>
              <w:numPr>
                <w:ilvl w:val="0"/>
                <w:numId w:val="219"/>
              </w:numPr>
              <w:shd w:val="clear" w:color="auto" w:fill="FFFFFF" w:themeFill="background1"/>
              <w:spacing w:after="0" w:line="240" w:lineRule="auto"/>
              <w:ind w:left="677" w:hanging="283"/>
              <w:jc w:val="both"/>
              <w:rPr>
                <w:rFonts w:ascii="Times New Roman" w:eastAsia="Times New Roman" w:hAnsi="Times New Roman" w:cs="Times New Roman"/>
                <w:bCs/>
                <w:color w:val="000000"/>
                <w:sz w:val="20"/>
                <w:szCs w:val="20"/>
                <w:lang w:val="sr-Cyrl-RS" w:eastAsia="sr-Latn-RS"/>
              </w:rPr>
            </w:pPr>
            <w:r w:rsidRPr="00AF4315">
              <w:rPr>
                <w:rFonts w:ascii="Times New Roman" w:eastAsia="Times New Roman" w:hAnsi="Times New Roman" w:cs="Times New Roman"/>
                <w:bCs/>
                <w:color w:val="000000"/>
                <w:sz w:val="20"/>
                <w:szCs w:val="20"/>
                <w:lang w:val="sr-Cyrl-RS" w:eastAsia="sr-Latn-RS"/>
              </w:rPr>
              <w:t>је период закупа, односно коришћења најмање десет година почев од календарске године у којој се подноси захтев за одобравање пројекта;</w:t>
            </w:r>
          </w:p>
          <w:p w14:paraId="2651E962" w14:textId="77777777" w:rsidR="009F1C6E" w:rsidRPr="00107492" w:rsidRDefault="009F1C6E" w:rsidP="0003479E">
            <w:pPr>
              <w:pStyle w:val="ListParagraph"/>
              <w:numPr>
                <w:ilvl w:val="0"/>
                <w:numId w:val="219"/>
              </w:numPr>
              <w:shd w:val="clear" w:color="auto" w:fill="FFFFFF" w:themeFill="background1"/>
              <w:spacing w:after="0" w:line="240" w:lineRule="auto"/>
              <w:ind w:left="677" w:hanging="283"/>
              <w:jc w:val="both"/>
              <w:rPr>
                <w:rFonts w:ascii="Times New Roman" w:eastAsia="Times New Roman" w:hAnsi="Times New Roman" w:cs="Times New Roman"/>
                <w:bCs/>
                <w:color w:val="000000"/>
                <w:sz w:val="20"/>
                <w:szCs w:val="20"/>
                <w:lang w:val="sr-Cyrl-RS" w:eastAsia="sr-Latn-RS"/>
              </w:rPr>
            </w:pPr>
            <w:r w:rsidRPr="00AF4315">
              <w:rPr>
                <w:rFonts w:ascii="Times New Roman" w:eastAsia="Times New Roman" w:hAnsi="Times New Roman" w:cs="Times New Roman"/>
                <w:bCs/>
                <w:color w:val="000000"/>
                <w:sz w:val="20"/>
                <w:szCs w:val="20"/>
                <w:lang w:val="sr-Cyrl-RS" w:eastAsia="sr-Latn-RS"/>
              </w:rPr>
              <w:lastRenderedPageBreak/>
              <w:t>у катастру непокретности нема уписане друге терете, осим предметног закупа, односно права коришћења;</w:t>
            </w:r>
          </w:p>
          <w:p w14:paraId="2F73089A" w14:textId="77777777" w:rsidR="009F1C6E" w:rsidRPr="009C18C8" w:rsidRDefault="009F1C6E" w:rsidP="0003479E">
            <w:pPr>
              <w:pStyle w:val="ListParagraph"/>
              <w:numPr>
                <w:ilvl w:val="0"/>
                <w:numId w:val="219"/>
              </w:numPr>
              <w:shd w:val="clear" w:color="auto" w:fill="FFFFFF" w:themeFill="background1"/>
              <w:spacing w:after="0" w:line="240" w:lineRule="auto"/>
              <w:ind w:left="677" w:hanging="283"/>
              <w:jc w:val="both"/>
              <w:rPr>
                <w:rFonts w:ascii="Times New Roman" w:eastAsia="Times New Roman" w:hAnsi="Times New Roman" w:cs="Times New Roman"/>
                <w:bCs/>
                <w:color w:val="000000"/>
                <w:sz w:val="20"/>
                <w:szCs w:val="20"/>
                <w:lang w:val="sr-Cyrl-RS" w:eastAsia="sr-Latn-RS"/>
              </w:rPr>
            </w:pPr>
            <w:r w:rsidRPr="009C18C8">
              <w:rPr>
                <w:rFonts w:ascii="Times New Roman" w:eastAsia="Times New Roman" w:hAnsi="Times New Roman" w:cs="Times New Roman"/>
                <w:bCs/>
                <w:color w:val="000000"/>
                <w:sz w:val="20"/>
                <w:szCs w:val="20"/>
                <w:lang w:val="sr-Cyrl-RS" w:eastAsia="sr-Latn-RS"/>
              </w:rPr>
              <w:t>су сорте или клонови матичног засада воћака уписани у Регистар сорти пољопривредног биља, у складу са законом којим се уређује признавање сорти пољопривредног биља.</w:t>
            </w:r>
          </w:p>
          <w:p w14:paraId="6B1DD808" w14:textId="77777777" w:rsidR="009F1C6E" w:rsidRPr="009C18C8" w:rsidRDefault="009F1C6E" w:rsidP="0003479E">
            <w:pPr>
              <w:pStyle w:val="ListParagraph"/>
              <w:shd w:val="clear" w:color="auto" w:fill="FFFFFF" w:themeFill="background1"/>
              <w:spacing w:after="0" w:line="240" w:lineRule="auto"/>
              <w:ind w:left="252" w:hanging="252"/>
              <w:jc w:val="both"/>
              <w:rPr>
                <w:rFonts w:ascii="Times New Roman" w:eastAsia="Times New Roman" w:hAnsi="Times New Roman" w:cs="Times New Roman"/>
                <w:bCs/>
                <w:color w:val="000000"/>
                <w:sz w:val="20"/>
                <w:szCs w:val="20"/>
                <w:lang w:val="sr-Cyrl-RS" w:eastAsia="sr-Latn-RS"/>
              </w:rPr>
            </w:pPr>
            <w:r w:rsidRPr="009C18C8">
              <w:rPr>
                <w:rFonts w:ascii="Times New Roman" w:eastAsia="Times New Roman" w:hAnsi="Times New Roman" w:cs="Times New Roman"/>
                <w:bCs/>
                <w:color w:val="000000"/>
                <w:sz w:val="20"/>
                <w:szCs w:val="20"/>
                <w:lang w:val="sr-Cyrl-RS" w:eastAsia="sr-Latn-RS"/>
              </w:rPr>
              <w:t>- је катастарска парцела која је предмет захтева за одобравање пројекта за инвестицију у подизање новог матичног засада виших фитосанитарних категорија садног материјала воћа у сусвојини или заједничкој својини, право на одобравање пројекта може се остварити ако подносилац захтева има и писану сагласност сувласника, односно заједничара, за подизање сопственог матичног засада воћа на тој катастарској парцели, оверену код надлежног органа;</w:t>
            </w:r>
          </w:p>
          <w:p w14:paraId="72F58DCF" w14:textId="77777777" w:rsidR="009F1C6E" w:rsidRPr="009C18C8" w:rsidRDefault="009F1C6E" w:rsidP="0003479E">
            <w:pPr>
              <w:pStyle w:val="ListParagraph"/>
              <w:shd w:val="clear" w:color="auto" w:fill="FFFFFF" w:themeFill="background1"/>
              <w:spacing w:after="0" w:line="240" w:lineRule="auto"/>
              <w:ind w:left="252" w:hanging="252"/>
              <w:jc w:val="both"/>
              <w:rPr>
                <w:rFonts w:ascii="Times New Roman" w:eastAsia="Times New Roman" w:hAnsi="Times New Roman" w:cs="Times New Roman"/>
                <w:bCs/>
                <w:color w:val="000000"/>
                <w:sz w:val="20"/>
                <w:szCs w:val="20"/>
                <w:lang w:val="sr-Cyrl-RS" w:eastAsia="sr-Latn-RS"/>
              </w:rPr>
            </w:pPr>
            <w:r w:rsidRPr="009C18C8">
              <w:rPr>
                <w:rFonts w:ascii="Times New Roman" w:eastAsia="Times New Roman" w:hAnsi="Times New Roman" w:cs="Times New Roman"/>
                <w:bCs/>
                <w:color w:val="000000"/>
                <w:sz w:val="20"/>
                <w:szCs w:val="20"/>
                <w:lang w:val="sr-Cyrl-RS" w:eastAsia="sr-Latn-RS"/>
              </w:rPr>
              <w:t>- је катастарска парцела која је предмет захтева за одобравање пројекта за инвестицију у подизање новог матичног засада виших фитосанитарних категорија садног материјала воћа у државној својини право на одобравање пројекта подносилац захтеве може остварити ако има и сагласност министарства надлежног за послове пољопривреде о инвестиционом улагању за подизање матичног засада воћа, осим за матичне засаде јагоде;</w:t>
            </w:r>
          </w:p>
          <w:p w14:paraId="514E3569" w14:textId="77777777" w:rsidR="009F1C6E" w:rsidRPr="009C18C8" w:rsidRDefault="009F1C6E" w:rsidP="0003479E">
            <w:pPr>
              <w:pStyle w:val="ListParagraph"/>
              <w:shd w:val="clear" w:color="auto" w:fill="FFFFFF" w:themeFill="background1"/>
              <w:spacing w:after="0" w:line="240" w:lineRule="auto"/>
              <w:ind w:left="252" w:hanging="252"/>
              <w:jc w:val="both"/>
              <w:rPr>
                <w:rFonts w:ascii="Times New Roman" w:eastAsia="Times New Roman" w:hAnsi="Times New Roman" w:cs="Times New Roman"/>
                <w:bCs/>
                <w:color w:val="000000"/>
                <w:sz w:val="20"/>
                <w:szCs w:val="20"/>
                <w:lang w:val="sr-Cyrl-RS" w:eastAsia="sr-Latn-RS"/>
              </w:rPr>
            </w:pPr>
            <w:r w:rsidRPr="009C18C8">
              <w:rPr>
                <w:rFonts w:ascii="Times New Roman" w:eastAsia="Times New Roman" w:hAnsi="Times New Roman" w:cs="Times New Roman"/>
                <w:bCs/>
                <w:color w:val="000000"/>
                <w:sz w:val="20"/>
                <w:szCs w:val="20"/>
                <w:lang w:val="sr-Cyrl-RS" w:eastAsia="sr-Latn-RS"/>
              </w:rPr>
              <w:t>- је катастарска парцела која је предмет захтева за одобравање пројекта за инвестицију у подизање новог матичног засада виших фитосанитарних категорија садног материјала воћа у приватној или задружној својини и користи се по основу уговора о закупу, односно коришћењу са закуподавцем, односно уступиоцем правним лицем, подносилац захтева остварује право на одобравање пројекта само ако није:</w:t>
            </w:r>
          </w:p>
          <w:p w14:paraId="4063D6AF" w14:textId="77777777" w:rsidR="009F1C6E" w:rsidRPr="009C18C8" w:rsidRDefault="009F1C6E" w:rsidP="0003479E">
            <w:pPr>
              <w:pStyle w:val="ListParagraph"/>
              <w:numPr>
                <w:ilvl w:val="0"/>
                <w:numId w:val="220"/>
              </w:numPr>
              <w:shd w:val="clear" w:color="auto" w:fill="FFFFFF" w:themeFill="background1"/>
              <w:spacing w:after="0" w:line="240" w:lineRule="auto"/>
              <w:ind w:left="677" w:hanging="283"/>
              <w:jc w:val="both"/>
              <w:rPr>
                <w:rFonts w:ascii="Times New Roman" w:eastAsia="Times New Roman" w:hAnsi="Times New Roman" w:cs="Times New Roman"/>
                <w:bCs/>
                <w:color w:val="000000"/>
                <w:sz w:val="20"/>
                <w:szCs w:val="20"/>
                <w:lang w:val="sr-Cyrl-RS" w:eastAsia="sr-Latn-RS"/>
              </w:rPr>
            </w:pPr>
            <w:r w:rsidRPr="009C18C8">
              <w:rPr>
                <w:rFonts w:ascii="Times New Roman" w:eastAsia="Times New Roman" w:hAnsi="Times New Roman" w:cs="Times New Roman"/>
                <w:bCs/>
                <w:color w:val="000000"/>
                <w:sz w:val="20"/>
                <w:szCs w:val="20"/>
                <w:lang w:val="sr-Cyrl-RS" w:eastAsia="sr-Latn-RS"/>
              </w:rPr>
              <w:t>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w:t>
            </w:r>
          </w:p>
          <w:p w14:paraId="512FD3BC" w14:textId="77777777" w:rsidR="009F1C6E" w:rsidRPr="009C18C8" w:rsidRDefault="009F1C6E" w:rsidP="0003479E">
            <w:pPr>
              <w:pStyle w:val="ListParagraph"/>
              <w:numPr>
                <w:ilvl w:val="0"/>
                <w:numId w:val="220"/>
              </w:numPr>
              <w:shd w:val="clear" w:color="auto" w:fill="FFFFFF" w:themeFill="background1"/>
              <w:spacing w:after="0" w:line="240" w:lineRule="auto"/>
              <w:ind w:left="677" w:hanging="283"/>
              <w:jc w:val="both"/>
              <w:rPr>
                <w:rFonts w:ascii="Times New Roman" w:eastAsia="Times New Roman" w:hAnsi="Times New Roman" w:cs="Times New Roman"/>
                <w:bCs/>
                <w:color w:val="000000"/>
                <w:sz w:val="20"/>
                <w:szCs w:val="20"/>
                <w:lang w:val="sr-Cyrl-RS" w:eastAsia="sr-Latn-RS"/>
              </w:rPr>
            </w:pPr>
            <w:r w:rsidRPr="009C18C8">
              <w:rPr>
                <w:rFonts w:ascii="Times New Roman" w:eastAsia="Times New Roman" w:hAnsi="Times New Roman" w:cs="Times New Roman"/>
                <w:bCs/>
                <w:color w:val="000000"/>
                <w:sz w:val="20"/>
                <w:szCs w:val="20"/>
                <w:lang w:val="sr-Cyrl-RS" w:eastAsia="sr-Latn-RS"/>
              </w:rPr>
              <w:t>повезано лице у односу на правно лице које је закуподавац, односно уступилац, у складу са законом којим се уређују привредна друштва;</w:t>
            </w:r>
          </w:p>
          <w:p w14:paraId="32DABD2C" w14:textId="77777777" w:rsidR="009F1C6E" w:rsidRPr="009C18C8" w:rsidRDefault="009F1C6E" w:rsidP="0003479E">
            <w:pPr>
              <w:pStyle w:val="ListParagraph"/>
              <w:numPr>
                <w:ilvl w:val="0"/>
                <w:numId w:val="220"/>
              </w:numPr>
              <w:shd w:val="clear" w:color="auto" w:fill="FFFFFF" w:themeFill="background1"/>
              <w:spacing w:after="0" w:line="240" w:lineRule="auto"/>
              <w:ind w:left="677" w:hanging="283"/>
              <w:jc w:val="both"/>
              <w:rPr>
                <w:rFonts w:ascii="Times New Roman" w:eastAsia="Times New Roman" w:hAnsi="Times New Roman" w:cs="Times New Roman"/>
                <w:bCs/>
                <w:color w:val="000000"/>
                <w:sz w:val="20"/>
                <w:szCs w:val="20"/>
                <w:lang w:val="sr-Cyrl-RS" w:eastAsia="sr-Latn-RS"/>
              </w:rPr>
            </w:pPr>
            <w:r w:rsidRPr="009C18C8">
              <w:rPr>
                <w:rFonts w:ascii="Times New Roman" w:eastAsia="Times New Roman" w:hAnsi="Times New Roman" w:cs="Times New Roman"/>
                <w:bCs/>
                <w:color w:val="000000"/>
                <w:sz w:val="20"/>
                <w:szCs w:val="20"/>
                <w:lang w:val="sr-Cyrl-RS" w:eastAsia="sr-Latn-RS"/>
              </w:rPr>
              <w:t>лице запослено код закуподавца, односно уступиоца правног лица.</w:t>
            </w:r>
          </w:p>
          <w:p w14:paraId="0C980DB7" w14:textId="77777777" w:rsidR="009F1C6E" w:rsidRPr="002015FD" w:rsidRDefault="009F1C6E" w:rsidP="0003479E">
            <w:pPr>
              <w:pStyle w:val="ListParagraph"/>
              <w:numPr>
                <w:ilvl w:val="0"/>
                <w:numId w:val="221"/>
              </w:numPr>
              <w:shd w:val="clear" w:color="auto" w:fill="FFFFFF" w:themeFill="background1"/>
              <w:spacing w:after="0" w:line="240" w:lineRule="auto"/>
              <w:ind w:left="252" w:hanging="283"/>
              <w:jc w:val="both"/>
              <w:rPr>
                <w:rFonts w:ascii="Times New Roman" w:eastAsia="Times New Roman" w:hAnsi="Times New Roman" w:cs="Times New Roman"/>
                <w:bCs/>
                <w:color w:val="000000"/>
                <w:sz w:val="20"/>
                <w:szCs w:val="20"/>
                <w:lang w:val="sr-Cyrl-RS" w:eastAsia="sr-Latn-RS"/>
              </w:rPr>
            </w:pPr>
            <w:r w:rsidRPr="002015FD">
              <w:rPr>
                <w:rFonts w:ascii="Times New Roman" w:eastAsia="Times New Roman" w:hAnsi="Times New Roman" w:cs="Times New Roman"/>
                <w:bCs/>
                <w:color w:val="000000"/>
                <w:sz w:val="20"/>
                <w:szCs w:val="20"/>
                <w:lang w:val="sr-Cyrl-RS" w:eastAsia="sr-Latn-RS"/>
              </w:rPr>
              <w:t xml:space="preserve">је предмет захтева за одобравање пројекта инвестиција у подизање новог матичног засада виших фитосанитарних категорија јабучастих и коштичавих врста воћака, као и бадема, право на одобравање пројекта може се остварити само ако се подиже са </w:t>
            </w:r>
            <w:r w:rsidRPr="002015FD">
              <w:rPr>
                <w:rFonts w:ascii="Times New Roman" w:eastAsia="Times New Roman" w:hAnsi="Times New Roman" w:cs="Times New Roman"/>
                <w:bCs/>
                <w:color w:val="000000"/>
                <w:sz w:val="20"/>
                <w:szCs w:val="20"/>
                <w:lang w:val="sr-Cyrl-RS" w:eastAsia="sr-Latn-RS"/>
              </w:rPr>
              <w:lastRenderedPageBreak/>
              <w:t>мрежаницима који прекривају дати матични засад;</w:t>
            </w:r>
          </w:p>
          <w:p w14:paraId="4052D8F5" w14:textId="77777777" w:rsidR="009F1C6E" w:rsidRPr="00AF4315" w:rsidRDefault="009F1C6E" w:rsidP="0003479E">
            <w:pPr>
              <w:pStyle w:val="ListParagraph"/>
              <w:numPr>
                <w:ilvl w:val="0"/>
                <w:numId w:val="221"/>
              </w:numPr>
              <w:shd w:val="clear" w:color="auto" w:fill="FFFFFF" w:themeFill="background1"/>
              <w:spacing w:after="0" w:line="240" w:lineRule="auto"/>
              <w:ind w:left="252" w:hanging="283"/>
              <w:jc w:val="both"/>
              <w:rPr>
                <w:rFonts w:ascii="Times New Roman" w:eastAsia="Times New Roman" w:hAnsi="Times New Roman" w:cs="Times New Roman"/>
                <w:bCs/>
                <w:color w:val="000000"/>
                <w:sz w:val="20"/>
                <w:szCs w:val="20"/>
                <w:lang w:val="sr-Cyrl-RS" w:eastAsia="sr-Latn-RS"/>
              </w:rPr>
            </w:pPr>
            <w:r w:rsidRPr="002015FD">
              <w:rPr>
                <w:rFonts w:ascii="Times New Roman" w:eastAsia="Times New Roman" w:hAnsi="Times New Roman" w:cs="Times New Roman"/>
                <w:bCs/>
                <w:color w:val="000000"/>
                <w:sz w:val="20"/>
                <w:szCs w:val="20"/>
                <w:lang w:val="sr-Cyrl-RS" w:eastAsia="sr-Latn-RS"/>
              </w:rPr>
              <w:t>је предмет захтева за одобравање пројекта инвестиција у подизање новог матичног засада виших фитосанитарних категорија воћака са сортом која је уписана у Регистар заштићених биљних сорти у складу са законом којим се уређује право оплемењивача биљних сорти, право на одобравање пројекта може се остварити ако подносилац захтева има овлашћење носиоца права оплемењивача сорте за коришћење репродукционог материјала те сорте.</w:t>
            </w:r>
          </w:p>
        </w:tc>
        <w:tc>
          <w:tcPr>
            <w:tcW w:w="2346" w:type="pct"/>
            <w:shd w:val="clear" w:color="auto" w:fill="auto"/>
            <w:vAlign w:val="center"/>
          </w:tcPr>
          <w:p w14:paraId="455A00AD" w14:textId="77777777" w:rsidR="009F1C6E" w:rsidRPr="00AF4315" w:rsidRDefault="009F1C6E" w:rsidP="0003479E">
            <w:pPr>
              <w:shd w:val="clear" w:color="auto" w:fill="FFFFFF" w:themeFill="background1"/>
              <w:spacing w:after="0" w:line="240" w:lineRule="auto"/>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lastRenderedPageBreak/>
              <w:t>Корисник остварује право на одобравање коначене исплате у скетору воћа за инвестиције у произодњу садног материјала воћа ако:</w:t>
            </w:r>
          </w:p>
          <w:p w14:paraId="28D8C63D" w14:textId="77777777" w:rsidR="009F1C6E" w:rsidRPr="00107492" w:rsidRDefault="009F1C6E" w:rsidP="0003479E">
            <w:pPr>
              <w:pStyle w:val="ListParagraph"/>
              <w:numPr>
                <w:ilvl w:val="0"/>
                <w:numId w:val="64"/>
              </w:numPr>
              <w:shd w:val="clear" w:color="auto" w:fill="FFFFFF" w:themeFill="background1"/>
              <w:spacing w:after="0" w:line="240" w:lineRule="auto"/>
              <w:ind w:left="212" w:hanging="212"/>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у Регистру има уписан садни материјал воћа;</w:t>
            </w:r>
          </w:p>
          <w:p w14:paraId="1F39E063" w14:textId="77777777" w:rsidR="009F1C6E" w:rsidRPr="00AF4315" w:rsidRDefault="009F1C6E" w:rsidP="0003479E">
            <w:pPr>
              <w:pStyle w:val="ListParagraph"/>
              <w:numPr>
                <w:ilvl w:val="0"/>
                <w:numId w:val="64"/>
              </w:numPr>
              <w:shd w:val="clear" w:color="auto" w:fill="FFFFFF" w:themeFill="background1"/>
              <w:spacing w:after="0" w:line="240" w:lineRule="auto"/>
              <w:ind w:left="212" w:hanging="212"/>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Корисник обавља делатност производње садног материјала воћа на основу уписа у Регистар произвођача садног материјала воћака, винове лозе и хмеља, у складу са законом којим се уређује садни материјал воћака, винове лозе и хмеља;</w:t>
            </w:r>
          </w:p>
          <w:p w14:paraId="0A6201B9" w14:textId="77777777" w:rsidR="009F1C6E" w:rsidRPr="00AF4315" w:rsidRDefault="009F1C6E" w:rsidP="0003479E">
            <w:pPr>
              <w:pStyle w:val="ListParagraph"/>
              <w:numPr>
                <w:ilvl w:val="0"/>
                <w:numId w:val="64"/>
              </w:numPr>
              <w:shd w:val="clear" w:color="auto" w:fill="FFFFFF" w:themeFill="background1"/>
              <w:spacing w:after="0" w:line="240" w:lineRule="auto"/>
              <w:ind w:left="212" w:hanging="212"/>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Корисник може остварити право на одобравање пројекта за инвестицију у подизање новог матичног засада виших фитосанитарних категорија садног материјала воћа, под условом да:</w:t>
            </w:r>
          </w:p>
          <w:p w14:paraId="6CE8BBD2" w14:textId="77777777" w:rsidR="009F1C6E" w:rsidRPr="00AF4315" w:rsidRDefault="009F1C6E" w:rsidP="0003479E">
            <w:pPr>
              <w:pStyle w:val="ListParagraph"/>
              <w:numPr>
                <w:ilvl w:val="0"/>
                <w:numId w:val="222"/>
              </w:numPr>
              <w:shd w:val="clear" w:color="auto" w:fill="FFFFFF" w:themeFill="background1"/>
              <w:spacing w:after="0" w:line="240" w:lineRule="auto"/>
              <w:ind w:left="637" w:hanging="283"/>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 xml:space="preserve"> је катастарска парцела на којој се налази предметни матични засад воћа уписана у Регистар у оквиру пољопривредног газдинства корисника ИПАРД подстицаја;</w:t>
            </w:r>
          </w:p>
          <w:p w14:paraId="377A482C" w14:textId="77777777" w:rsidR="009F1C6E" w:rsidRPr="00AF4315" w:rsidRDefault="009F1C6E" w:rsidP="0003479E">
            <w:pPr>
              <w:pStyle w:val="ListParagraph"/>
              <w:numPr>
                <w:ilvl w:val="0"/>
                <w:numId w:val="222"/>
              </w:numPr>
              <w:shd w:val="clear" w:color="auto" w:fill="FFFFFF" w:themeFill="background1"/>
              <w:spacing w:after="0" w:line="240" w:lineRule="auto"/>
              <w:ind w:left="637" w:hanging="283"/>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је катастарска парцела на којој се налази предметни матични засад воћа у његовом власништву или да на њој има право закупа, односно коришћења, с тим да ако је катастарска парцела предмет закупа, односно коришћења, право на коначну исплату ИПАРД подстицаја остварује и ако:</w:t>
            </w:r>
          </w:p>
          <w:p w14:paraId="692F9494" w14:textId="77777777" w:rsidR="009F1C6E" w:rsidRPr="00AF4315" w:rsidRDefault="009F1C6E" w:rsidP="0003479E">
            <w:pPr>
              <w:pStyle w:val="ListParagraph"/>
              <w:numPr>
                <w:ilvl w:val="0"/>
                <w:numId w:val="109"/>
              </w:numPr>
              <w:shd w:val="clear" w:color="auto" w:fill="FFFFFF" w:themeFill="background1"/>
              <w:spacing w:after="0" w:line="240" w:lineRule="auto"/>
              <w:ind w:left="921" w:hanging="284"/>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 xml:space="preserve">је период закупа, односно коришћења најмање десет година, </w:t>
            </w:r>
            <w:r w:rsidRPr="00AF4315">
              <w:rPr>
                <w:rFonts w:ascii="Times New Roman" w:eastAsia="Times New Roman" w:hAnsi="Times New Roman" w:cs="Times New Roman"/>
                <w:color w:val="000000"/>
                <w:sz w:val="20"/>
                <w:szCs w:val="20"/>
                <w:lang w:val="sr-Cyrl-RS" w:eastAsia="sr-Latn-RS"/>
              </w:rPr>
              <w:lastRenderedPageBreak/>
              <w:t>почев од календарске године у којој је поднет захтев за одобравање пројеката;</w:t>
            </w:r>
          </w:p>
          <w:p w14:paraId="6163CE60" w14:textId="77777777" w:rsidR="009F1C6E" w:rsidRPr="00AF4315" w:rsidRDefault="009F1C6E" w:rsidP="0003479E">
            <w:pPr>
              <w:pStyle w:val="ListParagraph"/>
              <w:numPr>
                <w:ilvl w:val="0"/>
                <w:numId w:val="109"/>
              </w:numPr>
              <w:shd w:val="clear" w:color="auto" w:fill="FFFFFF" w:themeFill="background1"/>
              <w:spacing w:after="0" w:line="240" w:lineRule="auto"/>
              <w:ind w:left="921" w:hanging="284"/>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у катастру непокретности нема уписане друге терете, осим предметног закупа, односно права коришћења;</w:t>
            </w:r>
          </w:p>
          <w:p w14:paraId="4CF12632" w14:textId="77777777" w:rsidR="009F1C6E" w:rsidRPr="00AF4315" w:rsidRDefault="009F1C6E" w:rsidP="0003479E">
            <w:pPr>
              <w:pStyle w:val="ListParagraph"/>
              <w:numPr>
                <w:ilvl w:val="0"/>
                <w:numId w:val="109"/>
              </w:numPr>
              <w:shd w:val="clear" w:color="auto" w:fill="FFFFFF" w:themeFill="background1"/>
              <w:spacing w:after="0" w:line="240" w:lineRule="auto"/>
              <w:ind w:left="921" w:hanging="284"/>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су сорте или клонови матичног засада воћака уписани у Регистар сорти пољопривредног биља, у складу са законом којим се уређује признавање сорти пољопривредног биља;</w:t>
            </w:r>
          </w:p>
          <w:p w14:paraId="5A532687" w14:textId="77777777" w:rsidR="009F1C6E" w:rsidRPr="00AF4315" w:rsidRDefault="009F1C6E" w:rsidP="0003479E">
            <w:pPr>
              <w:pStyle w:val="ListParagraph"/>
              <w:numPr>
                <w:ilvl w:val="0"/>
                <w:numId w:val="109"/>
              </w:numPr>
              <w:shd w:val="clear" w:color="auto" w:fill="FFFFFF" w:themeFill="background1"/>
              <w:spacing w:after="0" w:line="240" w:lineRule="auto"/>
              <w:ind w:left="921" w:hanging="284"/>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су саднице здравствено и сортно исправне;</w:t>
            </w:r>
          </w:p>
          <w:p w14:paraId="42F9E521" w14:textId="77777777" w:rsidR="009F1C6E" w:rsidRPr="00AF4315" w:rsidRDefault="009F1C6E" w:rsidP="0003479E">
            <w:pPr>
              <w:pStyle w:val="ListParagraph"/>
              <w:numPr>
                <w:ilvl w:val="0"/>
                <w:numId w:val="109"/>
              </w:numPr>
              <w:shd w:val="clear" w:color="auto" w:fill="FFFFFF" w:themeFill="background1"/>
              <w:spacing w:after="0" w:line="240" w:lineRule="auto"/>
              <w:ind w:left="921" w:hanging="284"/>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су извршене анализе земљишта на присуство најбитнијих штетних организама и извршени прегледи од стране фитосанитарног инспектора о испуњености услова локације за подизање матичних засада.</w:t>
            </w:r>
          </w:p>
          <w:p w14:paraId="07D805E6" w14:textId="77777777" w:rsidR="009F1C6E" w:rsidRPr="00AF4315" w:rsidRDefault="009F1C6E" w:rsidP="0003479E">
            <w:pPr>
              <w:pStyle w:val="ListParagraph"/>
              <w:numPr>
                <w:ilvl w:val="0"/>
                <w:numId w:val="110"/>
              </w:numPr>
              <w:shd w:val="clear" w:color="auto" w:fill="FFFFFF" w:themeFill="background1"/>
              <w:spacing w:after="0" w:line="240" w:lineRule="auto"/>
              <w:ind w:left="212" w:hanging="212"/>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 xml:space="preserve">је катастарска парцела која је предмет захтева за коначну исплату за инвестицију у подизање новог матичног засада виших фитосанитарних категорија садног материјала воћа у сусвојини или заједничкој својини, корисник </w:t>
            </w:r>
            <w:r>
              <w:rPr>
                <w:rFonts w:ascii="Times New Roman" w:eastAsia="Times New Roman" w:hAnsi="Times New Roman" w:cs="Times New Roman"/>
                <w:color w:val="000000"/>
                <w:sz w:val="20"/>
                <w:szCs w:val="20"/>
                <w:lang w:val="sr-Cyrl-RS" w:eastAsia="sr-Latn-RS"/>
              </w:rPr>
              <w:t xml:space="preserve">може </w:t>
            </w:r>
            <w:r w:rsidRPr="00107492">
              <w:rPr>
                <w:rFonts w:ascii="Times New Roman" w:eastAsia="Times New Roman" w:hAnsi="Times New Roman" w:cs="Times New Roman"/>
                <w:color w:val="000000"/>
                <w:sz w:val="20"/>
                <w:szCs w:val="20"/>
                <w:lang w:val="sr-Cyrl-RS" w:eastAsia="sr-Latn-RS"/>
              </w:rPr>
              <w:t>оствар</w:t>
            </w:r>
            <w:r>
              <w:rPr>
                <w:rFonts w:ascii="Times New Roman" w:eastAsia="Times New Roman" w:hAnsi="Times New Roman" w:cs="Times New Roman"/>
                <w:color w:val="000000"/>
                <w:sz w:val="20"/>
                <w:szCs w:val="20"/>
                <w:lang w:val="sr-Cyrl-RS" w:eastAsia="sr-Latn-RS"/>
              </w:rPr>
              <w:t xml:space="preserve">ити </w:t>
            </w:r>
            <w:r w:rsidRPr="00AF4315">
              <w:rPr>
                <w:rFonts w:ascii="Times New Roman" w:eastAsia="Times New Roman" w:hAnsi="Times New Roman" w:cs="Times New Roman"/>
                <w:color w:val="000000"/>
                <w:sz w:val="20"/>
                <w:szCs w:val="20"/>
                <w:lang w:val="sr-Cyrl-RS" w:eastAsia="sr-Latn-RS"/>
              </w:rPr>
              <w:t>право на коначну исплату ИПАРД подстицаја ако има и писану сагласност сувласника, односно заједничара, за искључиво коришћење сопственог матичног засада воћа на тој катастарској парцели, оверену код надлежног органа</w:t>
            </w:r>
            <w:r w:rsidRPr="00107492">
              <w:rPr>
                <w:rFonts w:ascii="Times New Roman" w:eastAsia="Times New Roman" w:hAnsi="Times New Roman" w:cs="Times New Roman"/>
                <w:color w:val="000000"/>
                <w:sz w:val="20"/>
                <w:szCs w:val="20"/>
                <w:lang w:val="sr-Cyrl-RS" w:eastAsia="sr-Latn-RS"/>
              </w:rPr>
              <w:t>;</w:t>
            </w:r>
          </w:p>
          <w:p w14:paraId="0566F30B" w14:textId="77777777" w:rsidR="009F1C6E" w:rsidRPr="00AF4315" w:rsidRDefault="009F1C6E" w:rsidP="0003479E">
            <w:pPr>
              <w:pStyle w:val="ListParagraph"/>
              <w:numPr>
                <w:ilvl w:val="0"/>
                <w:numId w:val="110"/>
              </w:numPr>
              <w:shd w:val="clear" w:color="auto" w:fill="FFFFFF" w:themeFill="background1"/>
              <w:spacing w:after="0" w:line="240" w:lineRule="auto"/>
              <w:ind w:left="212" w:hanging="212"/>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eastAsia="sr-Latn-RS"/>
              </w:rPr>
              <w:t xml:space="preserve">је катастарска парцела која је предмет захтева за коначну исплату ИПАРД подстицаја за инвестицију у подизање новог матичног засада виших фитосанитарних категорија садног материјала воћа у државној својини, корисник ИПАРД подстицаја </w:t>
            </w:r>
            <w:r w:rsidRPr="00AF4315">
              <w:rPr>
                <w:rFonts w:ascii="Times New Roman" w:eastAsia="Times New Roman" w:hAnsi="Times New Roman" w:cs="Times New Roman"/>
                <w:color w:val="000000"/>
                <w:sz w:val="20"/>
                <w:szCs w:val="20"/>
                <w:lang w:val="sr-Cyrl-RS" w:eastAsia="sr-Latn-RS"/>
              </w:rPr>
              <w:t>остварује</w:t>
            </w:r>
            <w:r w:rsidRPr="00AF4315">
              <w:rPr>
                <w:rFonts w:ascii="Times New Roman" w:eastAsia="Times New Roman" w:hAnsi="Times New Roman" w:cs="Times New Roman"/>
                <w:color w:val="000000"/>
                <w:sz w:val="20"/>
                <w:szCs w:val="20"/>
                <w:lang w:eastAsia="sr-Latn-RS"/>
              </w:rPr>
              <w:t xml:space="preserve"> право на коначну ако има и сагласност министарства надлежног за послове пољопривреде о инвестиционом улагању за подизање матичног засада воћа.</w:t>
            </w:r>
          </w:p>
          <w:p w14:paraId="5986A019" w14:textId="77777777" w:rsidR="009F1C6E" w:rsidRPr="00AF4315" w:rsidRDefault="009F1C6E" w:rsidP="0003479E">
            <w:pPr>
              <w:pStyle w:val="ListParagraph"/>
              <w:numPr>
                <w:ilvl w:val="0"/>
                <w:numId w:val="110"/>
              </w:numPr>
              <w:shd w:val="clear" w:color="auto" w:fill="FFFFFF" w:themeFill="background1"/>
              <w:spacing w:after="0" w:line="240" w:lineRule="auto"/>
              <w:ind w:left="212" w:hanging="212"/>
              <w:jc w:val="both"/>
              <w:rPr>
                <w:rFonts w:ascii="Times New Roman" w:eastAsia="Times New Roman" w:hAnsi="Times New Roman" w:cs="Times New Roman"/>
                <w:color w:val="000000"/>
                <w:sz w:val="20"/>
                <w:szCs w:val="20"/>
                <w:lang w:val="sr-Cyrl-RS" w:eastAsia="sr-Latn-RS"/>
              </w:rPr>
            </w:pPr>
            <w:r w:rsidRPr="00107492">
              <w:rPr>
                <w:rFonts w:ascii="Times New Roman" w:eastAsia="Times New Roman" w:hAnsi="Times New Roman" w:cs="Times New Roman"/>
                <w:color w:val="000000"/>
                <w:sz w:val="20"/>
                <w:szCs w:val="20"/>
                <w:lang w:val="sr-Cyrl-RS" w:eastAsia="sr-Latn-RS"/>
              </w:rPr>
              <w:t>је катастарска парцела која је предмет захтева за коначну исплату ИП</w:t>
            </w:r>
            <w:r w:rsidRPr="00AF4315">
              <w:rPr>
                <w:rFonts w:ascii="Times New Roman" w:eastAsia="Times New Roman" w:hAnsi="Times New Roman" w:cs="Times New Roman"/>
                <w:color w:val="000000"/>
                <w:sz w:val="20"/>
                <w:szCs w:val="20"/>
                <w:lang w:val="sr-Cyrl-RS" w:eastAsia="sr-Latn-RS"/>
              </w:rPr>
              <w:t>АРД подстицаја за инвестицију у подизање новог матичног засада виших фитосанитарних категорија садног материјала воћа у приватној или задружној својини и користи се по основу уговора о закупу, односно коришћењу са закуподавцем, односно уступиоцем правним лицем, корисник ИПАРД подстицаја остварује право на коначну исплату само ако није:</w:t>
            </w:r>
          </w:p>
          <w:p w14:paraId="1CB8B447" w14:textId="77777777" w:rsidR="009F1C6E" w:rsidRPr="00AF4315" w:rsidRDefault="009F1C6E" w:rsidP="0003479E">
            <w:pPr>
              <w:pStyle w:val="ListParagraph"/>
              <w:numPr>
                <w:ilvl w:val="0"/>
                <w:numId w:val="223"/>
              </w:numPr>
              <w:shd w:val="clear" w:color="auto" w:fill="FFFFFF" w:themeFill="background1"/>
              <w:spacing w:after="0" w:line="240" w:lineRule="auto"/>
              <w:ind w:left="637" w:hanging="283"/>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eastAsia="sr-Latn-RS"/>
              </w:rPr>
              <w:t xml:space="preserve">лице које има посебне дужности према друштву закуподавца, односно уступиоца, у складу са законом којим се уређују привредна друштва и </w:t>
            </w:r>
            <w:r w:rsidRPr="00AF4315">
              <w:rPr>
                <w:rFonts w:ascii="Times New Roman" w:eastAsia="Times New Roman" w:hAnsi="Times New Roman" w:cs="Times New Roman"/>
                <w:color w:val="000000"/>
                <w:sz w:val="20"/>
                <w:szCs w:val="20"/>
                <w:lang w:eastAsia="sr-Latn-RS"/>
              </w:rPr>
              <w:lastRenderedPageBreak/>
              <w:t>оснивачким актом, односно статутом закуподавца, односно уступиоца;</w:t>
            </w:r>
          </w:p>
          <w:p w14:paraId="74E8CF6C" w14:textId="77777777" w:rsidR="009F1C6E" w:rsidRPr="00107492" w:rsidRDefault="009F1C6E" w:rsidP="0003479E">
            <w:pPr>
              <w:pStyle w:val="ListParagraph"/>
              <w:numPr>
                <w:ilvl w:val="0"/>
                <w:numId w:val="223"/>
              </w:numPr>
              <w:shd w:val="clear" w:color="auto" w:fill="FFFFFF" w:themeFill="background1"/>
              <w:spacing w:after="0" w:line="240" w:lineRule="auto"/>
              <w:ind w:left="637" w:hanging="283"/>
              <w:jc w:val="both"/>
              <w:rPr>
                <w:rFonts w:ascii="Times New Roman" w:eastAsia="Times New Roman" w:hAnsi="Times New Roman" w:cs="Times New Roman"/>
                <w:color w:val="000000"/>
                <w:sz w:val="20"/>
                <w:szCs w:val="20"/>
                <w:lang w:val="sr-Cyrl-RS" w:eastAsia="sr-Latn-RS"/>
              </w:rPr>
            </w:pPr>
            <w:r w:rsidRPr="00107492">
              <w:rPr>
                <w:rFonts w:ascii="Times New Roman" w:eastAsia="Times New Roman" w:hAnsi="Times New Roman" w:cs="Times New Roman"/>
                <w:color w:val="000000"/>
                <w:sz w:val="20"/>
                <w:szCs w:val="20"/>
                <w:lang w:val="sr-Cyrl-RS" w:eastAsia="sr-Latn-RS"/>
              </w:rPr>
              <w:t>повезано лице у односу на правно лице које је закуподавац, односно уступилац, у складу са законом којим се уређују привредна друштва;</w:t>
            </w:r>
          </w:p>
          <w:p w14:paraId="226A54F4" w14:textId="77777777" w:rsidR="009F1C6E" w:rsidRPr="00AF4315" w:rsidRDefault="009F1C6E" w:rsidP="0003479E">
            <w:pPr>
              <w:pStyle w:val="ListParagraph"/>
              <w:numPr>
                <w:ilvl w:val="0"/>
                <w:numId w:val="223"/>
              </w:numPr>
              <w:shd w:val="clear" w:color="auto" w:fill="FFFFFF" w:themeFill="background1"/>
              <w:spacing w:after="0" w:line="240" w:lineRule="auto"/>
              <w:ind w:left="637" w:hanging="283"/>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лице запослено код закуподавца, односно уступиоца правног лица;</w:t>
            </w:r>
          </w:p>
          <w:p w14:paraId="6449CBB6" w14:textId="77777777" w:rsidR="009F1C6E" w:rsidRPr="00AF4315" w:rsidRDefault="009F1C6E" w:rsidP="0003479E">
            <w:pPr>
              <w:pStyle w:val="ListParagraph"/>
              <w:numPr>
                <w:ilvl w:val="0"/>
                <w:numId w:val="223"/>
              </w:numPr>
              <w:shd w:val="clear" w:color="auto" w:fill="FFFFFF" w:themeFill="background1"/>
              <w:spacing w:after="0" w:line="240" w:lineRule="auto"/>
              <w:ind w:left="637" w:hanging="283"/>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је предмет захтева за коначну исплату ИПАРД подстицаја инвестиција у подизање новог матичног засада јабучастих и коштичавих врста воћака, као и бадема, право на коначну исплату ИПАРД подстицаја може се остварити само ако је подигнут са мрежницама који прекривају дати матични засад;</w:t>
            </w:r>
          </w:p>
          <w:p w14:paraId="7E18F25C" w14:textId="77777777" w:rsidR="009F1C6E" w:rsidRPr="00AF4315" w:rsidRDefault="009F1C6E" w:rsidP="001F75E4">
            <w:pPr>
              <w:pStyle w:val="CommentText"/>
              <w:ind w:left="203" w:hanging="203"/>
              <w:jc w:val="both"/>
              <w:rPr>
                <w:b/>
                <w:color w:val="77697A" w:themeColor="accent6" w:themeShade="BF"/>
                <w:lang w:val="sr-Cyrl-RS"/>
              </w:rPr>
            </w:pPr>
            <w:r w:rsidRPr="00AF4315">
              <w:rPr>
                <w:color w:val="000000"/>
                <w:lang w:val="sr-Cyrl-RS" w:eastAsia="sr-Latn-RS"/>
              </w:rPr>
              <w:t>- је предмет захтева за коначну исплату ИПАРД подстицаја инвестиција у подизање новог матичног засада воћака са сортом која је уписана у Регистар заштићених биљних сорти у складу са законом којим се уређује право оплемењивача биљних сорти, право на коначну исплату ИПАРД подстицаја може се остварити ако подносилац захтева има и овлашћење носиоца права оплемењивача сорте за коришћење репродукционог материјала те сорте.</w:t>
            </w:r>
          </w:p>
        </w:tc>
      </w:tr>
      <w:tr w:rsidR="009F1C6E" w:rsidRPr="009C18C8" w14:paraId="4F501D8B" w14:textId="77777777" w:rsidTr="00E66EA3">
        <w:trPr>
          <w:trHeight w:val="885"/>
        </w:trPr>
        <w:tc>
          <w:tcPr>
            <w:tcW w:w="266" w:type="pct"/>
            <w:vMerge/>
            <w:shd w:val="clear" w:color="auto" w:fill="9D90A0" w:themeFill="accent6"/>
            <w:vAlign w:val="center"/>
          </w:tcPr>
          <w:p w14:paraId="66FE9DFE" w14:textId="77777777" w:rsidR="009F1C6E" w:rsidRPr="00AF4315" w:rsidRDefault="009F1C6E" w:rsidP="0003479E">
            <w:pPr>
              <w:spacing w:after="0" w:line="240" w:lineRule="auto"/>
              <w:jc w:val="right"/>
              <w:rPr>
                <w:rFonts w:ascii="Times New Roman" w:eastAsia="Times New Roman" w:hAnsi="Times New Roman" w:cs="Times New Roman"/>
                <w:b/>
                <w:bCs/>
                <w:color w:val="000000"/>
                <w:sz w:val="20"/>
                <w:szCs w:val="20"/>
                <w:lang w:eastAsia="sr-Latn-RS"/>
              </w:rPr>
            </w:pPr>
          </w:p>
        </w:tc>
        <w:tc>
          <w:tcPr>
            <w:tcW w:w="4734" w:type="pct"/>
            <w:gridSpan w:val="2"/>
            <w:shd w:val="clear" w:color="auto" w:fill="auto"/>
            <w:vAlign w:val="center"/>
          </w:tcPr>
          <w:p w14:paraId="510002C6" w14:textId="77777777" w:rsidR="009F1C6E" w:rsidRDefault="009F1C6E" w:rsidP="0003479E">
            <w:pPr>
              <w:pStyle w:val="CommentText"/>
              <w:jc w:val="both"/>
              <w:rPr>
                <w:i/>
                <w:color w:val="77697A" w:themeColor="accent6" w:themeShade="BF"/>
                <w:lang w:val="en-US"/>
              </w:rPr>
            </w:pPr>
            <w:r w:rsidRPr="00AF4315">
              <w:rPr>
                <w:b/>
                <w:color w:val="77697A" w:themeColor="accent6" w:themeShade="BF"/>
                <w:lang w:val="sr-Cyrl-RS"/>
              </w:rPr>
              <w:t>Појашњење</w:t>
            </w:r>
            <w:r w:rsidRPr="00AF4315">
              <w:rPr>
                <w:b/>
                <w:color w:val="77697A" w:themeColor="accent6" w:themeShade="BF"/>
              </w:rPr>
              <w:t>:</w:t>
            </w:r>
            <w:r w:rsidRPr="00AF4315">
              <w:rPr>
                <w:i/>
                <w:color w:val="77697A" w:themeColor="accent6" w:themeShade="BF"/>
                <w:lang w:val="en-US"/>
              </w:rPr>
              <w:t xml:space="preserve"> </w:t>
            </w:r>
          </w:p>
          <w:p w14:paraId="0877362E" w14:textId="77777777" w:rsidR="009F1C6E" w:rsidRPr="00107492" w:rsidRDefault="009F1C6E" w:rsidP="0003479E">
            <w:pPr>
              <w:pStyle w:val="CommentText"/>
              <w:jc w:val="both"/>
              <w:rPr>
                <w:rFonts w:eastAsiaTheme="minorEastAsia"/>
                <w:lang w:val="sr-Cyrl-RS"/>
              </w:rPr>
            </w:pPr>
            <w:r w:rsidRPr="00AF4315">
              <w:rPr>
                <w:rFonts w:eastAsiaTheme="minorEastAsia"/>
                <w:b/>
                <w:color w:val="77697A" w:themeColor="accent6" w:themeShade="BF"/>
                <w:lang w:val="sr-Cyrl-RS"/>
              </w:rPr>
              <w:t>С</w:t>
            </w:r>
            <w:r w:rsidRPr="00AF4315">
              <w:rPr>
                <w:rFonts w:eastAsiaTheme="minorEastAsia"/>
                <w:b/>
                <w:color w:val="77697A" w:themeColor="accent6" w:themeShade="BF"/>
                <w:lang w:val="en-US"/>
              </w:rPr>
              <w:t>адница воћа</w:t>
            </w:r>
            <w:r w:rsidRPr="00AF4315">
              <w:rPr>
                <w:rFonts w:eastAsiaTheme="minorEastAsia"/>
                <w:color w:val="77697A" w:themeColor="accent6" w:themeShade="BF"/>
                <w:lang w:val="en-US"/>
              </w:rPr>
              <w:t xml:space="preserve"> </w:t>
            </w:r>
            <w:r w:rsidRPr="00107492">
              <w:rPr>
                <w:rFonts w:eastAsiaTheme="minorEastAsia"/>
                <w:lang w:val="en-US"/>
              </w:rPr>
              <w:t>јесте стандардна и стандардна СА садница, или сертификована садница воћа признатих сорти, у складу са законом којим се уређује садни материјал воћака, винове лозе и хмеља и законом којим</w:t>
            </w:r>
            <w:r w:rsidRPr="00AF4315">
              <w:rPr>
                <w:lang w:val="en-US"/>
              </w:rPr>
              <w:t xml:space="preserve"> </w:t>
            </w:r>
            <w:r w:rsidRPr="00107492">
              <w:rPr>
                <w:rFonts w:eastAsiaTheme="minorEastAsia"/>
                <w:lang w:val="en-US"/>
              </w:rPr>
              <w:t>се уређује признавање сорти пољопривредног биља</w:t>
            </w:r>
            <w:r w:rsidRPr="00107492">
              <w:rPr>
                <w:rFonts w:eastAsiaTheme="minorEastAsia"/>
                <w:lang w:val="sr-Cyrl-RS"/>
              </w:rPr>
              <w:t>.</w:t>
            </w:r>
          </w:p>
          <w:p w14:paraId="60664ACA" w14:textId="77777777" w:rsidR="009F1C6E" w:rsidRPr="00AF4315" w:rsidRDefault="009F1C6E" w:rsidP="0003479E">
            <w:pPr>
              <w:pStyle w:val="CommentText"/>
              <w:jc w:val="both"/>
              <w:rPr>
                <w:lang w:eastAsia="sr-Latn-RS"/>
              </w:rPr>
            </w:pPr>
            <w:r w:rsidRPr="00AF4315">
              <w:rPr>
                <w:b/>
                <w:color w:val="77697A" w:themeColor="accent6" w:themeShade="BF"/>
                <w:lang w:val="sr-Cyrl-RS"/>
              </w:rPr>
              <w:t>С</w:t>
            </w:r>
            <w:r w:rsidRPr="00AF4315">
              <w:rPr>
                <w:b/>
                <w:color w:val="77697A" w:themeColor="accent6" w:themeShade="BF"/>
              </w:rPr>
              <w:t>адни материјал воћа</w:t>
            </w:r>
            <w:r w:rsidRPr="00AF4315">
              <w:rPr>
                <w:color w:val="77697A" w:themeColor="accent6" w:themeShade="BF"/>
              </w:rPr>
              <w:t xml:space="preserve"> </w:t>
            </w:r>
            <w:r w:rsidRPr="00107492">
              <w:rPr>
                <w:color w:val="000000"/>
              </w:rPr>
              <w:t>јесте садни материјал воћа и матичњаци воћака у складу са Шифарником биљне производње</w:t>
            </w:r>
            <w:r w:rsidRPr="009C18C8">
              <w:rPr>
                <w:color w:val="000000"/>
                <w:lang w:val="sr-Cyrl-RS"/>
              </w:rPr>
              <w:t>.</w:t>
            </w:r>
          </w:p>
        </w:tc>
      </w:tr>
      <w:tr w:rsidR="009F1C6E" w:rsidRPr="009C18C8" w14:paraId="36E51125" w14:textId="77777777" w:rsidTr="00E66EA3">
        <w:trPr>
          <w:trHeight w:val="45"/>
        </w:trPr>
        <w:tc>
          <w:tcPr>
            <w:tcW w:w="266" w:type="pct"/>
            <w:vMerge/>
            <w:shd w:val="clear" w:color="auto" w:fill="9D90A0" w:themeFill="accent6"/>
            <w:vAlign w:val="center"/>
          </w:tcPr>
          <w:p w14:paraId="4F8A487E" w14:textId="77777777" w:rsidR="009F1C6E" w:rsidRPr="00AF4315" w:rsidRDefault="009F1C6E" w:rsidP="0003479E">
            <w:pPr>
              <w:spacing w:after="0" w:line="240" w:lineRule="auto"/>
              <w:jc w:val="right"/>
              <w:rPr>
                <w:rFonts w:ascii="Times New Roman" w:eastAsia="Times New Roman" w:hAnsi="Times New Roman" w:cs="Times New Roman"/>
                <w:b/>
                <w:bCs/>
                <w:color w:val="000000"/>
                <w:sz w:val="20"/>
                <w:szCs w:val="20"/>
                <w:lang w:eastAsia="sr-Latn-RS"/>
              </w:rPr>
            </w:pPr>
          </w:p>
        </w:tc>
        <w:tc>
          <w:tcPr>
            <w:tcW w:w="2388" w:type="pct"/>
            <w:shd w:val="clear" w:color="auto" w:fill="FFFFFF" w:themeFill="background1"/>
          </w:tcPr>
          <w:p w14:paraId="070BF24D" w14:textId="77777777" w:rsidR="009F1C6E" w:rsidRPr="00AF4315" w:rsidRDefault="009F1C6E" w:rsidP="0003479E">
            <w:pPr>
              <w:pStyle w:val="Stav"/>
              <w:spacing w:after="0" w:line="240" w:lineRule="auto"/>
              <w:rPr>
                <w:rFonts w:cs="Times New Roman"/>
                <w:color w:val="77697A" w:themeColor="accent6" w:themeShade="BF"/>
                <w:sz w:val="20"/>
                <w:szCs w:val="20"/>
              </w:rPr>
            </w:pPr>
            <w:r w:rsidRPr="00AF4315">
              <w:rPr>
                <w:rFonts w:cs="Times New Roman"/>
                <w:b/>
                <w:color w:val="77697A" w:themeColor="accent6" w:themeShade="BF"/>
                <w:sz w:val="20"/>
                <w:szCs w:val="20"/>
              </w:rPr>
              <w:t>Напомена:</w:t>
            </w:r>
            <w:r w:rsidRPr="00AF4315">
              <w:rPr>
                <w:rFonts w:cs="Times New Roman"/>
                <w:color w:val="77697A" w:themeColor="accent6" w:themeShade="BF"/>
                <w:sz w:val="20"/>
                <w:szCs w:val="20"/>
              </w:rPr>
              <w:t xml:space="preserve"> </w:t>
            </w:r>
          </w:p>
          <w:p w14:paraId="705B365B" w14:textId="77777777" w:rsidR="009F1C6E" w:rsidRPr="00AF4315" w:rsidRDefault="009F1C6E" w:rsidP="0003479E">
            <w:pPr>
              <w:pStyle w:val="Stav"/>
              <w:spacing w:after="0" w:line="240" w:lineRule="auto"/>
              <w:rPr>
                <w:rFonts w:eastAsia="Times New Roman" w:cs="Times New Roman"/>
                <w:b/>
                <w:color w:val="000000"/>
                <w:sz w:val="20"/>
                <w:szCs w:val="20"/>
                <w:lang w:eastAsia="sr-Latn-RS"/>
              </w:rPr>
            </w:pPr>
            <w:r w:rsidRPr="00107492">
              <w:rPr>
                <w:rFonts w:cs="Times New Roman"/>
                <w:sz w:val="20"/>
                <w:szCs w:val="20"/>
              </w:rPr>
              <w:t xml:space="preserve">Ако је предмет захтева за одобравање ИПАРД подстицаја изградња објекта за складиштење примарних пољопривредних производа </w:t>
            </w:r>
            <w:r w:rsidRPr="00AF4315">
              <w:rPr>
                <w:rFonts w:cs="Times New Roman"/>
                <w:sz w:val="20"/>
                <w:szCs w:val="20"/>
              </w:rPr>
              <w:t>складишни капацитет објекта треба да одговара сопственим потребама подносиоца захтева/корисника, према обиму пољопривредне производње на пољопривредном земљишту уписаном у РПГ под производњом</w:t>
            </w:r>
            <w:r>
              <w:rPr>
                <w:rFonts w:cs="Times New Roman"/>
                <w:sz w:val="20"/>
                <w:szCs w:val="20"/>
              </w:rPr>
              <w:t xml:space="preserve"> </w:t>
            </w:r>
            <w:r w:rsidRPr="00AF4315">
              <w:rPr>
                <w:rFonts w:cs="Times New Roman"/>
                <w:sz w:val="20"/>
                <w:szCs w:val="20"/>
              </w:rPr>
              <w:t>воћа и садног материјала воћа.</w:t>
            </w:r>
          </w:p>
        </w:tc>
        <w:tc>
          <w:tcPr>
            <w:tcW w:w="2346" w:type="pct"/>
            <w:shd w:val="clear" w:color="auto" w:fill="FFFFFF" w:themeFill="background1"/>
          </w:tcPr>
          <w:p w14:paraId="76413EB6" w14:textId="77777777" w:rsidR="009F1C6E" w:rsidRPr="00553562" w:rsidRDefault="009F1C6E" w:rsidP="0003479E">
            <w:pPr>
              <w:pStyle w:val="Stav"/>
              <w:spacing w:after="0" w:line="240" w:lineRule="auto"/>
              <w:rPr>
                <w:rFonts w:cs="Times New Roman"/>
                <w:color w:val="77697A" w:themeColor="accent6" w:themeShade="BF"/>
                <w:sz w:val="20"/>
                <w:szCs w:val="20"/>
              </w:rPr>
            </w:pPr>
            <w:r w:rsidRPr="00553562">
              <w:rPr>
                <w:rFonts w:cs="Times New Roman"/>
                <w:b/>
                <w:color w:val="77697A" w:themeColor="accent6" w:themeShade="BF"/>
                <w:sz w:val="20"/>
                <w:szCs w:val="20"/>
              </w:rPr>
              <w:t>Напомена:</w:t>
            </w:r>
            <w:r w:rsidRPr="00553562">
              <w:rPr>
                <w:rFonts w:cs="Times New Roman"/>
                <w:color w:val="77697A" w:themeColor="accent6" w:themeShade="BF"/>
                <w:sz w:val="20"/>
                <w:szCs w:val="20"/>
              </w:rPr>
              <w:t xml:space="preserve"> </w:t>
            </w:r>
          </w:p>
          <w:p w14:paraId="400FBD7C" w14:textId="23429556" w:rsidR="009F1C6E" w:rsidRPr="00107492" w:rsidRDefault="009F1C6E" w:rsidP="0003479E">
            <w:pPr>
              <w:pStyle w:val="Stav"/>
              <w:spacing w:after="0" w:line="240" w:lineRule="auto"/>
              <w:rPr>
                <w:rFonts w:eastAsia="Times New Roman" w:cs="Times New Roman"/>
                <w:color w:val="000000"/>
                <w:sz w:val="20"/>
                <w:szCs w:val="20"/>
                <w:lang w:eastAsia="sr-Latn-RS"/>
              </w:rPr>
            </w:pPr>
            <w:r w:rsidRPr="00107492">
              <w:rPr>
                <w:rFonts w:cs="Times New Roman"/>
                <w:sz w:val="20"/>
                <w:szCs w:val="20"/>
              </w:rPr>
              <w:t>Пољопривредно газдинство у време доношења решења о</w:t>
            </w:r>
            <w:r w:rsidR="0006309C">
              <w:rPr>
                <w:rFonts w:cs="Times New Roman"/>
                <w:sz w:val="20"/>
                <w:szCs w:val="20"/>
              </w:rPr>
              <w:t xml:space="preserve"> коначној</w:t>
            </w:r>
            <w:r w:rsidRPr="00107492">
              <w:rPr>
                <w:rFonts w:cs="Times New Roman"/>
                <w:sz w:val="20"/>
                <w:szCs w:val="20"/>
              </w:rPr>
              <w:t xml:space="preserve"> исплати ИПАРД подстицаја треба да испуњава </w:t>
            </w:r>
            <w:r w:rsidRPr="00AF4315">
              <w:rPr>
                <w:rFonts w:cs="Times New Roman"/>
                <w:sz w:val="20"/>
                <w:szCs w:val="20"/>
              </w:rPr>
              <w:t>прописан</w:t>
            </w:r>
            <w:r>
              <w:rPr>
                <w:rFonts w:cs="Times New Roman"/>
                <w:sz w:val="20"/>
                <w:szCs w:val="20"/>
              </w:rPr>
              <w:t>е</w:t>
            </w:r>
            <w:r w:rsidRPr="00107492">
              <w:rPr>
                <w:rFonts w:cs="Times New Roman"/>
                <w:sz w:val="20"/>
                <w:szCs w:val="20"/>
              </w:rPr>
              <w:t xml:space="preserve"> националн</w:t>
            </w:r>
            <w:r>
              <w:rPr>
                <w:rFonts w:cs="Times New Roman"/>
                <w:sz w:val="20"/>
                <w:szCs w:val="20"/>
              </w:rPr>
              <w:t>е</w:t>
            </w:r>
            <w:r w:rsidRPr="00107492">
              <w:rPr>
                <w:rFonts w:cs="Times New Roman"/>
                <w:sz w:val="20"/>
                <w:szCs w:val="20"/>
              </w:rPr>
              <w:t xml:space="preserve"> услов</w:t>
            </w:r>
            <w:r>
              <w:rPr>
                <w:rFonts w:cs="Times New Roman"/>
                <w:sz w:val="20"/>
                <w:szCs w:val="20"/>
              </w:rPr>
              <w:t>е</w:t>
            </w:r>
            <w:r w:rsidRPr="00107492">
              <w:rPr>
                <w:rFonts w:cs="Times New Roman"/>
                <w:sz w:val="20"/>
                <w:szCs w:val="20"/>
              </w:rPr>
              <w:t xml:space="preserve"> у области заштите животне средине док предметна инвестиција мора да испуњава, осим националних, и </w:t>
            </w:r>
            <w:r w:rsidRPr="00AF4315">
              <w:rPr>
                <w:rFonts w:cs="Times New Roman"/>
                <w:sz w:val="20"/>
                <w:szCs w:val="20"/>
              </w:rPr>
              <w:t>стандарде</w:t>
            </w:r>
            <w:r w:rsidRPr="003457E7">
              <w:rPr>
                <w:rFonts w:cs="Times New Roman"/>
                <w:sz w:val="20"/>
                <w:szCs w:val="20"/>
              </w:rPr>
              <w:t xml:space="preserve"> ЕУ</w:t>
            </w:r>
            <w:r w:rsidRPr="00107492">
              <w:rPr>
                <w:rFonts w:cs="Times New Roman"/>
                <w:sz w:val="20"/>
                <w:szCs w:val="20"/>
              </w:rPr>
              <w:t>, са којима су усклађени прописи Републике Србије из наведених области. Испуњеност ових услова проверава се кроз службене евиденције</w:t>
            </w:r>
            <w:r>
              <w:rPr>
                <w:rFonts w:cs="Times New Roman"/>
                <w:sz w:val="20"/>
                <w:szCs w:val="20"/>
              </w:rPr>
              <w:t>,</w:t>
            </w:r>
            <w:r w:rsidRPr="00107492">
              <w:rPr>
                <w:rFonts w:cs="Times New Roman"/>
                <w:sz w:val="20"/>
                <w:szCs w:val="20"/>
              </w:rPr>
              <w:t xml:space="preserve"> као и </w:t>
            </w:r>
            <w:r>
              <w:rPr>
                <w:rFonts w:cs="Times New Roman"/>
                <w:sz w:val="20"/>
                <w:szCs w:val="20"/>
              </w:rPr>
              <w:t xml:space="preserve">контролом </w:t>
            </w:r>
            <w:r w:rsidRPr="00107492">
              <w:rPr>
                <w:rFonts w:cs="Times New Roman"/>
                <w:sz w:val="20"/>
                <w:szCs w:val="20"/>
              </w:rPr>
              <w:t xml:space="preserve">на лицу места. Више у тачкама </w:t>
            </w:r>
            <w:hyperlink w:anchor="_2.33_Који_су" w:history="1">
              <w:r w:rsidRPr="00AF4315">
                <w:rPr>
                  <w:rStyle w:val="Hyperlink"/>
                  <w:rFonts w:cs="Times New Roman"/>
                  <w:sz w:val="20"/>
                  <w:szCs w:val="20"/>
                </w:rPr>
                <w:t>2.33</w:t>
              </w:r>
            </w:hyperlink>
            <w:r w:rsidRPr="00107492">
              <w:rPr>
                <w:rFonts w:cs="Times New Roman"/>
                <w:sz w:val="20"/>
                <w:szCs w:val="20"/>
              </w:rPr>
              <w:t xml:space="preserve"> и</w:t>
            </w:r>
            <w:hyperlink w:anchor="_4.3.4_Контрола_прописаних" w:history="1">
              <w:r w:rsidRPr="00AF4315">
                <w:rPr>
                  <w:rStyle w:val="Hyperlink"/>
                  <w:rFonts w:cs="Times New Roman"/>
                  <w:sz w:val="20"/>
                  <w:szCs w:val="20"/>
                </w:rPr>
                <w:t xml:space="preserve"> 4.3.4</w:t>
              </w:r>
            </w:hyperlink>
            <w:r w:rsidRPr="00107492">
              <w:rPr>
                <w:rFonts w:cs="Times New Roman"/>
                <w:sz w:val="20"/>
                <w:szCs w:val="20"/>
              </w:rPr>
              <w:t xml:space="preserve"> овог Водича</w:t>
            </w:r>
            <w:r>
              <w:rPr>
                <w:rFonts w:cs="Times New Roman"/>
                <w:sz w:val="20"/>
                <w:szCs w:val="20"/>
              </w:rPr>
              <w:t>.</w:t>
            </w:r>
          </w:p>
        </w:tc>
      </w:tr>
      <w:tr w:rsidR="009F1C6E" w:rsidRPr="009C18C8" w14:paraId="0E94D8CA" w14:textId="77777777" w:rsidTr="00E66EA3">
        <w:trPr>
          <w:trHeight w:val="151"/>
        </w:trPr>
        <w:tc>
          <w:tcPr>
            <w:tcW w:w="266" w:type="pct"/>
            <w:vMerge/>
            <w:shd w:val="clear" w:color="auto" w:fill="9D90A0" w:themeFill="accent6"/>
            <w:vAlign w:val="center"/>
          </w:tcPr>
          <w:p w14:paraId="0CCF7CC8" w14:textId="77777777" w:rsidR="009F1C6E" w:rsidRPr="00AF4315" w:rsidRDefault="009F1C6E" w:rsidP="0003479E">
            <w:pPr>
              <w:spacing w:after="0" w:line="240" w:lineRule="auto"/>
              <w:jc w:val="right"/>
              <w:rPr>
                <w:rFonts w:ascii="Times New Roman" w:eastAsia="Times New Roman" w:hAnsi="Times New Roman" w:cs="Times New Roman"/>
                <w:b/>
                <w:bCs/>
                <w:color w:val="000000"/>
                <w:sz w:val="20"/>
                <w:szCs w:val="20"/>
                <w:lang w:eastAsia="sr-Latn-RS"/>
              </w:rPr>
            </w:pPr>
          </w:p>
        </w:tc>
        <w:tc>
          <w:tcPr>
            <w:tcW w:w="4734" w:type="pct"/>
            <w:gridSpan w:val="2"/>
            <w:shd w:val="clear" w:color="auto" w:fill="9D90A0" w:themeFill="accent6"/>
            <w:noWrap/>
            <w:vAlign w:val="center"/>
          </w:tcPr>
          <w:p w14:paraId="0EF2AAF3" w14:textId="77777777" w:rsidR="009F1C6E" w:rsidRPr="00AF4315" w:rsidRDefault="009F1C6E" w:rsidP="0003479E">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107492">
              <w:rPr>
                <w:rFonts w:ascii="Times New Roman" w:eastAsia="Times New Roman" w:hAnsi="Times New Roman" w:cs="Times New Roman"/>
                <w:b/>
                <w:bCs/>
                <w:color w:val="FFFFFF" w:themeColor="background1"/>
                <w:szCs w:val="20"/>
                <w:lang w:val="sr-Cyrl-RS" w:eastAsia="sr-Latn-RS"/>
              </w:rPr>
              <w:t>ПРИХВАТЉИВЕ ИНВЕСТИЦИЈЕ</w:t>
            </w:r>
          </w:p>
        </w:tc>
      </w:tr>
      <w:tr w:rsidR="009F1C6E" w:rsidRPr="009C18C8" w14:paraId="333E3F83" w14:textId="77777777" w:rsidTr="00E66EA3">
        <w:trPr>
          <w:trHeight w:val="334"/>
        </w:trPr>
        <w:tc>
          <w:tcPr>
            <w:tcW w:w="266" w:type="pct"/>
            <w:vMerge/>
            <w:shd w:val="clear" w:color="auto" w:fill="9D90A0" w:themeFill="accent6"/>
            <w:vAlign w:val="center"/>
          </w:tcPr>
          <w:p w14:paraId="7F4D6CCF" w14:textId="77777777" w:rsidR="009F1C6E" w:rsidRPr="00AF4315" w:rsidRDefault="009F1C6E" w:rsidP="0003479E">
            <w:pPr>
              <w:spacing w:after="0" w:line="240" w:lineRule="auto"/>
              <w:jc w:val="right"/>
              <w:rPr>
                <w:rFonts w:ascii="Times New Roman" w:eastAsia="Times New Roman" w:hAnsi="Times New Roman" w:cs="Times New Roman"/>
                <w:b/>
                <w:bCs/>
                <w:color w:val="000000"/>
                <w:sz w:val="20"/>
                <w:szCs w:val="20"/>
                <w:lang w:eastAsia="sr-Latn-RS"/>
              </w:rPr>
            </w:pPr>
          </w:p>
        </w:tc>
        <w:tc>
          <w:tcPr>
            <w:tcW w:w="4734" w:type="pct"/>
            <w:gridSpan w:val="2"/>
            <w:shd w:val="clear" w:color="auto" w:fill="9D90A0" w:themeFill="accent6"/>
            <w:noWrap/>
            <w:vAlign w:val="center"/>
          </w:tcPr>
          <w:p w14:paraId="58544093" w14:textId="77777777" w:rsidR="009F1C6E" w:rsidRPr="00AF4315" w:rsidRDefault="009F1C6E" w:rsidP="0003479E">
            <w:pPr>
              <w:spacing w:after="0" w:line="240" w:lineRule="auto"/>
              <w:jc w:val="center"/>
              <w:rPr>
                <w:rFonts w:ascii="Times New Roman" w:hAnsi="Times New Roman" w:cs="Times New Roman"/>
                <w:b/>
                <w:color w:val="FFFFFF" w:themeColor="background1"/>
                <w:szCs w:val="20"/>
                <w:lang w:val="sr-Cyrl-RS"/>
              </w:rPr>
            </w:pPr>
            <w:r w:rsidRPr="00AF4315">
              <w:rPr>
                <w:rFonts w:ascii="Times New Roman" w:hAnsi="Times New Roman" w:cs="Times New Roman"/>
                <w:b/>
                <w:color w:val="FFFFFF" w:themeColor="background1"/>
                <w:szCs w:val="20"/>
                <w:lang w:val="sr-Cyrl-RS"/>
              </w:rPr>
              <w:t>Производња воћа и садног материјала воћа</w:t>
            </w:r>
          </w:p>
        </w:tc>
      </w:tr>
      <w:tr w:rsidR="009F1C6E" w:rsidRPr="009C18C8" w14:paraId="2851AE6B" w14:textId="77777777" w:rsidTr="00E66EA3">
        <w:trPr>
          <w:trHeight w:val="334"/>
        </w:trPr>
        <w:tc>
          <w:tcPr>
            <w:tcW w:w="266" w:type="pct"/>
            <w:vMerge/>
            <w:shd w:val="clear" w:color="auto" w:fill="9D90A0" w:themeFill="accent6"/>
            <w:vAlign w:val="center"/>
          </w:tcPr>
          <w:p w14:paraId="761764F2" w14:textId="77777777" w:rsidR="009F1C6E" w:rsidRPr="00AF4315" w:rsidRDefault="009F1C6E" w:rsidP="0003479E">
            <w:pPr>
              <w:spacing w:after="0" w:line="240" w:lineRule="auto"/>
              <w:jc w:val="right"/>
              <w:rPr>
                <w:rFonts w:ascii="Times New Roman" w:eastAsia="Times New Roman" w:hAnsi="Times New Roman" w:cs="Times New Roman"/>
                <w:b/>
                <w:bCs/>
                <w:color w:val="000000"/>
                <w:sz w:val="20"/>
                <w:szCs w:val="20"/>
                <w:lang w:eastAsia="sr-Latn-RS"/>
              </w:rPr>
            </w:pPr>
          </w:p>
        </w:tc>
        <w:tc>
          <w:tcPr>
            <w:tcW w:w="4734" w:type="pct"/>
            <w:gridSpan w:val="2"/>
            <w:shd w:val="clear" w:color="auto" w:fill="FFFFFF" w:themeFill="background1"/>
            <w:noWrap/>
            <w:vAlign w:val="center"/>
          </w:tcPr>
          <w:p w14:paraId="7A888861" w14:textId="77777777" w:rsidR="009F1C6E" w:rsidRPr="00AF4315" w:rsidRDefault="009F1C6E" w:rsidP="0003479E">
            <w:pPr>
              <w:spacing w:after="0" w:line="240" w:lineRule="auto"/>
              <w:jc w:val="both"/>
              <w:rPr>
                <w:rFonts w:ascii="Times New Roman" w:eastAsia="Times New Roman" w:hAnsi="Times New Roman" w:cs="Times New Roman"/>
                <w:bCs/>
                <w:color w:val="77697A" w:themeColor="accent6" w:themeShade="BF"/>
                <w:sz w:val="20"/>
                <w:szCs w:val="20"/>
                <w:lang w:eastAsia="sr-Latn-RS"/>
              </w:rPr>
            </w:pPr>
            <w:r w:rsidRPr="00AF4315">
              <w:rPr>
                <w:rFonts w:ascii="Times New Roman" w:eastAsia="Times New Roman" w:hAnsi="Times New Roman" w:cs="Times New Roman"/>
                <w:b/>
                <w:bCs/>
                <w:color w:val="77697A" w:themeColor="accent6" w:themeShade="BF"/>
                <w:sz w:val="20"/>
                <w:szCs w:val="20"/>
                <w:lang w:val="sr-Cyrl-RS"/>
              </w:rPr>
              <w:t>Изградња и опремање:</w:t>
            </w:r>
          </w:p>
          <w:p w14:paraId="62E4E3CD" w14:textId="77777777" w:rsidR="009F1C6E" w:rsidRPr="00AF4315" w:rsidRDefault="009F1C6E" w:rsidP="0003479E">
            <w:pPr>
              <w:pStyle w:val="ListParagraph"/>
              <w:numPr>
                <w:ilvl w:val="0"/>
                <w:numId w:val="125"/>
              </w:numPr>
              <w:spacing w:after="0" w:line="240" w:lineRule="auto"/>
              <w:ind w:left="385" w:hanging="142"/>
              <w:jc w:val="both"/>
              <w:rPr>
                <w:rFonts w:ascii="Times New Roman" w:hAnsi="Times New Roman" w:cs="Times New Roman"/>
                <w:b/>
                <w:sz w:val="20"/>
                <w:szCs w:val="20"/>
                <w:lang w:val="sr-Cyrl-RS"/>
              </w:rPr>
            </w:pPr>
            <w:r w:rsidRPr="00107492">
              <w:rPr>
                <w:rFonts w:ascii="Times New Roman" w:hAnsi="Times New Roman" w:cs="Times New Roman"/>
                <w:sz w:val="20"/>
                <w:szCs w:val="20"/>
                <w:lang w:val="sr-Cyrl-RS"/>
              </w:rPr>
              <w:t>објека</w:t>
            </w:r>
            <w:r w:rsidRPr="009C18C8">
              <w:rPr>
                <w:rFonts w:ascii="Times New Roman" w:hAnsi="Times New Roman" w:cs="Times New Roman"/>
                <w:sz w:val="20"/>
                <w:szCs w:val="20"/>
                <w:lang w:val="sr-Cyrl-RS"/>
              </w:rPr>
              <w:t>та за складиштење, производних и пратећих простора и објеката у функцији производње воћа и садног материјала воћа</w:t>
            </w:r>
            <w:r>
              <w:rPr>
                <w:rFonts w:ascii="Times New Roman" w:hAnsi="Times New Roman" w:cs="Times New Roman"/>
                <w:sz w:val="20"/>
                <w:szCs w:val="20"/>
                <w:lang w:val="sr-Cyrl-RS"/>
              </w:rPr>
              <w:t>;</w:t>
            </w:r>
          </w:p>
          <w:p w14:paraId="02042557" w14:textId="77777777" w:rsidR="009F1C6E" w:rsidRPr="00AF4315" w:rsidRDefault="009F1C6E" w:rsidP="0003479E">
            <w:pPr>
              <w:pStyle w:val="ListParagraph"/>
              <w:numPr>
                <w:ilvl w:val="0"/>
                <w:numId w:val="125"/>
              </w:numPr>
              <w:spacing w:after="0" w:line="240" w:lineRule="auto"/>
              <w:ind w:left="385" w:hanging="142"/>
              <w:jc w:val="both"/>
              <w:rPr>
                <w:rFonts w:ascii="Times New Roman" w:hAnsi="Times New Roman" w:cs="Times New Roman"/>
                <w:b/>
                <w:sz w:val="20"/>
                <w:szCs w:val="20"/>
                <w:lang w:val="sr-Cyrl-RS"/>
              </w:rPr>
            </w:pPr>
            <w:r w:rsidRPr="00107492">
              <w:rPr>
                <w:rFonts w:ascii="Times New Roman" w:hAnsi="Times New Roman" w:cs="Times New Roman"/>
                <w:sz w:val="20"/>
                <w:szCs w:val="20"/>
                <w:lang w:val="sr-Cyrl-RS"/>
              </w:rPr>
              <w:t>хладњача</w:t>
            </w:r>
            <w:r w:rsidRPr="009C18C8">
              <w:rPr>
                <w:rFonts w:ascii="Times New Roman" w:hAnsi="Times New Roman" w:cs="Times New Roman"/>
                <w:sz w:val="20"/>
                <w:szCs w:val="20"/>
                <w:lang w:val="sr-Cyrl-RS"/>
              </w:rPr>
              <w:t xml:space="preserve"> и УЛО хладњача</w:t>
            </w:r>
            <w:r>
              <w:rPr>
                <w:rFonts w:ascii="Times New Roman" w:hAnsi="Times New Roman" w:cs="Times New Roman"/>
                <w:sz w:val="20"/>
                <w:szCs w:val="20"/>
                <w:lang w:val="sr-Cyrl-RS"/>
              </w:rPr>
              <w:t>;</w:t>
            </w:r>
          </w:p>
          <w:p w14:paraId="7419235D" w14:textId="77777777" w:rsidR="009F1C6E" w:rsidRPr="00107492" w:rsidRDefault="009F1C6E" w:rsidP="0003479E">
            <w:pPr>
              <w:pStyle w:val="ListParagraph"/>
              <w:numPr>
                <w:ilvl w:val="0"/>
                <w:numId w:val="125"/>
              </w:numPr>
              <w:spacing w:after="0" w:line="240" w:lineRule="auto"/>
              <w:ind w:left="385" w:hanging="142"/>
              <w:jc w:val="both"/>
              <w:rPr>
                <w:rFonts w:ascii="Times New Roman" w:hAnsi="Times New Roman" w:cs="Times New Roman"/>
                <w:sz w:val="20"/>
                <w:szCs w:val="20"/>
                <w:lang w:val="sr-Cyrl-RS"/>
              </w:rPr>
            </w:pPr>
            <w:r w:rsidRPr="00AF4315">
              <w:rPr>
                <w:rFonts w:ascii="Times New Roman" w:hAnsi="Times New Roman" w:cs="Times New Roman"/>
                <w:sz w:val="20"/>
                <w:szCs w:val="20"/>
                <w:lang w:val="sr-Cyrl-RS"/>
              </w:rPr>
              <w:t>објек</w:t>
            </w:r>
            <w:r w:rsidRPr="00107492">
              <w:rPr>
                <w:rFonts w:ascii="Times New Roman" w:hAnsi="Times New Roman" w:cs="Times New Roman"/>
                <w:sz w:val="20"/>
                <w:szCs w:val="20"/>
                <w:lang w:val="sr-Cyrl-RS"/>
              </w:rPr>
              <w:t>а</w:t>
            </w:r>
            <w:r w:rsidRPr="00AF4315">
              <w:rPr>
                <w:rFonts w:ascii="Times New Roman" w:hAnsi="Times New Roman" w:cs="Times New Roman"/>
                <w:sz w:val="20"/>
                <w:szCs w:val="20"/>
                <w:lang w:val="sr-Cyrl-RS"/>
              </w:rPr>
              <w:t>т</w:t>
            </w:r>
            <w:r w:rsidRPr="00107492">
              <w:rPr>
                <w:rFonts w:ascii="Times New Roman" w:hAnsi="Times New Roman" w:cs="Times New Roman"/>
                <w:sz w:val="20"/>
                <w:szCs w:val="20"/>
                <w:lang w:val="sr-Cyrl-RS"/>
              </w:rPr>
              <w:t>а</w:t>
            </w:r>
            <w:r w:rsidRPr="00AF4315">
              <w:rPr>
                <w:rFonts w:ascii="Times New Roman" w:hAnsi="Times New Roman" w:cs="Times New Roman"/>
                <w:sz w:val="20"/>
                <w:szCs w:val="20"/>
                <w:lang w:val="sr-Cyrl-RS"/>
              </w:rPr>
              <w:t xml:space="preserve"> за управљање отпадом, отпадним водама и третман отпадних вода</w:t>
            </w:r>
            <w:r>
              <w:rPr>
                <w:rFonts w:ascii="Times New Roman" w:hAnsi="Times New Roman" w:cs="Times New Roman"/>
                <w:sz w:val="20"/>
                <w:szCs w:val="20"/>
                <w:lang w:val="sr-Cyrl-RS"/>
              </w:rPr>
              <w:t>;</w:t>
            </w:r>
          </w:p>
          <w:p w14:paraId="036E9FCD" w14:textId="77777777" w:rsidR="009F1C6E" w:rsidRPr="00AF4315" w:rsidRDefault="009F1C6E" w:rsidP="0003479E">
            <w:pPr>
              <w:pStyle w:val="ListParagraph"/>
              <w:numPr>
                <w:ilvl w:val="0"/>
                <w:numId w:val="125"/>
              </w:numPr>
              <w:spacing w:after="0" w:line="240" w:lineRule="auto"/>
              <w:ind w:left="385" w:hanging="142"/>
              <w:jc w:val="both"/>
              <w:rPr>
                <w:rFonts w:ascii="Times New Roman" w:hAnsi="Times New Roman" w:cs="Times New Roman"/>
                <w:sz w:val="20"/>
                <w:szCs w:val="20"/>
                <w:lang w:val="sr-Cyrl-RS"/>
              </w:rPr>
            </w:pPr>
            <w:r w:rsidRPr="00AF4315">
              <w:rPr>
                <w:rFonts w:ascii="Times New Roman" w:hAnsi="Times New Roman" w:cs="Times New Roman"/>
                <w:sz w:val="20"/>
                <w:szCs w:val="20"/>
                <w:lang w:val="sr-Cyrl-RS"/>
              </w:rPr>
              <w:t>објеката за производњу и складиштење енергије из обновљивих извора, укључујући повезивање постројења на дистрибутивну мрежу</w:t>
            </w:r>
            <w:r>
              <w:rPr>
                <w:rFonts w:ascii="Times New Roman" w:hAnsi="Times New Roman" w:cs="Times New Roman"/>
                <w:sz w:val="20"/>
                <w:szCs w:val="20"/>
                <w:lang w:val="sr-Cyrl-RS"/>
              </w:rPr>
              <w:t>;</w:t>
            </w:r>
          </w:p>
          <w:p w14:paraId="45F52D00" w14:textId="77777777" w:rsidR="009F1C6E" w:rsidRPr="00AF4315" w:rsidRDefault="009F1C6E" w:rsidP="0003479E">
            <w:pPr>
              <w:pStyle w:val="ListParagraph"/>
              <w:numPr>
                <w:ilvl w:val="0"/>
                <w:numId w:val="125"/>
              </w:numPr>
              <w:spacing w:after="0" w:line="240" w:lineRule="auto"/>
              <w:ind w:left="385" w:hanging="142"/>
              <w:jc w:val="both"/>
              <w:rPr>
                <w:rFonts w:ascii="Times New Roman" w:eastAsia="Times New Roman" w:hAnsi="Times New Roman" w:cs="Times New Roman"/>
                <w:bCs/>
                <w:color w:val="000000"/>
                <w:sz w:val="20"/>
                <w:szCs w:val="20"/>
                <w:lang w:eastAsia="sr-Latn-RS"/>
              </w:rPr>
            </w:pPr>
            <w:r w:rsidRPr="00AF4315">
              <w:rPr>
                <w:rFonts w:ascii="Times New Roman" w:eastAsia="Times New Roman" w:hAnsi="Times New Roman" w:cs="Times New Roman"/>
                <w:bCs/>
                <w:color w:val="000000"/>
                <w:sz w:val="20"/>
                <w:szCs w:val="20"/>
                <w:lang w:eastAsia="sr-Latn-RS"/>
              </w:rPr>
              <w:t>управне зграде са пратећим просторима и објектима.</w:t>
            </w:r>
          </w:p>
          <w:p w14:paraId="69CC354F" w14:textId="77777777" w:rsidR="009F1C6E" w:rsidRPr="00AF4315" w:rsidRDefault="009F1C6E" w:rsidP="0003479E">
            <w:pPr>
              <w:spacing w:after="0" w:line="240" w:lineRule="auto"/>
              <w:jc w:val="both"/>
              <w:rPr>
                <w:rFonts w:ascii="Times New Roman" w:hAnsi="Times New Roman" w:cs="Times New Roman"/>
                <w:b/>
                <w:color w:val="77697A" w:themeColor="accent6" w:themeShade="BF"/>
                <w:sz w:val="20"/>
                <w:szCs w:val="20"/>
                <w:lang w:val="sr-Cyrl-RS"/>
              </w:rPr>
            </w:pPr>
            <w:r w:rsidRPr="00AF4315">
              <w:rPr>
                <w:rFonts w:ascii="Times New Roman" w:hAnsi="Times New Roman" w:cs="Times New Roman"/>
                <w:b/>
                <w:color w:val="77697A" w:themeColor="accent6" w:themeShade="BF"/>
                <w:sz w:val="20"/>
                <w:szCs w:val="20"/>
                <w:lang w:val="sr-Cyrl-RS"/>
              </w:rPr>
              <w:t>Набавка:</w:t>
            </w:r>
          </w:p>
          <w:p w14:paraId="5A260F82" w14:textId="77777777" w:rsidR="009F1C6E" w:rsidRPr="00AF4315" w:rsidRDefault="009F1C6E" w:rsidP="0003479E">
            <w:pPr>
              <w:pStyle w:val="ListParagraph"/>
              <w:numPr>
                <w:ilvl w:val="0"/>
                <w:numId w:val="126"/>
              </w:numPr>
              <w:spacing w:after="0" w:line="240" w:lineRule="auto"/>
              <w:ind w:left="385" w:hanging="142"/>
              <w:jc w:val="both"/>
              <w:rPr>
                <w:rFonts w:ascii="Times New Roman" w:eastAsia="Times New Roman" w:hAnsi="Times New Roman" w:cs="Times New Roman"/>
                <w:bCs/>
                <w:color w:val="000000"/>
                <w:sz w:val="20"/>
                <w:szCs w:val="20"/>
                <w:lang w:val="sr-Cyrl-RS" w:eastAsia="sr-Latn-RS"/>
              </w:rPr>
            </w:pPr>
            <w:r w:rsidRPr="00107492">
              <w:rPr>
                <w:rFonts w:ascii="Times New Roman" w:hAnsi="Times New Roman" w:cs="Times New Roman"/>
                <w:color w:val="000000"/>
                <w:sz w:val="20"/>
                <w:szCs w:val="20"/>
                <w:lang w:val="sr-Cyrl-RS"/>
              </w:rPr>
              <w:t>о</w:t>
            </w:r>
            <w:r w:rsidRPr="00AF4315">
              <w:rPr>
                <w:rFonts w:ascii="Times New Roman" w:hAnsi="Times New Roman" w:cs="Times New Roman"/>
                <w:color w:val="000000"/>
                <w:sz w:val="20"/>
                <w:szCs w:val="20"/>
              </w:rPr>
              <w:t>прем</w:t>
            </w:r>
            <w:r w:rsidRPr="00107492">
              <w:rPr>
                <w:rFonts w:ascii="Times New Roman" w:hAnsi="Times New Roman" w:cs="Times New Roman"/>
                <w:color w:val="000000"/>
                <w:sz w:val="20"/>
                <w:szCs w:val="20"/>
                <w:lang w:val="sr-Cyrl-RS"/>
              </w:rPr>
              <w:t>е</w:t>
            </w:r>
            <w:r w:rsidRPr="00AF4315">
              <w:rPr>
                <w:rFonts w:ascii="Times New Roman" w:hAnsi="Times New Roman" w:cs="Times New Roman"/>
                <w:color w:val="000000"/>
                <w:sz w:val="20"/>
                <w:szCs w:val="20"/>
              </w:rPr>
              <w:t xml:space="preserve"> за складишне објекте, производне и пратеће просторе и објекте у функцији производње воћа и садног материјала воћа, укључујући опрему за дигитализацију производње</w:t>
            </w:r>
            <w:r w:rsidRPr="00AF4315">
              <w:rPr>
                <w:rFonts w:ascii="Times New Roman" w:hAnsi="Times New Roman" w:cs="Times New Roman"/>
                <w:color w:val="000000"/>
                <w:sz w:val="20"/>
                <w:szCs w:val="20"/>
                <w:lang w:val="sr-Cyrl-RS"/>
              </w:rPr>
              <w:t>;</w:t>
            </w:r>
          </w:p>
          <w:p w14:paraId="012DD914" w14:textId="77777777" w:rsidR="009F1C6E" w:rsidRPr="00AF4315" w:rsidRDefault="009F1C6E" w:rsidP="0003479E">
            <w:pPr>
              <w:pStyle w:val="ListParagraph"/>
              <w:numPr>
                <w:ilvl w:val="0"/>
                <w:numId w:val="126"/>
              </w:numPr>
              <w:spacing w:after="0" w:line="240" w:lineRule="auto"/>
              <w:ind w:left="385" w:hanging="142"/>
              <w:jc w:val="both"/>
              <w:rPr>
                <w:rFonts w:ascii="Times New Roman" w:eastAsia="Times New Roman" w:hAnsi="Times New Roman" w:cs="Times New Roman"/>
                <w:bCs/>
                <w:color w:val="000000"/>
                <w:sz w:val="20"/>
                <w:szCs w:val="20"/>
                <w:lang w:val="sr-Cyrl-RS" w:eastAsia="sr-Latn-RS"/>
              </w:rPr>
            </w:pPr>
            <w:r w:rsidRPr="00107492">
              <w:rPr>
                <w:rFonts w:ascii="Times New Roman" w:eastAsia="Times New Roman" w:hAnsi="Times New Roman" w:cs="Times New Roman"/>
                <w:bCs/>
                <w:color w:val="000000"/>
                <w:sz w:val="20"/>
                <w:szCs w:val="20"/>
                <w:lang w:val="sr-Cyrl-RS" w:eastAsia="sr-Latn-RS"/>
              </w:rPr>
              <w:lastRenderedPageBreak/>
              <w:t>машин</w:t>
            </w:r>
            <w:r w:rsidRPr="00AF4315">
              <w:rPr>
                <w:rFonts w:ascii="Times New Roman" w:eastAsia="Times New Roman" w:hAnsi="Times New Roman" w:cs="Times New Roman"/>
                <w:bCs/>
                <w:color w:val="000000"/>
                <w:sz w:val="20"/>
                <w:szCs w:val="20"/>
                <w:lang w:val="sr-Cyrl-RS" w:eastAsia="sr-Latn-RS"/>
              </w:rPr>
              <w:t>а и механизације за производњу воћа и садног материјала воћа;</w:t>
            </w:r>
          </w:p>
          <w:p w14:paraId="56ED887D" w14:textId="77777777" w:rsidR="009F1C6E" w:rsidRPr="00AF4315" w:rsidRDefault="009F1C6E" w:rsidP="0003479E">
            <w:pPr>
              <w:pStyle w:val="ListParagraph"/>
              <w:numPr>
                <w:ilvl w:val="0"/>
                <w:numId w:val="126"/>
              </w:numPr>
              <w:spacing w:after="0" w:line="240" w:lineRule="auto"/>
              <w:ind w:left="385" w:hanging="142"/>
              <w:jc w:val="both"/>
              <w:rPr>
                <w:rFonts w:ascii="Times New Roman" w:eastAsia="Times New Roman" w:hAnsi="Times New Roman" w:cs="Times New Roman"/>
                <w:bCs/>
                <w:color w:val="000000"/>
                <w:sz w:val="20"/>
                <w:szCs w:val="20"/>
                <w:lang w:val="sr-Cyrl-RS" w:eastAsia="sr-Latn-RS"/>
              </w:rPr>
            </w:pPr>
            <w:r w:rsidRPr="00AF4315">
              <w:rPr>
                <w:rFonts w:ascii="Times New Roman" w:eastAsia="Times New Roman" w:hAnsi="Times New Roman" w:cs="Times New Roman"/>
                <w:bCs/>
                <w:color w:val="000000"/>
                <w:sz w:val="20"/>
                <w:szCs w:val="20"/>
                <w:lang w:val="sr-Cyrl-RS" w:eastAsia="sr-Latn-RS"/>
              </w:rPr>
              <w:t>трактора номиналне снаге мотора до 100 kW;</w:t>
            </w:r>
          </w:p>
          <w:p w14:paraId="719A1467" w14:textId="77777777" w:rsidR="009F1C6E" w:rsidRPr="00AF4315" w:rsidRDefault="009F1C6E" w:rsidP="0003479E">
            <w:pPr>
              <w:pStyle w:val="ListParagraph"/>
              <w:numPr>
                <w:ilvl w:val="0"/>
                <w:numId w:val="126"/>
              </w:numPr>
              <w:spacing w:after="0" w:line="240" w:lineRule="auto"/>
              <w:ind w:left="385" w:hanging="142"/>
              <w:jc w:val="both"/>
              <w:rPr>
                <w:rFonts w:ascii="Times New Roman" w:eastAsia="Times New Roman" w:hAnsi="Times New Roman" w:cs="Times New Roman"/>
                <w:bCs/>
                <w:color w:val="000000"/>
                <w:sz w:val="20"/>
                <w:szCs w:val="20"/>
                <w:lang w:val="sr-Cyrl-RS" w:eastAsia="sr-Latn-RS"/>
              </w:rPr>
            </w:pPr>
            <w:r w:rsidRPr="00AF4315">
              <w:rPr>
                <w:rFonts w:ascii="Times New Roman" w:eastAsia="Times New Roman" w:hAnsi="Times New Roman" w:cs="Times New Roman"/>
                <w:bCs/>
                <w:color w:val="000000"/>
                <w:sz w:val="20"/>
                <w:szCs w:val="20"/>
                <w:lang w:val="sr-Cyrl-RS" w:eastAsia="sr-Latn-RS"/>
              </w:rPr>
              <w:t>опреме за прецизну пољопривреду и дронова;</w:t>
            </w:r>
          </w:p>
          <w:p w14:paraId="3F0D956D" w14:textId="77777777" w:rsidR="009F1C6E" w:rsidRPr="00AF4315" w:rsidRDefault="009F1C6E" w:rsidP="0003479E">
            <w:pPr>
              <w:pStyle w:val="ListParagraph"/>
              <w:numPr>
                <w:ilvl w:val="0"/>
                <w:numId w:val="126"/>
              </w:numPr>
              <w:spacing w:after="0" w:line="240" w:lineRule="auto"/>
              <w:ind w:left="385" w:hanging="142"/>
              <w:jc w:val="both"/>
              <w:rPr>
                <w:rFonts w:ascii="Times New Roman" w:eastAsia="Times New Roman" w:hAnsi="Times New Roman" w:cs="Times New Roman"/>
                <w:bCs/>
                <w:color w:val="000000"/>
                <w:sz w:val="20"/>
                <w:szCs w:val="20"/>
                <w:lang w:val="sr-Cyrl-RS" w:eastAsia="sr-Latn-RS"/>
              </w:rPr>
            </w:pPr>
            <w:r w:rsidRPr="00AF4315">
              <w:rPr>
                <w:rFonts w:ascii="Times New Roman" w:eastAsia="Times New Roman" w:hAnsi="Times New Roman" w:cs="Times New Roman"/>
                <w:bCs/>
                <w:color w:val="000000"/>
                <w:sz w:val="20"/>
                <w:szCs w:val="20"/>
                <w:lang w:val="sr-Cyrl-RS" w:eastAsia="sr-Latn-RS"/>
              </w:rPr>
              <w:t>опреме за управну зграду и пратеће просторе и објекте;</w:t>
            </w:r>
          </w:p>
          <w:p w14:paraId="072A408E" w14:textId="77777777" w:rsidR="009F1C6E" w:rsidRPr="00AF4315" w:rsidRDefault="009F1C6E" w:rsidP="0003479E">
            <w:pPr>
              <w:pStyle w:val="ListParagraph"/>
              <w:numPr>
                <w:ilvl w:val="0"/>
                <w:numId w:val="126"/>
              </w:numPr>
              <w:spacing w:after="0" w:line="240" w:lineRule="auto"/>
              <w:ind w:left="385" w:hanging="142"/>
              <w:jc w:val="both"/>
              <w:rPr>
                <w:rFonts w:ascii="Times New Roman" w:eastAsia="Times New Roman" w:hAnsi="Times New Roman" w:cs="Times New Roman"/>
                <w:bCs/>
                <w:color w:val="000000"/>
                <w:sz w:val="20"/>
                <w:szCs w:val="20"/>
                <w:lang w:val="sr-Cyrl-RS" w:eastAsia="sr-Latn-RS"/>
              </w:rPr>
            </w:pPr>
            <w:r w:rsidRPr="00AF4315">
              <w:rPr>
                <w:rFonts w:ascii="Times New Roman" w:eastAsia="Times New Roman" w:hAnsi="Times New Roman" w:cs="Times New Roman"/>
                <w:bCs/>
                <w:color w:val="000000"/>
                <w:sz w:val="20"/>
                <w:szCs w:val="20"/>
                <w:lang w:val="sr-Cyrl-RS" w:eastAsia="sr-Latn-RS"/>
              </w:rPr>
              <w:t>машина и опреме за управљање отпадом, отпадним водама и третман отпадних вода;</w:t>
            </w:r>
          </w:p>
          <w:p w14:paraId="7AFB45C6" w14:textId="77777777" w:rsidR="009F1C6E" w:rsidRPr="00AF4315" w:rsidRDefault="009F1C6E" w:rsidP="0003479E">
            <w:pPr>
              <w:pStyle w:val="ListParagraph"/>
              <w:numPr>
                <w:ilvl w:val="0"/>
                <w:numId w:val="126"/>
              </w:numPr>
              <w:spacing w:after="0" w:line="240" w:lineRule="auto"/>
              <w:ind w:left="385" w:hanging="142"/>
              <w:jc w:val="both"/>
              <w:rPr>
                <w:rFonts w:ascii="Times New Roman" w:eastAsia="Times New Roman" w:hAnsi="Times New Roman" w:cs="Times New Roman"/>
                <w:bCs/>
                <w:color w:val="000000"/>
                <w:sz w:val="20"/>
                <w:szCs w:val="20"/>
                <w:lang w:val="sr-Cyrl-RS" w:eastAsia="sr-Latn-RS"/>
              </w:rPr>
            </w:pPr>
            <w:r w:rsidRPr="00AF4315">
              <w:rPr>
                <w:rFonts w:ascii="Times New Roman" w:eastAsia="Times New Roman" w:hAnsi="Times New Roman" w:cs="Times New Roman"/>
                <w:bCs/>
                <w:color w:val="000000"/>
                <w:sz w:val="20"/>
                <w:szCs w:val="20"/>
                <w:lang w:val="sr-Cyrl-RS" w:eastAsia="sr-Latn-RS"/>
              </w:rPr>
              <w:t>машина и опреме за производњу и складиштење енергије из обновљивих извора, укључујући повезивање постројења на дистрибутивну мрежу;</w:t>
            </w:r>
          </w:p>
          <w:p w14:paraId="14B0B3FE" w14:textId="77777777" w:rsidR="009F1C6E" w:rsidRPr="00AF4315" w:rsidRDefault="009F1C6E" w:rsidP="0003479E">
            <w:pPr>
              <w:pStyle w:val="ListParagraph"/>
              <w:numPr>
                <w:ilvl w:val="0"/>
                <w:numId w:val="126"/>
              </w:numPr>
              <w:spacing w:after="0" w:line="240" w:lineRule="auto"/>
              <w:ind w:left="385" w:hanging="142"/>
              <w:jc w:val="both"/>
              <w:rPr>
                <w:rFonts w:ascii="Times New Roman" w:eastAsia="Times New Roman" w:hAnsi="Times New Roman" w:cs="Times New Roman"/>
                <w:bCs/>
                <w:color w:val="000000"/>
                <w:sz w:val="20"/>
                <w:szCs w:val="20"/>
                <w:lang w:val="sr-Cyrl-RS" w:eastAsia="sr-Latn-RS"/>
              </w:rPr>
            </w:pPr>
            <w:r w:rsidRPr="00AF4315">
              <w:rPr>
                <w:rFonts w:ascii="Times New Roman" w:eastAsia="Times New Roman" w:hAnsi="Times New Roman" w:cs="Times New Roman"/>
                <w:bCs/>
                <w:color w:val="000000"/>
                <w:sz w:val="20"/>
                <w:szCs w:val="20"/>
                <w:lang w:val="sr-Cyrl-RS" w:eastAsia="sr-Latn-RS"/>
              </w:rPr>
              <w:t>специјализованих возила за транспорт воћа и садног материјала воћа, укључујући специјализовану опрему и приколице.</w:t>
            </w:r>
          </w:p>
          <w:p w14:paraId="59F5E2E0" w14:textId="77777777" w:rsidR="009F1C6E" w:rsidRPr="00AF4315" w:rsidRDefault="009F1C6E" w:rsidP="0003479E">
            <w:pPr>
              <w:spacing w:after="0" w:line="240" w:lineRule="auto"/>
              <w:rPr>
                <w:rFonts w:ascii="Times New Roman" w:eastAsia="Times New Roman" w:hAnsi="Times New Roman" w:cs="Times New Roman"/>
                <w:b/>
                <w:bCs/>
                <w:color w:val="77697A" w:themeColor="accent6" w:themeShade="BF"/>
                <w:sz w:val="20"/>
                <w:szCs w:val="20"/>
                <w:lang w:val="sr-Cyrl-RS"/>
              </w:rPr>
            </w:pPr>
            <w:r w:rsidRPr="00AF4315">
              <w:rPr>
                <w:rFonts w:ascii="Times New Roman" w:eastAsia="Times New Roman" w:hAnsi="Times New Roman" w:cs="Times New Roman"/>
                <w:b/>
                <w:bCs/>
                <w:color w:val="77697A" w:themeColor="accent6" w:themeShade="BF"/>
                <w:sz w:val="20"/>
                <w:szCs w:val="20"/>
                <w:lang w:val="sr-Cyrl-RS"/>
              </w:rPr>
              <w:t>Подизање засада:</w:t>
            </w:r>
          </w:p>
          <w:p w14:paraId="490D8FC7" w14:textId="77777777" w:rsidR="009F1C6E" w:rsidRPr="00AF4315" w:rsidRDefault="009F1C6E" w:rsidP="0003479E">
            <w:pPr>
              <w:pStyle w:val="ListParagraph"/>
              <w:numPr>
                <w:ilvl w:val="0"/>
                <w:numId w:val="126"/>
              </w:numPr>
              <w:spacing w:after="0" w:line="240" w:lineRule="auto"/>
              <w:ind w:left="385" w:hanging="142"/>
              <w:jc w:val="both"/>
              <w:rPr>
                <w:rFonts w:ascii="Times New Roman" w:eastAsia="Times New Roman" w:hAnsi="Times New Roman" w:cs="Times New Roman"/>
                <w:bCs/>
                <w:color w:val="000000"/>
                <w:sz w:val="20"/>
                <w:szCs w:val="20"/>
                <w:lang w:val="sr-Cyrl-RS" w:eastAsia="sr-Latn-RS"/>
              </w:rPr>
            </w:pPr>
            <w:r w:rsidRPr="00107492">
              <w:rPr>
                <w:rFonts w:ascii="Times New Roman" w:eastAsia="Times New Roman" w:hAnsi="Times New Roman" w:cs="Times New Roman"/>
                <w:bCs/>
                <w:color w:val="000000"/>
                <w:sz w:val="20"/>
                <w:szCs w:val="20"/>
                <w:lang w:val="sr-Cyrl-RS" w:eastAsia="sr-Latn-RS"/>
              </w:rPr>
              <w:t>подизање и обнављање производног засада воћа и подизање новог матичног засада виших фитосанитарних категорија садног материјала воћа</w:t>
            </w:r>
            <w:r>
              <w:rPr>
                <w:rFonts w:ascii="Times New Roman" w:eastAsia="Times New Roman" w:hAnsi="Times New Roman" w:cs="Times New Roman"/>
                <w:bCs/>
                <w:color w:val="000000"/>
                <w:sz w:val="20"/>
                <w:szCs w:val="20"/>
                <w:lang w:val="sr-Cyrl-RS" w:eastAsia="sr-Latn-RS"/>
              </w:rPr>
              <w:t>.</w:t>
            </w:r>
          </w:p>
        </w:tc>
      </w:tr>
      <w:tr w:rsidR="009F1C6E" w:rsidRPr="009C18C8" w14:paraId="027DA791" w14:textId="77777777" w:rsidTr="00E66EA3">
        <w:trPr>
          <w:trHeight w:val="328"/>
        </w:trPr>
        <w:tc>
          <w:tcPr>
            <w:tcW w:w="266" w:type="pct"/>
            <w:vMerge w:val="restart"/>
            <w:shd w:val="clear" w:color="auto" w:fill="9D90A0" w:themeFill="accent6"/>
            <w:vAlign w:val="center"/>
            <w:hideMark/>
          </w:tcPr>
          <w:p w14:paraId="464A5213" w14:textId="77777777" w:rsidR="009F1C6E" w:rsidRPr="00AF4315" w:rsidRDefault="009F1C6E" w:rsidP="0003479E">
            <w:pPr>
              <w:spacing w:after="0" w:line="240" w:lineRule="auto"/>
              <w:jc w:val="right"/>
              <w:rPr>
                <w:rFonts w:ascii="Times New Roman" w:eastAsia="Times New Roman" w:hAnsi="Times New Roman" w:cs="Times New Roman"/>
                <w:b/>
                <w:bCs/>
                <w:color w:val="000000"/>
                <w:sz w:val="20"/>
                <w:szCs w:val="20"/>
                <w:lang w:eastAsia="sr-Latn-RS"/>
              </w:rPr>
            </w:pPr>
          </w:p>
        </w:tc>
        <w:tc>
          <w:tcPr>
            <w:tcW w:w="4734" w:type="pct"/>
            <w:gridSpan w:val="2"/>
            <w:shd w:val="clear" w:color="auto" w:fill="9D90A0" w:themeFill="accent6"/>
            <w:noWrap/>
            <w:vAlign w:val="center"/>
            <w:hideMark/>
          </w:tcPr>
          <w:p w14:paraId="2C3B8582" w14:textId="77777777" w:rsidR="009F1C6E" w:rsidRPr="00AF4315" w:rsidRDefault="009F1C6E" w:rsidP="0003479E">
            <w:pPr>
              <w:spacing w:after="0" w:line="240" w:lineRule="auto"/>
              <w:jc w:val="center"/>
              <w:rPr>
                <w:rFonts w:ascii="Times New Roman" w:eastAsia="Times New Roman" w:hAnsi="Times New Roman" w:cs="Times New Roman"/>
                <w:b/>
                <w:bCs/>
                <w:color w:val="000000"/>
                <w:sz w:val="20"/>
                <w:szCs w:val="20"/>
                <w:lang w:val="sr-Cyrl-RS" w:eastAsia="sr-Latn-RS"/>
              </w:rPr>
            </w:pPr>
            <w:r w:rsidRPr="00AF4315">
              <w:rPr>
                <w:rFonts w:ascii="Times New Roman" w:eastAsia="Times New Roman" w:hAnsi="Times New Roman" w:cs="Times New Roman"/>
                <w:b/>
                <w:bCs/>
                <w:color w:val="FFFFFF" w:themeColor="background1"/>
                <w:szCs w:val="20"/>
                <w:lang w:eastAsia="sr-Latn-RS"/>
              </w:rPr>
              <w:t>Посебни услови за набавку трактора</w:t>
            </w:r>
            <w:r w:rsidRPr="00AF4315">
              <w:rPr>
                <w:rFonts w:ascii="Times New Roman" w:eastAsia="Times New Roman" w:hAnsi="Times New Roman" w:cs="Times New Roman"/>
                <w:b/>
                <w:bCs/>
                <w:color w:val="FFFFFF" w:themeColor="background1"/>
                <w:szCs w:val="20"/>
                <w:lang w:val="sr-Cyrl-RS" w:eastAsia="sr-Latn-RS"/>
              </w:rPr>
              <w:t>:</w:t>
            </w:r>
          </w:p>
        </w:tc>
      </w:tr>
      <w:tr w:rsidR="009F1C6E" w:rsidRPr="009C18C8" w14:paraId="1E35EE2C" w14:textId="77777777" w:rsidTr="00E66EA3">
        <w:trPr>
          <w:trHeight w:val="1726"/>
        </w:trPr>
        <w:tc>
          <w:tcPr>
            <w:tcW w:w="266" w:type="pct"/>
            <w:vMerge/>
            <w:shd w:val="clear" w:color="auto" w:fill="9D90A0" w:themeFill="accent6"/>
            <w:vAlign w:val="center"/>
            <w:hideMark/>
          </w:tcPr>
          <w:p w14:paraId="29922943" w14:textId="77777777" w:rsidR="009F1C6E" w:rsidRPr="00AF4315" w:rsidRDefault="009F1C6E" w:rsidP="0003479E">
            <w:pPr>
              <w:spacing w:after="0" w:line="240" w:lineRule="auto"/>
              <w:rPr>
                <w:rFonts w:ascii="Times New Roman" w:eastAsia="Times New Roman" w:hAnsi="Times New Roman" w:cs="Times New Roman"/>
                <w:b/>
                <w:bCs/>
                <w:color w:val="000000"/>
                <w:sz w:val="20"/>
                <w:szCs w:val="20"/>
                <w:lang w:eastAsia="sr-Latn-RS"/>
              </w:rPr>
            </w:pPr>
          </w:p>
        </w:tc>
        <w:tc>
          <w:tcPr>
            <w:tcW w:w="4734" w:type="pct"/>
            <w:gridSpan w:val="2"/>
            <w:shd w:val="clear" w:color="auto" w:fill="auto"/>
            <w:hideMark/>
          </w:tcPr>
          <w:p w14:paraId="6745C309" w14:textId="77777777" w:rsidR="009F1C6E" w:rsidRPr="00AF4315" w:rsidRDefault="009F1C6E" w:rsidP="0003479E">
            <w:pPr>
              <w:shd w:val="clear" w:color="auto" w:fill="FFFFFF"/>
              <w:tabs>
                <w:tab w:val="left" w:pos="0"/>
              </w:tabs>
              <w:spacing w:after="0" w:line="240" w:lineRule="auto"/>
              <w:jc w:val="both"/>
              <w:rPr>
                <w:rFonts w:ascii="Times New Roman" w:hAnsi="Times New Roman" w:cs="Times New Roman"/>
                <w:sz w:val="20"/>
                <w:szCs w:val="20"/>
                <w:lang w:val="sr-Cyrl-RS"/>
              </w:rPr>
            </w:pPr>
            <w:r w:rsidRPr="00107492">
              <w:rPr>
                <w:rFonts w:ascii="Times New Roman" w:hAnsi="Times New Roman" w:cs="Times New Roman"/>
                <w:sz w:val="20"/>
                <w:szCs w:val="20"/>
                <w:lang w:val="sr-Cyrl-RS"/>
              </w:rPr>
              <w:t xml:space="preserve">Подносилац захтева </w:t>
            </w:r>
            <w:r w:rsidRPr="00AF4315">
              <w:rPr>
                <w:rFonts w:ascii="Times New Roman" w:hAnsi="Times New Roman" w:cs="Times New Roman"/>
                <w:sz w:val="20"/>
                <w:szCs w:val="20"/>
                <w:lang w:val="sr-Cyrl-RS"/>
              </w:rPr>
              <w:t>може да оствари право на ИПАРД подстицаје за набавку трактора ако у РПГ има уписане:</w:t>
            </w:r>
          </w:p>
          <w:p w14:paraId="7A581CFD" w14:textId="77777777" w:rsidR="009F1C6E" w:rsidRPr="00AF4315" w:rsidRDefault="009F1C6E" w:rsidP="0003479E">
            <w:pPr>
              <w:pStyle w:val="ListParagraph"/>
              <w:numPr>
                <w:ilvl w:val="0"/>
                <w:numId w:val="62"/>
              </w:numPr>
              <w:shd w:val="clear" w:color="auto" w:fill="FFFFFF"/>
              <w:tabs>
                <w:tab w:val="left" w:pos="0"/>
              </w:tabs>
              <w:spacing w:after="0" w:line="240" w:lineRule="auto"/>
              <w:ind w:left="234" w:hanging="234"/>
              <w:jc w:val="both"/>
              <w:rPr>
                <w:rFonts w:ascii="Times New Roman" w:hAnsi="Times New Roman" w:cs="Times New Roman"/>
                <w:bCs/>
                <w:sz w:val="20"/>
                <w:szCs w:val="20"/>
                <w:lang w:val="sr-Cyrl-RS"/>
              </w:rPr>
            </w:pPr>
            <w:r w:rsidRPr="00AF4315">
              <w:rPr>
                <w:rFonts w:ascii="Times New Roman" w:hAnsi="Times New Roman" w:cs="Times New Roman"/>
                <w:bCs/>
                <w:sz w:val="20"/>
                <w:szCs w:val="20"/>
                <w:lang w:val="sr-Cyrl-RS"/>
              </w:rPr>
              <w:t>површине под  производњом воћа од 2 до 100 ha, са највећом номиналном снагом мотора која одговара обиму производње воћа, и то до:</w:t>
            </w:r>
          </w:p>
          <w:p w14:paraId="215D0541" w14:textId="2D4DEE61" w:rsidR="009F1C6E" w:rsidRPr="009C18C8" w:rsidRDefault="009F1C6E" w:rsidP="0003479E">
            <w:pPr>
              <w:pStyle w:val="ListParagraph"/>
              <w:numPr>
                <w:ilvl w:val="0"/>
                <w:numId w:val="231"/>
              </w:numPr>
              <w:spacing w:after="0" w:line="240" w:lineRule="auto"/>
              <w:ind w:left="518" w:hanging="142"/>
              <w:jc w:val="both"/>
              <w:rPr>
                <w:rFonts w:ascii="Times New Roman" w:hAnsi="Times New Roman" w:cs="Times New Roman"/>
                <w:sz w:val="20"/>
                <w:szCs w:val="20"/>
              </w:rPr>
            </w:pPr>
            <w:r w:rsidRPr="00AF4315">
              <w:rPr>
                <w:rFonts w:ascii="Times New Roman" w:hAnsi="Times New Roman" w:cs="Times New Roman"/>
                <w:b/>
                <w:color w:val="77697A" w:themeColor="accent6" w:themeShade="BF"/>
                <w:sz w:val="20"/>
                <w:szCs w:val="20"/>
              </w:rPr>
              <w:t>70 kW</w:t>
            </w:r>
            <w:r w:rsidRPr="00AF4315">
              <w:rPr>
                <w:rFonts w:ascii="Times New Roman" w:hAnsi="Times New Roman" w:cs="Times New Roman"/>
                <w:color w:val="77697A" w:themeColor="accent6" w:themeShade="BF"/>
                <w:sz w:val="20"/>
                <w:szCs w:val="20"/>
              </w:rPr>
              <w:t xml:space="preserve"> </w:t>
            </w:r>
            <w:r w:rsidRPr="009C18C8">
              <w:rPr>
                <w:rFonts w:ascii="Times New Roman" w:hAnsi="Times New Roman" w:cs="Times New Roman"/>
                <w:sz w:val="20"/>
                <w:szCs w:val="20"/>
              </w:rPr>
              <w:t>–</w:t>
            </w:r>
            <w:r w:rsidRPr="003144ED">
              <w:rPr>
                <w:rFonts w:ascii="Times New Roman" w:hAnsi="Times New Roman" w:cs="Times New Roman"/>
                <w:sz w:val="20"/>
                <w:szCs w:val="20"/>
              </w:rPr>
              <w:t xml:space="preserve"> од 2 до 10 ha</w:t>
            </w:r>
            <w:r>
              <w:rPr>
                <w:rFonts w:ascii="Times New Roman" w:hAnsi="Times New Roman" w:cs="Times New Roman"/>
                <w:sz w:val="20"/>
                <w:szCs w:val="20"/>
                <w:lang w:val="sr-Cyrl-RS"/>
              </w:rPr>
              <w:t xml:space="preserve"> </w:t>
            </w:r>
            <w:r w:rsidRPr="009C18C8">
              <w:rPr>
                <w:rFonts w:ascii="Times New Roman" w:hAnsi="Times New Roman" w:cs="Times New Roman"/>
                <w:sz w:val="20"/>
                <w:szCs w:val="20"/>
              </w:rPr>
              <w:t>под производњом воћа</w:t>
            </w:r>
            <w:r w:rsidR="005912F9">
              <w:rPr>
                <w:rFonts w:ascii="Times New Roman" w:hAnsi="Times New Roman" w:cs="Times New Roman"/>
                <w:sz w:val="20"/>
                <w:szCs w:val="20"/>
              </w:rPr>
              <w:t>;</w:t>
            </w:r>
            <w:r w:rsidRPr="009C18C8">
              <w:rPr>
                <w:rFonts w:ascii="Times New Roman" w:hAnsi="Times New Roman" w:cs="Times New Roman"/>
                <w:sz w:val="20"/>
                <w:szCs w:val="20"/>
              </w:rPr>
              <w:t xml:space="preserve"> </w:t>
            </w:r>
          </w:p>
          <w:p w14:paraId="089F6575" w14:textId="1AB06BC6" w:rsidR="009F1C6E" w:rsidRPr="009C18C8" w:rsidRDefault="009F1C6E" w:rsidP="0003479E">
            <w:pPr>
              <w:pStyle w:val="ListParagraph"/>
              <w:numPr>
                <w:ilvl w:val="0"/>
                <w:numId w:val="231"/>
              </w:numPr>
              <w:spacing w:after="0" w:line="240" w:lineRule="auto"/>
              <w:ind w:left="518" w:hanging="142"/>
              <w:jc w:val="both"/>
              <w:rPr>
                <w:rFonts w:ascii="Times New Roman" w:hAnsi="Times New Roman" w:cs="Times New Roman"/>
                <w:sz w:val="20"/>
                <w:szCs w:val="20"/>
              </w:rPr>
            </w:pPr>
            <w:r w:rsidRPr="00AF4315">
              <w:rPr>
                <w:rFonts w:ascii="Times New Roman" w:hAnsi="Times New Roman" w:cs="Times New Roman"/>
                <w:b/>
                <w:color w:val="77697A" w:themeColor="accent6" w:themeShade="BF"/>
                <w:sz w:val="20"/>
                <w:szCs w:val="20"/>
              </w:rPr>
              <w:t>90 kW</w:t>
            </w:r>
            <w:r w:rsidRPr="00AF4315">
              <w:rPr>
                <w:rFonts w:ascii="Times New Roman" w:hAnsi="Times New Roman" w:cs="Times New Roman"/>
                <w:color w:val="77697A" w:themeColor="accent6" w:themeShade="BF"/>
                <w:sz w:val="20"/>
                <w:szCs w:val="20"/>
              </w:rPr>
              <w:t xml:space="preserve"> </w:t>
            </w:r>
            <w:r w:rsidRPr="009C18C8">
              <w:rPr>
                <w:rFonts w:ascii="Times New Roman" w:hAnsi="Times New Roman" w:cs="Times New Roman"/>
                <w:sz w:val="20"/>
                <w:szCs w:val="20"/>
              </w:rPr>
              <w:t xml:space="preserve">– </w:t>
            </w:r>
            <w:r w:rsidRPr="004F62EC">
              <w:rPr>
                <w:rFonts w:ascii="Times New Roman" w:hAnsi="Times New Roman" w:cs="Times New Roman"/>
                <w:sz w:val="20"/>
                <w:szCs w:val="20"/>
              </w:rPr>
              <w:t>од 10 до 50 ha</w:t>
            </w:r>
            <w:r w:rsidRPr="009C18C8">
              <w:rPr>
                <w:rFonts w:ascii="Times New Roman" w:hAnsi="Times New Roman" w:cs="Times New Roman"/>
                <w:sz w:val="20"/>
                <w:szCs w:val="20"/>
              </w:rPr>
              <w:t xml:space="preserve"> под производњом воћа</w:t>
            </w:r>
            <w:r w:rsidR="005912F9">
              <w:rPr>
                <w:rFonts w:ascii="Times New Roman" w:hAnsi="Times New Roman" w:cs="Times New Roman"/>
                <w:sz w:val="20"/>
                <w:szCs w:val="20"/>
              </w:rPr>
              <w:t>;</w:t>
            </w:r>
          </w:p>
          <w:p w14:paraId="660400FC" w14:textId="77777777" w:rsidR="009F1C6E" w:rsidRPr="00AF4315" w:rsidRDefault="009F1C6E" w:rsidP="0003479E">
            <w:pPr>
              <w:pStyle w:val="ListParagraph"/>
              <w:numPr>
                <w:ilvl w:val="0"/>
                <w:numId w:val="231"/>
              </w:numPr>
              <w:spacing w:after="0" w:line="240" w:lineRule="auto"/>
              <w:ind w:left="518" w:hanging="142"/>
              <w:jc w:val="both"/>
              <w:rPr>
                <w:rFonts w:eastAsia="Times New Roman"/>
                <w:color w:val="000000"/>
                <w:lang w:val="sr-Cyrl-RS" w:eastAsia="sr-Latn-RS"/>
              </w:rPr>
            </w:pPr>
            <w:r w:rsidRPr="00AF4315">
              <w:rPr>
                <w:rFonts w:ascii="Times New Roman" w:hAnsi="Times New Roman" w:cs="Times New Roman"/>
                <w:b/>
                <w:color w:val="77697A" w:themeColor="accent6" w:themeShade="BF"/>
                <w:sz w:val="20"/>
                <w:szCs w:val="20"/>
              </w:rPr>
              <w:t>100 kW</w:t>
            </w:r>
            <w:r w:rsidRPr="00334281">
              <w:rPr>
                <w:rFonts w:ascii="Times New Roman" w:hAnsi="Times New Roman" w:cs="Times New Roman"/>
                <w:sz w:val="20"/>
                <w:szCs w:val="20"/>
              </w:rPr>
              <w:t xml:space="preserve">– </w:t>
            </w:r>
            <w:r w:rsidRPr="00CE62ED">
              <w:rPr>
                <w:rFonts w:ascii="Times New Roman" w:hAnsi="Times New Roman" w:cs="Times New Roman"/>
                <w:sz w:val="20"/>
                <w:szCs w:val="20"/>
              </w:rPr>
              <w:t>од 50 до 100 ha</w:t>
            </w:r>
            <w:r w:rsidRPr="00334281">
              <w:rPr>
                <w:rFonts w:ascii="Times New Roman" w:hAnsi="Times New Roman" w:cs="Times New Roman"/>
                <w:sz w:val="20"/>
                <w:szCs w:val="20"/>
              </w:rPr>
              <w:t xml:space="preserve"> под производњом воћа.</w:t>
            </w:r>
          </w:p>
          <w:p w14:paraId="42A6A853" w14:textId="77777777" w:rsidR="009F1C6E" w:rsidRPr="00AF4315" w:rsidRDefault="009F1C6E" w:rsidP="0003479E">
            <w:pPr>
              <w:pStyle w:val="ListParagraph"/>
              <w:numPr>
                <w:ilvl w:val="0"/>
                <w:numId w:val="62"/>
              </w:numPr>
              <w:shd w:val="clear" w:color="auto" w:fill="FFFFFF"/>
              <w:tabs>
                <w:tab w:val="left" w:pos="0"/>
              </w:tabs>
              <w:spacing w:after="0" w:line="240" w:lineRule="auto"/>
              <w:ind w:left="234" w:hanging="234"/>
              <w:jc w:val="both"/>
              <w:rPr>
                <w:rFonts w:ascii="Times New Roman" w:hAnsi="Times New Roman" w:cs="Times New Roman"/>
                <w:bCs/>
                <w:sz w:val="20"/>
                <w:szCs w:val="20"/>
                <w:lang w:val="sr-Cyrl-RS"/>
              </w:rPr>
            </w:pPr>
            <w:r w:rsidRPr="00AF4315">
              <w:rPr>
                <w:rFonts w:ascii="Times New Roman" w:hAnsi="Times New Roman" w:cs="Times New Roman"/>
                <w:bCs/>
                <w:sz w:val="20"/>
                <w:szCs w:val="20"/>
                <w:lang w:val="sr-Cyrl-RS"/>
              </w:rPr>
              <w:t>површине под  производњом садног материјала воћа од 0,5 до 100 ha са највећом номиналном снагом мотора која одговара обиму производње садног материјала воћа, и то до:</w:t>
            </w:r>
          </w:p>
          <w:p w14:paraId="0E945DC2" w14:textId="521AAEC8" w:rsidR="009F1C6E" w:rsidRPr="009C18C8" w:rsidRDefault="009F1C6E" w:rsidP="0003479E">
            <w:pPr>
              <w:pStyle w:val="ListParagraph"/>
              <w:numPr>
                <w:ilvl w:val="0"/>
                <w:numId w:val="232"/>
              </w:numPr>
              <w:spacing w:after="0" w:line="240" w:lineRule="auto"/>
              <w:ind w:left="518" w:hanging="142"/>
              <w:jc w:val="both"/>
              <w:rPr>
                <w:rFonts w:ascii="Times New Roman" w:hAnsi="Times New Roman" w:cs="Times New Roman"/>
                <w:sz w:val="20"/>
                <w:szCs w:val="20"/>
              </w:rPr>
            </w:pPr>
            <w:r w:rsidRPr="00AF4315">
              <w:rPr>
                <w:rFonts w:ascii="Times New Roman" w:hAnsi="Times New Roman" w:cs="Times New Roman"/>
                <w:b/>
                <w:color w:val="77697A" w:themeColor="accent6" w:themeShade="BF"/>
                <w:sz w:val="20"/>
                <w:szCs w:val="20"/>
              </w:rPr>
              <w:t>70 kW</w:t>
            </w:r>
            <w:r w:rsidRPr="00AF4315">
              <w:rPr>
                <w:rFonts w:ascii="Times New Roman" w:hAnsi="Times New Roman" w:cs="Times New Roman"/>
                <w:color w:val="77697A" w:themeColor="accent6" w:themeShade="BF"/>
                <w:sz w:val="20"/>
                <w:szCs w:val="20"/>
              </w:rPr>
              <w:t xml:space="preserve"> </w:t>
            </w:r>
            <w:r w:rsidRPr="009C18C8">
              <w:rPr>
                <w:rFonts w:ascii="Times New Roman" w:hAnsi="Times New Roman" w:cs="Times New Roman"/>
                <w:sz w:val="20"/>
                <w:szCs w:val="20"/>
              </w:rPr>
              <w:t xml:space="preserve">- </w:t>
            </w:r>
            <w:r w:rsidRPr="00B66C5D">
              <w:rPr>
                <w:rFonts w:ascii="Times New Roman" w:hAnsi="Times New Roman" w:cs="Times New Roman"/>
                <w:sz w:val="20"/>
                <w:szCs w:val="20"/>
              </w:rPr>
              <w:t>од 0,5 до 10 ha</w:t>
            </w:r>
            <w:r w:rsidRPr="009C18C8">
              <w:rPr>
                <w:rFonts w:ascii="Times New Roman" w:hAnsi="Times New Roman" w:cs="Times New Roman"/>
                <w:sz w:val="20"/>
                <w:szCs w:val="20"/>
              </w:rPr>
              <w:t xml:space="preserve"> под производњом садног материјала воћа</w:t>
            </w:r>
            <w:r w:rsidR="005912F9">
              <w:rPr>
                <w:rFonts w:ascii="Times New Roman" w:hAnsi="Times New Roman" w:cs="Times New Roman"/>
                <w:sz w:val="20"/>
                <w:szCs w:val="20"/>
              </w:rPr>
              <w:t>;</w:t>
            </w:r>
          </w:p>
          <w:p w14:paraId="6CDD9AA4" w14:textId="6DE3D4B1" w:rsidR="009F1C6E" w:rsidRPr="009C18C8" w:rsidRDefault="009F1C6E" w:rsidP="0003479E">
            <w:pPr>
              <w:pStyle w:val="ListParagraph"/>
              <w:numPr>
                <w:ilvl w:val="0"/>
                <w:numId w:val="232"/>
              </w:numPr>
              <w:spacing w:after="0" w:line="240" w:lineRule="auto"/>
              <w:ind w:left="518" w:hanging="142"/>
              <w:jc w:val="both"/>
              <w:rPr>
                <w:rFonts w:ascii="Times New Roman" w:hAnsi="Times New Roman" w:cs="Times New Roman"/>
                <w:sz w:val="20"/>
                <w:szCs w:val="20"/>
              </w:rPr>
            </w:pPr>
            <w:r w:rsidRPr="00AF4315">
              <w:rPr>
                <w:rFonts w:ascii="Times New Roman" w:hAnsi="Times New Roman" w:cs="Times New Roman"/>
                <w:b/>
                <w:color w:val="77697A" w:themeColor="accent6" w:themeShade="BF"/>
                <w:sz w:val="20"/>
                <w:szCs w:val="20"/>
              </w:rPr>
              <w:t>90 kW</w:t>
            </w:r>
            <w:r w:rsidRPr="00AF4315">
              <w:rPr>
                <w:rFonts w:ascii="Times New Roman" w:hAnsi="Times New Roman" w:cs="Times New Roman"/>
                <w:color w:val="77697A" w:themeColor="accent6" w:themeShade="BF"/>
                <w:sz w:val="20"/>
                <w:szCs w:val="20"/>
              </w:rPr>
              <w:t xml:space="preserve"> </w:t>
            </w:r>
            <w:r w:rsidRPr="009C18C8">
              <w:rPr>
                <w:rFonts w:ascii="Times New Roman" w:hAnsi="Times New Roman" w:cs="Times New Roman"/>
                <w:sz w:val="20"/>
                <w:szCs w:val="20"/>
              </w:rPr>
              <w:t xml:space="preserve">- </w:t>
            </w:r>
            <w:r w:rsidRPr="00210743">
              <w:rPr>
                <w:rFonts w:ascii="Times New Roman" w:hAnsi="Times New Roman" w:cs="Times New Roman"/>
                <w:sz w:val="20"/>
                <w:szCs w:val="20"/>
              </w:rPr>
              <w:t>од 10 до 50 ha</w:t>
            </w:r>
            <w:r w:rsidRPr="009C18C8">
              <w:rPr>
                <w:rFonts w:ascii="Times New Roman" w:hAnsi="Times New Roman" w:cs="Times New Roman"/>
                <w:sz w:val="20"/>
                <w:szCs w:val="20"/>
              </w:rPr>
              <w:t xml:space="preserve"> под производњом садног материјала воћа</w:t>
            </w:r>
            <w:r w:rsidR="005912F9">
              <w:rPr>
                <w:rFonts w:ascii="Times New Roman" w:hAnsi="Times New Roman" w:cs="Times New Roman"/>
                <w:sz w:val="20"/>
                <w:szCs w:val="20"/>
              </w:rPr>
              <w:t>;</w:t>
            </w:r>
          </w:p>
          <w:p w14:paraId="0C826424" w14:textId="77777777" w:rsidR="009F1C6E" w:rsidRPr="00AF4315" w:rsidRDefault="009F1C6E" w:rsidP="0003479E">
            <w:pPr>
              <w:pStyle w:val="ListParagraph"/>
              <w:numPr>
                <w:ilvl w:val="0"/>
                <w:numId w:val="232"/>
              </w:numPr>
              <w:spacing w:after="0" w:line="240" w:lineRule="auto"/>
              <w:ind w:left="518" w:hanging="142"/>
              <w:jc w:val="both"/>
              <w:rPr>
                <w:rFonts w:ascii="Times New Roman" w:eastAsia="Times New Roman" w:hAnsi="Times New Roman" w:cs="Times New Roman"/>
                <w:color w:val="000000"/>
                <w:sz w:val="20"/>
                <w:szCs w:val="20"/>
                <w:lang w:val="sr-Cyrl-RS" w:eastAsia="sr-Latn-RS"/>
              </w:rPr>
            </w:pPr>
            <w:r w:rsidRPr="00AF4315">
              <w:rPr>
                <w:rFonts w:ascii="Times New Roman" w:hAnsi="Times New Roman" w:cs="Times New Roman"/>
                <w:b/>
                <w:color w:val="77697A" w:themeColor="accent6" w:themeShade="BF"/>
                <w:sz w:val="20"/>
                <w:szCs w:val="20"/>
              </w:rPr>
              <w:t>100 kW</w:t>
            </w:r>
            <w:r w:rsidRPr="00AF4315">
              <w:rPr>
                <w:rFonts w:ascii="Times New Roman" w:hAnsi="Times New Roman" w:cs="Times New Roman"/>
                <w:color w:val="77697A" w:themeColor="accent6" w:themeShade="BF"/>
                <w:sz w:val="20"/>
                <w:szCs w:val="20"/>
              </w:rPr>
              <w:t xml:space="preserve"> </w:t>
            </w:r>
            <w:r w:rsidRPr="009C18C8">
              <w:rPr>
                <w:rFonts w:ascii="Times New Roman" w:hAnsi="Times New Roman" w:cs="Times New Roman"/>
                <w:sz w:val="20"/>
                <w:szCs w:val="20"/>
              </w:rPr>
              <w:t xml:space="preserve">- </w:t>
            </w:r>
            <w:r w:rsidRPr="00666049">
              <w:rPr>
                <w:rFonts w:ascii="Times New Roman" w:hAnsi="Times New Roman" w:cs="Times New Roman"/>
                <w:sz w:val="20"/>
                <w:szCs w:val="20"/>
              </w:rPr>
              <w:t>од 50 до 100 ha</w:t>
            </w:r>
            <w:r w:rsidRPr="009C18C8">
              <w:rPr>
                <w:rFonts w:ascii="Times New Roman" w:hAnsi="Times New Roman" w:cs="Times New Roman"/>
                <w:sz w:val="20"/>
                <w:szCs w:val="20"/>
              </w:rPr>
              <w:t xml:space="preserve"> под производњом садног материјала воћа</w:t>
            </w:r>
            <w:r w:rsidRPr="00AF4315">
              <w:rPr>
                <w:rFonts w:ascii="Times New Roman" w:eastAsia="Times New Roman" w:hAnsi="Times New Roman" w:cs="Times New Roman"/>
                <w:color w:val="000000"/>
                <w:sz w:val="20"/>
                <w:szCs w:val="20"/>
                <w:lang w:val="sr-Cyrl-RS" w:eastAsia="sr-Latn-RS"/>
              </w:rPr>
              <w:t>.</w:t>
            </w:r>
          </w:p>
          <w:p w14:paraId="0148758D" w14:textId="77777777" w:rsidR="009F1C6E" w:rsidRPr="009C18C8" w:rsidRDefault="009F1C6E" w:rsidP="0003479E">
            <w:pPr>
              <w:spacing w:after="0" w:line="240" w:lineRule="auto"/>
              <w:jc w:val="both"/>
              <w:rPr>
                <w:rFonts w:ascii="Times New Roman" w:hAnsi="Times New Roman" w:cs="Times New Roman"/>
                <w:sz w:val="20"/>
                <w:szCs w:val="20"/>
                <w:lang w:val="sr-Cyrl-RS"/>
              </w:rPr>
            </w:pPr>
            <w:r w:rsidRPr="00107492">
              <w:rPr>
                <w:rFonts w:ascii="Times New Roman" w:eastAsia="Times New Roman" w:hAnsi="Times New Roman" w:cs="Times New Roman"/>
                <w:color w:val="000000"/>
                <w:sz w:val="20"/>
                <w:szCs w:val="20"/>
                <w:lang w:val="sr-Cyrl-RS" w:eastAsia="sr-Latn-RS"/>
              </w:rPr>
              <w:t>Корисник ИПАРД подстицаја</w:t>
            </w:r>
            <w:r w:rsidRPr="009C18C8">
              <w:rPr>
                <w:rFonts w:ascii="Times New Roman" w:eastAsia="Times New Roman" w:hAnsi="Times New Roman" w:cs="Times New Roman"/>
                <w:color w:val="000000"/>
                <w:sz w:val="20"/>
                <w:szCs w:val="20"/>
                <w:lang w:val="sr-Latn-RS" w:eastAsia="sr-Latn-RS"/>
              </w:rPr>
              <w:t xml:space="preserve"> </w:t>
            </w:r>
            <w:r w:rsidRPr="009C18C8">
              <w:rPr>
                <w:rFonts w:ascii="Times New Roman" w:eastAsia="Times New Roman" w:hAnsi="Times New Roman" w:cs="Times New Roman"/>
                <w:color w:val="000000"/>
                <w:sz w:val="20"/>
                <w:szCs w:val="20"/>
                <w:lang w:val="sr-Cyrl-RS" w:eastAsia="sr-Latn-RS"/>
              </w:rPr>
              <w:t xml:space="preserve">може да оствари право на набавку </w:t>
            </w:r>
            <w:r w:rsidRPr="00AF4315">
              <w:rPr>
                <w:rFonts w:ascii="Times New Roman" w:eastAsia="Times New Roman" w:hAnsi="Times New Roman" w:cs="Times New Roman"/>
                <w:b/>
                <w:color w:val="77697A" w:themeColor="accent6" w:themeShade="BF"/>
                <w:sz w:val="20"/>
                <w:szCs w:val="20"/>
                <w:lang w:val="sr-Cyrl-RS" w:eastAsia="sr-Latn-RS"/>
              </w:rPr>
              <w:t>само једног трактора</w:t>
            </w:r>
            <w:r w:rsidRPr="00AF4315">
              <w:rPr>
                <w:rFonts w:ascii="Times New Roman" w:eastAsia="Times New Roman" w:hAnsi="Times New Roman" w:cs="Times New Roman"/>
                <w:color w:val="77697A" w:themeColor="accent6" w:themeShade="BF"/>
                <w:sz w:val="20"/>
                <w:szCs w:val="20"/>
                <w:lang w:val="sr-Cyrl-RS" w:eastAsia="sr-Latn-RS"/>
              </w:rPr>
              <w:t xml:space="preserve"> </w:t>
            </w:r>
            <w:r w:rsidRPr="00107492">
              <w:rPr>
                <w:rFonts w:ascii="Times New Roman" w:eastAsia="Times New Roman" w:hAnsi="Times New Roman" w:cs="Times New Roman"/>
                <w:color w:val="000000"/>
                <w:sz w:val="20"/>
                <w:szCs w:val="20"/>
                <w:lang w:val="sr-Cyrl-RS" w:eastAsia="sr-Latn-RS"/>
              </w:rPr>
              <w:t xml:space="preserve">у ИПАРД </w:t>
            </w:r>
            <w:r w:rsidRPr="00107492">
              <w:rPr>
                <w:rFonts w:ascii="Times New Roman" w:eastAsia="Times New Roman" w:hAnsi="Times New Roman" w:cs="Times New Roman"/>
                <w:color w:val="000000"/>
                <w:sz w:val="20"/>
                <w:szCs w:val="20"/>
                <w:lang w:eastAsia="sr-Latn-RS"/>
              </w:rPr>
              <w:t xml:space="preserve">III </w:t>
            </w:r>
            <w:r w:rsidRPr="009C18C8">
              <w:rPr>
                <w:rFonts w:ascii="Times New Roman" w:eastAsia="Times New Roman" w:hAnsi="Times New Roman" w:cs="Times New Roman"/>
                <w:color w:val="000000"/>
                <w:sz w:val="20"/>
                <w:szCs w:val="20"/>
                <w:lang w:val="sr-Cyrl-RS" w:eastAsia="sr-Latn-RS"/>
              </w:rPr>
              <w:t>програмског периода.</w:t>
            </w:r>
          </w:p>
          <w:p w14:paraId="53D245BD" w14:textId="77777777" w:rsidR="009F1C6E" w:rsidRDefault="009F1C6E" w:rsidP="0003479E">
            <w:pPr>
              <w:spacing w:after="0" w:line="240" w:lineRule="auto"/>
              <w:jc w:val="both"/>
              <w:rPr>
                <w:rFonts w:ascii="Times New Roman" w:hAnsi="Times New Roman" w:cs="Times New Roman"/>
                <w:sz w:val="20"/>
                <w:szCs w:val="20"/>
                <w:lang w:val="sr-Cyrl-RS"/>
              </w:rPr>
            </w:pPr>
            <w:r w:rsidRPr="00AF4315">
              <w:rPr>
                <w:rFonts w:ascii="Times New Roman" w:hAnsi="Times New Roman" w:cs="Times New Roman"/>
                <w:b/>
                <w:color w:val="77697A" w:themeColor="accent6" w:themeShade="BF"/>
                <w:sz w:val="20"/>
                <w:szCs w:val="20"/>
                <w:lang w:val="sr-Cyrl-RS"/>
              </w:rPr>
              <w:t>Напомена:</w:t>
            </w:r>
            <w:r w:rsidRPr="00AF4315">
              <w:rPr>
                <w:rFonts w:ascii="Times New Roman" w:hAnsi="Times New Roman" w:cs="Times New Roman"/>
                <w:color w:val="77697A" w:themeColor="accent6" w:themeShade="BF"/>
                <w:sz w:val="20"/>
                <w:szCs w:val="20"/>
                <w:lang w:val="sr-Cyrl-RS"/>
              </w:rPr>
              <w:t xml:space="preserve"> </w:t>
            </w:r>
          </w:p>
          <w:p w14:paraId="44CA413F" w14:textId="77777777" w:rsidR="009F1C6E" w:rsidRPr="00AF4315" w:rsidRDefault="009F1C6E" w:rsidP="0003479E">
            <w:pPr>
              <w:spacing w:after="0" w:line="240" w:lineRule="auto"/>
              <w:jc w:val="both"/>
              <w:rPr>
                <w:rFonts w:ascii="Times New Roman" w:eastAsia="Times New Roman" w:hAnsi="Times New Roman" w:cs="Times New Roman"/>
                <w:color w:val="000000"/>
                <w:sz w:val="20"/>
                <w:szCs w:val="20"/>
                <w:lang w:val="sr-Cyrl-RS" w:eastAsia="sr-Latn-RS"/>
              </w:rPr>
            </w:pPr>
            <w:r w:rsidRPr="00107492">
              <w:rPr>
                <w:rFonts w:ascii="Times New Roman" w:hAnsi="Times New Roman" w:cs="Times New Roman"/>
                <w:sz w:val="20"/>
                <w:szCs w:val="20"/>
                <w:lang w:val="sr-Cyrl-RS"/>
              </w:rPr>
              <w:t>Површине под производњом воћа, односно садног материјала воћа које су</w:t>
            </w:r>
            <w:r w:rsidRPr="009C18C8">
              <w:rPr>
                <w:rFonts w:ascii="Times New Roman" w:hAnsi="Times New Roman" w:cs="Times New Roman"/>
                <w:sz w:val="20"/>
                <w:szCs w:val="20"/>
                <w:lang w:val="sr-Cyrl-RS"/>
              </w:rPr>
              <w:t xml:space="preserve"> уписане у РПГ </w:t>
            </w:r>
            <w:r w:rsidRPr="00AF4315">
              <w:rPr>
                <w:rFonts w:ascii="Times New Roman" w:eastAsia="Times New Roman" w:hAnsi="Times New Roman" w:cs="Times New Roman"/>
                <w:color w:val="000000"/>
                <w:sz w:val="20"/>
                <w:szCs w:val="20"/>
                <w:lang w:val="sr-Cyrl-RS" w:eastAsia="sr-Latn-RS"/>
              </w:rPr>
              <w:t xml:space="preserve">се проверавају  у тренутку подношења захтева за одобравање пројеката. Овај услов треба да буде испуњен током целокупног трајња пројекта. </w:t>
            </w:r>
            <w:r w:rsidRPr="009C18C8">
              <w:rPr>
                <w:rFonts w:ascii="Times New Roman" w:hAnsi="Times New Roman" w:cs="Times New Roman"/>
                <w:sz w:val="20"/>
                <w:szCs w:val="20"/>
                <w:lang w:val="sr-Cyrl-RS"/>
              </w:rPr>
              <w:t xml:space="preserve">Више у тачки </w:t>
            </w:r>
            <w:hyperlink w:anchor="_Посебни_услови_за" w:history="1">
              <w:r w:rsidRPr="009C18C8">
                <w:rPr>
                  <w:rStyle w:val="Hyperlink"/>
                  <w:rFonts w:ascii="Times New Roman" w:hAnsi="Times New Roman" w:cs="Times New Roman"/>
                  <w:sz w:val="20"/>
                  <w:szCs w:val="20"/>
                  <w:lang w:val="sr-Cyrl-RS"/>
                </w:rPr>
                <w:t>3.3.11</w:t>
              </w:r>
            </w:hyperlink>
            <w:r w:rsidRPr="00107492">
              <w:rPr>
                <w:rStyle w:val="Hyperlink"/>
                <w:rFonts w:ascii="Times New Roman" w:hAnsi="Times New Roman" w:cs="Times New Roman"/>
                <w:sz w:val="20"/>
                <w:szCs w:val="20"/>
                <w:lang w:val="sr-Cyrl-RS"/>
              </w:rPr>
              <w:t xml:space="preserve"> овог водича</w:t>
            </w:r>
            <w:r w:rsidRPr="00107492">
              <w:rPr>
                <w:rFonts w:ascii="Times New Roman" w:hAnsi="Times New Roman" w:cs="Times New Roman"/>
                <w:sz w:val="20"/>
                <w:szCs w:val="20"/>
                <w:lang w:val="sr-Cyrl-RS"/>
              </w:rPr>
              <w:t xml:space="preserve"> која дефинише посебне услове за остваривање права на ИПА</w:t>
            </w:r>
            <w:r w:rsidRPr="009C18C8">
              <w:rPr>
                <w:rFonts w:ascii="Times New Roman" w:hAnsi="Times New Roman" w:cs="Times New Roman"/>
                <w:sz w:val="20"/>
                <w:szCs w:val="20"/>
                <w:lang w:val="sr-Cyrl-RS"/>
              </w:rPr>
              <w:t>РД подстицаје за инвестиције у набавку трактора за све секторе.</w:t>
            </w:r>
            <w:r w:rsidRPr="00AF4315">
              <w:rPr>
                <w:rFonts w:ascii="Times New Roman" w:eastAsia="Times New Roman" w:hAnsi="Times New Roman" w:cs="Times New Roman"/>
                <w:color w:val="000000"/>
                <w:sz w:val="20"/>
                <w:szCs w:val="20"/>
                <w:lang w:val="sr-Cyrl-RS" w:eastAsia="sr-Latn-RS"/>
              </w:rPr>
              <w:t xml:space="preserve"> </w:t>
            </w:r>
          </w:p>
        </w:tc>
      </w:tr>
      <w:tr w:rsidR="009F1C6E" w:rsidRPr="009C18C8" w14:paraId="5C3503AB" w14:textId="77777777" w:rsidTr="00E66EA3">
        <w:trPr>
          <w:trHeight w:val="292"/>
        </w:trPr>
        <w:tc>
          <w:tcPr>
            <w:tcW w:w="266" w:type="pct"/>
            <w:vMerge/>
            <w:shd w:val="clear" w:color="auto" w:fill="9D90A0" w:themeFill="accent6"/>
            <w:vAlign w:val="center"/>
            <w:hideMark/>
          </w:tcPr>
          <w:p w14:paraId="15FED11F" w14:textId="77777777" w:rsidR="009F1C6E" w:rsidRPr="00AF4315" w:rsidRDefault="009F1C6E" w:rsidP="0003479E">
            <w:pPr>
              <w:spacing w:after="0" w:line="240" w:lineRule="auto"/>
              <w:rPr>
                <w:rFonts w:ascii="Times New Roman" w:eastAsia="Times New Roman" w:hAnsi="Times New Roman" w:cs="Times New Roman"/>
                <w:b/>
                <w:bCs/>
                <w:color w:val="000000"/>
                <w:sz w:val="20"/>
                <w:szCs w:val="20"/>
                <w:lang w:eastAsia="sr-Latn-RS"/>
              </w:rPr>
            </w:pPr>
          </w:p>
        </w:tc>
        <w:tc>
          <w:tcPr>
            <w:tcW w:w="4734" w:type="pct"/>
            <w:gridSpan w:val="2"/>
            <w:shd w:val="clear" w:color="auto" w:fill="9D90A0" w:themeFill="accent6"/>
            <w:vAlign w:val="center"/>
            <w:hideMark/>
          </w:tcPr>
          <w:p w14:paraId="6BA96282" w14:textId="3329BAAA" w:rsidR="009F1C6E" w:rsidRPr="00AF4315" w:rsidRDefault="009F1C6E" w:rsidP="0003479E">
            <w:pPr>
              <w:spacing w:after="0" w:line="240" w:lineRule="auto"/>
              <w:jc w:val="both"/>
              <w:rPr>
                <w:rFonts w:ascii="Times New Roman" w:eastAsia="Times New Roman" w:hAnsi="Times New Roman" w:cs="Times New Roman"/>
                <w:b/>
                <w:bCs/>
                <w:color w:val="000000"/>
                <w:sz w:val="20"/>
                <w:szCs w:val="20"/>
                <w:lang w:val="sr-Cyrl-RS" w:eastAsia="sr-Latn-RS"/>
              </w:rPr>
            </w:pPr>
            <w:r w:rsidRPr="00AF4315">
              <w:rPr>
                <w:rFonts w:ascii="Times New Roman" w:eastAsia="Times New Roman" w:hAnsi="Times New Roman" w:cs="Times New Roman"/>
                <w:b/>
                <w:bCs/>
                <w:color w:val="FFFFFF" w:themeColor="background1"/>
                <w:szCs w:val="20"/>
                <w:lang w:eastAsia="sr-Latn-RS"/>
              </w:rPr>
              <w:t>Пример</w:t>
            </w:r>
            <w:r w:rsidRPr="00AF4315">
              <w:rPr>
                <w:rFonts w:ascii="Times New Roman" w:eastAsia="Times New Roman" w:hAnsi="Times New Roman" w:cs="Times New Roman"/>
                <w:b/>
                <w:bCs/>
                <w:color w:val="FFFFFF" w:themeColor="background1"/>
                <w:szCs w:val="20"/>
                <w:lang w:val="sr-Cyrl-RS" w:eastAsia="sr-Latn-RS"/>
              </w:rPr>
              <w:t xml:space="preserve">: </w:t>
            </w:r>
            <w:r w:rsidRPr="00AF4315">
              <w:rPr>
                <w:rFonts w:ascii="Times New Roman" w:eastAsia="Times New Roman" w:hAnsi="Times New Roman" w:cs="Times New Roman"/>
                <w:bCs/>
                <w:color w:val="FFFFFF" w:themeColor="background1"/>
                <w:szCs w:val="20"/>
                <w:lang w:val="sr-Cyrl-RS" w:eastAsia="sr-Latn-RS"/>
              </w:rPr>
              <w:t>Инвестиција</w:t>
            </w:r>
            <w:r w:rsidRPr="00AF4315">
              <w:rPr>
                <w:rFonts w:ascii="Times New Roman" w:eastAsia="Times New Roman" w:hAnsi="Times New Roman" w:cs="Times New Roman"/>
                <w:bCs/>
                <w:color w:val="FFFFFF" w:themeColor="background1"/>
                <w:szCs w:val="20"/>
                <w:lang w:eastAsia="sr-Latn-RS"/>
              </w:rPr>
              <w:t xml:space="preserve"> </w:t>
            </w:r>
            <w:r w:rsidR="003816E5">
              <w:rPr>
                <w:rFonts w:ascii="Times New Roman" w:eastAsia="Times New Roman" w:hAnsi="Times New Roman" w:cs="Times New Roman"/>
                <w:bCs/>
                <w:color w:val="FFFFFF" w:themeColor="background1"/>
                <w:szCs w:val="20"/>
                <w:lang w:val="sr-Cyrl-RS" w:eastAsia="sr-Latn-RS"/>
              </w:rPr>
              <w:t xml:space="preserve">у </w:t>
            </w:r>
            <w:r>
              <w:rPr>
                <w:rFonts w:ascii="Times New Roman" w:eastAsia="Times New Roman" w:hAnsi="Times New Roman" w:cs="Times New Roman"/>
                <w:bCs/>
                <w:color w:val="FFFFFF" w:themeColor="background1"/>
                <w:szCs w:val="20"/>
                <w:lang w:val="sr-Cyrl-RS" w:eastAsia="sr-Latn-RS"/>
              </w:rPr>
              <w:t>подизање производног засада воћа и опремање објекта</w:t>
            </w:r>
          </w:p>
        </w:tc>
      </w:tr>
      <w:tr w:rsidR="009F1C6E" w:rsidRPr="009C18C8" w14:paraId="7DF3D8A9" w14:textId="77777777" w:rsidTr="00E66EA3">
        <w:trPr>
          <w:trHeight w:val="58"/>
        </w:trPr>
        <w:tc>
          <w:tcPr>
            <w:tcW w:w="266" w:type="pct"/>
            <w:vMerge/>
            <w:shd w:val="clear" w:color="auto" w:fill="9D90A0" w:themeFill="accent6"/>
            <w:vAlign w:val="center"/>
            <w:hideMark/>
          </w:tcPr>
          <w:p w14:paraId="78DAAD6E" w14:textId="77777777" w:rsidR="009F1C6E" w:rsidRPr="00AF4315" w:rsidRDefault="009F1C6E" w:rsidP="0003479E">
            <w:pPr>
              <w:spacing w:after="0" w:line="240" w:lineRule="auto"/>
              <w:rPr>
                <w:rFonts w:ascii="Times New Roman" w:eastAsia="Times New Roman" w:hAnsi="Times New Roman" w:cs="Times New Roman"/>
                <w:b/>
                <w:bCs/>
                <w:color w:val="000000"/>
                <w:sz w:val="20"/>
                <w:szCs w:val="20"/>
                <w:lang w:eastAsia="sr-Latn-RS"/>
              </w:rPr>
            </w:pPr>
          </w:p>
        </w:tc>
        <w:tc>
          <w:tcPr>
            <w:tcW w:w="4734" w:type="pct"/>
            <w:gridSpan w:val="2"/>
            <w:shd w:val="clear" w:color="auto" w:fill="auto"/>
            <w:hideMark/>
          </w:tcPr>
          <w:p w14:paraId="783C4DE4" w14:textId="24C5470F" w:rsidR="009F1C6E" w:rsidRPr="00AF4315" w:rsidRDefault="009F1C6E" w:rsidP="0003479E">
            <w:pPr>
              <w:spacing w:after="0" w:line="240" w:lineRule="auto"/>
              <w:jc w:val="both"/>
              <w:rPr>
                <w:rFonts w:ascii="Times New Roman" w:eastAsia="Times New Roman" w:hAnsi="Times New Roman" w:cs="Times New Roman"/>
                <w:color w:val="000000"/>
                <w:sz w:val="20"/>
                <w:szCs w:val="20"/>
                <w:lang w:val="sr-Cyrl-RS" w:eastAsia="sr-Latn-RS"/>
              </w:rPr>
            </w:pPr>
            <w:r w:rsidRPr="00107492">
              <w:rPr>
                <w:rFonts w:ascii="Times New Roman" w:eastAsia="Times New Roman" w:hAnsi="Times New Roman" w:cs="Times New Roman"/>
                <w:color w:val="000000"/>
                <w:sz w:val="20"/>
                <w:szCs w:val="20"/>
                <w:lang w:val="sr-Cyrl-RS" w:eastAsia="sr-Latn-RS"/>
              </w:rPr>
              <w:t>Млади пољопривредни произвођач,</w:t>
            </w:r>
            <w:r>
              <w:rPr>
                <w:rFonts w:ascii="Times New Roman" w:eastAsia="Times New Roman" w:hAnsi="Times New Roman" w:cs="Times New Roman"/>
                <w:color w:val="000000"/>
                <w:sz w:val="20"/>
                <w:szCs w:val="20"/>
                <w:lang w:val="sr-Cyrl-RS" w:eastAsia="sr-Latn-RS"/>
              </w:rPr>
              <w:t xml:space="preserve"> </w:t>
            </w:r>
            <w:r w:rsidRPr="00107492">
              <w:rPr>
                <w:rFonts w:ascii="Times New Roman" w:eastAsia="Times New Roman" w:hAnsi="Times New Roman" w:cs="Times New Roman"/>
                <w:color w:val="000000"/>
                <w:sz w:val="20"/>
                <w:szCs w:val="20"/>
                <w:lang w:val="sr-Cyrl-RS" w:eastAsia="sr-Latn-RS"/>
              </w:rPr>
              <w:t>са завршеном средњом пољопривредном школом из оп</w:t>
            </w:r>
            <w:r w:rsidRPr="00AF4315">
              <w:rPr>
                <w:rFonts w:ascii="Times New Roman" w:eastAsia="Times New Roman" w:hAnsi="Times New Roman" w:cs="Times New Roman"/>
                <w:color w:val="000000"/>
                <w:sz w:val="20"/>
                <w:szCs w:val="20"/>
                <w:lang w:val="sr-Cyrl-RS" w:eastAsia="sr-Latn-RS"/>
              </w:rPr>
              <w:t xml:space="preserve">штине Бојник, поседује 1 </w:t>
            </w:r>
            <w:r>
              <w:rPr>
                <w:rFonts w:ascii="Times New Roman" w:eastAsia="Times New Roman" w:hAnsi="Times New Roman" w:cs="Times New Roman"/>
                <w:color w:val="000000"/>
                <w:sz w:val="20"/>
                <w:szCs w:val="20"/>
                <w:lang w:val="en-GB" w:eastAsia="sr-Latn-RS"/>
              </w:rPr>
              <w:t>ha</w:t>
            </w:r>
            <w:r w:rsidRPr="00107492">
              <w:rPr>
                <w:rFonts w:ascii="Times New Roman" w:eastAsia="Times New Roman" w:hAnsi="Times New Roman" w:cs="Times New Roman"/>
                <w:color w:val="000000"/>
                <w:sz w:val="20"/>
                <w:szCs w:val="20"/>
                <w:lang w:val="sr-Cyrl-RS" w:eastAsia="sr-Latn-RS"/>
              </w:rPr>
              <w:t xml:space="preserve"> засада боровнице са противградном мрежом и системом за н</w:t>
            </w:r>
            <w:r>
              <w:rPr>
                <w:rFonts w:ascii="Times New Roman" w:eastAsia="Times New Roman" w:hAnsi="Times New Roman" w:cs="Times New Roman"/>
                <w:color w:val="000000"/>
                <w:sz w:val="20"/>
                <w:szCs w:val="20"/>
                <w:lang w:val="sr-Cyrl-RS" w:eastAsia="sr-Latn-RS"/>
              </w:rPr>
              <w:t>а</w:t>
            </w:r>
            <w:r w:rsidRPr="00107492">
              <w:rPr>
                <w:rFonts w:ascii="Times New Roman" w:eastAsia="Times New Roman" w:hAnsi="Times New Roman" w:cs="Times New Roman"/>
                <w:color w:val="000000"/>
                <w:sz w:val="20"/>
                <w:szCs w:val="20"/>
                <w:lang w:val="sr-Cyrl-RS" w:eastAsia="sr-Latn-RS"/>
              </w:rPr>
              <w:t>водњавање који је финансирао сопственим средствима. Како је засад у пуном роду, и како је цена боровнице претходних година била за њега задовољавајућа, овај</w:t>
            </w:r>
            <w:r w:rsidRPr="00AF4315">
              <w:rPr>
                <w:rFonts w:ascii="Times New Roman" w:eastAsia="Times New Roman" w:hAnsi="Times New Roman" w:cs="Times New Roman"/>
                <w:color w:val="000000"/>
                <w:sz w:val="20"/>
                <w:szCs w:val="20"/>
                <w:lang w:val="sr-Cyrl-RS" w:eastAsia="sr-Latn-RS"/>
              </w:rPr>
              <w:t xml:space="preserve"> пољопривредник</w:t>
            </w:r>
            <w:r>
              <w:rPr>
                <w:rFonts w:ascii="Times New Roman" w:eastAsia="Times New Roman" w:hAnsi="Times New Roman" w:cs="Times New Roman"/>
                <w:color w:val="000000"/>
                <w:sz w:val="20"/>
                <w:szCs w:val="20"/>
                <w:lang w:val="sr-Cyrl-RS" w:eastAsia="sr-Latn-RS"/>
              </w:rPr>
              <w:t>,</w:t>
            </w:r>
            <w:r w:rsidRPr="00107492">
              <w:rPr>
                <w:rFonts w:ascii="Times New Roman" w:eastAsia="Times New Roman" w:hAnsi="Times New Roman" w:cs="Times New Roman"/>
                <w:color w:val="000000"/>
                <w:sz w:val="20"/>
                <w:szCs w:val="20"/>
                <w:lang w:val="sr-Cyrl-RS" w:eastAsia="sr-Latn-RS"/>
              </w:rPr>
              <w:t xml:space="preserve"> </w:t>
            </w:r>
            <w:r>
              <w:rPr>
                <w:rFonts w:ascii="Times New Roman" w:eastAsia="Times New Roman" w:hAnsi="Times New Roman" w:cs="Times New Roman"/>
                <w:color w:val="000000"/>
                <w:sz w:val="20"/>
                <w:szCs w:val="20"/>
                <w:lang w:val="sr-Cyrl-RS" w:eastAsia="sr-Latn-RS"/>
              </w:rPr>
              <w:t xml:space="preserve">који има 36 година, </w:t>
            </w:r>
            <w:r w:rsidRPr="00107492">
              <w:rPr>
                <w:rFonts w:ascii="Times New Roman" w:eastAsia="Times New Roman" w:hAnsi="Times New Roman" w:cs="Times New Roman"/>
                <w:color w:val="000000"/>
                <w:sz w:val="20"/>
                <w:szCs w:val="20"/>
                <w:lang w:val="sr-Cyrl-RS" w:eastAsia="sr-Latn-RS"/>
              </w:rPr>
              <w:t xml:space="preserve">одлучио </w:t>
            </w:r>
            <w:r w:rsidRPr="005A79BC">
              <w:rPr>
                <w:rFonts w:ascii="Times New Roman" w:eastAsia="Times New Roman" w:hAnsi="Times New Roman" w:cs="Times New Roman"/>
                <w:color w:val="000000"/>
                <w:sz w:val="20"/>
                <w:szCs w:val="20"/>
                <w:lang w:val="sr-Cyrl-RS" w:eastAsia="sr-Latn-RS"/>
              </w:rPr>
              <w:t>је</w:t>
            </w:r>
            <w:r w:rsidRPr="00107492">
              <w:rPr>
                <w:rFonts w:ascii="Times New Roman" w:eastAsia="Times New Roman" w:hAnsi="Times New Roman" w:cs="Times New Roman"/>
                <w:color w:val="000000"/>
                <w:sz w:val="20"/>
                <w:szCs w:val="20"/>
                <w:lang w:val="sr-Cyrl-RS" w:eastAsia="sr-Latn-RS"/>
              </w:rPr>
              <w:t xml:space="preserve"> </w:t>
            </w:r>
            <w:r w:rsidR="003816E5">
              <w:rPr>
                <w:rFonts w:ascii="Times New Roman" w:eastAsia="Times New Roman" w:hAnsi="Times New Roman" w:cs="Times New Roman"/>
                <w:color w:val="000000"/>
                <w:sz w:val="20"/>
                <w:szCs w:val="20"/>
                <w:lang w:val="sr-Cyrl-RS" w:eastAsia="sr-Latn-RS"/>
              </w:rPr>
              <w:t xml:space="preserve">по први пут </w:t>
            </w:r>
            <w:r w:rsidRPr="00107492">
              <w:rPr>
                <w:rFonts w:ascii="Times New Roman" w:eastAsia="Times New Roman" w:hAnsi="Times New Roman" w:cs="Times New Roman"/>
                <w:color w:val="000000"/>
                <w:sz w:val="20"/>
                <w:szCs w:val="20"/>
                <w:lang w:val="sr-Cyrl-RS" w:eastAsia="sr-Latn-RS"/>
              </w:rPr>
              <w:t xml:space="preserve">да поднесе </w:t>
            </w:r>
            <w:r w:rsidRPr="00AF4315">
              <w:rPr>
                <w:rFonts w:ascii="Times New Roman" w:eastAsia="Times New Roman" w:hAnsi="Times New Roman" w:cs="Times New Roman"/>
                <w:color w:val="000000"/>
                <w:sz w:val="20"/>
                <w:szCs w:val="20"/>
                <w:lang w:val="sr-Cyrl-RS" w:eastAsia="sr-Latn-RS"/>
              </w:rPr>
              <w:t xml:space="preserve">захтев за одобравање ИПАРД подстицаја за </w:t>
            </w:r>
            <w:r>
              <w:rPr>
                <w:rFonts w:ascii="Times New Roman" w:eastAsia="Times New Roman" w:hAnsi="Times New Roman" w:cs="Times New Roman"/>
                <w:color w:val="000000"/>
                <w:sz w:val="20"/>
                <w:szCs w:val="20"/>
                <w:lang w:val="sr-Cyrl-RS" w:eastAsia="sr-Latn-RS"/>
              </w:rPr>
              <w:t xml:space="preserve">инвестицију у </w:t>
            </w:r>
            <w:r w:rsidRPr="00107492">
              <w:rPr>
                <w:rFonts w:ascii="Times New Roman" w:eastAsia="Times New Roman" w:hAnsi="Times New Roman" w:cs="Times New Roman"/>
                <w:color w:val="000000"/>
                <w:sz w:val="20"/>
                <w:szCs w:val="20"/>
                <w:lang w:val="sr-Cyrl-RS" w:eastAsia="sr-Latn-RS"/>
              </w:rPr>
              <w:t xml:space="preserve">подизање новог засада боровнице на површини од 2 </w:t>
            </w:r>
            <w:r>
              <w:rPr>
                <w:rFonts w:ascii="Times New Roman" w:eastAsia="Times New Roman" w:hAnsi="Times New Roman" w:cs="Times New Roman"/>
                <w:color w:val="000000"/>
                <w:sz w:val="20"/>
                <w:szCs w:val="20"/>
                <w:lang w:val="en-GB" w:eastAsia="sr-Latn-RS"/>
              </w:rPr>
              <w:t>ha</w:t>
            </w:r>
            <w:r w:rsidRPr="00107492">
              <w:rPr>
                <w:rFonts w:ascii="Times New Roman" w:eastAsia="Times New Roman" w:hAnsi="Times New Roman" w:cs="Times New Roman"/>
                <w:color w:val="000000"/>
                <w:sz w:val="20"/>
                <w:szCs w:val="20"/>
                <w:lang w:val="sr-Cyrl-RS" w:eastAsia="sr-Latn-RS"/>
              </w:rPr>
              <w:t>. Захтев би садржао инвестиције у припрему земљишта</w:t>
            </w:r>
            <w:r w:rsidRPr="00AF4315">
              <w:rPr>
                <w:rFonts w:ascii="Times New Roman" w:eastAsia="Times New Roman" w:hAnsi="Times New Roman" w:cs="Times New Roman"/>
                <w:color w:val="000000"/>
                <w:sz w:val="20"/>
                <w:szCs w:val="20"/>
                <w:lang w:val="sr-Cyrl-RS" w:eastAsia="sr-Latn-RS"/>
              </w:rPr>
              <w:t xml:space="preserve"> и набавку садница са саксијама, систем за наводњавање и противградн</w:t>
            </w:r>
            <w:r w:rsidR="003816E5">
              <w:rPr>
                <w:rFonts w:ascii="Times New Roman" w:eastAsia="Times New Roman" w:hAnsi="Times New Roman" w:cs="Times New Roman"/>
                <w:color w:val="000000"/>
                <w:sz w:val="20"/>
                <w:szCs w:val="20"/>
                <w:lang w:val="sr-Cyrl-RS" w:eastAsia="sr-Latn-RS"/>
              </w:rPr>
              <w:t>у</w:t>
            </w:r>
            <w:r w:rsidRPr="00AF4315">
              <w:rPr>
                <w:rFonts w:ascii="Times New Roman" w:eastAsia="Times New Roman" w:hAnsi="Times New Roman" w:cs="Times New Roman"/>
                <w:color w:val="000000"/>
                <w:sz w:val="20"/>
                <w:szCs w:val="20"/>
                <w:lang w:val="sr-Cyrl-RS" w:eastAsia="sr-Latn-RS"/>
              </w:rPr>
              <w:t xml:space="preserve"> мреж</w:t>
            </w:r>
            <w:r w:rsidR="003816E5">
              <w:rPr>
                <w:rFonts w:ascii="Times New Roman" w:eastAsia="Times New Roman" w:hAnsi="Times New Roman" w:cs="Times New Roman"/>
                <w:color w:val="000000"/>
                <w:sz w:val="20"/>
                <w:szCs w:val="20"/>
                <w:lang w:val="sr-Cyrl-RS" w:eastAsia="sr-Latn-RS"/>
              </w:rPr>
              <w:t>у</w:t>
            </w:r>
            <w:r w:rsidRPr="00AF4315">
              <w:rPr>
                <w:rFonts w:ascii="Times New Roman" w:eastAsia="Times New Roman" w:hAnsi="Times New Roman" w:cs="Times New Roman"/>
                <w:color w:val="000000"/>
                <w:sz w:val="20"/>
                <w:szCs w:val="20"/>
                <w:lang w:val="sr-Cyrl-RS" w:eastAsia="sr-Latn-RS"/>
              </w:rPr>
              <w:t xml:space="preserve">. </w:t>
            </w:r>
          </w:p>
          <w:p w14:paraId="3C852AA0" w14:textId="77777777" w:rsidR="009F1C6E" w:rsidRPr="00107492" w:rsidRDefault="009F1C6E" w:rsidP="0003479E">
            <w:pPr>
              <w:spacing w:after="0" w:line="240" w:lineRule="auto"/>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 xml:space="preserve">Ове године подносилац захтева на основу уговора са физичким лицем закупио је на 12 година мању хладњачу </w:t>
            </w:r>
            <w:r w:rsidRPr="00107492">
              <w:rPr>
                <w:rFonts w:ascii="Times New Roman" w:eastAsia="Times New Roman" w:hAnsi="Times New Roman" w:cs="Times New Roman"/>
                <w:color w:val="000000"/>
                <w:sz w:val="20"/>
                <w:szCs w:val="20"/>
                <w:lang w:val="sr-Cyrl-RS" w:eastAsia="sr-Latn-RS"/>
              </w:rPr>
              <w:t>која се налази недалеко од његовог воћњака и која није у функцији претходне две године. Хладњача која је предмет закупа, у Катастру непокретности</w:t>
            </w:r>
            <w:r>
              <w:rPr>
                <w:rFonts w:ascii="Times New Roman" w:eastAsia="Times New Roman" w:hAnsi="Times New Roman" w:cs="Times New Roman"/>
                <w:color w:val="000000"/>
                <w:sz w:val="20"/>
                <w:szCs w:val="20"/>
                <w:lang w:val="sr-Cyrl-RS" w:eastAsia="sr-Latn-RS"/>
              </w:rPr>
              <w:t xml:space="preserve"> </w:t>
            </w:r>
            <w:r w:rsidRPr="00107492">
              <w:rPr>
                <w:rFonts w:ascii="Times New Roman" w:eastAsia="Times New Roman" w:hAnsi="Times New Roman" w:cs="Times New Roman"/>
                <w:color w:val="000000"/>
                <w:sz w:val="20"/>
                <w:szCs w:val="20"/>
                <w:lang w:val="sr-Cyrl-RS" w:eastAsia="sr-Latn-RS"/>
              </w:rPr>
              <w:t>нема уписане друге терете осим предметн</w:t>
            </w:r>
            <w:r w:rsidRPr="00AF4315">
              <w:rPr>
                <w:rFonts w:ascii="Times New Roman" w:eastAsia="Times New Roman" w:hAnsi="Times New Roman" w:cs="Times New Roman"/>
                <w:color w:val="000000"/>
                <w:sz w:val="20"/>
                <w:szCs w:val="20"/>
                <w:lang w:val="sr-Cyrl-RS" w:eastAsia="sr-Latn-RS"/>
              </w:rPr>
              <w:t xml:space="preserve">ог закупа, чиме је испуњен услов за одобравања ИПАРД подстицаја. </w:t>
            </w:r>
            <w:r>
              <w:rPr>
                <w:rFonts w:ascii="Times New Roman" w:eastAsia="Times New Roman" w:hAnsi="Times New Roman" w:cs="Times New Roman"/>
                <w:color w:val="000000"/>
                <w:sz w:val="20"/>
                <w:szCs w:val="20"/>
                <w:lang w:val="sr-Cyrl-RS" w:eastAsia="sr-Latn-RS"/>
              </w:rPr>
              <w:t xml:space="preserve">Имајући у виду претходно наведено, испуњен је </w:t>
            </w:r>
            <w:r w:rsidRPr="00BF2445">
              <w:rPr>
                <w:rFonts w:ascii="Times New Roman" w:eastAsia="Times New Roman" w:hAnsi="Times New Roman" w:cs="Times New Roman"/>
                <w:color w:val="000000"/>
                <w:sz w:val="20"/>
                <w:szCs w:val="20"/>
                <w:lang w:val="sr-Cyrl-RS" w:eastAsia="sr-Latn-RS"/>
              </w:rPr>
              <w:t>услов да период закупа буде минимално 10 година почев од календарске године у којој се подноси захтев за одобравање ИПАРД  подстицаја</w:t>
            </w:r>
            <w:r>
              <w:rPr>
                <w:rFonts w:ascii="Times New Roman" w:eastAsia="Times New Roman" w:hAnsi="Times New Roman" w:cs="Times New Roman"/>
                <w:color w:val="000000"/>
                <w:sz w:val="20"/>
                <w:szCs w:val="20"/>
                <w:lang w:val="sr-Cyrl-RS" w:eastAsia="sr-Latn-RS"/>
              </w:rPr>
              <w:t>.</w:t>
            </w:r>
            <w:r w:rsidRPr="00BF2445">
              <w:rPr>
                <w:rFonts w:ascii="Times New Roman" w:eastAsia="Times New Roman" w:hAnsi="Times New Roman" w:cs="Times New Roman"/>
                <w:color w:val="000000"/>
                <w:sz w:val="20"/>
                <w:szCs w:val="20"/>
                <w:lang w:val="sr-Cyrl-RS" w:eastAsia="sr-Latn-RS"/>
              </w:rPr>
              <w:tab/>
            </w:r>
          </w:p>
          <w:p w14:paraId="5BC10D45" w14:textId="4770CCA5" w:rsidR="009F1C6E" w:rsidRPr="00BF2445" w:rsidRDefault="009F1C6E" w:rsidP="0003479E">
            <w:pPr>
              <w:spacing w:after="0" w:line="240" w:lineRule="auto"/>
              <w:jc w:val="both"/>
              <w:rPr>
                <w:rFonts w:ascii="Times New Roman" w:eastAsia="Times New Roman" w:hAnsi="Times New Roman" w:cs="Times New Roman"/>
                <w:color w:val="000000"/>
                <w:sz w:val="20"/>
                <w:szCs w:val="20"/>
                <w:lang w:val="sr-Cyrl-RS" w:eastAsia="sr-Latn-RS"/>
              </w:rPr>
            </w:pPr>
            <w:r w:rsidRPr="00107492">
              <w:rPr>
                <w:rFonts w:ascii="Times New Roman" w:eastAsia="Times New Roman" w:hAnsi="Times New Roman" w:cs="Times New Roman"/>
                <w:color w:val="000000"/>
                <w:sz w:val="20"/>
                <w:szCs w:val="20"/>
                <w:lang w:val="sr-Cyrl-RS" w:eastAsia="sr-Latn-RS"/>
              </w:rPr>
              <w:t>Хладњачу</w:t>
            </w:r>
            <w:r w:rsidRPr="00AF4315">
              <w:rPr>
                <w:rFonts w:ascii="Times New Roman" w:eastAsia="Times New Roman" w:hAnsi="Times New Roman" w:cs="Times New Roman"/>
                <w:color w:val="000000"/>
                <w:sz w:val="20"/>
                <w:szCs w:val="20"/>
                <w:lang w:val="sr-Cyrl-RS" w:eastAsia="sr-Latn-RS"/>
              </w:rPr>
              <w:t xml:space="preserve"> би овај корисник користио за сопствене потребе, како би боровницу могао да продаје током</w:t>
            </w:r>
            <w:r>
              <w:rPr>
                <w:rFonts w:ascii="Times New Roman" w:eastAsia="Times New Roman" w:hAnsi="Times New Roman" w:cs="Times New Roman"/>
                <w:color w:val="000000"/>
                <w:sz w:val="20"/>
                <w:szCs w:val="20"/>
                <w:lang w:val="sr-Cyrl-RS" w:eastAsia="sr-Latn-RS"/>
              </w:rPr>
              <w:t xml:space="preserve"> читаве године</w:t>
            </w:r>
            <w:r w:rsidRPr="00107492">
              <w:rPr>
                <w:rFonts w:ascii="Times New Roman" w:eastAsia="Times New Roman" w:hAnsi="Times New Roman" w:cs="Times New Roman"/>
                <w:color w:val="000000"/>
                <w:sz w:val="20"/>
                <w:szCs w:val="20"/>
                <w:lang w:val="sr-Cyrl-RS" w:eastAsia="sr-Latn-RS"/>
              </w:rPr>
              <w:t>. Да би хладњачу</w:t>
            </w:r>
            <w:r w:rsidRPr="00AF4315">
              <w:rPr>
                <w:rFonts w:ascii="Times New Roman" w:eastAsia="Times New Roman" w:hAnsi="Times New Roman" w:cs="Times New Roman"/>
                <w:color w:val="000000"/>
                <w:sz w:val="20"/>
                <w:szCs w:val="20"/>
                <w:lang w:val="sr-Cyrl-RS" w:eastAsia="sr-Latn-RS"/>
              </w:rPr>
              <w:t xml:space="preserve"> ставио у функцију, неопходно је да подносилац захтева осавремени опрему за хлађење, те је у захтев за одобравање ИПАРД подстицаја укључио и набавку расхладне опреме за хладњачу. Овај корисник може да оствари право на одобравање пројекта за инвестиције у набавку опреме</w:t>
            </w:r>
            <w:r>
              <w:rPr>
                <w:rFonts w:ascii="Times New Roman" w:eastAsia="Times New Roman" w:hAnsi="Times New Roman" w:cs="Times New Roman"/>
                <w:color w:val="000000"/>
                <w:sz w:val="20"/>
                <w:szCs w:val="20"/>
                <w:lang w:val="sr-Cyrl-RS" w:eastAsia="sr-Latn-RS"/>
              </w:rPr>
              <w:t>,</w:t>
            </w:r>
            <w:r w:rsidRPr="00107492">
              <w:rPr>
                <w:rFonts w:ascii="Times New Roman" w:eastAsia="Times New Roman" w:hAnsi="Times New Roman" w:cs="Times New Roman"/>
                <w:color w:val="000000"/>
                <w:sz w:val="20"/>
                <w:szCs w:val="20"/>
                <w:lang w:val="sr-Cyrl-RS" w:eastAsia="sr-Latn-RS"/>
              </w:rPr>
              <w:t xml:space="preserve"> јер складишни капацитет хладњаче одговара његовим потребама, односно</w:t>
            </w:r>
            <w:r w:rsidRPr="00AF4315">
              <w:rPr>
                <w:rFonts w:ascii="Times New Roman" w:eastAsia="Times New Roman" w:hAnsi="Times New Roman" w:cs="Times New Roman"/>
                <w:color w:val="000000"/>
                <w:sz w:val="20"/>
                <w:szCs w:val="20"/>
                <w:lang w:val="sr-Cyrl-RS" w:eastAsia="sr-Latn-RS"/>
              </w:rPr>
              <w:t xml:space="preserve"> капацитет хладњаче одговара обиму производње боровнице на земљишту уписаном у његово ПГ</w:t>
            </w:r>
            <w:r w:rsidR="00E6489C">
              <w:rPr>
                <w:rFonts w:ascii="Times New Roman" w:eastAsia="Times New Roman" w:hAnsi="Times New Roman" w:cs="Times New Roman"/>
                <w:color w:val="000000"/>
                <w:sz w:val="20"/>
                <w:szCs w:val="20"/>
                <w:lang w:val="sr-Cyrl-RS" w:eastAsia="sr-Latn-RS"/>
              </w:rPr>
              <w:t>. Поред тога, овај корисник може да оствари право на одобравање пројекта</w:t>
            </w:r>
            <w:r w:rsidR="002F38A4">
              <w:rPr>
                <w:rFonts w:ascii="Times New Roman" w:eastAsia="Times New Roman" w:hAnsi="Times New Roman" w:cs="Times New Roman"/>
                <w:color w:val="000000"/>
                <w:sz w:val="20"/>
                <w:szCs w:val="20"/>
                <w:lang w:val="sr-Cyrl-RS" w:eastAsia="sr-Latn-RS"/>
              </w:rPr>
              <w:t xml:space="preserve"> јер је вредност прихватљиве инвестиције</w:t>
            </w:r>
            <w:r w:rsidR="00E6489C">
              <w:rPr>
                <w:rFonts w:ascii="Times New Roman" w:eastAsia="Times New Roman" w:hAnsi="Times New Roman" w:cs="Times New Roman"/>
                <w:color w:val="000000"/>
                <w:sz w:val="20"/>
                <w:szCs w:val="20"/>
                <w:lang w:val="sr-Cyrl-RS" w:eastAsia="sr-Latn-RS"/>
              </w:rPr>
              <w:t>, у тренутку подношења захтева за одобравање пројекта,</w:t>
            </w:r>
            <w:r w:rsidR="002F38A4">
              <w:rPr>
                <w:rFonts w:ascii="Times New Roman" w:eastAsia="Times New Roman" w:hAnsi="Times New Roman" w:cs="Times New Roman"/>
                <w:color w:val="000000"/>
                <w:sz w:val="20"/>
                <w:szCs w:val="20"/>
                <w:lang w:val="sr-Cyrl-RS" w:eastAsia="sr-Latn-RS"/>
              </w:rPr>
              <w:t xml:space="preserve"> већа од 50.000 евра, без ПДВ и општих трошкова</w:t>
            </w:r>
            <w:r w:rsidRPr="00AF4315">
              <w:rPr>
                <w:rFonts w:ascii="Times New Roman" w:eastAsia="Times New Roman" w:hAnsi="Times New Roman" w:cs="Times New Roman"/>
                <w:color w:val="000000"/>
                <w:sz w:val="20"/>
                <w:szCs w:val="20"/>
                <w:lang w:val="sr-Cyrl-RS" w:eastAsia="sr-Latn-RS"/>
              </w:rPr>
              <w:t>.</w:t>
            </w:r>
            <w:r>
              <w:t xml:space="preserve"> </w:t>
            </w:r>
          </w:p>
          <w:p w14:paraId="18270568" w14:textId="77777777" w:rsidR="009F1C6E" w:rsidRPr="00AF4315" w:rsidRDefault="009F1C6E" w:rsidP="0003479E">
            <w:pPr>
              <w:spacing w:after="0" w:line="240" w:lineRule="auto"/>
              <w:jc w:val="both"/>
              <w:rPr>
                <w:rFonts w:ascii="Times New Roman" w:eastAsia="Times New Roman" w:hAnsi="Times New Roman" w:cs="Times New Roman"/>
                <w:color w:val="000000"/>
                <w:sz w:val="20"/>
                <w:szCs w:val="20"/>
                <w:lang w:val="sr-Cyrl-RS" w:eastAsia="sr-Latn-RS"/>
              </w:rPr>
            </w:pPr>
            <w:r w:rsidRPr="00107492">
              <w:rPr>
                <w:rFonts w:ascii="Times New Roman" w:eastAsia="Times New Roman" w:hAnsi="Times New Roman" w:cs="Times New Roman"/>
                <w:color w:val="000000"/>
                <w:sz w:val="20"/>
                <w:szCs w:val="20"/>
                <w:lang w:val="sr-Cyrl-RS" w:eastAsia="sr-Latn-RS"/>
              </w:rPr>
              <w:lastRenderedPageBreak/>
              <w:t xml:space="preserve">Саднице воћа </w:t>
            </w:r>
            <w:r>
              <w:rPr>
                <w:rFonts w:ascii="Times New Roman" w:eastAsia="Times New Roman" w:hAnsi="Times New Roman" w:cs="Times New Roman"/>
                <w:color w:val="000000"/>
                <w:sz w:val="20"/>
                <w:szCs w:val="20"/>
                <w:lang w:val="sr-Cyrl-RS" w:eastAsia="sr-Latn-RS"/>
              </w:rPr>
              <w:t>које ће подносилац захтева набавити су</w:t>
            </w:r>
            <w:r w:rsidRPr="00107492">
              <w:rPr>
                <w:rFonts w:ascii="Times New Roman" w:eastAsia="Times New Roman" w:hAnsi="Times New Roman" w:cs="Times New Roman"/>
                <w:color w:val="000000"/>
                <w:sz w:val="20"/>
                <w:szCs w:val="20"/>
                <w:lang w:val="sr-Cyrl-RS" w:eastAsia="sr-Latn-RS"/>
              </w:rPr>
              <w:t xml:space="preserve"> здравствено и сортно исправне стандардне и стандардне СА садниц</w:t>
            </w:r>
            <w:r>
              <w:rPr>
                <w:rFonts w:ascii="Times New Roman" w:eastAsia="Times New Roman" w:hAnsi="Times New Roman" w:cs="Times New Roman"/>
                <w:color w:val="000000"/>
                <w:sz w:val="20"/>
                <w:szCs w:val="20"/>
                <w:lang w:val="sr-Cyrl-RS" w:eastAsia="sr-Latn-RS"/>
              </w:rPr>
              <w:t>е</w:t>
            </w:r>
            <w:r w:rsidRPr="00AF4315">
              <w:rPr>
                <w:rFonts w:ascii="Times New Roman" w:eastAsia="Times New Roman" w:hAnsi="Times New Roman" w:cs="Times New Roman"/>
                <w:color w:val="000000"/>
                <w:sz w:val="20"/>
                <w:szCs w:val="20"/>
                <w:lang w:val="sr-Cyrl-RS" w:eastAsia="sr-Latn-RS"/>
              </w:rPr>
              <w:t xml:space="preserve">, а добављач садница боровнице </w:t>
            </w:r>
            <w:r>
              <w:rPr>
                <w:rFonts w:ascii="Times New Roman" w:eastAsia="Times New Roman" w:hAnsi="Times New Roman" w:cs="Times New Roman"/>
                <w:color w:val="000000"/>
                <w:sz w:val="20"/>
                <w:szCs w:val="20"/>
                <w:lang w:val="sr-Cyrl-RS" w:eastAsia="sr-Latn-RS"/>
              </w:rPr>
              <w:t>је</w:t>
            </w:r>
            <w:r w:rsidRPr="00AF4315">
              <w:rPr>
                <w:rFonts w:ascii="Times New Roman" w:eastAsia="Times New Roman" w:hAnsi="Times New Roman" w:cs="Times New Roman"/>
                <w:color w:val="000000"/>
                <w:sz w:val="20"/>
                <w:szCs w:val="20"/>
                <w:lang w:val="sr-Cyrl-RS" w:eastAsia="sr-Latn-RS"/>
              </w:rPr>
              <w:t xml:space="preserve"> правно лице уписано у Регистар произвођача садног материјала воћака, винове лозе и хмеља. Пружалац услуге </w:t>
            </w:r>
            <w:r>
              <w:rPr>
                <w:rFonts w:ascii="Times New Roman" w:eastAsia="Times New Roman" w:hAnsi="Times New Roman" w:cs="Times New Roman"/>
                <w:color w:val="000000"/>
                <w:sz w:val="20"/>
                <w:szCs w:val="20"/>
                <w:lang w:val="sr-Cyrl-RS" w:eastAsia="sr-Latn-RS"/>
              </w:rPr>
              <w:t xml:space="preserve">који ће бити ангажован </w:t>
            </w:r>
            <w:r w:rsidRPr="00107492">
              <w:rPr>
                <w:rFonts w:ascii="Times New Roman" w:eastAsia="Times New Roman" w:hAnsi="Times New Roman" w:cs="Times New Roman"/>
                <w:color w:val="000000"/>
                <w:sz w:val="20"/>
                <w:szCs w:val="20"/>
                <w:lang w:val="sr-Cyrl-RS" w:eastAsia="sr-Latn-RS"/>
              </w:rPr>
              <w:t xml:space="preserve">на припреми земљишта за подизање вишегодишњег производног засада боровнице такође </w:t>
            </w:r>
            <w:r>
              <w:rPr>
                <w:rFonts w:ascii="Times New Roman" w:eastAsia="Times New Roman" w:hAnsi="Times New Roman" w:cs="Times New Roman"/>
                <w:color w:val="000000"/>
                <w:sz w:val="20"/>
                <w:szCs w:val="20"/>
                <w:lang w:val="sr-Cyrl-RS" w:eastAsia="sr-Latn-RS"/>
              </w:rPr>
              <w:t xml:space="preserve">је </w:t>
            </w:r>
            <w:r w:rsidRPr="00107492">
              <w:rPr>
                <w:rFonts w:ascii="Times New Roman" w:eastAsia="Times New Roman" w:hAnsi="Times New Roman" w:cs="Times New Roman"/>
                <w:color w:val="000000"/>
                <w:sz w:val="20"/>
                <w:szCs w:val="20"/>
                <w:lang w:val="sr-Cyrl-RS" w:eastAsia="sr-Latn-RS"/>
              </w:rPr>
              <w:t>регистровано</w:t>
            </w:r>
            <w:r w:rsidRPr="00AF4315">
              <w:rPr>
                <w:rFonts w:ascii="Times New Roman" w:eastAsia="Times New Roman" w:hAnsi="Times New Roman" w:cs="Times New Roman"/>
                <w:color w:val="000000"/>
                <w:sz w:val="20"/>
                <w:szCs w:val="20"/>
                <w:lang w:val="sr-Cyrl-RS" w:eastAsia="sr-Latn-RS"/>
              </w:rPr>
              <w:t xml:space="preserve"> правно лице.</w:t>
            </w:r>
          </w:p>
          <w:p w14:paraId="2C072B7E" w14:textId="77777777" w:rsidR="009F1C6E" w:rsidRPr="00AF4315" w:rsidRDefault="009F1C6E" w:rsidP="0003479E">
            <w:pPr>
              <w:spacing w:after="0" w:line="240" w:lineRule="auto"/>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Када су у питању критеријуми бодовања и рангирања, захтев овог подносиоца ће се бодовати са:</w:t>
            </w:r>
          </w:p>
          <w:p w14:paraId="2A1C49E8" w14:textId="77777777" w:rsidR="009F1C6E" w:rsidRPr="00107492" w:rsidRDefault="009F1C6E" w:rsidP="0003479E">
            <w:pPr>
              <w:pStyle w:val="ListParagraph"/>
              <w:numPr>
                <w:ilvl w:val="0"/>
                <w:numId w:val="127"/>
              </w:numPr>
              <w:spacing w:after="0" w:line="240" w:lineRule="auto"/>
              <w:ind w:left="234" w:hanging="142"/>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14 бодова</w:t>
            </w:r>
            <w:r>
              <w:rPr>
                <w:rFonts w:ascii="Times New Roman" w:eastAsia="Times New Roman" w:hAnsi="Times New Roman" w:cs="Times New Roman"/>
                <w:color w:val="000000"/>
                <w:sz w:val="20"/>
                <w:szCs w:val="20"/>
                <w:lang w:val="sr-Cyrl-RS" w:eastAsia="sr-Latn-RS"/>
              </w:rPr>
              <w:t xml:space="preserve"> по основу чињенице </w:t>
            </w:r>
            <w:r w:rsidRPr="00107492">
              <w:rPr>
                <w:rFonts w:ascii="Times New Roman" w:eastAsia="Times New Roman" w:hAnsi="Times New Roman" w:cs="Times New Roman"/>
                <w:color w:val="000000"/>
                <w:sz w:val="20"/>
                <w:szCs w:val="20"/>
                <w:lang w:val="sr-Cyrl-RS" w:eastAsia="sr-Latn-RS"/>
              </w:rPr>
              <w:t>да</w:t>
            </w:r>
            <w:r w:rsidRPr="00AF4315">
              <w:rPr>
                <w:rFonts w:ascii="Times New Roman" w:eastAsia="Times New Roman" w:hAnsi="Times New Roman" w:cs="Times New Roman"/>
                <w:color w:val="000000"/>
                <w:sz w:val="20"/>
                <w:szCs w:val="20"/>
                <w:lang w:val="sr-Cyrl-RS" w:eastAsia="sr-Latn-RS"/>
              </w:rPr>
              <w:t xml:space="preserve"> се све катастарске парцеле уписане у РПГ овог подносиоца захтева налазе у подручју са отежаним условима рада у пољопривреди</w:t>
            </w:r>
            <w:r>
              <w:rPr>
                <w:rFonts w:ascii="Times New Roman" w:eastAsia="Times New Roman" w:hAnsi="Times New Roman" w:cs="Times New Roman"/>
                <w:color w:val="000000"/>
                <w:sz w:val="20"/>
                <w:szCs w:val="20"/>
                <w:lang w:val="sr-Cyrl-RS" w:eastAsia="sr-Latn-RS"/>
              </w:rPr>
              <w:t>;</w:t>
            </w:r>
          </w:p>
          <w:p w14:paraId="1A4C078D" w14:textId="35168519" w:rsidR="009F1C6E" w:rsidRDefault="009F1C6E" w:rsidP="0003479E">
            <w:pPr>
              <w:pStyle w:val="ListParagraph"/>
              <w:numPr>
                <w:ilvl w:val="0"/>
                <w:numId w:val="127"/>
              </w:numPr>
              <w:spacing w:after="0" w:line="240" w:lineRule="auto"/>
              <w:ind w:left="234" w:hanging="142"/>
              <w:jc w:val="both"/>
              <w:rPr>
                <w:rFonts w:ascii="Times New Roman" w:eastAsia="Times New Roman" w:hAnsi="Times New Roman" w:cs="Times New Roman"/>
                <w:color w:val="000000"/>
                <w:sz w:val="20"/>
                <w:szCs w:val="20"/>
                <w:lang w:val="sr-Cyrl-RS" w:eastAsia="sr-Latn-RS"/>
              </w:rPr>
            </w:pPr>
            <w:r w:rsidRPr="00107492">
              <w:rPr>
                <w:rFonts w:ascii="Times New Roman" w:eastAsia="Times New Roman" w:hAnsi="Times New Roman" w:cs="Times New Roman"/>
                <w:color w:val="000000"/>
                <w:sz w:val="20"/>
                <w:szCs w:val="20"/>
                <w:lang w:val="sr-Cyrl-RS" w:eastAsia="sr-Latn-RS"/>
              </w:rPr>
              <w:t>7 бодова</w:t>
            </w:r>
            <w:r>
              <w:rPr>
                <w:rFonts w:ascii="Times New Roman" w:eastAsia="Times New Roman" w:hAnsi="Times New Roman" w:cs="Times New Roman"/>
                <w:color w:val="000000"/>
                <w:sz w:val="20"/>
                <w:szCs w:val="20"/>
                <w:lang w:val="sr-Cyrl-RS" w:eastAsia="sr-Latn-RS"/>
              </w:rPr>
              <w:t xml:space="preserve"> по основу чињенице </w:t>
            </w:r>
            <w:r w:rsidRPr="00107492">
              <w:rPr>
                <w:rFonts w:ascii="Times New Roman" w:eastAsia="Times New Roman" w:hAnsi="Times New Roman" w:cs="Times New Roman"/>
                <w:color w:val="000000"/>
                <w:sz w:val="20"/>
                <w:szCs w:val="20"/>
                <w:lang w:val="sr-Cyrl-RS" w:eastAsia="sr-Latn-RS"/>
              </w:rPr>
              <w:t>да је</w:t>
            </w:r>
            <w:r w:rsidRPr="00AF4315">
              <w:rPr>
                <w:rFonts w:ascii="Times New Roman" w:eastAsia="Times New Roman" w:hAnsi="Times New Roman" w:cs="Times New Roman"/>
                <w:color w:val="000000"/>
                <w:sz w:val="20"/>
                <w:szCs w:val="20"/>
                <w:lang w:val="sr-Cyrl-RS" w:eastAsia="sr-Latn-RS"/>
              </w:rPr>
              <w:t xml:space="preserve"> подносилац захтева физичко лице млађ</w:t>
            </w:r>
            <w:r>
              <w:rPr>
                <w:rFonts w:ascii="Times New Roman" w:eastAsia="Times New Roman" w:hAnsi="Times New Roman" w:cs="Times New Roman"/>
                <w:color w:val="000000"/>
                <w:sz w:val="20"/>
                <w:szCs w:val="20"/>
                <w:lang w:val="sr-Cyrl-RS" w:eastAsia="sr-Latn-RS"/>
              </w:rPr>
              <w:t>е</w:t>
            </w:r>
            <w:r w:rsidRPr="00AF4315">
              <w:rPr>
                <w:rFonts w:ascii="Times New Roman" w:eastAsia="Times New Roman" w:hAnsi="Times New Roman" w:cs="Times New Roman"/>
                <w:color w:val="000000"/>
                <w:sz w:val="20"/>
                <w:szCs w:val="20"/>
                <w:lang w:val="sr-Cyrl-RS" w:eastAsia="sr-Latn-RS"/>
              </w:rPr>
              <w:t xml:space="preserve"> од 40 година на дан подношења захтева за одобравање пројекта</w:t>
            </w:r>
            <w:r>
              <w:rPr>
                <w:rFonts w:ascii="Times New Roman" w:eastAsia="Times New Roman" w:hAnsi="Times New Roman" w:cs="Times New Roman"/>
                <w:color w:val="000000"/>
                <w:sz w:val="20"/>
                <w:szCs w:val="20"/>
                <w:lang w:val="sr-Cyrl-RS" w:eastAsia="sr-Latn-RS"/>
              </w:rPr>
              <w:t>;</w:t>
            </w:r>
            <w:r w:rsidR="003816E5">
              <w:rPr>
                <w:rFonts w:ascii="Times New Roman" w:eastAsia="Times New Roman" w:hAnsi="Times New Roman" w:cs="Times New Roman"/>
                <w:color w:val="000000"/>
                <w:sz w:val="20"/>
                <w:szCs w:val="20"/>
                <w:lang w:val="sr-Cyrl-RS" w:eastAsia="sr-Latn-RS"/>
              </w:rPr>
              <w:t xml:space="preserve"> </w:t>
            </w:r>
          </w:p>
          <w:p w14:paraId="3BFCDCA9" w14:textId="785C6B1B" w:rsidR="003816E5" w:rsidRPr="003816E5" w:rsidRDefault="003816E5" w:rsidP="003816E5">
            <w:pPr>
              <w:pStyle w:val="ListParagraph"/>
              <w:numPr>
                <w:ilvl w:val="0"/>
                <w:numId w:val="127"/>
              </w:numPr>
              <w:spacing w:after="0" w:line="240" w:lineRule="auto"/>
              <w:ind w:left="246" w:hanging="142"/>
              <w:jc w:val="both"/>
              <w:rPr>
                <w:rFonts w:ascii="Times New Roman" w:eastAsia="Times New Roman" w:hAnsi="Times New Roman" w:cs="Times New Roman"/>
                <w:color w:val="000000"/>
                <w:sz w:val="20"/>
                <w:szCs w:val="20"/>
                <w:lang w:val="sr-Cyrl-RS" w:eastAsia="sr-Latn-RS"/>
              </w:rPr>
            </w:pPr>
            <w:r w:rsidRPr="003816E5">
              <w:rPr>
                <w:rFonts w:ascii="Times New Roman" w:eastAsia="Times New Roman" w:hAnsi="Times New Roman" w:cs="Times New Roman"/>
                <w:color w:val="000000"/>
                <w:sz w:val="20"/>
                <w:szCs w:val="20"/>
                <w:lang w:eastAsia="sr-Latn-RS"/>
              </w:rPr>
              <w:t xml:space="preserve">6 бодова </w:t>
            </w:r>
            <w:r w:rsidRPr="003816E5">
              <w:rPr>
                <w:rFonts w:ascii="Times New Roman" w:eastAsia="Times New Roman" w:hAnsi="Times New Roman" w:cs="Times New Roman"/>
                <w:color w:val="000000"/>
                <w:sz w:val="20"/>
                <w:szCs w:val="20"/>
                <w:lang w:val="sr-Cyrl-RS" w:eastAsia="sr-Latn-RS"/>
              </w:rPr>
              <w:t xml:space="preserve">по основу </w:t>
            </w:r>
            <w:r w:rsidRPr="003816E5">
              <w:rPr>
                <w:rFonts w:ascii="Times New Roman" w:eastAsia="Times New Roman" w:hAnsi="Times New Roman" w:cs="Times New Roman"/>
                <w:color w:val="000000"/>
                <w:sz w:val="20"/>
                <w:szCs w:val="20"/>
                <w:lang w:eastAsia="sr-Latn-RS"/>
              </w:rPr>
              <w:t>трећ</w:t>
            </w:r>
            <w:r w:rsidRPr="003816E5">
              <w:rPr>
                <w:rFonts w:ascii="Times New Roman" w:eastAsia="Times New Roman" w:hAnsi="Times New Roman" w:cs="Times New Roman"/>
                <w:color w:val="000000"/>
                <w:sz w:val="20"/>
                <w:szCs w:val="20"/>
                <w:lang w:val="sr-Cyrl-RS" w:eastAsia="sr-Latn-RS"/>
              </w:rPr>
              <w:t>ег</w:t>
            </w:r>
            <w:r w:rsidRPr="003816E5">
              <w:rPr>
                <w:rFonts w:ascii="Times New Roman" w:eastAsia="Times New Roman" w:hAnsi="Times New Roman" w:cs="Times New Roman"/>
                <w:color w:val="000000"/>
                <w:sz w:val="20"/>
                <w:szCs w:val="20"/>
                <w:lang w:eastAsia="sr-Latn-RS"/>
              </w:rPr>
              <w:t xml:space="preserve"> нив</w:t>
            </w:r>
            <w:r w:rsidRPr="003816E5">
              <w:rPr>
                <w:rFonts w:ascii="Times New Roman" w:eastAsia="Times New Roman" w:hAnsi="Times New Roman" w:cs="Times New Roman"/>
                <w:color w:val="000000"/>
                <w:sz w:val="20"/>
                <w:szCs w:val="20"/>
                <w:lang w:val="sr-Cyrl-RS" w:eastAsia="sr-Latn-RS"/>
              </w:rPr>
              <w:t>а</w:t>
            </w:r>
            <w:r w:rsidRPr="003816E5">
              <w:rPr>
                <w:rFonts w:ascii="Times New Roman" w:eastAsia="Times New Roman" w:hAnsi="Times New Roman" w:cs="Times New Roman"/>
                <w:color w:val="000000"/>
                <w:sz w:val="20"/>
                <w:szCs w:val="20"/>
                <w:lang w:eastAsia="sr-Latn-RS"/>
              </w:rPr>
              <w:t xml:space="preserve"> квалификациј</w:t>
            </w:r>
            <w:r w:rsidRPr="003816E5">
              <w:rPr>
                <w:rFonts w:ascii="Times New Roman" w:eastAsia="Times New Roman" w:hAnsi="Times New Roman" w:cs="Times New Roman"/>
                <w:color w:val="000000"/>
                <w:sz w:val="20"/>
                <w:szCs w:val="20"/>
                <w:lang w:val="sr-Cyrl-RS" w:eastAsia="sr-Latn-RS"/>
              </w:rPr>
              <w:t>е</w:t>
            </w:r>
            <w:r w:rsidRPr="003816E5">
              <w:rPr>
                <w:rFonts w:ascii="Times New Roman" w:eastAsia="Times New Roman" w:hAnsi="Times New Roman" w:cs="Times New Roman"/>
                <w:color w:val="000000"/>
                <w:sz w:val="20"/>
                <w:szCs w:val="20"/>
                <w:lang w:eastAsia="sr-Latn-RS"/>
              </w:rPr>
              <w:t xml:space="preserve"> – диплом</w:t>
            </w:r>
            <w:r w:rsidRPr="003816E5">
              <w:rPr>
                <w:rFonts w:ascii="Times New Roman" w:eastAsia="Times New Roman" w:hAnsi="Times New Roman" w:cs="Times New Roman"/>
                <w:color w:val="000000"/>
                <w:sz w:val="20"/>
                <w:szCs w:val="20"/>
                <w:lang w:val="sr-Cyrl-RS" w:eastAsia="sr-Latn-RS"/>
              </w:rPr>
              <w:t>а</w:t>
            </w:r>
            <w:r w:rsidRPr="003816E5">
              <w:rPr>
                <w:rFonts w:ascii="Times New Roman" w:eastAsia="Times New Roman" w:hAnsi="Times New Roman" w:cs="Times New Roman"/>
                <w:color w:val="000000"/>
                <w:sz w:val="20"/>
                <w:szCs w:val="20"/>
                <w:lang w:eastAsia="sr-Latn-RS"/>
              </w:rPr>
              <w:t xml:space="preserve"> средње ветеринарске школе</w:t>
            </w:r>
            <w:r w:rsidRPr="003816E5">
              <w:rPr>
                <w:rFonts w:ascii="Times New Roman" w:eastAsia="Times New Roman" w:hAnsi="Times New Roman" w:cs="Times New Roman"/>
                <w:color w:val="000000"/>
                <w:sz w:val="20"/>
                <w:szCs w:val="20"/>
                <w:lang w:val="sr-Cyrl-RS" w:eastAsia="sr-Latn-RS"/>
              </w:rPr>
              <w:t>;</w:t>
            </w:r>
            <w:r w:rsidRPr="003816E5">
              <w:rPr>
                <w:rFonts w:ascii="Times New Roman" w:eastAsia="Times New Roman" w:hAnsi="Times New Roman" w:cs="Times New Roman"/>
                <w:color w:val="000000"/>
                <w:sz w:val="20"/>
                <w:szCs w:val="20"/>
                <w:lang w:eastAsia="sr-Latn-RS"/>
              </w:rPr>
              <w:t xml:space="preserve"> </w:t>
            </w:r>
          </w:p>
          <w:p w14:paraId="71CA5D86" w14:textId="77777777" w:rsidR="009F1C6E" w:rsidRDefault="009F1C6E" w:rsidP="0003479E">
            <w:pPr>
              <w:pStyle w:val="ListParagraph"/>
              <w:numPr>
                <w:ilvl w:val="0"/>
                <w:numId w:val="127"/>
              </w:numPr>
              <w:spacing w:after="0" w:line="240" w:lineRule="auto"/>
              <w:ind w:left="234" w:hanging="142"/>
              <w:jc w:val="both"/>
              <w:rPr>
                <w:rFonts w:ascii="Times New Roman" w:eastAsia="Times New Roman" w:hAnsi="Times New Roman" w:cs="Times New Roman"/>
                <w:color w:val="000000"/>
                <w:sz w:val="20"/>
                <w:szCs w:val="20"/>
                <w:lang w:val="sr-Cyrl-RS" w:eastAsia="sr-Latn-RS"/>
              </w:rPr>
            </w:pPr>
            <w:r w:rsidRPr="00107492">
              <w:rPr>
                <w:rFonts w:ascii="Times New Roman" w:eastAsia="Times New Roman" w:hAnsi="Times New Roman" w:cs="Times New Roman"/>
                <w:color w:val="000000"/>
                <w:sz w:val="20"/>
                <w:szCs w:val="20"/>
                <w:lang w:val="sr-Cyrl-RS" w:eastAsia="sr-Latn-RS"/>
              </w:rPr>
              <w:t xml:space="preserve">6 </w:t>
            </w:r>
            <w:r>
              <w:rPr>
                <w:rFonts w:ascii="Times New Roman" w:eastAsia="Times New Roman" w:hAnsi="Times New Roman" w:cs="Times New Roman"/>
                <w:color w:val="000000"/>
                <w:sz w:val="20"/>
                <w:szCs w:val="20"/>
                <w:lang w:val="sr-Cyrl-RS" w:eastAsia="sr-Latn-RS"/>
              </w:rPr>
              <w:t>по основу чињенице да</w:t>
            </w:r>
            <w:r w:rsidRPr="00AF4315">
              <w:rPr>
                <w:rFonts w:ascii="Times New Roman" w:eastAsia="Times New Roman" w:hAnsi="Times New Roman" w:cs="Times New Roman"/>
                <w:color w:val="000000"/>
                <w:sz w:val="20"/>
                <w:szCs w:val="20"/>
                <w:lang w:val="sr-Cyrl-RS" w:eastAsia="sr-Latn-RS"/>
              </w:rPr>
              <w:t xml:space="preserve"> подносилац захтева није био корисник ИПАРД подстицаја на основу коначног решења о одобравању </w:t>
            </w:r>
            <w:r w:rsidRPr="00107492">
              <w:rPr>
                <w:rFonts w:ascii="Times New Roman" w:eastAsia="Times New Roman" w:hAnsi="Times New Roman" w:cs="Times New Roman"/>
                <w:color w:val="000000"/>
                <w:sz w:val="20"/>
                <w:szCs w:val="20"/>
                <w:lang w:val="sr-Cyrl-RS" w:eastAsia="sr-Latn-RS"/>
              </w:rPr>
              <w:t>коначне исплате ИПАРД подстицаја</w:t>
            </w:r>
            <w:r w:rsidRPr="00AF4315">
              <w:rPr>
                <w:rFonts w:ascii="Times New Roman" w:eastAsia="Times New Roman" w:hAnsi="Times New Roman" w:cs="Times New Roman"/>
                <w:color w:val="000000"/>
                <w:sz w:val="20"/>
                <w:szCs w:val="20"/>
                <w:lang w:val="sr-Cyrl-RS" w:eastAsia="sr-Latn-RS"/>
              </w:rPr>
              <w:t>.</w:t>
            </w:r>
          </w:p>
          <w:p w14:paraId="7B72CB72" w14:textId="77777777" w:rsidR="009F1C6E" w:rsidRPr="00AF4315" w:rsidRDefault="009F1C6E" w:rsidP="0003479E">
            <w:pPr>
              <w:spacing w:after="0" w:line="240" w:lineRule="auto"/>
              <w:ind w:left="92"/>
              <w:jc w:val="both"/>
              <w:rPr>
                <w:rFonts w:ascii="Times New Roman" w:eastAsia="Times New Roman" w:hAnsi="Times New Roman" w:cs="Times New Roman"/>
                <w:color w:val="000000"/>
                <w:sz w:val="20"/>
                <w:szCs w:val="20"/>
                <w:lang w:val="sr-Cyrl-RS" w:eastAsia="sr-Latn-RS"/>
              </w:rPr>
            </w:pPr>
            <w:r w:rsidRPr="00553562">
              <w:rPr>
                <w:rFonts w:ascii="Times New Roman" w:eastAsia="Times New Roman" w:hAnsi="Times New Roman" w:cs="Times New Roman"/>
                <w:sz w:val="20"/>
                <w:szCs w:val="20"/>
                <w:lang w:val="sr-Cyrl-RS"/>
              </w:rPr>
              <w:t>Овај корисник ИПАРД подстицаја ће остварити право на одобравање коначне исплате ИПАРД подстицаја уколико испуњава опште и посебне услове прописане Правилником. Поред тога, у фази одобравања коначне исплате ИПАРД подстицаја, корисник треба да испуњава критеријуме на основу којих је бодован његов захтев за одобравање пројекта</w:t>
            </w:r>
            <w:r w:rsidRPr="00553562">
              <w:rPr>
                <w:rFonts w:ascii="Times New Roman" w:hAnsi="Times New Roman" w:cs="Times New Roman"/>
                <w:sz w:val="20"/>
                <w:szCs w:val="20"/>
                <w:lang w:val="sr-Cyrl-RS"/>
              </w:rPr>
              <w:t>.</w:t>
            </w:r>
          </w:p>
        </w:tc>
      </w:tr>
    </w:tbl>
    <w:p w14:paraId="3A8E0FE9" w14:textId="77777777" w:rsidR="000C18B8" w:rsidRPr="000C18B8" w:rsidRDefault="000C18B8" w:rsidP="000C18B8">
      <w:pPr>
        <w:pStyle w:val="ListParagraph"/>
        <w:numPr>
          <w:ilvl w:val="0"/>
          <w:numId w:val="225"/>
        </w:numPr>
        <w:spacing w:before="240" w:after="240" w:line="240" w:lineRule="auto"/>
        <w:contextualSpacing w:val="0"/>
        <w:jc w:val="both"/>
        <w:outlineLvl w:val="2"/>
        <w:rPr>
          <w:rStyle w:val="Heading3Char"/>
          <w:rFonts w:eastAsiaTheme="minorEastAsia"/>
          <w:vanish/>
        </w:rPr>
      </w:pPr>
      <w:bookmarkStart w:id="9502" w:name="_Toc167437150"/>
      <w:bookmarkStart w:id="9503" w:name="_Toc167438095"/>
      <w:bookmarkStart w:id="9504" w:name="_Toc167439045"/>
      <w:bookmarkStart w:id="9505" w:name="_Toc167440061"/>
      <w:bookmarkStart w:id="9506" w:name="_Toc167441077"/>
      <w:bookmarkStart w:id="9507" w:name="_Toc167442093"/>
      <w:bookmarkStart w:id="9508" w:name="_Toc167443110"/>
      <w:bookmarkStart w:id="9509" w:name="_Toc167445136"/>
      <w:bookmarkStart w:id="9510" w:name="_Toc167446156"/>
      <w:bookmarkStart w:id="9511" w:name="_Toc167447174"/>
      <w:bookmarkStart w:id="9512" w:name="_Toc167448192"/>
      <w:bookmarkStart w:id="9513" w:name="_Toc167449211"/>
      <w:bookmarkStart w:id="9514" w:name="_Toc167437151"/>
      <w:bookmarkStart w:id="9515" w:name="_Toc167438096"/>
      <w:bookmarkStart w:id="9516" w:name="_Toc167439046"/>
      <w:bookmarkStart w:id="9517" w:name="_Toc167440062"/>
      <w:bookmarkStart w:id="9518" w:name="_Toc167441078"/>
      <w:bookmarkStart w:id="9519" w:name="_Toc167442094"/>
      <w:bookmarkStart w:id="9520" w:name="_Toc167443111"/>
      <w:bookmarkStart w:id="9521" w:name="_Toc167445137"/>
      <w:bookmarkStart w:id="9522" w:name="_Toc167446157"/>
      <w:bookmarkStart w:id="9523" w:name="_Toc167447175"/>
      <w:bookmarkStart w:id="9524" w:name="_Toc167448193"/>
      <w:bookmarkStart w:id="9525" w:name="_Toc167449212"/>
      <w:bookmarkStart w:id="9526" w:name="_Toc167450027"/>
      <w:bookmarkStart w:id="9527" w:name="_Toc167451037"/>
      <w:bookmarkStart w:id="9528" w:name="_Toc167697978"/>
      <w:bookmarkStart w:id="9529" w:name="_Toc167716595"/>
      <w:bookmarkStart w:id="9530" w:name="_Toc167717539"/>
      <w:bookmarkStart w:id="9531" w:name="_Toc167718483"/>
      <w:bookmarkStart w:id="9532" w:name="_Toc167796413"/>
      <w:bookmarkStart w:id="9533" w:name="_Toc167956422"/>
      <w:bookmarkStart w:id="9534" w:name="_Toc167957396"/>
      <w:bookmarkStart w:id="9535" w:name="_Toc167958370"/>
      <w:bookmarkStart w:id="9536" w:name="_Toc167959343"/>
      <w:bookmarkStart w:id="9537" w:name="_Toc167974655"/>
      <w:bookmarkStart w:id="9538" w:name="_Toc14778466"/>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p>
    <w:p w14:paraId="1C683628" w14:textId="77777777" w:rsidR="000C18B8" w:rsidRPr="000C18B8" w:rsidRDefault="000C18B8" w:rsidP="000C18B8">
      <w:pPr>
        <w:pStyle w:val="ListParagraph"/>
        <w:numPr>
          <w:ilvl w:val="0"/>
          <w:numId w:val="225"/>
        </w:numPr>
        <w:spacing w:before="240" w:after="240" w:line="240" w:lineRule="auto"/>
        <w:contextualSpacing w:val="0"/>
        <w:jc w:val="both"/>
        <w:outlineLvl w:val="2"/>
        <w:rPr>
          <w:rStyle w:val="Heading3Char"/>
          <w:rFonts w:eastAsiaTheme="minorEastAsia"/>
          <w:vanish/>
        </w:rPr>
      </w:pPr>
      <w:bookmarkStart w:id="9539" w:name="_Toc167437152"/>
      <w:bookmarkStart w:id="9540" w:name="_Toc167438097"/>
      <w:bookmarkStart w:id="9541" w:name="_Toc167439047"/>
      <w:bookmarkStart w:id="9542" w:name="_Toc167440063"/>
      <w:bookmarkStart w:id="9543" w:name="_Toc167441079"/>
      <w:bookmarkStart w:id="9544" w:name="_Toc167442095"/>
      <w:bookmarkStart w:id="9545" w:name="_Toc167443112"/>
      <w:bookmarkStart w:id="9546" w:name="_Toc167445138"/>
      <w:bookmarkStart w:id="9547" w:name="_Toc167446158"/>
      <w:bookmarkStart w:id="9548" w:name="_Toc167447176"/>
      <w:bookmarkStart w:id="9549" w:name="_Toc167448194"/>
      <w:bookmarkStart w:id="9550" w:name="_Toc167449213"/>
      <w:bookmarkStart w:id="9551" w:name="_Toc167450028"/>
      <w:bookmarkStart w:id="9552" w:name="_Toc167451038"/>
      <w:bookmarkStart w:id="9553" w:name="_Toc167697979"/>
      <w:bookmarkStart w:id="9554" w:name="_Toc167716596"/>
      <w:bookmarkStart w:id="9555" w:name="_Toc167717540"/>
      <w:bookmarkStart w:id="9556" w:name="_Toc167718484"/>
      <w:bookmarkStart w:id="9557" w:name="_Toc167796414"/>
      <w:bookmarkStart w:id="9558" w:name="_Toc167956423"/>
      <w:bookmarkStart w:id="9559" w:name="_Toc167957397"/>
      <w:bookmarkStart w:id="9560" w:name="_Toc167958371"/>
      <w:bookmarkStart w:id="9561" w:name="_Toc167959344"/>
      <w:bookmarkStart w:id="9562" w:name="_Toc167974656"/>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p>
    <w:p w14:paraId="3EBAB0FC" w14:textId="77777777" w:rsidR="000C18B8" w:rsidRPr="000C18B8" w:rsidRDefault="000C18B8" w:rsidP="000C18B8">
      <w:pPr>
        <w:pStyle w:val="ListParagraph"/>
        <w:numPr>
          <w:ilvl w:val="0"/>
          <w:numId w:val="225"/>
        </w:numPr>
        <w:spacing w:before="240" w:after="240" w:line="240" w:lineRule="auto"/>
        <w:contextualSpacing w:val="0"/>
        <w:jc w:val="both"/>
        <w:outlineLvl w:val="2"/>
        <w:rPr>
          <w:rStyle w:val="Heading3Char"/>
          <w:rFonts w:eastAsiaTheme="minorEastAsia"/>
          <w:vanish/>
        </w:rPr>
      </w:pPr>
      <w:bookmarkStart w:id="9563" w:name="_Toc167437153"/>
      <w:bookmarkStart w:id="9564" w:name="_Toc167438098"/>
      <w:bookmarkStart w:id="9565" w:name="_Toc167439048"/>
      <w:bookmarkStart w:id="9566" w:name="_Toc167440064"/>
      <w:bookmarkStart w:id="9567" w:name="_Toc167441080"/>
      <w:bookmarkStart w:id="9568" w:name="_Toc167442096"/>
      <w:bookmarkStart w:id="9569" w:name="_Toc167443113"/>
      <w:bookmarkStart w:id="9570" w:name="_Toc167445139"/>
      <w:bookmarkStart w:id="9571" w:name="_Toc167446159"/>
      <w:bookmarkStart w:id="9572" w:name="_Toc167447177"/>
      <w:bookmarkStart w:id="9573" w:name="_Toc167448195"/>
      <w:bookmarkStart w:id="9574" w:name="_Toc167449214"/>
      <w:bookmarkStart w:id="9575" w:name="_Toc167450029"/>
      <w:bookmarkStart w:id="9576" w:name="_Toc167451039"/>
      <w:bookmarkStart w:id="9577" w:name="_Toc167697980"/>
      <w:bookmarkStart w:id="9578" w:name="_Toc167716597"/>
      <w:bookmarkStart w:id="9579" w:name="_Toc167717541"/>
      <w:bookmarkStart w:id="9580" w:name="_Toc167718485"/>
      <w:bookmarkStart w:id="9581" w:name="_Toc167796415"/>
      <w:bookmarkStart w:id="9582" w:name="_Toc167956424"/>
      <w:bookmarkStart w:id="9583" w:name="_Toc167957398"/>
      <w:bookmarkStart w:id="9584" w:name="_Toc167958372"/>
      <w:bookmarkStart w:id="9585" w:name="_Toc167959345"/>
      <w:bookmarkStart w:id="9586" w:name="_Toc167974657"/>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p>
    <w:p w14:paraId="651A1795" w14:textId="77777777" w:rsidR="000C18B8" w:rsidRPr="000C18B8" w:rsidRDefault="000C18B8" w:rsidP="000C18B8">
      <w:pPr>
        <w:pStyle w:val="ListParagraph"/>
        <w:numPr>
          <w:ilvl w:val="1"/>
          <w:numId w:val="225"/>
        </w:numPr>
        <w:spacing w:before="240" w:after="240" w:line="240" w:lineRule="auto"/>
        <w:contextualSpacing w:val="0"/>
        <w:jc w:val="both"/>
        <w:outlineLvl w:val="2"/>
        <w:rPr>
          <w:rStyle w:val="Heading3Char"/>
          <w:rFonts w:eastAsiaTheme="minorEastAsia"/>
          <w:vanish/>
        </w:rPr>
      </w:pPr>
      <w:bookmarkStart w:id="9587" w:name="_Toc167437154"/>
      <w:bookmarkStart w:id="9588" w:name="_Toc167438099"/>
      <w:bookmarkStart w:id="9589" w:name="_Toc167439049"/>
      <w:bookmarkStart w:id="9590" w:name="_Toc167440065"/>
      <w:bookmarkStart w:id="9591" w:name="_Toc167441081"/>
      <w:bookmarkStart w:id="9592" w:name="_Toc167442097"/>
      <w:bookmarkStart w:id="9593" w:name="_Toc167443114"/>
      <w:bookmarkStart w:id="9594" w:name="_Toc167445140"/>
      <w:bookmarkStart w:id="9595" w:name="_Toc167446160"/>
      <w:bookmarkStart w:id="9596" w:name="_Toc167447178"/>
      <w:bookmarkStart w:id="9597" w:name="_Toc167448196"/>
      <w:bookmarkStart w:id="9598" w:name="_Toc167449215"/>
      <w:bookmarkStart w:id="9599" w:name="_Toc167450030"/>
      <w:bookmarkStart w:id="9600" w:name="_Toc167451040"/>
      <w:bookmarkStart w:id="9601" w:name="_Toc167697981"/>
      <w:bookmarkStart w:id="9602" w:name="_Toc167716598"/>
      <w:bookmarkStart w:id="9603" w:name="_Toc167717542"/>
      <w:bookmarkStart w:id="9604" w:name="_Toc167718486"/>
      <w:bookmarkStart w:id="9605" w:name="_Toc167796416"/>
      <w:bookmarkStart w:id="9606" w:name="_Toc167956425"/>
      <w:bookmarkStart w:id="9607" w:name="_Toc167957399"/>
      <w:bookmarkStart w:id="9608" w:name="_Toc167958373"/>
      <w:bookmarkStart w:id="9609" w:name="_Toc167959346"/>
      <w:bookmarkStart w:id="9610" w:name="_Toc167974658"/>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p>
    <w:p w14:paraId="7FD044B9" w14:textId="77777777" w:rsidR="000C18B8" w:rsidRPr="000C18B8" w:rsidRDefault="000C18B8" w:rsidP="000C18B8">
      <w:pPr>
        <w:pStyle w:val="ListParagraph"/>
        <w:numPr>
          <w:ilvl w:val="1"/>
          <w:numId w:val="225"/>
        </w:numPr>
        <w:spacing w:before="240" w:after="240" w:line="240" w:lineRule="auto"/>
        <w:contextualSpacing w:val="0"/>
        <w:jc w:val="both"/>
        <w:outlineLvl w:val="2"/>
        <w:rPr>
          <w:rStyle w:val="Heading3Char"/>
          <w:rFonts w:eastAsiaTheme="minorEastAsia"/>
          <w:vanish/>
        </w:rPr>
      </w:pPr>
      <w:bookmarkStart w:id="9611" w:name="_Toc167437155"/>
      <w:bookmarkStart w:id="9612" w:name="_Toc167438100"/>
      <w:bookmarkStart w:id="9613" w:name="_Toc167439050"/>
      <w:bookmarkStart w:id="9614" w:name="_Toc167440066"/>
      <w:bookmarkStart w:id="9615" w:name="_Toc167441082"/>
      <w:bookmarkStart w:id="9616" w:name="_Toc167442098"/>
      <w:bookmarkStart w:id="9617" w:name="_Toc167443115"/>
      <w:bookmarkStart w:id="9618" w:name="_Toc167445141"/>
      <w:bookmarkStart w:id="9619" w:name="_Toc167446161"/>
      <w:bookmarkStart w:id="9620" w:name="_Toc167447179"/>
      <w:bookmarkStart w:id="9621" w:name="_Toc167448197"/>
      <w:bookmarkStart w:id="9622" w:name="_Toc167449216"/>
      <w:bookmarkStart w:id="9623" w:name="_Toc167450031"/>
      <w:bookmarkStart w:id="9624" w:name="_Toc167451041"/>
      <w:bookmarkStart w:id="9625" w:name="_Toc167697982"/>
      <w:bookmarkStart w:id="9626" w:name="_Toc167716599"/>
      <w:bookmarkStart w:id="9627" w:name="_Toc167717543"/>
      <w:bookmarkStart w:id="9628" w:name="_Toc167718487"/>
      <w:bookmarkStart w:id="9629" w:name="_Toc167796417"/>
      <w:bookmarkStart w:id="9630" w:name="_Toc167956426"/>
      <w:bookmarkStart w:id="9631" w:name="_Toc167957400"/>
      <w:bookmarkStart w:id="9632" w:name="_Toc167958374"/>
      <w:bookmarkStart w:id="9633" w:name="_Toc167959347"/>
      <w:bookmarkStart w:id="9634" w:name="_Toc167974659"/>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p>
    <w:p w14:paraId="5E47D92E" w14:textId="77777777" w:rsidR="000C18B8" w:rsidRPr="000C18B8" w:rsidRDefault="000C18B8" w:rsidP="000C18B8">
      <w:pPr>
        <w:pStyle w:val="ListParagraph"/>
        <w:numPr>
          <w:ilvl w:val="1"/>
          <w:numId w:val="225"/>
        </w:numPr>
        <w:spacing w:before="240" w:after="240" w:line="240" w:lineRule="auto"/>
        <w:contextualSpacing w:val="0"/>
        <w:jc w:val="both"/>
        <w:outlineLvl w:val="2"/>
        <w:rPr>
          <w:rStyle w:val="Heading3Char"/>
          <w:rFonts w:eastAsiaTheme="minorEastAsia"/>
          <w:vanish/>
        </w:rPr>
      </w:pPr>
      <w:bookmarkStart w:id="9635" w:name="_Toc167437156"/>
      <w:bookmarkStart w:id="9636" w:name="_Toc167438101"/>
      <w:bookmarkStart w:id="9637" w:name="_Toc167439051"/>
      <w:bookmarkStart w:id="9638" w:name="_Toc167440067"/>
      <w:bookmarkStart w:id="9639" w:name="_Toc167441083"/>
      <w:bookmarkStart w:id="9640" w:name="_Toc167442099"/>
      <w:bookmarkStart w:id="9641" w:name="_Toc167443116"/>
      <w:bookmarkStart w:id="9642" w:name="_Toc167445142"/>
      <w:bookmarkStart w:id="9643" w:name="_Toc167446162"/>
      <w:bookmarkStart w:id="9644" w:name="_Toc167447180"/>
      <w:bookmarkStart w:id="9645" w:name="_Toc167448198"/>
      <w:bookmarkStart w:id="9646" w:name="_Toc167449217"/>
      <w:bookmarkStart w:id="9647" w:name="_Toc167450032"/>
      <w:bookmarkStart w:id="9648" w:name="_Toc167451042"/>
      <w:bookmarkStart w:id="9649" w:name="_Toc167697983"/>
      <w:bookmarkStart w:id="9650" w:name="_Toc167716600"/>
      <w:bookmarkStart w:id="9651" w:name="_Toc167717544"/>
      <w:bookmarkStart w:id="9652" w:name="_Toc167718488"/>
      <w:bookmarkStart w:id="9653" w:name="_Toc167796418"/>
      <w:bookmarkStart w:id="9654" w:name="_Toc167956427"/>
      <w:bookmarkStart w:id="9655" w:name="_Toc167957401"/>
      <w:bookmarkStart w:id="9656" w:name="_Toc167958375"/>
      <w:bookmarkStart w:id="9657" w:name="_Toc167959348"/>
      <w:bookmarkStart w:id="9658" w:name="_Toc167974660"/>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p>
    <w:p w14:paraId="5CA3E5E7" w14:textId="77777777" w:rsidR="000C18B8" w:rsidRPr="000C18B8" w:rsidRDefault="000C18B8" w:rsidP="000C18B8">
      <w:pPr>
        <w:pStyle w:val="ListParagraph"/>
        <w:numPr>
          <w:ilvl w:val="2"/>
          <w:numId w:val="225"/>
        </w:numPr>
        <w:spacing w:before="240" w:after="240" w:line="240" w:lineRule="auto"/>
        <w:contextualSpacing w:val="0"/>
        <w:jc w:val="both"/>
        <w:outlineLvl w:val="2"/>
        <w:rPr>
          <w:rStyle w:val="Heading3Char"/>
          <w:rFonts w:eastAsiaTheme="minorEastAsia"/>
          <w:vanish/>
        </w:rPr>
      </w:pPr>
      <w:bookmarkStart w:id="9659" w:name="_Toc167437157"/>
      <w:bookmarkStart w:id="9660" w:name="_Toc167438102"/>
      <w:bookmarkStart w:id="9661" w:name="_Toc167439052"/>
      <w:bookmarkStart w:id="9662" w:name="_Toc167440068"/>
      <w:bookmarkStart w:id="9663" w:name="_Toc167441084"/>
      <w:bookmarkStart w:id="9664" w:name="_Toc167442100"/>
      <w:bookmarkStart w:id="9665" w:name="_Toc167443117"/>
      <w:bookmarkStart w:id="9666" w:name="_Toc167445143"/>
      <w:bookmarkStart w:id="9667" w:name="_Toc167446163"/>
      <w:bookmarkStart w:id="9668" w:name="_Toc167447181"/>
      <w:bookmarkStart w:id="9669" w:name="_Toc167448199"/>
      <w:bookmarkStart w:id="9670" w:name="_Toc167449218"/>
      <w:bookmarkStart w:id="9671" w:name="_Toc167450033"/>
      <w:bookmarkStart w:id="9672" w:name="_Toc167451043"/>
      <w:bookmarkStart w:id="9673" w:name="_Toc167697984"/>
      <w:bookmarkStart w:id="9674" w:name="_Toc167716601"/>
      <w:bookmarkStart w:id="9675" w:name="_Toc167717545"/>
      <w:bookmarkStart w:id="9676" w:name="_Toc167718489"/>
      <w:bookmarkStart w:id="9677" w:name="_Toc167796419"/>
      <w:bookmarkStart w:id="9678" w:name="_Toc167956428"/>
      <w:bookmarkStart w:id="9679" w:name="_Toc167957402"/>
      <w:bookmarkStart w:id="9680" w:name="_Toc167958376"/>
      <w:bookmarkStart w:id="9681" w:name="_Toc167959349"/>
      <w:bookmarkStart w:id="9682" w:name="_Toc167974661"/>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p>
    <w:p w14:paraId="237236DE" w14:textId="77777777" w:rsidR="000C18B8" w:rsidRPr="000C18B8" w:rsidRDefault="000C18B8" w:rsidP="000C18B8">
      <w:pPr>
        <w:pStyle w:val="ListParagraph"/>
        <w:numPr>
          <w:ilvl w:val="2"/>
          <w:numId w:val="225"/>
        </w:numPr>
        <w:spacing w:before="240" w:after="240" w:line="240" w:lineRule="auto"/>
        <w:contextualSpacing w:val="0"/>
        <w:jc w:val="both"/>
        <w:outlineLvl w:val="2"/>
        <w:rPr>
          <w:rStyle w:val="Heading3Char"/>
          <w:rFonts w:eastAsiaTheme="minorEastAsia"/>
          <w:vanish/>
        </w:rPr>
      </w:pPr>
      <w:bookmarkStart w:id="9683" w:name="_Toc167437158"/>
      <w:bookmarkStart w:id="9684" w:name="_Toc167438103"/>
      <w:bookmarkStart w:id="9685" w:name="_Toc167439053"/>
      <w:bookmarkStart w:id="9686" w:name="_Toc167440069"/>
      <w:bookmarkStart w:id="9687" w:name="_Toc167441085"/>
      <w:bookmarkStart w:id="9688" w:name="_Toc167442101"/>
      <w:bookmarkStart w:id="9689" w:name="_Toc167443118"/>
      <w:bookmarkStart w:id="9690" w:name="_Toc167445144"/>
      <w:bookmarkStart w:id="9691" w:name="_Toc167446164"/>
      <w:bookmarkStart w:id="9692" w:name="_Toc167447182"/>
      <w:bookmarkStart w:id="9693" w:name="_Toc167448200"/>
      <w:bookmarkStart w:id="9694" w:name="_Toc167449219"/>
      <w:bookmarkStart w:id="9695" w:name="_Toc167450034"/>
      <w:bookmarkStart w:id="9696" w:name="_Toc167451044"/>
      <w:bookmarkStart w:id="9697" w:name="_Toc167697985"/>
      <w:bookmarkStart w:id="9698" w:name="_Toc167716602"/>
      <w:bookmarkStart w:id="9699" w:name="_Toc167717546"/>
      <w:bookmarkStart w:id="9700" w:name="_Toc167718490"/>
      <w:bookmarkStart w:id="9701" w:name="_Toc167796420"/>
      <w:bookmarkStart w:id="9702" w:name="_Toc167956429"/>
      <w:bookmarkStart w:id="9703" w:name="_Toc167957403"/>
      <w:bookmarkStart w:id="9704" w:name="_Toc167958377"/>
      <w:bookmarkStart w:id="9705" w:name="_Toc167959350"/>
      <w:bookmarkStart w:id="9706" w:name="_Toc16797466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p>
    <w:p w14:paraId="42522AEE" w14:textId="77777777" w:rsidR="000C18B8" w:rsidRPr="000C18B8" w:rsidRDefault="000C18B8" w:rsidP="000C18B8">
      <w:pPr>
        <w:pStyle w:val="ListParagraph"/>
        <w:numPr>
          <w:ilvl w:val="2"/>
          <w:numId w:val="225"/>
        </w:numPr>
        <w:spacing w:before="240" w:after="240" w:line="240" w:lineRule="auto"/>
        <w:contextualSpacing w:val="0"/>
        <w:jc w:val="both"/>
        <w:outlineLvl w:val="2"/>
        <w:rPr>
          <w:rStyle w:val="Heading3Char"/>
          <w:rFonts w:eastAsiaTheme="minorEastAsia"/>
          <w:vanish/>
        </w:rPr>
      </w:pPr>
      <w:bookmarkStart w:id="9707" w:name="_Toc167437159"/>
      <w:bookmarkStart w:id="9708" w:name="_Toc167438104"/>
      <w:bookmarkStart w:id="9709" w:name="_Toc167439054"/>
      <w:bookmarkStart w:id="9710" w:name="_Toc167440070"/>
      <w:bookmarkStart w:id="9711" w:name="_Toc167441086"/>
      <w:bookmarkStart w:id="9712" w:name="_Toc167442102"/>
      <w:bookmarkStart w:id="9713" w:name="_Toc167443119"/>
      <w:bookmarkStart w:id="9714" w:name="_Toc167445145"/>
      <w:bookmarkStart w:id="9715" w:name="_Toc167446165"/>
      <w:bookmarkStart w:id="9716" w:name="_Toc167447183"/>
      <w:bookmarkStart w:id="9717" w:name="_Toc167448201"/>
      <w:bookmarkStart w:id="9718" w:name="_Toc167449220"/>
      <w:bookmarkStart w:id="9719" w:name="_Toc167450035"/>
      <w:bookmarkStart w:id="9720" w:name="_Toc167451045"/>
      <w:bookmarkStart w:id="9721" w:name="_Toc167697986"/>
      <w:bookmarkStart w:id="9722" w:name="_Toc167716603"/>
      <w:bookmarkStart w:id="9723" w:name="_Toc167717547"/>
      <w:bookmarkStart w:id="9724" w:name="_Toc167718491"/>
      <w:bookmarkStart w:id="9725" w:name="_Toc167796421"/>
      <w:bookmarkStart w:id="9726" w:name="_Toc167956430"/>
      <w:bookmarkStart w:id="9727" w:name="_Toc167957404"/>
      <w:bookmarkStart w:id="9728" w:name="_Toc167958378"/>
      <w:bookmarkStart w:id="9729" w:name="_Toc167959351"/>
      <w:bookmarkStart w:id="9730" w:name="_Toc167974663"/>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p>
    <w:p w14:paraId="3FC1560F" w14:textId="77777777" w:rsidR="000C18B8" w:rsidRPr="000C18B8" w:rsidRDefault="000C18B8" w:rsidP="000C18B8">
      <w:pPr>
        <w:pStyle w:val="ListParagraph"/>
        <w:numPr>
          <w:ilvl w:val="2"/>
          <w:numId w:val="225"/>
        </w:numPr>
        <w:spacing w:before="240" w:after="240" w:line="240" w:lineRule="auto"/>
        <w:contextualSpacing w:val="0"/>
        <w:jc w:val="both"/>
        <w:outlineLvl w:val="2"/>
        <w:rPr>
          <w:rStyle w:val="Heading3Char"/>
          <w:rFonts w:eastAsiaTheme="minorEastAsia"/>
          <w:vanish/>
        </w:rPr>
      </w:pPr>
      <w:bookmarkStart w:id="9731" w:name="_Toc167437160"/>
      <w:bookmarkStart w:id="9732" w:name="_Toc167438105"/>
      <w:bookmarkStart w:id="9733" w:name="_Toc167439055"/>
      <w:bookmarkStart w:id="9734" w:name="_Toc167440071"/>
      <w:bookmarkStart w:id="9735" w:name="_Toc167441087"/>
      <w:bookmarkStart w:id="9736" w:name="_Toc167442103"/>
      <w:bookmarkStart w:id="9737" w:name="_Toc167443120"/>
      <w:bookmarkStart w:id="9738" w:name="_Toc167445146"/>
      <w:bookmarkStart w:id="9739" w:name="_Toc167446166"/>
      <w:bookmarkStart w:id="9740" w:name="_Toc167447184"/>
      <w:bookmarkStart w:id="9741" w:name="_Toc167448202"/>
      <w:bookmarkStart w:id="9742" w:name="_Toc167449221"/>
      <w:bookmarkStart w:id="9743" w:name="_Toc167450036"/>
      <w:bookmarkStart w:id="9744" w:name="_Toc167451046"/>
      <w:bookmarkStart w:id="9745" w:name="_Toc167697987"/>
      <w:bookmarkStart w:id="9746" w:name="_Toc167716604"/>
      <w:bookmarkStart w:id="9747" w:name="_Toc167717548"/>
      <w:bookmarkStart w:id="9748" w:name="_Toc167718492"/>
      <w:bookmarkStart w:id="9749" w:name="_Toc167796422"/>
      <w:bookmarkStart w:id="9750" w:name="_Toc167956431"/>
      <w:bookmarkStart w:id="9751" w:name="_Toc167957405"/>
      <w:bookmarkStart w:id="9752" w:name="_Toc167958379"/>
      <w:bookmarkStart w:id="9753" w:name="_Toc167959352"/>
      <w:bookmarkStart w:id="9754" w:name="_Toc167974664"/>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p>
    <w:p w14:paraId="244F2FA4" w14:textId="77777777" w:rsidR="000C18B8" w:rsidRPr="000C18B8" w:rsidRDefault="000C18B8" w:rsidP="000C18B8">
      <w:pPr>
        <w:pStyle w:val="ListParagraph"/>
        <w:numPr>
          <w:ilvl w:val="2"/>
          <w:numId w:val="225"/>
        </w:numPr>
        <w:spacing w:before="240" w:after="240" w:line="240" w:lineRule="auto"/>
        <w:contextualSpacing w:val="0"/>
        <w:jc w:val="both"/>
        <w:outlineLvl w:val="2"/>
        <w:rPr>
          <w:rStyle w:val="Heading3Char"/>
          <w:rFonts w:eastAsiaTheme="minorEastAsia"/>
          <w:vanish/>
        </w:rPr>
      </w:pPr>
      <w:bookmarkStart w:id="9755" w:name="_Toc167437161"/>
      <w:bookmarkStart w:id="9756" w:name="_Toc167438106"/>
      <w:bookmarkStart w:id="9757" w:name="_Toc167439056"/>
      <w:bookmarkStart w:id="9758" w:name="_Toc167440072"/>
      <w:bookmarkStart w:id="9759" w:name="_Toc167441088"/>
      <w:bookmarkStart w:id="9760" w:name="_Toc167442104"/>
      <w:bookmarkStart w:id="9761" w:name="_Toc167443121"/>
      <w:bookmarkStart w:id="9762" w:name="_Toc167445147"/>
      <w:bookmarkStart w:id="9763" w:name="_Toc167446167"/>
      <w:bookmarkStart w:id="9764" w:name="_Toc167447185"/>
      <w:bookmarkStart w:id="9765" w:name="_Toc167448203"/>
      <w:bookmarkStart w:id="9766" w:name="_Toc167449222"/>
      <w:bookmarkStart w:id="9767" w:name="_Toc167450037"/>
      <w:bookmarkStart w:id="9768" w:name="_Toc167451047"/>
      <w:bookmarkStart w:id="9769" w:name="_Toc167697988"/>
      <w:bookmarkStart w:id="9770" w:name="_Toc167716605"/>
      <w:bookmarkStart w:id="9771" w:name="_Toc167717549"/>
      <w:bookmarkStart w:id="9772" w:name="_Toc167718493"/>
      <w:bookmarkStart w:id="9773" w:name="_Toc167796423"/>
      <w:bookmarkStart w:id="9774" w:name="_Toc167956432"/>
      <w:bookmarkStart w:id="9775" w:name="_Toc167957406"/>
      <w:bookmarkStart w:id="9776" w:name="_Toc167958380"/>
      <w:bookmarkStart w:id="9777" w:name="_Toc167959353"/>
      <w:bookmarkStart w:id="9778" w:name="_Toc167974665"/>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p>
    <w:p w14:paraId="0B91FF46" w14:textId="77777777" w:rsidR="000C18B8" w:rsidRPr="000C18B8" w:rsidRDefault="000C18B8" w:rsidP="000C18B8">
      <w:pPr>
        <w:pStyle w:val="ListParagraph"/>
        <w:numPr>
          <w:ilvl w:val="2"/>
          <w:numId w:val="225"/>
        </w:numPr>
        <w:spacing w:before="240" w:after="240" w:line="240" w:lineRule="auto"/>
        <w:contextualSpacing w:val="0"/>
        <w:jc w:val="both"/>
        <w:outlineLvl w:val="2"/>
        <w:rPr>
          <w:rStyle w:val="Heading3Char"/>
          <w:rFonts w:eastAsiaTheme="minorEastAsia"/>
          <w:vanish/>
        </w:rPr>
      </w:pPr>
      <w:bookmarkStart w:id="9779" w:name="_Toc167437162"/>
      <w:bookmarkStart w:id="9780" w:name="_Toc167438107"/>
      <w:bookmarkStart w:id="9781" w:name="_Toc167439057"/>
      <w:bookmarkStart w:id="9782" w:name="_Toc167440073"/>
      <w:bookmarkStart w:id="9783" w:name="_Toc167441089"/>
      <w:bookmarkStart w:id="9784" w:name="_Toc167442105"/>
      <w:bookmarkStart w:id="9785" w:name="_Toc167443122"/>
      <w:bookmarkStart w:id="9786" w:name="_Toc167445148"/>
      <w:bookmarkStart w:id="9787" w:name="_Toc167446168"/>
      <w:bookmarkStart w:id="9788" w:name="_Toc167447186"/>
      <w:bookmarkStart w:id="9789" w:name="_Toc167448204"/>
      <w:bookmarkStart w:id="9790" w:name="_Toc167449223"/>
      <w:bookmarkStart w:id="9791" w:name="_Toc167450038"/>
      <w:bookmarkStart w:id="9792" w:name="_Toc167451048"/>
      <w:bookmarkStart w:id="9793" w:name="_Toc167697989"/>
      <w:bookmarkStart w:id="9794" w:name="_Toc167716606"/>
      <w:bookmarkStart w:id="9795" w:name="_Toc167717550"/>
      <w:bookmarkStart w:id="9796" w:name="_Toc167718494"/>
      <w:bookmarkStart w:id="9797" w:name="_Toc167796424"/>
      <w:bookmarkStart w:id="9798" w:name="_Toc167956433"/>
      <w:bookmarkStart w:id="9799" w:name="_Toc167957407"/>
      <w:bookmarkStart w:id="9800" w:name="_Toc167958381"/>
      <w:bookmarkStart w:id="9801" w:name="_Toc167959354"/>
      <w:bookmarkStart w:id="9802" w:name="_Toc167974666"/>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p>
    <w:p w14:paraId="067A5C1C" w14:textId="77777777" w:rsidR="000C18B8" w:rsidRPr="000C18B8" w:rsidRDefault="000C18B8" w:rsidP="000C18B8">
      <w:pPr>
        <w:pStyle w:val="ListParagraph"/>
        <w:numPr>
          <w:ilvl w:val="2"/>
          <w:numId w:val="225"/>
        </w:numPr>
        <w:spacing w:before="240" w:after="240" w:line="240" w:lineRule="auto"/>
        <w:contextualSpacing w:val="0"/>
        <w:jc w:val="both"/>
        <w:outlineLvl w:val="2"/>
        <w:rPr>
          <w:rStyle w:val="Heading3Char"/>
          <w:rFonts w:eastAsiaTheme="minorEastAsia"/>
          <w:vanish/>
        </w:rPr>
      </w:pPr>
      <w:bookmarkStart w:id="9803" w:name="_Toc167437163"/>
      <w:bookmarkStart w:id="9804" w:name="_Toc167438108"/>
      <w:bookmarkStart w:id="9805" w:name="_Toc167439058"/>
      <w:bookmarkStart w:id="9806" w:name="_Toc167440074"/>
      <w:bookmarkStart w:id="9807" w:name="_Toc167441090"/>
      <w:bookmarkStart w:id="9808" w:name="_Toc167442106"/>
      <w:bookmarkStart w:id="9809" w:name="_Toc167443123"/>
      <w:bookmarkStart w:id="9810" w:name="_Toc167445149"/>
      <w:bookmarkStart w:id="9811" w:name="_Toc167446169"/>
      <w:bookmarkStart w:id="9812" w:name="_Toc167447187"/>
      <w:bookmarkStart w:id="9813" w:name="_Toc167448205"/>
      <w:bookmarkStart w:id="9814" w:name="_Toc167449224"/>
      <w:bookmarkStart w:id="9815" w:name="_Toc167450039"/>
      <w:bookmarkStart w:id="9816" w:name="_Toc167451049"/>
      <w:bookmarkStart w:id="9817" w:name="_Toc167697990"/>
      <w:bookmarkStart w:id="9818" w:name="_Toc167716607"/>
      <w:bookmarkStart w:id="9819" w:name="_Toc167717551"/>
      <w:bookmarkStart w:id="9820" w:name="_Toc167718495"/>
      <w:bookmarkStart w:id="9821" w:name="_Toc167796425"/>
      <w:bookmarkStart w:id="9822" w:name="_Toc167956434"/>
      <w:bookmarkStart w:id="9823" w:name="_Toc167957408"/>
      <w:bookmarkStart w:id="9824" w:name="_Toc167958382"/>
      <w:bookmarkStart w:id="9825" w:name="_Toc167959355"/>
      <w:bookmarkStart w:id="9826" w:name="_Toc167974667"/>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p>
    <w:p w14:paraId="2D2DD84E" w14:textId="63DB0A0E" w:rsidR="00962333" w:rsidRPr="00570015" w:rsidRDefault="00962333" w:rsidP="00EB21A1">
      <w:pPr>
        <w:pStyle w:val="Heading3"/>
        <w:numPr>
          <w:ilvl w:val="2"/>
          <w:numId w:val="225"/>
        </w:numPr>
        <w:ind w:left="0" w:firstLine="0"/>
        <w:rPr>
          <w:rStyle w:val="Heading3Char"/>
          <w:b/>
          <w:bCs/>
        </w:rPr>
      </w:pPr>
      <w:bookmarkStart w:id="9827" w:name="_Toc167974668"/>
      <w:r w:rsidRPr="00570015">
        <w:rPr>
          <w:rStyle w:val="Heading3Char"/>
          <w:b/>
          <w:bCs/>
        </w:rPr>
        <w:t xml:space="preserve">Посебни услови </w:t>
      </w:r>
      <w:r w:rsidR="00F91439" w:rsidRPr="00570015">
        <w:rPr>
          <w:rStyle w:val="Heading3Char"/>
          <w:b/>
          <w:bCs/>
        </w:rPr>
        <w:t xml:space="preserve">прихватљивости </w:t>
      </w:r>
      <w:r w:rsidRPr="00570015">
        <w:rPr>
          <w:rStyle w:val="Heading3Char"/>
          <w:b/>
          <w:bCs/>
        </w:rPr>
        <w:t>у сектору поврћа</w:t>
      </w:r>
      <w:bookmarkEnd w:id="9538"/>
      <w:bookmarkEnd w:id="9827"/>
    </w:p>
    <w:p w14:paraId="3B016AAD" w14:textId="08AB87BB" w:rsidR="00667BCA" w:rsidRDefault="00667BCA" w:rsidP="001F75E4">
      <w:pPr>
        <w:pStyle w:val="NoSpacing"/>
        <w:spacing w:before="120" w:after="120"/>
        <w:jc w:val="both"/>
        <w:rPr>
          <w:rFonts w:ascii="Times New Roman" w:hAnsi="Times New Roman"/>
          <w:iCs/>
          <w:lang w:val="sr-Cyrl-RS"/>
        </w:rPr>
      </w:pPr>
      <w:r w:rsidRPr="00667BCA">
        <w:rPr>
          <w:rFonts w:ascii="Times New Roman" w:hAnsi="Times New Roman"/>
          <w:iCs/>
          <w:lang w:val="sr-Cyrl-RS"/>
        </w:rPr>
        <w:t>Сектор поврћа обухвата гајење поврћа и производњу расада поврћа</w:t>
      </w:r>
      <w:r w:rsidR="001F75E4">
        <w:rPr>
          <w:rFonts w:ascii="Times New Roman" w:hAnsi="Times New Roman"/>
          <w:iCs/>
          <w:lang w:val="sr-Cyrl-RS"/>
        </w:rPr>
        <w:t>.</w:t>
      </w:r>
    </w:p>
    <w:tbl>
      <w:tblPr>
        <w:tblW w:w="5000" w:type="pct"/>
        <w:tblBorders>
          <w:top w:val="single" w:sz="4" w:space="0" w:color="77697A" w:themeColor="accent6" w:themeShade="BF"/>
          <w:left w:val="single" w:sz="4" w:space="0" w:color="77697A" w:themeColor="accent6" w:themeShade="BF"/>
          <w:bottom w:val="single" w:sz="4" w:space="0" w:color="77697A" w:themeColor="accent6" w:themeShade="BF"/>
          <w:right w:val="single" w:sz="4" w:space="0" w:color="77697A" w:themeColor="accent6" w:themeShade="BF"/>
          <w:insideH w:val="single" w:sz="4" w:space="0" w:color="77697A" w:themeColor="accent6" w:themeShade="BF"/>
          <w:insideV w:val="single" w:sz="4" w:space="0" w:color="77697A" w:themeColor="accent6" w:themeShade="BF"/>
        </w:tblBorders>
        <w:tblLayout w:type="fixed"/>
        <w:tblLook w:val="04A0" w:firstRow="1" w:lastRow="0" w:firstColumn="1" w:lastColumn="0" w:noHBand="0" w:noVBand="1"/>
      </w:tblPr>
      <w:tblGrid>
        <w:gridCol w:w="389"/>
        <w:gridCol w:w="4065"/>
        <w:gridCol w:w="4563"/>
      </w:tblGrid>
      <w:tr w:rsidR="00667BCA" w:rsidRPr="000C18B8" w14:paraId="1DFD9967" w14:textId="77777777" w:rsidTr="00667BCA">
        <w:trPr>
          <w:trHeight w:val="303"/>
        </w:trPr>
        <w:tc>
          <w:tcPr>
            <w:tcW w:w="216" w:type="pct"/>
            <w:shd w:val="clear" w:color="auto" w:fill="B2BBCB" w:themeFill="accent4" w:themeFillTint="99"/>
            <w:noWrap/>
            <w:textDirection w:val="tbLrV"/>
            <w:vAlign w:val="center"/>
          </w:tcPr>
          <w:p w14:paraId="528D985A" w14:textId="77777777" w:rsidR="00667BCA" w:rsidRPr="000C18B8" w:rsidRDefault="00667BCA" w:rsidP="00667BCA">
            <w:pPr>
              <w:spacing w:after="0" w:line="240" w:lineRule="auto"/>
              <w:jc w:val="center"/>
              <w:rPr>
                <w:rFonts w:ascii="Times New Roman" w:eastAsia="Times New Roman" w:hAnsi="Times New Roman" w:cs="Times New Roman"/>
                <w:b/>
                <w:bCs/>
                <w:color w:val="FFFFFF" w:themeColor="background1"/>
                <w:szCs w:val="20"/>
                <w:lang w:eastAsia="sr-Latn-RS"/>
              </w:rPr>
            </w:pPr>
          </w:p>
        </w:tc>
        <w:tc>
          <w:tcPr>
            <w:tcW w:w="4784" w:type="pct"/>
            <w:gridSpan w:val="2"/>
            <w:shd w:val="clear" w:color="auto" w:fill="B2BBCB" w:themeFill="accent4" w:themeFillTint="99"/>
            <w:noWrap/>
            <w:vAlign w:val="center"/>
          </w:tcPr>
          <w:p w14:paraId="1D1A88C4" w14:textId="77777777" w:rsidR="00667BCA" w:rsidRPr="00EB21A1" w:rsidRDefault="00667BCA" w:rsidP="00667BCA">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181F17">
              <w:rPr>
                <w:rFonts w:ascii="Times New Roman" w:eastAsia="Times New Roman" w:hAnsi="Times New Roman" w:cs="Times New Roman"/>
                <w:b/>
                <w:bCs/>
                <w:color w:val="FFFFFF" w:themeColor="background1"/>
                <w:szCs w:val="20"/>
                <w:lang w:eastAsia="sr-Latn-RS"/>
              </w:rPr>
              <w:t xml:space="preserve">ПОСЕБНИ УСЛОВИ У СЕКТОРУ </w:t>
            </w:r>
            <w:r>
              <w:rPr>
                <w:rFonts w:ascii="Times New Roman" w:eastAsia="Times New Roman" w:hAnsi="Times New Roman" w:cs="Times New Roman"/>
                <w:b/>
                <w:bCs/>
                <w:color w:val="FFFFFF" w:themeColor="background1"/>
                <w:szCs w:val="20"/>
                <w:lang w:val="sr-Cyrl-RS" w:eastAsia="sr-Latn-RS"/>
              </w:rPr>
              <w:t>ПОВРЋА</w:t>
            </w:r>
            <w:r w:rsidRPr="00181F17">
              <w:rPr>
                <w:rFonts w:ascii="Times New Roman" w:eastAsia="Times New Roman" w:hAnsi="Times New Roman" w:cs="Times New Roman"/>
                <w:b/>
                <w:bCs/>
                <w:color w:val="FFFFFF" w:themeColor="background1"/>
                <w:szCs w:val="20"/>
                <w:lang w:eastAsia="sr-Latn-RS"/>
              </w:rPr>
              <w:t xml:space="preserve"> ЗА ПРОИЗВОДЊУ </w:t>
            </w:r>
            <w:r>
              <w:rPr>
                <w:rFonts w:ascii="Times New Roman" w:eastAsia="Times New Roman" w:hAnsi="Times New Roman" w:cs="Times New Roman"/>
                <w:b/>
                <w:bCs/>
                <w:color w:val="FFFFFF" w:themeColor="background1"/>
                <w:szCs w:val="20"/>
                <w:lang w:val="sr-Cyrl-RS" w:eastAsia="sr-Latn-RS"/>
              </w:rPr>
              <w:t>ПОВРЋА</w:t>
            </w:r>
          </w:p>
        </w:tc>
      </w:tr>
      <w:tr w:rsidR="00667BCA" w:rsidRPr="000C18B8" w14:paraId="4B2977BB" w14:textId="77777777" w:rsidTr="001F75E4">
        <w:trPr>
          <w:trHeight w:val="685"/>
        </w:trPr>
        <w:tc>
          <w:tcPr>
            <w:tcW w:w="216" w:type="pct"/>
            <w:vMerge w:val="restart"/>
            <w:shd w:val="clear" w:color="auto" w:fill="B2BBCB" w:themeFill="accent4" w:themeFillTint="99"/>
            <w:noWrap/>
            <w:textDirection w:val="tbLrV"/>
            <w:vAlign w:val="center"/>
            <w:hideMark/>
          </w:tcPr>
          <w:p w14:paraId="24F2C1DC" w14:textId="77777777" w:rsidR="00667BCA" w:rsidRPr="00EB21A1" w:rsidRDefault="00667BCA" w:rsidP="00667BCA">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eastAsia="sr-Latn-RS"/>
              </w:rPr>
              <w:t xml:space="preserve">СЕКТОР </w:t>
            </w:r>
            <w:r w:rsidRPr="00EB21A1">
              <w:rPr>
                <w:rFonts w:ascii="Times New Roman" w:eastAsia="Times New Roman" w:hAnsi="Times New Roman" w:cs="Times New Roman"/>
                <w:b/>
                <w:bCs/>
                <w:color w:val="FFFFFF" w:themeColor="background1"/>
                <w:szCs w:val="20"/>
                <w:lang w:val="sr-Cyrl-RS" w:eastAsia="sr-Latn-RS"/>
              </w:rPr>
              <w:t>ПОВРЋА</w:t>
            </w:r>
          </w:p>
          <w:p w14:paraId="1003ECAB" w14:textId="77777777" w:rsidR="00667BCA" w:rsidRPr="000C18B8" w:rsidRDefault="00667BCA" w:rsidP="00667BCA">
            <w:pPr>
              <w:spacing w:after="0" w:line="240" w:lineRule="auto"/>
              <w:jc w:val="center"/>
              <w:rPr>
                <w:rFonts w:ascii="Times New Roman" w:eastAsia="Times New Roman" w:hAnsi="Times New Roman" w:cs="Times New Roman"/>
                <w:b/>
                <w:bCs/>
                <w:color w:val="000000"/>
                <w:sz w:val="20"/>
                <w:szCs w:val="20"/>
                <w:lang w:eastAsia="sr-Latn-RS"/>
              </w:rPr>
            </w:pPr>
            <w:r w:rsidRPr="00107492">
              <w:rPr>
                <w:rFonts w:ascii="Times New Roman" w:hAnsi="Times New Roman" w:cs="Times New Roman"/>
                <w:sz w:val="20"/>
                <w:szCs w:val="20"/>
              </w:rPr>
              <w:br w:type="page"/>
            </w:r>
          </w:p>
        </w:tc>
        <w:tc>
          <w:tcPr>
            <w:tcW w:w="2254" w:type="pct"/>
            <w:shd w:val="clear" w:color="auto" w:fill="B2BBCB" w:themeFill="accent4" w:themeFillTint="99"/>
            <w:noWrap/>
            <w:vAlign w:val="center"/>
            <w:hideMark/>
          </w:tcPr>
          <w:p w14:paraId="019B0423" w14:textId="77777777" w:rsidR="00667BCA" w:rsidRPr="00EB21A1" w:rsidRDefault="00667BCA" w:rsidP="00667BCA">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eastAsia="sr-Latn-RS"/>
              </w:rPr>
              <w:t>Посебни услови за остваривање права на одобравање пројекта</w:t>
            </w:r>
          </w:p>
        </w:tc>
        <w:tc>
          <w:tcPr>
            <w:tcW w:w="2530" w:type="pct"/>
            <w:shd w:val="clear" w:color="auto" w:fill="B2BBCB" w:themeFill="accent4" w:themeFillTint="99"/>
            <w:vAlign w:val="center"/>
          </w:tcPr>
          <w:p w14:paraId="32FA660B" w14:textId="77777777" w:rsidR="00667BCA" w:rsidRPr="00EB21A1" w:rsidRDefault="00667BCA" w:rsidP="00667BCA">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eastAsia="sr-Latn-RS"/>
              </w:rPr>
              <w:t xml:space="preserve">Посебни услови за остваривање права на одобравање </w:t>
            </w:r>
            <w:r w:rsidRPr="00EB21A1">
              <w:rPr>
                <w:rFonts w:ascii="Times New Roman" w:eastAsia="Times New Roman" w:hAnsi="Times New Roman" w:cs="Times New Roman"/>
                <w:b/>
                <w:bCs/>
                <w:color w:val="FFFFFF" w:themeColor="background1"/>
                <w:szCs w:val="20"/>
                <w:lang w:val="sr-Cyrl-RS" w:eastAsia="sr-Latn-RS"/>
              </w:rPr>
              <w:t>коначне исплате</w:t>
            </w:r>
          </w:p>
        </w:tc>
      </w:tr>
      <w:tr w:rsidR="00667BCA" w:rsidRPr="000C18B8" w14:paraId="6F4437C9" w14:textId="77777777" w:rsidTr="00667BCA">
        <w:trPr>
          <w:trHeight w:val="416"/>
        </w:trPr>
        <w:tc>
          <w:tcPr>
            <w:tcW w:w="216" w:type="pct"/>
            <w:vMerge/>
            <w:shd w:val="clear" w:color="auto" w:fill="B2BBCB" w:themeFill="accent4" w:themeFillTint="99"/>
            <w:vAlign w:val="center"/>
            <w:hideMark/>
          </w:tcPr>
          <w:p w14:paraId="10E32E12" w14:textId="77777777" w:rsidR="00667BCA" w:rsidRPr="000C18B8" w:rsidRDefault="00667BCA" w:rsidP="00667BCA">
            <w:pPr>
              <w:spacing w:after="0" w:line="240" w:lineRule="auto"/>
              <w:jc w:val="right"/>
              <w:rPr>
                <w:rFonts w:ascii="Times New Roman" w:eastAsia="Times New Roman" w:hAnsi="Times New Roman" w:cs="Times New Roman"/>
                <w:b/>
                <w:bCs/>
                <w:color w:val="000000"/>
                <w:sz w:val="20"/>
                <w:szCs w:val="20"/>
                <w:lang w:eastAsia="sr-Latn-RS"/>
              </w:rPr>
            </w:pPr>
          </w:p>
        </w:tc>
        <w:tc>
          <w:tcPr>
            <w:tcW w:w="2254" w:type="pct"/>
            <w:shd w:val="clear" w:color="auto" w:fill="FFFFFF" w:themeFill="background1"/>
            <w:hideMark/>
          </w:tcPr>
          <w:p w14:paraId="766B1E56" w14:textId="77777777" w:rsidR="00667BCA" w:rsidRPr="00EB21A1" w:rsidRDefault="00667BCA" w:rsidP="00667BCA">
            <w:pPr>
              <w:spacing w:after="0" w:line="240" w:lineRule="auto"/>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color w:val="000000"/>
                <w:sz w:val="20"/>
                <w:szCs w:val="20"/>
                <w:lang w:val="sr-Cyrl-RS" w:eastAsia="sr-Latn-RS"/>
              </w:rPr>
              <w:t>Подносилац захтева за одобравање пројекта за инвестиције у производњу поврћа остварује право на одобравање пројекта у сектору поврћа ако:</w:t>
            </w:r>
          </w:p>
          <w:p w14:paraId="0677B31F" w14:textId="77777777" w:rsidR="00667BCA" w:rsidRPr="000C18B8" w:rsidRDefault="00667BCA" w:rsidP="00667BCA">
            <w:pPr>
              <w:pStyle w:val="ListParagraph"/>
              <w:numPr>
                <w:ilvl w:val="0"/>
                <w:numId w:val="13"/>
              </w:numPr>
              <w:shd w:val="clear" w:color="auto" w:fill="FFFFFF" w:themeFill="background1"/>
              <w:spacing w:after="0" w:line="240" w:lineRule="auto"/>
              <w:ind w:left="319" w:hanging="284"/>
              <w:jc w:val="both"/>
              <w:rPr>
                <w:rFonts w:ascii="Times New Roman" w:hAnsi="Times New Roman" w:cs="Times New Roman"/>
                <w:sz w:val="20"/>
                <w:szCs w:val="20"/>
              </w:rPr>
            </w:pPr>
            <w:r>
              <w:rPr>
                <w:rFonts w:ascii="Times New Roman" w:hAnsi="Times New Roman" w:cs="Times New Roman"/>
                <w:sz w:val="20"/>
                <w:szCs w:val="20"/>
                <w:lang w:val="sr-Cyrl-RS"/>
              </w:rPr>
              <w:t xml:space="preserve">је </w:t>
            </w:r>
            <w:r w:rsidRPr="00107492">
              <w:rPr>
                <w:rFonts w:ascii="Times New Roman" w:hAnsi="Times New Roman" w:cs="Times New Roman"/>
                <w:sz w:val="20"/>
                <w:szCs w:val="20"/>
              </w:rPr>
              <w:t>укупна вредност прихватљиве инвестиције (без</w:t>
            </w:r>
            <w:r w:rsidRPr="000C18B8">
              <w:rPr>
                <w:rFonts w:ascii="Times New Roman" w:hAnsi="Times New Roman" w:cs="Times New Roman"/>
                <w:sz w:val="20"/>
                <w:szCs w:val="20"/>
              </w:rPr>
              <w:t xml:space="preserve"> ПДВ и општих трошкова) већа од 50.000 евра</w:t>
            </w:r>
            <w:r w:rsidRPr="000C18B8">
              <w:rPr>
                <w:rFonts w:ascii="Times New Roman" w:hAnsi="Times New Roman" w:cs="Times New Roman"/>
                <w:sz w:val="20"/>
                <w:szCs w:val="20"/>
                <w:lang w:val="sr-Cyrl-RS"/>
              </w:rPr>
              <w:t>;</w:t>
            </w:r>
          </w:p>
          <w:p w14:paraId="391F52B3" w14:textId="77777777" w:rsidR="00667BCA" w:rsidRPr="000C18B8" w:rsidRDefault="00667BCA" w:rsidP="00667BCA">
            <w:pPr>
              <w:pStyle w:val="ListParagraph"/>
              <w:numPr>
                <w:ilvl w:val="0"/>
                <w:numId w:val="13"/>
              </w:numPr>
              <w:shd w:val="clear" w:color="auto" w:fill="FFFFFF" w:themeFill="background1"/>
              <w:spacing w:after="0" w:line="240" w:lineRule="auto"/>
              <w:ind w:left="319" w:hanging="284"/>
              <w:jc w:val="both"/>
              <w:rPr>
                <w:rFonts w:ascii="Times New Roman" w:eastAsia="Times New Roman" w:hAnsi="Times New Roman" w:cs="Times New Roman"/>
                <w:b/>
                <w:color w:val="000000"/>
                <w:sz w:val="20"/>
                <w:szCs w:val="20"/>
                <w:lang w:val="sr-Cyrl-RS" w:eastAsia="sr-Latn-RS"/>
              </w:rPr>
            </w:pPr>
            <w:r>
              <w:rPr>
                <w:rFonts w:ascii="Times New Roman" w:hAnsi="Times New Roman" w:cs="Times New Roman"/>
                <w:sz w:val="20"/>
                <w:szCs w:val="20"/>
                <w:lang w:val="sr-Cyrl-RS"/>
              </w:rPr>
              <w:t xml:space="preserve">се </w:t>
            </w:r>
            <w:r w:rsidRPr="000C18B8">
              <w:rPr>
                <w:rFonts w:ascii="Times New Roman" w:hAnsi="Times New Roman" w:cs="Times New Roman"/>
                <w:sz w:val="20"/>
                <w:szCs w:val="20"/>
              </w:rPr>
              <w:t>предмет инвестиције</w:t>
            </w:r>
            <w:r>
              <w:rPr>
                <w:rFonts w:ascii="Times New Roman" w:hAnsi="Times New Roman" w:cs="Times New Roman"/>
                <w:sz w:val="20"/>
                <w:szCs w:val="20"/>
                <w:lang w:val="sr-Cyrl-RS"/>
              </w:rPr>
              <w:t xml:space="preserve"> </w:t>
            </w:r>
            <w:r w:rsidRPr="000C18B8">
              <w:rPr>
                <w:rFonts w:ascii="Times New Roman" w:hAnsi="Times New Roman" w:cs="Times New Roman"/>
                <w:sz w:val="20"/>
                <w:szCs w:val="20"/>
              </w:rPr>
              <w:t xml:space="preserve">односи на производњу </w:t>
            </w:r>
            <w:r w:rsidRPr="000C18B8">
              <w:rPr>
                <w:rFonts w:ascii="Times New Roman" w:hAnsi="Times New Roman" w:cs="Times New Roman"/>
                <w:sz w:val="20"/>
                <w:szCs w:val="20"/>
                <w:lang w:val="sr-Cyrl-RS"/>
              </w:rPr>
              <w:t>поврћа</w:t>
            </w:r>
            <w:r>
              <w:rPr>
                <w:rFonts w:ascii="Times New Roman" w:hAnsi="Times New Roman" w:cs="Times New Roman"/>
                <w:sz w:val="20"/>
                <w:szCs w:val="20"/>
                <w:lang w:val="sr-Cyrl-RS"/>
              </w:rPr>
              <w:t>.</w:t>
            </w:r>
          </w:p>
        </w:tc>
        <w:tc>
          <w:tcPr>
            <w:tcW w:w="2530" w:type="pct"/>
            <w:shd w:val="clear" w:color="auto" w:fill="FFFFFF" w:themeFill="background1"/>
          </w:tcPr>
          <w:p w14:paraId="01B47DD7" w14:textId="77777777" w:rsidR="00667BCA" w:rsidRPr="00EB21A1" w:rsidRDefault="00667BCA" w:rsidP="00667BCA">
            <w:pPr>
              <w:spacing w:after="0" w:line="240" w:lineRule="auto"/>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color w:val="000000"/>
                <w:sz w:val="20"/>
                <w:szCs w:val="20"/>
                <w:lang w:val="sr-Cyrl-RS" w:eastAsia="sr-Latn-RS"/>
              </w:rPr>
              <w:t>Корисник остварује право на одобравање коначне исплате у сектору поврћа за инвестиције у производњу поврћа ако:</w:t>
            </w:r>
          </w:p>
          <w:p w14:paraId="044C484C" w14:textId="77777777" w:rsidR="00667BCA" w:rsidRPr="000C18B8" w:rsidRDefault="00667BCA" w:rsidP="00667BCA">
            <w:pPr>
              <w:pStyle w:val="ListParagraph"/>
              <w:numPr>
                <w:ilvl w:val="0"/>
                <w:numId w:val="13"/>
              </w:numPr>
              <w:shd w:val="clear" w:color="auto" w:fill="FFFFFF" w:themeFill="background1"/>
              <w:spacing w:after="0" w:line="240" w:lineRule="auto"/>
              <w:ind w:left="319" w:hanging="210"/>
              <w:jc w:val="both"/>
              <w:rPr>
                <w:rFonts w:ascii="Times New Roman" w:hAnsi="Times New Roman" w:cs="Times New Roman"/>
                <w:sz w:val="20"/>
                <w:szCs w:val="20"/>
              </w:rPr>
            </w:pPr>
            <w:r w:rsidRPr="00107492">
              <w:rPr>
                <w:rFonts w:ascii="Times New Roman" w:hAnsi="Times New Roman" w:cs="Times New Roman"/>
                <w:sz w:val="20"/>
                <w:szCs w:val="20"/>
              </w:rPr>
              <w:t xml:space="preserve">у РПГ има </w:t>
            </w:r>
            <w:r w:rsidRPr="000C18B8">
              <w:rPr>
                <w:rFonts w:ascii="Times New Roman" w:hAnsi="Times New Roman" w:cs="Times New Roman"/>
                <w:sz w:val="20"/>
                <w:szCs w:val="20"/>
              </w:rPr>
              <w:t>уписан</w:t>
            </w:r>
            <w:r w:rsidRPr="000C18B8">
              <w:rPr>
                <w:rFonts w:ascii="Times New Roman" w:hAnsi="Times New Roman" w:cs="Times New Roman"/>
                <w:sz w:val="20"/>
                <w:szCs w:val="20"/>
                <w:lang w:val="sr-Cyrl-RS"/>
              </w:rPr>
              <w:t>е површине под производњом поврћа;</w:t>
            </w:r>
            <w:r w:rsidRPr="000C18B8">
              <w:rPr>
                <w:rFonts w:ascii="Times New Roman" w:hAnsi="Times New Roman" w:cs="Times New Roman"/>
                <w:sz w:val="20"/>
                <w:szCs w:val="20"/>
              </w:rPr>
              <w:t xml:space="preserve"> </w:t>
            </w:r>
          </w:p>
          <w:p w14:paraId="7D7E3F02" w14:textId="77777777" w:rsidR="00667BCA" w:rsidRPr="000C18B8" w:rsidRDefault="00667BCA" w:rsidP="00667BCA">
            <w:pPr>
              <w:pStyle w:val="ListParagraph"/>
              <w:numPr>
                <w:ilvl w:val="0"/>
                <w:numId w:val="13"/>
              </w:numPr>
              <w:shd w:val="clear" w:color="auto" w:fill="FFFFFF" w:themeFill="background1"/>
              <w:spacing w:after="0" w:line="240" w:lineRule="auto"/>
              <w:ind w:left="319" w:hanging="210"/>
              <w:jc w:val="both"/>
              <w:rPr>
                <w:rFonts w:ascii="Times New Roman" w:hAnsi="Times New Roman" w:cs="Times New Roman"/>
                <w:sz w:val="20"/>
                <w:szCs w:val="20"/>
              </w:rPr>
            </w:pPr>
            <w:r>
              <w:rPr>
                <w:rFonts w:ascii="Times New Roman" w:hAnsi="Times New Roman" w:cs="Times New Roman"/>
                <w:sz w:val="20"/>
                <w:szCs w:val="20"/>
                <w:lang w:val="sr-Cyrl-RS"/>
              </w:rPr>
              <w:t xml:space="preserve">се </w:t>
            </w:r>
            <w:r w:rsidRPr="00107492">
              <w:rPr>
                <w:rFonts w:ascii="Times New Roman" w:hAnsi="Times New Roman" w:cs="Times New Roman"/>
                <w:sz w:val="20"/>
                <w:szCs w:val="20"/>
              </w:rPr>
              <w:t>предмет инвестиције</w:t>
            </w:r>
            <w:r w:rsidRPr="000C18B8">
              <w:rPr>
                <w:rFonts w:ascii="Times New Roman" w:eastAsia="Times New Roman" w:hAnsi="Times New Roman" w:cs="Times New Roman"/>
                <w:color w:val="000000"/>
                <w:sz w:val="20"/>
                <w:szCs w:val="20"/>
                <w:lang w:val="sr-Cyrl-RS" w:eastAsia="sr-Latn-RS"/>
              </w:rPr>
              <w:t xml:space="preserve"> односи на производњу</w:t>
            </w:r>
            <w:r w:rsidRPr="000C18B8">
              <w:rPr>
                <w:rFonts w:ascii="Times New Roman" w:hAnsi="Times New Roman" w:cs="Times New Roman"/>
                <w:sz w:val="20"/>
                <w:szCs w:val="20"/>
              </w:rPr>
              <w:t xml:space="preserve"> </w:t>
            </w:r>
            <w:r w:rsidRPr="000C18B8">
              <w:rPr>
                <w:rFonts w:ascii="Times New Roman" w:hAnsi="Times New Roman" w:cs="Times New Roman"/>
                <w:sz w:val="20"/>
                <w:szCs w:val="20"/>
                <w:lang w:val="sr-Cyrl-RS"/>
              </w:rPr>
              <w:t>поврћа</w:t>
            </w:r>
            <w:r>
              <w:rPr>
                <w:rFonts w:ascii="Times New Roman" w:hAnsi="Times New Roman" w:cs="Times New Roman"/>
                <w:sz w:val="20"/>
                <w:szCs w:val="20"/>
                <w:lang w:val="sr-Cyrl-RS"/>
              </w:rPr>
              <w:t>.</w:t>
            </w:r>
          </w:p>
        </w:tc>
      </w:tr>
      <w:tr w:rsidR="00667BCA" w:rsidRPr="000C18B8" w14:paraId="05CED90D" w14:textId="77777777" w:rsidTr="00667BCA">
        <w:trPr>
          <w:trHeight w:val="416"/>
        </w:trPr>
        <w:tc>
          <w:tcPr>
            <w:tcW w:w="216" w:type="pct"/>
            <w:vMerge/>
            <w:shd w:val="clear" w:color="auto" w:fill="B2BBCB" w:themeFill="accent4" w:themeFillTint="99"/>
            <w:vAlign w:val="center"/>
          </w:tcPr>
          <w:p w14:paraId="271D05B1" w14:textId="77777777" w:rsidR="00667BCA" w:rsidRPr="000C18B8" w:rsidRDefault="00667BCA" w:rsidP="00667BCA">
            <w:pPr>
              <w:spacing w:after="0" w:line="240" w:lineRule="auto"/>
              <w:jc w:val="right"/>
              <w:rPr>
                <w:rFonts w:ascii="Times New Roman" w:eastAsia="Times New Roman" w:hAnsi="Times New Roman" w:cs="Times New Roman"/>
                <w:b/>
                <w:bCs/>
                <w:color w:val="000000"/>
                <w:sz w:val="20"/>
                <w:szCs w:val="20"/>
                <w:lang w:eastAsia="sr-Latn-RS"/>
              </w:rPr>
            </w:pPr>
          </w:p>
        </w:tc>
        <w:tc>
          <w:tcPr>
            <w:tcW w:w="4784" w:type="pct"/>
            <w:gridSpan w:val="2"/>
            <w:shd w:val="clear" w:color="auto" w:fill="FFFFFF" w:themeFill="background1"/>
          </w:tcPr>
          <w:p w14:paraId="1F7031E4" w14:textId="77777777" w:rsidR="00667BCA" w:rsidRDefault="00667BCA" w:rsidP="00667BCA">
            <w:pPr>
              <w:shd w:val="clear" w:color="auto" w:fill="FFFFFF" w:themeFill="background1"/>
              <w:spacing w:after="0" w:line="240" w:lineRule="auto"/>
              <w:jc w:val="both"/>
              <w:rPr>
                <w:rFonts w:ascii="Times New Roman" w:hAnsi="Times New Roman" w:cs="Times New Roman"/>
                <w:color w:val="596984" w:themeColor="accent4" w:themeShade="BF"/>
                <w:sz w:val="20"/>
                <w:szCs w:val="20"/>
              </w:rPr>
            </w:pPr>
            <w:r w:rsidRPr="00553562">
              <w:rPr>
                <w:rFonts w:ascii="Times New Roman" w:hAnsi="Times New Roman" w:cs="Times New Roman"/>
                <w:b/>
                <w:color w:val="596984" w:themeColor="accent4" w:themeShade="BF"/>
                <w:sz w:val="20"/>
                <w:szCs w:val="20"/>
                <w:lang w:val="sr-Cyrl-RS"/>
              </w:rPr>
              <w:t>Појашњење</w:t>
            </w:r>
            <w:r w:rsidRPr="00553562">
              <w:rPr>
                <w:rFonts w:ascii="Times New Roman" w:hAnsi="Times New Roman" w:cs="Times New Roman"/>
                <w:b/>
                <w:color w:val="596984" w:themeColor="accent4" w:themeShade="BF"/>
                <w:sz w:val="20"/>
                <w:szCs w:val="20"/>
              </w:rPr>
              <w:t>:</w:t>
            </w:r>
            <w:r w:rsidRPr="00553562">
              <w:rPr>
                <w:rFonts w:ascii="Times New Roman" w:hAnsi="Times New Roman" w:cs="Times New Roman"/>
                <w:color w:val="596984" w:themeColor="accent4" w:themeShade="BF"/>
                <w:sz w:val="20"/>
                <w:szCs w:val="20"/>
              </w:rPr>
              <w:t xml:space="preserve"> </w:t>
            </w:r>
          </w:p>
          <w:p w14:paraId="2E36C275" w14:textId="77777777" w:rsidR="00667BCA" w:rsidRPr="00107492" w:rsidRDefault="00667BCA" w:rsidP="00667BCA">
            <w:pPr>
              <w:spacing w:after="0" w:line="240" w:lineRule="auto"/>
              <w:jc w:val="both"/>
              <w:rPr>
                <w:rFonts w:ascii="Times New Roman" w:eastAsia="Times New Roman" w:hAnsi="Times New Roman" w:cs="Times New Roman"/>
                <w:color w:val="000000"/>
                <w:sz w:val="20"/>
                <w:szCs w:val="20"/>
                <w:lang w:val="sr-Cyrl-RS" w:eastAsia="sr-Latn-RS"/>
              </w:rPr>
            </w:pPr>
            <w:r w:rsidRPr="00553562">
              <w:rPr>
                <w:rFonts w:ascii="Times New Roman" w:hAnsi="Times New Roman" w:cs="Times New Roman"/>
                <w:b/>
                <w:color w:val="596984" w:themeColor="accent4" w:themeShade="BF"/>
                <w:sz w:val="20"/>
                <w:szCs w:val="20"/>
                <w:lang w:val="sr-Cyrl-RS"/>
              </w:rPr>
              <w:t>П</w:t>
            </w:r>
            <w:r w:rsidRPr="00553562">
              <w:rPr>
                <w:rFonts w:ascii="Times New Roman" w:hAnsi="Times New Roman" w:cs="Times New Roman"/>
                <w:b/>
                <w:color w:val="596984" w:themeColor="accent4" w:themeShade="BF"/>
                <w:sz w:val="20"/>
                <w:szCs w:val="20"/>
              </w:rPr>
              <w:t>оврће</w:t>
            </w:r>
            <w:r w:rsidRPr="00553562">
              <w:rPr>
                <w:rFonts w:ascii="Times New Roman" w:hAnsi="Times New Roman" w:cs="Times New Roman"/>
                <w:sz w:val="20"/>
                <w:szCs w:val="20"/>
              </w:rPr>
              <w:t xml:space="preserve"> јесте поврће на отвореном простору и поврће у заштићеном простору, у складу са Шифарником биљне производње који је саставни део прописа којим се уређује </w:t>
            </w:r>
            <w:r>
              <w:rPr>
                <w:rFonts w:ascii="Times New Roman" w:hAnsi="Times New Roman" w:cs="Times New Roman"/>
                <w:sz w:val="20"/>
                <w:szCs w:val="20"/>
                <w:lang w:val="sr-Cyrl-RS"/>
              </w:rPr>
              <w:t>РПГ</w:t>
            </w:r>
            <w:r w:rsidRPr="00553562">
              <w:rPr>
                <w:rFonts w:ascii="Times New Roman" w:hAnsi="Times New Roman" w:cs="Times New Roman"/>
                <w:sz w:val="20"/>
                <w:szCs w:val="20"/>
                <w:lang w:val="sr-Cyrl-RS"/>
              </w:rPr>
              <w:t>.</w:t>
            </w:r>
          </w:p>
        </w:tc>
      </w:tr>
      <w:tr w:rsidR="00667BCA" w:rsidRPr="000C18B8" w14:paraId="3AC68079" w14:textId="77777777" w:rsidTr="00667BCA">
        <w:trPr>
          <w:trHeight w:val="151"/>
        </w:trPr>
        <w:tc>
          <w:tcPr>
            <w:tcW w:w="216" w:type="pct"/>
            <w:vMerge/>
            <w:shd w:val="clear" w:color="auto" w:fill="B2BBCB" w:themeFill="accent4" w:themeFillTint="99"/>
            <w:vAlign w:val="center"/>
          </w:tcPr>
          <w:p w14:paraId="6B697354" w14:textId="77777777" w:rsidR="00667BCA" w:rsidRPr="000C18B8" w:rsidRDefault="00667BCA" w:rsidP="00667BCA">
            <w:pPr>
              <w:spacing w:after="0" w:line="240" w:lineRule="auto"/>
              <w:jc w:val="right"/>
              <w:rPr>
                <w:rFonts w:ascii="Times New Roman" w:eastAsia="Times New Roman" w:hAnsi="Times New Roman" w:cs="Times New Roman"/>
                <w:b/>
                <w:bCs/>
                <w:color w:val="000000"/>
                <w:sz w:val="20"/>
                <w:szCs w:val="20"/>
                <w:lang w:eastAsia="sr-Latn-RS"/>
              </w:rPr>
            </w:pPr>
          </w:p>
        </w:tc>
        <w:tc>
          <w:tcPr>
            <w:tcW w:w="4784" w:type="pct"/>
            <w:gridSpan w:val="2"/>
            <w:shd w:val="clear" w:color="auto" w:fill="B2BBCB" w:themeFill="accent4" w:themeFillTint="99"/>
            <w:noWrap/>
            <w:vAlign w:val="center"/>
          </w:tcPr>
          <w:p w14:paraId="477A52C7" w14:textId="77777777" w:rsidR="00667BCA" w:rsidRPr="00E50C74" w:rsidRDefault="00667BCA" w:rsidP="00667BCA">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5912F9">
              <w:rPr>
                <w:rFonts w:ascii="Times New Roman" w:eastAsia="Times New Roman" w:hAnsi="Times New Roman" w:cs="Times New Roman"/>
                <w:b/>
                <w:bCs/>
                <w:color w:val="FFFFFF" w:themeColor="background1"/>
                <w:szCs w:val="20"/>
                <w:lang w:val="sr-Cyrl-RS" w:eastAsia="sr-Latn-RS"/>
              </w:rPr>
              <w:t>ПОСЕБНИ УСЛОВИ У СЕКТОРУ ПОВРЋА ЗА ПРОИЗВОДЊУ ПОВРЋА</w:t>
            </w:r>
          </w:p>
        </w:tc>
      </w:tr>
      <w:tr w:rsidR="00667BCA" w:rsidRPr="000C18B8" w14:paraId="0DD96740" w14:textId="77777777" w:rsidTr="001F75E4">
        <w:trPr>
          <w:trHeight w:val="678"/>
        </w:trPr>
        <w:tc>
          <w:tcPr>
            <w:tcW w:w="216" w:type="pct"/>
            <w:vMerge/>
            <w:shd w:val="clear" w:color="auto" w:fill="B2BBCB" w:themeFill="accent4" w:themeFillTint="99"/>
            <w:vAlign w:val="center"/>
          </w:tcPr>
          <w:p w14:paraId="6C3B762D" w14:textId="77777777" w:rsidR="00667BCA" w:rsidRPr="000C18B8" w:rsidRDefault="00667BCA" w:rsidP="00667BCA">
            <w:pPr>
              <w:spacing w:after="0" w:line="240" w:lineRule="auto"/>
              <w:jc w:val="right"/>
              <w:rPr>
                <w:rFonts w:ascii="Times New Roman" w:eastAsia="Times New Roman" w:hAnsi="Times New Roman" w:cs="Times New Roman"/>
                <w:b/>
                <w:bCs/>
                <w:color w:val="000000"/>
                <w:sz w:val="20"/>
                <w:szCs w:val="20"/>
                <w:lang w:eastAsia="sr-Latn-RS"/>
              </w:rPr>
            </w:pPr>
          </w:p>
        </w:tc>
        <w:tc>
          <w:tcPr>
            <w:tcW w:w="2254" w:type="pct"/>
            <w:shd w:val="clear" w:color="auto" w:fill="B2BBCB" w:themeFill="accent4" w:themeFillTint="99"/>
            <w:noWrap/>
            <w:vAlign w:val="center"/>
          </w:tcPr>
          <w:p w14:paraId="40317C7B" w14:textId="77777777" w:rsidR="00667BCA" w:rsidRPr="00E50C74" w:rsidRDefault="00667BCA" w:rsidP="00667BCA">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5912F9">
              <w:rPr>
                <w:rFonts w:ascii="Times New Roman" w:eastAsia="Times New Roman" w:hAnsi="Times New Roman" w:cs="Times New Roman"/>
                <w:b/>
                <w:bCs/>
                <w:color w:val="FFFFFF" w:themeColor="background1"/>
                <w:szCs w:val="20"/>
                <w:lang w:val="sr-Cyrl-RS" w:eastAsia="sr-Latn-RS"/>
              </w:rPr>
              <w:t>Посебни услови за остваривање права на одобравање пројекта</w:t>
            </w:r>
          </w:p>
        </w:tc>
        <w:tc>
          <w:tcPr>
            <w:tcW w:w="2530" w:type="pct"/>
            <w:shd w:val="clear" w:color="auto" w:fill="B2BBCB" w:themeFill="accent4" w:themeFillTint="99"/>
            <w:vAlign w:val="center"/>
          </w:tcPr>
          <w:p w14:paraId="45815652" w14:textId="77777777" w:rsidR="00667BCA" w:rsidRPr="00E50C74" w:rsidRDefault="00667BCA" w:rsidP="00667BCA">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5912F9">
              <w:rPr>
                <w:rFonts w:ascii="Times New Roman" w:eastAsia="Times New Roman" w:hAnsi="Times New Roman" w:cs="Times New Roman"/>
                <w:b/>
                <w:bCs/>
                <w:color w:val="FFFFFF" w:themeColor="background1"/>
                <w:szCs w:val="20"/>
                <w:lang w:val="sr-Cyrl-RS" w:eastAsia="sr-Latn-RS"/>
              </w:rPr>
              <w:t>Посебни услови за остваривање права на одобравање коначне исплате</w:t>
            </w:r>
          </w:p>
        </w:tc>
      </w:tr>
      <w:tr w:rsidR="00667BCA" w:rsidRPr="000C18B8" w14:paraId="24C29827" w14:textId="77777777" w:rsidTr="00667BCA">
        <w:trPr>
          <w:trHeight w:val="151"/>
        </w:trPr>
        <w:tc>
          <w:tcPr>
            <w:tcW w:w="216" w:type="pct"/>
            <w:vMerge/>
            <w:shd w:val="clear" w:color="auto" w:fill="B2BBCB" w:themeFill="accent4" w:themeFillTint="99"/>
            <w:vAlign w:val="center"/>
          </w:tcPr>
          <w:p w14:paraId="685AC575" w14:textId="77777777" w:rsidR="00667BCA" w:rsidRPr="000C18B8" w:rsidRDefault="00667BCA" w:rsidP="00667BCA">
            <w:pPr>
              <w:spacing w:after="0" w:line="240" w:lineRule="auto"/>
              <w:jc w:val="right"/>
              <w:rPr>
                <w:rFonts w:ascii="Times New Roman" w:eastAsia="Times New Roman" w:hAnsi="Times New Roman" w:cs="Times New Roman"/>
                <w:b/>
                <w:bCs/>
                <w:color w:val="000000"/>
                <w:sz w:val="20"/>
                <w:szCs w:val="20"/>
                <w:lang w:eastAsia="sr-Latn-RS"/>
              </w:rPr>
            </w:pPr>
          </w:p>
        </w:tc>
        <w:tc>
          <w:tcPr>
            <w:tcW w:w="2254" w:type="pct"/>
            <w:shd w:val="clear" w:color="auto" w:fill="FFFFFF" w:themeFill="background1"/>
            <w:noWrap/>
            <w:vAlign w:val="center"/>
          </w:tcPr>
          <w:p w14:paraId="7D561715" w14:textId="77777777" w:rsidR="00667BCA" w:rsidRPr="00AF4315" w:rsidRDefault="00667BCA" w:rsidP="00667BCA">
            <w:pPr>
              <w:spacing w:after="0" w:line="240" w:lineRule="auto"/>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 xml:space="preserve">Подносилац захтева за одобравање пројекта за инвестиције </w:t>
            </w:r>
            <w:r>
              <w:rPr>
                <w:rFonts w:ascii="Times New Roman" w:eastAsia="Times New Roman" w:hAnsi="Times New Roman" w:cs="Times New Roman"/>
                <w:color w:val="000000"/>
                <w:sz w:val="20"/>
                <w:szCs w:val="20"/>
                <w:lang w:val="sr-Cyrl-RS" w:eastAsia="sr-Latn-RS"/>
              </w:rPr>
              <w:t xml:space="preserve">у </w:t>
            </w:r>
            <w:r w:rsidRPr="00AF4315">
              <w:rPr>
                <w:rFonts w:ascii="Times New Roman" w:eastAsia="Times New Roman" w:hAnsi="Times New Roman" w:cs="Times New Roman"/>
                <w:color w:val="000000"/>
                <w:sz w:val="20"/>
                <w:szCs w:val="20"/>
                <w:lang w:val="sr-Cyrl-RS" w:eastAsia="sr-Latn-RS"/>
              </w:rPr>
              <w:t>производњу расада поврћа остварује право на одобравање пројекта у сектору поврћа ако:</w:t>
            </w:r>
          </w:p>
          <w:p w14:paraId="6AC06AF3" w14:textId="77777777" w:rsidR="00667BCA" w:rsidRPr="000C18B8" w:rsidRDefault="00667BCA" w:rsidP="00667BCA">
            <w:pPr>
              <w:pStyle w:val="NoSpacing"/>
              <w:numPr>
                <w:ilvl w:val="0"/>
                <w:numId w:val="13"/>
              </w:numPr>
              <w:shd w:val="clear" w:color="auto" w:fill="FFFFFF" w:themeFill="background1"/>
              <w:ind w:left="319" w:hanging="284"/>
              <w:jc w:val="both"/>
              <w:rPr>
                <w:rFonts w:ascii="Times New Roman" w:eastAsia="Times New Roman" w:hAnsi="Times New Roman" w:cs="Times New Roman"/>
                <w:color w:val="000000"/>
                <w:sz w:val="20"/>
                <w:szCs w:val="20"/>
                <w:lang w:val="sr-Cyrl-RS" w:eastAsia="sr-Latn-RS"/>
              </w:rPr>
            </w:pPr>
            <w:r>
              <w:rPr>
                <w:rFonts w:ascii="Times New Roman" w:eastAsia="Times New Roman" w:hAnsi="Times New Roman" w:cs="Times New Roman"/>
                <w:color w:val="000000"/>
                <w:sz w:val="20"/>
                <w:szCs w:val="20"/>
                <w:lang w:val="sr-Cyrl-RS" w:eastAsia="sr-Latn-RS"/>
              </w:rPr>
              <w:t xml:space="preserve">је </w:t>
            </w:r>
            <w:r w:rsidRPr="00107492">
              <w:rPr>
                <w:rFonts w:ascii="Times New Roman" w:eastAsia="Times New Roman" w:hAnsi="Times New Roman" w:cs="Times New Roman"/>
                <w:color w:val="000000"/>
                <w:sz w:val="20"/>
                <w:szCs w:val="20"/>
                <w:lang w:val="sr-Cyrl-RS" w:eastAsia="sr-Latn-RS"/>
              </w:rPr>
              <w:t>укупна вредност прихватљиве инвестиције (без ПДВ</w:t>
            </w:r>
            <w:r w:rsidRPr="000C18B8">
              <w:rPr>
                <w:rFonts w:ascii="Times New Roman" w:eastAsia="Times New Roman" w:hAnsi="Times New Roman" w:cs="Times New Roman"/>
                <w:color w:val="000000"/>
                <w:sz w:val="20"/>
                <w:szCs w:val="20"/>
                <w:lang w:val="sr-Cyrl-RS" w:eastAsia="sr-Latn-RS"/>
              </w:rPr>
              <w:t xml:space="preserve"> и општих трошкова) већа од 50.000 евра;</w:t>
            </w:r>
          </w:p>
          <w:p w14:paraId="72D3E2E3" w14:textId="77777777" w:rsidR="00667BCA" w:rsidRPr="00AF4315" w:rsidRDefault="00667BCA" w:rsidP="00667BCA">
            <w:pPr>
              <w:pStyle w:val="NoSpacing"/>
              <w:numPr>
                <w:ilvl w:val="0"/>
                <w:numId w:val="13"/>
              </w:numPr>
              <w:shd w:val="clear" w:color="auto" w:fill="FFFFFF" w:themeFill="background1"/>
              <w:ind w:left="319" w:hanging="284"/>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у РПГ има уписане површине под производњом расада поврћа;</w:t>
            </w:r>
          </w:p>
          <w:p w14:paraId="45B40CE9" w14:textId="77777777" w:rsidR="00667BCA" w:rsidRPr="00EB21A1" w:rsidRDefault="00667BCA" w:rsidP="00667BCA">
            <w:pPr>
              <w:pStyle w:val="ListParagraph"/>
              <w:numPr>
                <w:ilvl w:val="0"/>
                <w:numId w:val="13"/>
              </w:numPr>
              <w:shd w:val="clear" w:color="auto" w:fill="FFFFFF" w:themeFill="background1"/>
              <w:spacing w:after="0" w:line="240" w:lineRule="auto"/>
              <w:ind w:left="319" w:hanging="284"/>
              <w:jc w:val="both"/>
              <w:rPr>
                <w:rFonts w:ascii="Times New Roman" w:hAnsi="Times New Roman" w:cs="Times New Roman"/>
                <w:sz w:val="20"/>
                <w:szCs w:val="20"/>
              </w:rPr>
            </w:pPr>
            <w:r w:rsidRPr="000C18B8">
              <w:rPr>
                <w:rFonts w:ascii="Times New Roman" w:hAnsi="Times New Roman" w:cs="Times New Roman"/>
                <w:sz w:val="20"/>
                <w:szCs w:val="20"/>
              </w:rPr>
              <w:t>обавља делатност производње расада поврћа на основу уписа у Регистар произвођача семена, расада, мицелија јестивих и лековитих гљива, у складу са законом којим се уређује семе</w:t>
            </w:r>
            <w:r w:rsidRPr="000C18B8">
              <w:rPr>
                <w:rFonts w:ascii="Times New Roman" w:hAnsi="Times New Roman" w:cs="Times New Roman"/>
                <w:sz w:val="20"/>
                <w:szCs w:val="20"/>
                <w:lang w:val="sr-Cyrl-RS"/>
              </w:rPr>
              <w:t>;</w:t>
            </w:r>
          </w:p>
          <w:p w14:paraId="27601698" w14:textId="77777777" w:rsidR="00667BCA" w:rsidRPr="00EB21A1" w:rsidRDefault="00667BCA" w:rsidP="00667BCA">
            <w:pPr>
              <w:pStyle w:val="ListParagraph"/>
              <w:numPr>
                <w:ilvl w:val="0"/>
                <w:numId w:val="13"/>
              </w:numPr>
              <w:shd w:val="clear" w:color="auto" w:fill="FFFFFF" w:themeFill="background1"/>
              <w:spacing w:after="0" w:line="240" w:lineRule="auto"/>
              <w:ind w:left="319" w:hanging="284"/>
              <w:jc w:val="both"/>
              <w:rPr>
                <w:rFonts w:ascii="Times New Roman" w:hAnsi="Times New Roman" w:cs="Times New Roman"/>
                <w:sz w:val="20"/>
                <w:szCs w:val="20"/>
              </w:rPr>
            </w:pPr>
            <w:r w:rsidRPr="00EB21A1">
              <w:rPr>
                <w:rFonts w:ascii="Times New Roman" w:hAnsi="Times New Roman" w:cs="Times New Roman"/>
                <w:sz w:val="20"/>
                <w:szCs w:val="20"/>
                <w:lang w:val="sr-Cyrl-RS"/>
              </w:rPr>
              <w:t>се предмет инвестиције односи на производњу расада поврћа.</w:t>
            </w:r>
          </w:p>
        </w:tc>
        <w:tc>
          <w:tcPr>
            <w:tcW w:w="2530" w:type="pct"/>
            <w:shd w:val="clear" w:color="auto" w:fill="FFFFFF" w:themeFill="background1"/>
          </w:tcPr>
          <w:p w14:paraId="2C4F97CB" w14:textId="77777777" w:rsidR="00667BCA" w:rsidRPr="00107492" w:rsidRDefault="00667BCA" w:rsidP="00667BCA">
            <w:pPr>
              <w:pStyle w:val="NoSpacing"/>
              <w:shd w:val="clear" w:color="auto" w:fill="FFFFFF" w:themeFill="background1"/>
              <w:jc w:val="both"/>
              <w:rPr>
                <w:rFonts w:ascii="Times New Roman" w:eastAsia="Times New Roman" w:hAnsi="Times New Roman" w:cs="Times New Roman"/>
                <w:color w:val="000000"/>
                <w:sz w:val="20"/>
                <w:szCs w:val="20"/>
                <w:lang w:val="sr-Cyrl-RS" w:eastAsia="sr-Latn-RS"/>
              </w:rPr>
            </w:pPr>
            <w:r w:rsidRPr="00AF4315">
              <w:rPr>
                <w:rFonts w:ascii="Times New Roman" w:eastAsia="Times New Roman" w:hAnsi="Times New Roman" w:cs="Times New Roman"/>
                <w:color w:val="000000"/>
                <w:sz w:val="20"/>
                <w:szCs w:val="20"/>
                <w:lang w:val="sr-Cyrl-RS" w:eastAsia="sr-Latn-RS"/>
              </w:rPr>
              <w:t>Корисник остварује право на одобравање коначне исплате у сектору поврћа за инвестиције у производњу расада поврћа ако:</w:t>
            </w:r>
          </w:p>
          <w:p w14:paraId="047F00AB" w14:textId="77777777" w:rsidR="00667BCA" w:rsidRPr="000C18B8" w:rsidRDefault="00667BCA" w:rsidP="00667BCA">
            <w:pPr>
              <w:pStyle w:val="NoSpacing"/>
              <w:numPr>
                <w:ilvl w:val="0"/>
                <w:numId w:val="13"/>
              </w:numPr>
              <w:shd w:val="clear" w:color="auto" w:fill="FFFFFF" w:themeFill="background1"/>
              <w:ind w:left="319" w:hanging="223"/>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у РПГ има уписане површине под производњом расада поврћа;</w:t>
            </w:r>
          </w:p>
          <w:p w14:paraId="17496342" w14:textId="77777777" w:rsidR="00667BCA" w:rsidRPr="00EB21A1" w:rsidRDefault="00667BCA" w:rsidP="00667BCA">
            <w:pPr>
              <w:pStyle w:val="ListParagraph"/>
              <w:numPr>
                <w:ilvl w:val="0"/>
                <w:numId w:val="13"/>
              </w:numPr>
              <w:shd w:val="clear" w:color="auto" w:fill="FFFFFF" w:themeFill="background1"/>
              <w:spacing w:after="0" w:line="240" w:lineRule="auto"/>
              <w:ind w:left="319" w:hanging="223"/>
              <w:jc w:val="both"/>
              <w:rPr>
                <w:rFonts w:ascii="Times New Roman" w:hAnsi="Times New Roman" w:cs="Times New Roman"/>
                <w:sz w:val="20"/>
                <w:szCs w:val="20"/>
              </w:rPr>
            </w:pPr>
            <w:r w:rsidRPr="000C18B8">
              <w:rPr>
                <w:rFonts w:ascii="Times New Roman" w:hAnsi="Times New Roman" w:cs="Times New Roman"/>
                <w:sz w:val="20"/>
                <w:szCs w:val="20"/>
              </w:rPr>
              <w:t>обавља делатност производње расада поврћа на основу уписа у Регистар произвођача семена, расада, мицелија јестивих и лековитих гљива, у складу са законом којим се уређује семе</w:t>
            </w:r>
            <w:r w:rsidRPr="000C18B8">
              <w:rPr>
                <w:rFonts w:ascii="Times New Roman" w:hAnsi="Times New Roman" w:cs="Times New Roman"/>
                <w:sz w:val="20"/>
                <w:szCs w:val="20"/>
                <w:lang w:val="sr-Cyrl-RS"/>
              </w:rPr>
              <w:t>;</w:t>
            </w:r>
          </w:p>
          <w:p w14:paraId="7571AB39" w14:textId="77777777" w:rsidR="00667BCA" w:rsidRPr="00EB21A1" w:rsidRDefault="00667BCA" w:rsidP="00667BCA">
            <w:pPr>
              <w:pStyle w:val="ListParagraph"/>
              <w:numPr>
                <w:ilvl w:val="0"/>
                <w:numId w:val="13"/>
              </w:numPr>
              <w:shd w:val="clear" w:color="auto" w:fill="FFFFFF" w:themeFill="background1"/>
              <w:spacing w:after="0" w:line="240" w:lineRule="auto"/>
              <w:ind w:left="319" w:hanging="223"/>
              <w:jc w:val="both"/>
              <w:rPr>
                <w:rFonts w:ascii="Times New Roman" w:hAnsi="Times New Roman" w:cs="Times New Roman"/>
                <w:sz w:val="20"/>
                <w:szCs w:val="20"/>
              </w:rPr>
            </w:pPr>
            <w:r w:rsidRPr="00EB21A1">
              <w:rPr>
                <w:rFonts w:ascii="Times New Roman" w:eastAsia="Times New Roman" w:hAnsi="Times New Roman" w:cs="Times New Roman"/>
                <w:color w:val="000000"/>
                <w:sz w:val="20"/>
                <w:szCs w:val="20"/>
                <w:lang w:val="sr-Cyrl-RS" w:eastAsia="sr-Latn-RS"/>
              </w:rPr>
              <w:t>предмет инвестиције се односи на производњу расада поврћа.</w:t>
            </w:r>
          </w:p>
        </w:tc>
      </w:tr>
      <w:tr w:rsidR="00667BCA" w:rsidRPr="000C18B8" w14:paraId="62EF02DF" w14:textId="77777777" w:rsidTr="00667BCA">
        <w:trPr>
          <w:trHeight w:val="151"/>
        </w:trPr>
        <w:tc>
          <w:tcPr>
            <w:tcW w:w="216" w:type="pct"/>
            <w:vMerge/>
            <w:shd w:val="clear" w:color="auto" w:fill="B2BBCB" w:themeFill="accent4" w:themeFillTint="99"/>
            <w:vAlign w:val="center"/>
          </w:tcPr>
          <w:p w14:paraId="5853E01E" w14:textId="77777777" w:rsidR="00667BCA" w:rsidRPr="000C18B8" w:rsidRDefault="00667BCA" w:rsidP="00667BCA">
            <w:pPr>
              <w:spacing w:after="0" w:line="240" w:lineRule="auto"/>
              <w:jc w:val="right"/>
              <w:rPr>
                <w:rFonts w:ascii="Times New Roman" w:eastAsia="Times New Roman" w:hAnsi="Times New Roman" w:cs="Times New Roman"/>
                <w:b/>
                <w:bCs/>
                <w:color w:val="000000"/>
                <w:sz w:val="20"/>
                <w:szCs w:val="20"/>
                <w:lang w:eastAsia="sr-Latn-RS"/>
              </w:rPr>
            </w:pPr>
          </w:p>
        </w:tc>
        <w:tc>
          <w:tcPr>
            <w:tcW w:w="4784" w:type="pct"/>
            <w:gridSpan w:val="2"/>
            <w:shd w:val="clear" w:color="auto" w:fill="FFFFFF" w:themeFill="background1"/>
            <w:noWrap/>
            <w:vAlign w:val="center"/>
          </w:tcPr>
          <w:p w14:paraId="24C9B179" w14:textId="77777777" w:rsidR="00667BCA" w:rsidRPr="00553562" w:rsidRDefault="00667BCA" w:rsidP="00667BCA">
            <w:pPr>
              <w:shd w:val="clear" w:color="auto" w:fill="FFFFFF" w:themeFill="background1"/>
              <w:spacing w:after="0" w:line="240" w:lineRule="auto"/>
              <w:jc w:val="both"/>
              <w:rPr>
                <w:rFonts w:ascii="Times New Roman" w:hAnsi="Times New Roman" w:cs="Times New Roman"/>
                <w:i/>
                <w:iCs/>
                <w:color w:val="596984" w:themeColor="accent4" w:themeShade="BF"/>
                <w:sz w:val="20"/>
                <w:szCs w:val="20"/>
                <w:lang w:val="sr-Cyrl-RS"/>
              </w:rPr>
            </w:pPr>
            <w:r w:rsidRPr="00553562">
              <w:rPr>
                <w:rFonts w:ascii="Times New Roman" w:hAnsi="Times New Roman" w:cs="Times New Roman"/>
                <w:b/>
                <w:color w:val="596984" w:themeColor="accent4" w:themeShade="BF"/>
                <w:sz w:val="20"/>
                <w:szCs w:val="20"/>
                <w:lang w:val="sr-Cyrl-RS"/>
              </w:rPr>
              <w:t>Појашњење</w:t>
            </w:r>
            <w:r w:rsidRPr="00553562">
              <w:rPr>
                <w:rFonts w:ascii="Times New Roman" w:hAnsi="Times New Roman" w:cs="Times New Roman"/>
                <w:b/>
                <w:color w:val="596984" w:themeColor="accent4" w:themeShade="BF"/>
                <w:sz w:val="20"/>
                <w:szCs w:val="20"/>
              </w:rPr>
              <w:t>:</w:t>
            </w:r>
            <w:r w:rsidRPr="00553562">
              <w:rPr>
                <w:rFonts w:ascii="Times New Roman" w:hAnsi="Times New Roman" w:cs="Times New Roman"/>
                <w:i/>
                <w:iCs/>
                <w:color w:val="596984" w:themeColor="accent4" w:themeShade="BF"/>
                <w:sz w:val="20"/>
                <w:szCs w:val="20"/>
                <w:lang w:val="sr-Cyrl-RS"/>
              </w:rPr>
              <w:t xml:space="preserve"> </w:t>
            </w:r>
          </w:p>
          <w:p w14:paraId="68AA28E0" w14:textId="77777777" w:rsidR="00667BCA" w:rsidRPr="00E50C74" w:rsidRDefault="00667BCA" w:rsidP="00667BCA">
            <w:pPr>
              <w:spacing w:after="0" w:line="240" w:lineRule="auto"/>
              <w:jc w:val="both"/>
              <w:rPr>
                <w:rFonts w:ascii="Times New Roman" w:eastAsia="Times New Roman" w:hAnsi="Times New Roman" w:cs="Times New Roman"/>
                <w:b/>
                <w:bCs/>
                <w:color w:val="FFFFFF" w:themeColor="background1"/>
                <w:szCs w:val="20"/>
                <w:lang w:val="sr-Cyrl-RS" w:eastAsia="sr-Latn-RS"/>
              </w:rPr>
            </w:pPr>
            <w:r w:rsidRPr="00553562">
              <w:rPr>
                <w:rFonts w:ascii="Times New Roman" w:eastAsiaTheme="minorHAnsi" w:hAnsi="Times New Roman" w:cs="Times New Roman"/>
                <w:b/>
                <w:color w:val="596984" w:themeColor="accent4" w:themeShade="BF"/>
                <w:sz w:val="20"/>
                <w:szCs w:val="20"/>
                <w:lang w:val="sr-Cyrl-RS"/>
              </w:rPr>
              <w:t>Расад поврћа</w:t>
            </w:r>
            <w:r w:rsidRPr="00553562">
              <w:rPr>
                <w:rFonts w:ascii="Times New Roman" w:eastAsiaTheme="minorHAnsi" w:hAnsi="Times New Roman" w:cs="Times New Roman"/>
                <w:sz w:val="20"/>
                <w:szCs w:val="20"/>
                <w:lang w:val="sr-Cyrl-RS"/>
              </w:rPr>
              <w:t xml:space="preserve"> јесте расад поврћа који је прописан Шифарником биљне производње.</w:t>
            </w:r>
          </w:p>
        </w:tc>
      </w:tr>
      <w:tr w:rsidR="00667BCA" w:rsidRPr="000C18B8" w14:paraId="148FC2CB" w14:textId="77777777" w:rsidTr="00667BCA">
        <w:trPr>
          <w:trHeight w:val="151"/>
        </w:trPr>
        <w:tc>
          <w:tcPr>
            <w:tcW w:w="216" w:type="pct"/>
            <w:vMerge/>
            <w:shd w:val="clear" w:color="auto" w:fill="B2BBCB" w:themeFill="accent4" w:themeFillTint="99"/>
            <w:vAlign w:val="center"/>
          </w:tcPr>
          <w:p w14:paraId="064E1BA1" w14:textId="77777777" w:rsidR="00667BCA" w:rsidRPr="000C18B8" w:rsidRDefault="00667BCA" w:rsidP="00667BCA">
            <w:pPr>
              <w:spacing w:after="0" w:line="240" w:lineRule="auto"/>
              <w:jc w:val="right"/>
              <w:rPr>
                <w:rFonts w:ascii="Times New Roman" w:eastAsia="Times New Roman" w:hAnsi="Times New Roman" w:cs="Times New Roman"/>
                <w:b/>
                <w:bCs/>
                <w:color w:val="000000"/>
                <w:sz w:val="20"/>
                <w:szCs w:val="20"/>
                <w:lang w:eastAsia="sr-Latn-RS"/>
              </w:rPr>
            </w:pPr>
          </w:p>
        </w:tc>
        <w:tc>
          <w:tcPr>
            <w:tcW w:w="2254" w:type="pct"/>
            <w:shd w:val="clear" w:color="auto" w:fill="FFFFFF" w:themeFill="background1"/>
            <w:noWrap/>
            <w:vAlign w:val="center"/>
          </w:tcPr>
          <w:p w14:paraId="7D869134" w14:textId="77777777" w:rsidR="00667BCA" w:rsidRPr="005912F9" w:rsidRDefault="00667BCA" w:rsidP="00667BCA">
            <w:pPr>
              <w:pStyle w:val="Stav"/>
              <w:spacing w:after="0" w:line="240" w:lineRule="auto"/>
              <w:rPr>
                <w:rFonts w:cs="Times New Roman"/>
                <w:color w:val="596984" w:themeColor="accent4" w:themeShade="BF"/>
                <w:sz w:val="20"/>
                <w:szCs w:val="20"/>
              </w:rPr>
            </w:pPr>
            <w:r w:rsidRPr="00E50C74">
              <w:rPr>
                <w:rFonts w:cs="Times New Roman"/>
                <w:b/>
                <w:color w:val="596984" w:themeColor="accent4" w:themeShade="BF"/>
                <w:sz w:val="20"/>
                <w:szCs w:val="20"/>
              </w:rPr>
              <w:t>Напомена:</w:t>
            </w:r>
            <w:r w:rsidRPr="005912F9">
              <w:rPr>
                <w:rFonts w:cs="Times New Roman"/>
                <w:color w:val="596984" w:themeColor="accent4" w:themeShade="BF"/>
                <w:sz w:val="20"/>
                <w:szCs w:val="20"/>
              </w:rPr>
              <w:t xml:space="preserve"> </w:t>
            </w:r>
          </w:p>
          <w:p w14:paraId="2E7D6E0E" w14:textId="77777777" w:rsidR="00667BCA" w:rsidRPr="00E50C74" w:rsidRDefault="00667BCA" w:rsidP="00667BCA">
            <w:pPr>
              <w:spacing w:after="0" w:line="240" w:lineRule="auto"/>
              <w:jc w:val="both"/>
              <w:rPr>
                <w:rFonts w:ascii="Times New Roman" w:eastAsia="Times New Roman" w:hAnsi="Times New Roman" w:cs="Times New Roman"/>
                <w:b/>
                <w:bCs/>
                <w:color w:val="FFFFFF" w:themeColor="background1"/>
                <w:szCs w:val="20"/>
                <w:lang w:val="sr-Cyrl-RS" w:eastAsia="sr-Latn-RS"/>
              </w:rPr>
            </w:pPr>
            <w:r w:rsidRPr="00EB21A1">
              <w:rPr>
                <w:rFonts w:ascii="Times New Roman" w:hAnsi="Times New Roman" w:cs="Times New Roman"/>
                <w:sz w:val="20"/>
                <w:szCs w:val="20"/>
              </w:rPr>
              <w:t>Ако је предмет захтева за одобравање ИПАРД подстицаја изградња објекта за складиштење примарних пољопривредних производа складишни капацитет објекта треба да одговара сопственим потребама подносиоца захтева/корисника, према обиму пољопривредне производње на пољопривредном земљишту уписаном у РПГ под производњом поврћа, односно расада поврћа.</w:t>
            </w:r>
          </w:p>
        </w:tc>
        <w:tc>
          <w:tcPr>
            <w:tcW w:w="2530" w:type="pct"/>
            <w:shd w:val="clear" w:color="auto" w:fill="FFFFFF" w:themeFill="background1"/>
            <w:vAlign w:val="center"/>
          </w:tcPr>
          <w:p w14:paraId="1CF3D3CC" w14:textId="77777777" w:rsidR="00667BCA" w:rsidRPr="005912F9" w:rsidRDefault="00667BCA" w:rsidP="00667BCA">
            <w:pPr>
              <w:pStyle w:val="Stav"/>
              <w:spacing w:after="0" w:line="240" w:lineRule="auto"/>
              <w:rPr>
                <w:rFonts w:cs="Times New Roman"/>
                <w:color w:val="596984" w:themeColor="accent4" w:themeShade="BF"/>
                <w:sz w:val="20"/>
                <w:szCs w:val="20"/>
              </w:rPr>
            </w:pPr>
            <w:r w:rsidRPr="005912F9">
              <w:rPr>
                <w:rFonts w:cs="Times New Roman"/>
                <w:b/>
                <w:color w:val="596984" w:themeColor="accent4" w:themeShade="BF"/>
                <w:sz w:val="20"/>
                <w:szCs w:val="20"/>
              </w:rPr>
              <w:t>Напомена:</w:t>
            </w:r>
            <w:r w:rsidRPr="005912F9">
              <w:rPr>
                <w:rFonts w:cs="Times New Roman"/>
                <w:color w:val="596984" w:themeColor="accent4" w:themeShade="BF"/>
                <w:sz w:val="20"/>
                <w:szCs w:val="20"/>
              </w:rPr>
              <w:t xml:space="preserve"> </w:t>
            </w:r>
          </w:p>
          <w:p w14:paraId="5111023D" w14:textId="77777777" w:rsidR="00667BCA" w:rsidRPr="00E50C74" w:rsidRDefault="00667BCA" w:rsidP="00667BCA">
            <w:pPr>
              <w:spacing w:after="0" w:line="240" w:lineRule="auto"/>
              <w:jc w:val="both"/>
              <w:rPr>
                <w:rFonts w:ascii="Times New Roman" w:eastAsia="Times New Roman" w:hAnsi="Times New Roman" w:cs="Times New Roman"/>
                <w:b/>
                <w:bCs/>
                <w:color w:val="FFFFFF" w:themeColor="background1"/>
                <w:szCs w:val="20"/>
                <w:lang w:val="sr-Cyrl-RS" w:eastAsia="sr-Latn-RS"/>
              </w:rPr>
            </w:pPr>
            <w:r w:rsidRPr="005912F9">
              <w:rPr>
                <w:rFonts w:ascii="Times New Roman" w:hAnsi="Times New Roman" w:cs="Times New Roman"/>
                <w:sz w:val="20"/>
                <w:szCs w:val="20"/>
              </w:rPr>
              <w:t>Пољопривредно газдинство у време доношења решења о</w:t>
            </w:r>
            <w:r>
              <w:rPr>
                <w:rFonts w:ascii="Times New Roman" w:hAnsi="Times New Roman" w:cs="Times New Roman"/>
                <w:sz w:val="20"/>
                <w:szCs w:val="20"/>
                <w:lang w:val="sr-Cyrl-RS"/>
              </w:rPr>
              <w:t xml:space="preserve"> коначној</w:t>
            </w:r>
            <w:r w:rsidRPr="005912F9">
              <w:rPr>
                <w:rFonts w:ascii="Times New Roman" w:hAnsi="Times New Roman" w:cs="Times New Roman"/>
                <w:sz w:val="20"/>
                <w:szCs w:val="20"/>
              </w:rPr>
              <w:t xml:space="preserve"> исплати ИПАРД подстицаја треба да испуњава прописан</w:t>
            </w:r>
            <w:r w:rsidRPr="005912F9">
              <w:rPr>
                <w:rFonts w:ascii="Times New Roman" w:hAnsi="Times New Roman" w:cs="Times New Roman"/>
                <w:sz w:val="20"/>
                <w:szCs w:val="20"/>
                <w:lang w:val="sr-Cyrl-RS"/>
              </w:rPr>
              <w:t>е</w:t>
            </w:r>
            <w:r w:rsidRPr="005912F9">
              <w:rPr>
                <w:rFonts w:ascii="Times New Roman" w:hAnsi="Times New Roman" w:cs="Times New Roman"/>
                <w:sz w:val="20"/>
                <w:szCs w:val="20"/>
              </w:rPr>
              <w:t xml:space="preserve"> националн</w:t>
            </w:r>
            <w:r w:rsidRPr="005912F9">
              <w:rPr>
                <w:rFonts w:ascii="Times New Roman" w:hAnsi="Times New Roman" w:cs="Times New Roman"/>
                <w:sz w:val="20"/>
                <w:szCs w:val="20"/>
                <w:lang w:val="sr-Cyrl-RS"/>
              </w:rPr>
              <w:t>е</w:t>
            </w:r>
            <w:r w:rsidRPr="005912F9">
              <w:rPr>
                <w:rFonts w:ascii="Times New Roman" w:hAnsi="Times New Roman" w:cs="Times New Roman"/>
                <w:sz w:val="20"/>
                <w:szCs w:val="20"/>
              </w:rPr>
              <w:t xml:space="preserve"> услов</w:t>
            </w:r>
            <w:r w:rsidRPr="005912F9">
              <w:rPr>
                <w:rFonts w:ascii="Times New Roman" w:hAnsi="Times New Roman" w:cs="Times New Roman"/>
                <w:sz w:val="20"/>
                <w:szCs w:val="20"/>
                <w:lang w:val="sr-Cyrl-RS"/>
              </w:rPr>
              <w:t>е</w:t>
            </w:r>
            <w:r w:rsidRPr="005912F9">
              <w:rPr>
                <w:rFonts w:ascii="Times New Roman" w:hAnsi="Times New Roman" w:cs="Times New Roman"/>
                <w:sz w:val="20"/>
                <w:szCs w:val="20"/>
              </w:rPr>
              <w:t xml:space="preserve"> у области заштите животне средине док предметна инвестиција мора да испуњава, осим националних, и стандарде ЕУ, са којима су усклађени прописи Републике Србије из наведених области. Испуњеност ових услова проверава се кроз службене евиденције</w:t>
            </w:r>
            <w:r w:rsidRPr="005912F9">
              <w:rPr>
                <w:rFonts w:ascii="Times New Roman" w:hAnsi="Times New Roman" w:cs="Times New Roman"/>
                <w:sz w:val="20"/>
                <w:szCs w:val="20"/>
                <w:lang w:val="sr-Cyrl-RS"/>
              </w:rPr>
              <w:t>,</w:t>
            </w:r>
            <w:r w:rsidRPr="005912F9">
              <w:rPr>
                <w:rFonts w:ascii="Times New Roman" w:hAnsi="Times New Roman" w:cs="Times New Roman"/>
                <w:sz w:val="20"/>
                <w:szCs w:val="20"/>
              </w:rPr>
              <w:t xml:space="preserve"> као и </w:t>
            </w:r>
            <w:r w:rsidRPr="005912F9">
              <w:rPr>
                <w:rFonts w:ascii="Times New Roman" w:hAnsi="Times New Roman" w:cs="Times New Roman"/>
                <w:sz w:val="20"/>
                <w:szCs w:val="20"/>
                <w:lang w:val="sr-Cyrl-RS"/>
              </w:rPr>
              <w:t xml:space="preserve">контролом </w:t>
            </w:r>
            <w:r w:rsidRPr="005912F9">
              <w:rPr>
                <w:rFonts w:ascii="Times New Roman" w:hAnsi="Times New Roman" w:cs="Times New Roman"/>
                <w:sz w:val="20"/>
                <w:szCs w:val="20"/>
              </w:rPr>
              <w:t xml:space="preserve">на лицу места. Више у тачкама </w:t>
            </w:r>
            <w:hyperlink w:anchor="_2.33_Који_су" w:history="1">
              <w:r w:rsidRPr="005912F9">
                <w:rPr>
                  <w:rStyle w:val="Hyperlink"/>
                  <w:rFonts w:ascii="Times New Roman" w:hAnsi="Times New Roman" w:cs="Times New Roman"/>
                  <w:sz w:val="20"/>
                  <w:szCs w:val="20"/>
                </w:rPr>
                <w:t>2.33</w:t>
              </w:r>
            </w:hyperlink>
            <w:r w:rsidRPr="00E50C74">
              <w:rPr>
                <w:rFonts w:ascii="Times New Roman" w:hAnsi="Times New Roman" w:cs="Times New Roman"/>
                <w:sz w:val="20"/>
                <w:szCs w:val="20"/>
              </w:rPr>
              <w:t xml:space="preserve"> и</w:t>
            </w:r>
            <w:hyperlink w:anchor="_4.3.4_Контрола_прописаних" w:history="1">
              <w:r w:rsidRPr="005912F9">
                <w:rPr>
                  <w:rStyle w:val="Hyperlink"/>
                  <w:rFonts w:ascii="Times New Roman" w:hAnsi="Times New Roman" w:cs="Times New Roman"/>
                  <w:sz w:val="20"/>
                  <w:szCs w:val="20"/>
                </w:rPr>
                <w:t xml:space="preserve"> 4.3.4</w:t>
              </w:r>
            </w:hyperlink>
            <w:r w:rsidRPr="00E50C74">
              <w:rPr>
                <w:rFonts w:ascii="Times New Roman" w:hAnsi="Times New Roman" w:cs="Times New Roman"/>
                <w:sz w:val="20"/>
                <w:szCs w:val="20"/>
              </w:rPr>
              <w:t xml:space="preserve"> овог Водича</w:t>
            </w:r>
            <w:r>
              <w:rPr>
                <w:rFonts w:ascii="Times New Roman" w:hAnsi="Times New Roman" w:cs="Times New Roman"/>
                <w:sz w:val="20"/>
                <w:szCs w:val="20"/>
              </w:rPr>
              <w:t>.</w:t>
            </w:r>
          </w:p>
        </w:tc>
      </w:tr>
      <w:tr w:rsidR="00667BCA" w:rsidRPr="000C18B8" w14:paraId="07A8F0CD" w14:textId="77777777" w:rsidTr="00667BCA">
        <w:trPr>
          <w:trHeight w:val="151"/>
        </w:trPr>
        <w:tc>
          <w:tcPr>
            <w:tcW w:w="216" w:type="pct"/>
            <w:vMerge/>
            <w:shd w:val="clear" w:color="auto" w:fill="B2BBCB" w:themeFill="accent4" w:themeFillTint="99"/>
            <w:vAlign w:val="center"/>
          </w:tcPr>
          <w:p w14:paraId="6A30970C" w14:textId="77777777" w:rsidR="00667BCA" w:rsidRPr="000C18B8" w:rsidRDefault="00667BCA" w:rsidP="00667BCA">
            <w:pPr>
              <w:spacing w:after="0" w:line="240" w:lineRule="auto"/>
              <w:jc w:val="right"/>
              <w:rPr>
                <w:rFonts w:ascii="Times New Roman" w:eastAsia="Times New Roman" w:hAnsi="Times New Roman" w:cs="Times New Roman"/>
                <w:b/>
                <w:bCs/>
                <w:color w:val="000000"/>
                <w:sz w:val="20"/>
                <w:szCs w:val="20"/>
                <w:lang w:eastAsia="sr-Latn-RS"/>
              </w:rPr>
            </w:pPr>
          </w:p>
        </w:tc>
        <w:tc>
          <w:tcPr>
            <w:tcW w:w="4784" w:type="pct"/>
            <w:gridSpan w:val="2"/>
            <w:shd w:val="clear" w:color="auto" w:fill="B2BBCB" w:themeFill="accent4" w:themeFillTint="99"/>
            <w:noWrap/>
            <w:vAlign w:val="center"/>
          </w:tcPr>
          <w:p w14:paraId="651F9521" w14:textId="77777777" w:rsidR="00667BCA" w:rsidRPr="00EB21A1" w:rsidRDefault="00667BCA" w:rsidP="00667BCA">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val="sr-Cyrl-RS" w:eastAsia="sr-Latn-RS"/>
              </w:rPr>
              <w:t>ПРИХВАТЉИВЕ ИНВЕСТИЦИЈЕ</w:t>
            </w:r>
          </w:p>
        </w:tc>
      </w:tr>
      <w:tr w:rsidR="00667BCA" w:rsidRPr="000C18B8" w14:paraId="470816A3" w14:textId="77777777" w:rsidTr="00667BCA">
        <w:trPr>
          <w:trHeight w:val="253"/>
        </w:trPr>
        <w:tc>
          <w:tcPr>
            <w:tcW w:w="216" w:type="pct"/>
            <w:vMerge/>
            <w:shd w:val="clear" w:color="auto" w:fill="B2BBCB" w:themeFill="accent4" w:themeFillTint="99"/>
            <w:vAlign w:val="center"/>
          </w:tcPr>
          <w:p w14:paraId="772AABD5" w14:textId="77777777" w:rsidR="00667BCA" w:rsidRPr="000C18B8" w:rsidRDefault="00667BCA" w:rsidP="00667BCA">
            <w:pPr>
              <w:spacing w:after="0" w:line="240" w:lineRule="auto"/>
              <w:jc w:val="right"/>
              <w:rPr>
                <w:rFonts w:ascii="Times New Roman" w:eastAsia="Times New Roman" w:hAnsi="Times New Roman" w:cs="Times New Roman"/>
                <w:b/>
                <w:bCs/>
                <w:color w:val="000000"/>
                <w:sz w:val="20"/>
                <w:szCs w:val="20"/>
                <w:lang w:eastAsia="sr-Latn-RS"/>
              </w:rPr>
            </w:pPr>
          </w:p>
        </w:tc>
        <w:tc>
          <w:tcPr>
            <w:tcW w:w="4784" w:type="pct"/>
            <w:gridSpan w:val="2"/>
            <w:shd w:val="clear" w:color="auto" w:fill="B2BBCB" w:themeFill="accent4" w:themeFillTint="99"/>
            <w:noWrap/>
          </w:tcPr>
          <w:p w14:paraId="3B0EEF88" w14:textId="77777777" w:rsidR="00667BCA" w:rsidRPr="00EB21A1" w:rsidRDefault="00667BCA" w:rsidP="00667BCA">
            <w:pPr>
              <w:pStyle w:val="ListParagraph"/>
              <w:spacing w:after="0" w:line="240" w:lineRule="auto"/>
              <w:ind w:left="0"/>
              <w:jc w:val="center"/>
              <w:rPr>
                <w:lang w:val="sr-Cyrl-RS"/>
              </w:rPr>
            </w:pPr>
            <w:r w:rsidRPr="00EB21A1">
              <w:rPr>
                <w:rFonts w:ascii="Times New Roman" w:eastAsia="Times New Roman" w:hAnsi="Times New Roman" w:cs="Times New Roman"/>
                <w:b/>
                <w:color w:val="FFFFFF" w:themeColor="background1"/>
                <w:szCs w:val="20"/>
                <w:lang w:val="sr-Cyrl-RS" w:eastAsia="sr-Latn-RS"/>
              </w:rPr>
              <w:t>Производња поврћа и расада поврћа</w:t>
            </w:r>
          </w:p>
        </w:tc>
      </w:tr>
      <w:tr w:rsidR="00667BCA" w:rsidRPr="000C18B8" w14:paraId="55DDAE68" w14:textId="77777777" w:rsidTr="00667BCA">
        <w:trPr>
          <w:trHeight w:val="253"/>
        </w:trPr>
        <w:tc>
          <w:tcPr>
            <w:tcW w:w="216" w:type="pct"/>
            <w:vMerge/>
            <w:shd w:val="clear" w:color="auto" w:fill="B2BBCB" w:themeFill="accent4" w:themeFillTint="99"/>
            <w:vAlign w:val="center"/>
          </w:tcPr>
          <w:p w14:paraId="1C594A14" w14:textId="77777777" w:rsidR="00667BCA" w:rsidRPr="000C18B8" w:rsidRDefault="00667BCA" w:rsidP="00667BCA">
            <w:pPr>
              <w:spacing w:after="0" w:line="240" w:lineRule="auto"/>
              <w:jc w:val="right"/>
              <w:rPr>
                <w:rFonts w:ascii="Times New Roman" w:eastAsia="Times New Roman" w:hAnsi="Times New Roman" w:cs="Times New Roman"/>
                <w:b/>
                <w:bCs/>
                <w:color w:val="000000"/>
                <w:sz w:val="20"/>
                <w:szCs w:val="20"/>
                <w:lang w:eastAsia="sr-Latn-RS"/>
              </w:rPr>
            </w:pPr>
          </w:p>
        </w:tc>
        <w:tc>
          <w:tcPr>
            <w:tcW w:w="4784" w:type="pct"/>
            <w:gridSpan w:val="2"/>
            <w:shd w:val="clear" w:color="auto" w:fill="FFFFFF" w:themeFill="background1"/>
            <w:noWrap/>
          </w:tcPr>
          <w:p w14:paraId="287B9318" w14:textId="77777777" w:rsidR="00667BCA" w:rsidRPr="00EB21A1" w:rsidRDefault="00667BCA" w:rsidP="00667BCA">
            <w:pPr>
              <w:pStyle w:val="ListParagraph"/>
              <w:spacing w:after="0" w:line="240" w:lineRule="auto"/>
              <w:ind w:left="0"/>
              <w:rPr>
                <w:rFonts w:ascii="Times New Roman" w:eastAsia="Times New Roman" w:hAnsi="Times New Roman" w:cs="Times New Roman"/>
                <w:b/>
                <w:color w:val="596984" w:themeColor="accent4" w:themeShade="BF"/>
                <w:sz w:val="20"/>
                <w:szCs w:val="20"/>
                <w:lang w:val="sr-Cyrl-RS" w:eastAsia="sr-Latn-RS"/>
              </w:rPr>
            </w:pPr>
            <w:r w:rsidRPr="00EB21A1">
              <w:rPr>
                <w:rFonts w:ascii="Times New Roman" w:eastAsia="Times New Roman" w:hAnsi="Times New Roman" w:cs="Times New Roman"/>
                <w:b/>
                <w:color w:val="596984" w:themeColor="accent4" w:themeShade="BF"/>
                <w:sz w:val="20"/>
                <w:szCs w:val="20"/>
                <w:lang w:val="sr-Cyrl-RS" w:eastAsia="sr-Latn-RS"/>
              </w:rPr>
              <w:t>Изградња и опремање:</w:t>
            </w:r>
          </w:p>
          <w:p w14:paraId="27C6D18B" w14:textId="77777777" w:rsidR="00667BCA" w:rsidRPr="00107492" w:rsidRDefault="00667BCA" w:rsidP="00667BCA">
            <w:pPr>
              <w:pStyle w:val="ListParagraph"/>
              <w:numPr>
                <w:ilvl w:val="0"/>
                <w:numId w:val="128"/>
              </w:numPr>
              <w:spacing w:after="0" w:line="240" w:lineRule="auto"/>
              <w:ind w:left="319" w:hanging="142"/>
              <w:jc w:val="both"/>
              <w:rPr>
                <w:rFonts w:ascii="Times New Roman" w:eastAsia="Times New Roman" w:hAnsi="Times New Roman" w:cs="Times New Roman"/>
                <w:color w:val="000000"/>
                <w:sz w:val="20"/>
                <w:szCs w:val="20"/>
                <w:lang w:val="sr-Cyrl-RS" w:eastAsia="sr-Latn-RS"/>
              </w:rPr>
            </w:pPr>
            <w:r w:rsidRPr="00107492">
              <w:rPr>
                <w:rFonts w:ascii="Times New Roman" w:eastAsia="Times New Roman" w:hAnsi="Times New Roman" w:cs="Times New Roman"/>
                <w:color w:val="000000"/>
                <w:sz w:val="20"/>
                <w:szCs w:val="20"/>
                <w:lang w:val="sr-Cyrl-RS" w:eastAsia="sr-Latn-RS"/>
              </w:rPr>
              <w:t>о</w:t>
            </w:r>
            <w:r w:rsidRPr="00EB21A1">
              <w:rPr>
                <w:rFonts w:ascii="Times New Roman" w:eastAsia="Times New Roman" w:hAnsi="Times New Roman" w:cs="Times New Roman"/>
                <w:color w:val="000000"/>
                <w:sz w:val="20"/>
                <w:szCs w:val="20"/>
                <w:lang w:val="sr-Cyrl-RS" w:eastAsia="sr-Latn-RS"/>
              </w:rPr>
              <w:t>бјек</w:t>
            </w:r>
            <w:r w:rsidRPr="00107492">
              <w:rPr>
                <w:rFonts w:ascii="Times New Roman" w:eastAsia="Times New Roman" w:hAnsi="Times New Roman" w:cs="Times New Roman"/>
                <w:color w:val="000000"/>
                <w:sz w:val="20"/>
                <w:szCs w:val="20"/>
                <w:lang w:val="sr-Cyrl-RS" w:eastAsia="sr-Latn-RS"/>
              </w:rPr>
              <w:t>а</w:t>
            </w:r>
            <w:r w:rsidRPr="00EB21A1">
              <w:rPr>
                <w:rFonts w:ascii="Times New Roman" w:eastAsia="Times New Roman" w:hAnsi="Times New Roman" w:cs="Times New Roman"/>
                <w:color w:val="000000"/>
                <w:sz w:val="20"/>
                <w:szCs w:val="20"/>
                <w:lang w:val="sr-Cyrl-RS" w:eastAsia="sr-Latn-RS"/>
              </w:rPr>
              <w:t>т</w:t>
            </w:r>
            <w:r w:rsidRPr="00107492">
              <w:rPr>
                <w:rFonts w:ascii="Times New Roman" w:eastAsia="Times New Roman" w:hAnsi="Times New Roman" w:cs="Times New Roman"/>
                <w:color w:val="000000"/>
                <w:sz w:val="20"/>
                <w:szCs w:val="20"/>
                <w:lang w:val="sr-Cyrl-RS" w:eastAsia="sr-Latn-RS"/>
              </w:rPr>
              <w:t>а</w:t>
            </w:r>
            <w:r w:rsidRPr="00EB21A1">
              <w:rPr>
                <w:rFonts w:ascii="Times New Roman" w:eastAsia="Times New Roman" w:hAnsi="Times New Roman" w:cs="Times New Roman"/>
                <w:color w:val="000000"/>
                <w:sz w:val="20"/>
                <w:szCs w:val="20"/>
                <w:lang w:val="sr-Cyrl-RS" w:eastAsia="sr-Latn-RS"/>
              </w:rPr>
              <w:t xml:space="preserve"> за складиштење, производни</w:t>
            </w:r>
            <w:r w:rsidRPr="00107492">
              <w:rPr>
                <w:rFonts w:ascii="Times New Roman" w:eastAsia="Times New Roman" w:hAnsi="Times New Roman" w:cs="Times New Roman"/>
                <w:color w:val="000000"/>
                <w:sz w:val="20"/>
                <w:szCs w:val="20"/>
                <w:lang w:val="sr-Cyrl-RS" w:eastAsia="sr-Latn-RS"/>
              </w:rPr>
              <w:t>х</w:t>
            </w:r>
            <w:r w:rsidRPr="00EB21A1">
              <w:rPr>
                <w:rFonts w:ascii="Times New Roman" w:eastAsia="Times New Roman" w:hAnsi="Times New Roman" w:cs="Times New Roman"/>
                <w:color w:val="000000"/>
                <w:sz w:val="20"/>
                <w:szCs w:val="20"/>
                <w:lang w:val="sr-Cyrl-RS" w:eastAsia="sr-Latn-RS"/>
              </w:rPr>
              <w:t xml:space="preserve"> и пратећи</w:t>
            </w:r>
            <w:r w:rsidRPr="00107492">
              <w:rPr>
                <w:rFonts w:ascii="Times New Roman" w:eastAsia="Times New Roman" w:hAnsi="Times New Roman" w:cs="Times New Roman"/>
                <w:color w:val="000000"/>
                <w:sz w:val="20"/>
                <w:szCs w:val="20"/>
                <w:lang w:val="sr-Cyrl-RS" w:eastAsia="sr-Latn-RS"/>
              </w:rPr>
              <w:t>х</w:t>
            </w:r>
            <w:r w:rsidRPr="00EB21A1">
              <w:rPr>
                <w:rFonts w:ascii="Times New Roman" w:eastAsia="Times New Roman" w:hAnsi="Times New Roman" w:cs="Times New Roman"/>
                <w:color w:val="000000"/>
                <w:sz w:val="20"/>
                <w:szCs w:val="20"/>
                <w:lang w:val="sr-Cyrl-RS" w:eastAsia="sr-Latn-RS"/>
              </w:rPr>
              <w:t xml:space="preserve"> простор</w:t>
            </w:r>
            <w:r>
              <w:rPr>
                <w:rFonts w:ascii="Times New Roman" w:eastAsia="Times New Roman" w:hAnsi="Times New Roman" w:cs="Times New Roman"/>
                <w:color w:val="000000"/>
                <w:sz w:val="20"/>
                <w:szCs w:val="20"/>
                <w:lang w:val="sr-Cyrl-RS" w:eastAsia="sr-Latn-RS"/>
              </w:rPr>
              <w:t>а</w:t>
            </w:r>
            <w:r w:rsidRPr="00EB21A1">
              <w:rPr>
                <w:rFonts w:ascii="Times New Roman" w:eastAsia="Times New Roman" w:hAnsi="Times New Roman" w:cs="Times New Roman"/>
                <w:color w:val="000000"/>
                <w:sz w:val="20"/>
                <w:szCs w:val="20"/>
                <w:lang w:val="sr-Cyrl-RS" w:eastAsia="sr-Latn-RS"/>
              </w:rPr>
              <w:t xml:space="preserve"> и објект</w:t>
            </w:r>
            <w:r>
              <w:rPr>
                <w:rFonts w:ascii="Times New Roman" w:eastAsia="Times New Roman" w:hAnsi="Times New Roman" w:cs="Times New Roman"/>
                <w:color w:val="000000"/>
                <w:sz w:val="20"/>
                <w:szCs w:val="20"/>
                <w:lang w:val="sr-Cyrl-RS" w:eastAsia="sr-Latn-RS"/>
              </w:rPr>
              <w:t>а</w:t>
            </w:r>
            <w:r w:rsidRPr="00EB21A1">
              <w:rPr>
                <w:rFonts w:ascii="Times New Roman" w:eastAsia="Times New Roman" w:hAnsi="Times New Roman" w:cs="Times New Roman"/>
                <w:color w:val="000000"/>
                <w:sz w:val="20"/>
                <w:szCs w:val="20"/>
                <w:lang w:val="sr-Cyrl-RS" w:eastAsia="sr-Latn-RS"/>
              </w:rPr>
              <w:t xml:space="preserve"> у функцији производње поврћа и расада поврћа</w:t>
            </w:r>
            <w:r w:rsidRPr="00107492">
              <w:rPr>
                <w:rFonts w:ascii="Times New Roman" w:eastAsia="Times New Roman" w:hAnsi="Times New Roman" w:cs="Times New Roman"/>
                <w:color w:val="000000"/>
                <w:sz w:val="20"/>
                <w:szCs w:val="20"/>
                <w:lang w:val="sr-Cyrl-RS" w:eastAsia="sr-Latn-RS"/>
              </w:rPr>
              <w:t>;</w:t>
            </w:r>
          </w:p>
          <w:p w14:paraId="11618276" w14:textId="77777777" w:rsidR="00667BCA" w:rsidRPr="000C18B8" w:rsidRDefault="00667BCA" w:rsidP="00667BCA">
            <w:pPr>
              <w:pStyle w:val="ListParagraph"/>
              <w:numPr>
                <w:ilvl w:val="0"/>
                <w:numId w:val="128"/>
              </w:numPr>
              <w:spacing w:after="0" w:line="240" w:lineRule="auto"/>
              <w:ind w:left="319" w:hanging="142"/>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хладњача и УЛО хладњача;</w:t>
            </w:r>
          </w:p>
          <w:p w14:paraId="64D6AED9" w14:textId="77777777" w:rsidR="00667BCA" w:rsidRPr="000C18B8" w:rsidRDefault="00667BCA" w:rsidP="00667BCA">
            <w:pPr>
              <w:pStyle w:val="ListParagraph"/>
              <w:numPr>
                <w:ilvl w:val="0"/>
                <w:numId w:val="128"/>
              </w:numPr>
              <w:spacing w:after="0" w:line="240" w:lineRule="auto"/>
              <w:ind w:left="319" w:hanging="142"/>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објеката за управљање отпадом, отпадним водама и третман отпадних вода;</w:t>
            </w:r>
          </w:p>
          <w:p w14:paraId="1AFEADB3" w14:textId="77777777" w:rsidR="00667BCA" w:rsidRPr="000C18B8" w:rsidRDefault="00667BCA" w:rsidP="00667BCA">
            <w:pPr>
              <w:pStyle w:val="ListParagraph"/>
              <w:numPr>
                <w:ilvl w:val="0"/>
                <w:numId w:val="128"/>
              </w:numPr>
              <w:spacing w:after="0" w:line="240" w:lineRule="auto"/>
              <w:ind w:left="319" w:hanging="142"/>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објек</w:t>
            </w:r>
            <w:r>
              <w:rPr>
                <w:rFonts w:ascii="Times New Roman" w:eastAsia="Times New Roman" w:hAnsi="Times New Roman" w:cs="Times New Roman"/>
                <w:color w:val="000000"/>
                <w:sz w:val="20"/>
                <w:szCs w:val="20"/>
                <w:lang w:val="sr-Cyrl-RS" w:eastAsia="sr-Latn-RS"/>
              </w:rPr>
              <w:t>а</w:t>
            </w:r>
            <w:r w:rsidRPr="00107492">
              <w:rPr>
                <w:rFonts w:ascii="Times New Roman" w:eastAsia="Times New Roman" w:hAnsi="Times New Roman" w:cs="Times New Roman"/>
                <w:color w:val="000000"/>
                <w:sz w:val="20"/>
                <w:szCs w:val="20"/>
                <w:lang w:val="sr-Cyrl-RS" w:eastAsia="sr-Latn-RS"/>
              </w:rPr>
              <w:t>та за производњу и скл</w:t>
            </w:r>
            <w:r w:rsidRPr="000C18B8">
              <w:rPr>
                <w:rFonts w:ascii="Times New Roman" w:eastAsia="Times New Roman" w:hAnsi="Times New Roman" w:cs="Times New Roman"/>
                <w:color w:val="000000"/>
                <w:sz w:val="20"/>
                <w:szCs w:val="20"/>
                <w:lang w:val="sr-Cyrl-RS" w:eastAsia="sr-Latn-RS"/>
              </w:rPr>
              <w:t>адиштење енергије из обновљивих извора, укључујући повезивање постројења на дистрибутивну мрежу;</w:t>
            </w:r>
          </w:p>
          <w:p w14:paraId="375A70F6" w14:textId="77777777" w:rsidR="00667BCA" w:rsidRPr="000C18B8" w:rsidRDefault="00667BCA" w:rsidP="00667BCA">
            <w:pPr>
              <w:pStyle w:val="ListParagraph"/>
              <w:numPr>
                <w:ilvl w:val="0"/>
                <w:numId w:val="128"/>
              </w:numPr>
              <w:spacing w:after="0" w:line="240" w:lineRule="auto"/>
              <w:ind w:left="319" w:hanging="142"/>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управн</w:t>
            </w:r>
            <w:r>
              <w:rPr>
                <w:rFonts w:ascii="Times New Roman" w:eastAsia="Times New Roman" w:hAnsi="Times New Roman" w:cs="Times New Roman"/>
                <w:color w:val="000000"/>
                <w:sz w:val="20"/>
                <w:szCs w:val="20"/>
                <w:lang w:val="sr-Cyrl-RS" w:eastAsia="sr-Latn-RS"/>
              </w:rPr>
              <w:t>е</w:t>
            </w:r>
            <w:r w:rsidRPr="000C18B8">
              <w:rPr>
                <w:rFonts w:ascii="Times New Roman" w:eastAsia="Times New Roman" w:hAnsi="Times New Roman" w:cs="Times New Roman"/>
                <w:color w:val="000000"/>
                <w:sz w:val="20"/>
                <w:szCs w:val="20"/>
                <w:lang w:val="sr-Cyrl-RS" w:eastAsia="sr-Latn-RS"/>
              </w:rPr>
              <w:t xml:space="preserve"> зград</w:t>
            </w:r>
            <w:r>
              <w:rPr>
                <w:rFonts w:ascii="Times New Roman" w:eastAsia="Times New Roman" w:hAnsi="Times New Roman" w:cs="Times New Roman"/>
                <w:color w:val="000000"/>
                <w:sz w:val="20"/>
                <w:szCs w:val="20"/>
                <w:lang w:val="sr-Cyrl-RS" w:eastAsia="sr-Latn-RS"/>
              </w:rPr>
              <w:t>е</w:t>
            </w:r>
            <w:r w:rsidRPr="00107492">
              <w:rPr>
                <w:rFonts w:ascii="Times New Roman" w:eastAsia="Times New Roman" w:hAnsi="Times New Roman" w:cs="Times New Roman"/>
                <w:color w:val="000000"/>
                <w:sz w:val="20"/>
                <w:szCs w:val="20"/>
                <w:lang w:val="sr-Cyrl-RS" w:eastAsia="sr-Latn-RS"/>
              </w:rPr>
              <w:t xml:space="preserve"> са пратећим просторима и објектима</w:t>
            </w:r>
            <w:r>
              <w:rPr>
                <w:rFonts w:ascii="Times New Roman" w:eastAsia="Times New Roman" w:hAnsi="Times New Roman" w:cs="Times New Roman"/>
                <w:color w:val="000000"/>
                <w:sz w:val="20"/>
                <w:szCs w:val="20"/>
                <w:lang w:val="sr-Cyrl-RS" w:eastAsia="sr-Latn-RS"/>
              </w:rPr>
              <w:t>.</w:t>
            </w:r>
          </w:p>
          <w:p w14:paraId="23AC6B67" w14:textId="77777777" w:rsidR="00667BCA" w:rsidRPr="00EB21A1" w:rsidRDefault="00667BCA" w:rsidP="00667BCA">
            <w:pPr>
              <w:spacing w:after="0" w:line="240" w:lineRule="auto"/>
              <w:jc w:val="both"/>
              <w:rPr>
                <w:rFonts w:ascii="Times New Roman" w:eastAsia="Times New Roman" w:hAnsi="Times New Roman" w:cs="Times New Roman"/>
                <w:b/>
                <w:color w:val="596984" w:themeColor="accent4" w:themeShade="BF"/>
                <w:sz w:val="20"/>
                <w:szCs w:val="20"/>
                <w:lang w:val="sr-Cyrl-RS" w:eastAsia="sr-Latn-RS"/>
              </w:rPr>
            </w:pPr>
            <w:r w:rsidRPr="00EB21A1">
              <w:rPr>
                <w:rFonts w:ascii="Times New Roman" w:eastAsia="Times New Roman" w:hAnsi="Times New Roman" w:cs="Times New Roman"/>
                <w:b/>
                <w:color w:val="596984" w:themeColor="accent4" w:themeShade="BF"/>
                <w:sz w:val="20"/>
                <w:szCs w:val="20"/>
                <w:lang w:val="sr-Cyrl-RS" w:eastAsia="sr-Latn-RS"/>
              </w:rPr>
              <w:t>Набавка:</w:t>
            </w:r>
          </w:p>
          <w:p w14:paraId="28A126AF" w14:textId="77777777" w:rsidR="00667BCA" w:rsidRPr="000C18B8" w:rsidRDefault="00667BCA" w:rsidP="00667BCA">
            <w:pPr>
              <w:pStyle w:val="ListParagraph"/>
              <w:numPr>
                <w:ilvl w:val="0"/>
                <w:numId w:val="129"/>
              </w:numPr>
              <w:spacing w:after="0" w:line="240" w:lineRule="auto"/>
              <w:ind w:left="319" w:hanging="142"/>
              <w:jc w:val="both"/>
              <w:rPr>
                <w:rFonts w:ascii="Times New Roman" w:eastAsia="Times New Roman" w:hAnsi="Times New Roman" w:cs="Times New Roman"/>
                <w:color w:val="000000"/>
                <w:sz w:val="20"/>
                <w:szCs w:val="20"/>
                <w:lang w:val="sr-Cyrl-RS" w:eastAsia="sr-Latn-RS"/>
              </w:rPr>
            </w:pPr>
            <w:r w:rsidRPr="00107492">
              <w:rPr>
                <w:rFonts w:ascii="Times New Roman" w:eastAsia="Times New Roman" w:hAnsi="Times New Roman" w:cs="Times New Roman"/>
                <w:color w:val="000000"/>
                <w:sz w:val="20"/>
                <w:szCs w:val="20"/>
                <w:lang w:val="sr-Cyrl-RS" w:eastAsia="sr-Latn-RS"/>
              </w:rPr>
              <w:t>опреме за складишне објекте, производне и пратеће просторе и објекте у функцији производње повр</w:t>
            </w:r>
            <w:r w:rsidRPr="000C18B8">
              <w:rPr>
                <w:rFonts w:ascii="Times New Roman" w:eastAsia="Times New Roman" w:hAnsi="Times New Roman" w:cs="Times New Roman"/>
                <w:color w:val="000000"/>
                <w:sz w:val="20"/>
                <w:szCs w:val="20"/>
                <w:lang w:val="sr-Cyrl-RS" w:eastAsia="sr-Latn-RS"/>
              </w:rPr>
              <w:t>ћа и расада поврћа, укључујући опрему за дигитализацију производње;</w:t>
            </w:r>
          </w:p>
          <w:p w14:paraId="4955E05D" w14:textId="77777777" w:rsidR="00667BCA" w:rsidRPr="000C18B8" w:rsidRDefault="00667BCA" w:rsidP="00667BCA">
            <w:pPr>
              <w:pStyle w:val="ListParagraph"/>
              <w:numPr>
                <w:ilvl w:val="0"/>
                <w:numId w:val="129"/>
              </w:numPr>
              <w:spacing w:after="0" w:line="240" w:lineRule="auto"/>
              <w:ind w:left="319" w:hanging="142"/>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машина и механизације за производњу поврћа и расада поврћа;</w:t>
            </w:r>
          </w:p>
          <w:p w14:paraId="7E8D32FD" w14:textId="77777777" w:rsidR="00667BCA" w:rsidRPr="000C18B8" w:rsidRDefault="00667BCA" w:rsidP="00667BCA">
            <w:pPr>
              <w:pStyle w:val="ListParagraph"/>
              <w:numPr>
                <w:ilvl w:val="0"/>
                <w:numId w:val="129"/>
              </w:numPr>
              <w:spacing w:after="0" w:line="240" w:lineRule="auto"/>
              <w:ind w:left="319" w:hanging="142"/>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трактора номиналне снаге мотора до 100 kW;</w:t>
            </w:r>
          </w:p>
          <w:p w14:paraId="09EA00A2" w14:textId="77777777" w:rsidR="00667BCA" w:rsidRPr="000C18B8" w:rsidRDefault="00667BCA" w:rsidP="00667BCA">
            <w:pPr>
              <w:pStyle w:val="ListParagraph"/>
              <w:numPr>
                <w:ilvl w:val="0"/>
                <w:numId w:val="129"/>
              </w:numPr>
              <w:spacing w:after="0" w:line="240" w:lineRule="auto"/>
              <w:ind w:left="319" w:hanging="142"/>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опреме за прецизну пољопривреду и дронова;</w:t>
            </w:r>
          </w:p>
          <w:p w14:paraId="71270FE7" w14:textId="77777777" w:rsidR="00667BCA" w:rsidRPr="000C18B8" w:rsidRDefault="00667BCA" w:rsidP="00667BCA">
            <w:pPr>
              <w:pStyle w:val="ListParagraph"/>
              <w:numPr>
                <w:ilvl w:val="0"/>
                <w:numId w:val="129"/>
              </w:numPr>
              <w:spacing w:after="0" w:line="240" w:lineRule="auto"/>
              <w:ind w:left="319" w:hanging="142"/>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опреме за управну зграду и пратеће просторе и објекте;</w:t>
            </w:r>
          </w:p>
          <w:p w14:paraId="029A14F2" w14:textId="77777777" w:rsidR="00667BCA" w:rsidRPr="000C18B8" w:rsidRDefault="00667BCA" w:rsidP="00667BCA">
            <w:pPr>
              <w:pStyle w:val="ListParagraph"/>
              <w:numPr>
                <w:ilvl w:val="0"/>
                <w:numId w:val="129"/>
              </w:numPr>
              <w:spacing w:after="0" w:line="240" w:lineRule="auto"/>
              <w:ind w:left="319" w:hanging="142"/>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машина и опреме за управљање отпадом, отпадним водама и третман отпадних вода;</w:t>
            </w:r>
          </w:p>
          <w:p w14:paraId="6C223D7C" w14:textId="77777777" w:rsidR="00667BCA" w:rsidRPr="000C18B8" w:rsidRDefault="00667BCA" w:rsidP="00667BCA">
            <w:pPr>
              <w:pStyle w:val="ListParagraph"/>
              <w:numPr>
                <w:ilvl w:val="0"/>
                <w:numId w:val="129"/>
              </w:numPr>
              <w:spacing w:after="0" w:line="240" w:lineRule="auto"/>
              <w:ind w:left="319" w:hanging="142"/>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машина и опреме за производњу и складиштење енергије из обновљивих извора, укључујући повезивање постројења на дистрибутивну мрежу;</w:t>
            </w:r>
          </w:p>
          <w:p w14:paraId="789DB961" w14:textId="77777777" w:rsidR="00667BCA" w:rsidRPr="00EB21A1" w:rsidRDefault="00667BCA" w:rsidP="00667BCA">
            <w:pPr>
              <w:pStyle w:val="ListParagraph"/>
              <w:numPr>
                <w:ilvl w:val="0"/>
                <w:numId w:val="129"/>
              </w:numPr>
              <w:spacing w:after="0" w:line="240" w:lineRule="auto"/>
              <w:ind w:left="319" w:hanging="142"/>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специјализованих возила за транспорт поврћа и расада поврћа, укључујући специјализовану опрему и приколице.</w:t>
            </w:r>
          </w:p>
        </w:tc>
      </w:tr>
      <w:tr w:rsidR="00667BCA" w:rsidRPr="000C18B8" w14:paraId="2FE89A4F" w14:textId="77777777" w:rsidTr="00667BCA">
        <w:trPr>
          <w:trHeight w:val="328"/>
        </w:trPr>
        <w:tc>
          <w:tcPr>
            <w:tcW w:w="216" w:type="pct"/>
            <w:vMerge w:val="restart"/>
            <w:shd w:val="clear" w:color="auto" w:fill="B2BBCB" w:themeFill="accent4" w:themeFillTint="99"/>
            <w:vAlign w:val="center"/>
            <w:hideMark/>
          </w:tcPr>
          <w:p w14:paraId="3478A279" w14:textId="77777777" w:rsidR="00667BCA" w:rsidRPr="00107492" w:rsidRDefault="00667BCA" w:rsidP="00667BCA">
            <w:pPr>
              <w:spacing w:after="0" w:line="240" w:lineRule="auto"/>
              <w:jc w:val="right"/>
              <w:rPr>
                <w:rFonts w:ascii="Times New Roman" w:eastAsia="Times New Roman" w:hAnsi="Times New Roman" w:cs="Times New Roman"/>
                <w:b/>
                <w:bCs/>
                <w:color w:val="000000"/>
                <w:sz w:val="20"/>
                <w:szCs w:val="20"/>
                <w:lang w:eastAsia="sr-Latn-RS"/>
              </w:rPr>
            </w:pPr>
          </w:p>
        </w:tc>
        <w:tc>
          <w:tcPr>
            <w:tcW w:w="4784" w:type="pct"/>
            <w:gridSpan w:val="2"/>
            <w:shd w:val="clear" w:color="auto" w:fill="B2BBCB" w:themeFill="accent4" w:themeFillTint="99"/>
            <w:noWrap/>
            <w:vAlign w:val="center"/>
            <w:hideMark/>
          </w:tcPr>
          <w:p w14:paraId="12FDDBDE" w14:textId="77777777" w:rsidR="00667BCA" w:rsidRPr="00107492" w:rsidRDefault="00667BCA" w:rsidP="00667BCA">
            <w:pPr>
              <w:spacing w:after="0" w:line="240" w:lineRule="auto"/>
              <w:jc w:val="center"/>
              <w:rPr>
                <w:rFonts w:ascii="Times New Roman" w:eastAsia="Times New Roman" w:hAnsi="Times New Roman" w:cs="Times New Roman"/>
                <w:b/>
                <w:bCs/>
                <w:color w:val="000000"/>
                <w:sz w:val="20"/>
                <w:szCs w:val="20"/>
                <w:lang w:val="sr-Cyrl-RS" w:eastAsia="sr-Latn-RS"/>
              </w:rPr>
            </w:pPr>
            <w:r w:rsidRPr="00EB21A1">
              <w:rPr>
                <w:rFonts w:ascii="Times New Roman" w:eastAsia="Times New Roman" w:hAnsi="Times New Roman" w:cs="Times New Roman"/>
                <w:b/>
                <w:bCs/>
                <w:color w:val="FFFFFF" w:themeColor="background1"/>
                <w:szCs w:val="20"/>
                <w:lang w:eastAsia="sr-Latn-RS"/>
              </w:rPr>
              <w:t>Посебни услови за набавку трактора</w:t>
            </w:r>
            <w:r w:rsidRPr="00EB21A1">
              <w:rPr>
                <w:rFonts w:ascii="Times New Roman" w:eastAsia="Times New Roman" w:hAnsi="Times New Roman" w:cs="Times New Roman"/>
                <w:b/>
                <w:bCs/>
                <w:color w:val="FFFFFF" w:themeColor="background1"/>
                <w:szCs w:val="20"/>
                <w:lang w:val="sr-Cyrl-RS" w:eastAsia="sr-Latn-RS"/>
              </w:rPr>
              <w:t>:</w:t>
            </w:r>
          </w:p>
        </w:tc>
      </w:tr>
      <w:tr w:rsidR="00667BCA" w:rsidRPr="000C18B8" w14:paraId="5299E9D2" w14:textId="77777777" w:rsidTr="00667BCA">
        <w:trPr>
          <w:trHeight w:val="425"/>
        </w:trPr>
        <w:tc>
          <w:tcPr>
            <w:tcW w:w="216" w:type="pct"/>
            <w:vMerge/>
            <w:shd w:val="clear" w:color="auto" w:fill="B2BBCB" w:themeFill="accent4" w:themeFillTint="99"/>
            <w:vAlign w:val="center"/>
            <w:hideMark/>
          </w:tcPr>
          <w:p w14:paraId="09748731" w14:textId="77777777" w:rsidR="00667BCA" w:rsidRPr="000C18B8" w:rsidRDefault="00667BCA" w:rsidP="00667BCA">
            <w:pPr>
              <w:spacing w:after="0" w:line="240" w:lineRule="auto"/>
              <w:rPr>
                <w:rFonts w:ascii="Times New Roman" w:eastAsia="Times New Roman" w:hAnsi="Times New Roman" w:cs="Times New Roman"/>
                <w:b/>
                <w:bCs/>
                <w:color w:val="000000"/>
                <w:sz w:val="20"/>
                <w:szCs w:val="20"/>
                <w:lang w:eastAsia="sr-Latn-RS"/>
              </w:rPr>
            </w:pPr>
            <w:bookmarkStart w:id="9828" w:name="_Hlk157021296"/>
          </w:p>
        </w:tc>
        <w:tc>
          <w:tcPr>
            <w:tcW w:w="4784" w:type="pct"/>
            <w:gridSpan w:val="2"/>
            <w:shd w:val="clear" w:color="auto" w:fill="auto"/>
            <w:hideMark/>
          </w:tcPr>
          <w:p w14:paraId="56732902" w14:textId="77777777" w:rsidR="00667BCA" w:rsidRPr="00EB21A1" w:rsidRDefault="00667BCA" w:rsidP="00667BCA">
            <w:pPr>
              <w:shd w:val="clear" w:color="auto" w:fill="FFFFFF"/>
              <w:tabs>
                <w:tab w:val="left" w:pos="0"/>
              </w:tabs>
              <w:spacing w:after="0" w:line="240" w:lineRule="auto"/>
              <w:jc w:val="both"/>
              <w:rPr>
                <w:rFonts w:ascii="Times New Roman" w:hAnsi="Times New Roman" w:cs="Times New Roman"/>
                <w:sz w:val="20"/>
                <w:szCs w:val="20"/>
                <w:lang w:val="sr-Cyrl-RS"/>
              </w:rPr>
            </w:pPr>
            <w:r w:rsidRPr="00E50C74">
              <w:rPr>
                <w:rFonts w:ascii="Times New Roman" w:hAnsi="Times New Roman" w:cs="Times New Roman"/>
                <w:sz w:val="20"/>
                <w:szCs w:val="20"/>
                <w:lang w:val="sr-Cyrl-RS"/>
              </w:rPr>
              <w:t xml:space="preserve">Подносилац захтева </w:t>
            </w:r>
            <w:r w:rsidRPr="007D410E">
              <w:rPr>
                <w:rFonts w:ascii="Times New Roman" w:hAnsi="Times New Roman" w:cs="Times New Roman"/>
                <w:sz w:val="20"/>
                <w:szCs w:val="20"/>
                <w:lang w:val="sr-Cyrl-RS"/>
              </w:rPr>
              <w:t xml:space="preserve">може да оствари право на ИПАРД подстицаје за набавку </w:t>
            </w:r>
            <w:r w:rsidRPr="00EB21A1">
              <w:rPr>
                <w:rFonts w:ascii="Times New Roman" w:hAnsi="Times New Roman" w:cs="Times New Roman"/>
                <w:sz w:val="20"/>
                <w:szCs w:val="20"/>
                <w:lang w:val="sr-Cyrl-RS"/>
              </w:rPr>
              <w:t>трактора ако у РПГ има уписане:</w:t>
            </w:r>
          </w:p>
          <w:p w14:paraId="1AF91323" w14:textId="77777777" w:rsidR="00667BCA" w:rsidRPr="00107492" w:rsidRDefault="00667BCA" w:rsidP="00667BCA">
            <w:pPr>
              <w:pStyle w:val="ListParagraph"/>
              <w:numPr>
                <w:ilvl w:val="0"/>
                <w:numId w:val="65"/>
              </w:numPr>
              <w:shd w:val="clear" w:color="auto" w:fill="FFFFFF"/>
              <w:tabs>
                <w:tab w:val="left" w:pos="0"/>
              </w:tabs>
              <w:spacing w:after="0" w:line="240" w:lineRule="auto"/>
              <w:ind w:left="461" w:hanging="284"/>
              <w:jc w:val="both"/>
              <w:rPr>
                <w:rFonts w:ascii="Times New Roman" w:hAnsi="Times New Roman" w:cs="Times New Roman"/>
                <w:b/>
                <w:bCs/>
                <w:sz w:val="20"/>
                <w:szCs w:val="20"/>
                <w:lang w:val="sr-Cyrl-RS"/>
              </w:rPr>
            </w:pPr>
            <w:r w:rsidRPr="00EB21A1">
              <w:rPr>
                <w:rFonts w:ascii="Times New Roman" w:hAnsi="Times New Roman" w:cs="Times New Roman"/>
                <w:bCs/>
                <w:sz w:val="20"/>
                <w:szCs w:val="20"/>
                <w:lang w:val="sr-Cyrl-RS"/>
              </w:rPr>
              <w:t>површине под производњом поврћа на отвореном простору од 0,5 до 100 ha, односно под производњом поврћа у заштићеном простору од 0,5 до 15 ha, са највећом номиналном снагом мотора која одговара обиму производње поврћа на отвореном простору и то до:</w:t>
            </w:r>
          </w:p>
          <w:p w14:paraId="605FDE49" w14:textId="77777777" w:rsidR="00667BCA" w:rsidRPr="000C18B8" w:rsidRDefault="00667BCA" w:rsidP="00667BCA">
            <w:pPr>
              <w:pStyle w:val="ListParagraph"/>
              <w:numPr>
                <w:ilvl w:val="0"/>
                <w:numId w:val="226"/>
              </w:numPr>
              <w:spacing w:after="0" w:line="240" w:lineRule="auto"/>
              <w:ind w:left="744" w:hanging="142"/>
              <w:jc w:val="both"/>
              <w:rPr>
                <w:rFonts w:ascii="Times New Roman" w:hAnsi="Times New Roman" w:cs="Times New Roman"/>
                <w:sz w:val="20"/>
                <w:szCs w:val="20"/>
                <w:lang w:val="sr-Cyrl-RS"/>
              </w:rPr>
            </w:pPr>
            <w:r w:rsidRPr="00EB21A1">
              <w:rPr>
                <w:rFonts w:ascii="Times New Roman" w:hAnsi="Times New Roman" w:cs="Times New Roman"/>
                <w:b/>
                <w:color w:val="596984" w:themeColor="accent4" w:themeShade="BF"/>
                <w:sz w:val="20"/>
                <w:szCs w:val="20"/>
                <w:lang w:val="sr-Cyrl-RS"/>
              </w:rPr>
              <w:t xml:space="preserve">60 </w:t>
            </w:r>
            <w:r w:rsidRPr="00EB21A1">
              <w:rPr>
                <w:rFonts w:ascii="Times New Roman" w:hAnsi="Times New Roman" w:cs="Times New Roman"/>
                <w:b/>
                <w:color w:val="596984" w:themeColor="accent4" w:themeShade="BF"/>
                <w:sz w:val="20"/>
                <w:szCs w:val="20"/>
                <w:lang w:val="sr-Latn-RS"/>
              </w:rPr>
              <w:t>k</w:t>
            </w:r>
            <w:r w:rsidRPr="00EB21A1">
              <w:rPr>
                <w:rFonts w:ascii="Times New Roman" w:hAnsi="Times New Roman" w:cs="Times New Roman"/>
                <w:b/>
                <w:color w:val="596984" w:themeColor="accent4" w:themeShade="BF"/>
                <w:sz w:val="20"/>
                <w:szCs w:val="20"/>
                <w:lang w:val="sr-Cyrl-RS"/>
              </w:rPr>
              <w:t>W</w:t>
            </w:r>
            <w:r w:rsidRPr="00EB21A1">
              <w:rPr>
                <w:rFonts w:ascii="Times New Roman" w:hAnsi="Times New Roman" w:cs="Times New Roman"/>
                <w:color w:val="596984" w:themeColor="accent4" w:themeShade="BF"/>
                <w:sz w:val="20"/>
                <w:szCs w:val="20"/>
                <w:lang w:val="sr-Cyrl-RS"/>
              </w:rPr>
              <w:t xml:space="preserve"> </w:t>
            </w:r>
            <w:r w:rsidRPr="00107492">
              <w:rPr>
                <w:rFonts w:ascii="Times New Roman" w:hAnsi="Times New Roman" w:cs="Times New Roman"/>
                <w:sz w:val="20"/>
                <w:szCs w:val="20"/>
                <w:lang w:val="sr-Cyrl-RS"/>
              </w:rPr>
              <w:t>–</w:t>
            </w:r>
            <w:r>
              <w:rPr>
                <w:rFonts w:ascii="Times New Roman" w:hAnsi="Times New Roman" w:cs="Times New Roman"/>
                <w:sz w:val="20"/>
                <w:szCs w:val="20"/>
                <w:lang w:val="sr-Cyrl-RS"/>
              </w:rPr>
              <w:t xml:space="preserve"> </w:t>
            </w:r>
            <w:r w:rsidRPr="000C18B8">
              <w:rPr>
                <w:rFonts w:ascii="Times New Roman" w:hAnsi="Times New Roman" w:cs="Times New Roman"/>
                <w:sz w:val="20"/>
                <w:szCs w:val="20"/>
                <w:lang w:val="sr-Cyrl-RS"/>
              </w:rPr>
              <w:t xml:space="preserve">од 0,5 до 2 ha под производњом поврћа на отвореном простору, односно </w:t>
            </w:r>
            <w:r w:rsidRPr="000C18B8">
              <w:rPr>
                <w:rFonts w:ascii="Times New Roman" w:hAnsi="Times New Roman" w:cs="Times New Roman"/>
                <w:bCs/>
                <w:color w:val="000000"/>
                <w:spacing w:val="-3"/>
                <w:sz w:val="20"/>
                <w:szCs w:val="20"/>
                <w:lang w:val="sr-Cyrl-RS"/>
              </w:rPr>
              <w:t>од 0,5 до 2 ha</w:t>
            </w:r>
            <w:r w:rsidRPr="000C18B8">
              <w:rPr>
                <w:rFonts w:ascii="Times New Roman" w:hAnsi="Times New Roman" w:cs="Times New Roman"/>
                <w:sz w:val="20"/>
                <w:szCs w:val="20"/>
                <w:lang w:val="sr-Cyrl-RS"/>
              </w:rPr>
              <w:t xml:space="preserve"> површне под производњом поврћа у заштићеном простору</w:t>
            </w:r>
            <w:r>
              <w:rPr>
                <w:rFonts w:ascii="Times New Roman" w:hAnsi="Times New Roman" w:cs="Times New Roman"/>
                <w:sz w:val="20"/>
                <w:szCs w:val="20"/>
                <w:lang w:val="en-GB"/>
              </w:rPr>
              <w:t>;</w:t>
            </w:r>
            <w:r w:rsidRPr="000C18B8">
              <w:rPr>
                <w:rFonts w:ascii="Times New Roman" w:hAnsi="Times New Roman" w:cs="Times New Roman"/>
                <w:sz w:val="20"/>
                <w:szCs w:val="20"/>
                <w:lang w:val="sr-Cyrl-RS"/>
              </w:rPr>
              <w:t xml:space="preserve"> </w:t>
            </w:r>
          </w:p>
          <w:p w14:paraId="58DF75AD" w14:textId="77777777" w:rsidR="00667BCA" w:rsidRPr="000C18B8" w:rsidRDefault="00667BCA" w:rsidP="00667BCA">
            <w:pPr>
              <w:pStyle w:val="ListParagraph"/>
              <w:numPr>
                <w:ilvl w:val="0"/>
                <w:numId w:val="226"/>
              </w:numPr>
              <w:spacing w:after="0" w:line="240" w:lineRule="auto"/>
              <w:ind w:left="744" w:hanging="142"/>
              <w:jc w:val="both"/>
              <w:rPr>
                <w:rFonts w:ascii="Times New Roman" w:hAnsi="Times New Roman" w:cs="Times New Roman"/>
                <w:sz w:val="20"/>
                <w:szCs w:val="20"/>
                <w:lang w:val="sr-Cyrl-RS"/>
              </w:rPr>
            </w:pPr>
            <w:r w:rsidRPr="00EB21A1">
              <w:rPr>
                <w:rFonts w:ascii="Times New Roman" w:hAnsi="Times New Roman" w:cs="Times New Roman"/>
                <w:b/>
                <w:color w:val="596984" w:themeColor="accent4" w:themeShade="BF"/>
                <w:sz w:val="20"/>
                <w:szCs w:val="20"/>
                <w:lang w:val="sr-Cyrl-RS"/>
              </w:rPr>
              <w:t xml:space="preserve">80 </w:t>
            </w:r>
            <w:r w:rsidRPr="00EB21A1">
              <w:rPr>
                <w:rFonts w:ascii="Times New Roman" w:hAnsi="Times New Roman" w:cs="Times New Roman"/>
                <w:b/>
                <w:color w:val="596984" w:themeColor="accent4" w:themeShade="BF"/>
                <w:sz w:val="20"/>
                <w:szCs w:val="20"/>
                <w:lang w:val="sr-Latn-RS"/>
              </w:rPr>
              <w:t>k</w:t>
            </w:r>
            <w:r w:rsidRPr="00EB21A1">
              <w:rPr>
                <w:rFonts w:ascii="Times New Roman" w:hAnsi="Times New Roman" w:cs="Times New Roman"/>
                <w:b/>
                <w:color w:val="596984" w:themeColor="accent4" w:themeShade="BF"/>
                <w:sz w:val="20"/>
                <w:szCs w:val="20"/>
                <w:lang w:val="sr-Cyrl-RS"/>
              </w:rPr>
              <w:t>W</w:t>
            </w:r>
            <w:r w:rsidRPr="00EB21A1">
              <w:rPr>
                <w:rFonts w:ascii="Times New Roman" w:hAnsi="Times New Roman" w:cs="Times New Roman"/>
                <w:color w:val="596984" w:themeColor="accent4" w:themeShade="BF"/>
                <w:sz w:val="20"/>
                <w:szCs w:val="20"/>
                <w:lang w:val="sr-Cyrl-RS"/>
              </w:rPr>
              <w:t xml:space="preserve"> </w:t>
            </w:r>
            <w:r w:rsidRPr="00107492">
              <w:rPr>
                <w:rFonts w:ascii="Times New Roman" w:hAnsi="Times New Roman" w:cs="Times New Roman"/>
                <w:sz w:val="20"/>
                <w:szCs w:val="20"/>
                <w:lang w:val="sr-Cyrl-RS"/>
              </w:rPr>
              <w:t>–</w:t>
            </w:r>
            <w:r>
              <w:rPr>
                <w:rFonts w:ascii="Times New Roman" w:hAnsi="Times New Roman" w:cs="Times New Roman"/>
                <w:sz w:val="20"/>
                <w:szCs w:val="20"/>
                <w:lang w:val="sr-Cyrl-RS"/>
              </w:rPr>
              <w:t xml:space="preserve"> </w:t>
            </w:r>
            <w:r w:rsidRPr="00107492">
              <w:rPr>
                <w:rFonts w:ascii="Times New Roman" w:hAnsi="Times New Roman" w:cs="Times New Roman"/>
                <w:sz w:val="20"/>
                <w:szCs w:val="20"/>
                <w:lang w:val="sr-Cyrl-RS"/>
              </w:rPr>
              <w:t>од 2</w:t>
            </w:r>
            <w:r w:rsidRPr="000C18B8">
              <w:rPr>
                <w:rFonts w:ascii="Times New Roman" w:hAnsi="Times New Roman" w:cs="Times New Roman"/>
                <w:sz w:val="20"/>
                <w:szCs w:val="20"/>
                <w:lang w:val="sr-Cyrl-RS"/>
              </w:rPr>
              <w:t xml:space="preserve"> до 10 </w:t>
            </w:r>
            <w:r w:rsidRPr="000C18B8">
              <w:rPr>
                <w:rFonts w:ascii="Times New Roman" w:hAnsi="Times New Roman" w:cs="Times New Roman"/>
                <w:sz w:val="20"/>
                <w:szCs w:val="20"/>
                <w:lang w:val="sr-Latn-RS"/>
              </w:rPr>
              <w:t>ha</w:t>
            </w:r>
            <w:r w:rsidRPr="000C18B8">
              <w:rPr>
                <w:rFonts w:ascii="Times New Roman" w:hAnsi="Times New Roman" w:cs="Times New Roman"/>
                <w:sz w:val="20"/>
                <w:szCs w:val="20"/>
                <w:lang w:val="sr-Cyrl-RS"/>
              </w:rPr>
              <w:t xml:space="preserve"> под производњом поврћа на отвореном</w:t>
            </w:r>
            <w:r w:rsidRPr="000C18B8">
              <w:rPr>
                <w:rFonts w:ascii="Times New Roman" w:hAnsi="Times New Roman" w:cs="Times New Roman"/>
                <w:sz w:val="20"/>
                <w:szCs w:val="20"/>
                <w:lang w:val="sr-Latn-RS"/>
              </w:rPr>
              <w:t xml:space="preserve"> </w:t>
            </w:r>
            <w:r w:rsidRPr="000C18B8">
              <w:rPr>
                <w:rFonts w:ascii="Times New Roman" w:hAnsi="Times New Roman" w:cs="Times New Roman"/>
                <w:sz w:val="20"/>
                <w:szCs w:val="20"/>
                <w:lang w:val="sr-Cyrl-RS"/>
              </w:rPr>
              <w:t xml:space="preserve">простору, односно  од 2  до 5 </w:t>
            </w:r>
            <w:r w:rsidRPr="00553562">
              <w:rPr>
                <w:rFonts w:ascii="Times New Roman" w:hAnsi="Times New Roman" w:cs="Times New Roman"/>
                <w:bCs/>
                <w:color w:val="000000"/>
                <w:spacing w:val="-3"/>
                <w:sz w:val="20"/>
                <w:szCs w:val="20"/>
                <w:lang w:val="sr-Cyrl-RS"/>
              </w:rPr>
              <w:t>ha</w:t>
            </w:r>
            <w:r w:rsidRPr="00107492" w:rsidDel="00865989">
              <w:rPr>
                <w:rFonts w:ascii="Times New Roman" w:hAnsi="Times New Roman" w:cs="Times New Roman"/>
                <w:sz w:val="20"/>
                <w:szCs w:val="20"/>
                <w:lang w:val="sr-Cyrl-RS"/>
              </w:rPr>
              <w:t xml:space="preserve"> </w:t>
            </w:r>
            <w:r w:rsidRPr="000C18B8">
              <w:rPr>
                <w:rFonts w:ascii="Times New Roman" w:hAnsi="Times New Roman" w:cs="Times New Roman"/>
                <w:sz w:val="20"/>
                <w:szCs w:val="20"/>
                <w:lang w:val="sr-Cyrl-RS"/>
              </w:rPr>
              <w:t>под производњом поврћа у заштићеном простору</w:t>
            </w:r>
            <w:r>
              <w:rPr>
                <w:rFonts w:ascii="Times New Roman" w:hAnsi="Times New Roman" w:cs="Times New Roman"/>
                <w:sz w:val="20"/>
                <w:szCs w:val="20"/>
                <w:lang w:val="en-GB"/>
              </w:rPr>
              <w:t>;</w:t>
            </w:r>
            <w:r w:rsidRPr="000C18B8">
              <w:rPr>
                <w:rFonts w:ascii="Times New Roman" w:hAnsi="Times New Roman" w:cs="Times New Roman"/>
                <w:sz w:val="20"/>
                <w:szCs w:val="20"/>
                <w:lang w:val="sr-Cyrl-RS"/>
              </w:rPr>
              <w:t xml:space="preserve"> </w:t>
            </w:r>
          </w:p>
          <w:p w14:paraId="0FB261EA" w14:textId="77777777" w:rsidR="00667BCA" w:rsidRPr="000C18B8" w:rsidRDefault="00667BCA" w:rsidP="00667BCA">
            <w:pPr>
              <w:pStyle w:val="ListParagraph"/>
              <w:numPr>
                <w:ilvl w:val="0"/>
                <w:numId w:val="226"/>
              </w:numPr>
              <w:spacing w:after="0" w:line="240" w:lineRule="auto"/>
              <w:ind w:left="744" w:hanging="142"/>
              <w:jc w:val="both"/>
              <w:rPr>
                <w:rFonts w:ascii="Times New Roman" w:hAnsi="Times New Roman" w:cs="Times New Roman"/>
                <w:sz w:val="20"/>
                <w:szCs w:val="20"/>
                <w:lang w:val="sr-Cyrl-RS"/>
              </w:rPr>
            </w:pPr>
            <w:r w:rsidRPr="00EB21A1">
              <w:rPr>
                <w:rFonts w:ascii="Times New Roman" w:hAnsi="Times New Roman" w:cs="Times New Roman"/>
                <w:b/>
                <w:color w:val="596984" w:themeColor="accent4" w:themeShade="BF"/>
                <w:sz w:val="20"/>
                <w:szCs w:val="20"/>
                <w:lang w:val="sr-Cyrl-RS"/>
              </w:rPr>
              <w:t xml:space="preserve">до 100 </w:t>
            </w:r>
            <w:r w:rsidRPr="00EB21A1">
              <w:rPr>
                <w:rFonts w:ascii="Times New Roman" w:hAnsi="Times New Roman" w:cs="Times New Roman"/>
                <w:b/>
                <w:color w:val="596984" w:themeColor="accent4" w:themeShade="BF"/>
                <w:sz w:val="20"/>
                <w:szCs w:val="20"/>
                <w:lang w:val="sr-Latn-RS"/>
              </w:rPr>
              <w:t>k</w:t>
            </w:r>
            <w:r w:rsidRPr="00EB21A1">
              <w:rPr>
                <w:rFonts w:ascii="Times New Roman" w:hAnsi="Times New Roman" w:cs="Times New Roman"/>
                <w:b/>
                <w:color w:val="596984" w:themeColor="accent4" w:themeShade="BF"/>
                <w:sz w:val="20"/>
                <w:szCs w:val="20"/>
                <w:lang w:val="sr-Cyrl-RS"/>
              </w:rPr>
              <w:t>W</w:t>
            </w:r>
            <w:r w:rsidRPr="00EB21A1">
              <w:rPr>
                <w:rFonts w:ascii="Times New Roman" w:hAnsi="Times New Roman" w:cs="Times New Roman"/>
                <w:color w:val="596984" w:themeColor="accent4" w:themeShade="BF"/>
                <w:sz w:val="20"/>
                <w:szCs w:val="20"/>
                <w:lang w:val="sr-Cyrl-RS"/>
              </w:rPr>
              <w:t xml:space="preserve"> </w:t>
            </w:r>
            <w:r w:rsidRPr="00107492">
              <w:rPr>
                <w:rFonts w:ascii="Times New Roman" w:hAnsi="Times New Roman" w:cs="Times New Roman"/>
                <w:sz w:val="20"/>
                <w:szCs w:val="20"/>
                <w:lang w:val="sr-Cyrl-RS"/>
              </w:rPr>
              <w:t>–</w:t>
            </w:r>
            <w:r>
              <w:rPr>
                <w:rFonts w:ascii="Times New Roman" w:hAnsi="Times New Roman" w:cs="Times New Roman"/>
                <w:sz w:val="20"/>
                <w:szCs w:val="20"/>
                <w:lang w:val="sr-Cyrl-RS"/>
              </w:rPr>
              <w:t xml:space="preserve"> </w:t>
            </w:r>
            <w:r w:rsidRPr="00107492">
              <w:rPr>
                <w:rFonts w:ascii="Times New Roman" w:hAnsi="Times New Roman" w:cs="Times New Roman"/>
                <w:sz w:val="20"/>
                <w:szCs w:val="20"/>
                <w:lang w:val="sr-Cyrl-RS"/>
              </w:rPr>
              <w:t xml:space="preserve">од 10 </w:t>
            </w:r>
            <w:r w:rsidRPr="000C18B8">
              <w:rPr>
                <w:rFonts w:ascii="Times New Roman" w:hAnsi="Times New Roman" w:cs="Times New Roman"/>
                <w:sz w:val="20"/>
                <w:szCs w:val="20"/>
                <w:lang w:val="sr-Cyrl-RS"/>
              </w:rPr>
              <w:t xml:space="preserve">до 100 </w:t>
            </w:r>
            <w:r w:rsidRPr="000C18B8">
              <w:rPr>
                <w:rFonts w:ascii="Times New Roman" w:hAnsi="Times New Roman" w:cs="Times New Roman"/>
                <w:sz w:val="20"/>
                <w:szCs w:val="20"/>
                <w:lang w:val="sr-Latn-RS"/>
              </w:rPr>
              <w:t>ha</w:t>
            </w:r>
            <w:r w:rsidRPr="000C18B8">
              <w:rPr>
                <w:rFonts w:ascii="Times New Roman" w:hAnsi="Times New Roman" w:cs="Times New Roman"/>
                <w:sz w:val="20"/>
                <w:szCs w:val="20"/>
                <w:lang w:val="sr-Cyrl-RS"/>
              </w:rPr>
              <w:t xml:space="preserve"> под производњом поврћа на отвореном</w:t>
            </w:r>
            <w:r w:rsidRPr="000C18B8">
              <w:rPr>
                <w:rFonts w:ascii="Times New Roman" w:hAnsi="Times New Roman" w:cs="Times New Roman"/>
                <w:sz w:val="20"/>
                <w:szCs w:val="20"/>
                <w:lang w:val="sr-Latn-RS"/>
              </w:rPr>
              <w:t xml:space="preserve"> </w:t>
            </w:r>
            <w:r w:rsidRPr="000C18B8">
              <w:rPr>
                <w:rFonts w:ascii="Times New Roman" w:hAnsi="Times New Roman" w:cs="Times New Roman"/>
                <w:sz w:val="20"/>
                <w:szCs w:val="20"/>
                <w:lang w:val="sr-Cyrl-RS"/>
              </w:rPr>
              <w:t xml:space="preserve">простору, односно од 5 до 15 </w:t>
            </w:r>
            <w:r w:rsidRPr="000C18B8">
              <w:rPr>
                <w:rFonts w:ascii="Times New Roman" w:hAnsi="Times New Roman" w:cs="Times New Roman"/>
                <w:sz w:val="20"/>
                <w:szCs w:val="20"/>
                <w:lang w:val="sr-Latn-RS"/>
              </w:rPr>
              <w:t>ha</w:t>
            </w:r>
            <w:r w:rsidRPr="000C18B8">
              <w:rPr>
                <w:rFonts w:ascii="Times New Roman" w:hAnsi="Times New Roman" w:cs="Times New Roman"/>
                <w:sz w:val="20"/>
                <w:szCs w:val="20"/>
                <w:lang w:val="sr-Cyrl-RS"/>
              </w:rPr>
              <w:t xml:space="preserve"> под производњом поврћа у заштићеном простору.</w:t>
            </w:r>
          </w:p>
          <w:p w14:paraId="49630F58" w14:textId="77777777" w:rsidR="00667BCA" w:rsidRPr="00EB21A1" w:rsidRDefault="00667BCA" w:rsidP="00667BCA">
            <w:pPr>
              <w:pStyle w:val="ListParagraph"/>
              <w:numPr>
                <w:ilvl w:val="0"/>
                <w:numId w:val="65"/>
              </w:numPr>
              <w:spacing w:after="0" w:line="240" w:lineRule="auto"/>
              <w:ind w:left="461" w:hanging="284"/>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површине под  производњом расада поврћа од 0,5 до 15 ha, са највећом номиналном снагом мотора која одговара обиму производње расада поврћа, и то до:</w:t>
            </w:r>
          </w:p>
          <w:p w14:paraId="78508BCA" w14:textId="77777777" w:rsidR="00667BCA" w:rsidRPr="00865989" w:rsidRDefault="00667BCA" w:rsidP="00667BCA">
            <w:pPr>
              <w:pStyle w:val="ListParagraph"/>
              <w:numPr>
                <w:ilvl w:val="0"/>
                <w:numId w:val="227"/>
              </w:numPr>
              <w:spacing w:after="0" w:line="240" w:lineRule="auto"/>
              <w:ind w:left="744" w:hanging="142"/>
              <w:jc w:val="both"/>
              <w:rPr>
                <w:rFonts w:ascii="Times New Roman" w:hAnsi="Times New Roman" w:cs="Times New Roman"/>
                <w:sz w:val="20"/>
                <w:szCs w:val="20"/>
                <w:lang w:val="sr-Cyrl-RS"/>
              </w:rPr>
            </w:pPr>
            <w:r w:rsidRPr="00EB21A1">
              <w:rPr>
                <w:rFonts w:ascii="Times New Roman" w:hAnsi="Times New Roman" w:cs="Times New Roman"/>
                <w:b/>
                <w:color w:val="596984" w:themeColor="accent4" w:themeShade="BF"/>
                <w:sz w:val="20"/>
                <w:szCs w:val="20"/>
                <w:lang w:val="sr-Cyrl-RS"/>
              </w:rPr>
              <w:t xml:space="preserve">60 </w:t>
            </w:r>
            <w:r w:rsidRPr="00EB21A1">
              <w:rPr>
                <w:rFonts w:ascii="Times New Roman" w:hAnsi="Times New Roman" w:cs="Times New Roman"/>
                <w:b/>
                <w:color w:val="596984" w:themeColor="accent4" w:themeShade="BF"/>
                <w:sz w:val="20"/>
                <w:szCs w:val="20"/>
                <w:lang w:val="sr-Latn-RS"/>
              </w:rPr>
              <w:t>k</w:t>
            </w:r>
            <w:r w:rsidRPr="00EB21A1">
              <w:rPr>
                <w:rFonts w:ascii="Times New Roman" w:hAnsi="Times New Roman" w:cs="Times New Roman"/>
                <w:b/>
                <w:color w:val="596984" w:themeColor="accent4" w:themeShade="BF"/>
                <w:sz w:val="20"/>
                <w:szCs w:val="20"/>
                <w:lang w:val="sr-Cyrl-RS"/>
              </w:rPr>
              <w:t>W</w:t>
            </w:r>
            <w:r w:rsidRPr="00EB21A1">
              <w:rPr>
                <w:rFonts w:ascii="Times New Roman" w:hAnsi="Times New Roman" w:cs="Times New Roman"/>
                <w:color w:val="596984" w:themeColor="accent4" w:themeShade="BF"/>
                <w:sz w:val="20"/>
                <w:szCs w:val="20"/>
                <w:lang w:val="sr-Cyrl-RS"/>
              </w:rPr>
              <w:t xml:space="preserve"> </w:t>
            </w:r>
            <w:r w:rsidRPr="00107492">
              <w:rPr>
                <w:rFonts w:ascii="Times New Roman" w:hAnsi="Times New Roman" w:cs="Times New Roman"/>
                <w:sz w:val="20"/>
                <w:szCs w:val="20"/>
                <w:lang w:val="sr-Cyrl-RS"/>
              </w:rPr>
              <w:t>–</w:t>
            </w:r>
            <w:r w:rsidRPr="00814385">
              <w:rPr>
                <w:rFonts w:ascii="Times New Roman" w:hAnsi="Times New Roman" w:cs="Times New Roman"/>
                <w:sz w:val="20"/>
                <w:szCs w:val="20"/>
                <w:lang w:val="sr-Cyrl-RS"/>
              </w:rPr>
              <w:t xml:space="preserve"> од 0,5 до 2 </w:t>
            </w:r>
            <w:r w:rsidRPr="00814385">
              <w:rPr>
                <w:rFonts w:ascii="Times New Roman" w:hAnsi="Times New Roman" w:cs="Times New Roman"/>
                <w:sz w:val="20"/>
                <w:szCs w:val="20"/>
                <w:lang w:val="sr-Latn-RS"/>
              </w:rPr>
              <w:t>ha</w:t>
            </w:r>
            <w:r>
              <w:rPr>
                <w:rFonts w:ascii="Times New Roman" w:hAnsi="Times New Roman" w:cs="Times New Roman"/>
                <w:sz w:val="20"/>
                <w:szCs w:val="20"/>
                <w:lang w:val="sr-Cyrl-RS"/>
              </w:rPr>
              <w:t xml:space="preserve"> </w:t>
            </w:r>
            <w:r w:rsidRPr="00865989">
              <w:rPr>
                <w:rFonts w:ascii="Times New Roman" w:hAnsi="Times New Roman" w:cs="Times New Roman"/>
                <w:sz w:val="20"/>
                <w:szCs w:val="20"/>
                <w:lang w:val="sr-Cyrl-RS"/>
              </w:rPr>
              <w:t>под производњом расада поврћа</w:t>
            </w:r>
            <w:r>
              <w:rPr>
                <w:rFonts w:ascii="Times New Roman" w:hAnsi="Times New Roman" w:cs="Times New Roman"/>
                <w:sz w:val="20"/>
                <w:szCs w:val="20"/>
                <w:lang w:val="en-GB"/>
              </w:rPr>
              <w:t>;</w:t>
            </w:r>
          </w:p>
          <w:p w14:paraId="450FC902" w14:textId="77777777" w:rsidR="00667BCA" w:rsidRPr="00865989" w:rsidRDefault="00667BCA" w:rsidP="00667BCA">
            <w:pPr>
              <w:pStyle w:val="ListParagraph"/>
              <w:numPr>
                <w:ilvl w:val="0"/>
                <w:numId w:val="227"/>
              </w:numPr>
              <w:spacing w:after="0" w:line="240" w:lineRule="auto"/>
              <w:ind w:left="744" w:hanging="142"/>
              <w:jc w:val="both"/>
              <w:rPr>
                <w:rFonts w:ascii="Times New Roman" w:hAnsi="Times New Roman" w:cs="Times New Roman"/>
                <w:sz w:val="20"/>
                <w:szCs w:val="20"/>
                <w:lang w:val="sr-Cyrl-RS"/>
              </w:rPr>
            </w:pPr>
            <w:r w:rsidRPr="00EB21A1">
              <w:rPr>
                <w:rFonts w:ascii="Times New Roman" w:hAnsi="Times New Roman" w:cs="Times New Roman"/>
                <w:b/>
                <w:color w:val="596984" w:themeColor="accent4" w:themeShade="BF"/>
                <w:sz w:val="20"/>
                <w:szCs w:val="20"/>
                <w:lang w:val="sr-Cyrl-RS"/>
              </w:rPr>
              <w:t xml:space="preserve">80 </w:t>
            </w:r>
            <w:r w:rsidRPr="00EB21A1">
              <w:rPr>
                <w:rFonts w:ascii="Times New Roman" w:hAnsi="Times New Roman" w:cs="Times New Roman"/>
                <w:b/>
                <w:color w:val="596984" w:themeColor="accent4" w:themeShade="BF"/>
                <w:sz w:val="20"/>
                <w:szCs w:val="20"/>
                <w:lang w:val="sr-Latn-RS"/>
              </w:rPr>
              <w:t>k</w:t>
            </w:r>
            <w:r w:rsidRPr="00EB21A1">
              <w:rPr>
                <w:rFonts w:ascii="Times New Roman" w:hAnsi="Times New Roman" w:cs="Times New Roman"/>
                <w:b/>
                <w:color w:val="596984" w:themeColor="accent4" w:themeShade="BF"/>
                <w:sz w:val="20"/>
                <w:szCs w:val="20"/>
                <w:lang w:val="sr-Cyrl-RS"/>
              </w:rPr>
              <w:t>W</w:t>
            </w:r>
            <w:r w:rsidRPr="00EB21A1">
              <w:rPr>
                <w:rFonts w:ascii="Times New Roman" w:hAnsi="Times New Roman" w:cs="Times New Roman"/>
                <w:color w:val="596984" w:themeColor="accent4" w:themeShade="BF"/>
                <w:sz w:val="20"/>
                <w:szCs w:val="20"/>
                <w:lang w:val="sr-Cyrl-RS"/>
              </w:rPr>
              <w:t xml:space="preserve"> </w:t>
            </w:r>
            <w:r w:rsidRPr="00107492">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од 2</w:t>
            </w:r>
            <w:r w:rsidRPr="00455E18">
              <w:rPr>
                <w:rFonts w:ascii="Times New Roman" w:hAnsi="Times New Roman" w:cs="Times New Roman"/>
                <w:sz w:val="20"/>
                <w:szCs w:val="20"/>
                <w:lang w:val="sr-Cyrl-RS"/>
              </w:rPr>
              <w:t xml:space="preserve"> до 5 </w:t>
            </w:r>
            <w:r w:rsidRPr="00455E18">
              <w:rPr>
                <w:rFonts w:ascii="Times New Roman" w:hAnsi="Times New Roman" w:cs="Times New Roman"/>
                <w:sz w:val="20"/>
                <w:szCs w:val="20"/>
                <w:lang w:val="sr-Latn-RS"/>
              </w:rPr>
              <w:t>ha</w:t>
            </w:r>
            <w:r w:rsidRPr="00107492">
              <w:rPr>
                <w:rFonts w:ascii="Times New Roman" w:hAnsi="Times New Roman" w:cs="Times New Roman"/>
                <w:sz w:val="20"/>
                <w:szCs w:val="20"/>
                <w:lang w:val="sr-Cyrl-RS"/>
              </w:rPr>
              <w:t xml:space="preserve"> </w:t>
            </w:r>
            <w:r w:rsidRPr="00865989">
              <w:rPr>
                <w:rFonts w:ascii="Times New Roman" w:hAnsi="Times New Roman" w:cs="Times New Roman"/>
                <w:sz w:val="20"/>
                <w:szCs w:val="20"/>
                <w:lang w:val="sr-Cyrl-RS"/>
              </w:rPr>
              <w:t>под производњом расада поврћа</w:t>
            </w:r>
            <w:r>
              <w:rPr>
                <w:rFonts w:ascii="Times New Roman" w:hAnsi="Times New Roman" w:cs="Times New Roman"/>
                <w:sz w:val="20"/>
                <w:szCs w:val="20"/>
                <w:lang w:val="sr-Latn-RS"/>
              </w:rPr>
              <w:t>;</w:t>
            </w:r>
          </w:p>
          <w:p w14:paraId="099F18B0" w14:textId="77777777" w:rsidR="00667BCA" w:rsidRPr="00865989" w:rsidRDefault="00667BCA" w:rsidP="00667BCA">
            <w:pPr>
              <w:pStyle w:val="ListParagraph"/>
              <w:numPr>
                <w:ilvl w:val="0"/>
                <w:numId w:val="227"/>
              </w:numPr>
              <w:spacing w:after="0" w:line="240" w:lineRule="auto"/>
              <w:ind w:left="744" w:hanging="142"/>
              <w:jc w:val="both"/>
              <w:rPr>
                <w:rFonts w:ascii="Times New Roman" w:hAnsi="Times New Roman" w:cs="Times New Roman"/>
                <w:sz w:val="20"/>
                <w:szCs w:val="20"/>
                <w:lang w:val="sr-Cyrl-RS"/>
              </w:rPr>
            </w:pPr>
            <w:r w:rsidRPr="00EB21A1">
              <w:rPr>
                <w:rFonts w:ascii="Times New Roman" w:hAnsi="Times New Roman" w:cs="Times New Roman"/>
                <w:b/>
                <w:color w:val="596984" w:themeColor="accent4" w:themeShade="BF"/>
                <w:sz w:val="20"/>
                <w:szCs w:val="20"/>
                <w:lang w:val="sr-Cyrl-RS"/>
              </w:rPr>
              <w:t xml:space="preserve">100 </w:t>
            </w:r>
            <w:r w:rsidRPr="00EB21A1">
              <w:rPr>
                <w:rFonts w:ascii="Times New Roman" w:hAnsi="Times New Roman" w:cs="Times New Roman"/>
                <w:b/>
                <w:color w:val="596984" w:themeColor="accent4" w:themeShade="BF"/>
                <w:sz w:val="20"/>
                <w:szCs w:val="20"/>
                <w:lang w:val="sr-Latn-RS"/>
              </w:rPr>
              <w:t>k</w:t>
            </w:r>
            <w:r w:rsidRPr="00EB21A1">
              <w:rPr>
                <w:rFonts w:ascii="Times New Roman" w:hAnsi="Times New Roman" w:cs="Times New Roman"/>
                <w:b/>
                <w:color w:val="596984" w:themeColor="accent4" w:themeShade="BF"/>
                <w:sz w:val="20"/>
                <w:szCs w:val="20"/>
                <w:lang w:val="sr-Cyrl-RS"/>
              </w:rPr>
              <w:t>W</w:t>
            </w:r>
            <w:r w:rsidRPr="00EB21A1">
              <w:rPr>
                <w:rFonts w:ascii="Times New Roman" w:hAnsi="Times New Roman" w:cs="Times New Roman"/>
                <w:color w:val="596984" w:themeColor="accent4" w:themeShade="BF"/>
                <w:sz w:val="20"/>
                <w:szCs w:val="20"/>
                <w:lang w:val="sr-Cyrl-RS"/>
              </w:rPr>
              <w:t xml:space="preserve"> </w:t>
            </w:r>
            <w:r w:rsidRPr="00107492">
              <w:rPr>
                <w:rFonts w:ascii="Times New Roman" w:hAnsi="Times New Roman" w:cs="Times New Roman"/>
                <w:sz w:val="20"/>
                <w:szCs w:val="20"/>
                <w:lang w:val="sr-Cyrl-RS"/>
              </w:rPr>
              <w:t xml:space="preserve">– </w:t>
            </w:r>
            <w:r w:rsidRPr="001051E1">
              <w:rPr>
                <w:rFonts w:ascii="Times New Roman" w:hAnsi="Times New Roman" w:cs="Times New Roman"/>
                <w:sz w:val="20"/>
                <w:szCs w:val="20"/>
                <w:lang w:val="sr-Cyrl-RS"/>
              </w:rPr>
              <w:t xml:space="preserve">од 5 до 15 </w:t>
            </w:r>
            <w:r w:rsidRPr="001051E1">
              <w:rPr>
                <w:rFonts w:ascii="Times New Roman" w:hAnsi="Times New Roman" w:cs="Times New Roman"/>
                <w:sz w:val="20"/>
                <w:szCs w:val="20"/>
                <w:lang w:val="sr-Latn-RS"/>
              </w:rPr>
              <w:t>ha</w:t>
            </w:r>
            <w:r w:rsidRPr="00107492">
              <w:rPr>
                <w:rFonts w:ascii="Times New Roman" w:hAnsi="Times New Roman" w:cs="Times New Roman"/>
                <w:sz w:val="20"/>
                <w:szCs w:val="20"/>
                <w:lang w:val="sr-Cyrl-RS"/>
              </w:rPr>
              <w:t xml:space="preserve"> </w:t>
            </w:r>
            <w:r w:rsidRPr="00865989">
              <w:rPr>
                <w:rFonts w:ascii="Times New Roman" w:hAnsi="Times New Roman" w:cs="Times New Roman"/>
                <w:sz w:val="20"/>
                <w:szCs w:val="20"/>
                <w:lang w:val="sr-Cyrl-RS"/>
              </w:rPr>
              <w:t>под производњом расада поврћа</w:t>
            </w:r>
            <w:r w:rsidRPr="00865989">
              <w:rPr>
                <w:rFonts w:ascii="Times New Roman" w:hAnsi="Times New Roman" w:cs="Times New Roman"/>
                <w:sz w:val="20"/>
                <w:szCs w:val="20"/>
                <w:lang w:val="sr-Latn-RS"/>
              </w:rPr>
              <w:t>.</w:t>
            </w:r>
          </w:p>
          <w:p w14:paraId="3782CBF0" w14:textId="77777777" w:rsidR="00667BCA" w:rsidRPr="000C18B8" w:rsidRDefault="00667BCA" w:rsidP="00667BCA">
            <w:pPr>
              <w:spacing w:after="0" w:line="240" w:lineRule="auto"/>
              <w:jc w:val="both"/>
              <w:rPr>
                <w:rFonts w:ascii="Times New Roman" w:hAnsi="Times New Roman" w:cs="Times New Roman"/>
                <w:sz w:val="20"/>
                <w:szCs w:val="20"/>
                <w:lang w:val="sr-Cyrl-RS"/>
              </w:rPr>
            </w:pPr>
            <w:r w:rsidRPr="000C18B8">
              <w:rPr>
                <w:rFonts w:ascii="Times New Roman" w:eastAsia="Times New Roman" w:hAnsi="Times New Roman" w:cs="Times New Roman"/>
                <w:color w:val="000000"/>
                <w:sz w:val="20"/>
                <w:szCs w:val="20"/>
                <w:lang w:val="sr-Cyrl-RS" w:eastAsia="sr-Latn-RS"/>
              </w:rPr>
              <w:t xml:space="preserve">Корисник ИПАРД подстицаја може да оствари право на набавку </w:t>
            </w:r>
            <w:r w:rsidRPr="00EB21A1">
              <w:rPr>
                <w:rFonts w:ascii="Times New Roman" w:eastAsia="Times New Roman" w:hAnsi="Times New Roman" w:cs="Times New Roman"/>
                <w:b/>
                <w:color w:val="596984" w:themeColor="accent4" w:themeShade="BF"/>
                <w:sz w:val="20"/>
                <w:szCs w:val="20"/>
                <w:lang w:val="sr-Cyrl-RS" w:eastAsia="sr-Latn-RS"/>
              </w:rPr>
              <w:t>само једног трактора</w:t>
            </w:r>
            <w:r w:rsidRPr="00EB21A1">
              <w:rPr>
                <w:rFonts w:ascii="Times New Roman" w:eastAsia="Times New Roman" w:hAnsi="Times New Roman" w:cs="Times New Roman"/>
                <w:color w:val="596984" w:themeColor="accent4" w:themeShade="BF"/>
                <w:sz w:val="20"/>
                <w:szCs w:val="20"/>
                <w:lang w:val="sr-Cyrl-RS" w:eastAsia="sr-Latn-RS"/>
              </w:rPr>
              <w:t xml:space="preserve"> </w:t>
            </w:r>
            <w:r w:rsidRPr="00107492">
              <w:rPr>
                <w:rFonts w:ascii="Times New Roman" w:eastAsia="Times New Roman" w:hAnsi="Times New Roman" w:cs="Times New Roman"/>
                <w:color w:val="000000"/>
                <w:sz w:val="20"/>
                <w:szCs w:val="20"/>
                <w:lang w:val="sr-Cyrl-RS" w:eastAsia="sr-Latn-RS"/>
              </w:rPr>
              <w:t xml:space="preserve">у ИПАРД </w:t>
            </w:r>
            <w:r w:rsidRPr="000C18B8">
              <w:rPr>
                <w:rFonts w:ascii="Times New Roman" w:eastAsia="Times New Roman" w:hAnsi="Times New Roman" w:cs="Times New Roman"/>
                <w:color w:val="000000"/>
                <w:sz w:val="20"/>
                <w:szCs w:val="20"/>
                <w:lang w:eastAsia="sr-Latn-RS"/>
              </w:rPr>
              <w:t xml:space="preserve">III </w:t>
            </w:r>
            <w:r w:rsidRPr="000C18B8">
              <w:rPr>
                <w:rFonts w:ascii="Times New Roman" w:eastAsia="Times New Roman" w:hAnsi="Times New Roman" w:cs="Times New Roman"/>
                <w:color w:val="000000"/>
                <w:sz w:val="20"/>
                <w:szCs w:val="20"/>
                <w:lang w:val="sr-Cyrl-RS" w:eastAsia="sr-Latn-RS"/>
              </w:rPr>
              <w:t>програмском периоду.</w:t>
            </w:r>
          </w:p>
          <w:p w14:paraId="4C93D550" w14:textId="77777777" w:rsidR="00667BCA" w:rsidRDefault="00667BCA" w:rsidP="00667BCA">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b/>
                <w:color w:val="596984" w:themeColor="accent4" w:themeShade="BF"/>
                <w:sz w:val="20"/>
                <w:szCs w:val="20"/>
                <w:lang w:val="sr-Cyrl-RS"/>
              </w:rPr>
              <w:t xml:space="preserve">Напомена: </w:t>
            </w:r>
            <w:r w:rsidRPr="00107492">
              <w:rPr>
                <w:rFonts w:ascii="Times New Roman" w:hAnsi="Times New Roman" w:cs="Times New Roman"/>
                <w:sz w:val="20"/>
                <w:szCs w:val="20"/>
                <w:lang w:val="sr-Cyrl-RS"/>
              </w:rPr>
              <w:t xml:space="preserve">Површине под производњом поврћа, односно расада проврћа које су уписане у </w:t>
            </w:r>
            <w:r w:rsidRPr="000C18B8">
              <w:rPr>
                <w:rFonts w:ascii="Times New Roman" w:hAnsi="Times New Roman" w:cs="Times New Roman"/>
                <w:sz w:val="20"/>
                <w:szCs w:val="20"/>
                <w:lang w:val="sr-Cyrl-RS"/>
              </w:rPr>
              <w:t xml:space="preserve">РПГ се проверавају у </w:t>
            </w:r>
            <w:r w:rsidRPr="00E50C74">
              <w:rPr>
                <w:rFonts w:ascii="Times New Roman" w:eastAsia="Times New Roman" w:hAnsi="Times New Roman" w:cs="Times New Roman"/>
                <w:color w:val="000000"/>
                <w:sz w:val="20"/>
                <w:szCs w:val="20"/>
                <w:lang w:val="sr-Cyrl-RS" w:eastAsia="sr-Latn-RS"/>
              </w:rPr>
              <w:t>тренутку подношења захтева за одобравање пројеката</w:t>
            </w:r>
            <w:r w:rsidRPr="007D410E">
              <w:rPr>
                <w:rFonts w:ascii="Times New Roman" w:eastAsia="Times New Roman" w:hAnsi="Times New Roman" w:cs="Times New Roman"/>
                <w:color w:val="000000"/>
                <w:sz w:val="20"/>
                <w:szCs w:val="20"/>
                <w:lang w:val="sr-Cyrl-RS" w:eastAsia="sr-Latn-RS"/>
              </w:rPr>
              <w:t>. Овај услов треба да буде испуњен током целокупно</w:t>
            </w:r>
            <w:r>
              <w:rPr>
                <w:rFonts w:ascii="Times New Roman" w:eastAsia="Times New Roman" w:hAnsi="Times New Roman" w:cs="Times New Roman"/>
                <w:color w:val="000000"/>
                <w:sz w:val="20"/>
                <w:szCs w:val="20"/>
                <w:lang w:val="sr-Cyrl-RS" w:eastAsia="sr-Latn-RS"/>
              </w:rPr>
              <w:t>г</w:t>
            </w:r>
            <w:r w:rsidRPr="00107492">
              <w:rPr>
                <w:rFonts w:ascii="Times New Roman" w:eastAsia="Times New Roman" w:hAnsi="Times New Roman" w:cs="Times New Roman"/>
                <w:color w:val="000000"/>
                <w:sz w:val="20"/>
                <w:szCs w:val="20"/>
                <w:lang w:val="sr-Cyrl-RS" w:eastAsia="sr-Latn-RS"/>
              </w:rPr>
              <w:t xml:space="preserve"> трајања пројекта. </w:t>
            </w:r>
            <w:r w:rsidRPr="000C18B8">
              <w:rPr>
                <w:rFonts w:ascii="Times New Roman" w:hAnsi="Times New Roman" w:cs="Times New Roman"/>
                <w:sz w:val="20"/>
                <w:szCs w:val="20"/>
                <w:lang w:val="sr-Cyrl-RS"/>
              </w:rPr>
              <w:t xml:space="preserve">Више у тачки </w:t>
            </w:r>
            <w:hyperlink w:anchor="_Посебни_услови_за" w:history="1">
              <w:r w:rsidRPr="000C18B8">
                <w:rPr>
                  <w:rStyle w:val="Hyperlink"/>
                  <w:rFonts w:ascii="Times New Roman" w:hAnsi="Times New Roman" w:cs="Times New Roman"/>
                  <w:sz w:val="20"/>
                  <w:szCs w:val="20"/>
                  <w:lang w:val="sr-Cyrl-RS"/>
                </w:rPr>
                <w:t>3.3.11</w:t>
              </w:r>
            </w:hyperlink>
            <w:r w:rsidRPr="00107492">
              <w:rPr>
                <w:rFonts w:ascii="Times New Roman" w:hAnsi="Times New Roman" w:cs="Times New Roman"/>
                <w:sz w:val="20"/>
                <w:szCs w:val="20"/>
                <w:lang w:val="sr-Cyrl-RS"/>
              </w:rPr>
              <w:t xml:space="preserve"> овог </w:t>
            </w:r>
            <w:r>
              <w:rPr>
                <w:rFonts w:ascii="Times New Roman" w:hAnsi="Times New Roman" w:cs="Times New Roman"/>
                <w:sz w:val="20"/>
                <w:szCs w:val="20"/>
                <w:lang w:val="sr-Cyrl-RS"/>
              </w:rPr>
              <w:t>В</w:t>
            </w:r>
            <w:r w:rsidRPr="000C18B8">
              <w:rPr>
                <w:rFonts w:ascii="Times New Roman" w:hAnsi="Times New Roman" w:cs="Times New Roman"/>
                <w:sz w:val="20"/>
                <w:szCs w:val="20"/>
                <w:lang w:val="sr-Cyrl-RS"/>
              </w:rPr>
              <w:t xml:space="preserve">одича која дефинише </w:t>
            </w:r>
            <w:r w:rsidRPr="000C18B8">
              <w:rPr>
                <w:rFonts w:ascii="Times New Roman" w:hAnsi="Times New Roman" w:cs="Times New Roman"/>
                <w:sz w:val="20"/>
                <w:szCs w:val="20"/>
                <w:lang w:val="sr-Cyrl-RS"/>
              </w:rPr>
              <w:lastRenderedPageBreak/>
              <w:t>посебне услове за остваривање права на ИПАРД подстицаје за инвестиције у набавку трактора за све секторе.</w:t>
            </w:r>
          </w:p>
          <w:p w14:paraId="521A3617" w14:textId="7691A5D5" w:rsidR="001F75E4" w:rsidRPr="001F75E4" w:rsidRDefault="001F75E4" w:rsidP="00667BCA">
            <w:pPr>
              <w:spacing w:after="0" w:line="240" w:lineRule="auto"/>
              <w:jc w:val="both"/>
              <w:rPr>
                <w:rFonts w:ascii="Times New Roman" w:hAnsi="Times New Roman" w:cs="Times New Roman"/>
                <w:sz w:val="20"/>
                <w:szCs w:val="20"/>
                <w:lang w:val="sr-Cyrl-RS"/>
              </w:rPr>
            </w:pPr>
          </w:p>
        </w:tc>
      </w:tr>
      <w:bookmarkEnd w:id="9828"/>
      <w:tr w:rsidR="00667BCA" w:rsidRPr="000C18B8" w14:paraId="00DE4D91" w14:textId="77777777" w:rsidTr="00667BCA">
        <w:trPr>
          <w:trHeight w:val="292"/>
        </w:trPr>
        <w:tc>
          <w:tcPr>
            <w:tcW w:w="216" w:type="pct"/>
            <w:vMerge/>
            <w:shd w:val="clear" w:color="auto" w:fill="B2BBCB" w:themeFill="accent4" w:themeFillTint="99"/>
            <w:vAlign w:val="center"/>
            <w:hideMark/>
          </w:tcPr>
          <w:p w14:paraId="75ABF27B" w14:textId="77777777" w:rsidR="00667BCA" w:rsidRPr="000C18B8"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B2BBCB" w:themeFill="accent4" w:themeFillTint="99"/>
            <w:hideMark/>
          </w:tcPr>
          <w:p w14:paraId="608246AD" w14:textId="77777777" w:rsidR="00667BCA" w:rsidRPr="00107492" w:rsidRDefault="00667BCA" w:rsidP="00667BCA">
            <w:pPr>
              <w:spacing w:after="0" w:line="240" w:lineRule="auto"/>
              <w:jc w:val="both"/>
              <w:rPr>
                <w:rFonts w:ascii="Times New Roman" w:eastAsia="Times New Roman" w:hAnsi="Times New Roman" w:cs="Times New Roman"/>
                <w:b/>
                <w:bCs/>
                <w:color w:val="000000"/>
                <w:sz w:val="20"/>
                <w:szCs w:val="20"/>
                <w:lang w:val="sr-Cyrl-RS" w:eastAsia="sr-Latn-RS"/>
              </w:rPr>
            </w:pPr>
            <w:r w:rsidRPr="00EB21A1">
              <w:rPr>
                <w:rFonts w:ascii="Times New Roman" w:eastAsia="Times New Roman" w:hAnsi="Times New Roman" w:cs="Times New Roman"/>
                <w:b/>
                <w:bCs/>
                <w:color w:val="FFFFFF" w:themeColor="background1"/>
                <w:szCs w:val="20"/>
                <w:lang w:eastAsia="sr-Latn-RS"/>
              </w:rPr>
              <w:t>Пример</w:t>
            </w:r>
            <w:r w:rsidRPr="00EB21A1">
              <w:rPr>
                <w:rFonts w:ascii="Times New Roman" w:eastAsia="Times New Roman" w:hAnsi="Times New Roman" w:cs="Times New Roman"/>
                <w:b/>
                <w:bCs/>
                <w:color w:val="FFFFFF" w:themeColor="background1"/>
                <w:szCs w:val="20"/>
                <w:lang w:val="sr-Cyrl-RS" w:eastAsia="sr-Latn-RS"/>
              </w:rPr>
              <w:t xml:space="preserve">: </w:t>
            </w:r>
            <w:r w:rsidRPr="00EB21A1">
              <w:rPr>
                <w:rFonts w:ascii="Times New Roman" w:eastAsia="Times New Roman" w:hAnsi="Times New Roman" w:cs="Times New Roman"/>
                <w:bCs/>
                <w:color w:val="FFFFFF" w:themeColor="background1"/>
                <w:szCs w:val="20"/>
                <w:lang w:val="sr-Cyrl-RS" w:eastAsia="sr-Latn-RS"/>
              </w:rPr>
              <w:t>Инвестиција</w:t>
            </w:r>
            <w:r w:rsidRPr="00EB21A1">
              <w:rPr>
                <w:rFonts w:ascii="Times New Roman" w:eastAsia="Times New Roman" w:hAnsi="Times New Roman" w:cs="Times New Roman"/>
                <w:bCs/>
                <w:color w:val="FFFFFF" w:themeColor="background1"/>
                <w:szCs w:val="20"/>
                <w:lang w:eastAsia="sr-Latn-RS"/>
              </w:rPr>
              <w:t xml:space="preserve"> у изградњ</w:t>
            </w:r>
            <w:r w:rsidRPr="00EB21A1">
              <w:rPr>
                <w:rFonts w:ascii="Times New Roman" w:eastAsia="Times New Roman" w:hAnsi="Times New Roman" w:cs="Times New Roman"/>
                <w:bCs/>
                <w:color w:val="FFFFFF" w:themeColor="background1"/>
                <w:szCs w:val="20"/>
                <w:lang w:val="sr-Cyrl-RS" w:eastAsia="sr-Latn-RS"/>
              </w:rPr>
              <w:t>у</w:t>
            </w:r>
            <w:r w:rsidRPr="00EB21A1">
              <w:rPr>
                <w:rFonts w:ascii="Times New Roman" w:eastAsia="Times New Roman" w:hAnsi="Times New Roman" w:cs="Times New Roman"/>
                <w:bCs/>
                <w:color w:val="FFFFFF" w:themeColor="background1"/>
                <w:szCs w:val="20"/>
                <w:lang w:eastAsia="sr-Latn-RS"/>
              </w:rPr>
              <w:t xml:space="preserve"> објекта за складиштење</w:t>
            </w:r>
            <w:r w:rsidRPr="00EB21A1">
              <w:rPr>
                <w:rFonts w:ascii="Times New Roman" w:eastAsia="Times New Roman" w:hAnsi="Times New Roman" w:cs="Times New Roman"/>
                <w:bCs/>
                <w:color w:val="FFFFFF" w:themeColor="background1"/>
                <w:szCs w:val="20"/>
                <w:lang w:val="sr-Cyrl-RS" w:eastAsia="sr-Latn-RS"/>
              </w:rPr>
              <w:t xml:space="preserve"> поврћа</w:t>
            </w:r>
            <w:r w:rsidRPr="00EB21A1">
              <w:rPr>
                <w:rFonts w:ascii="Times New Roman" w:eastAsia="Times New Roman" w:hAnsi="Times New Roman" w:cs="Times New Roman"/>
                <w:bCs/>
                <w:color w:val="FFFFFF" w:themeColor="background1"/>
                <w:szCs w:val="20"/>
                <w:lang w:eastAsia="sr-Latn-RS"/>
              </w:rPr>
              <w:t xml:space="preserve"> </w:t>
            </w:r>
            <w:r w:rsidRPr="00EB21A1">
              <w:rPr>
                <w:rFonts w:ascii="Times New Roman" w:eastAsia="Times New Roman" w:hAnsi="Times New Roman" w:cs="Times New Roman"/>
                <w:bCs/>
                <w:color w:val="FFFFFF" w:themeColor="background1"/>
                <w:szCs w:val="20"/>
                <w:lang w:val="sr-Cyrl-RS" w:eastAsia="sr-Latn-RS"/>
              </w:rPr>
              <w:t>и набавка трактора</w:t>
            </w:r>
          </w:p>
        </w:tc>
      </w:tr>
      <w:tr w:rsidR="00667BCA" w:rsidRPr="000C18B8" w14:paraId="204B39E0" w14:textId="77777777" w:rsidTr="00667BCA">
        <w:trPr>
          <w:trHeight w:val="58"/>
        </w:trPr>
        <w:tc>
          <w:tcPr>
            <w:tcW w:w="216" w:type="pct"/>
            <w:vMerge/>
            <w:shd w:val="clear" w:color="auto" w:fill="B2BBCB" w:themeFill="accent4" w:themeFillTint="99"/>
            <w:vAlign w:val="center"/>
            <w:hideMark/>
          </w:tcPr>
          <w:p w14:paraId="6B526AAC" w14:textId="77777777" w:rsidR="00667BCA" w:rsidRPr="000C18B8"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84" w:type="pct"/>
            <w:gridSpan w:val="2"/>
            <w:shd w:val="clear" w:color="auto" w:fill="auto"/>
            <w:hideMark/>
          </w:tcPr>
          <w:p w14:paraId="53D32EC3" w14:textId="77777777" w:rsidR="00667BCA" w:rsidRPr="000C18B8" w:rsidRDefault="00667BCA" w:rsidP="00667BCA">
            <w:pPr>
              <w:spacing w:after="0" w:line="240" w:lineRule="auto"/>
              <w:jc w:val="both"/>
              <w:rPr>
                <w:rFonts w:ascii="Times New Roman" w:eastAsia="Times New Roman" w:hAnsi="Times New Roman" w:cs="Times New Roman"/>
                <w:color w:val="000000"/>
                <w:sz w:val="20"/>
                <w:szCs w:val="20"/>
                <w:lang w:val="sr-Cyrl-RS" w:eastAsia="sr-Latn-RS"/>
              </w:rPr>
            </w:pPr>
            <w:r w:rsidRPr="000C18B8">
              <w:rPr>
                <w:rFonts w:ascii="Times New Roman" w:hAnsi="Times New Roman" w:cs="Times New Roman"/>
                <w:sz w:val="20"/>
                <w:szCs w:val="20"/>
                <w:lang w:val="sr-Cyrl-RS"/>
              </w:rPr>
              <w:t>Подносилац захтева је жена</w:t>
            </w:r>
            <w:r>
              <w:rPr>
                <w:rFonts w:ascii="Times New Roman" w:hAnsi="Times New Roman" w:cs="Times New Roman"/>
                <w:sz w:val="20"/>
                <w:szCs w:val="20"/>
                <w:lang w:val="sr-Cyrl-RS"/>
              </w:rPr>
              <w:t xml:space="preserve"> старости 35 година</w:t>
            </w:r>
            <w:r w:rsidRPr="00107492">
              <w:rPr>
                <w:rFonts w:ascii="Times New Roman" w:hAnsi="Times New Roman" w:cs="Times New Roman"/>
                <w:sz w:val="20"/>
                <w:szCs w:val="20"/>
                <w:lang w:val="sr-Cyrl-RS"/>
              </w:rPr>
              <w:t xml:space="preserve">, дипломирани </w:t>
            </w:r>
            <w:r>
              <w:rPr>
                <w:rFonts w:ascii="Times New Roman" w:hAnsi="Times New Roman" w:cs="Times New Roman"/>
                <w:sz w:val="20"/>
                <w:szCs w:val="20"/>
                <w:lang w:val="sr-Cyrl-RS"/>
              </w:rPr>
              <w:t>агро</w:t>
            </w:r>
            <w:r w:rsidRPr="00107492">
              <w:rPr>
                <w:rFonts w:ascii="Times New Roman" w:hAnsi="Times New Roman" w:cs="Times New Roman"/>
                <w:sz w:val="20"/>
                <w:szCs w:val="20"/>
                <w:lang w:val="sr-Cyrl-RS"/>
              </w:rPr>
              <w:t xml:space="preserve">економиста, која има </w:t>
            </w:r>
            <w:r>
              <w:rPr>
                <w:rFonts w:ascii="Times New Roman" w:hAnsi="Times New Roman" w:cs="Times New Roman"/>
                <w:sz w:val="20"/>
                <w:szCs w:val="20"/>
                <w:lang w:val="sr-Cyrl-RS"/>
              </w:rPr>
              <w:t>регистровано</w:t>
            </w:r>
            <w:r w:rsidRPr="00107492">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 xml:space="preserve">пољопривредно </w:t>
            </w:r>
            <w:r w:rsidRPr="00107492">
              <w:rPr>
                <w:rFonts w:ascii="Times New Roman" w:hAnsi="Times New Roman" w:cs="Times New Roman"/>
                <w:sz w:val="20"/>
                <w:szCs w:val="20"/>
                <w:lang w:val="sr-Cyrl-RS"/>
              </w:rPr>
              <w:t>газдинс</w:t>
            </w:r>
            <w:r w:rsidRPr="000C18B8">
              <w:rPr>
                <w:rFonts w:ascii="Times New Roman" w:hAnsi="Times New Roman" w:cs="Times New Roman"/>
                <w:sz w:val="20"/>
                <w:szCs w:val="20"/>
                <w:lang w:val="sr-Cyrl-RS"/>
              </w:rPr>
              <w:t>тво у Гроцкој и бави се производњом поврћа у заштићеном простору. Намерава да инвестира</w:t>
            </w:r>
            <w:r w:rsidRPr="000C18B8">
              <w:rPr>
                <w:rFonts w:ascii="Times New Roman" w:eastAsia="Times New Roman" w:hAnsi="Times New Roman" w:cs="Times New Roman"/>
                <w:color w:val="000000"/>
                <w:sz w:val="20"/>
                <w:szCs w:val="20"/>
                <w:lang w:val="sr-Cyrl-RS" w:eastAsia="sr-Latn-RS"/>
              </w:rPr>
              <w:t xml:space="preserve"> у изградњ</w:t>
            </w:r>
            <w:r>
              <w:rPr>
                <w:rFonts w:ascii="Times New Roman" w:eastAsia="Times New Roman" w:hAnsi="Times New Roman" w:cs="Times New Roman"/>
                <w:color w:val="000000"/>
                <w:sz w:val="20"/>
                <w:szCs w:val="20"/>
                <w:lang w:val="sr-Cyrl-RS" w:eastAsia="sr-Latn-RS"/>
              </w:rPr>
              <w:t>у</w:t>
            </w:r>
            <w:r w:rsidRPr="00107492">
              <w:rPr>
                <w:rFonts w:ascii="Times New Roman" w:eastAsia="Times New Roman" w:hAnsi="Times New Roman" w:cs="Times New Roman"/>
                <w:color w:val="000000"/>
                <w:sz w:val="20"/>
                <w:szCs w:val="20"/>
                <w:lang w:val="sr-Cyrl-RS" w:eastAsia="sr-Latn-RS"/>
              </w:rPr>
              <w:t xml:space="preserve"> објеката за складиштење поврћа и набавку трактора </w:t>
            </w:r>
            <w:r>
              <w:rPr>
                <w:rFonts w:ascii="Times New Roman" w:eastAsia="Times New Roman" w:hAnsi="Times New Roman" w:cs="Times New Roman"/>
                <w:color w:val="000000"/>
                <w:sz w:val="20"/>
                <w:szCs w:val="20"/>
                <w:lang w:val="sr-Cyrl-RS" w:eastAsia="sr-Latn-RS"/>
              </w:rPr>
              <w:t xml:space="preserve">снаге </w:t>
            </w:r>
            <w:r w:rsidRPr="00107492">
              <w:rPr>
                <w:rFonts w:ascii="Times New Roman" w:eastAsia="Times New Roman" w:hAnsi="Times New Roman" w:cs="Times New Roman"/>
                <w:color w:val="000000"/>
                <w:sz w:val="20"/>
                <w:szCs w:val="20"/>
                <w:lang w:val="sr-Cyrl-RS" w:eastAsia="sr-Latn-RS"/>
              </w:rPr>
              <w:t xml:space="preserve">од 75 </w:t>
            </w:r>
            <w:r w:rsidRPr="000C18B8">
              <w:rPr>
                <w:rFonts w:ascii="Times New Roman" w:eastAsia="Times New Roman" w:hAnsi="Times New Roman" w:cs="Times New Roman"/>
                <w:color w:val="000000"/>
                <w:sz w:val="20"/>
                <w:szCs w:val="20"/>
                <w:lang w:eastAsia="sr-Latn-RS"/>
              </w:rPr>
              <w:t>kW</w:t>
            </w:r>
            <w:r w:rsidRPr="000C18B8">
              <w:rPr>
                <w:rFonts w:ascii="Times New Roman" w:eastAsia="Times New Roman" w:hAnsi="Times New Roman" w:cs="Times New Roman"/>
                <w:color w:val="000000"/>
                <w:sz w:val="20"/>
                <w:szCs w:val="20"/>
                <w:lang w:val="sr-Cyrl-RS" w:eastAsia="sr-Latn-RS"/>
              </w:rPr>
              <w:t xml:space="preserve"> и поднесе свој први захтев за </w:t>
            </w:r>
            <w:r>
              <w:rPr>
                <w:rFonts w:ascii="Times New Roman" w:eastAsia="Times New Roman" w:hAnsi="Times New Roman" w:cs="Times New Roman"/>
                <w:color w:val="000000"/>
                <w:sz w:val="20"/>
                <w:szCs w:val="20"/>
                <w:lang w:val="sr-Cyrl-RS" w:eastAsia="sr-Latn-RS"/>
              </w:rPr>
              <w:t xml:space="preserve">ИПАРД </w:t>
            </w:r>
            <w:r w:rsidRPr="00107492">
              <w:rPr>
                <w:rFonts w:ascii="Times New Roman" w:eastAsia="Times New Roman" w:hAnsi="Times New Roman" w:cs="Times New Roman"/>
                <w:color w:val="000000"/>
                <w:sz w:val="20"/>
                <w:szCs w:val="20"/>
                <w:lang w:val="sr-Cyrl-RS" w:eastAsia="sr-Latn-RS"/>
              </w:rPr>
              <w:t xml:space="preserve">подстицаје. </w:t>
            </w:r>
            <w:r>
              <w:rPr>
                <w:rFonts w:ascii="Times New Roman" w:eastAsia="Times New Roman" w:hAnsi="Times New Roman" w:cs="Times New Roman"/>
                <w:color w:val="000000"/>
                <w:sz w:val="20"/>
                <w:szCs w:val="20"/>
                <w:lang w:val="sr-Cyrl-RS" w:eastAsia="sr-Latn-RS"/>
              </w:rPr>
              <w:t>Подносилац захтева и</w:t>
            </w:r>
            <w:r w:rsidRPr="00107492">
              <w:rPr>
                <w:rFonts w:ascii="Times New Roman" w:eastAsia="Times New Roman" w:hAnsi="Times New Roman" w:cs="Times New Roman"/>
                <w:color w:val="000000"/>
                <w:sz w:val="20"/>
                <w:szCs w:val="20"/>
                <w:lang w:val="sr-Cyrl-RS" w:eastAsia="sr-Latn-RS"/>
              </w:rPr>
              <w:t xml:space="preserve">ма </w:t>
            </w:r>
            <w:r>
              <w:rPr>
                <w:rFonts w:ascii="Times New Roman" w:eastAsia="Times New Roman" w:hAnsi="Times New Roman" w:cs="Times New Roman"/>
                <w:color w:val="000000"/>
                <w:sz w:val="20"/>
                <w:szCs w:val="20"/>
                <w:lang w:val="sr-Cyrl-RS" w:eastAsia="sr-Latn-RS"/>
              </w:rPr>
              <w:t>уписану</w:t>
            </w:r>
            <w:r w:rsidRPr="00107492">
              <w:rPr>
                <w:rFonts w:ascii="Times New Roman" w:eastAsia="Times New Roman" w:hAnsi="Times New Roman" w:cs="Times New Roman"/>
                <w:color w:val="000000"/>
                <w:sz w:val="20"/>
                <w:szCs w:val="20"/>
                <w:lang w:val="sr-Cyrl-RS" w:eastAsia="sr-Latn-RS"/>
              </w:rPr>
              <w:t xml:space="preserve"> </w:t>
            </w:r>
            <w:r w:rsidRPr="000C18B8">
              <w:rPr>
                <w:rFonts w:ascii="Times New Roman" w:eastAsia="Times New Roman" w:hAnsi="Times New Roman" w:cs="Times New Roman"/>
                <w:color w:val="000000"/>
                <w:sz w:val="20"/>
                <w:szCs w:val="20"/>
                <w:lang w:val="sr-Cyrl-RS" w:eastAsia="sr-Latn-RS"/>
              </w:rPr>
              <w:t xml:space="preserve">производњу </w:t>
            </w:r>
            <w:r>
              <w:rPr>
                <w:rFonts w:ascii="Times New Roman" w:eastAsia="Times New Roman" w:hAnsi="Times New Roman" w:cs="Times New Roman"/>
                <w:color w:val="000000"/>
                <w:sz w:val="20"/>
                <w:szCs w:val="20"/>
                <w:lang w:val="sr-Cyrl-RS" w:eastAsia="sr-Latn-RS"/>
              </w:rPr>
              <w:t xml:space="preserve">на површини </w:t>
            </w:r>
            <w:r w:rsidRPr="00107492">
              <w:rPr>
                <w:rFonts w:ascii="Times New Roman" w:eastAsia="Times New Roman" w:hAnsi="Times New Roman" w:cs="Times New Roman"/>
                <w:color w:val="000000"/>
                <w:sz w:val="20"/>
                <w:szCs w:val="20"/>
                <w:lang w:val="sr-Cyrl-RS" w:eastAsia="sr-Latn-RS"/>
              </w:rPr>
              <w:t xml:space="preserve">од 0,7 </w:t>
            </w:r>
            <w:r>
              <w:rPr>
                <w:rFonts w:ascii="Times New Roman" w:eastAsia="Times New Roman" w:hAnsi="Times New Roman" w:cs="Times New Roman"/>
                <w:color w:val="000000"/>
                <w:sz w:val="20"/>
                <w:szCs w:val="20"/>
                <w:lang w:val="en-GB" w:eastAsia="sr-Latn-RS"/>
              </w:rPr>
              <w:t>ha</w:t>
            </w:r>
            <w:r w:rsidRPr="000C18B8">
              <w:rPr>
                <w:rFonts w:ascii="Times New Roman" w:eastAsia="Times New Roman" w:hAnsi="Times New Roman" w:cs="Times New Roman"/>
                <w:color w:val="000000"/>
                <w:sz w:val="20"/>
                <w:szCs w:val="20"/>
                <w:lang w:val="sr-Cyrl-RS" w:eastAsia="sr-Latn-RS"/>
              </w:rPr>
              <w:t xml:space="preserve"> зелене салате под пластеником, а намерава да прошири</w:t>
            </w:r>
            <w:r>
              <w:rPr>
                <w:rFonts w:ascii="Times New Roman" w:eastAsia="Times New Roman" w:hAnsi="Times New Roman" w:cs="Times New Roman"/>
                <w:color w:val="000000"/>
                <w:sz w:val="20"/>
                <w:szCs w:val="20"/>
                <w:lang w:val="sr-Cyrl-RS" w:eastAsia="sr-Latn-RS"/>
              </w:rPr>
              <w:t xml:space="preserve"> производњу</w:t>
            </w:r>
            <w:r w:rsidRPr="00107492">
              <w:rPr>
                <w:rFonts w:ascii="Times New Roman" w:eastAsia="Times New Roman" w:hAnsi="Times New Roman" w:cs="Times New Roman"/>
                <w:color w:val="000000"/>
                <w:sz w:val="20"/>
                <w:szCs w:val="20"/>
                <w:lang w:val="sr-Cyrl-RS" w:eastAsia="sr-Latn-RS"/>
              </w:rPr>
              <w:t xml:space="preserve"> на</w:t>
            </w:r>
            <w:r>
              <w:rPr>
                <w:rFonts w:ascii="Times New Roman" w:eastAsia="Times New Roman" w:hAnsi="Times New Roman" w:cs="Times New Roman"/>
                <w:color w:val="000000"/>
                <w:sz w:val="20"/>
                <w:szCs w:val="20"/>
                <w:lang w:val="sr-Cyrl-RS" w:eastAsia="sr-Latn-RS"/>
              </w:rPr>
              <w:t xml:space="preserve"> површину од</w:t>
            </w:r>
            <w:r w:rsidRPr="00107492">
              <w:rPr>
                <w:rFonts w:ascii="Times New Roman" w:eastAsia="Times New Roman" w:hAnsi="Times New Roman" w:cs="Times New Roman"/>
                <w:color w:val="000000"/>
                <w:sz w:val="20"/>
                <w:szCs w:val="20"/>
                <w:lang w:val="sr-Cyrl-RS" w:eastAsia="sr-Latn-RS"/>
              </w:rPr>
              <w:t xml:space="preserve"> 2 </w:t>
            </w:r>
            <w:r>
              <w:rPr>
                <w:rFonts w:ascii="Times New Roman" w:eastAsia="Times New Roman" w:hAnsi="Times New Roman" w:cs="Times New Roman"/>
                <w:color w:val="000000"/>
                <w:sz w:val="20"/>
                <w:szCs w:val="20"/>
                <w:lang w:val="en-GB" w:eastAsia="sr-Latn-RS"/>
              </w:rPr>
              <w:t>ha</w:t>
            </w:r>
            <w:r w:rsidRPr="000C18B8">
              <w:rPr>
                <w:rFonts w:ascii="Times New Roman" w:eastAsia="Times New Roman" w:hAnsi="Times New Roman" w:cs="Times New Roman"/>
                <w:color w:val="000000"/>
                <w:sz w:val="20"/>
                <w:szCs w:val="20"/>
                <w:lang w:val="sr-Cyrl-RS" w:eastAsia="sr-Latn-RS"/>
              </w:rPr>
              <w:t>. Инвестиција би заједно са консултан</w:t>
            </w:r>
            <w:r>
              <w:rPr>
                <w:rFonts w:ascii="Times New Roman" w:eastAsia="Times New Roman" w:hAnsi="Times New Roman" w:cs="Times New Roman"/>
                <w:color w:val="000000"/>
                <w:sz w:val="20"/>
                <w:szCs w:val="20"/>
                <w:lang w:val="sr-Cyrl-RS" w:eastAsia="sr-Latn-RS"/>
              </w:rPr>
              <w:t>т</w:t>
            </w:r>
            <w:r w:rsidRPr="00107492">
              <w:rPr>
                <w:rFonts w:ascii="Times New Roman" w:eastAsia="Times New Roman" w:hAnsi="Times New Roman" w:cs="Times New Roman"/>
                <w:color w:val="000000"/>
                <w:sz w:val="20"/>
                <w:szCs w:val="20"/>
                <w:lang w:val="sr-Cyrl-RS" w:eastAsia="sr-Latn-RS"/>
              </w:rPr>
              <w:t>с</w:t>
            </w:r>
            <w:r>
              <w:rPr>
                <w:rFonts w:ascii="Times New Roman" w:eastAsia="Times New Roman" w:hAnsi="Times New Roman" w:cs="Times New Roman"/>
                <w:color w:val="000000"/>
                <w:sz w:val="20"/>
                <w:szCs w:val="20"/>
                <w:lang w:val="sr-Cyrl-RS" w:eastAsia="sr-Latn-RS"/>
              </w:rPr>
              <w:t>к</w:t>
            </w:r>
            <w:r w:rsidRPr="00107492">
              <w:rPr>
                <w:rFonts w:ascii="Times New Roman" w:eastAsia="Times New Roman" w:hAnsi="Times New Roman" w:cs="Times New Roman"/>
                <w:color w:val="000000"/>
                <w:sz w:val="20"/>
                <w:szCs w:val="20"/>
                <w:lang w:val="sr-Cyrl-RS" w:eastAsia="sr-Latn-RS"/>
              </w:rPr>
              <w:t>им трошковима</w:t>
            </w:r>
            <w:r>
              <w:rPr>
                <w:rFonts w:ascii="Times New Roman" w:eastAsia="Times New Roman" w:hAnsi="Times New Roman" w:cs="Times New Roman"/>
                <w:color w:val="000000"/>
                <w:sz w:val="20"/>
                <w:szCs w:val="20"/>
                <w:lang w:val="sr-Cyrl-RS" w:eastAsia="sr-Latn-RS"/>
              </w:rPr>
              <w:t xml:space="preserve"> у вредности</w:t>
            </w:r>
            <w:r w:rsidRPr="00107492">
              <w:rPr>
                <w:rFonts w:ascii="Times New Roman" w:eastAsia="Times New Roman" w:hAnsi="Times New Roman" w:cs="Times New Roman"/>
                <w:color w:val="000000"/>
                <w:sz w:val="20"/>
                <w:szCs w:val="20"/>
                <w:lang w:val="sr-Cyrl-RS" w:eastAsia="sr-Latn-RS"/>
              </w:rPr>
              <w:t xml:space="preserve"> од 1</w:t>
            </w:r>
            <w:r w:rsidRPr="000C18B8">
              <w:rPr>
                <w:rFonts w:ascii="Times New Roman" w:eastAsia="Times New Roman" w:hAnsi="Times New Roman" w:cs="Times New Roman"/>
                <w:color w:val="000000"/>
                <w:sz w:val="20"/>
                <w:szCs w:val="20"/>
                <w:lang w:val="sr-Cyrl-RS" w:eastAsia="sr-Latn-RS"/>
              </w:rPr>
              <w:t xml:space="preserve">.500 евра </w:t>
            </w:r>
            <w:r>
              <w:rPr>
                <w:rFonts w:ascii="Times New Roman" w:eastAsia="Times New Roman" w:hAnsi="Times New Roman" w:cs="Times New Roman"/>
                <w:color w:val="000000"/>
                <w:sz w:val="20"/>
                <w:szCs w:val="20"/>
                <w:lang w:val="sr-Cyrl-RS" w:eastAsia="sr-Latn-RS"/>
              </w:rPr>
              <w:t>(</w:t>
            </w:r>
            <w:r w:rsidRPr="000C18B8">
              <w:rPr>
                <w:rFonts w:ascii="Times New Roman" w:eastAsia="Times New Roman" w:hAnsi="Times New Roman" w:cs="Times New Roman"/>
                <w:color w:val="000000"/>
                <w:sz w:val="20"/>
                <w:szCs w:val="20"/>
                <w:lang w:val="sr-Cyrl-RS" w:eastAsia="sr-Latn-RS"/>
              </w:rPr>
              <w:t>израд</w:t>
            </w:r>
            <w:r>
              <w:rPr>
                <w:rFonts w:ascii="Times New Roman" w:eastAsia="Times New Roman" w:hAnsi="Times New Roman" w:cs="Times New Roman"/>
                <w:color w:val="000000"/>
                <w:sz w:val="20"/>
                <w:szCs w:val="20"/>
                <w:lang w:val="sr-Cyrl-RS" w:eastAsia="sr-Latn-RS"/>
              </w:rPr>
              <w:t>а</w:t>
            </w:r>
            <w:r w:rsidRPr="000C18B8">
              <w:rPr>
                <w:rFonts w:ascii="Times New Roman" w:eastAsia="Times New Roman" w:hAnsi="Times New Roman" w:cs="Times New Roman"/>
                <w:color w:val="000000"/>
                <w:sz w:val="20"/>
                <w:szCs w:val="20"/>
                <w:lang w:val="sr-Cyrl-RS" w:eastAsia="sr-Latn-RS"/>
              </w:rPr>
              <w:t xml:space="preserve"> пословног плана и </w:t>
            </w:r>
            <w:r>
              <w:rPr>
                <w:rFonts w:ascii="Times New Roman" w:eastAsia="Times New Roman" w:hAnsi="Times New Roman" w:cs="Times New Roman"/>
                <w:color w:val="000000"/>
                <w:sz w:val="20"/>
                <w:szCs w:val="20"/>
                <w:lang w:val="sr-Cyrl-RS" w:eastAsia="sr-Latn-RS"/>
              </w:rPr>
              <w:t xml:space="preserve">припрема </w:t>
            </w:r>
            <w:r w:rsidRPr="00107492">
              <w:rPr>
                <w:rFonts w:ascii="Times New Roman" w:eastAsia="Times New Roman" w:hAnsi="Times New Roman" w:cs="Times New Roman"/>
                <w:color w:val="000000"/>
                <w:sz w:val="20"/>
                <w:szCs w:val="20"/>
                <w:lang w:val="sr-Cyrl-RS" w:eastAsia="sr-Latn-RS"/>
              </w:rPr>
              <w:t>техничке до</w:t>
            </w:r>
            <w:r w:rsidRPr="000C18B8">
              <w:rPr>
                <w:rFonts w:ascii="Times New Roman" w:eastAsia="Times New Roman" w:hAnsi="Times New Roman" w:cs="Times New Roman"/>
                <w:color w:val="000000"/>
                <w:sz w:val="20"/>
                <w:szCs w:val="20"/>
                <w:lang w:val="sr-Cyrl-RS" w:eastAsia="sr-Latn-RS"/>
              </w:rPr>
              <w:t>кументације</w:t>
            </w:r>
            <w:r>
              <w:rPr>
                <w:rFonts w:ascii="Times New Roman" w:eastAsia="Times New Roman" w:hAnsi="Times New Roman" w:cs="Times New Roman"/>
                <w:color w:val="000000"/>
                <w:sz w:val="20"/>
                <w:szCs w:val="20"/>
                <w:lang w:val="sr-Cyrl-RS" w:eastAsia="sr-Latn-RS"/>
              </w:rPr>
              <w:t>)</w:t>
            </w:r>
            <w:r w:rsidRPr="00107492">
              <w:rPr>
                <w:rFonts w:ascii="Times New Roman" w:eastAsia="Times New Roman" w:hAnsi="Times New Roman" w:cs="Times New Roman"/>
                <w:color w:val="000000"/>
                <w:sz w:val="20"/>
                <w:szCs w:val="20"/>
                <w:lang w:val="sr-Cyrl-RS" w:eastAsia="sr-Latn-RS"/>
              </w:rPr>
              <w:t xml:space="preserve"> износила 78.000 евра са ПДВ</w:t>
            </w:r>
            <w:r w:rsidRPr="000C18B8">
              <w:rPr>
                <w:rFonts w:ascii="Times New Roman" w:eastAsia="Times New Roman" w:hAnsi="Times New Roman" w:cs="Times New Roman"/>
                <w:color w:val="000000"/>
                <w:sz w:val="20"/>
                <w:szCs w:val="20"/>
                <w:lang w:val="sr-Cyrl-RS" w:eastAsia="sr-Latn-RS"/>
              </w:rPr>
              <w:t>.</w:t>
            </w:r>
          </w:p>
          <w:p w14:paraId="67B5D1F8" w14:textId="77777777" w:rsidR="00667BCA" w:rsidRPr="000C18B8" w:rsidRDefault="00667BCA" w:rsidP="00667BCA">
            <w:pPr>
              <w:spacing w:after="0" w:line="240" w:lineRule="auto"/>
              <w:jc w:val="both"/>
              <w:rPr>
                <w:rFonts w:ascii="Times New Roman" w:eastAsia="Times New Roman" w:hAnsi="Times New Roman" w:cs="Times New Roman"/>
                <w:color w:val="000000"/>
                <w:sz w:val="20"/>
                <w:szCs w:val="20"/>
                <w:lang w:val="sr-Cyrl-RS" w:eastAsia="sr-Latn-RS"/>
              </w:rPr>
            </w:pPr>
            <w:r w:rsidRPr="000C18B8">
              <w:rPr>
                <w:rFonts w:ascii="Times New Roman" w:eastAsia="Times New Roman" w:hAnsi="Times New Roman" w:cs="Times New Roman"/>
                <w:color w:val="000000"/>
                <w:sz w:val="20"/>
                <w:szCs w:val="20"/>
                <w:lang w:val="sr-Cyrl-RS" w:eastAsia="sr-Latn-RS"/>
              </w:rPr>
              <w:t xml:space="preserve">Овај подносилац је прихватљив, јер испуњава услов да је </w:t>
            </w:r>
            <w:r w:rsidRPr="00AD6A18">
              <w:rPr>
                <w:rFonts w:ascii="Times New Roman" w:eastAsia="Times New Roman" w:hAnsi="Times New Roman" w:cs="Times New Roman"/>
                <w:color w:val="000000"/>
                <w:sz w:val="20"/>
                <w:szCs w:val="20"/>
                <w:lang w:val="sr-Cyrl-RS" w:eastAsia="sr-Latn-RS"/>
              </w:rPr>
              <w:t>укупн</w:t>
            </w:r>
            <w:r>
              <w:rPr>
                <w:rFonts w:ascii="Times New Roman" w:eastAsia="Times New Roman" w:hAnsi="Times New Roman" w:cs="Times New Roman"/>
                <w:color w:val="000000"/>
                <w:sz w:val="20"/>
                <w:szCs w:val="20"/>
                <w:lang w:val="sr-Cyrl-RS" w:eastAsia="sr-Latn-RS"/>
              </w:rPr>
              <w:t>а</w:t>
            </w:r>
            <w:r w:rsidRPr="00107492">
              <w:rPr>
                <w:rFonts w:ascii="Times New Roman" w:eastAsia="Times New Roman" w:hAnsi="Times New Roman" w:cs="Times New Roman"/>
                <w:color w:val="000000"/>
                <w:sz w:val="20"/>
                <w:szCs w:val="20"/>
                <w:lang w:val="sr-Cyrl-RS" w:eastAsia="sr-Latn-RS"/>
              </w:rPr>
              <w:t xml:space="preserve"> </w:t>
            </w:r>
            <w:r w:rsidRPr="000C18B8">
              <w:rPr>
                <w:rFonts w:ascii="Times New Roman" w:eastAsia="Times New Roman" w:hAnsi="Times New Roman" w:cs="Times New Roman"/>
                <w:color w:val="000000"/>
                <w:sz w:val="20"/>
                <w:szCs w:val="20"/>
                <w:lang w:val="sr-Cyrl-RS" w:eastAsia="sr-Latn-RS"/>
              </w:rPr>
              <w:t xml:space="preserve">вредност </w:t>
            </w:r>
            <w:r>
              <w:rPr>
                <w:rFonts w:ascii="Times New Roman" w:eastAsia="Times New Roman" w:hAnsi="Times New Roman" w:cs="Times New Roman"/>
                <w:color w:val="000000"/>
                <w:sz w:val="20"/>
                <w:szCs w:val="20"/>
                <w:lang w:val="sr-Cyrl-RS" w:eastAsia="sr-Latn-RS"/>
              </w:rPr>
              <w:t xml:space="preserve">прихватљиве </w:t>
            </w:r>
            <w:r w:rsidRPr="000C18B8">
              <w:rPr>
                <w:rFonts w:ascii="Times New Roman" w:eastAsia="Times New Roman" w:hAnsi="Times New Roman" w:cs="Times New Roman"/>
                <w:color w:val="000000"/>
                <w:sz w:val="20"/>
                <w:szCs w:val="20"/>
                <w:lang w:val="sr-Cyrl-RS" w:eastAsia="sr-Latn-RS"/>
              </w:rPr>
              <w:t xml:space="preserve">инвестиције </w:t>
            </w:r>
            <w:r>
              <w:rPr>
                <w:rFonts w:ascii="Times New Roman" w:eastAsia="Times New Roman" w:hAnsi="Times New Roman" w:cs="Times New Roman"/>
                <w:color w:val="000000"/>
                <w:sz w:val="20"/>
                <w:szCs w:val="20"/>
                <w:lang w:val="sr-Cyrl-RS" w:eastAsia="sr-Latn-RS"/>
              </w:rPr>
              <w:t>већа од</w:t>
            </w:r>
            <w:r w:rsidRPr="00107492">
              <w:rPr>
                <w:rFonts w:ascii="Times New Roman" w:eastAsia="Times New Roman" w:hAnsi="Times New Roman" w:cs="Times New Roman"/>
                <w:color w:val="000000"/>
                <w:sz w:val="20"/>
                <w:szCs w:val="20"/>
                <w:lang w:val="sr-Cyrl-RS" w:eastAsia="sr-Latn-RS"/>
              </w:rPr>
              <w:t xml:space="preserve"> </w:t>
            </w:r>
            <w:r w:rsidRPr="000C18B8">
              <w:rPr>
                <w:rFonts w:ascii="Times New Roman" w:eastAsia="Times New Roman" w:hAnsi="Times New Roman" w:cs="Times New Roman"/>
                <w:color w:val="000000"/>
                <w:sz w:val="20"/>
                <w:szCs w:val="20"/>
                <w:lang w:val="sr-Cyrl-RS" w:eastAsia="sr-Latn-RS"/>
              </w:rPr>
              <w:t xml:space="preserve">50.000 евра, </w:t>
            </w:r>
            <w:r>
              <w:rPr>
                <w:rFonts w:ascii="Times New Roman" w:eastAsia="Times New Roman" w:hAnsi="Times New Roman" w:cs="Times New Roman"/>
                <w:color w:val="000000"/>
                <w:sz w:val="20"/>
                <w:szCs w:val="20"/>
                <w:lang w:val="sr-Cyrl-RS" w:eastAsia="sr-Latn-RS"/>
              </w:rPr>
              <w:t>без</w:t>
            </w:r>
            <w:r w:rsidRPr="000C18B8">
              <w:rPr>
                <w:rFonts w:ascii="Times New Roman" w:eastAsia="Times New Roman" w:hAnsi="Times New Roman" w:cs="Times New Roman"/>
                <w:color w:val="000000"/>
                <w:sz w:val="20"/>
                <w:szCs w:val="20"/>
                <w:lang w:val="sr-Cyrl-RS" w:eastAsia="sr-Latn-RS"/>
              </w:rPr>
              <w:t xml:space="preserve"> ПДВ и </w:t>
            </w:r>
            <w:r>
              <w:rPr>
                <w:rFonts w:ascii="Times New Roman" w:eastAsia="Times New Roman" w:hAnsi="Times New Roman" w:cs="Times New Roman"/>
                <w:color w:val="000000"/>
                <w:sz w:val="20"/>
                <w:szCs w:val="20"/>
                <w:lang w:val="sr-Cyrl-RS" w:eastAsia="sr-Latn-RS"/>
              </w:rPr>
              <w:t xml:space="preserve">прихватљивих </w:t>
            </w:r>
            <w:r w:rsidRPr="00107492">
              <w:rPr>
                <w:rFonts w:ascii="Times New Roman" w:eastAsia="Times New Roman" w:hAnsi="Times New Roman" w:cs="Times New Roman"/>
                <w:color w:val="000000"/>
                <w:sz w:val="20"/>
                <w:szCs w:val="20"/>
                <w:lang w:val="sr-Cyrl-RS" w:eastAsia="sr-Latn-RS"/>
              </w:rPr>
              <w:t>општ</w:t>
            </w:r>
            <w:r>
              <w:rPr>
                <w:rFonts w:ascii="Times New Roman" w:eastAsia="Times New Roman" w:hAnsi="Times New Roman" w:cs="Times New Roman"/>
                <w:color w:val="000000"/>
                <w:sz w:val="20"/>
                <w:szCs w:val="20"/>
                <w:lang w:val="sr-Cyrl-RS" w:eastAsia="sr-Latn-RS"/>
              </w:rPr>
              <w:t>их</w:t>
            </w:r>
            <w:r w:rsidRPr="000C18B8">
              <w:rPr>
                <w:rFonts w:ascii="Times New Roman" w:eastAsia="Times New Roman" w:hAnsi="Times New Roman" w:cs="Times New Roman"/>
                <w:color w:val="000000"/>
                <w:sz w:val="20"/>
                <w:szCs w:val="20"/>
                <w:lang w:val="sr-Cyrl-RS" w:eastAsia="sr-Latn-RS"/>
              </w:rPr>
              <w:t xml:space="preserve"> трошк</w:t>
            </w:r>
            <w:r>
              <w:rPr>
                <w:rFonts w:ascii="Times New Roman" w:eastAsia="Times New Roman" w:hAnsi="Times New Roman" w:cs="Times New Roman"/>
                <w:color w:val="000000"/>
                <w:sz w:val="20"/>
                <w:szCs w:val="20"/>
                <w:lang w:val="sr-Cyrl-RS" w:eastAsia="sr-Latn-RS"/>
              </w:rPr>
              <w:t>ова</w:t>
            </w:r>
            <w:r w:rsidRPr="000C18B8">
              <w:rPr>
                <w:rFonts w:ascii="Times New Roman" w:eastAsia="Times New Roman" w:hAnsi="Times New Roman" w:cs="Times New Roman"/>
                <w:color w:val="000000"/>
                <w:sz w:val="20"/>
                <w:szCs w:val="20"/>
                <w:lang w:val="sr-Cyrl-RS" w:eastAsia="sr-Latn-RS"/>
              </w:rPr>
              <w:t>.</w:t>
            </w:r>
          </w:p>
          <w:p w14:paraId="4544FCD9" w14:textId="77777777" w:rsidR="00667BCA" w:rsidRPr="00EB21A1" w:rsidRDefault="00667BCA" w:rsidP="00667BCA">
            <w:pPr>
              <w:spacing w:after="0" w:line="240" w:lineRule="auto"/>
              <w:jc w:val="both"/>
              <w:rPr>
                <w:rFonts w:ascii="Times New Roman" w:hAnsi="Times New Roman" w:cs="Times New Roman"/>
                <w:b/>
                <w:sz w:val="20"/>
                <w:szCs w:val="20"/>
                <w:lang w:val="en-GB"/>
              </w:rPr>
            </w:pPr>
            <w:r w:rsidRPr="000C18B8">
              <w:rPr>
                <w:rFonts w:ascii="Times New Roman" w:eastAsia="Times New Roman" w:hAnsi="Times New Roman" w:cs="Times New Roman"/>
                <w:color w:val="000000"/>
                <w:sz w:val="20"/>
                <w:szCs w:val="20"/>
                <w:lang w:val="sr-Cyrl-RS" w:eastAsia="sr-Latn-RS"/>
              </w:rPr>
              <w:t xml:space="preserve">Капацитети објекта за складиштење </w:t>
            </w:r>
            <w:r>
              <w:rPr>
                <w:rFonts w:ascii="Times New Roman" w:eastAsia="Times New Roman" w:hAnsi="Times New Roman" w:cs="Times New Roman"/>
                <w:color w:val="000000"/>
                <w:sz w:val="20"/>
                <w:szCs w:val="20"/>
                <w:lang w:val="sr-Cyrl-RS" w:eastAsia="sr-Latn-RS"/>
              </w:rPr>
              <w:t xml:space="preserve">ће одговарати </w:t>
            </w:r>
            <w:r w:rsidRPr="000C18B8">
              <w:rPr>
                <w:rFonts w:ascii="Times New Roman" w:eastAsia="Times New Roman" w:hAnsi="Times New Roman" w:cs="Times New Roman"/>
                <w:color w:val="000000"/>
                <w:sz w:val="20"/>
                <w:szCs w:val="20"/>
                <w:lang w:val="sr-Cyrl-RS" w:eastAsia="sr-Latn-RS"/>
              </w:rPr>
              <w:t>обим</w:t>
            </w:r>
            <w:r>
              <w:rPr>
                <w:rFonts w:ascii="Times New Roman" w:eastAsia="Times New Roman" w:hAnsi="Times New Roman" w:cs="Times New Roman"/>
                <w:color w:val="000000"/>
                <w:sz w:val="20"/>
                <w:szCs w:val="20"/>
                <w:lang w:val="sr-Cyrl-RS" w:eastAsia="sr-Latn-RS"/>
              </w:rPr>
              <w:t>у пољопривредне</w:t>
            </w:r>
            <w:r w:rsidRPr="000C18B8">
              <w:rPr>
                <w:rFonts w:ascii="Times New Roman" w:eastAsia="Times New Roman" w:hAnsi="Times New Roman" w:cs="Times New Roman"/>
                <w:color w:val="000000"/>
                <w:sz w:val="20"/>
                <w:szCs w:val="20"/>
                <w:lang w:val="sr-Cyrl-RS" w:eastAsia="sr-Latn-RS"/>
              </w:rPr>
              <w:t xml:space="preserve"> производње</w:t>
            </w:r>
            <w:r>
              <w:rPr>
                <w:rFonts w:ascii="Times New Roman" w:eastAsia="Times New Roman" w:hAnsi="Times New Roman" w:cs="Times New Roman"/>
                <w:color w:val="000000"/>
                <w:sz w:val="20"/>
                <w:szCs w:val="20"/>
                <w:lang w:val="sr-Cyrl-RS" w:eastAsia="sr-Latn-RS"/>
              </w:rPr>
              <w:t xml:space="preserve"> након реализације планиране инвестиције</w:t>
            </w:r>
            <w:r w:rsidRPr="000C18B8">
              <w:rPr>
                <w:rFonts w:ascii="Times New Roman" w:eastAsia="Times New Roman" w:hAnsi="Times New Roman" w:cs="Times New Roman"/>
                <w:color w:val="000000"/>
                <w:sz w:val="20"/>
                <w:szCs w:val="20"/>
                <w:lang w:val="sr-Cyrl-RS" w:eastAsia="sr-Latn-RS"/>
              </w:rPr>
              <w:t xml:space="preserve">. </w:t>
            </w:r>
            <w:r>
              <w:rPr>
                <w:rFonts w:ascii="Times New Roman" w:eastAsia="Times New Roman" w:hAnsi="Times New Roman" w:cs="Times New Roman"/>
                <w:color w:val="000000"/>
                <w:sz w:val="20"/>
                <w:szCs w:val="20"/>
                <w:lang w:val="sr-Cyrl-RS" w:eastAsia="sr-Latn-RS"/>
              </w:rPr>
              <w:t>Наведени к</w:t>
            </w:r>
            <w:r w:rsidRPr="00107492">
              <w:rPr>
                <w:rFonts w:ascii="Times New Roman" w:eastAsia="Times New Roman" w:hAnsi="Times New Roman" w:cs="Times New Roman"/>
                <w:color w:val="000000"/>
                <w:sz w:val="20"/>
                <w:szCs w:val="20"/>
                <w:lang w:val="sr-Cyrl-RS" w:eastAsia="sr-Latn-RS"/>
              </w:rPr>
              <w:t>орисник је прихватљив и за</w:t>
            </w:r>
            <w:r w:rsidRPr="000C18B8">
              <w:rPr>
                <w:rFonts w:ascii="Times New Roman" w:eastAsia="Times New Roman" w:hAnsi="Times New Roman" w:cs="Times New Roman"/>
                <w:color w:val="000000"/>
                <w:sz w:val="20"/>
                <w:szCs w:val="20"/>
                <w:lang w:val="sr-Cyrl-RS" w:eastAsia="sr-Latn-RS"/>
              </w:rPr>
              <w:t xml:space="preserve"> набавку трактора, али мање снаге. С обзиром </w:t>
            </w:r>
            <w:r>
              <w:rPr>
                <w:rFonts w:ascii="Times New Roman" w:eastAsia="Times New Roman" w:hAnsi="Times New Roman" w:cs="Times New Roman"/>
                <w:color w:val="000000"/>
                <w:sz w:val="20"/>
                <w:szCs w:val="20"/>
                <w:lang w:val="sr-Cyrl-RS" w:eastAsia="sr-Latn-RS"/>
              </w:rPr>
              <w:t xml:space="preserve">на то </w:t>
            </w:r>
            <w:r w:rsidRPr="00107492">
              <w:rPr>
                <w:rFonts w:ascii="Times New Roman" w:eastAsia="Times New Roman" w:hAnsi="Times New Roman" w:cs="Times New Roman"/>
                <w:color w:val="000000"/>
                <w:sz w:val="20"/>
                <w:szCs w:val="20"/>
                <w:lang w:val="sr-Cyrl-RS" w:eastAsia="sr-Latn-RS"/>
              </w:rPr>
              <w:t xml:space="preserve">да у време подношења захтева за одобравање пројекта </w:t>
            </w:r>
            <w:r>
              <w:rPr>
                <w:rFonts w:ascii="Times New Roman" w:eastAsia="Times New Roman" w:hAnsi="Times New Roman" w:cs="Times New Roman"/>
                <w:color w:val="000000"/>
                <w:sz w:val="20"/>
                <w:szCs w:val="20"/>
                <w:lang w:val="sr-Cyrl-RS" w:eastAsia="sr-Latn-RS"/>
              </w:rPr>
              <w:t xml:space="preserve">подносилац захтева </w:t>
            </w:r>
            <w:r w:rsidRPr="00107492">
              <w:rPr>
                <w:rFonts w:ascii="Times New Roman" w:eastAsia="Times New Roman" w:hAnsi="Times New Roman" w:cs="Times New Roman"/>
                <w:color w:val="000000"/>
                <w:sz w:val="20"/>
                <w:szCs w:val="20"/>
                <w:lang w:val="sr-Cyrl-RS" w:eastAsia="sr-Latn-RS"/>
              </w:rPr>
              <w:t xml:space="preserve">има уписано мање од 2 </w:t>
            </w:r>
            <w:r w:rsidRPr="000C18B8">
              <w:rPr>
                <w:rFonts w:ascii="Times New Roman" w:eastAsia="Times New Roman" w:hAnsi="Times New Roman" w:cs="Times New Roman"/>
                <w:color w:val="000000"/>
                <w:sz w:val="20"/>
                <w:szCs w:val="20"/>
                <w:lang w:val="sr-Latn-RS" w:eastAsia="sr-Latn-RS"/>
              </w:rPr>
              <w:t>ha</w:t>
            </w:r>
            <w:r w:rsidRPr="000C18B8">
              <w:rPr>
                <w:rFonts w:ascii="Times New Roman" w:eastAsia="Times New Roman" w:hAnsi="Times New Roman" w:cs="Times New Roman"/>
                <w:color w:val="000000"/>
                <w:sz w:val="20"/>
                <w:szCs w:val="20"/>
                <w:lang w:val="sr-Cyrl-RS" w:eastAsia="sr-Latn-RS"/>
              </w:rPr>
              <w:t xml:space="preserve"> производње у заштићеном простору, </w:t>
            </w:r>
            <w:r>
              <w:rPr>
                <w:rFonts w:ascii="Times New Roman" w:eastAsia="Times New Roman" w:hAnsi="Times New Roman" w:cs="Times New Roman"/>
                <w:color w:val="000000"/>
                <w:sz w:val="20"/>
                <w:szCs w:val="20"/>
                <w:lang w:val="sr-Cyrl-RS" w:eastAsia="sr-Latn-RS"/>
              </w:rPr>
              <w:t xml:space="preserve">односно </w:t>
            </w:r>
            <w:r w:rsidRPr="00553562">
              <w:rPr>
                <w:rFonts w:ascii="Times New Roman" w:eastAsia="Times New Roman" w:hAnsi="Times New Roman" w:cs="Times New Roman"/>
                <w:color w:val="000000"/>
                <w:sz w:val="20"/>
                <w:szCs w:val="20"/>
                <w:lang w:val="sr-Cyrl-RS" w:eastAsia="sr-Latn-RS"/>
              </w:rPr>
              <w:t xml:space="preserve">0,7 </w:t>
            </w:r>
            <w:r>
              <w:rPr>
                <w:rFonts w:ascii="Times New Roman" w:eastAsia="Times New Roman" w:hAnsi="Times New Roman" w:cs="Times New Roman"/>
                <w:color w:val="000000"/>
                <w:sz w:val="20"/>
                <w:szCs w:val="20"/>
                <w:lang w:val="en-GB" w:eastAsia="sr-Latn-RS"/>
              </w:rPr>
              <w:t>ha</w:t>
            </w:r>
            <w:r>
              <w:rPr>
                <w:rFonts w:ascii="Times New Roman" w:eastAsia="Times New Roman" w:hAnsi="Times New Roman" w:cs="Times New Roman"/>
                <w:color w:val="000000"/>
                <w:sz w:val="20"/>
                <w:szCs w:val="20"/>
                <w:lang w:val="sr-Cyrl-RS" w:eastAsia="sr-Latn-RS"/>
              </w:rPr>
              <w:t>,</w:t>
            </w:r>
            <w:r w:rsidRPr="00553562">
              <w:rPr>
                <w:rFonts w:ascii="Times New Roman" w:eastAsia="Times New Roman" w:hAnsi="Times New Roman" w:cs="Times New Roman"/>
                <w:color w:val="000000"/>
                <w:sz w:val="20"/>
                <w:szCs w:val="20"/>
                <w:lang w:val="sr-Cyrl-RS" w:eastAsia="sr-Latn-RS"/>
              </w:rPr>
              <w:t xml:space="preserve"> </w:t>
            </w:r>
            <w:r w:rsidRPr="00107492">
              <w:rPr>
                <w:rFonts w:ascii="Times New Roman" w:eastAsia="Times New Roman" w:hAnsi="Times New Roman" w:cs="Times New Roman"/>
                <w:color w:val="000000"/>
                <w:sz w:val="20"/>
                <w:szCs w:val="20"/>
                <w:lang w:val="sr-Cyrl-RS" w:eastAsia="sr-Latn-RS"/>
              </w:rPr>
              <w:t xml:space="preserve">може да набави трактор снаге </w:t>
            </w:r>
            <w:r w:rsidRPr="00EB21A1">
              <w:rPr>
                <w:rFonts w:ascii="Times New Roman" w:hAnsi="Times New Roman" w:cs="Times New Roman"/>
                <w:sz w:val="20"/>
                <w:szCs w:val="20"/>
                <w:lang w:val="sr-Cyrl-RS"/>
              </w:rPr>
              <w:t xml:space="preserve">до 60 </w:t>
            </w:r>
            <w:r w:rsidRPr="00EB21A1">
              <w:rPr>
                <w:rFonts w:ascii="Times New Roman" w:hAnsi="Times New Roman" w:cs="Times New Roman"/>
                <w:sz w:val="20"/>
                <w:szCs w:val="20"/>
                <w:lang w:val="en-GB"/>
              </w:rPr>
              <w:t>k</w:t>
            </w:r>
            <w:r w:rsidRPr="00EB21A1">
              <w:rPr>
                <w:rFonts w:ascii="Times New Roman" w:hAnsi="Times New Roman" w:cs="Times New Roman"/>
                <w:sz w:val="20"/>
                <w:szCs w:val="20"/>
                <w:lang w:val="sr-Cyrl-RS"/>
              </w:rPr>
              <w:t>W</w:t>
            </w:r>
            <w:r w:rsidRPr="00EB21A1">
              <w:rPr>
                <w:rFonts w:ascii="Times New Roman" w:hAnsi="Times New Roman" w:cs="Times New Roman"/>
                <w:sz w:val="20"/>
                <w:szCs w:val="20"/>
                <w:lang w:val="en-GB"/>
              </w:rPr>
              <w:t>.</w:t>
            </w:r>
          </w:p>
          <w:p w14:paraId="02A4DDF0" w14:textId="77777777" w:rsidR="00667BCA" w:rsidRPr="000C18B8" w:rsidRDefault="00667BCA" w:rsidP="00667BCA">
            <w:pPr>
              <w:spacing w:after="0" w:line="240" w:lineRule="auto"/>
              <w:jc w:val="both"/>
              <w:rPr>
                <w:rFonts w:ascii="Times New Roman" w:hAnsi="Times New Roman" w:cs="Times New Roman"/>
                <w:sz w:val="20"/>
                <w:szCs w:val="20"/>
                <w:lang w:val="sr-Cyrl-RS"/>
              </w:rPr>
            </w:pPr>
            <w:r w:rsidRPr="00107492">
              <w:rPr>
                <w:rFonts w:ascii="Times New Roman" w:hAnsi="Times New Roman" w:cs="Times New Roman"/>
                <w:sz w:val="20"/>
                <w:szCs w:val="20"/>
                <w:lang w:val="sr-Cyrl-RS"/>
              </w:rPr>
              <w:t>Када су у пи</w:t>
            </w:r>
            <w:r w:rsidRPr="000C18B8">
              <w:rPr>
                <w:rFonts w:ascii="Times New Roman" w:hAnsi="Times New Roman" w:cs="Times New Roman"/>
                <w:sz w:val="20"/>
                <w:szCs w:val="20"/>
                <w:lang w:val="sr-Cyrl-RS"/>
              </w:rPr>
              <w:t>тању критеријуми бодовања и рангирања, захтев овог подносиоца ће се бодовати са:</w:t>
            </w:r>
          </w:p>
          <w:p w14:paraId="09E2F025" w14:textId="77777777" w:rsidR="00667BCA" w:rsidRPr="00107492" w:rsidRDefault="00667BCA" w:rsidP="00667BCA">
            <w:pPr>
              <w:pStyle w:val="ListParagraph"/>
              <w:numPr>
                <w:ilvl w:val="0"/>
                <w:numId w:val="130"/>
              </w:numPr>
              <w:spacing w:after="0" w:line="240" w:lineRule="auto"/>
              <w:ind w:left="461" w:hanging="142"/>
              <w:jc w:val="both"/>
              <w:rPr>
                <w:rFonts w:ascii="Times New Roman" w:hAnsi="Times New Roman" w:cs="Times New Roman"/>
                <w:sz w:val="20"/>
                <w:szCs w:val="20"/>
                <w:lang w:val="sr-Cyrl-RS"/>
              </w:rPr>
            </w:pPr>
            <w:r w:rsidRPr="000C18B8">
              <w:rPr>
                <w:rFonts w:ascii="Times New Roman" w:hAnsi="Times New Roman" w:cs="Times New Roman"/>
                <w:sz w:val="20"/>
                <w:szCs w:val="20"/>
                <w:lang w:val="en-GB"/>
              </w:rPr>
              <w:t xml:space="preserve">7 бодова </w:t>
            </w:r>
            <w:r>
              <w:rPr>
                <w:rFonts w:ascii="Times New Roman" w:hAnsi="Times New Roman" w:cs="Times New Roman"/>
                <w:sz w:val="20"/>
                <w:szCs w:val="20"/>
                <w:lang w:val="sr-Cyrl-RS"/>
              </w:rPr>
              <w:t xml:space="preserve">по основу чињенице </w:t>
            </w:r>
            <w:r w:rsidRPr="000C18B8">
              <w:rPr>
                <w:rFonts w:ascii="Times New Roman" w:hAnsi="Times New Roman" w:cs="Times New Roman"/>
                <w:sz w:val="20"/>
                <w:szCs w:val="20"/>
                <w:lang w:val="sr-Cyrl-RS"/>
              </w:rPr>
              <w:t xml:space="preserve">да </w:t>
            </w:r>
            <w:r w:rsidRPr="00EB21A1">
              <w:rPr>
                <w:rFonts w:ascii="Times New Roman" w:hAnsi="Times New Roman" w:cs="Times New Roman"/>
                <w:sz w:val="20"/>
                <w:szCs w:val="20"/>
                <w:lang w:val="sr-Cyrl-RS"/>
              </w:rPr>
              <w:t>је подносилац захтева физичко лице млађе од 40 година на дан подношења захтева за одобравање пројекта</w:t>
            </w:r>
            <w:r>
              <w:rPr>
                <w:rFonts w:ascii="Times New Roman" w:hAnsi="Times New Roman" w:cs="Times New Roman"/>
                <w:sz w:val="20"/>
                <w:szCs w:val="20"/>
                <w:lang w:val="sr-Cyrl-RS"/>
              </w:rPr>
              <w:t>;</w:t>
            </w:r>
            <w:r w:rsidRPr="00EB21A1">
              <w:rPr>
                <w:rFonts w:ascii="Times New Roman" w:hAnsi="Times New Roman" w:cs="Times New Roman"/>
                <w:sz w:val="20"/>
                <w:szCs w:val="20"/>
                <w:lang w:val="sr-Cyrl-RS"/>
              </w:rPr>
              <w:t xml:space="preserve"> </w:t>
            </w:r>
          </w:p>
          <w:p w14:paraId="62237882" w14:textId="77777777" w:rsidR="00667BCA" w:rsidRPr="00107492" w:rsidRDefault="00667BCA" w:rsidP="00667BCA">
            <w:pPr>
              <w:pStyle w:val="ListParagraph"/>
              <w:numPr>
                <w:ilvl w:val="0"/>
                <w:numId w:val="130"/>
              </w:numPr>
              <w:spacing w:after="0" w:line="240" w:lineRule="auto"/>
              <w:ind w:left="461" w:hanging="142"/>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6 бодова</w:t>
            </w:r>
            <w:r>
              <w:rPr>
                <w:rFonts w:ascii="Times New Roman" w:hAnsi="Times New Roman" w:cs="Times New Roman"/>
                <w:sz w:val="20"/>
                <w:szCs w:val="20"/>
                <w:lang w:val="sr-Cyrl-RS"/>
              </w:rPr>
              <w:t xml:space="preserve"> по основу чињенице да</w:t>
            </w:r>
            <w:r w:rsidRPr="00EB21A1">
              <w:rPr>
                <w:rFonts w:ascii="Times New Roman" w:hAnsi="Times New Roman" w:cs="Times New Roman"/>
                <w:sz w:val="20"/>
                <w:szCs w:val="20"/>
                <w:lang w:val="sr-Cyrl-RS"/>
              </w:rPr>
              <w:t xml:space="preserve"> подносилац захтева није био корисник ИПАРД подстицаја на основу коначног решења о одобравању пројекта</w:t>
            </w:r>
            <w:r>
              <w:rPr>
                <w:rFonts w:ascii="Times New Roman" w:hAnsi="Times New Roman" w:cs="Times New Roman"/>
                <w:sz w:val="20"/>
                <w:szCs w:val="20"/>
                <w:lang w:val="sr-Cyrl-RS"/>
              </w:rPr>
              <w:t>;</w:t>
            </w:r>
          </w:p>
          <w:p w14:paraId="05D3057D" w14:textId="77777777" w:rsidR="00667BCA" w:rsidRPr="000C18B8" w:rsidRDefault="00667BCA" w:rsidP="00667BCA">
            <w:pPr>
              <w:pStyle w:val="ListParagraph"/>
              <w:numPr>
                <w:ilvl w:val="0"/>
                <w:numId w:val="130"/>
              </w:numPr>
              <w:spacing w:after="0" w:line="240" w:lineRule="auto"/>
              <w:ind w:left="461" w:hanging="142"/>
              <w:jc w:val="both"/>
              <w:rPr>
                <w:rFonts w:ascii="Times New Roman" w:hAnsi="Times New Roman" w:cs="Times New Roman"/>
                <w:sz w:val="20"/>
                <w:szCs w:val="20"/>
                <w:lang w:val="sr-Cyrl-RS"/>
              </w:rPr>
            </w:pPr>
            <w:r w:rsidRPr="000C18B8">
              <w:rPr>
                <w:rFonts w:ascii="Times New Roman" w:hAnsi="Times New Roman" w:cs="Times New Roman"/>
                <w:sz w:val="20"/>
                <w:szCs w:val="20"/>
                <w:lang w:val="sr-Cyrl-RS"/>
              </w:rPr>
              <w:t xml:space="preserve">5 бодова </w:t>
            </w:r>
            <w:r>
              <w:rPr>
                <w:rFonts w:ascii="Times New Roman" w:hAnsi="Times New Roman" w:cs="Times New Roman"/>
                <w:sz w:val="20"/>
                <w:szCs w:val="20"/>
                <w:lang w:val="sr-Cyrl-RS"/>
              </w:rPr>
              <w:t>по основу пола, имајући у виду</w:t>
            </w:r>
            <w:r w:rsidRPr="000C18B8">
              <w:rPr>
                <w:rFonts w:ascii="Times New Roman" w:hAnsi="Times New Roman" w:cs="Times New Roman"/>
                <w:sz w:val="20"/>
                <w:szCs w:val="20"/>
                <w:lang w:val="sr-Cyrl-RS"/>
              </w:rPr>
              <w:t xml:space="preserve"> да је подносилац захтева жен</w:t>
            </w:r>
            <w:r>
              <w:rPr>
                <w:rFonts w:ascii="Times New Roman" w:hAnsi="Times New Roman" w:cs="Times New Roman"/>
                <w:sz w:val="20"/>
                <w:szCs w:val="20"/>
                <w:lang w:val="sr-Cyrl-RS"/>
              </w:rPr>
              <w:t>а;</w:t>
            </w:r>
          </w:p>
          <w:p w14:paraId="0B8630AE" w14:textId="77777777" w:rsidR="00667BCA" w:rsidRPr="000C18B8" w:rsidRDefault="00667BCA" w:rsidP="00667BCA">
            <w:pPr>
              <w:pStyle w:val="ListParagraph"/>
              <w:numPr>
                <w:ilvl w:val="0"/>
                <w:numId w:val="130"/>
              </w:numPr>
              <w:spacing w:after="0" w:line="240" w:lineRule="auto"/>
              <w:ind w:left="461" w:hanging="142"/>
              <w:jc w:val="both"/>
              <w:rPr>
                <w:rFonts w:ascii="Times New Roman" w:hAnsi="Times New Roman" w:cs="Times New Roman"/>
                <w:sz w:val="20"/>
                <w:szCs w:val="20"/>
                <w:lang w:val="sr-Cyrl-RS"/>
              </w:rPr>
            </w:pPr>
            <w:r w:rsidRPr="000C18B8">
              <w:rPr>
                <w:rFonts w:ascii="Times New Roman" w:hAnsi="Times New Roman" w:cs="Times New Roman"/>
                <w:sz w:val="20"/>
                <w:szCs w:val="20"/>
                <w:lang w:val="sr-Cyrl-RS"/>
              </w:rPr>
              <w:t>9 бодова</w:t>
            </w:r>
            <w:r>
              <w:rPr>
                <w:rFonts w:ascii="Times New Roman" w:hAnsi="Times New Roman" w:cs="Times New Roman"/>
                <w:sz w:val="20"/>
                <w:szCs w:val="20"/>
                <w:lang w:val="sr-Cyrl-RS"/>
              </w:rPr>
              <w:t xml:space="preserve"> </w:t>
            </w:r>
            <w:r w:rsidRPr="000C18B8">
              <w:rPr>
                <w:rFonts w:ascii="Times New Roman" w:hAnsi="Times New Roman" w:cs="Times New Roman"/>
                <w:sz w:val="20"/>
                <w:szCs w:val="20"/>
                <w:lang w:val="sr-Cyrl-RS"/>
              </w:rPr>
              <w:t xml:space="preserve">по основу образовања – подносилац захтева поседује шести ниво, подниво два (ниво 6.2) квалификација – диплому </w:t>
            </w:r>
            <w:r>
              <w:rPr>
                <w:rFonts w:ascii="Times New Roman" w:hAnsi="Times New Roman" w:cs="Times New Roman"/>
                <w:sz w:val="20"/>
                <w:szCs w:val="20"/>
                <w:lang w:val="sr-Cyrl-RS"/>
              </w:rPr>
              <w:t>Пољопривредног</w:t>
            </w:r>
            <w:r w:rsidRPr="000C18B8">
              <w:rPr>
                <w:rFonts w:ascii="Times New Roman" w:hAnsi="Times New Roman" w:cs="Times New Roman"/>
                <w:sz w:val="20"/>
                <w:szCs w:val="20"/>
                <w:lang w:val="sr-Cyrl-RS"/>
              </w:rPr>
              <w:t xml:space="preserve"> факултета</w:t>
            </w:r>
            <w:r>
              <w:rPr>
                <w:rFonts w:ascii="Times New Roman" w:hAnsi="Times New Roman" w:cs="Times New Roman"/>
                <w:sz w:val="20"/>
                <w:szCs w:val="20"/>
                <w:lang w:val="sr-Cyrl-RS"/>
              </w:rPr>
              <w:t>.</w:t>
            </w:r>
          </w:p>
          <w:p w14:paraId="36063364" w14:textId="77777777" w:rsidR="00667BCA" w:rsidRDefault="00667BCA" w:rsidP="00667BCA">
            <w:pPr>
              <w:spacing w:after="0" w:line="240" w:lineRule="auto"/>
              <w:jc w:val="both"/>
              <w:rPr>
                <w:rFonts w:ascii="Times New Roman" w:hAnsi="Times New Roman" w:cs="Times New Roman"/>
                <w:sz w:val="20"/>
                <w:szCs w:val="20"/>
                <w:lang w:val="sr-Cyrl-RS"/>
              </w:rPr>
            </w:pPr>
            <w:r w:rsidRPr="000C18B8">
              <w:rPr>
                <w:rFonts w:ascii="Times New Roman" w:hAnsi="Times New Roman" w:cs="Times New Roman"/>
                <w:sz w:val="20"/>
                <w:szCs w:val="20"/>
                <w:lang w:val="sr-Cyrl-RS"/>
              </w:rPr>
              <w:t xml:space="preserve">Иако је реч о инвестицијама у изградњу неће остварити 7 додатних бодова за инвестиције које се односе на изградњу објекта, с обзиром </w:t>
            </w:r>
            <w:r>
              <w:rPr>
                <w:rFonts w:ascii="Times New Roman" w:hAnsi="Times New Roman" w:cs="Times New Roman"/>
                <w:sz w:val="20"/>
                <w:szCs w:val="20"/>
                <w:lang w:val="sr-Cyrl-RS"/>
              </w:rPr>
              <w:t xml:space="preserve">на то </w:t>
            </w:r>
            <w:r w:rsidRPr="00107492">
              <w:rPr>
                <w:rFonts w:ascii="Times New Roman" w:hAnsi="Times New Roman" w:cs="Times New Roman"/>
                <w:sz w:val="20"/>
                <w:szCs w:val="20"/>
                <w:lang w:val="sr-Cyrl-RS"/>
              </w:rPr>
              <w:t xml:space="preserve">да за предметни објекат </w:t>
            </w:r>
            <w:r w:rsidRPr="000C18B8">
              <w:rPr>
                <w:rFonts w:ascii="Times New Roman" w:hAnsi="Times New Roman" w:cs="Times New Roman"/>
                <w:sz w:val="20"/>
                <w:szCs w:val="20"/>
                <w:lang w:val="sr-Cyrl-RS"/>
              </w:rPr>
              <w:t>није исходовала грађевинску дозволу пре подношења захтева за одобравање пројекта.</w:t>
            </w:r>
          </w:p>
          <w:p w14:paraId="26EE554D" w14:textId="77777777" w:rsidR="00667BCA" w:rsidRPr="00107492" w:rsidRDefault="00667BCA" w:rsidP="00667BCA">
            <w:pPr>
              <w:spacing w:after="0" w:line="240" w:lineRule="auto"/>
              <w:jc w:val="both"/>
              <w:rPr>
                <w:rFonts w:ascii="Times New Roman" w:eastAsia="Times New Roman" w:hAnsi="Times New Roman" w:cs="Times New Roman"/>
                <w:color w:val="000000"/>
                <w:sz w:val="20"/>
                <w:szCs w:val="20"/>
                <w:lang w:val="sr-Cyrl-RS" w:eastAsia="sr-Latn-RS"/>
              </w:rPr>
            </w:pPr>
            <w:r w:rsidRPr="00553562">
              <w:rPr>
                <w:rFonts w:ascii="Times New Roman" w:eastAsia="Times New Roman" w:hAnsi="Times New Roman" w:cs="Times New Roman"/>
                <w:sz w:val="20"/>
                <w:szCs w:val="20"/>
                <w:lang w:val="sr-Cyrl-RS"/>
              </w:rPr>
              <w:t>Овај корисник ИПАРД подстицаја ће остварити право на одобравање коначне исплате ИПАРД подстицаја уколико испуњава опште и посебне услове прописане Правилником. Поред тога, у фази одобравања коначне исплате ИПАРД подстицаја, корисник треба да испуњава критеријуме на основу којих је бодован његов захтев за одобравање пројекта</w:t>
            </w:r>
            <w:r w:rsidRPr="00553562">
              <w:rPr>
                <w:rFonts w:ascii="Times New Roman" w:hAnsi="Times New Roman" w:cs="Times New Roman"/>
                <w:sz w:val="20"/>
                <w:szCs w:val="20"/>
                <w:lang w:val="sr-Cyrl-RS"/>
              </w:rPr>
              <w:t>.</w:t>
            </w:r>
          </w:p>
        </w:tc>
      </w:tr>
    </w:tbl>
    <w:p w14:paraId="6F59C940" w14:textId="77777777" w:rsidR="00667BCA" w:rsidRPr="00667BCA" w:rsidRDefault="00667BCA" w:rsidP="00667BCA">
      <w:pPr>
        <w:pStyle w:val="ListParagraph"/>
        <w:numPr>
          <w:ilvl w:val="0"/>
          <w:numId w:val="228"/>
        </w:numPr>
        <w:spacing w:before="240" w:after="240" w:line="240" w:lineRule="auto"/>
        <w:contextualSpacing w:val="0"/>
        <w:jc w:val="both"/>
        <w:outlineLvl w:val="2"/>
        <w:rPr>
          <w:rStyle w:val="Heading3Char"/>
          <w:rFonts w:eastAsiaTheme="minorEastAsia"/>
          <w:vanish/>
        </w:rPr>
      </w:pPr>
      <w:bookmarkStart w:id="9829" w:name="_Toc167958384"/>
      <w:bookmarkStart w:id="9830" w:name="_Toc167959357"/>
      <w:bookmarkStart w:id="9831" w:name="_Toc167974669"/>
      <w:bookmarkEnd w:id="9829"/>
      <w:bookmarkEnd w:id="9830"/>
      <w:bookmarkEnd w:id="9831"/>
    </w:p>
    <w:p w14:paraId="75D856FA" w14:textId="77777777" w:rsidR="00667BCA" w:rsidRPr="00667BCA" w:rsidRDefault="00667BCA" w:rsidP="00667BCA">
      <w:pPr>
        <w:pStyle w:val="ListParagraph"/>
        <w:numPr>
          <w:ilvl w:val="0"/>
          <w:numId w:val="228"/>
        </w:numPr>
        <w:spacing w:before="240" w:after="240" w:line="240" w:lineRule="auto"/>
        <w:contextualSpacing w:val="0"/>
        <w:jc w:val="both"/>
        <w:outlineLvl w:val="2"/>
        <w:rPr>
          <w:rStyle w:val="Heading3Char"/>
          <w:rFonts w:eastAsiaTheme="minorEastAsia"/>
          <w:vanish/>
        </w:rPr>
      </w:pPr>
      <w:bookmarkStart w:id="9832" w:name="_Toc167958385"/>
      <w:bookmarkStart w:id="9833" w:name="_Toc167959358"/>
      <w:bookmarkStart w:id="9834" w:name="_Toc167974670"/>
      <w:bookmarkEnd w:id="9832"/>
      <w:bookmarkEnd w:id="9833"/>
      <w:bookmarkEnd w:id="9834"/>
    </w:p>
    <w:p w14:paraId="6201DD60" w14:textId="77777777" w:rsidR="00667BCA" w:rsidRPr="00667BCA" w:rsidRDefault="00667BCA" w:rsidP="00667BCA">
      <w:pPr>
        <w:pStyle w:val="ListParagraph"/>
        <w:numPr>
          <w:ilvl w:val="0"/>
          <w:numId w:val="228"/>
        </w:numPr>
        <w:spacing w:before="240" w:after="240" w:line="240" w:lineRule="auto"/>
        <w:contextualSpacing w:val="0"/>
        <w:jc w:val="both"/>
        <w:outlineLvl w:val="2"/>
        <w:rPr>
          <w:rStyle w:val="Heading3Char"/>
          <w:rFonts w:eastAsiaTheme="minorEastAsia"/>
          <w:vanish/>
        </w:rPr>
      </w:pPr>
      <w:bookmarkStart w:id="9835" w:name="_Toc167958386"/>
      <w:bookmarkStart w:id="9836" w:name="_Toc167959359"/>
      <w:bookmarkStart w:id="9837" w:name="_Toc167974671"/>
      <w:bookmarkEnd w:id="9835"/>
      <w:bookmarkEnd w:id="9836"/>
      <w:bookmarkEnd w:id="9837"/>
    </w:p>
    <w:p w14:paraId="39E17D9F" w14:textId="77777777" w:rsidR="00667BCA" w:rsidRPr="00667BCA" w:rsidRDefault="00667BCA" w:rsidP="00667BCA">
      <w:pPr>
        <w:pStyle w:val="ListParagraph"/>
        <w:numPr>
          <w:ilvl w:val="1"/>
          <w:numId w:val="228"/>
        </w:numPr>
        <w:spacing w:before="240" w:after="240" w:line="240" w:lineRule="auto"/>
        <w:contextualSpacing w:val="0"/>
        <w:jc w:val="both"/>
        <w:outlineLvl w:val="2"/>
        <w:rPr>
          <w:rStyle w:val="Heading3Char"/>
          <w:rFonts w:eastAsiaTheme="minorEastAsia"/>
          <w:vanish/>
        </w:rPr>
      </w:pPr>
      <w:bookmarkStart w:id="9838" w:name="_Toc167958387"/>
      <w:bookmarkStart w:id="9839" w:name="_Toc167959360"/>
      <w:bookmarkStart w:id="9840" w:name="_Toc167974672"/>
      <w:bookmarkEnd w:id="9838"/>
      <w:bookmarkEnd w:id="9839"/>
      <w:bookmarkEnd w:id="9840"/>
    </w:p>
    <w:p w14:paraId="1698ADB5" w14:textId="77777777" w:rsidR="00667BCA" w:rsidRPr="00667BCA" w:rsidRDefault="00667BCA" w:rsidP="00667BCA">
      <w:pPr>
        <w:pStyle w:val="ListParagraph"/>
        <w:numPr>
          <w:ilvl w:val="1"/>
          <w:numId w:val="228"/>
        </w:numPr>
        <w:spacing w:before="240" w:after="240" w:line="240" w:lineRule="auto"/>
        <w:contextualSpacing w:val="0"/>
        <w:jc w:val="both"/>
        <w:outlineLvl w:val="2"/>
        <w:rPr>
          <w:rStyle w:val="Heading3Char"/>
          <w:rFonts w:eastAsiaTheme="minorEastAsia"/>
          <w:vanish/>
        </w:rPr>
      </w:pPr>
      <w:bookmarkStart w:id="9841" w:name="_Toc167958388"/>
      <w:bookmarkStart w:id="9842" w:name="_Toc167959361"/>
      <w:bookmarkStart w:id="9843" w:name="_Toc167974673"/>
      <w:bookmarkEnd w:id="9841"/>
      <w:bookmarkEnd w:id="9842"/>
      <w:bookmarkEnd w:id="9843"/>
    </w:p>
    <w:p w14:paraId="6C948CCA" w14:textId="77777777" w:rsidR="00667BCA" w:rsidRPr="00667BCA" w:rsidRDefault="00667BCA" w:rsidP="00667BCA">
      <w:pPr>
        <w:pStyle w:val="ListParagraph"/>
        <w:numPr>
          <w:ilvl w:val="1"/>
          <w:numId w:val="228"/>
        </w:numPr>
        <w:spacing w:before="240" w:after="240" w:line="240" w:lineRule="auto"/>
        <w:contextualSpacing w:val="0"/>
        <w:jc w:val="both"/>
        <w:outlineLvl w:val="2"/>
        <w:rPr>
          <w:rStyle w:val="Heading3Char"/>
          <w:rFonts w:eastAsiaTheme="minorEastAsia"/>
          <w:vanish/>
        </w:rPr>
      </w:pPr>
      <w:bookmarkStart w:id="9844" w:name="_Toc167958389"/>
      <w:bookmarkStart w:id="9845" w:name="_Toc167959362"/>
      <w:bookmarkStart w:id="9846" w:name="_Toc167974674"/>
      <w:bookmarkEnd w:id="9844"/>
      <w:bookmarkEnd w:id="9845"/>
      <w:bookmarkEnd w:id="9846"/>
    </w:p>
    <w:p w14:paraId="44EC56B0" w14:textId="77777777" w:rsidR="00667BCA" w:rsidRPr="00667BCA" w:rsidRDefault="00667BCA" w:rsidP="00667BCA">
      <w:pPr>
        <w:pStyle w:val="ListParagraph"/>
        <w:numPr>
          <w:ilvl w:val="2"/>
          <w:numId w:val="228"/>
        </w:numPr>
        <w:spacing w:before="240" w:after="240" w:line="240" w:lineRule="auto"/>
        <w:contextualSpacing w:val="0"/>
        <w:jc w:val="both"/>
        <w:outlineLvl w:val="2"/>
        <w:rPr>
          <w:rStyle w:val="Heading3Char"/>
          <w:rFonts w:eastAsiaTheme="minorEastAsia"/>
          <w:vanish/>
        </w:rPr>
      </w:pPr>
      <w:bookmarkStart w:id="9847" w:name="_Toc167958390"/>
      <w:bookmarkStart w:id="9848" w:name="_Toc167959363"/>
      <w:bookmarkStart w:id="9849" w:name="_Toc167974675"/>
      <w:bookmarkEnd w:id="9847"/>
      <w:bookmarkEnd w:id="9848"/>
      <w:bookmarkEnd w:id="9849"/>
    </w:p>
    <w:p w14:paraId="0FE4E856" w14:textId="77777777" w:rsidR="00667BCA" w:rsidRPr="00667BCA" w:rsidRDefault="00667BCA" w:rsidP="00667BCA">
      <w:pPr>
        <w:pStyle w:val="ListParagraph"/>
        <w:numPr>
          <w:ilvl w:val="2"/>
          <w:numId w:val="228"/>
        </w:numPr>
        <w:spacing w:before="240" w:after="240" w:line="240" w:lineRule="auto"/>
        <w:contextualSpacing w:val="0"/>
        <w:jc w:val="both"/>
        <w:outlineLvl w:val="2"/>
        <w:rPr>
          <w:rStyle w:val="Heading3Char"/>
          <w:rFonts w:eastAsiaTheme="minorEastAsia"/>
          <w:vanish/>
        </w:rPr>
      </w:pPr>
      <w:bookmarkStart w:id="9850" w:name="_Toc167958391"/>
      <w:bookmarkStart w:id="9851" w:name="_Toc167959364"/>
      <w:bookmarkStart w:id="9852" w:name="_Toc167974676"/>
      <w:bookmarkEnd w:id="9850"/>
      <w:bookmarkEnd w:id="9851"/>
      <w:bookmarkEnd w:id="9852"/>
    </w:p>
    <w:p w14:paraId="52D0DDF8" w14:textId="77777777" w:rsidR="00667BCA" w:rsidRPr="00667BCA" w:rsidRDefault="00667BCA" w:rsidP="00667BCA">
      <w:pPr>
        <w:pStyle w:val="ListParagraph"/>
        <w:numPr>
          <w:ilvl w:val="2"/>
          <w:numId w:val="228"/>
        </w:numPr>
        <w:spacing w:before="240" w:after="240" w:line="240" w:lineRule="auto"/>
        <w:contextualSpacing w:val="0"/>
        <w:jc w:val="both"/>
        <w:outlineLvl w:val="2"/>
        <w:rPr>
          <w:rStyle w:val="Heading3Char"/>
          <w:rFonts w:eastAsiaTheme="minorEastAsia"/>
          <w:vanish/>
        </w:rPr>
      </w:pPr>
      <w:bookmarkStart w:id="9853" w:name="_Toc167958392"/>
      <w:bookmarkStart w:id="9854" w:name="_Toc167959365"/>
      <w:bookmarkStart w:id="9855" w:name="_Toc167974677"/>
      <w:bookmarkEnd w:id="9853"/>
      <w:bookmarkEnd w:id="9854"/>
      <w:bookmarkEnd w:id="9855"/>
    </w:p>
    <w:p w14:paraId="0838B8DE" w14:textId="77777777" w:rsidR="00667BCA" w:rsidRPr="00667BCA" w:rsidRDefault="00667BCA" w:rsidP="00667BCA">
      <w:pPr>
        <w:pStyle w:val="ListParagraph"/>
        <w:numPr>
          <w:ilvl w:val="2"/>
          <w:numId w:val="228"/>
        </w:numPr>
        <w:spacing w:before="240" w:after="240" w:line="240" w:lineRule="auto"/>
        <w:contextualSpacing w:val="0"/>
        <w:jc w:val="both"/>
        <w:outlineLvl w:val="2"/>
        <w:rPr>
          <w:rStyle w:val="Heading3Char"/>
          <w:rFonts w:eastAsiaTheme="minorEastAsia"/>
          <w:vanish/>
        </w:rPr>
      </w:pPr>
      <w:bookmarkStart w:id="9856" w:name="_Toc167958393"/>
      <w:bookmarkStart w:id="9857" w:name="_Toc167959366"/>
      <w:bookmarkStart w:id="9858" w:name="_Toc167974678"/>
      <w:bookmarkEnd w:id="9856"/>
      <w:bookmarkEnd w:id="9857"/>
      <w:bookmarkEnd w:id="9858"/>
    </w:p>
    <w:p w14:paraId="68659F45" w14:textId="77777777" w:rsidR="00667BCA" w:rsidRPr="00667BCA" w:rsidRDefault="00667BCA" w:rsidP="00667BCA">
      <w:pPr>
        <w:pStyle w:val="ListParagraph"/>
        <w:numPr>
          <w:ilvl w:val="2"/>
          <w:numId w:val="228"/>
        </w:numPr>
        <w:spacing w:before="240" w:after="240" w:line="240" w:lineRule="auto"/>
        <w:contextualSpacing w:val="0"/>
        <w:jc w:val="both"/>
        <w:outlineLvl w:val="2"/>
        <w:rPr>
          <w:rStyle w:val="Heading3Char"/>
          <w:rFonts w:eastAsiaTheme="minorEastAsia"/>
          <w:vanish/>
        </w:rPr>
      </w:pPr>
      <w:bookmarkStart w:id="9859" w:name="_Toc167958394"/>
      <w:bookmarkStart w:id="9860" w:name="_Toc167959367"/>
      <w:bookmarkStart w:id="9861" w:name="_Toc167974679"/>
      <w:bookmarkEnd w:id="9859"/>
      <w:bookmarkEnd w:id="9860"/>
      <w:bookmarkEnd w:id="9861"/>
    </w:p>
    <w:p w14:paraId="0832D70C" w14:textId="77777777" w:rsidR="00667BCA" w:rsidRPr="00667BCA" w:rsidRDefault="00667BCA" w:rsidP="00667BCA">
      <w:pPr>
        <w:pStyle w:val="ListParagraph"/>
        <w:numPr>
          <w:ilvl w:val="2"/>
          <w:numId w:val="228"/>
        </w:numPr>
        <w:spacing w:before="240" w:after="240" w:line="240" w:lineRule="auto"/>
        <w:contextualSpacing w:val="0"/>
        <w:jc w:val="both"/>
        <w:outlineLvl w:val="2"/>
        <w:rPr>
          <w:rStyle w:val="Heading3Char"/>
          <w:rFonts w:eastAsiaTheme="minorEastAsia"/>
          <w:vanish/>
        </w:rPr>
      </w:pPr>
      <w:bookmarkStart w:id="9862" w:name="_Toc167958395"/>
      <w:bookmarkStart w:id="9863" w:name="_Toc167959368"/>
      <w:bookmarkStart w:id="9864" w:name="_Toc167974680"/>
      <w:bookmarkEnd w:id="9862"/>
      <w:bookmarkEnd w:id="9863"/>
      <w:bookmarkEnd w:id="9864"/>
    </w:p>
    <w:p w14:paraId="78D6CB11" w14:textId="77777777" w:rsidR="00667BCA" w:rsidRPr="00667BCA" w:rsidRDefault="00667BCA" w:rsidP="00667BCA">
      <w:pPr>
        <w:pStyle w:val="ListParagraph"/>
        <w:numPr>
          <w:ilvl w:val="2"/>
          <w:numId w:val="228"/>
        </w:numPr>
        <w:spacing w:before="240" w:after="240" w:line="240" w:lineRule="auto"/>
        <w:contextualSpacing w:val="0"/>
        <w:jc w:val="both"/>
        <w:outlineLvl w:val="2"/>
        <w:rPr>
          <w:rStyle w:val="Heading3Char"/>
          <w:rFonts w:eastAsiaTheme="minorEastAsia"/>
          <w:vanish/>
        </w:rPr>
      </w:pPr>
      <w:bookmarkStart w:id="9865" w:name="_Toc167958396"/>
      <w:bookmarkStart w:id="9866" w:name="_Toc167959369"/>
      <w:bookmarkStart w:id="9867" w:name="_Toc167974681"/>
      <w:bookmarkEnd w:id="9865"/>
      <w:bookmarkEnd w:id="9866"/>
      <w:bookmarkEnd w:id="9867"/>
    </w:p>
    <w:p w14:paraId="24928214" w14:textId="77777777" w:rsidR="00667BCA" w:rsidRPr="00667BCA" w:rsidRDefault="00667BCA" w:rsidP="00667BCA">
      <w:pPr>
        <w:pStyle w:val="ListParagraph"/>
        <w:numPr>
          <w:ilvl w:val="2"/>
          <w:numId w:val="228"/>
        </w:numPr>
        <w:spacing w:before="240" w:after="240" w:line="240" w:lineRule="auto"/>
        <w:contextualSpacing w:val="0"/>
        <w:jc w:val="both"/>
        <w:outlineLvl w:val="2"/>
        <w:rPr>
          <w:rStyle w:val="Heading3Char"/>
          <w:rFonts w:eastAsiaTheme="minorEastAsia"/>
          <w:vanish/>
        </w:rPr>
      </w:pPr>
      <w:bookmarkStart w:id="9868" w:name="_Toc167958397"/>
      <w:bookmarkStart w:id="9869" w:name="_Toc167959370"/>
      <w:bookmarkStart w:id="9870" w:name="_Toc167974682"/>
      <w:bookmarkEnd w:id="9868"/>
      <w:bookmarkEnd w:id="9869"/>
      <w:bookmarkEnd w:id="9870"/>
    </w:p>
    <w:p w14:paraId="3245265F" w14:textId="63393426" w:rsidR="00667BCA" w:rsidRPr="00570015" w:rsidRDefault="00667BCA" w:rsidP="00667BCA">
      <w:pPr>
        <w:pStyle w:val="Heading3"/>
        <w:numPr>
          <w:ilvl w:val="2"/>
          <w:numId w:val="228"/>
        </w:numPr>
        <w:ind w:left="0" w:firstLine="0"/>
        <w:rPr>
          <w:rStyle w:val="Heading3Char"/>
          <w:b/>
          <w:bCs/>
        </w:rPr>
      </w:pPr>
      <w:bookmarkStart w:id="9871" w:name="_Toc167974683"/>
      <w:r w:rsidRPr="00570015">
        <w:rPr>
          <w:rStyle w:val="Heading3Char"/>
          <w:b/>
          <w:bCs/>
        </w:rPr>
        <w:t>Посебни услови прихватљивости у сектору житарица и индустријског биља</w:t>
      </w:r>
      <w:bookmarkEnd w:id="9871"/>
    </w:p>
    <w:p w14:paraId="0B08C214" w14:textId="64E4DA9C" w:rsidR="00087913" w:rsidRDefault="00B94840" w:rsidP="00EB21A1">
      <w:pPr>
        <w:pStyle w:val="NoSpacing"/>
        <w:spacing w:before="120" w:after="120"/>
        <w:jc w:val="both"/>
        <w:rPr>
          <w:rFonts w:ascii="Times New Roman" w:hAnsi="Times New Roman"/>
          <w:lang w:val="sr-Cyrl-RS"/>
        </w:rPr>
      </w:pPr>
      <w:r w:rsidRPr="00B94840">
        <w:rPr>
          <w:rFonts w:ascii="Times New Roman" w:hAnsi="Times New Roman"/>
          <w:iCs/>
          <w:lang w:val="sr-Cyrl-RS"/>
        </w:rPr>
        <w:t>Сектор житарица и индустријског биља</w:t>
      </w:r>
      <w:r w:rsidRPr="00B94840">
        <w:rPr>
          <w:rFonts w:ascii="Times New Roman" w:hAnsi="Times New Roman"/>
          <w:lang w:val="sr-Cyrl-RS"/>
        </w:rPr>
        <w:t xml:space="preserve"> обухвата гајење житарица, индустријског биља и хмеља </w:t>
      </w:r>
      <w:r w:rsidR="005E6B9F">
        <w:rPr>
          <w:rFonts w:ascii="Times New Roman" w:hAnsi="Times New Roman"/>
          <w:lang w:val="sr-Cyrl-RS"/>
        </w:rPr>
        <w:t xml:space="preserve">у складу са </w:t>
      </w:r>
      <w:r w:rsidRPr="00B94840">
        <w:rPr>
          <w:rFonts w:ascii="Times New Roman" w:hAnsi="Times New Roman"/>
          <w:lang w:val="sr-Cyrl-RS"/>
        </w:rPr>
        <w:t>Правилником</w:t>
      </w:r>
      <w:r w:rsidR="005E6B9F">
        <w:rPr>
          <w:rFonts w:ascii="Times New Roman" w:hAnsi="Times New Roman"/>
          <w:lang w:val="sr-Cyrl-RS"/>
        </w:rPr>
        <w:t>.</w:t>
      </w:r>
    </w:p>
    <w:tbl>
      <w:tblPr>
        <w:tblStyle w:val="TableGrid"/>
        <w:tblW w:w="0" w:type="auto"/>
        <w:tbl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insideH w:val="single" w:sz="4" w:space="0" w:color="374C80" w:themeColor="accent1" w:themeShade="BF"/>
          <w:insideV w:val="single" w:sz="4" w:space="0" w:color="374C80" w:themeColor="accent1" w:themeShade="BF"/>
        </w:tblBorders>
        <w:tblLook w:val="04A0" w:firstRow="1" w:lastRow="0" w:firstColumn="1" w:lastColumn="0" w:noHBand="0" w:noVBand="1"/>
      </w:tblPr>
      <w:tblGrid>
        <w:gridCol w:w="411"/>
        <w:gridCol w:w="4226"/>
        <w:gridCol w:w="4380"/>
      </w:tblGrid>
      <w:tr w:rsidR="00BB4FB3" w:rsidRPr="00185A75" w14:paraId="581A692C" w14:textId="77777777" w:rsidTr="00185A75">
        <w:tc>
          <w:tcPr>
            <w:tcW w:w="279" w:type="dxa"/>
            <w:vMerge w:val="restart"/>
            <w:shd w:val="clear" w:color="auto" w:fill="4A66AC" w:themeFill="accent1"/>
            <w:textDirection w:val="tbRl"/>
          </w:tcPr>
          <w:p w14:paraId="03939B37" w14:textId="537C8712" w:rsidR="00BB4FB3" w:rsidRPr="00185A75" w:rsidRDefault="00BB4FB3" w:rsidP="00BB4FB3">
            <w:pPr>
              <w:ind w:left="113" w:right="113"/>
              <w:jc w:val="center"/>
              <w:rPr>
                <w:rFonts w:ascii="Times New Roman" w:hAnsi="Times New Roman"/>
                <w:sz w:val="16"/>
                <w:szCs w:val="16"/>
                <w:lang w:val="sr-Cyrl-RS"/>
              </w:rPr>
            </w:pPr>
            <w:r w:rsidRPr="00185A75">
              <w:rPr>
                <w:rFonts w:ascii="Times New Roman" w:eastAsia="Times New Roman" w:hAnsi="Times New Roman" w:cs="Times New Roman"/>
                <w:b/>
                <w:bCs/>
                <w:color w:val="FFFFFF" w:themeColor="background1"/>
                <w:sz w:val="16"/>
                <w:szCs w:val="16"/>
                <w:lang w:eastAsia="sr-Latn-RS"/>
              </w:rPr>
              <w:t xml:space="preserve">СЕКТОР </w:t>
            </w:r>
            <w:r w:rsidRPr="00185A75">
              <w:rPr>
                <w:rFonts w:ascii="Times New Roman" w:eastAsia="Times New Roman" w:hAnsi="Times New Roman" w:cs="Times New Roman"/>
                <w:b/>
                <w:bCs/>
                <w:color w:val="FFFFFF" w:themeColor="background1"/>
                <w:sz w:val="16"/>
                <w:szCs w:val="16"/>
                <w:lang w:val="sr-Cyrl-RS" w:eastAsia="sr-Latn-RS"/>
              </w:rPr>
              <w:t>ЖИТАРИЦА И ИНДУСТРИЈСКОГ БИЉА</w:t>
            </w:r>
          </w:p>
        </w:tc>
        <w:tc>
          <w:tcPr>
            <w:tcW w:w="8738" w:type="dxa"/>
            <w:gridSpan w:val="2"/>
            <w:shd w:val="clear" w:color="auto" w:fill="4A66AC" w:themeFill="accent1"/>
            <w:vAlign w:val="center"/>
          </w:tcPr>
          <w:p w14:paraId="7A1022F7" w14:textId="3262F4C4" w:rsidR="00BB4FB3" w:rsidRPr="00185A75" w:rsidRDefault="00BB4FB3" w:rsidP="00BB4FB3">
            <w:pPr>
              <w:jc w:val="center"/>
              <w:rPr>
                <w:rFonts w:ascii="Times New Roman" w:hAnsi="Times New Roman"/>
                <w:sz w:val="16"/>
                <w:szCs w:val="16"/>
                <w:lang w:val="sr-Cyrl-RS"/>
              </w:rPr>
            </w:pPr>
            <w:r w:rsidRPr="00185A75">
              <w:rPr>
                <w:rFonts w:ascii="Times New Roman" w:eastAsia="Times New Roman" w:hAnsi="Times New Roman" w:cs="Times New Roman"/>
                <w:b/>
                <w:bCs/>
                <w:color w:val="FFFFFF" w:themeColor="background1"/>
                <w:sz w:val="16"/>
                <w:szCs w:val="16"/>
                <w:lang w:val="sr-Cyrl-RS" w:eastAsia="sr-Latn-RS"/>
              </w:rPr>
              <w:t>ПОСЕБНИ УСЛОВИ</w:t>
            </w:r>
            <w:r w:rsidRPr="00185A75">
              <w:rPr>
                <w:rFonts w:ascii="Times New Roman" w:eastAsia="Times New Roman" w:hAnsi="Times New Roman" w:cs="Times New Roman"/>
                <w:b/>
                <w:bCs/>
                <w:color w:val="FFFFFF" w:themeColor="background1"/>
                <w:sz w:val="16"/>
                <w:szCs w:val="16"/>
                <w:lang w:eastAsia="sr-Latn-RS"/>
              </w:rPr>
              <w:t xml:space="preserve"> У СЕКТОРУ </w:t>
            </w:r>
            <w:r w:rsidRPr="00185A75">
              <w:rPr>
                <w:rFonts w:ascii="Times New Roman" w:eastAsia="Times New Roman" w:hAnsi="Times New Roman" w:cs="Times New Roman"/>
                <w:b/>
                <w:bCs/>
                <w:color w:val="FFFFFF" w:themeColor="background1"/>
                <w:sz w:val="16"/>
                <w:szCs w:val="16"/>
                <w:lang w:val="sr-Cyrl-RS" w:eastAsia="sr-Latn-RS"/>
              </w:rPr>
              <w:t>ЖИТАРИЦА И ИНДУСТРИЈСКОГ БИЉА ЗА ПРОИЗВОДЊУ ЖИТАРИЦА И ИНДУСТРИЈСКОГ БИЉА</w:t>
            </w:r>
          </w:p>
        </w:tc>
      </w:tr>
      <w:tr w:rsidR="00BB4FB3" w14:paraId="2C90A95F" w14:textId="77777777" w:rsidTr="00185A75">
        <w:tc>
          <w:tcPr>
            <w:tcW w:w="279" w:type="dxa"/>
            <w:vMerge/>
            <w:shd w:val="clear" w:color="auto" w:fill="4A66AC" w:themeFill="accent1"/>
            <w:textDirection w:val="tbRl"/>
          </w:tcPr>
          <w:p w14:paraId="0841982D" w14:textId="22CAA72F" w:rsidR="00BB4FB3" w:rsidRDefault="00BB4FB3" w:rsidP="00BB4FB3">
            <w:pPr>
              <w:ind w:left="113" w:right="113"/>
              <w:rPr>
                <w:rFonts w:ascii="Times New Roman" w:hAnsi="Times New Roman"/>
                <w:lang w:val="sr-Cyrl-RS"/>
              </w:rPr>
            </w:pPr>
          </w:p>
        </w:tc>
        <w:tc>
          <w:tcPr>
            <w:tcW w:w="4286" w:type="dxa"/>
            <w:shd w:val="clear" w:color="auto" w:fill="4A66AC" w:themeFill="accent1"/>
            <w:vAlign w:val="center"/>
          </w:tcPr>
          <w:p w14:paraId="5777ABFF" w14:textId="5E0FE96B" w:rsidR="00BB4FB3" w:rsidRDefault="00BB4FB3" w:rsidP="00BB4FB3">
            <w:pPr>
              <w:jc w:val="center"/>
              <w:rPr>
                <w:rFonts w:ascii="Times New Roman" w:hAnsi="Times New Roman"/>
                <w:lang w:val="sr-Cyrl-RS"/>
              </w:rPr>
            </w:pPr>
            <w:r w:rsidRPr="00553562">
              <w:rPr>
                <w:rFonts w:ascii="Times New Roman" w:eastAsia="Times New Roman" w:hAnsi="Times New Roman" w:cs="Times New Roman"/>
                <w:b/>
                <w:bCs/>
                <w:color w:val="FFFFFF" w:themeColor="background1"/>
                <w:szCs w:val="20"/>
                <w:lang w:eastAsia="sr-Latn-RS"/>
              </w:rPr>
              <w:t>Посебни услови за остваривање права на одобравање пројекта</w:t>
            </w:r>
          </w:p>
        </w:tc>
        <w:tc>
          <w:tcPr>
            <w:tcW w:w="4452" w:type="dxa"/>
            <w:shd w:val="clear" w:color="auto" w:fill="4A66AC" w:themeFill="accent1"/>
            <w:vAlign w:val="center"/>
          </w:tcPr>
          <w:p w14:paraId="250E3193" w14:textId="237A943A" w:rsidR="00BB4FB3" w:rsidRDefault="00BB4FB3" w:rsidP="00BB4FB3">
            <w:pPr>
              <w:jc w:val="center"/>
              <w:rPr>
                <w:rFonts w:ascii="Times New Roman" w:hAnsi="Times New Roman"/>
                <w:lang w:val="sr-Cyrl-RS"/>
              </w:rPr>
            </w:pPr>
            <w:r w:rsidRPr="00553562">
              <w:rPr>
                <w:rFonts w:ascii="Times New Roman" w:eastAsia="Times New Roman" w:hAnsi="Times New Roman" w:cs="Times New Roman"/>
                <w:b/>
                <w:bCs/>
                <w:color w:val="FFFFFF" w:themeColor="background1"/>
                <w:szCs w:val="20"/>
                <w:lang w:eastAsia="sr-Latn-RS"/>
              </w:rPr>
              <w:t xml:space="preserve">Посебни услови за остваривање права на одобравање </w:t>
            </w:r>
            <w:r w:rsidRPr="00553562">
              <w:rPr>
                <w:rFonts w:ascii="Times New Roman" w:eastAsia="Times New Roman" w:hAnsi="Times New Roman" w:cs="Times New Roman"/>
                <w:b/>
                <w:bCs/>
                <w:color w:val="FFFFFF" w:themeColor="background1"/>
                <w:szCs w:val="20"/>
                <w:lang w:val="sr-Cyrl-RS" w:eastAsia="sr-Latn-RS"/>
              </w:rPr>
              <w:t>коначне исплате</w:t>
            </w:r>
          </w:p>
        </w:tc>
      </w:tr>
      <w:tr w:rsidR="00BB4FB3" w14:paraId="4076D255" w14:textId="77777777" w:rsidTr="00185A75">
        <w:tc>
          <w:tcPr>
            <w:tcW w:w="279" w:type="dxa"/>
            <w:vMerge/>
            <w:shd w:val="clear" w:color="auto" w:fill="4A66AC" w:themeFill="accent1"/>
          </w:tcPr>
          <w:p w14:paraId="44BE7A9A" w14:textId="77777777" w:rsidR="00BB4FB3" w:rsidRDefault="00BB4FB3">
            <w:pPr>
              <w:rPr>
                <w:rFonts w:ascii="Times New Roman" w:hAnsi="Times New Roman"/>
                <w:lang w:val="sr-Cyrl-RS"/>
              </w:rPr>
            </w:pPr>
          </w:p>
        </w:tc>
        <w:tc>
          <w:tcPr>
            <w:tcW w:w="4286" w:type="dxa"/>
          </w:tcPr>
          <w:p w14:paraId="3B6C1103" w14:textId="77777777" w:rsidR="00BB4FB3" w:rsidRPr="00EB21A1" w:rsidRDefault="00BB4FB3" w:rsidP="001F75E4">
            <w:pPr>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color w:val="000000"/>
                <w:sz w:val="20"/>
                <w:szCs w:val="20"/>
                <w:lang w:val="sr-Cyrl-RS" w:eastAsia="sr-Latn-RS"/>
              </w:rPr>
              <w:t>За подносиоца захтева који п</w:t>
            </w:r>
            <w:r w:rsidRPr="00EB21A1">
              <w:rPr>
                <w:rFonts w:ascii="Times New Roman" w:eastAsia="Times New Roman" w:hAnsi="Times New Roman" w:cs="Times New Roman"/>
                <w:color w:val="000000"/>
                <w:sz w:val="20"/>
                <w:szCs w:val="20"/>
                <w:lang w:eastAsia="sr-Latn-RS"/>
              </w:rPr>
              <w:t>ланира да покрен</w:t>
            </w:r>
            <w:r w:rsidRPr="00EB21A1">
              <w:rPr>
                <w:rFonts w:ascii="Times New Roman" w:eastAsia="Times New Roman" w:hAnsi="Times New Roman" w:cs="Times New Roman"/>
                <w:color w:val="000000"/>
                <w:sz w:val="20"/>
                <w:szCs w:val="20"/>
                <w:lang w:val="sr-Cyrl-RS" w:eastAsia="sr-Latn-RS"/>
              </w:rPr>
              <w:t>е</w:t>
            </w:r>
            <w:r w:rsidRPr="00EB21A1">
              <w:rPr>
                <w:rFonts w:ascii="Times New Roman" w:eastAsia="Times New Roman" w:hAnsi="Times New Roman" w:cs="Times New Roman"/>
                <w:color w:val="000000"/>
                <w:sz w:val="20"/>
                <w:szCs w:val="20"/>
                <w:lang w:eastAsia="sr-Latn-RS"/>
              </w:rPr>
              <w:t xml:space="preserve"> производњу </w:t>
            </w:r>
            <w:r w:rsidRPr="00EB21A1">
              <w:rPr>
                <w:rFonts w:ascii="Times New Roman" w:eastAsia="Times New Roman" w:hAnsi="Times New Roman" w:cs="Times New Roman"/>
                <w:color w:val="000000"/>
                <w:sz w:val="20"/>
                <w:szCs w:val="20"/>
                <w:lang w:val="sr-Cyrl-RS" w:eastAsia="sr-Latn-RS"/>
              </w:rPr>
              <w:t>житарица и индустријског биља</w:t>
            </w:r>
            <w:r>
              <w:rPr>
                <w:rFonts w:ascii="Times New Roman" w:eastAsia="Times New Roman" w:hAnsi="Times New Roman" w:cs="Times New Roman"/>
                <w:color w:val="000000"/>
                <w:sz w:val="20"/>
                <w:szCs w:val="20"/>
                <w:lang w:val="sr-Cyrl-RS" w:eastAsia="sr-Latn-RS"/>
              </w:rPr>
              <w:t xml:space="preserve"> </w:t>
            </w:r>
            <w:r w:rsidRPr="00EB21A1">
              <w:rPr>
                <w:rFonts w:ascii="Times New Roman" w:eastAsia="Times New Roman" w:hAnsi="Times New Roman" w:cs="Times New Roman"/>
                <w:color w:val="000000"/>
                <w:sz w:val="20"/>
                <w:szCs w:val="20"/>
                <w:lang w:eastAsia="sr-Latn-RS"/>
              </w:rPr>
              <w:t>или у РПГ има пријављено до 100 ha под житарицама и индустријским биљем</w:t>
            </w:r>
            <w:r>
              <w:rPr>
                <w:rFonts w:ascii="Times New Roman" w:eastAsia="Times New Roman" w:hAnsi="Times New Roman" w:cs="Times New Roman"/>
                <w:color w:val="000000"/>
                <w:sz w:val="20"/>
                <w:szCs w:val="20"/>
                <w:lang w:val="sr-Cyrl-RS" w:eastAsia="sr-Latn-RS"/>
              </w:rPr>
              <w:t>, и ако</w:t>
            </w:r>
            <w:r w:rsidRPr="00EB21A1">
              <w:rPr>
                <w:rFonts w:ascii="Times New Roman" w:eastAsia="Times New Roman" w:hAnsi="Times New Roman" w:cs="Times New Roman"/>
                <w:color w:val="000000"/>
                <w:sz w:val="20"/>
                <w:szCs w:val="20"/>
                <w:lang w:val="sr-Cyrl-RS" w:eastAsia="sr-Latn-RS"/>
              </w:rPr>
              <w:t xml:space="preserve">: </w:t>
            </w:r>
          </w:p>
          <w:p w14:paraId="3BD5627A" w14:textId="77777777" w:rsidR="00BB4FB3" w:rsidRPr="0028763E" w:rsidRDefault="00BB4FB3" w:rsidP="001F75E4">
            <w:pPr>
              <w:pStyle w:val="ListParagraph"/>
              <w:numPr>
                <w:ilvl w:val="0"/>
                <w:numId w:val="24"/>
              </w:numPr>
              <w:ind w:left="218" w:hanging="218"/>
              <w:jc w:val="both"/>
              <w:rPr>
                <w:rFonts w:ascii="Times New Roman" w:eastAsia="Times New Roman" w:hAnsi="Times New Roman" w:cs="Times New Roman"/>
                <w:color w:val="000000"/>
                <w:sz w:val="20"/>
                <w:szCs w:val="20"/>
                <w:lang w:eastAsia="sr-Latn-RS"/>
              </w:rPr>
            </w:pPr>
            <w:r>
              <w:rPr>
                <w:rFonts w:ascii="Times New Roman" w:eastAsia="Times New Roman" w:hAnsi="Times New Roman" w:cs="Times New Roman"/>
                <w:color w:val="000000"/>
                <w:sz w:val="20"/>
                <w:szCs w:val="20"/>
                <w:lang w:val="sr-Cyrl-RS" w:eastAsia="sr-Latn-RS"/>
              </w:rPr>
              <w:t xml:space="preserve">се </w:t>
            </w:r>
            <w:r w:rsidRPr="00107492">
              <w:rPr>
                <w:rFonts w:ascii="Times New Roman" w:eastAsia="Times New Roman" w:hAnsi="Times New Roman" w:cs="Times New Roman"/>
                <w:color w:val="000000"/>
                <w:sz w:val="20"/>
                <w:szCs w:val="20"/>
                <w:lang w:eastAsia="sr-Latn-RS"/>
              </w:rPr>
              <w:t xml:space="preserve">предмет инвестиције </w:t>
            </w:r>
            <w:r w:rsidRPr="0028763E">
              <w:rPr>
                <w:rFonts w:ascii="Times New Roman" w:eastAsia="Times New Roman" w:hAnsi="Times New Roman" w:cs="Times New Roman"/>
                <w:color w:val="000000"/>
                <w:sz w:val="20"/>
                <w:szCs w:val="20"/>
                <w:lang w:val="sr-Cyrl-RS" w:eastAsia="sr-Latn-RS"/>
              </w:rPr>
              <w:t>се односи на производњу</w:t>
            </w:r>
            <w:r w:rsidRPr="0028763E">
              <w:rPr>
                <w:rFonts w:ascii="Times New Roman" w:eastAsia="Times New Roman" w:hAnsi="Times New Roman" w:cs="Times New Roman"/>
                <w:color w:val="000000"/>
                <w:sz w:val="20"/>
                <w:szCs w:val="20"/>
                <w:lang w:eastAsia="sr-Latn-RS"/>
              </w:rPr>
              <w:t xml:space="preserve"> житарица и индустријског биља</w:t>
            </w:r>
            <w:r w:rsidRPr="0028763E">
              <w:rPr>
                <w:rFonts w:ascii="Times New Roman" w:eastAsia="Times New Roman" w:hAnsi="Times New Roman" w:cs="Times New Roman"/>
                <w:color w:val="000000"/>
                <w:sz w:val="20"/>
                <w:szCs w:val="20"/>
                <w:lang w:val="sr-Cyrl-RS" w:eastAsia="sr-Latn-RS"/>
              </w:rPr>
              <w:t>.</w:t>
            </w:r>
          </w:p>
          <w:p w14:paraId="042FB99E" w14:textId="77777777" w:rsidR="00BB4FB3" w:rsidRPr="00EB21A1" w:rsidRDefault="00BB4FB3" w:rsidP="001F75E4">
            <w:pPr>
              <w:jc w:val="both"/>
              <w:rPr>
                <w:rFonts w:ascii="Times New Roman" w:eastAsia="Times New Roman" w:hAnsi="Times New Roman" w:cs="Times New Roman"/>
                <w:color w:val="000000"/>
                <w:sz w:val="20"/>
                <w:szCs w:val="20"/>
                <w:lang w:val="sr-Cyrl-RS" w:eastAsia="sr-Latn-RS"/>
              </w:rPr>
            </w:pPr>
            <w:r>
              <w:rPr>
                <w:rFonts w:ascii="Times New Roman" w:eastAsia="Times New Roman" w:hAnsi="Times New Roman" w:cs="Times New Roman"/>
                <w:color w:val="000000"/>
                <w:sz w:val="20"/>
                <w:szCs w:val="20"/>
                <w:lang w:val="sr-Cyrl-RS" w:eastAsia="sr-Latn-RS"/>
              </w:rPr>
              <w:t>За п</w:t>
            </w:r>
            <w:r w:rsidRPr="00EB21A1">
              <w:rPr>
                <w:rFonts w:ascii="Times New Roman" w:eastAsia="Times New Roman" w:hAnsi="Times New Roman" w:cs="Times New Roman"/>
                <w:color w:val="000000"/>
                <w:sz w:val="20"/>
                <w:szCs w:val="20"/>
                <w:lang w:val="sr-Cyrl-RS" w:eastAsia="sr-Latn-RS"/>
              </w:rPr>
              <w:t>односи</w:t>
            </w:r>
            <w:r>
              <w:rPr>
                <w:rFonts w:ascii="Times New Roman" w:eastAsia="Times New Roman" w:hAnsi="Times New Roman" w:cs="Times New Roman"/>
                <w:color w:val="000000"/>
                <w:sz w:val="20"/>
                <w:szCs w:val="20"/>
                <w:lang w:val="sr-Cyrl-RS" w:eastAsia="sr-Latn-RS"/>
              </w:rPr>
              <w:t>оца</w:t>
            </w:r>
            <w:r w:rsidRPr="00EB21A1">
              <w:rPr>
                <w:rFonts w:ascii="Times New Roman" w:eastAsia="Times New Roman" w:hAnsi="Times New Roman" w:cs="Times New Roman"/>
                <w:color w:val="000000"/>
                <w:sz w:val="20"/>
                <w:szCs w:val="20"/>
                <w:lang w:val="sr-Cyrl-RS" w:eastAsia="sr-Latn-RS"/>
              </w:rPr>
              <w:t xml:space="preserve"> захтева </w:t>
            </w:r>
            <w:r>
              <w:rPr>
                <w:rFonts w:ascii="Times New Roman" w:eastAsia="Times New Roman" w:hAnsi="Times New Roman" w:cs="Times New Roman"/>
                <w:color w:val="000000"/>
                <w:sz w:val="20"/>
                <w:szCs w:val="20"/>
                <w:lang w:val="sr-Cyrl-RS" w:eastAsia="sr-Latn-RS"/>
              </w:rPr>
              <w:t xml:space="preserve">који </w:t>
            </w:r>
            <w:r w:rsidRPr="00EB21A1">
              <w:rPr>
                <w:rFonts w:ascii="Times New Roman" w:eastAsia="Times New Roman" w:hAnsi="Times New Roman" w:cs="Times New Roman"/>
                <w:color w:val="000000"/>
                <w:sz w:val="20"/>
                <w:szCs w:val="20"/>
                <w:lang w:val="sr-Cyrl-RS" w:eastAsia="sr-Latn-RS"/>
              </w:rPr>
              <w:t>у</w:t>
            </w:r>
            <w:r w:rsidRPr="00EB21A1">
              <w:rPr>
                <w:rFonts w:ascii="Times New Roman" w:eastAsia="Times New Roman" w:hAnsi="Times New Roman" w:cs="Times New Roman"/>
                <w:color w:val="000000"/>
                <w:sz w:val="20"/>
                <w:szCs w:val="20"/>
                <w:lang w:eastAsia="sr-Latn-RS"/>
              </w:rPr>
              <w:t xml:space="preserve"> РПГ има пријављено преко</w:t>
            </w:r>
            <w:r w:rsidRPr="00EB21A1">
              <w:rPr>
                <w:rFonts w:ascii="Times New Roman" w:eastAsia="Times New Roman" w:hAnsi="Times New Roman" w:cs="Times New Roman"/>
                <w:color w:val="000000"/>
                <w:sz w:val="20"/>
                <w:szCs w:val="20"/>
                <w:lang w:val="sr-Cyrl-RS" w:eastAsia="sr-Latn-RS"/>
              </w:rPr>
              <w:t xml:space="preserve"> </w:t>
            </w:r>
            <w:r w:rsidRPr="00EB21A1">
              <w:rPr>
                <w:rFonts w:ascii="Times New Roman" w:eastAsia="Times New Roman" w:hAnsi="Times New Roman" w:cs="Times New Roman"/>
                <w:color w:val="000000"/>
                <w:sz w:val="20"/>
                <w:szCs w:val="20"/>
                <w:lang w:eastAsia="sr-Latn-RS"/>
              </w:rPr>
              <w:t>100 ha под житарицама и индустријским биљем</w:t>
            </w:r>
            <w:r>
              <w:rPr>
                <w:rFonts w:ascii="Times New Roman" w:eastAsia="Times New Roman" w:hAnsi="Times New Roman" w:cs="Times New Roman"/>
                <w:color w:val="000000"/>
                <w:sz w:val="20"/>
                <w:szCs w:val="20"/>
                <w:lang w:val="sr-Cyrl-RS" w:eastAsia="sr-Latn-RS"/>
              </w:rPr>
              <w:t>, ако</w:t>
            </w:r>
            <w:r w:rsidRPr="00EB21A1">
              <w:rPr>
                <w:rFonts w:ascii="Times New Roman" w:eastAsia="Times New Roman" w:hAnsi="Times New Roman" w:cs="Times New Roman"/>
                <w:color w:val="000000"/>
                <w:sz w:val="20"/>
                <w:szCs w:val="20"/>
                <w:lang w:val="sr-Cyrl-RS" w:eastAsia="sr-Latn-RS"/>
              </w:rPr>
              <w:t>:</w:t>
            </w:r>
          </w:p>
          <w:p w14:paraId="2E6D124E" w14:textId="77777777" w:rsidR="001F75E4" w:rsidRDefault="00BB4FB3" w:rsidP="001F75E4">
            <w:pPr>
              <w:pStyle w:val="ListParagraph"/>
              <w:numPr>
                <w:ilvl w:val="0"/>
                <w:numId w:val="24"/>
              </w:numPr>
              <w:ind w:left="217" w:hanging="217"/>
              <w:jc w:val="both"/>
              <w:rPr>
                <w:rFonts w:ascii="Times New Roman" w:eastAsia="Times New Roman" w:hAnsi="Times New Roman" w:cs="Times New Roman"/>
                <w:color w:val="000000"/>
                <w:sz w:val="20"/>
                <w:szCs w:val="20"/>
                <w:lang w:eastAsia="sr-Latn-RS"/>
              </w:rPr>
            </w:pPr>
            <w:r>
              <w:rPr>
                <w:rFonts w:ascii="Times New Roman" w:eastAsia="Times New Roman" w:hAnsi="Times New Roman" w:cs="Times New Roman"/>
                <w:color w:val="000000"/>
                <w:sz w:val="20"/>
                <w:szCs w:val="20"/>
                <w:lang w:val="sr-Cyrl-RS" w:eastAsia="sr-Latn-RS"/>
              </w:rPr>
              <w:t xml:space="preserve">се </w:t>
            </w:r>
            <w:r w:rsidRPr="00107492">
              <w:rPr>
                <w:rFonts w:ascii="Times New Roman" w:eastAsia="Times New Roman" w:hAnsi="Times New Roman" w:cs="Times New Roman"/>
                <w:color w:val="000000"/>
                <w:sz w:val="20"/>
                <w:szCs w:val="20"/>
                <w:lang w:eastAsia="sr-Latn-RS"/>
              </w:rPr>
              <w:t xml:space="preserve">предмет инвестиције </w:t>
            </w:r>
            <w:r w:rsidRPr="0028763E">
              <w:rPr>
                <w:rFonts w:ascii="Times New Roman" w:eastAsia="Times New Roman" w:hAnsi="Times New Roman" w:cs="Times New Roman"/>
                <w:color w:val="000000"/>
                <w:sz w:val="20"/>
                <w:szCs w:val="20"/>
                <w:lang w:val="sr-Cyrl-RS" w:eastAsia="sr-Latn-RS"/>
              </w:rPr>
              <w:t>односи на</w:t>
            </w:r>
            <w:r w:rsidRPr="0028763E">
              <w:rPr>
                <w:rFonts w:ascii="Times New Roman" w:eastAsia="Times New Roman" w:hAnsi="Times New Roman" w:cs="Times New Roman"/>
                <w:color w:val="000000"/>
                <w:sz w:val="20"/>
                <w:szCs w:val="20"/>
                <w:lang w:eastAsia="sr-Latn-RS"/>
              </w:rPr>
              <w:t xml:space="preserve"> производњу житарица и индустријског биља</w:t>
            </w:r>
            <w:r>
              <w:rPr>
                <w:rFonts w:ascii="Times New Roman" w:eastAsia="Times New Roman" w:hAnsi="Times New Roman" w:cs="Times New Roman"/>
                <w:color w:val="000000"/>
                <w:sz w:val="20"/>
                <w:szCs w:val="20"/>
                <w:lang w:eastAsia="sr-Latn-RS"/>
              </w:rPr>
              <w:t>;</w:t>
            </w:r>
          </w:p>
          <w:p w14:paraId="5A723EA9" w14:textId="6ABB4C5A" w:rsidR="00BB4FB3" w:rsidRPr="001F75E4" w:rsidRDefault="00BB4FB3" w:rsidP="001F75E4">
            <w:pPr>
              <w:pStyle w:val="ListParagraph"/>
              <w:numPr>
                <w:ilvl w:val="0"/>
                <w:numId w:val="24"/>
              </w:numPr>
              <w:ind w:left="217" w:hanging="217"/>
              <w:jc w:val="both"/>
              <w:rPr>
                <w:rFonts w:ascii="Times New Roman" w:eastAsia="Times New Roman" w:hAnsi="Times New Roman" w:cs="Times New Roman"/>
                <w:color w:val="000000"/>
                <w:sz w:val="20"/>
                <w:szCs w:val="20"/>
                <w:lang w:eastAsia="sr-Latn-RS"/>
              </w:rPr>
            </w:pPr>
            <w:r w:rsidRPr="001F75E4">
              <w:rPr>
                <w:rFonts w:ascii="Times New Roman" w:eastAsia="Times New Roman" w:hAnsi="Times New Roman" w:cs="Times New Roman"/>
                <w:color w:val="000000"/>
                <w:sz w:val="20"/>
                <w:szCs w:val="20"/>
                <w:lang w:val="sr-Cyrl-RS" w:eastAsia="sr-Latn-RS"/>
              </w:rPr>
              <w:t>се предмет инвестиције односи на</w:t>
            </w:r>
            <w:r w:rsidRPr="001F75E4">
              <w:rPr>
                <w:rFonts w:ascii="Times New Roman" w:eastAsia="Times New Roman" w:hAnsi="Times New Roman" w:cs="Times New Roman"/>
                <w:color w:val="000000"/>
                <w:sz w:val="20"/>
                <w:szCs w:val="20"/>
                <w:lang w:eastAsia="sr-Latn-RS"/>
              </w:rPr>
              <w:t xml:space="preserve"> набавку машин</w:t>
            </w:r>
            <w:r w:rsidRPr="001F75E4">
              <w:rPr>
                <w:rFonts w:ascii="Times New Roman" w:eastAsia="Times New Roman" w:hAnsi="Times New Roman" w:cs="Times New Roman"/>
                <w:color w:val="000000"/>
                <w:sz w:val="20"/>
                <w:szCs w:val="20"/>
                <w:lang w:val="sr-Cyrl-RS" w:eastAsia="sr-Latn-RS"/>
              </w:rPr>
              <w:t>а и механизације</w:t>
            </w:r>
            <w:r w:rsidRPr="001F75E4">
              <w:rPr>
                <w:rFonts w:ascii="Times New Roman" w:eastAsia="Times New Roman" w:hAnsi="Times New Roman" w:cs="Times New Roman"/>
                <w:color w:val="000000"/>
                <w:sz w:val="20"/>
                <w:szCs w:val="20"/>
                <w:lang w:eastAsia="sr-Latn-RS"/>
              </w:rPr>
              <w:t xml:space="preserve"> за конзервацијску </w:t>
            </w:r>
            <w:r w:rsidRPr="001F75E4">
              <w:rPr>
                <w:rFonts w:ascii="Times New Roman" w:eastAsia="Times New Roman" w:hAnsi="Times New Roman" w:cs="Times New Roman"/>
                <w:color w:val="000000"/>
                <w:sz w:val="20"/>
                <w:szCs w:val="20"/>
                <w:lang w:eastAsia="sr-Latn-RS"/>
              </w:rPr>
              <w:lastRenderedPageBreak/>
              <w:t>обраду земљишта</w:t>
            </w:r>
            <w:r w:rsidRPr="001F75E4">
              <w:rPr>
                <w:rFonts w:ascii="Times New Roman" w:eastAsia="Times New Roman" w:hAnsi="Times New Roman" w:cs="Times New Roman"/>
                <w:color w:val="000000"/>
                <w:sz w:val="20"/>
                <w:szCs w:val="20"/>
                <w:lang w:val="sr-Cyrl-RS" w:eastAsia="sr-Latn-RS"/>
              </w:rPr>
              <w:t xml:space="preserve"> и/или</w:t>
            </w:r>
            <w:r w:rsidRPr="001F75E4">
              <w:rPr>
                <w:rFonts w:ascii="Times New Roman" w:eastAsia="Times New Roman" w:hAnsi="Times New Roman" w:cs="Times New Roman"/>
                <w:color w:val="000000"/>
                <w:sz w:val="20"/>
                <w:szCs w:val="20"/>
                <w:lang w:eastAsia="sr-Latn-RS"/>
              </w:rPr>
              <w:t xml:space="preserve"> изградњу и опремање објеката за складиштење житарица и индустријског биља</w:t>
            </w:r>
            <w:r w:rsidRPr="001F75E4">
              <w:rPr>
                <w:rFonts w:ascii="Times New Roman" w:eastAsia="Times New Roman" w:hAnsi="Times New Roman" w:cs="Times New Roman"/>
                <w:color w:val="000000"/>
                <w:sz w:val="20"/>
                <w:szCs w:val="20"/>
                <w:lang w:val="sr-Cyrl-RS" w:eastAsia="sr-Latn-RS"/>
              </w:rPr>
              <w:t>.</w:t>
            </w:r>
          </w:p>
        </w:tc>
        <w:tc>
          <w:tcPr>
            <w:tcW w:w="4452" w:type="dxa"/>
          </w:tcPr>
          <w:p w14:paraId="10A08691" w14:textId="77777777" w:rsidR="00BB4FB3" w:rsidRPr="00EB21A1" w:rsidRDefault="00BB4FB3" w:rsidP="001F75E4">
            <w:pPr>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color w:val="000000"/>
                <w:sz w:val="20"/>
                <w:szCs w:val="20"/>
                <w:lang w:val="sr-Cyrl-RS" w:eastAsia="sr-Latn-RS"/>
              </w:rPr>
              <w:lastRenderedPageBreak/>
              <w:t>За корисника који у</w:t>
            </w:r>
            <w:r w:rsidRPr="00EB21A1">
              <w:rPr>
                <w:rFonts w:ascii="Times New Roman" w:eastAsia="Times New Roman" w:hAnsi="Times New Roman" w:cs="Times New Roman"/>
                <w:color w:val="000000"/>
                <w:sz w:val="20"/>
                <w:szCs w:val="20"/>
                <w:lang w:eastAsia="sr-Latn-RS"/>
              </w:rPr>
              <w:t xml:space="preserve"> РПГ има пријављено </w:t>
            </w:r>
            <w:r w:rsidRPr="00EB21A1">
              <w:rPr>
                <w:rFonts w:ascii="Times New Roman" w:eastAsia="Times New Roman" w:hAnsi="Times New Roman" w:cs="Times New Roman"/>
                <w:color w:val="000000"/>
                <w:sz w:val="20"/>
                <w:szCs w:val="20"/>
                <w:lang w:val="sr-Cyrl-RS" w:eastAsia="sr-Latn-RS"/>
              </w:rPr>
              <w:t xml:space="preserve">од 50 </w:t>
            </w:r>
            <w:r w:rsidRPr="00EB21A1">
              <w:rPr>
                <w:rFonts w:ascii="Times New Roman" w:eastAsia="Times New Roman" w:hAnsi="Times New Roman" w:cs="Times New Roman"/>
                <w:color w:val="000000"/>
                <w:sz w:val="20"/>
                <w:szCs w:val="20"/>
                <w:lang w:eastAsia="sr-Latn-RS"/>
              </w:rPr>
              <w:t>до 100 ha под житарицама и индустријским биљем</w:t>
            </w:r>
            <w:r>
              <w:rPr>
                <w:rFonts w:ascii="Times New Roman" w:eastAsia="Times New Roman" w:hAnsi="Times New Roman" w:cs="Times New Roman"/>
                <w:color w:val="000000"/>
                <w:sz w:val="20"/>
                <w:szCs w:val="20"/>
                <w:lang w:val="sr-Cyrl-RS" w:eastAsia="sr-Latn-RS"/>
              </w:rPr>
              <w:t>, и ако</w:t>
            </w:r>
            <w:r w:rsidRPr="00EB21A1">
              <w:rPr>
                <w:rFonts w:ascii="Times New Roman" w:eastAsia="Times New Roman" w:hAnsi="Times New Roman" w:cs="Times New Roman"/>
                <w:color w:val="000000"/>
                <w:sz w:val="20"/>
                <w:szCs w:val="20"/>
                <w:lang w:val="sr-Cyrl-RS" w:eastAsia="sr-Latn-RS"/>
              </w:rPr>
              <w:t xml:space="preserve">: </w:t>
            </w:r>
          </w:p>
          <w:p w14:paraId="795729A3" w14:textId="77777777" w:rsidR="00BB4FB3" w:rsidRPr="0028763E" w:rsidRDefault="00BB4FB3" w:rsidP="001F75E4">
            <w:pPr>
              <w:pStyle w:val="ListParagraph"/>
              <w:numPr>
                <w:ilvl w:val="0"/>
                <w:numId w:val="24"/>
              </w:numPr>
              <w:ind w:left="124" w:hanging="124"/>
              <w:jc w:val="both"/>
              <w:rPr>
                <w:rFonts w:ascii="Times New Roman" w:eastAsia="Times New Roman" w:hAnsi="Times New Roman" w:cs="Times New Roman"/>
                <w:color w:val="000000"/>
                <w:sz w:val="20"/>
                <w:szCs w:val="20"/>
                <w:lang w:eastAsia="sr-Latn-RS"/>
              </w:rPr>
            </w:pPr>
            <w:r>
              <w:rPr>
                <w:rFonts w:ascii="Times New Roman" w:eastAsia="Times New Roman" w:hAnsi="Times New Roman" w:cs="Times New Roman"/>
                <w:color w:val="000000"/>
                <w:sz w:val="20"/>
                <w:szCs w:val="20"/>
                <w:lang w:val="sr-Cyrl-RS" w:eastAsia="sr-Latn-RS"/>
              </w:rPr>
              <w:t xml:space="preserve">се </w:t>
            </w:r>
            <w:r w:rsidRPr="00107492">
              <w:rPr>
                <w:rFonts w:ascii="Times New Roman" w:eastAsia="Times New Roman" w:hAnsi="Times New Roman" w:cs="Times New Roman"/>
                <w:color w:val="000000"/>
                <w:sz w:val="20"/>
                <w:szCs w:val="20"/>
                <w:lang w:eastAsia="sr-Latn-RS"/>
              </w:rPr>
              <w:t xml:space="preserve">предмет инвестиције </w:t>
            </w:r>
            <w:r w:rsidRPr="0028763E">
              <w:rPr>
                <w:rFonts w:ascii="Times New Roman" w:eastAsia="Times New Roman" w:hAnsi="Times New Roman" w:cs="Times New Roman"/>
                <w:color w:val="000000"/>
                <w:sz w:val="20"/>
                <w:szCs w:val="20"/>
                <w:lang w:eastAsia="sr-Latn-RS"/>
              </w:rPr>
              <w:t>односи на производњу житарица и индустријског биља</w:t>
            </w:r>
            <w:r w:rsidRPr="0028763E">
              <w:rPr>
                <w:rFonts w:ascii="Times New Roman" w:eastAsia="Times New Roman" w:hAnsi="Times New Roman" w:cs="Times New Roman"/>
                <w:color w:val="000000"/>
                <w:sz w:val="20"/>
                <w:szCs w:val="20"/>
                <w:lang w:val="sr-Cyrl-RS" w:eastAsia="sr-Latn-RS"/>
              </w:rPr>
              <w:t>.</w:t>
            </w:r>
          </w:p>
          <w:p w14:paraId="1FE53E90" w14:textId="77777777" w:rsidR="00BB4FB3" w:rsidRPr="00EB21A1" w:rsidRDefault="00BB4FB3" w:rsidP="001F75E4">
            <w:pPr>
              <w:jc w:val="both"/>
              <w:rPr>
                <w:rFonts w:eastAsia="Times New Roman"/>
                <w:lang w:eastAsia="sr-Latn-RS"/>
              </w:rPr>
            </w:pPr>
            <w:r w:rsidRPr="00EB21A1">
              <w:rPr>
                <w:rFonts w:ascii="Times New Roman" w:eastAsia="Times New Roman" w:hAnsi="Times New Roman" w:cs="Times New Roman"/>
                <w:color w:val="000000"/>
                <w:sz w:val="20"/>
                <w:szCs w:val="20"/>
                <w:lang w:val="sr-Cyrl-RS" w:eastAsia="sr-Latn-RS"/>
              </w:rPr>
              <w:t>За корисника који у</w:t>
            </w:r>
            <w:r w:rsidRPr="00EB21A1">
              <w:rPr>
                <w:rFonts w:ascii="Times New Roman" w:eastAsia="Times New Roman" w:hAnsi="Times New Roman" w:cs="Times New Roman"/>
                <w:color w:val="000000"/>
                <w:sz w:val="20"/>
                <w:szCs w:val="20"/>
                <w:lang w:eastAsia="sr-Latn-RS"/>
              </w:rPr>
              <w:t xml:space="preserve"> РПГ има пријављено преко</w:t>
            </w:r>
            <w:r w:rsidRPr="00EB21A1">
              <w:rPr>
                <w:rFonts w:ascii="Times New Roman" w:eastAsia="Times New Roman" w:hAnsi="Times New Roman" w:cs="Times New Roman"/>
                <w:color w:val="000000"/>
                <w:sz w:val="20"/>
                <w:szCs w:val="20"/>
                <w:lang w:val="sr-Cyrl-RS" w:eastAsia="sr-Latn-RS"/>
              </w:rPr>
              <w:t xml:space="preserve"> </w:t>
            </w:r>
            <w:r w:rsidRPr="00EB21A1">
              <w:rPr>
                <w:rFonts w:ascii="Times New Roman" w:eastAsia="Times New Roman" w:hAnsi="Times New Roman" w:cs="Times New Roman"/>
                <w:color w:val="000000"/>
                <w:sz w:val="20"/>
                <w:szCs w:val="20"/>
                <w:lang w:eastAsia="sr-Latn-RS"/>
              </w:rPr>
              <w:t xml:space="preserve">100 </w:t>
            </w:r>
            <w:r w:rsidRPr="00107492">
              <w:rPr>
                <w:rFonts w:ascii="Times New Roman" w:eastAsia="Times New Roman" w:hAnsi="Times New Roman" w:cs="Times New Roman"/>
                <w:color w:val="000000"/>
                <w:sz w:val="20"/>
                <w:szCs w:val="20"/>
                <w:lang w:eastAsia="sr-Latn-RS"/>
              </w:rPr>
              <w:t>ha</w:t>
            </w:r>
            <w:r w:rsidRPr="00EB21A1" w:rsidDel="00323013">
              <w:rPr>
                <w:rFonts w:ascii="Times New Roman" w:eastAsia="Times New Roman" w:hAnsi="Times New Roman" w:cs="Times New Roman"/>
                <w:color w:val="000000"/>
                <w:sz w:val="20"/>
                <w:szCs w:val="20"/>
                <w:lang w:val="sr-Cyrl-RS" w:eastAsia="sr-Latn-RS"/>
              </w:rPr>
              <w:t xml:space="preserve"> </w:t>
            </w:r>
            <w:r w:rsidRPr="00EB21A1">
              <w:rPr>
                <w:rFonts w:ascii="Times New Roman" w:eastAsia="Times New Roman" w:hAnsi="Times New Roman" w:cs="Times New Roman"/>
                <w:color w:val="000000"/>
                <w:sz w:val="20"/>
                <w:szCs w:val="20"/>
                <w:lang w:eastAsia="sr-Latn-RS"/>
              </w:rPr>
              <w:t>под житарицама и индустријским биљем</w:t>
            </w:r>
            <w:r>
              <w:rPr>
                <w:rFonts w:ascii="Times New Roman" w:eastAsia="Times New Roman" w:hAnsi="Times New Roman" w:cs="Times New Roman"/>
                <w:color w:val="000000"/>
                <w:sz w:val="20"/>
                <w:szCs w:val="20"/>
                <w:lang w:val="sr-Cyrl-RS" w:eastAsia="sr-Latn-RS"/>
              </w:rPr>
              <w:t>, и ако</w:t>
            </w:r>
            <w:r w:rsidRPr="00EB21A1">
              <w:rPr>
                <w:rFonts w:ascii="Times New Roman" w:eastAsia="Times New Roman" w:hAnsi="Times New Roman" w:cs="Times New Roman"/>
                <w:color w:val="000000"/>
                <w:sz w:val="20"/>
                <w:szCs w:val="20"/>
                <w:lang w:val="sr-Cyrl-RS" w:eastAsia="sr-Latn-RS"/>
              </w:rPr>
              <w:t>:</w:t>
            </w:r>
          </w:p>
          <w:p w14:paraId="6BDAB5A1" w14:textId="00EAC7FF" w:rsidR="00BB4FB3" w:rsidRPr="001F75E4" w:rsidRDefault="00BB4FB3" w:rsidP="001F75E4">
            <w:pPr>
              <w:pStyle w:val="ListParagraph"/>
              <w:numPr>
                <w:ilvl w:val="0"/>
                <w:numId w:val="314"/>
              </w:numPr>
              <w:ind w:left="140" w:hanging="140"/>
              <w:jc w:val="both"/>
              <w:rPr>
                <w:rFonts w:ascii="Times New Roman" w:hAnsi="Times New Roman"/>
                <w:lang w:val="sr-Cyrl-RS"/>
              </w:rPr>
            </w:pPr>
            <w:r w:rsidRPr="001F75E4">
              <w:rPr>
                <w:rFonts w:ascii="Times New Roman" w:eastAsia="Times New Roman" w:hAnsi="Times New Roman" w:cs="Times New Roman"/>
                <w:color w:val="000000"/>
                <w:sz w:val="20"/>
                <w:szCs w:val="20"/>
                <w:lang w:val="sr-Cyrl-RS" w:eastAsia="sr-Latn-RS"/>
              </w:rPr>
              <w:t xml:space="preserve">се предмет </w:t>
            </w:r>
            <w:r w:rsidRPr="001F75E4">
              <w:rPr>
                <w:rFonts w:ascii="Times New Roman" w:eastAsia="Times New Roman" w:hAnsi="Times New Roman" w:cs="Times New Roman"/>
                <w:color w:val="000000"/>
                <w:sz w:val="20"/>
                <w:szCs w:val="20"/>
                <w:lang w:eastAsia="sr-Latn-RS"/>
              </w:rPr>
              <w:t xml:space="preserve">инвестиције </w:t>
            </w:r>
            <w:r w:rsidRPr="001F75E4">
              <w:rPr>
                <w:rFonts w:ascii="Times New Roman" w:eastAsia="Times New Roman" w:hAnsi="Times New Roman" w:cs="Times New Roman"/>
                <w:color w:val="000000"/>
                <w:sz w:val="20"/>
                <w:szCs w:val="20"/>
                <w:lang w:val="sr-Cyrl-RS" w:eastAsia="sr-Latn-RS"/>
              </w:rPr>
              <w:t>односи на</w:t>
            </w:r>
            <w:r w:rsidRPr="001F75E4">
              <w:rPr>
                <w:rFonts w:ascii="Times New Roman" w:eastAsia="Times New Roman" w:hAnsi="Times New Roman" w:cs="Times New Roman"/>
                <w:color w:val="000000"/>
                <w:sz w:val="20"/>
                <w:szCs w:val="20"/>
                <w:lang w:eastAsia="sr-Latn-RS"/>
              </w:rPr>
              <w:t xml:space="preserve"> набавку машин</w:t>
            </w:r>
            <w:r w:rsidRPr="001F75E4">
              <w:rPr>
                <w:rFonts w:ascii="Times New Roman" w:eastAsia="Times New Roman" w:hAnsi="Times New Roman" w:cs="Times New Roman"/>
                <w:color w:val="000000"/>
                <w:sz w:val="20"/>
                <w:szCs w:val="20"/>
                <w:lang w:val="sr-Cyrl-RS" w:eastAsia="sr-Latn-RS"/>
              </w:rPr>
              <w:t>а и механизације</w:t>
            </w:r>
            <w:r w:rsidRPr="001F75E4">
              <w:rPr>
                <w:rFonts w:ascii="Times New Roman" w:eastAsia="Times New Roman" w:hAnsi="Times New Roman" w:cs="Times New Roman"/>
                <w:color w:val="000000"/>
                <w:sz w:val="20"/>
                <w:szCs w:val="20"/>
                <w:lang w:eastAsia="sr-Latn-RS"/>
              </w:rPr>
              <w:t xml:space="preserve"> за конзервацијску обраду земљишта </w:t>
            </w:r>
            <w:r w:rsidRPr="001F75E4">
              <w:rPr>
                <w:rFonts w:ascii="Times New Roman" w:eastAsia="Times New Roman" w:hAnsi="Times New Roman" w:cs="Times New Roman"/>
                <w:color w:val="000000"/>
                <w:sz w:val="20"/>
                <w:szCs w:val="20"/>
                <w:lang w:val="sr-Cyrl-RS" w:eastAsia="sr-Latn-RS"/>
              </w:rPr>
              <w:t>и/</w:t>
            </w:r>
            <w:r w:rsidRPr="001F75E4">
              <w:rPr>
                <w:rFonts w:ascii="Times New Roman" w:eastAsia="Times New Roman" w:hAnsi="Times New Roman" w:cs="Times New Roman"/>
                <w:color w:val="000000"/>
                <w:sz w:val="20"/>
                <w:szCs w:val="20"/>
                <w:lang w:eastAsia="sr-Latn-RS"/>
              </w:rPr>
              <w:t>или у изградњу и опремање објеката за складиштење житарица и индустријског биља</w:t>
            </w:r>
            <w:r w:rsidRPr="001F75E4">
              <w:rPr>
                <w:rFonts w:ascii="Times New Roman" w:eastAsia="Times New Roman" w:hAnsi="Times New Roman" w:cs="Times New Roman"/>
                <w:color w:val="000000"/>
                <w:sz w:val="20"/>
                <w:szCs w:val="20"/>
                <w:lang w:val="sr-Cyrl-RS" w:eastAsia="sr-Latn-RS"/>
              </w:rPr>
              <w:t>.</w:t>
            </w:r>
          </w:p>
        </w:tc>
      </w:tr>
      <w:tr w:rsidR="00BB4FB3" w14:paraId="749CF0F6" w14:textId="77777777" w:rsidTr="00185A75">
        <w:tc>
          <w:tcPr>
            <w:tcW w:w="279" w:type="dxa"/>
            <w:shd w:val="clear" w:color="auto" w:fill="4A66AC" w:themeFill="accent1"/>
          </w:tcPr>
          <w:p w14:paraId="296FCFA3" w14:textId="77777777" w:rsidR="00BB4FB3" w:rsidRDefault="00BB4FB3">
            <w:pPr>
              <w:rPr>
                <w:rFonts w:ascii="Times New Roman" w:hAnsi="Times New Roman"/>
                <w:lang w:val="sr-Cyrl-RS"/>
              </w:rPr>
            </w:pPr>
          </w:p>
        </w:tc>
        <w:tc>
          <w:tcPr>
            <w:tcW w:w="8738" w:type="dxa"/>
            <w:gridSpan w:val="2"/>
          </w:tcPr>
          <w:p w14:paraId="14633126" w14:textId="77777777" w:rsidR="00BB4FB3" w:rsidRPr="00EB21A1" w:rsidRDefault="00BB4FB3" w:rsidP="00BB4FB3">
            <w:pPr>
              <w:jc w:val="both"/>
              <w:rPr>
                <w:rFonts w:ascii="Times New Roman" w:eastAsia="Times New Roman" w:hAnsi="Times New Roman" w:cs="Times New Roman"/>
                <w:b/>
                <w:color w:val="374C80" w:themeColor="accent1" w:themeShade="BF"/>
                <w:sz w:val="20"/>
                <w:szCs w:val="20"/>
                <w:lang w:val="sr-Cyrl-RS" w:eastAsia="sr-Latn-RS"/>
              </w:rPr>
            </w:pPr>
            <w:r w:rsidRPr="00EB21A1">
              <w:rPr>
                <w:rFonts w:ascii="Times New Roman" w:eastAsia="Times New Roman" w:hAnsi="Times New Roman" w:cs="Times New Roman"/>
                <w:b/>
                <w:color w:val="374C80" w:themeColor="accent1" w:themeShade="BF"/>
                <w:sz w:val="20"/>
                <w:szCs w:val="20"/>
                <w:lang w:val="sr-Cyrl-RS" w:eastAsia="sr-Latn-RS"/>
              </w:rPr>
              <w:t xml:space="preserve">Појашњење: </w:t>
            </w:r>
          </w:p>
          <w:p w14:paraId="3C6134D4" w14:textId="77777777" w:rsidR="00BB4FB3" w:rsidRPr="00553562" w:rsidRDefault="00BB4FB3" w:rsidP="00BB4FB3">
            <w:pPr>
              <w:jc w:val="both"/>
              <w:rPr>
                <w:rFonts w:ascii="Times New Roman" w:eastAsia="Times New Roman" w:hAnsi="Times New Roman" w:cs="Times New Roman"/>
                <w:b/>
                <w:color w:val="000000"/>
                <w:sz w:val="20"/>
                <w:szCs w:val="20"/>
                <w:lang w:val="sr-Cyrl-RS" w:eastAsia="sr-Latn-RS"/>
              </w:rPr>
            </w:pPr>
            <w:r w:rsidRPr="00EB21A1">
              <w:rPr>
                <w:rFonts w:ascii="Times New Roman" w:eastAsia="Times New Roman" w:hAnsi="Times New Roman" w:cs="Times New Roman"/>
                <w:b/>
                <w:color w:val="374C80" w:themeColor="accent1" w:themeShade="BF"/>
                <w:sz w:val="20"/>
                <w:szCs w:val="20"/>
                <w:lang w:val="sr-Cyrl-RS" w:eastAsia="sr-Latn-RS"/>
              </w:rPr>
              <w:t>Житарице</w:t>
            </w:r>
            <w:r>
              <w:rPr>
                <w:rFonts w:ascii="Times New Roman" w:eastAsia="Times New Roman" w:hAnsi="Times New Roman" w:cs="Times New Roman"/>
                <w:b/>
                <w:color w:val="374C80" w:themeColor="accent1" w:themeShade="BF"/>
                <w:sz w:val="20"/>
                <w:szCs w:val="20"/>
                <w:lang w:val="sr-Cyrl-RS" w:eastAsia="sr-Latn-RS"/>
              </w:rPr>
              <w:t xml:space="preserve"> </w:t>
            </w:r>
            <w:r w:rsidRPr="00EB21A1">
              <w:rPr>
                <w:rFonts w:ascii="Times New Roman" w:eastAsia="Times New Roman" w:hAnsi="Times New Roman" w:cs="Times New Roman"/>
                <w:sz w:val="20"/>
                <w:szCs w:val="20"/>
                <w:lang w:val="sr-Cyrl-RS" w:eastAsia="sr-Latn-RS"/>
              </w:rPr>
              <w:t xml:space="preserve">јесу </w:t>
            </w:r>
            <w:r w:rsidRPr="00553562">
              <w:rPr>
                <w:rFonts w:ascii="Times New Roman" w:eastAsia="Times New Roman" w:hAnsi="Times New Roman" w:cs="Times New Roman"/>
                <w:color w:val="000000"/>
                <w:sz w:val="20"/>
                <w:szCs w:val="20"/>
                <w:lang w:val="sr-Cyrl-RS" w:eastAsia="sr-Latn-RS"/>
              </w:rPr>
              <w:t>меркантилна пшеница, меркантилни кукуруз, меркантилни пиварски јечам, меркантилни сточни јечам, меркантилна раж, меркантилни овас, меркантилна хељда, меркантилни просо и меркантилни тритикале у складу са Шифарником биљне производње</w:t>
            </w:r>
            <w:r>
              <w:rPr>
                <w:rFonts w:ascii="Times New Roman" w:eastAsia="Times New Roman" w:hAnsi="Times New Roman" w:cs="Times New Roman"/>
                <w:color w:val="000000"/>
                <w:sz w:val="20"/>
                <w:szCs w:val="20"/>
                <w:lang w:val="sr-Cyrl-RS" w:eastAsia="sr-Latn-RS"/>
              </w:rPr>
              <w:t>.</w:t>
            </w:r>
          </w:p>
          <w:p w14:paraId="7834816E" w14:textId="77777777" w:rsidR="00BB4FB3" w:rsidRPr="00323013" w:rsidRDefault="00BB4FB3" w:rsidP="00BB4FB3">
            <w:pPr>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b/>
                <w:color w:val="374C80" w:themeColor="accent1" w:themeShade="BF"/>
                <w:sz w:val="20"/>
                <w:szCs w:val="20"/>
                <w:lang w:val="sr-Cyrl-RS" w:eastAsia="sr-Latn-RS"/>
              </w:rPr>
              <w:t xml:space="preserve">Индустријско биље </w:t>
            </w:r>
            <w:r w:rsidRPr="00EB21A1">
              <w:rPr>
                <w:rFonts w:ascii="Times New Roman" w:eastAsia="Times New Roman" w:hAnsi="Times New Roman" w:cs="Times New Roman"/>
                <w:color w:val="000000"/>
                <w:sz w:val="20"/>
                <w:szCs w:val="20"/>
                <w:lang w:val="sr-Cyrl-RS" w:eastAsia="sr-Latn-RS"/>
              </w:rPr>
              <w:t>јесте</w:t>
            </w:r>
            <w:r>
              <w:rPr>
                <w:rFonts w:ascii="Times New Roman" w:eastAsia="Times New Roman" w:hAnsi="Times New Roman" w:cs="Times New Roman"/>
                <w:b/>
                <w:color w:val="374C80" w:themeColor="accent1" w:themeShade="BF"/>
                <w:sz w:val="20"/>
                <w:szCs w:val="20"/>
                <w:lang w:val="sr-Cyrl-RS" w:eastAsia="sr-Latn-RS"/>
              </w:rPr>
              <w:t xml:space="preserve"> </w:t>
            </w:r>
            <w:r w:rsidRPr="00553562">
              <w:rPr>
                <w:rFonts w:ascii="Times New Roman" w:eastAsia="Times New Roman" w:hAnsi="Times New Roman" w:cs="Times New Roman"/>
                <w:color w:val="000000"/>
                <w:sz w:val="20"/>
                <w:szCs w:val="20"/>
                <w:lang w:val="sr-Cyrl-RS" w:eastAsia="sr-Latn-RS"/>
              </w:rPr>
              <w:t xml:space="preserve">меркантилна шећерна репа, меркантилна соја, меркантилни сунцокрет, </w:t>
            </w:r>
            <w:r w:rsidRPr="00107492">
              <w:rPr>
                <w:rFonts w:ascii="Times New Roman" w:eastAsia="Times New Roman" w:hAnsi="Times New Roman" w:cs="Times New Roman"/>
                <w:color w:val="000000"/>
                <w:sz w:val="20"/>
                <w:szCs w:val="20"/>
                <w:lang w:val="sr-Cyrl-RS" w:eastAsia="sr-Latn-RS"/>
              </w:rPr>
              <w:t>меркантилна уљана</w:t>
            </w:r>
            <w:r w:rsidRPr="00323013">
              <w:rPr>
                <w:rFonts w:ascii="Times New Roman" w:eastAsia="Times New Roman" w:hAnsi="Times New Roman" w:cs="Times New Roman"/>
                <w:color w:val="000000"/>
                <w:sz w:val="20"/>
                <w:szCs w:val="20"/>
                <w:lang w:val="sr-Cyrl-RS" w:eastAsia="sr-Latn-RS"/>
              </w:rPr>
              <w:t xml:space="preserve"> репица, меркантилна уљана тиква и лан, у складу са Шифарником биљне производње.</w:t>
            </w:r>
          </w:p>
          <w:p w14:paraId="02258647" w14:textId="11563FB1" w:rsidR="00BB4FB3" w:rsidRDefault="00BB4FB3" w:rsidP="00BB4FB3">
            <w:pPr>
              <w:rPr>
                <w:rFonts w:ascii="Times New Roman" w:hAnsi="Times New Roman"/>
                <w:lang w:val="sr-Cyrl-RS"/>
              </w:rPr>
            </w:pPr>
            <w:r w:rsidRPr="00EB21A1">
              <w:rPr>
                <w:rFonts w:ascii="Times New Roman" w:eastAsia="Times New Roman" w:hAnsi="Times New Roman" w:cs="Times New Roman"/>
                <w:b/>
                <w:color w:val="374C80" w:themeColor="accent1" w:themeShade="BF"/>
                <w:sz w:val="20"/>
                <w:szCs w:val="20"/>
                <w:lang w:val="sr-Cyrl-RS" w:eastAsia="sr-Latn-RS"/>
              </w:rPr>
              <w:t>Хмељ</w:t>
            </w:r>
            <w:r w:rsidRPr="00107492">
              <w:rPr>
                <w:rFonts w:ascii="Times New Roman" w:hAnsi="Times New Roman" w:cs="Times New Roman"/>
                <w:i/>
                <w:iCs/>
                <w:sz w:val="20"/>
                <w:szCs w:val="20"/>
                <w:lang w:val="sr-Latn-RS"/>
              </w:rPr>
              <w:t xml:space="preserve"> </w:t>
            </w:r>
            <w:r w:rsidRPr="00323013">
              <w:rPr>
                <w:rFonts w:ascii="Times New Roman" w:eastAsia="Times New Roman" w:hAnsi="Times New Roman" w:cs="Times New Roman"/>
                <w:color w:val="000000"/>
                <w:sz w:val="20"/>
                <w:szCs w:val="20"/>
                <w:lang w:val="sr-Cyrl-RS" w:eastAsia="sr-Latn-RS"/>
              </w:rPr>
              <w:t>јесте хмељ у складу са Шифарником биљне производње.</w:t>
            </w:r>
          </w:p>
        </w:tc>
      </w:tr>
      <w:tr w:rsidR="00BB4FB3" w14:paraId="7EF15E76" w14:textId="77777777" w:rsidTr="00185A75">
        <w:tc>
          <w:tcPr>
            <w:tcW w:w="279" w:type="dxa"/>
            <w:shd w:val="clear" w:color="auto" w:fill="4A66AC" w:themeFill="accent1"/>
          </w:tcPr>
          <w:p w14:paraId="43D4FCCA" w14:textId="77777777" w:rsidR="00BB4FB3" w:rsidRDefault="00BB4FB3">
            <w:pPr>
              <w:rPr>
                <w:rFonts w:ascii="Times New Roman" w:hAnsi="Times New Roman"/>
                <w:lang w:val="sr-Cyrl-RS"/>
              </w:rPr>
            </w:pPr>
          </w:p>
        </w:tc>
        <w:tc>
          <w:tcPr>
            <w:tcW w:w="8738" w:type="dxa"/>
            <w:gridSpan w:val="2"/>
            <w:shd w:val="clear" w:color="auto" w:fill="4A66AC" w:themeFill="accent1"/>
            <w:vAlign w:val="center"/>
          </w:tcPr>
          <w:p w14:paraId="62E4CF4B" w14:textId="00422D28" w:rsidR="00BB4FB3" w:rsidRPr="00BB4FB3" w:rsidRDefault="00BB4FB3" w:rsidP="00BB4FB3">
            <w:pPr>
              <w:jc w:val="center"/>
              <w:rPr>
                <w:rFonts w:ascii="Times New Roman" w:hAnsi="Times New Roman" w:cs="Times New Roman"/>
                <w:lang w:val="sr-Cyrl-RS"/>
              </w:rPr>
            </w:pPr>
            <w:r w:rsidRPr="00BB4FB3">
              <w:rPr>
                <w:rFonts w:ascii="Times New Roman" w:eastAsia="Times New Roman" w:hAnsi="Times New Roman" w:cs="Times New Roman"/>
                <w:b/>
                <w:bCs/>
                <w:color w:val="FFFFFF" w:themeColor="background1"/>
                <w:szCs w:val="20"/>
                <w:lang w:eastAsia="sr-Latn-RS"/>
              </w:rPr>
              <w:t>ПОСЕБНИ УСЛОВИ У СЕКТОРУ ЖИТАРИЦА И ИНДУСТРИЈСКОГ БИЉА ЗА ПРОИЗВОДЊУ ХМЕЉА</w:t>
            </w:r>
          </w:p>
        </w:tc>
      </w:tr>
      <w:tr w:rsidR="00BB4FB3" w14:paraId="1D524CCF" w14:textId="77777777" w:rsidTr="00185A75">
        <w:tc>
          <w:tcPr>
            <w:tcW w:w="279" w:type="dxa"/>
            <w:shd w:val="clear" w:color="auto" w:fill="4A66AC" w:themeFill="accent1"/>
          </w:tcPr>
          <w:p w14:paraId="0CC1DC7E" w14:textId="77777777" w:rsidR="00BB4FB3" w:rsidRDefault="00BB4FB3" w:rsidP="00BB4FB3">
            <w:pPr>
              <w:rPr>
                <w:rFonts w:ascii="Times New Roman" w:hAnsi="Times New Roman"/>
                <w:lang w:val="sr-Cyrl-RS"/>
              </w:rPr>
            </w:pPr>
          </w:p>
        </w:tc>
        <w:tc>
          <w:tcPr>
            <w:tcW w:w="4286" w:type="dxa"/>
            <w:shd w:val="clear" w:color="auto" w:fill="4A66AC" w:themeFill="accent1"/>
            <w:vAlign w:val="center"/>
          </w:tcPr>
          <w:p w14:paraId="04347890" w14:textId="4D0B592C" w:rsidR="00BB4FB3" w:rsidRPr="00BB4FB3" w:rsidRDefault="00BB4FB3" w:rsidP="00BB4FB3">
            <w:pPr>
              <w:jc w:val="center"/>
              <w:rPr>
                <w:rFonts w:ascii="Times New Roman" w:hAnsi="Times New Roman" w:cs="Times New Roman"/>
                <w:lang w:val="sr-Cyrl-RS"/>
              </w:rPr>
            </w:pPr>
            <w:r w:rsidRPr="00BB4FB3">
              <w:rPr>
                <w:rFonts w:ascii="Times New Roman" w:eastAsia="Times New Roman" w:hAnsi="Times New Roman" w:cs="Times New Roman"/>
                <w:b/>
                <w:bCs/>
                <w:color w:val="FFFFFF" w:themeColor="background1"/>
                <w:szCs w:val="20"/>
                <w:lang w:eastAsia="sr-Latn-RS"/>
              </w:rPr>
              <w:t>Посебни услови за остваривање права на одобравање пројекта</w:t>
            </w:r>
          </w:p>
        </w:tc>
        <w:tc>
          <w:tcPr>
            <w:tcW w:w="4452" w:type="dxa"/>
            <w:shd w:val="clear" w:color="auto" w:fill="4A66AC" w:themeFill="accent1"/>
            <w:vAlign w:val="center"/>
          </w:tcPr>
          <w:p w14:paraId="6C01D4EC" w14:textId="4768CC25" w:rsidR="00BB4FB3" w:rsidRPr="00BB4FB3" w:rsidRDefault="00BB4FB3" w:rsidP="00BB4FB3">
            <w:pPr>
              <w:jc w:val="center"/>
              <w:rPr>
                <w:rFonts w:ascii="Times New Roman" w:hAnsi="Times New Roman" w:cs="Times New Roman"/>
                <w:lang w:val="sr-Cyrl-RS"/>
              </w:rPr>
            </w:pPr>
            <w:r w:rsidRPr="00BB4FB3">
              <w:rPr>
                <w:rFonts w:ascii="Times New Roman" w:eastAsia="Times New Roman" w:hAnsi="Times New Roman" w:cs="Times New Roman"/>
                <w:b/>
                <w:bCs/>
                <w:color w:val="FFFFFF" w:themeColor="background1"/>
                <w:szCs w:val="20"/>
                <w:lang w:eastAsia="sr-Latn-RS"/>
              </w:rPr>
              <w:t>Посебни услови за остваривање права на одобравање коначне исплате</w:t>
            </w:r>
          </w:p>
        </w:tc>
      </w:tr>
      <w:tr w:rsidR="00BB4FB3" w14:paraId="221CE5DC" w14:textId="77777777" w:rsidTr="00185A75">
        <w:tc>
          <w:tcPr>
            <w:tcW w:w="279" w:type="dxa"/>
            <w:shd w:val="clear" w:color="auto" w:fill="4A66AC" w:themeFill="accent1"/>
          </w:tcPr>
          <w:p w14:paraId="79596A67" w14:textId="77777777" w:rsidR="00BB4FB3" w:rsidRDefault="00BB4FB3">
            <w:pPr>
              <w:rPr>
                <w:rFonts w:ascii="Times New Roman" w:hAnsi="Times New Roman"/>
                <w:lang w:val="sr-Cyrl-RS"/>
              </w:rPr>
            </w:pPr>
          </w:p>
        </w:tc>
        <w:tc>
          <w:tcPr>
            <w:tcW w:w="4286" w:type="dxa"/>
          </w:tcPr>
          <w:p w14:paraId="7E42A244" w14:textId="77777777" w:rsidR="00BB4FB3" w:rsidRPr="00553562" w:rsidRDefault="00BB4FB3" w:rsidP="001F75E4">
            <w:pPr>
              <w:jc w:val="both"/>
              <w:rPr>
                <w:rFonts w:ascii="Times New Roman" w:eastAsia="Times New Roman" w:hAnsi="Times New Roman" w:cs="Times New Roman"/>
                <w:color w:val="000000"/>
                <w:sz w:val="20"/>
                <w:szCs w:val="20"/>
                <w:lang w:val="sr-Cyrl-RS" w:eastAsia="sr-Latn-RS"/>
              </w:rPr>
            </w:pPr>
            <w:r w:rsidRPr="00553562">
              <w:rPr>
                <w:rFonts w:ascii="Times New Roman" w:eastAsia="Times New Roman" w:hAnsi="Times New Roman" w:cs="Times New Roman"/>
                <w:color w:val="000000"/>
                <w:sz w:val="20"/>
                <w:szCs w:val="20"/>
                <w:lang w:val="sr-Cyrl-RS" w:eastAsia="sr-Latn-RS"/>
              </w:rPr>
              <w:t>За подносиоца захтева који п</w:t>
            </w:r>
            <w:r w:rsidRPr="00553562">
              <w:rPr>
                <w:rFonts w:ascii="Times New Roman" w:eastAsia="Times New Roman" w:hAnsi="Times New Roman" w:cs="Times New Roman"/>
                <w:color w:val="000000"/>
                <w:sz w:val="20"/>
                <w:szCs w:val="20"/>
                <w:lang w:eastAsia="sr-Latn-RS"/>
              </w:rPr>
              <w:t>ланира да покрен</w:t>
            </w:r>
            <w:r w:rsidRPr="00553562">
              <w:rPr>
                <w:rFonts w:ascii="Times New Roman" w:eastAsia="Times New Roman" w:hAnsi="Times New Roman" w:cs="Times New Roman"/>
                <w:color w:val="000000"/>
                <w:sz w:val="20"/>
                <w:szCs w:val="20"/>
                <w:lang w:val="sr-Cyrl-RS" w:eastAsia="sr-Latn-RS"/>
              </w:rPr>
              <w:t>е</w:t>
            </w:r>
            <w:r w:rsidRPr="00553562">
              <w:rPr>
                <w:rFonts w:ascii="Times New Roman" w:eastAsia="Times New Roman" w:hAnsi="Times New Roman" w:cs="Times New Roman"/>
                <w:color w:val="000000"/>
                <w:sz w:val="20"/>
                <w:szCs w:val="20"/>
                <w:lang w:eastAsia="sr-Latn-RS"/>
              </w:rPr>
              <w:t xml:space="preserve"> производњу </w:t>
            </w:r>
            <w:r>
              <w:rPr>
                <w:rFonts w:ascii="Times New Roman" w:eastAsia="Times New Roman" w:hAnsi="Times New Roman" w:cs="Times New Roman"/>
                <w:color w:val="000000"/>
                <w:sz w:val="20"/>
                <w:szCs w:val="20"/>
                <w:lang w:val="sr-Cyrl-RS" w:eastAsia="sr-Latn-RS"/>
              </w:rPr>
              <w:t xml:space="preserve">хмеља </w:t>
            </w:r>
            <w:r w:rsidRPr="00553562">
              <w:rPr>
                <w:rFonts w:ascii="Times New Roman" w:eastAsia="Times New Roman" w:hAnsi="Times New Roman" w:cs="Times New Roman"/>
                <w:color w:val="000000"/>
                <w:sz w:val="20"/>
                <w:szCs w:val="20"/>
                <w:lang w:eastAsia="sr-Latn-RS"/>
              </w:rPr>
              <w:t xml:space="preserve">или у РПГ има пријављено до 100 ha под </w:t>
            </w:r>
            <w:r>
              <w:rPr>
                <w:rFonts w:ascii="Times New Roman" w:eastAsia="Times New Roman" w:hAnsi="Times New Roman" w:cs="Times New Roman"/>
                <w:color w:val="000000"/>
                <w:sz w:val="20"/>
                <w:szCs w:val="20"/>
                <w:lang w:val="sr-Cyrl-RS" w:eastAsia="sr-Latn-RS"/>
              </w:rPr>
              <w:t>хмељом, и ако</w:t>
            </w:r>
            <w:r w:rsidRPr="00553562">
              <w:rPr>
                <w:rFonts w:ascii="Times New Roman" w:eastAsia="Times New Roman" w:hAnsi="Times New Roman" w:cs="Times New Roman"/>
                <w:color w:val="000000"/>
                <w:sz w:val="20"/>
                <w:szCs w:val="20"/>
                <w:lang w:val="sr-Cyrl-RS" w:eastAsia="sr-Latn-RS"/>
              </w:rPr>
              <w:t xml:space="preserve">: </w:t>
            </w:r>
          </w:p>
          <w:p w14:paraId="7653DD03" w14:textId="5D581372" w:rsidR="00BB4FB3" w:rsidRPr="001F75E4" w:rsidRDefault="00BB4FB3" w:rsidP="001F75E4">
            <w:pPr>
              <w:pStyle w:val="ListParagraph"/>
              <w:numPr>
                <w:ilvl w:val="0"/>
                <w:numId w:val="314"/>
              </w:numPr>
              <w:ind w:left="159" w:hanging="142"/>
              <w:jc w:val="both"/>
              <w:rPr>
                <w:rFonts w:ascii="Times New Roman" w:hAnsi="Times New Roman"/>
                <w:lang w:val="sr-Cyrl-RS"/>
              </w:rPr>
            </w:pPr>
            <w:r w:rsidRPr="001F75E4">
              <w:rPr>
                <w:rFonts w:ascii="Times New Roman" w:eastAsia="Times New Roman" w:hAnsi="Times New Roman" w:cs="Times New Roman"/>
                <w:color w:val="000000"/>
                <w:sz w:val="20"/>
                <w:szCs w:val="20"/>
                <w:lang w:val="sr-Cyrl-RS" w:eastAsia="sr-Latn-RS"/>
              </w:rPr>
              <w:t xml:space="preserve">се </w:t>
            </w:r>
            <w:r w:rsidRPr="001F75E4">
              <w:rPr>
                <w:rFonts w:ascii="Times New Roman" w:eastAsia="Times New Roman" w:hAnsi="Times New Roman" w:cs="Times New Roman"/>
                <w:color w:val="000000"/>
                <w:sz w:val="20"/>
                <w:szCs w:val="20"/>
                <w:lang w:eastAsia="sr-Latn-RS"/>
              </w:rPr>
              <w:t xml:space="preserve">предмет инвестиције </w:t>
            </w:r>
            <w:r w:rsidRPr="001F75E4">
              <w:rPr>
                <w:rFonts w:ascii="Times New Roman" w:eastAsia="Times New Roman" w:hAnsi="Times New Roman" w:cs="Times New Roman"/>
                <w:color w:val="000000"/>
                <w:sz w:val="20"/>
                <w:szCs w:val="20"/>
                <w:lang w:val="sr-Cyrl-RS" w:eastAsia="sr-Latn-RS"/>
              </w:rPr>
              <w:t>се односи на производњу</w:t>
            </w:r>
            <w:r w:rsidRPr="001F75E4">
              <w:rPr>
                <w:rFonts w:ascii="Times New Roman" w:eastAsia="Times New Roman" w:hAnsi="Times New Roman" w:cs="Times New Roman"/>
                <w:color w:val="000000"/>
                <w:sz w:val="20"/>
                <w:szCs w:val="20"/>
                <w:lang w:eastAsia="sr-Latn-RS"/>
              </w:rPr>
              <w:t xml:space="preserve"> </w:t>
            </w:r>
            <w:r w:rsidRPr="001F75E4">
              <w:rPr>
                <w:rFonts w:ascii="Times New Roman" w:eastAsia="Times New Roman" w:hAnsi="Times New Roman" w:cs="Times New Roman"/>
                <w:color w:val="000000"/>
                <w:sz w:val="20"/>
                <w:szCs w:val="20"/>
                <w:lang w:val="sr-Cyrl-RS" w:eastAsia="sr-Latn-RS"/>
              </w:rPr>
              <w:t>хмеља.</w:t>
            </w:r>
          </w:p>
        </w:tc>
        <w:tc>
          <w:tcPr>
            <w:tcW w:w="4452" w:type="dxa"/>
          </w:tcPr>
          <w:p w14:paraId="2D56239F" w14:textId="77777777" w:rsidR="00BB4FB3" w:rsidRPr="00553562" w:rsidRDefault="00BB4FB3" w:rsidP="001F75E4">
            <w:pPr>
              <w:jc w:val="both"/>
              <w:rPr>
                <w:rFonts w:ascii="Times New Roman" w:eastAsia="Times New Roman" w:hAnsi="Times New Roman" w:cs="Times New Roman"/>
                <w:color w:val="000000"/>
                <w:sz w:val="20"/>
                <w:szCs w:val="20"/>
                <w:lang w:val="sr-Cyrl-RS" w:eastAsia="sr-Latn-RS"/>
              </w:rPr>
            </w:pPr>
            <w:r w:rsidRPr="00553562">
              <w:rPr>
                <w:rFonts w:ascii="Times New Roman" w:eastAsia="Times New Roman" w:hAnsi="Times New Roman" w:cs="Times New Roman"/>
                <w:color w:val="000000"/>
                <w:sz w:val="20"/>
                <w:szCs w:val="20"/>
                <w:lang w:val="sr-Cyrl-RS" w:eastAsia="sr-Latn-RS"/>
              </w:rPr>
              <w:t>За корисника који у</w:t>
            </w:r>
            <w:r w:rsidRPr="00553562">
              <w:rPr>
                <w:rFonts w:ascii="Times New Roman" w:eastAsia="Times New Roman" w:hAnsi="Times New Roman" w:cs="Times New Roman"/>
                <w:color w:val="000000"/>
                <w:sz w:val="20"/>
                <w:szCs w:val="20"/>
                <w:lang w:eastAsia="sr-Latn-RS"/>
              </w:rPr>
              <w:t xml:space="preserve"> РПГ има пријављено </w:t>
            </w:r>
            <w:r w:rsidRPr="00553562">
              <w:rPr>
                <w:rFonts w:ascii="Times New Roman" w:eastAsia="Times New Roman" w:hAnsi="Times New Roman" w:cs="Times New Roman"/>
                <w:color w:val="000000"/>
                <w:sz w:val="20"/>
                <w:szCs w:val="20"/>
                <w:lang w:val="sr-Cyrl-RS" w:eastAsia="sr-Latn-RS"/>
              </w:rPr>
              <w:t xml:space="preserve">од </w:t>
            </w:r>
            <w:r>
              <w:rPr>
                <w:rFonts w:ascii="Times New Roman" w:eastAsia="Times New Roman" w:hAnsi="Times New Roman" w:cs="Times New Roman"/>
                <w:color w:val="000000"/>
                <w:sz w:val="20"/>
                <w:szCs w:val="20"/>
                <w:lang w:val="sr-Cyrl-RS" w:eastAsia="sr-Latn-RS"/>
              </w:rPr>
              <w:t>2</w:t>
            </w:r>
            <w:r w:rsidRPr="00553562">
              <w:rPr>
                <w:rFonts w:ascii="Times New Roman" w:eastAsia="Times New Roman" w:hAnsi="Times New Roman" w:cs="Times New Roman"/>
                <w:color w:val="000000"/>
                <w:sz w:val="20"/>
                <w:szCs w:val="20"/>
                <w:lang w:val="sr-Cyrl-RS" w:eastAsia="sr-Latn-RS"/>
              </w:rPr>
              <w:t xml:space="preserve"> </w:t>
            </w:r>
            <w:r w:rsidRPr="00553562">
              <w:rPr>
                <w:rFonts w:ascii="Times New Roman" w:eastAsia="Times New Roman" w:hAnsi="Times New Roman" w:cs="Times New Roman"/>
                <w:color w:val="000000"/>
                <w:sz w:val="20"/>
                <w:szCs w:val="20"/>
                <w:lang w:eastAsia="sr-Latn-RS"/>
              </w:rPr>
              <w:t xml:space="preserve">до 100 ha под </w:t>
            </w:r>
            <w:r>
              <w:rPr>
                <w:rFonts w:ascii="Times New Roman" w:eastAsia="Times New Roman" w:hAnsi="Times New Roman" w:cs="Times New Roman"/>
                <w:color w:val="000000"/>
                <w:sz w:val="20"/>
                <w:szCs w:val="20"/>
                <w:lang w:val="sr-Cyrl-RS" w:eastAsia="sr-Latn-RS"/>
              </w:rPr>
              <w:t>хмељем, и ако</w:t>
            </w:r>
            <w:r w:rsidRPr="00553562">
              <w:rPr>
                <w:rFonts w:ascii="Times New Roman" w:eastAsia="Times New Roman" w:hAnsi="Times New Roman" w:cs="Times New Roman"/>
                <w:color w:val="000000"/>
                <w:sz w:val="20"/>
                <w:szCs w:val="20"/>
                <w:lang w:val="sr-Cyrl-RS" w:eastAsia="sr-Latn-RS"/>
              </w:rPr>
              <w:t xml:space="preserve">: </w:t>
            </w:r>
          </w:p>
          <w:p w14:paraId="0A52B600" w14:textId="5CA16520" w:rsidR="00BB4FB3" w:rsidRPr="001F75E4" w:rsidRDefault="00BB4FB3" w:rsidP="001F75E4">
            <w:pPr>
              <w:pStyle w:val="ListParagraph"/>
              <w:numPr>
                <w:ilvl w:val="0"/>
                <w:numId w:val="314"/>
              </w:numPr>
              <w:ind w:left="140" w:hanging="140"/>
              <w:jc w:val="both"/>
              <w:rPr>
                <w:rFonts w:ascii="Times New Roman" w:hAnsi="Times New Roman"/>
                <w:lang w:val="sr-Cyrl-RS"/>
              </w:rPr>
            </w:pPr>
            <w:r w:rsidRPr="001F75E4">
              <w:rPr>
                <w:rFonts w:ascii="Times New Roman" w:eastAsia="Times New Roman" w:hAnsi="Times New Roman" w:cs="Times New Roman"/>
                <w:color w:val="000000"/>
                <w:sz w:val="20"/>
                <w:szCs w:val="20"/>
                <w:lang w:val="sr-Cyrl-RS" w:eastAsia="sr-Latn-RS"/>
              </w:rPr>
              <w:t xml:space="preserve">се </w:t>
            </w:r>
            <w:r w:rsidRPr="001F75E4">
              <w:rPr>
                <w:rFonts w:ascii="Times New Roman" w:eastAsia="Times New Roman" w:hAnsi="Times New Roman" w:cs="Times New Roman"/>
                <w:color w:val="000000"/>
                <w:sz w:val="20"/>
                <w:szCs w:val="20"/>
                <w:lang w:eastAsia="sr-Latn-RS"/>
              </w:rPr>
              <w:t xml:space="preserve">предмет инвестиције односи на производњу </w:t>
            </w:r>
            <w:r w:rsidRPr="001F75E4">
              <w:rPr>
                <w:rFonts w:ascii="Times New Roman" w:eastAsia="Times New Roman" w:hAnsi="Times New Roman" w:cs="Times New Roman"/>
                <w:color w:val="000000"/>
                <w:sz w:val="20"/>
                <w:szCs w:val="20"/>
                <w:lang w:val="sr-Cyrl-RS" w:eastAsia="sr-Latn-RS"/>
              </w:rPr>
              <w:t>хмеља.</w:t>
            </w:r>
          </w:p>
        </w:tc>
      </w:tr>
      <w:tr w:rsidR="00BB4FB3" w14:paraId="79483DAA" w14:textId="77777777" w:rsidTr="00185A75">
        <w:tc>
          <w:tcPr>
            <w:tcW w:w="279" w:type="dxa"/>
            <w:shd w:val="clear" w:color="auto" w:fill="4A66AC" w:themeFill="accent1"/>
          </w:tcPr>
          <w:p w14:paraId="49AAE3D1" w14:textId="77777777" w:rsidR="00BB4FB3" w:rsidRDefault="00BB4FB3">
            <w:pPr>
              <w:rPr>
                <w:rFonts w:ascii="Times New Roman" w:hAnsi="Times New Roman"/>
                <w:lang w:val="sr-Cyrl-RS"/>
              </w:rPr>
            </w:pPr>
          </w:p>
        </w:tc>
        <w:tc>
          <w:tcPr>
            <w:tcW w:w="8738" w:type="dxa"/>
            <w:gridSpan w:val="2"/>
          </w:tcPr>
          <w:p w14:paraId="2FC5B1AD" w14:textId="77777777" w:rsidR="00BB4FB3" w:rsidRPr="00BB4FB3" w:rsidRDefault="00BB4FB3" w:rsidP="00BB4FB3">
            <w:pPr>
              <w:jc w:val="both"/>
              <w:rPr>
                <w:rFonts w:ascii="Times New Roman" w:eastAsia="Times New Roman" w:hAnsi="Times New Roman" w:cs="Times New Roman"/>
                <w:b/>
                <w:color w:val="374C80" w:themeColor="accent1" w:themeShade="BF"/>
                <w:sz w:val="20"/>
                <w:szCs w:val="20"/>
                <w:lang w:val="sr-Cyrl-RS" w:eastAsia="sr-Latn-RS"/>
              </w:rPr>
            </w:pPr>
            <w:r w:rsidRPr="00BB4FB3">
              <w:rPr>
                <w:rFonts w:ascii="Times New Roman" w:eastAsia="Times New Roman" w:hAnsi="Times New Roman" w:cs="Times New Roman"/>
                <w:b/>
                <w:color w:val="374C80" w:themeColor="accent1" w:themeShade="BF"/>
                <w:sz w:val="20"/>
                <w:szCs w:val="20"/>
                <w:lang w:val="sr-Cyrl-RS" w:eastAsia="sr-Latn-RS"/>
              </w:rPr>
              <w:t xml:space="preserve">Појашњење: </w:t>
            </w:r>
          </w:p>
          <w:p w14:paraId="6507DA22" w14:textId="4E3E0C45" w:rsidR="00BB4FB3" w:rsidRDefault="00BB4FB3" w:rsidP="00BB4FB3">
            <w:pPr>
              <w:jc w:val="both"/>
              <w:rPr>
                <w:rFonts w:ascii="Times New Roman" w:hAnsi="Times New Roman"/>
                <w:lang w:val="sr-Cyrl-RS"/>
              </w:rPr>
            </w:pPr>
            <w:r w:rsidRPr="00BB4FB3">
              <w:rPr>
                <w:rFonts w:ascii="Times New Roman" w:eastAsia="Times New Roman" w:hAnsi="Times New Roman" w:cs="Times New Roman"/>
                <w:b/>
                <w:color w:val="374C80" w:themeColor="accent1" w:themeShade="BF"/>
                <w:sz w:val="20"/>
                <w:szCs w:val="20"/>
                <w:lang w:eastAsia="sr-Latn-RS"/>
              </w:rPr>
              <w:t>Хмељ</w:t>
            </w:r>
            <w:r w:rsidRPr="00BB4FB3">
              <w:rPr>
                <w:rFonts w:ascii="Times New Roman" w:hAnsi="Times New Roman" w:cs="Times New Roman"/>
                <w:i/>
                <w:iCs/>
                <w:sz w:val="20"/>
                <w:szCs w:val="20"/>
                <w:lang w:val="sr-Latn-RS"/>
              </w:rPr>
              <w:t xml:space="preserve"> </w:t>
            </w:r>
            <w:r w:rsidRPr="00BB4FB3">
              <w:rPr>
                <w:rFonts w:ascii="Times New Roman" w:eastAsia="Times New Roman" w:hAnsi="Times New Roman" w:cs="Times New Roman"/>
                <w:color w:val="000000"/>
                <w:sz w:val="20"/>
                <w:szCs w:val="20"/>
                <w:lang w:eastAsia="sr-Latn-RS"/>
              </w:rPr>
              <w:t>јесте хмељ у складу са Шифарником биљне производње.</w:t>
            </w:r>
          </w:p>
        </w:tc>
      </w:tr>
      <w:tr w:rsidR="00BB4FB3" w14:paraId="0B946EF2" w14:textId="77777777" w:rsidTr="00185A75">
        <w:tc>
          <w:tcPr>
            <w:tcW w:w="279" w:type="dxa"/>
            <w:shd w:val="clear" w:color="auto" w:fill="4A66AC" w:themeFill="accent1"/>
          </w:tcPr>
          <w:p w14:paraId="63729180" w14:textId="77777777" w:rsidR="00BB4FB3" w:rsidRDefault="00BB4FB3">
            <w:pPr>
              <w:rPr>
                <w:rFonts w:ascii="Times New Roman" w:hAnsi="Times New Roman"/>
                <w:lang w:val="sr-Cyrl-RS"/>
              </w:rPr>
            </w:pPr>
          </w:p>
        </w:tc>
        <w:tc>
          <w:tcPr>
            <w:tcW w:w="8738" w:type="dxa"/>
            <w:gridSpan w:val="2"/>
            <w:shd w:val="clear" w:color="auto" w:fill="4A66AC" w:themeFill="accent1"/>
            <w:vAlign w:val="center"/>
          </w:tcPr>
          <w:p w14:paraId="129F7D3E" w14:textId="1E3564B2" w:rsidR="00BB4FB3" w:rsidRPr="00BB4FB3" w:rsidRDefault="00BB4FB3" w:rsidP="00BB4FB3">
            <w:pPr>
              <w:jc w:val="center"/>
              <w:rPr>
                <w:rFonts w:ascii="Times New Roman" w:hAnsi="Times New Roman" w:cs="Times New Roman"/>
                <w:lang w:val="sr-Cyrl-RS"/>
              </w:rPr>
            </w:pPr>
            <w:r w:rsidRPr="00BB4FB3">
              <w:rPr>
                <w:rFonts w:ascii="Times New Roman" w:hAnsi="Times New Roman" w:cs="Times New Roman"/>
                <w:b/>
                <w:color w:val="FFFFFF" w:themeColor="background1"/>
                <w:szCs w:val="20"/>
              </w:rPr>
              <w:t>ИНВЕСТИЦИЈЕ У СЕКТОРУ ЖИТАРИЦА И ИНДУСТРИЈСКОГ БИЉА</w:t>
            </w:r>
          </w:p>
        </w:tc>
      </w:tr>
      <w:tr w:rsidR="00BB4FB3" w14:paraId="61161BAE" w14:textId="77777777" w:rsidTr="00185A75">
        <w:tc>
          <w:tcPr>
            <w:tcW w:w="279" w:type="dxa"/>
            <w:shd w:val="clear" w:color="auto" w:fill="4A66AC" w:themeFill="accent1"/>
          </w:tcPr>
          <w:p w14:paraId="17AADD1D" w14:textId="77777777" w:rsidR="00BB4FB3" w:rsidRDefault="00BB4FB3">
            <w:pPr>
              <w:rPr>
                <w:rFonts w:ascii="Times New Roman" w:hAnsi="Times New Roman"/>
                <w:lang w:val="sr-Cyrl-RS"/>
              </w:rPr>
            </w:pPr>
          </w:p>
        </w:tc>
        <w:tc>
          <w:tcPr>
            <w:tcW w:w="4286" w:type="dxa"/>
          </w:tcPr>
          <w:p w14:paraId="3B2BD081" w14:textId="77777777" w:rsidR="00BB4FB3" w:rsidRPr="00BB4FB3" w:rsidRDefault="00BB4FB3" w:rsidP="00BB4FB3">
            <w:pPr>
              <w:pStyle w:val="Stav"/>
              <w:spacing w:after="0"/>
              <w:rPr>
                <w:rFonts w:cs="Times New Roman"/>
                <w:b/>
                <w:color w:val="374C80" w:themeColor="accent1" w:themeShade="BF"/>
                <w:sz w:val="20"/>
                <w:szCs w:val="20"/>
              </w:rPr>
            </w:pPr>
            <w:r w:rsidRPr="00BB4FB3">
              <w:rPr>
                <w:rFonts w:cs="Times New Roman"/>
                <w:b/>
                <w:color w:val="374C80" w:themeColor="accent1" w:themeShade="BF"/>
                <w:sz w:val="20"/>
                <w:szCs w:val="20"/>
              </w:rPr>
              <w:t>Напомена:</w:t>
            </w:r>
          </w:p>
          <w:p w14:paraId="10F15098" w14:textId="1AEAC6A6" w:rsidR="00BB4FB3" w:rsidRPr="00BB4FB3" w:rsidRDefault="00BB4FB3" w:rsidP="00BB4FB3">
            <w:pPr>
              <w:jc w:val="both"/>
              <w:rPr>
                <w:rFonts w:ascii="Times New Roman" w:hAnsi="Times New Roman" w:cs="Times New Roman"/>
                <w:sz w:val="20"/>
                <w:szCs w:val="20"/>
                <w:lang w:val="sr-Cyrl-RS"/>
              </w:rPr>
            </w:pPr>
            <w:r w:rsidRPr="00BB4FB3">
              <w:rPr>
                <w:rFonts w:ascii="Times New Roman" w:hAnsi="Times New Roman" w:cs="Times New Roman"/>
                <w:sz w:val="20"/>
                <w:szCs w:val="20"/>
              </w:rPr>
              <w:t>Ако је предмет захтева за одобравање ИПАРД подстицаја изградња објекта за складиштење примарних пољопривредних производа, складишни капацитет објекта треба да одговара сопственим потребама подносиоца захтева/корисника, према обиму пољопривредне производње на пољопривредном земљишту уписаном у РПГ под производњом житарица и индустријског биља и хмеља.</w:t>
            </w:r>
          </w:p>
        </w:tc>
        <w:tc>
          <w:tcPr>
            <w:tcW w:w="4452" w:type="dxa"/>
          </w:tcPr>
          <w:p w14:paraId="5A3BBD10" w14:textId="77777777" w:rsidR="00BB4FB3" w:rsidRPr="00BB4FB3" w:rsidRDefault="00BB4FB3" w:rsidP="00BB4FB3">
            <w:pPr>
              <w:pStyle w:val="Stav"/>
              <w:spacing w:after="0"/>
              <w:rPr>
                <w:rFonts w:cs="Times New Roman"/>
                <w:b/>
                <w:color w:val="374C80" w:themeColor="accent1" w:themeShade="BF"/>
                <w:sz w:val="20"/>
                <w:szCs w:val="20"/>
              </w:rPr>
            </w:pPr>
            <w:r w:rsidRPr="00BB4FB3">
              <w:rPr>
                <w:rFonts w:cs="Times New Roman"/>
                <w:b/>
                <w:color w:val="374C80" w:themeColor="accent1" w:themeShade="BF"/>
                <w:sz w:val="20"/>
                <w:szCs w:val="20"/>
              </w:rPr>
              <w:t>Напомена:</w:t>
            </w:r>
          </w:p>
          <w:p w14:paraId="14AD8D65" w14:textId="40D1037A" w:rsidR="00BB4FB3" w:rsidRPr="00BB4FB3" w:rsidRDefault="00BB4FB3" w:rsidP="00BB4FB3">
            <w:pPr>
              <w:jc w:val="both"/>
              <w:rPr>
                <w:rFonts w:ascii="Times New Roman" w:hAnsi="Times New Roman" w:cs="Times New Roman"/>
                <w:sz w:val="20"/>
                <w:szCs w:val="20"/>
                <w:lang w:val="sr-Cyrl-RS"/>
              </w:rPr>
            </w:pPr>
            <w:r w:rsidRPr="00BB4FB3">
              <w:rPr>
                <w:rFonts w:ascii="Times New Roman" w:hAnsi="Times New Roman" w:cs="Times New Roman"/>
                <w:sz w:val="20"/>
                <w:szCs w:val="20"/>
              </w:rPr>
              <w:t xml:space="preserve">Пољопривредно газдинство у време доношења решења о </w:t>
            </w:r>
            <w:r w:rsidRPr="00BB4FB3">
              <w:rPr>
                <w:rFonts w:ascii="Times New Roman" w:hAnsi="Times New Roman" w:cs="Times New Roman"/>
                <w:sz w:val="20"/>
                <w:szCs w:val="20"/>
                <w:lang w:val="sr-Cyrl-RS"/>
              </w:rPr>
              <w:t xml:space="preserve">коначној </w:t>
            </w:r>
            <w:r w:rsidRPr="00BB4FB3">
              <w:rPr>
                <w:rFonts w:ascii="Times New Roman" w:hAnsi="Times New Roman" w:cs="Times New Roman"/>
                <w:sz w:val="20"/>
                <w:szCs w:val="20"/>
              </w:rPr>
              <w:t>исплати ИПАРД подстицаја треба да испуњава прописан</w:t>
            </w:r>
            <w:r w:rsidRPr="00BB4FB3">
              <w:rPr>
                <w:rFonts w:ascii="Times New Roman" w:hAnsi="Times New Roman" w:cs="Times New Roman"/>
                <w:sz w:val="20"/>
                <w:szCs w:val="20"/>
                <w:lang w:val="sr-Cyrl-RS"/>
              </w:rPr>
              <w:t>е</w:t>
            </w:r>
            <w:r w:rsidRPr="00BB4FB3">
              <w:rPr>
                <w:rFonts w:ascii="Times New Roman" w:hAnsi="Times New Roman" w:cs="Times New Roman"/>
                <w:sz w:val="20"/>
                <w:szCs w:val="20"/>
              </w:rPr>
              <w:t xml:space="preserve"> националн</w:t>
            </w:r>
            <w:r w:rsidRPr="00BB4FB3">
              <w:rPr>
                <w:rFonts w:ascii="Times New Roman" w:hAnsi="Times New Roman" w:cs="Times New Roman"/>
                <w:sz w:val="20"/>
                <w:szCs w:val="20"/>
                <w:lang w:val="sr-Cyrl-RS"/>
              </w:rPr>
              <w:t>е</w:t>
            </w:r>
            <w:r w:rsidRPr="00BB4FB3">
              <w:rPr>
                <w:rFonts w:ascii="Times New Roman" w:hAnsi="Times New Roman" w:cs="Times New Roman"/>
                <w:sz w:val="20"/>
                <w:szCs w:val="20"/>
              </w:rPr>
              <w:t xml:space="preserve"> услов</w:t>
            </w:r>
            <w:r w:rsidRPr="00BB4FB3">
              <w:rPr>
                <w:rFonts w:ascii="Times New Roman" w:hAnsi="Times New Roman" w:cs="Times New Roman"/>
                <w:sz w:val="20"/>
                <w:szCs w:val="20"/>
                <w:lang w:val="sr-Cyrl-RS"/>
              </w:rPr>
              <w:t>е</w:t>
            </w:r>
            <w:r w:rsidRPr="00BB4FB3">
              <w:rPr>
                <w:rFonts w:ascii="Times New Roman" w:hAnsi="Times New Roman" w:cs="Times New Roman"/>
                <w:sz w:val="20"/>
                <w:szCs w:val="20"/>
              </w:rPr>
              <w:t xml:space="preserve"> у области заштите животне средине док предметна инвестиција мора да испуњава, осим националних, и стандарде ЕУ, са којима су усклађени прописи Републике Србије из наведених области. Испуњеност ових услова проверава се кроз службене евиденције</w:t>
            </w:r>
            <w:r w:rsidRPr="00BB4FB3">
              <w:rPr>
                <w:rFonts w:ascii="Times New Roman" w:hAnsi="Times New Roman" w:cs="Times New Roman"/>
                <w:sz w:val="20"/>
                <w:szCs w:val="20"/>
                <w:lang w:val="sr-Cyrl-RS"/>
              </w:rPr>
              <w:t>,</w:t>
            </w:r>
            <w:r w:rsidRPr="00BB4FB3">
              <w:rPr>
                <w:rFonts w:ascii="Times New Roman" w:hAnsi="Times New Roman" w:cs="Times New Roman"/>
                <w:sz w:val="20"/>
                <w:szCs w:val="20"/>
              </w:rPr>
              <w:t xml:space="preserve"> као и </w:t>
            </w:r>
            <w:r w:rsidRPr="00BB4FB3">
              <w:rPr>
                <w:rFonts w:ascii="Times New Roman" w:hAnsi="Times New Roman" w:cs="Times New Roman"/>
                <w:sz w:val="20"/>
                <w:szCs w:val="20"/>
                <w:lang w:val="sr-Cyrl-RS"/>
              </w:rPr>
              <w:t xml:space="preserve">контролом </w:t>
            </w:r>
            <w:r w:rsidRPr="00BB4FB3">
              <w:rPr>
                <w:rFonts w:ascii="Times New Roman" w:hAnsi="Times New Roman" w:cs="Times New Roman"/>
                <w:sz w:val="20"/>
                <w:szCs w:val="20"/>
              </w:rPr>
              <w:t xml:space="preserve">на лицу места. Више у тачкама </w:t>
            </w:r>
            <w:hyperlink w:anchor="_2.33_Који_су" w:history="1">
              <w:r w:rsidRPr="00BB4FB3">
                <w:rPr>
                  <w:rStyle w:val="Hyperlink"/>
                  <w:rFonts w:ascii="Times New Roman" w:hAnsi="Times New Roman" w:cs="Times New Roman"/>
                  <w:sz w:val="20"/>
                  <w:szCs w:val="20"/>
                </w:rPr>
                <w:t>2.33</w:t>
              </w:r>
            </w:hyperlink>
            <w:r w:rsidRPr="00BB4FB3">
              <w:rPr>
                <w:rFonts w:ascii="Times New Roman" w:hAnsi="Times New Roman" w:cs="Times New Roman"/>
                <w:sz w:val="20"/>
                <w:szCs w:val="20"/>
              </w:rPr>
              <w:t xml:space="preserve"> и</w:t>
            </w:r>
            <w:hyperlink w:anchor="_4.3.4_Контрола_прописаних" w:history="1">
              <w:r w:rsidRPr="00BB4FB3">
                <w:rPr>
                  <w:rStyle w:val="Hyperlink"/>
                  <w:rFonts w:ascii="Times New Roman" w:hAnsi="Times New Roman" w:cs="Times New Roman"/>
                  <w:sz w:val="20"/>
                  <w:szCs w:val="20"/>
                </w:rPr>
                <w:t xml:space="preserve"> 4.3.4</w:t>
              </w:r>
            </w:hyperlink>
            <w:r w:rsidRPr="00BB4FB3">
              <w:rPr>
                <w:rFonts w:ascii="Times New Roman" w:hAnsi="Times New Roman" w:cs="Times New Roman"/>
                <w:sz w:val="20"/>
                <w:szCs w:val="20"/>
              </w:rPr>
              <w:t xml:space="preserve"> овог Водича</w:t>
            </w:r>
            <w:r w:rsidRPr="00BB4FB3">
              <w:rPr>
                <w:rFonts w:ascii="Times New Roman" w:hAnsi="Times New Roman" w:cs="Times New Roman"/>
                <w:sz w:val="20"/>
                <w:szCs w:val="20"/>
                <w:lang w:val="sr-Cyrl-RS"/>
              </w:rPr>
              <w:t>.</w:t>
            </w:r>
          </w:p>
        </w:tc>
      </w:tr>
      <w:tr w:rsidR="00BB4FB3" w14:paraId="752678A2" w14:textId="77777777" w:rsidTr="00185A75">
        <w:tc>
          <w:tcPr>
            <w:tcW w:w="279" w:type="dxa"/>
            <w:shd w:val="clear" w:color="auto" w:fill="4A66AC" w:themeFill="accent1"/>
          </w:tcPr>
          <w:p w14:paraId="46E70D0D" w14:textId="77777777" w:rsidR="00BB4FB3" w:rsidRDefault="00BB4FB3">
            <w:pPr>
              <w:rPr>
                <w:rFonts w:ascii="Times New Roman" w:hAnsi="Times New Roman"/>
                <w:lang w:val="sr-Cyrl-RS"/>
              </w:rPr>
            </w:pPr>
          </w:p>
        </w:tc>
        <w:tc>
          <w:tcPr>
            <w:tcW w:w="8738" w:type="dxa"/>
            <w:gridSpan w:val="2"/>
            <w:shd w:val="clear" w:color="auto" w:fill="4A66AC" w:themeFill="accent1"/>
            <w:vAlign w:val="center"/>
          </w:tcPr>
          <w:p w14:paraId="139924D3" w14:textId="230C23C6" w:rsidR="00BB4FB3" w:rsidRPr="00BB4FB3" w:rsidRDefault="00BB4FB3" w:rsidP="00BB4FB3">
            <w:pPr>
              <w:jc w:val="center"/>
              <w:rPr>
                <w:rFonts w:ascii="Times New Roman" w:hAnsi="Times New Roman"/>
                <w:b/>
                <w:lang w:val="sr-Cyrl-RS"/>
              </w:rPr>
            </w:pPr>
            <w:r w:rsidRPr="00BB4FB3">
              <w:rPr>
                <w:rFonts w:ascii="Times New Roman" w:hAnsi="Times New Roman"/>
                <w:b/>
                <w:color w:val="FFFFFF" w:themeColor="background1"/>
                <w:lang w:val="sr-Cyrl-RS"/>
              </w:rPr>
              <w:t>ПРИХВАТЉИВЕ ИНВЕСТИЦИЈЕ</w:t>
            </w:r>
          </w:p>
        </w:tc>
      </w:tr>
      <w:tr w:rsidR="00BB4FB3" w14:paraId="77FE0992" w14:textId="77777777" w:rsidTr="00185A75">
        <w:tc>
          <w:tcPr>
            <w:tcW w:w="279" w:type="dxa"/>
            <w:shd w:val="clear" w:color="auto" w:fill="4A66AC" w:themeFill="accent1"/>
          </w:tcPr>
          <w:p w14:paraId="23DB6622" w14:textId="77777777" w:rsidR="00BB4FB3" w:rsidRDefault="00BB4FB3">
            <w:pPr>
              <w:rPr>
                <w:rFonts w:ascii="Times New Roman" w:hAnsi="Times New Roman"/>
                <w:lang w:val="sr-Cyrl-RS"/>
              </w:rPr>
            </w:pPr>
          </w:p>
        </w:tc>
        <w:tc>
          <w:tcPr>
            <w:tcW w:w="4286" w:type="dxa"/>
          </w:tcPr>
          <w:p w14:paraId="65839086" w14:textId="77777777" w:rsidR="00BB4FB3" w:rsidRPr="00552FC3" w:rsidRDefault="00BB4FB3" w:rsidP="001F75E4">
            <w:pPr>
              <w:jc w:val="both"/>
              <w:rPr>
                <w:rFonts w:eastAsia="Times New Roman" w:cs="Times New Roman"/>
                <w:bCs/>
                <w:color w:val="000000"/>
                <w:sz w:val="20"/>
                <w:szCs w:val="20"/>
                <w:lang w:eastAsia="sr-Latn-RS"/>
              </w:rPr>
            </w:pPr>
            <w:r w:rsidRPr="006A7D39">
              <w:rPr>
                <w:rFonts w:ascii="Times New Roman" w:eastAsia="Times New Roman" w:hAnsi="Times New Roman" w:cs="Times New Roman"/>
                <w:bCs/>
                <w:color w:val="000000"/>
                <w:sz w:val="20"/>
                <w:szCs w:val="20"/>
                <w:lang w:eastAsia="sr-Latn-RS"/>
              </w:rPr>
              <w:t>Пољопривредна газдинства која на крају инвестиције имају од 50 до 100 ha житарица</w:t>
            </w:r>
            <w:r>
              <w:rPr>
                <w:rFonts w:ascii="Times New Roman" w:eastAsia="Times New Roman" w:hAnsi="Times New Roman" w:cs="Times New Roman"/>
                <w:bCs/>
                <w:color w:val="000000"/>
                <w:sz w:val="20"/>
                <w:szCs w:val="20"/>
                <w:lang w:val="sr-Cyrl-RS" w:eastAsia="sr-Latn-RS"/>
              </w:rPr>
              <w:t xml:space="preserve"> </w:t>
            </w:r>
            <w:r w:rsidRPr="006A7D39">
              <w:rPr>
                <w:rFonts w:ascii="Times New Roman" w:eastAsia="Times New Roman" w:hAnsi="Times New Roman" w:cs="Times New Roman"/>
                <w:bCs/>
                <w:color w:val="000000"/>
                <w:sz w:val="20"/>
                <w:szCs w:val="20"/>
                <w:lang w:eastAsia="sr-Latn-RS"/>
              </w:rPr>
              <w:t>и индустријског биља</w:t>
            </w:r>
            <w:r>
              <w:rPr>
                <w:rFonts w:ascii="Times New Roman" w:eastAsia="Times New Roman" w:hAnsi="Times New Roman" w:cs="Times New Roman"/>
                <w:bCs/>
                <w:color w:val="000000"/>
                <w:sz w:val="20"/>
                <w:szCs w:val="20"/>
                <w:lang w:val="sr-Cyrl-RS" w:eastAsia="sr-Latn-RS"/>
              </w:rPr>
              <w:t>,</w:t>
            </w:r>
            <w:r w:rsidRPr="006A7D39">
              <w:rPr>
                <w:rFonts w:ascii="Times New Roman" w:eastAsia="Times New Roman" w:hAnsi="Times New Roman" w:cs="Times New Roman"/>
                <w:bCs/>
                <w:color w:val="000000"/>
                <w:sz w:val="20"/>
                <w:szCs w:val="20"/>
                <w:lang w:eastAsia="sr-Latn-RS"/>
              </w:rPr>
              <w:t xml:space="preserve"> односно</w:t>
            </w:r>
            <w:r>
              <w:rPr>
                <w:rFonts w:ascii="Times New Roman" w:eastAsia="Times New Roman" w:hAnsi="Times New Roman" w:cs="Times New Roman"/>
                <w:bCs/>
                <w:color w:val="000000"/>
                <w:sz w:val="20"/>
                <w:szCs w:val="20"/>
                <w:lang w:val="sr-Cyrl-RS" w:eastAsia="sr-Latn-RS"/>
              </w:rPr>
              <w:t xml:space="preserve"> </w:t>
            </w:r>
            <w:r w:rsidRPr="006A7D39">
              <w:rPr>
                <w:rFonts w:ascii="Times New Roman" w:eastAsia="Times New Roman" w:hAnsi="Times New Roman" w:cs="Times New Roman"/>
                <w:bCs/>
                <w:color w:val="000000"/>
                <w:sz w:val="20"/>
                <w:szCs w:val="20"/>
                <w:lang w:eastAsia="sr-Latn-RS"/>
              </w:rPr>
              <w:t>од 2 до 100 ha хмеља</w:t>
            </w:r>
            <w:r w:rsidRPr="00107492" w:rsidDel="005E1C5D">
              <w:rPr>
                <w:rFonts w:ascii="Times New Roman" w:eastAsia="Times New Roman" w:hAnsi="Times New Roman" w:cs="Times New Roman"/>
                <w:bCs/>
                <w:color w:val="000000"/>
                <w:sz w:val="20"/>
                <w:szCs w:val="20"/>
                <w:lang w:eastAsia="sr-Latn-RS"/>
              </w:rPr>
              <w:t xml:space="preserve"> </w:t>
            </w:r>
            <w:r>
              <w:rPr>
                <w:rFonts w:ascii="Times New Roman" w:eastAsia="Times New Roman" w:hAnsi="Times New Roman" w:cs="Times New Roman"/>
                <w:bCs/>
                <w:color w:val="000000"/>
                <w:sz w:val="20"/>
                <w:szCs w:val="20"/>
                <w:lang w:val="sr-Cyrl-RS" w:eastAsia="sr-Latn-RS"/>
              </w:rPr>
              <w:t xml:space="preserve">прихватљива су за инвестиције у: </w:t>
            </w:r>
          </w:p>
          <w:p w14:paraId="034C4CD6" w14:textId="77777777" w:rsidR="00BB4FB3" w:rsidRPr="00EB21A1" w:rsidRDefault="00BB4FB3" w:rsidP="001F75E4">
            <w:pPr>
              <w:jc w:val="both"/>
              <w:rPr>
                <w:rFonts w:cs="Times New Roman"/>
                <w:b/>
                <w:color w:val="374C80" w:themeColor="accent1" w:themeShade="BF"/>
                <w:sz w:val="20"/>
                <w:szCs w:val="20"/>
              </w:rPr>
            </w:pPr>
            <w:r w:rsidRPr="00EB21A1">
              <w:rPr>
                <w:rFonts w:ascii="Times New Roman" w:hAnsi="Times New Roman" w:cs="Times New Roman"/>
                <w:b/>
                <w:color w:val="374C80" w:themeColor="accent1" w:themeShade="BF"/>
                <w:sz w:val="20"/>
                <w:szCs w:val="20"/>
                <w:lang w:val="sr-Cyrl-RS"/>
              </w:rPr>
              <w:t>Изградњ</w:t>
            </w:r>
            <w:r>
              <w:rPr>
                <w:rFonts w:ascii="Times New Roman" w:hAnsi="Times New Roman" w:cs="Times New Roman"/>
                <w:b/>
                <w:color w:val="374C80" w:themeColor="accent1" w:themeShade="BF"/>
                <w:sz w:val="20"/>
                <w:szCs w:val="20"/>
                <w:lang w:val="sr-Cyrl-RS"/>
              </w:rPr>
              <w:t>у</w:t>
            </w:r>
            <w:r w:rsidRPr="00EB21A1">
              <w:rPr>
                <w:rFonts w:ascii="Times New Roman" w:hAnsi="Times New Roman" w:cs="Times New Roman"/>
                <w:b/>
                <w:color w:val="374C80" w:themeColor="accent1" w:themeShade="BF"/>
                <w:sz w:val="20"/>
                <w:szCs w:val="20"/>
                <w:lang w:val="sr-Cyrl-RS"/>
              </w:rPr>
              <w:t xml:space="preserve"> и опремање</w:t>
            </w:r>
          </w:p>
          <w:p w14:paraId="212C4D4A" w14:textId="77777777" w:rsidR="00BB4FB3" w:rsidRPr="00E50C74" w:rsidRDefault="00BB4FB3" w:rsidP="001F75E4">
            <w:pPr>
              <w:pStyle w:val="ListParagraph"/>
              <w:numPr>
                <w:ilvl w:val="0"/>
                <w:numId w:val="131"/>
              </w:numPr>
              <w:ind w:left="262" w:hanging="142"/>
              <w:jc w:val="both"/>
              <w:rPr>
                <w:rFonts w:cs="Times New Roman"/>
                <w:sz w:val="20"/>
                <w:szCs w:val="20"/>
              </w:rPr>
            </w:pPr>
            <w:r w:rsidRPr="00EB21A1">
              <w:rPr>
                <w:rFonts w:ascii="Times New Roman" w:hAnsi="Times New Roman" w:cs="Times New Roman"/>
                <w:sz w:val="20"/>
                <w:szCs w:val="20"/>
                <w:lang w:val="sr-Cyrl-RS"/>
              </w:rPr>
              <w:t>објеката за складиштење, пратећих објеката и простора у функцији производње житарица и индустријског биља, укључујући хмељ;</w:t>
            </w:r>
          </w:p>
          <w:p w14:paraId="3B9DD56B" w14:textId="77777777" w:rsidR="00BB4FB3" w:rsidRPr="00E50C74" w:rsidRDefault="00BB4FB3" w:rsidP="001F75E4">
            <w:pPr>
              <w:pStyle w:val="ListParagraph"/>
              <w:numPr>
                <w:ilvl w:val="0"/>
                <w:numId w:val="131"/>
              </w:numPr>
              <w:ind w:left="262" w:hanging="142"/>
              <w:jc w:val="both"/>
              <w:rPr>
                <w:rFonts w:cs="Times New Roman"/>
                <w:sz w:val="20"/>
                <w:szCs w:val="20"/>
              </w:rPr>
            </w:pPr>
            <w:r w:rsidRPr="00EB21A1">
              <w:rPr>
                <w:rFonts w:ascii="Times New Roman" w:hAnsi="Times New Roman" w:cs="Times New Roman"/>
                <w:sz w:val="20"/>
                <w:szCs w:val="20"/>
                <w:lang w:val="sr-Cyrl-RS"/>
              </w:rPr>
              <w:t>система противградне заштите засада хмеља;</w:t>
            </w:r>
          </w:p>
          <w:p w14:paraId="311149EE" w14:textId="77777777" w:rsidR="00BB4FB3" w:rsidRPr="00E50C74" w:rsidRDefault="00BB4FB3" w:rsidP="001F75E4">
            <w:pPr>
              <w:pStyle w:val="ListParagraph"/>
              <w:numPr>
                <w:ilvl w:val="0"/>
                <w:numId w:val="131"/>
              </w:numPr>
              <w:ind w:left="262" w:hanging="142"/>
              <w:jc w:val="both"/>
              <w:rPr>
                <w:rFonts w:cs="Times New Roman"/>
                <w:sz w:val="20"/>
                <w:szCs w:val="20"/>
              </w:rPr>
            </w:pPr>
            <w:r w:rsidRPr="00EB21A1">
              <w:rPr>
                <w:rFonts w:ascii="Times New Roman" w:hAnsi="Times New Roman" w:cs="Times New Roman"/>
                <w:sz w:val="20"/>
                <w:szCs w:val="20"/>
                <w:lang w:val="sr-Cyrl-RS"/>
              </w:rPr>
              <w:t>система за наводњавање засада хмеља;</w:t>
            </w:r>
          </w:p>
          <w:p w14:paraId="7F4E040D" w14:textId="77777777" w:rsidR="00BB4FB3" w:rsidRPr="00E50C74" w:rsidRDefault="00BB4FB3" w:rsidP="001F75E4">
            <w:pPr>
              <w:pStyle w:val="ListParagraph"/>
              <w:numPr>
                <w:ilvl w:val="0"/>
                <w:numId w:val="131"/>
              </w:numPr>
              <w:ind w:left="262" w:hanging="142"/>
              <w:jc w:val="both"/>
              <w:rPr>
                <w:rFonts w:cs="Times New Roman"/>
                <w:sz w:val="20"/>
                <w:szCs w:val="20"/>
              </w:rPr>
            </w:pPr>
            <w:r w:rsidRPr="00EB21A1">
              <w:rPr>
                <w:rFonts w:ascii="Times New Roman" w:hAnsi="Times New Roman" w:cs="Times New Roman"/>
                <w:sz w:val="20"/>
                <w:szCs w:val="20"/>
                <w:lang w:val="sr-Cyrl-RS"/>
              </w:rPr>
              <w:t>ограда око засада хмеља</w:t>
            </w:r>
            <w:r>
              <w:rPr>
                <w:rFonts w:ascii="Times New Roman" w:hAnsi="Times New Roman" w:cs="Times New Roman"/>
                <w:sz w:val="20"/>
                <w:szCs w:val="20"/>
                <w:lang w:val="sr-Cyrl-RS"/>
              </w:rPr>
              <w:t>;</w:t>
            </w:r>
          </w:p>
          <w:p w14:paraId="6EFE69B2" w14:textId="77777777" w:rsidR="00BB4FB3" w:rsidRPr="00E50C74" w:rsidRDefault="00BB4FB3" w:rsidP="001F75E4">
            <w:pPr>
              <w:pStyle w:val="ListParagraph"/>
              <w:numPr>
                <w:ilvl w:val="0"/>
                <w:numId w:val="131"/>
              </w:numPr>
              <w:ind w:left="262" w:hanging="142"/>
              <w:jc w:val="both"/>
              <w:rPr>
                <w:rFonts w:cs="Times New Roman"/>
                <w:sz w:val="20"/>
                <w:szCs w:val="20"/>
              </w:rPr>
            </w:pPr>
            <w:r w:rsidRPr="00EB21A1">
              <w:rPr>
                <w:rFonts w:ascii="Times New Roman" w:hAnsi="Times New Roman" w:cs="Times New Roman"/>
                <w:sz w:val="20"/>
                <w:szCs w:val="20"/>
                <w:lang w:val="sr-Cyrl-RS"/>
              </w:rPr>
              <w:t>објеката за производњу и складиштење енергије из обновљивих извора, укључујући повезивање постројења на дистрибутивну мрежу;</w:t>
            </w:r>
          </w:p>
          <w:p w14:paraId="3129BEFC" w14:textId="77777777" w:rsidR="00BB4FB3" w:rsidRPr="00E50C74" w:rsidRDefault="00BB4FB3" w:rsidP="001F75E4">
            <w:pPr>
              <w:pStyle w:val="ListParagraph"/>
              <w:numPr>
                <w:ilvl w:val="0"/>
                <w:numId w:val="131"/>
              </w:numPr>
              <w:ind w:left="262" w:hanging="142"/>
              <w:jc w:val="both"/>
              <w:rPr>
                <w:rFonts w:cs="Times New Roman"/>
                <w:sz w:val="20"/>
                <w:szCs w:val="20"/>
              </w:rPr>
            </w:pPr>
            <w:r w:rsidRPr="00EB21A1">
              <w:rPr>
                <w:rFonts w:ascii="Times New Roman" w:hAnsi="Times New Roman" w:cs="Times New Roman"/>
                <w:sz w:val="20"/>
                <w:szCs w:val="20"/>
                <w:lang w:val="sr-Cyrl-RS"/>
              </w:rPr>
              <w:t>управне зграде са пратећим просторима и објектима.</w:t>
            </w:r>
          </w:p>
          <w:p w14:paraId="2990A3FD" w14:textId="77777777" w:rsidR="00BB4FB3" w:rsidRPr="00EB21A1" w:rsidRDefault="00BB4FB3" w:rsidP="001F75E4">
            <w:pPr>
              <w:ind w:left="83"/>
              <w:jc w:val="both"/>
              <w:rPr>
                <w:rFonts w:cs="Times New Roman"/>
                <w:b/>
                <w:color w:val="374C80" w:themeColor="accent1" w:themeShade="BF"/>
                <w:sz w:val="20"/>
                <w:szCs w:val="20"/>
              </w:rPr>
            </w:pPr>
            <w:r w:rsidRPr="00EB21A1">
              <w:rPr>
                <w:rFonts w:ascii="Times New Roman" w:hAnsi="Times New Roman" w:cs="Times New Roman"/>
                <w:b/>
                <w:color w:val="374C80" w:themeColor="accent1" w:themeShade="BF"/>
                <w:sz w:val="20"/>
                <w:szCs w:val="20"/>
                <w:lang w:val="sr-Cyrl-RS"/>
              </w:rPr>
              <w:t>Набавк</w:t>
            </w:r>
            <w:r>
              <w:rPr>
                <w:rFonts w:ascii="Times New Roman" w:hAnsi="Times New Roman" w:cs="Times New Roman"/>
                <w:b/>
                <w:color w:val="374C80" w:themeColor="accent1" w:themeShade="BF"/>
                <w:sz w:val="20"/>
                <w:szCs w:val="20"/>
                <w:lang w:val="sr-Cyrl-RS"/>
              </w:rPr>
              <w:t>у</w:t>
            </w:r>
          </w:p>
          <w:p w14:paraId="2CEFDD9B" w14:textId="77777777" w:rsidR="00BB4FB3" w:rsidRPr="00E50C74" w:rsidRDefault="00BB4FB3" w:rsidP="001F75E4">
            <w:pPr>
              <w:pStyle w:val="ListParagraph"/>
              <w:numPr>
                <w:ilvl w:val="0"/>
                <w:numId w:val="132"/>
              </w:numPr>
              <w:ind w:left="260" w:hanging="142"/>
              <w:jc w:val="both"/>
              <w:rPr>
                <w:rFonts w:cs="Times New Roman"/>
                <w:sz w:val="20"/>
                <w:szCs w:val="20"/>
              </w:rPr>
            </w:pPr>
            <w:r w:rsidRPr="00EB21A1">
              <w:rPr>
                <w:rFonts w:ascii="Times New Roman" w:hAnsi="Times New Roman" w:cs="Times New Roman"/>
                <w:sz w:val="20"/>
                <w:szCs w:val="20"/>
                <w:lang w:val="sr-Cyrl-RS"/>
              </w:rPr>
              <w:t xml:space="preserve">опреме за складиштење, пратеће просторе и објекте у функцији производње житарица и </w:t>
            </w:r>
            <w:r w:rsidRPr="00EB21A1">
              <w:rPr>
                <w:rFonts w:ascii="Times New Roman" w:hAnsi="Times New Roman" w:cs="Times New Roman"/>
                <w:sz w:val="20"/>
                <w:szCs w:val="20"/>
                <w:lang w:val="sr-Cyrl-RS"/>
              </w:rPr>
              <w:lastRenderedPageBreak/>
              <w:t>индустријског биља, укључујући хмељ, која укључује и опрему за дигитализацију производње;</w:t>
            </w:r>
          </w:p>
          <w:p w14:paraId="09153BBC" w14:textId="77777777" w:rsidR="00BB4FB3" w:rsidRPr="00EB21A1" w:rsidRDefault="00BB4FB3" w:rsidP="001F75E4">
            <w:pPr>
              <w:pStyle w:val="ListParagraph"/>
              <w:numPr>
                <w:ilvl w:val="0"/>
                <w:numId w:val="132"/>
              </w:numPr>
              <w:ind w:left="260" w:hanging="142"/>
              <w:jc w:val="both"/>
              <w:rPr>
                <w:rFonts w:cs="Times New Roman"/>
                <w:sz w:val="20"/>
                <w:szCs w:val="20"/>
              </w:rPr>
            </w:pPr>
            <w:r w:rsidRPr="00EB21A1">
              <w:rPr>
                <w:rFonts w:ascii="Times New Roman" w:hAnsi="Times New Roman" w:cs="Times New Roman"/>
                <w:color w:val="000000"/>
                <w:sz w:val="20"/>
                <w:szCs w:val="20"/>
                <w:lang w:val="sr-Cyrl-RS"/>
              </w:rPr>
              <w:t>м</w:t>
            </w:r>
            <w:r w:rsidRPr="00EB21A1">
              <w:rPr>
                <w:rFonts w:ascii="Times New Roman" w:hAnsi="Times New Roman" w:cs="Times New Roman"/>
                <w:color w:val="000000"/>
                <w:sz w:val="20"/>
                <w:szCs w:val="20"/>
              </w:rPr>
              <w:t>ашин</w:t>
            </w:r>
            <w:r w:rsidRPr="00EB21A1">
              <w:rPr>
                <w:rFonts w:ascii="Times New Roman" w:hAnsi="Times New Roman" w:cs="Times New Roman"/>
                <w:color w:val="000000"/>
                <w:sz w:val="20"/>
                <w:szCs w:val="20"/>
                <w:lang w:val="sr-Cyrl-RS"/>
              </w:rPr>
              <w:t>а</w:t>
            </w:r>
            <w:r w:rsidRPr="00EB21A1">
              <w:rPr>
                <w:rFonts w:ascii="Times New Roman" w:hAnsi="Times New Roman" w:cs="Times New Roman"/>
                <w:color w:val="000000"/>
                <w:sz w:val="20"/>
                <w:szCs w:val="20"/>
              </w:rPr>
              <w:t xml:space="preserve"> и механизациј</w:t>
            </w:r>
            <w:r w:rsidRPr="00EB21A1">
              <w:rPr>
                <w:rFonts w:ascii="Times New Roman" w:hAnsi="Times New Roman" w:cs="Times New Roman"/>
                <w:color w:val="000000"/>
                <w:sz w:val="20"/>
                <w:szCs w:val="20"/>
                <w:lang w:val="sr-Cyrl-RS"/>
              </w:rPr>
              <w:t>е</w:t>
            </w:r>
            <w:r w:rsidRPr="00EB21A1">
              <w:rPr>
                <w:rFonts w:ascii="Times New Roman" w:hAnsi="Times New Roman" w:cs="Times New Roman"/>
                <w:color w:val="000000"/>
                <w:sz w:val="20"/>
                <w:szCs w:val="20"/>
              </w:rPr>
              <w:t xml:space="preserve"> за производњу житарица и индустријског биља, укључујући хмељ (изузев житних комбајна)</w:t>
            </w:r>
            <w:r w:rsidRPr="00EB21A1">
              <w:rPr>
                <w:rFonts w:ascii="Times New Roman" w:hAnsi="Times New Roman" w:cs="Times New Roman"/>
                <w:color w:val="000000"/>
                <w:sz w:val="20"/>
                <w:szCs w:val="20"/>
                <w:lang w:val="sr-Cyrl-RS"/>
              </w:rPr>
              <w:t>;</w:t>
            </w:r>
          </w:p>
          <w:p w14:paraId="0EA14629" w14:textId="77777777" w:rsidR="00BB4FB3" w:rsidRPr="00EB21A1" w:rsidRDefault="00BB4FB3" w:rsidP="001F75E4">
            <w:pPr>
              <w:pStyle w:val="ListParagraph"/>
              <w:numPr>
                <w:ilvl w:val="0"/>
                <w:numId w:val="132"/>
              </w:numPr>
              <w:ind w:left="260" w:hanging="142"/>
              <w:jc w:val="both"/>
              <w:rPr>
                <w:rFonts w:cs="Times New Roman"/>
                <w:sz w:val="20"/>
                <w:szCs w:val="20"/>
              </w:rPr>
            </w:pPr>
            <w:r w:rsidRPr="00EB21A1">
              <w:rPr>
                <w:rFonts w:ascii="Times New Roman" w:hAnsi="Times New Roman" w:cs="Times New Roman"/>
                <w:sz w:val="20"/>
                <w:szCs w:val="20"/>
                <w:lang w:val="sr-Cyrl-RS"/>
              </w:rPr>
              <w:t>трактора номиналне снаге мотора до 100 kW;</w:t>
            </w:r>
          </w:p>
          <w:p w14:paraId="5C0D4279" w14:textId="77777777" w:rsidR="00BB4FB3" w:rsidRPr="00EB21A1" w:rsidRDefault="00BB4FB3" w:rsidP="001F75E4">
            <w:pPr>
              <w:pStyle w:val="ListParagraph"/>
              <w:numPr>
                <w:ilvl w:val="0"/>
                <w:numId w:val="132"/>
              </w:numPr>
              <w:ind w:left="260" w:hanging="142"/>
              <w:jc w:val="both"/>
              <w:rPr>
                <w:rFonts w:cs="Times New Roman"/>
                <w:sz w:val="20"/>
                <w:szCs w:val="20"/>
              </w:rPr>
            </w:pPr>
            <w:r w:rsidRPr="00EB21A1">
              <w:rPr>
                <w:rFonts w:ascii="Times New Roman" w:hAnsi="Times New Roman" w:cs="Times New Roman"/>
                <w:sz w:val="20"/>
                <w:szCs w:val="20"/>
                <w:lang w:val="sr-Cyrl-RS"/>
              </w:rPr>
              <w:t>опреме за прецизну пољопривреду и дронова;</w:t>
            </w:r>
          </w:p>
          <w:p w14:paraId="03BC02EA" w14:textId="77777777" w:rsidR="00BB4FB3" w:rsidRPr="00EB21A1" w:rsidRDefault="00BB4FB3" w:rsidP="001F75E4">
            <w:pPr>
              <w:pStyle w:val="ListParagraph"/>
              <w:numPr>
                <w:ilvl w:val="0"/>
                <w:numId w:val="132"/>
              </w:numPr>
              <w:ind w:left="260" w:hanging="142"/>
              <w:jc w:val="both"/>
              <w:rPr>
                <w:rFonts w:cs="Times New Roman"/>
                <w:sz w:val="20"/>
                <w:szCs w:val="20"/>
              </w:rPr>
            </w:pPr>
            <w:r w:rsidRPr="00EB21A1">
              <w:rPr>
                <w:rFonts w:ascii="Times New Roman" w:hAnsi="Times New Roman" w:cs="Times New Roman"/>
                <w:sz w:val="20"/>
                <w:szCs w:val="20"/>
                <w:lang w:val="sr-Cyrl-RS"/>
              </w:rPr>
              <w:t>машина и механизације за конзервацијску обраду земљишта;</w:t>
            </w:r>
          </w:p>
          <w:p w14:paraId="5EC86E26" w14:textId="77777777" w:rsidR="00BB4FB3" w:rsidRPr="00EB21A1" w:rsidRDefault="00BB4FB3" w:rsidP="001F75E4">
            <w:pPr>
              <w:pStyle w:val="ListParagraph"/>
              <w:numPr>
                <w:ilvl w:val="0"/>
                <w:numId w:val="132"/>
              </w:numPr>
              <w:ind w:left="260" w:hanging="142"/>
              <w:jc w:val="both"/>
              <w:rPr>
                <w:rFonts w:cs="Times New Roman"/>
                <w:sz w:val="20"/>
                <w:szCs w:val="20"/>
              </w:rPr>
            </w:pPr>
            <w:r w:rsidRPr="00EB21A1">
              <w:rPr>
                <w:rFonts w:ascii="Times New Roman" w:hAnsi="Times New Roman" w:cs="Times New Roman"/>
                <w:sz w:val="20"/>
                <w:szCs w:val="20"/>
                <w:lang w:val="sr-Cyrl-RS"/>
              </w:rPr>
              <w:t>опреме за управну зграду и пратеће просторе и објекте:</w:t>
            </w:r>
          </w:p>
          <w:p w14:paraId="4A3688E9" w14:textId="77777777" w:rsidR="00BB4FB3" w:rsidRPr="00EB21A1" w:rsidRDefault="00BB4FB3" w:rsidP="001F75E4">
            <w:pPr>
              <w:pStyle w:val="ListParagraph"/>
              <w:numPr>
                <w:ilvl w:val="0"/>
                <w:numId w:val="132"/>
              </w:numPr>
              <w:ind w:left="260" w:hanging="142"/>
              <w:jc w:val="both"/>
              <w:rPr>
                <w:rFonts w:cs="Times New Roman"/>
                <w:sz w:val="20"/>
                <w:szCs w:val="20"/>
              </w:rPr>
            </w:pPr>
            <w:r w:rsidRPr="00EB21A1">
              <w:rPr>
                <w:rFonts w:ascii="Times New Roman" w:hAnsi="Times New Roman" w:cs="Times New Roman"/>
                <w:color w:val="000000"/>
                <w:sz w:val="20"/>
                <w:szCs w:val="20"/>
                <w:lang w:val="sr-Cyrl-RS"/>
              </w:rPr>
              <w:t>о</w:t>
            </w:r>
            <w:r w:rsidRPr="00EB21A1">
              <w:rPr>
                <w:rFonts w:ascii="Times New Roman" w:hAnsi="Times New Roman" w:cs="Times New Roman"/>
                <w:color w:val="000000"/>
                <w:sz w:val="20"/>
                <w:szCs w:val="20"/>
              </w:rPr>
              <w:t>прем</w:t>
            </w:r>
            <w:r w:rsidRPr="00EB21A1">
              <w:rPr>
                <w:rFonts w:ascii="Times New Roman" w:hAnsi="Times New Roman" w:cs="Times New Roman"/>
                <w:color w:val="000000"/>
                <w:sz w:val="20"/>
                <w:szCs w:val="20"/>
                <w:lang w:val="sr-Cyrl-RS"/>
              </w:rPr>
              <w:t>е</w:t>
            </w:r>
            <w:r w:rsidRPr="00EB21A1">
              <w:rPr>
                <w:rFonts w:ascii="Times New Roman" w:hAnsi="Times New Roman" w:cs="Times New Roman"/>
                <w:color w:val="000000"/>
                <w:sz w:val="20"/>
                <w:szCs w:val="20"/>
              </w:rPr>
              <w:t xml:space="preserve"> за системе противградне заштите, системе за наводњавање и оград</w:t>
            </w:r>
            <w:r w:rsidRPr="00EB21A1">
              <w:rPr>
                <w:rFonts w:ascii="Times New Roman" w:hAnsi="Times New Roman" w:cs="Times New Roman"/>
                <w:color w:val="000000"/>
                <w:sz w:val="20"/>
                <w:szCs w:val="20"/>
                <w:lang w:val="sr-Cyrl-RS"/>
              </w:rPr>
              <w:t>е</w:t>
            </w:r>
            <w:r w:rsidRPr="00EB21A1">
              <w:rPr>
                <w:rFonts w:ascii="Times New Roman" w:hAnsi="Times New Roman" w:cs="Times New Roman"/>
                <w:color w:val="000000"/>
                <w:sz w:val="20"/>
                <w:szCs w:val="20"/>
              </w:rPr>
              <w:t xml:space="preserve"> око засада хмеља</w:t>
            </w:r>
            <w:r w:rsidRPr="00EB21A1">
              <w:rPr>
                <w:rFonts w:ascii="Times New Roman" w:hAnsi="Times New Roman" w:cs="Times New Roman"/>
                <w:color w:val="000000"/>
                <w:sz w:val="20"/>
                <w:szCs w:val="20"/>
                <w:lang w:val="sr-Cyrl-RS"/>
              </w:rPr>
              <w:t>;</w:t>
            </w:r>
          </w:p>
          <w:p w14:paraId="6CC374CB" w14:textId="77777777" w:rsidR="001F75E4" w:rsidRPr="001F75E4" w:rsidRDefault="00BB4FB3" w:rsidP="001F75E4">
            <w:pPr>
              <w:pStyle w:val="ListParagraph"/>
              <w:numPr>
                <w:ilvl w:val="0"/>
                <w:numId w:val="132"/>
              </w:numPr>
              <w:ind w:left="260" w:hanging="142"/>
              <w:jc w:val="both"/>
              <w:rPr>
                <w:rFonts w:cs="Times New Roman"/>
                <w:sz w:val="20"/>
                <w:szCs w:val="20"/>
              </w:rPr>
            </w:pPr>
            <w:r w:rsidRPr="00EB21A1">
              <w:rPr>
                <w:rFonts w:ascii="Times New Roman" w:hAnsi="Times New Roman" w:cs="Times New Roman"/>
                <w:color w:val="000000"/>
                <w:sz w:val="20"/>
                <w:szCs w:val="20"/>
                <w:lang w:val="sr-Cyrl-RS"/>
              </w:rPr>
              <w:t>м</w:t>
            </w:r>
            <w:r w:rsidRPr="00EB21A1">
              <w:rPr>
                <w:rFonts w:ascii="Times New Roman" w:hAnsi="Times New Roman" w:cs="Times New Roman"/>
                <w:color w:val="000000"/>
                <w:sz w:val="20"/>
                <w:szCs w:val="20"/>
              </w:rPr>
              <w:t>ашин</w:t>
            </w:r>
            <w:r w:rsidRPr="00EB21A1">
              <w:rPr>
                <w:rFonts w:ascii="Times New Roman" w:hAnsi="Times New Roman" w:cs="Times New Roman"/>
                <w:color w:val="000000"/>
                <w:sz w:val="20"/>
                <w:szCs w:val="20"/>
                <w:lang w:val="sr-Cyrl-RS"/>
              </w:rPr>
              <w:t>а</w:t>
            </w:r>
            <w:r w:rsidRPr="00EB21A1">
              <w:rPr>
                <w:rFonts w:ascii="Times New Roman" w:hAnsi="Times New Roman" w:cs="Times New Roman"/>
                <w:color w:val="000000"/>
                <w:sz w:val="20"/>
                <w:szCs w:val="20"/>
              </w:rPr>
              <w:t xml:space="preserve"> и опрем</w:t>
            </w:r>
            <w:r w:rsidRPr="00EB21A1">
              <w:rPr>
                <w:rFonts w:ascii="Times New Roman" w:hAnsi="Times New Roman" w:cs="Times New Roman"/>
                <w:color w:val="000000"/>
                <w:sz w:val="20"/>
                <w:szCs w:val="20"/>
                <w:lang w:val="sr-Cyrl-RS"/>
              </w:rPr>
              <w:t>е</w:t>
            </w:r>
            <w:r w:rsidRPr="00EB21A1">
              <w:rPr>
                <w:rFonts w:ascii="Times New Roman" w:hAnsi="Times New Roman" w:cs="Times New Roman"/>
                <w:color w:val="000000"/>
                <w:sz w:val="20"/>
                <w:szCs w:val="20"/>
              </w:rPr>
              <w:t xml:space="preserve"> за производњу и складиштење енергије из обновљивих извора, укључујући повезивање постројења на дистрибутивну мрежу</w:t>
            </w:r>
            <w:r w:rsidRPr="00EB21A1">
              <w:rPr>
                <w:rFonts w:ascii="Times New Roman" w:hAnsi="Times New Roman" w:cs="Times New Roman"/>
                <w:color w:val="000000"/>
                <w:sz w:val="20"/>
                <w:szCs w:val="20"/>
                <w:lang w:val="sr-Cyrl-RS"/>
              </w:rPr>
              <w:t>;</w:t>
            </w:r>
          </w:p>
          <w:p w14:paraId="32E9EF1C" w14:textId="4D8E724B" w:rsidR="00BB4FB3" w:rsidRPr="001F75E4" w:rsidRDefault="00BB4FB3" w:rsidP="001F75E4">
            <w:pPr>
              <w:pStyle w:val="ListParagraph"/>
              <w:numPr>
                <w:ilvl w:val="0"/>
                <w:numId w:val="132"/>
              </w:numPr>
              <w:ind w:left="260" w:hanging="142"/>
              <w:jc w:val="both"/>
              <w:rPr>
                <w:rFonts w:cs="Times New Roman"/>
                <w:sz w:val="20"/>
                <w:szCs w:val="20"/>
              </w:rPr>
            </w:pPr>
            <w:r w:rsidRPr="001F75E4">
              <w:rPr>
                <w:rFonts w:ascii="Times New Roman" w:hAnsi="Times New Roman" w:cs="Times New Roman"/>
                <w:color w:val="000000"/>
                <w:sz w:val="20"/>
                <w:szCs w:val="20"/>
                <w:lang w:val="sr-Cyrl-RS"/>
              </w:rPr>
              <w:t>с</w:t>
            </w:r>
            <w:r w:rsidRPr="001F75E4">
              <w:rPr>
                <w:rFonts w:ascii="Times New Roman" w:hAnsi="Times New Roman" w:cs="Times New Roman"/>
                <w:color w:val="000000"/>
                <w:sz w:val="20"/>
                <w:szCs w:val="20"/>
              </w:rPr>
              <w:t>пецијализован</w:t>
            </w:r>
            <w:r w:rsidRPr="001F75E4">
              <w:rPr>
                <w:rFonts w:ascii="Times New Roman" w:hAnsi="Times New Roman" w:cs="Times New Roman"/>
                <w:color w:val="000000"/>
                <w:sz w:val="20"/>
                <w:szCs w:val="20"/>
                <w:lang w:val="sr-Cyrl-RS"/>
              </w:rPr>
              <w:t>их</w:t>
            </w:r>
            <w:r w:rsidRPr="001F75E4">
              <w:rPr>
                <w:rFonts w:ascii="Times New Roman" w:hAnsi="Times New Roman" w:cs="Times New Roman"/>
                <w:color w:val="000000"/>
                <w:sz w:val="20"/>
                <w:szCs w:val="20"/>
              </w:rPr>
              <w:t xml:space="preserve"> возила за транспорт житарица и индустријског биља, укључујући хмељ, као и специјализован</w:t>
            </w:r>
            <w:r w:rsidRPr="001F75E4">
              <w:rPr>
                <w:rFonts w:ascii="Times New Roman" w:hAnsi="Times New Roman" w:cs="Times New Roman"/>
                <w:color w:val="000000"/>
                <w:sz w:val="20"/>
                <w:szCs w:val="20"/>
                <w:lang w:val="sr-Cyrl-RS"/>
              </w:rPr>
              <w:t>у</w:t>
            </w:r>
            <w:r w:rsidRPr="001F75E4">
              <w:rPr>
                <w:rFonts w:ascii="Times New Roman" w:hAnsi="Times New Roman" w:cs="Times New Roman"/>
                <w:color w:val="000000"/>
                <w:sz w:val="20"/>
                <w:szCs w:val="20"/>
              </w:rPr>
              <w:t xml:space="preserve"> опрем</w:t>
            </w:r>
            <w:r w:rsidRPr="001F75E4">
              <w:rPr>
                <w:rFonts w:ascii="Times New Roman" w:hAnsi="Times New Roman" w:cs="Times New Roman"/>
                <w:color w:val="000000"/>
                <w:sz w:val="20"/>
                <w:szCs w:val="20"/>
                <w:lang w:val="sr-Cyrl-RS"/>
              </w:rPr>
              <w:t>у</w:t>
            </w:r>
            <w:r w:rsidRPr="001F75E4">
              <w:rPr>
                <w:rFonts w:ascii="Times New Roman" w:hAnsi="Times New Roman" w:cs="Times New Roman"/>
                <w:color w:val="000000"/>
                <w:sz w:val="20"/>
                <w:szCs w:val="20"/>
              </w:rPr>
              <w:t xml:space="preserve"> и приколице</w:t>
            </w:r>
            <w:r w:rsidRPr="001F75E4">
              <w:rPr>
                <w:rFonts w:ascii="Times New Roman" w:hAnsi="Times New Roman" w:cs="Times New Roman"/>
                <w:color w:val="000000"/>
                <w:sz w:val="20"/>
                <w:szCs w:val="20"/>
                <w:lang w:val="sr-Cyrl-RS"/>
              </w:rPr>
              <w:t>.</w:t>
            </w:r>
          </w:p>
        </w:tc>
        <w:tc>
          <w:tcPr>
            <w:tcW w:w="4452" w:type="dxa"/>
          </w:tcPr>
          <w:p w14:paraId="22832A7E" w14:textId="77777777" w:rsidR="00BB4FB3" w:rsidRDefault="00BB4FB3" w:rsidP="001F75E4">
            <w:pPr>
              <w:jc w:val="both"/>
              <w:rPr>
                <w:rFonts w:ascii="Times New Roman" w:hAnsi="Times New Roman" w:cs="Times New Roman"/>
                <w:b/>
                <w:sz w:val="20"/>
                <w:szCs w:val="20"/>
                <w:lang w:val="sr-Cyrl-RS"/>
              </w:rPr>
            </w:pPr>
            <w:r w:rsidRPr="00EB21A1">
              <w:rPr>
                <w:rFonts w:ascii="Times New Roman" w:hAnsi="Times New Roman" w:cs="Times New Roman"/>
                <w:sz w:val="20"/>
                <w:szCs w:val="20"/>
                <w:lang w:val="sr-Cyrl-RS"/>
              </w:rPr>
              <w:lastRenderedPageBreak/>
              <w:t xml:space="preserve">Пољопривредна газдинства са </w:t>
            </w:r>
            <w:r>
              <w:rPr>
                <w:rFonts w:ascii="Times New Roman" w:hAnsi="Times New Roman" w:cs="Times New Roman"/>
                <w:sz w:val="20"/>
                <w:szCs w:val="20"/>
                <w:lang w:val="sr-Cyrl-RS"/>
              </w:rPr>
              <w:t>површином већом</w:t>
            </w:r>
            <w:r w:rsidRPr="00EB21A1">
              <w:rPr>
                <w:rFonts w:ascii="Times New Roman" w:hAnsi="Times New Roman" w:cs="Times New Roman"/>
                <w:sz w:val="20"/>
                <w:szCs w:val="20"/>
                <w:lang w:val="sr-Cyrl-RS"/>
              </w:rPr>
              <w:t xml:space="preserve"> од 100 ha </w:t>
            </w:r>
            <w:r>
              <w:rPr>
                <w:rFonts w:ascii="Times New Roman" w:hAnsi="Times New Roman" w:cs="Times New Roman"/>
                <w:sz w:val="20"/>
                <w:szCs w:val="20"/>
                <w:lang w:val="sr-Cyrl-RS"/>
              </w:rPr>
              <w:t xml:space="preserve">под </w:t>
            </w:r>
            <w:r w:rsidRPr="00EB21A1">
              <w:rPr>
                <w:rFonts w:ascii="Times New Roman" w:hAnsi="Times New Roman" w:cs="Times New Roman"/>
                <w:sz w:val="20"/>
                <w:szCs w:val="20"/>
                <w:lang w:val="sr-Cyrl-RS"/>
              </w:rPr>
              <w:t>житарица</w:t>
            </w:r>
            <w:r>
              <w:rPr>
                <w:rFonts w:ascii="Times New Roman" w:hAnsi="Times New Roman" w:cs="Times New Roman"/>
                <w:sz w:val="20"/>
                <w:szCs w:val="20"/>
                <w:lang w:val="sr-Cyrl-RS"/>
              </w:rPr>
              <w:t>ма</w:t>
            </w:r>
            <w:r w:rsidRPr="00107492">
              <w:rPr>
                <w:rFonts w:ascii="Times New Roman" w:hAnsi="Times New Roman" w:cs="Times New Roman"/>
                <w:sz w:val="20"/>
                <w:szCs w:val="20"/>
                <w:lang w:val="sr-Cyrl-RS"/>
              </w:rPr>
              <w:t xml:space="preserve"> и индустријски</w:t>
            </w:r>
            <w:r>
              <w:rPr>
                <w:rFonts w:ascii="Times New Roman" w:hAnsi="Times New Roman" w:cs="Times New Roman"/>
                <w:sz w:val="20"/>
                <w:szCs w:val="20"/>
                <w:lang w:val="sr-Cyrl-RS"/>
              </w:rPr>
              <w:t>м</w:t>
            </w:r>
            <w:r w:rsidRPr="00EB21A1">
              <w:rPr>
                <w:rFonts w:ascii="Times New Roman" w:hAnsi="Times New Roman" w:cs="Times New Roman"/>
                <w:sz w:val="20"/>
                <w:szCs w:val="20"/>
                <w:lang w:val="sr-Cyrl-RS"/>
              </w:rPr>
              <w:t xml:space="preserve"> биљ</w:t>
            </w:r>
            <w:r>
              <w:rPr>
                <w:rFonts w:ascii="Times New Roman" w:hAnsi="Times New Roman" w:cs="Times New Roman"/>
                <w:sz w:val="20"/>
                <w:szCs w:val="20"/>
                <w:lang w:val="sr-Cyrl-RS"/>
              </w:rPr>
              <w:t>ем,</w:t>
            </w:r>
            <w:r w:rsidRPr="00EB21A1">
              <w:rPr>
                <w:rFonts w:ascii="Times New Roman" w:hAnsi="Times New Roman" w:cs="Times New Roman"/>
                <w:sz w:val="20"/>
                <w:szCs w:val="20"/>
                <w:lang w:val="sr-Cyrl-RS"/>
              </w:rPr>
              <w:t xml:space="preserve"> осим хмеља</w:t>
            </w:r>
            <w:r>
              <w:rPr>
                <w:rFonts w:ascii="Times New Roman" w:hAnsi="Times New Roman" w:cs="Times New Roman"/>
                <w:sz w:val="20"/>
                <w:szCs w:val="20"/>
                <w:lang w:val="sr-Cyrl-RS"/>
              </w:rPr>
              <w:t xml:space="preserve"> </w:t>
            </w:r>
            <w:r>
              <w:rPr>
                <w:rFonts w:ascii="Times New Roman" w:eastAsia="Times New Roman" w:hAnsi="Times New Roman" w:cs="Times New Roman"/>
                <w:bCs/>
                <w:color w:val="000000"/>
                <w:sz w:val="20"/>
                <w:szCs w:val="20"/>
                <w:lang w:val="sr-Cyrl-RS" w:eastAsia="sr-Latn-RS"/>
              </w:rPr>
              <w:t xml:space="preserve">прихватљива су за инвестиције у: </w:t>
            </w:r>
            <w:r w:rsidRPr="00107492">
              <w:rPr>
                <w:rFonts w:ascii="Times New Roman" w:hAnsi="Times New Roman" w:cs="Times New Roman"/>
                <w:b/>
                <w:sz w:val="20"/>
                <w:szCs w:val="20"/>
                <w:lang w:val="sr-Cyrl-RS"/>
              </w:rPr>
              <w:t xml:space="preserve"> </w:t>
            </w:r>
          </w:p>
          <w:p w14:paraId="1D01F23A" w14:textId="77777777" w:rsidR="00BB4FB3" w:rsidRPr="00107492" w:rsidRDefault="00BB4FB3" w:rsidP="001F75E4">
            <w:pPr>
              <w:jc w:val="both"/>
              <w:rPr>
                <w:rFonts w:ascii="Times New Roman" w:hAnsi="Times New Roman" w:cs="Times New Roman"/>
                <w:b/>
                <w:sz w:val="20"/>
                <w:szCs w:val="20"/>
                <w:lang w:val="sr-Cyrl-RS"/>
              </w:rPr>
            </w:pPr>
            <w:r w:rsidRPr="00EB21A1">
              <w:rPr>
                <w:rFonts w:ascii="Times New Roman" w:hAnsi="Times New Roman" w:cs="Times New Roman"/>
                <w:b/>
                <w:color w:val="374C80" w:themeColor="accent1" w:themeShade="BF"/>
                <w:sz w:val="20"/>
                <w:szCs w:val="20"/>
                <w:lang w:val="sr-Cyrl-RS"/>
              </w:rPr>
              <w:t>Изградњ</w:t>
            </w:r>
            <w:r>
              <w:rPr>
                <w:rFonts w:ascii="Times New Roman" w:hAnsi="Times New Roman" w:cs="Times New Roman"/>
                <w:b/>
                <w:color w:val="374C80" w:themeColor="accent1" w:themeShade="BF"/>
                <w:sz w:val="20"/>
                <w:szCs w:val="20"/>
                <w:lang w:val="sr-Cyrl-RS"/>
              </w:rPr>
              <w:t>у</w:t>
            </w:r>
            <w:r w:rsidRPr="00EB21A1">
              <w:rPr>
                <w:rFonts w:ascii="Times New Roman" w:hAnsi="Times New Roman" w:cs="Times New Roman"/>
                <w:b/>
                <w:color w:val="374C80" w:themeColor="accent1" w:themeShade="BF"/>
                <w:sz w:val="20"/>
                <w:szCs w:val="20"/>
                <w:lang w:val="sr-Cyrl-RS"/>
              </w:rPr>
              <w:t xml:space="preserve"> и опремање</w:t>
            </w:r>
          </w:p>
          <w:p w14:paraId="6EB6555D" w14:textId="77777777" w:rsidR="00BB4FB3" w:rsidRPr="00EB21A1" w:rsidRDefault="00BB4FB3" w:rsidP="001F75E4">
            <w:pPr>
              <w:pStyle w:val="ListParagraph"/>
              <w:numPr>
                <w:ilvl w:val="0"/>
                <w:numId w:val="133"/>
              </w:numPr>
              <w:shd w:val="clear" w:color="auto" w:fill="FFFFFF"/>
              <w:tabs>
                <w:tab w:val="left" w:pos="0"/>
              </w:tabs>
              <w:ind w:left="250" w:hanging="142"/>
              <w:jc w:val="both"/>
              <w:rPr>
                <w:rFonts w:ascii="Times New Roman" w:hAnsi="Times New Roman" w:cs="Times New Roman"/>
                <w:bCs/>
                <w:color w:val="000000"/>
                <w:spacing w:val="-3"/>
                <w:sz w:val="20"/>
                <w:szCs w:val="20"/>
                <w:lang w:val="sr-Cyrl-RS"/>
              </w:rPr>
            </w:pPr>
            <w:r w:rsidRPr="00EB21A1">
              <w:rPr>
                <w:rFonts w:ascii="Times New Roman" w:hAnsi="Times New Roman" w:cs="Times New Roman"/>
                <w:bCs/>
                <w:color w:val="000000"/>
                <w:spacing w:val="-3"/>
                <w:sz w:val="20"/>
                <w:szCs w:val="20"/>
                <w:lang w:val="sr-Cyrl-RS"/>
              </w:rPr>
              <w:t>објеката за складиштење житарица и индустријског биља, осим хмеља.</w:t>
            </w:r>
          </w:p>
          <w:p w14:paraId="63F5B6C3" w14:textId="77777777" w:rsidR="00BB4FB3" w:rsidRPr="00EB21A1" w:rsidRDefault="00BB4FB3" w:rsidP="001F75E4">
            <w:pPr>
              <w:ind w:left="83" w:hanging="83"/>
              <w:jc w:val="both"/>
              <w:rPr>
                <w:rFonts w:ascii="Times New Roman" w:hAnsi="Times New Roman" w:cs="Times New Roman"/>
                <w:bCs/>
                <w:color w:val="000000"/>
                <w:spacing w:val="-3"/>
                <w:sz w:val="20"/>
                <w:szCs w:val="20"/>
                <w:lang w:val="sr-Cyrl-RS"/>
              </w:rPr>
            </w:pPr>
            <w:r w:rsidRPr="00EB21A1">
              <w:rPr>
                <w:rFonts w:ascii="Times New Roman" w:hAnsi="Times New Roman" w:cs="Times New Roman"/>
                <w:b/>
                <w:color w:val="374C80" w:themeColor="accent1" w:themeShade="BF"/>
                <w:sz w:val="20"/>
                <w:szCs w:val="20"/>
                <w:lang w:val="sr-Cyrl-RS"/>
              </w:rPr>
              <w:t>Набавк</w:t>
            </w:r>
            <w:r>
              <w:rPr>
                <w:rFonts w:ascii="Times New Roman" w:hAnsi="Times New Roman" w:cs="Times New Roman"/>
                <w:b/>
                <w:color w:val="374C80" w:themeColor="accent1" w:themeShade="BF"/>
                <w:sz w:val="20"/>
                <w:szCs w:val="20"/>
                <w:lang w:val="sr-Cyrl-RS"/>
              </w:rPr>
              <w:t>у</w:t>
            </w:r>
          </w:p>
          <w:p w14:paraId="647138EB" w14:textId="77777777" w:rsidR="00BB4FB3" w:rsidRPr="00EB21A1" w:rsidRDefault="00BB4FB3" w:rsidP="001F75E4">
            <w:pPr>
              <w:pStyle w:val="ListParagraph"/>
              <w:numPr>
                <w:ilvl w:val="0"/>
                <w:numId w:val="134"/>
              </w:numPr>
              <w:shd w:val="clear" w:color="auto" w:fill="FFFFFF"/>
              <w:tabs>
                <w:tab w:val="left" w:pos="0"/>
              </w:tabs>
              <w:ind w:left="250" w:hanging="142"/>
              <w:jc w:val="both"/>
              <w:rPr>
                <w:rFonts w:ascii="Times New Roman" w:hAnsi="Times New Roman" w:cs="Times New Roman"/>
                <w:bCs/>
                <w:color w:val="000000"/>
                <w:spacing w:val="-3"/>
                <w:sz w:val="20"/>
                <w:szCs w:val="20"/>
                <w:lang w:val="sr-Cyrl-RS"/>
              </w:rPr>
            </w:pPr>
            <w:r w:rsidRPr="00EB21A1">
              <w:rPr>
                <w:rFonts w:ascii="Times New Roman" w:hAnsi="Times New Roman" w:cs="Times New Roman"/>
                <w:bCs/>
                <w:color w:val="000000"/>
                <w:spacing w:val="-3"/>
                <w:sz w:val="20"/>
                <w:szCs w:val="20"/>
                <w:lang w:val="sr-Cyrl-RS"/>
              </w:rPr>
              <w:t>машина и механизације за конзервацијску обраду земљишта.</w:t>
            </w:r>
          </w:p>
          <w:p w14:paraId="66A186A8" w14:textId="77777777" w:rsidR="00BB4FB3" w:rsidRDefault="00BB4FB3" w:rsidP="001F75E4">
            <w:pPr>
              <w:jc w:val="both"/>
              <w:rPr>
                <w:rFonts w:ascii="Times New Roman" w:eastAsia="Times New Roman" w:hAnsi="Times New Roman" w:cs="Times New Roman"/>
                <w:color w:val="374C80" w:themeColor="accent1" w:themeShade="BF"/>
                <w:sz w:val="20"/>
                <w:szCs w:val="20"/>
                <w:lang w:val="sr-Cyrl-RS" w:eastAsia="sr-Latn-RS"/>
              </w:rPr>
            </w:pPr>
            <w:r w:rsidRPr="00EB21A1">
              <w:rPr>
                <w:rFonts w:ascii="Times New Roman" w:eastAsia="Times New Roman" w:hAnsi="Times New Roman" w:cs="Times New Roman"/>
                <w:b/>
                <w:color w:val="374C80" w:themeColor="accent1" w:themeShade="BF"/>
                <w:sz w:val="20"/>
                <w:szCs w:val="20"/>
                <w:lang w:val="sr-Cyrl-RS" w:eastAsia="sr-Latn-RS"/>
              </w:rPr>
              <w:t>Напомена:</w:t>
            </w:r>
            <w:r w:rsidRPr="00EB21A1">
              <w:rPr>
                <w:rFonts w:ascii="Times New Roman" w:eastAsia="Times New Roman" w:hAnsi="Times New Roman" w:cs="Times New Roman"/>
                <w:color w:val="374C80" w:themeColor="accent1" w:themeShade="BF"/>
                <w:sz w:val="20"/>
                <w:szCs w:val="20"/>
                <w:lang w:val="sr-Cyrl-RS" w:eastAsia="sr-Latn-RS"/>
              </w:rPr>
              <w:t xml:space="preserve"> </w:t>
            </w:r>
          </w:p>
          <w:p w14:paraId="5386DDF6" w14:textId="5DB7BB76" w:rsidR="00BB4FB3" w:rsidRDefault="00BB4FB3" w:rsidP="001F75E4">
            <w:pPr>
              <w:jc w:val="both"/>
              <w:rPr>
                <w:rFonts w:ascii="Times New Roman" w:hAnsi="Times New Roman"/>
                <w:lang w:val="sr-Cyrl-RS"/>
              </w:rPr>
            </w:pPr>
            <w:r>
              <w:rPr>
                <w:rFonts w:ascii="Times New Roman" w:eastAsia="Times New Roman" w:hAnsi="Times New Roman" w:cs="Times New Roman"/>
                <w:color w:val="000000"/>
                <w:sz w:val="20"/>
                <w:szCs w:val="20"/>
                <w:lang w:val="sr-Cyrl-RS" w:eastAsia="sr-Latn-RS"/>
              </w:rPr>
              <w:t>М</w:t>
            </w:r>
            <w:r w:rsidRPr="0028763E">
              <w:rPr>
                <w:rFonts w:ascii="Times New Roman" w:eastAsia="Times New Roman" w:hAnsi="Times New Roman" w:cs="Times New Roman"/>
                <w:color w:val="000000"/>
                <w:sz w:val="20"/>
                <w:szCs w:val="20"/>
                <w:lang w:val="sr-Cyrl-RS" w:eastAsia="sr-Latn-RS"/>
              </w:rPr>
              <w:t>ашин</w:t>
            </w:r>
            <w:r>
              <w:rPr>
                <w:rFonts w:ascii="Times New Roman" w:eastAsia="Times New Roman" w:hAnsi="Times New Roman" w:cs="Times New Roman"/>
                <w:color w:val="000000"/>
                <w:sz w:val="20"/>
                <w:szCs w:val="20"/>
                <w:lang w:val="sr-Cyrl-RS" w:eastAsia="sr-Latn-RS"/>
              </w:rPr>
              <w:t>е</w:t>
            </w:r>
            <w:r w:rsidRPr="00107492">
              <w:rPr>
                <w:rFonts w:ascii="Times New Roman" w:eastAsia="Times New Roman" w:hAnsi="Times New Roman" w:cs="Times New Roman"/>
                <w:color w:val="000000"/>
                <w:sz w:val="20"/>
                <w:szCs w:val="20"/>
                <w:lang w:val="sr-Cyrl-RS" w:eastAsia="sr-Latn-RS"/>
              </w:rPr>
              <w:t xml:space="preserve"> и механизација за конзервацијску обраду земљишта јес</w:t>
            </w:r>
            <w:r>
              <w:rPr>
                <w:rFonts w:ascii="Times New Roman" w:eastAsia="Times New Roman" w:hAnsi="Times New Roman" w:cs="Times New Roman"/>
                <w:color w:val="000000"/>
                <w:sz w:val="20"/>
                <w:szCs w:val="20"/>
                <w:lang w:val="sr-Cyrl-RS" w:eastAsia="sr-Latn-RS"/>
              </w:rPr>
              <w:t>у</w:t>
            </w:r>
            <w:r w:rsidRPr="0028763E">
              <w:rPr>
                <w:rFonts w:ascii="Times New Roman" w:eastAsia="Times New Roman" w:hAnsi="Times New Roman" w:cs="Times New Roman"/>
                <w:color w:val="000000"/>
                <w:sz w:val="20"/>
                <w:szCs w:val="20"/>
                <w:lang w:val="sr-Cyrl-RS" w:eastAsia="sr-Latn-RS"/>
              </w:rPr>
              <w:t xml:space="preserve"> прикључн</w:t>
            </w:r>
            <w:r>
              <w:rPr>
                <w:rFonts w:ascii="Times New Roman" w:eastAsia="Times New Roman" w:hAnsi="Times New Roman" w:cs="Times New Roman"/>
                <w:color w:val="000000"/>
                <w:sz w:val="20"/>
                <w:szCs w:val="20"/>
                <w:lang w:val="sr-Cyrl-RS" w:eastAsia="sr-Latn-RS"/>
              </w:rPr>
              <w:t>е</w:t>
            </w:r>
            <w:r w:rsidRPr="0028763E">
              <w:rPr>
                <w:rFonts w:ascii="Times New Roman" w:eastAsia="Times New Roman" w:hAnsi="Times New Roman" w:cs="Times New Roman"/>
                <w:color w:val="000000"/>
                <w:sz w:val="20"/>
                <w:szCs w:val="20"/>
                <w:lang w:val="sr-Cyrl-RS" w:eastAsia="sr-Latn-RS"/>
              </w:rPr>
              <w:t xml:space="preserve"> машин</w:t>
            </w:r>
            <w:r>
              <w:rPr>
                <w:rFonts w:ascii="Times New Roman" w:eastAsia="Times New Roman" w:hAnsi="Times New Roman" w:cs="Times New Roman"/>
                <w:color w:val="000000"/>
                <w:sz w:val="20"/>
                <w:szCs w:val="20"/>
                <w:lang w:val="sr-Cyrl-RS" w:eastAsia="sr-Latn-RS"/>
              </w:rPr>
              <w:t>е</w:t>
            </w:r>
            <w:r w:rsidRPr="00107492">
              <w:rPr>
                <w:rFonts w:ascii="Times New Roman" w:eastAsia="Times New Roman" w:hAnsi="Times New Roman" w:cs="Times New Roman"/>
                <w:color w:val="000000"/>
                <w:sz w:val="20"/>
                <w:szCs w:val="20"/>
                <w:lang w:val="sr-Cyrl-RS" w:eastAsia="sr-Latn-RS"/>
              </w:rPr>
              <w:t xml:space="preserve"> у оквиру тракторско-машинских агрегата или самоходне механизације, кој</w:t>
            </w:r>
            <w:r>
              <w:rPr>
                <w:rFonts w:ascii="Times New Roman" w:eastAsia="Times New Roman" w:hAnsi="Times New Roman" w:cs="Times New Roman"/>
                <w:color w:val="000000"/>
                <w:sz w:val="20"/>
                <w:szCs w:val="20"/>
                <w:lang w:val="sr-Cyrl-RS" w:eastAsia="sr-Latn-RS"/>
              </w:rPr>
              <w:t>има</w:t>
            </w:r>
            <w:r w:rsidRPr="0028763E">
              <w:rPr>
                <w:rFonts w:ascii="Times New Roman" w:eastAsia="Times New Roman" w:hAnsi="Times New Roman" w:cs="Times New Roman"/>
                <w:color w:val="000000"/>
                <w:sz w:val="20"/>
                <w:szCs w:val="20"/>
                <w:lang w:val="sr-Cyrl-RS" w:eastAsia="sr-Latn-RS"/>
              </w:rPr>
              <w:t xml:space="preserve"> се врши редукована обрада земљишта, заштитна обрада земљишта, парцијална обрада земљишта или директна сетва, која је дата у Прилогу 2 Правилника - </w:t>
            </w:r>
            <w:r w:rsidRPr="00EB21A1">
              <w:rPr>
                <w:rFonts w:ascii="Times New Roman" w:eastAsia="Times New Roman" w:hAnsi="Times New Roman" w:cs="Times New Roman"/>
                <w:i/>
                <w:color w:val="000000"/>
                <w:sz w:val="20"/>
                <w:szCs w:val="20"/>
                <w:lang w:val="sr-Cyrl-RS" w:eastAsia="sr-Latn-RS"/>
              </w:rPr>
              <w:t>Лист</w:t>
            </w:r>
            <w:r>
              <w:rPr>
                <w:rFonts w:ascii="Times New Roman" w:eastAsia="Times New Roman" w:hAnsi="Times New Roman" w:cs="Times New Roman"/>
                <w:i/>
                <w:color w:val="000000"/>
                <w:sz w:val="20"/>
                <w:szCs w:val="20"/>
                <w:lang w:val="sr-Cyrl-RS" w:eastAsia="sr-Latn-RS"/>
              </w:rPr>
              <w:t>а</w:t>
            </w:r>
            <w:r w:rsidRPr="00EB21A1">
              <w:rPr>
                <w:rFonts w:ascii="Times New Roman" w:eastAsia="Times New Roman" w:hAnsi="Times New Roman" w:cs="Times New Roman"/>
                <w:i/>
                <w:color w:val="000000"/>
                <w:sz w:val="20"/>
                <w:szCs w:val="20"/>
                <w:lang w:val="sr-Cyrl-RS" w:eastAsia="sr-Latn-RS"/>
              </w:rPr>
              <w:t xml:space="preserve"> машина и механизације за конзервацијску обраду земљишта</w:t>
            </w:r>
            <w:r>
              <w:rPr>
                <w:rFonts w:ascii="Times New Roman" w:eastAsia="Times New Roman" w:hAnsi="Times New Roman" w:cs="Times New Roman"/>
                <w:color w:val="000000"/>
                <w:sz w:val="20"/>
                <w:szCs w:val="20"/>
                <w:lang w:val="sr-Cyrl-RS" w:eastAsia="sr-Latn-RS"/>
              </w:rPr>
              <w:t>.</w:t>
            </w:r>
          </w:p>
        </w:tc>
      </w:tr>
      <w:tr w:rsidR="00BB4FB3" w14:paraId="3831D406" w14:textId="77777777" w:rsidTr="00185A75">
        <w:tc>
          <w:tcPr>
            <w:tcW w:w="279" w:type="dxa"/>
            <w:shd w:val="clear" w:color="auto" w:fill="4A66AC" w:themeFill="accent1"/>
          </w:tcPr>
          <w:p w14:paraId="3B495E52" w14:textId="77777777" w:rsidR="00BB4FB3" w:rsidRDefault="00BB4FB3">
            <w:pPr>
              <w:rPr>
                <w:rFonts w:ascii="Times New Roman" w:hAnsi="Times New Roman"/>
                <w:lang w:val="sr-Cyrl-RS"/>
              </w:rPr>
            </w:pPr>
          </w:p>
        </w:tc>
        <w:tc>
          <w:tcPr>
            <w:tcW w:w="8738" w:type="dxa"/>
            <w:gridSpan w:val="2"/>
            <w:shd w:val="clear" w:color="auto" w:fill="4A66AC" w:themeFill="accent1"/>
            <w:vAlign w:val="center"/>
          </w:tcPr>
          <w:p w14:paraId="08A189D8" w14:textId="0209C6F4" w:rsidR="00BB4FB3" w:rsidRPr="00EB21A1" w:rsidRDefault="00BB4FB3" w:rsidP="00BB4FB3">
            <w:pPr>
              <w:jc w:val="center"/>
              <w:rPr>
                <w:rFonts w:ascii="Times New Roman" w:hAnsi="Times New Roman" w:cs="Times New Roman"/>
                <w:sz w:val="20"/>
                <w:szCs w:val="20"/>
                <w:lang w:val="sr-Cyrl-RS"/>
              </w:rPr>
            </w:pPr>
            <w:r w:rsidRPr="00EB21A1">
              <w:rPr>
                <w:rFonts w:ascii="Times New Roman" w:eastAsia="Times New Roman" w:hAnsi="Times New Roman" w:cs="Times New Roman"/>
                <w:b/>
                <w:bCs/>
                <w:color w:val="FFFFFF" w:themeColor="background1"/>
                <w:szCs w:val="20"/>
                <w:lang w:eastAsia="sr-Latn-RS"/>
              </w:rPr>
              <w:t>Посебни услови за набавку новог трактора</w:t>
            </w:r>
            <w:r w:rsidRPr="00EB21A1">
              <w:rPr>
                <w:rFonts w:ascii="Times New Roman" w:eastAsia="Times New Roman" w:hAnsi="Times New Roman" w:cs="Times New Roman"/>
                <w:b/>
                <w:bCs/>
                <w:color w:val="FFFFFF" w:themeColor="background1"/>
                <w:szCs w:val="20"/>
                <w:lang w:val="sr-Cyrl-RS" w:eastAsia="sr-Latn-RS"/>
              </w:rPr>
              <w:t>:</w:t>
            </w:r>
          </w:p>
        </w:tc>
      </w:tr>
      <w:tr w:rsidR="00BB4FB3" w14:paraId="5F2E78BE" w14:textId="77777777" w:rsidTr="00185A75">
        <w:tc>
          <w:tcPr>
            <w:tcW w:w="279" w:type="dxa"/>
            <w:shd w:val="clear" w:color="auto" w:fill="4A66AC" w:themeFill="accent1"/>
          </w:tcPr>
          <w:p w14:paraId="4E035DE8" w14:textId="77777777" w:rsidR="00BB4FB3" w:rsidRDefault="00BB4FB3">
            <w:pPr>
              <w:rPr>
                <w:rFonts w:ascii="Times New Roman" w:hAnsi="Times New Roman"/>
                <w:lang w:val="sr-Cyrl-RS"/>
              </w:rPr>
            </w:pPr>
          </w:p>
        </w:tc>
        <w:tc>
          <w:tcPr>
            <w:tcW w:w="8738" w:type="dxa"/>
            <w:gridSpan w:val="2"/>
          </w:tcPr>
          <w:p w14:paraId="0AF5E117" w14:textId="77777777" w:rsidR="00BB4FB3" w:rsidRPr="00EB21A1" w:rsidRDefault="00BB4FB3" w:rsidP="00BB4FB3">
            <w:pPr>
              <w:jc w:val="both"/>
              <w:rPr>
                <w:rFonts w:ascii="Times New Roman" w:hAnsi="Times New Roman" w:cs="Times New Roman"/>
                <w:sz w:val="20"/>
                <w:szCs w:val="20"/>
                <w:lang w:val="sr-Cyrl-RS"/>
              </w:rPr>
            </w:pPr>
            <w:r w:rsidRPr="00107492">
              <w:rPr>
                <w:rFonts w:ascii="Times New Roman" w:hAnsi="Times New Roman" w:cs="Times New Roman"/>
                <w:sz w:val="20"/>
                <w:szCs w:val="20"/>
                <w:lang w:val="sr-Cyrl-RS"/>
              </w:rPr>
              <w:t xml:space="preserve">Подносилац захтева </w:t>
            </w:r>
            <w:r w:rsidRPr="00E50C74">
              <w:rPr>
                <w:rFonts w:ascii="Times New Roman" w:hAnsi="Times New Roman" w:cs="Times New Roman"/>
                <w:sz w:val="20"/>
                <w:szCs w:val="20"/>
                <w:lang w:val="sr-Cyrl-RS"/>
              </w:rPr>
              <w:t>м</w:t>
            </w:r>
            <w:r w:rsidRPr="007D410E">
              <w:rPr>
                <w:rFonts w:ascii="Times New Roman" w:hAnsi="Times New Roman" w:cs="Times New Roman"/>
                <w:sz w:val="20"/>
                <w:szCs w:val="20"/>
                <w:lang w:val="sr-Cyrl-RS"/>
              </w:rPr>
              <w:t xml:space="preserve">оже да оствари право на ИПАРД подстицаје за набавку </w:t>
            </w:r>
            <w:r w:rsidRPr="00ED3903">
              <w:rPr>
                <w:rFonts w:ascii="Times New Roman" w:hAnsi="Times New Roman" w:cs="Times New Roman"/>
                <w:sz w:val="20"/>
                <w:szCs w:val="20"/>
                <w:lang w:val="sr-Cyrl-RS"/>
              </w:rPr>
              <w:t>трактора</w:t>
            </w:r>
            <w:r w:rsidRPr="00EB21A1">
              <w:rPr>
                <w:rFonts w:ascii="Times New Roman" w:hAnsi="Times New Roman" w:cs="Times New Roman"/>
                <w:sz w:val="20"/>
                <w:szCs w:val="20"/>
                <w:lang w:val="sr-Cyrl-RS"/>
              </w:rPr>
              <w:t xml:space="preserve"> ако у РПГ има уписане: </w:t>
            </w:r>
          </w:p>
          <w:p w14:paraId="15C8F5B7" w14:textId="77777777" w:rsidR="00BB4FB3" w:rsidRPr="00EB21A1" w:rsidRDefault="00BB4FB3" w:rsidP="00BB4FB3">
            <w:pPr>
              <w:pStyle w:val="ListParagraph"/>
              <w:numPr>
                <w:ilvl w:val="0"/>
                <w:numId w:val="66"/>
              </w:numPr>
              <w:ind w:left="404" w:hanging="284"/>
              <w:jc w:val="both"/>
              <w:rPr>
                <w:rFonts w:ascii="Times New Roman" w:eastAsia="Times New Roman" w:hAnsi="Times New Roman" w:cs="Times New Roman"/>
                <w:bCs/>
                <w:color w:val="000000"/>
                <w:sz w:val="20"/>
                <w:szCs w:val="20"/>
                <w:lang w:eastAsia="sr-Latn-RS"/>
              </w:rPr>
            </w:pPr>
            <w:r w:rsidRPr="00EB21A1">
              <w:rPr>
                <w:rFonts w:ascii="Times New Roman" w:hAnsi="Times New Roman" w:cs="Times New Roman"/>
                <w:bCs/>
                <w:sz w:val="20"/>
                <w:szCs w:val="20"/>
                <w:lang w:val="sr-Cyrl-RS"/>
              </w:rPr>
              <w:t>површине под  производњом житарица и индустријског биља</w:t>
            </w:r>
            <w:r>
              <w:rPr>
                <w:rFonts w:ascii="Times New Roman" w:hAnsi="Times New Roman" w:cs="Times New Roman"/>
                <w:bCs/>
                <w:sz w:val="20"/>
                <w:szCs w:val="20"/>
                <w:lang w:val="sr-Cyrl-RS"/>
              </w:rPr>
              <w:t>,</w:t>
            </w:r>
            <w:r w:rsidRPr="00EB21A1">
              <w:rPr>
                <w:rFonts w:ascii="Times New Roman" w:hAnsi="Times New Roman" w:cs="Times New Roman"/>
                <w:bCs/>
                <w:sz w:val="20"/>
                <w:szCs w:val="20"/>
                <w:lang w:val="sr-Cyrl-RS"/>
              </w:rPr>
              <w:t xml:space="preserve"> осим хмеља, од 50 до 100 ha, са највећом номиналном снагом мотора која одговара обиму производње житарица и индустријског биља и то до: </w:t>
            </w:r>
          </w:p>
          <w:p w14:paraId="59873676" w14:textId="77777777" w:rsidR="00BB4FB3" w:rsidRPr="00107492" w:rsidRDefault="00BB4FB3" w:rsidP="00BB4FB3">
            <w:pPr>
              <w:pStyle w:val="ListParagraph"/>
              <w:numPr>
                <w:ilvl w:val="0"/>
                <w:numId w:val="229"/>
              </w:numPr>
              <w:ind w:hanging="174"/>
              <w:jc w:val="both"/>
              <w:rPr>
                <w:rFonts w:ascii="Times New Roman" w:eastAsia="Times New Roman" w:hAnsi="Times New Roman" w:cs="Times New Roman"/>
                <w:color w:val="000000"/>
                <w:sz w:val="20"/>
                <w:szCs w:val="20"/>
                <w:lang w:eastAsia="sr-Latn-RS"/>
              </w:rPr>
            </w:pPr>
            <w:r w:rsidRPr="00EB21A1">
              <w:rPr>
                <w:rFonts w:ascii="Times New Roman" w:eastAsia="Times New Roman" w:hAnsi="Times New Roman" w:cs="Times New Roman"/>
                <w:b/>
                <w:color w:val="374C80" w:themeColor="accent1" w:themeShade="BF"/>
                <w:sz w:val="20"/>
                <w:szCs w:val="20"/>
                <w:lang w:eastAsia="sr-Latn-RS"/>
              </w:rPr>
              <w:t>80 kW</w:t>
            </w:r>
            <w:r w:rsidRPr="00EB21A1">
              <w:rPr>
                <w:rFonts w:ascii="Times New Roman" w:eastAsia="Times New Roman" w:hAnsi="Times New Roman" w:cs="Times New Roman"/>
                <w:color w:val="374C80" w:themeColor="accent1" w:themeShade="BF"/>
                <w:sz w:val="20"/>
                <w:szCs w:val="20"/>
                <w:lang w:eastAsia="sr-Latn-RS"/>
              </w:rPr>
              <w:t xml:space="preserve"> </w:t>
            </w:r>
            <w:r w:rsidRPr="00107492">
              <w:rPr>
                <w:rFonts w:ascii="Times New Roman" w:eastAsia="Times New Roman" w:hAnsi="Times New Roman" w:cs="Times New Roman"/>
                <w:color w:val="000000"/>
                <w:sz w:val="20"/>
                <w:szCs w:val="20"/>
                <w:lang w:eastAsia="sr-Latn-RS"/>
              </w:rPr>
              <w:t>–</w:t>
            </w:r>
            <w:r>
              <w:rPr>
                <w:rFonts w:ascii="Times New Roman" w:eastAsia="Times New Roman" w:hAnsi="Times New Roman" w:cs="Times New Roman"/>
                <w:color w:val="000000"/>
                <w:sz w:val="20"/>
                <w:szCs w:val="20"/>
                <w:lang w:val="sr-Cyrl-RS" w:eastAsia="sr-Latn-RS"/>
              </w:rPr>
              <w:t xml:space="preserve"> </w:t>
            </w:r>
            <w:r w:rsidRPr="00107492">
              <w:rPr>
                <w:rFonts w:ascii="Times New Roman" w:eastAsia="Times New Roman" w:hAnsi="Times New Roman" w:cs="Times New Roman"/>
                <w:color w:val="000000"/>
                <w:sz w:val="20"/>
                <w:szCs w:val="20"/>
                <w:lang w:eastAsia="sr-Latn-RS"/>
              </w:rPr>
              <w:t xml:space="preserve">од 50 до 70 </w:t>
            </w:r>
            <w:r w:rsidRPr="0028763E">
              <w:rPr>
                <w:rFonts w:ascii="Times New Roman" w:eastAsia="Times New Roman" w:hAnsi="Times New Roman" w:cs="Times New Roman"/>
                <w:color w:val="000000"/>
                <w:sz w:val="20"/>
                <w:szCs w:val="20"/>
                <w:lang w:val="sr-Latn-RS" w:eastAsia="sr-Latn-RS"/>
              </w:rPr>
              <w:t>ha</w:t>
            </w:r>
            <w:r w:rsidRPr="0028763E">
              <w:rPr>
                <w:rFonts w:ascii="Times New Roman" w:eastAsia="Times New Roman" w:hAnsi="Times New Roman" w:cs="Times New Roman"/>
                <w:color w:val="000000"/>
                <w:sz w:val="20"/>
                <w:szCs w:val="20"/>
                <w:lang w:eastAsia="sr-Latn-RS"/>
              </w:rPr>
              <w:t xml:space="preserve"> под производњом житарица и индустријског биља</w:t>
            </w:r>
            <w:r>
              <w:rPr>
                <w:rFonts w:ascii="Times New Roman" w:eastAsia="Times New Roman" w:hAnsi="Times New Roman" w:cs="Times New Roman"/>
                <w:color w:val="000000"/>
                <w:sz w:val="20"/>
                <w:szCs w:val="20"/>
                <w:lang w:val="sr-Cyrl-RS" w:eastAsia="sr-Latn-RS"/>
              </w:rPr>
              <w:t>;</w:t>
            </w:r>
            <w:r w:rsidRPr="00107492">
              <w:rPr>
                <w:rFonts w:ascii="Times New Roman" w:eastAsia="Times New Roman" w:hAnsi="Times New Roman" w:cs="Times New Roman"/>
                <w:color w:val="000000"/>
                <w:sz w:val="20"/>
                <w:szCs w:val="20"/>
                <w:lang w:eastAsia="sr-Latn-RS"/>
              </w:rPr>
              <w:t xml:space="preserve">  </w:t>
            </w:r>
          </w:p>
          <w:p w14:paraId="3341238F" w14:textId="77777777" w:rsidR="00BB4FB3" w:rsidRPr="00EB21A1" w:rsidRDefault="00BB4FB3" w:rsidP="00BB4FB3">
            <w:pPr>
              <w:pStyle w:val="ListParagraph"/>
              <w:numPr>
                <w:ilvl w:val="0"/>
                <w:numId w:val="229"/>
              </w:numPr>
              <w:ind w:hanging="174"/>
              <w:jc w:val="both"/>
              <w:rPr>
                <w:rFonts w:ascii="Times New Roman" w:eastAsia="Times New Roman" w:hAnsi="Times New Roman" w:cs="Times New Roman"/>
                <w:color w:val="000000"/>
                <w:sz w:val="20"/>
                <w:szCs w:val="20"/>
                <w:lang w:eastAsia="sr-Latn-RS"/>
              </w:rPr>
            </w:pPr>
            <w:r w:rsidRPr="00EB21A1">
              <w:rPr>
                <w:rFonts w:ascii="Times New Roman" w:eastAsia="Times New Roman" w:hAnsi="Times New Roman" w:cs="Times New Roman"/>
                <w:b/>
                <w:color w:val="374C80" w:themeColor="accent1" w:themeShade="BF"/>
                <w:sz w:val="20"/>
                <w:szCs w:val="20"/>
                <w:lang w:eastAsia="sr-Latn-RS"/>
              </w:rPr>
              <w:t>100 kW</w:t>
            </w:r>
            <w:r w:rsidRPr="00EB21A1">
              <w:rPr>
                <w:rFonts w:ascii="Times New Roman" w:eastAsia="Times New Roman" w:hAnsi="Times New Roman" w:cs="Times New Roman"/>
                <w:color w:val="374C80" w:themeColor="accent1" w:themeShade="BF"/>
                <w:sz w:val="20"/>
                <w:szCs w:val="20"/>
                <w:lang w:eastAsia="sr-Latn-RS"/>
              </w:rPr>
              <w:t xml:space="preserve"> </w:t>
            </w:r>
            <w:r w:rsidRPr="00107492">
              <w:rPr>
                <w:rFonts w:ascii="Times New Roman" w:eastAsia="Times New Roman" w:hAnsi="Times New Roman" w:cs="Times New Roman"/>
                <w:color w:val="000000"/>
                <w:sz w:val="20"/>
                <w:szCs w:val="20"/>
                <w:lang w:eastAsia="sr-Latn-RS"/>
              </w:rPr>
              <w:t>–</w:t>
            </w:r>
            <w:r>
              <w:rPr>
                <w:rFonts w:ascii="Times New Roman" w:eastAsia="Times New Roman" w:hAnsi="Times New Roman" w:cs="Times New Roman"/>
                <w:color w:val="000000"/>
                <w:sz w:val="20"/>
                <w:szCs w:val="20"/>
                <w:lang w:val="sr-Cyrl-RS" w:eastAsia="sr-Latn-RS"/>
              </w:rPr>
              <w:t xml:space="preserve"> </w:t>
            </w:r>
            <w:r w:rsidRPr="00107492">
              <w:rPr>
                <w:rFonts w:ascii="Times New Roman" w:eastAsia="Times New Roman" w:hAnsi="Times New Roman" w:cs="Times New Roman"/>
                <w:color w:val="000000"/>
                <w:sz w:val="20"/>
                <w:szCs w:val="20"/>
                <w:lang w:eastAsia="sr-Latn-RS"/>
              </w:rPr>
              <w:t xml:space="preserve">од 70 до 100 </w:t>
            </w:r>
            <w:r w:rsidRPr="0028763E">
              <w:rPr>
                <w:rFonts w:ascii="Times New Roman" w:eastAsia="Times New Roman" w:hAnsi="Times New Roman" w:cs="Times New Roman"/>
                <w:color w:val="000000"/>
                <w:sz w:val="20"/>
                <w:szCs w:val="20"/>
                <w:lang w:eastAsia="sr-Latn-RS"/>
              </w:rPr>
              <w:t>ha</w:t>
            </w:r>
            <w:r w:rsidRPr="0028763E">
              <w:rPr>
                <w:rFonts w:ascii="Times New Roman" w:eastAsia="Times New Roman" w:hAnsi="Times New Roman" w:cs="Times New Roman"/>
                <w:color w:val="000000"/>
                <w:sz w:val="20"/>
                <w:szCs w:val="20"/>
                <w:lang w:val="sr-Cyrl-RS" w:eastAsia="sr-Latn-RS"/>
              </w:rPr>
              <w:t xml:space="preserve"> </w:t>
            </w:r>
            <w:r w:rsidRPr="0028763E">
              <w:rPr>
                <w:rFonts w:ascii="Times New Roman" w:eastAsia="Times New Roman" w:hAnsi="Times New Roman" w:cs="Times New Roman"/>
                <w:color w:val="000000"/>
                <w:sz w:val="20"/>
                <w:szCs w:val="20"/>
                <w:lang w:eastAsia="sr-Latn-RS"/>
              </w:rPr>
              <w:t>површине под производњом житарица и индустријског биља</w:t>
            </w:r>
            <w:r w:rsidRPr="0028763E">
              <w:rPr>
                <w:rFonts w:ascii="Times New Roman" w:eastAsia="Times New Roman" w:hAnsi="Times New Roman" w:cs="Times New Roman"/>
                <w:color w:val="000000"/>
                <w:sz w:val="20"/>
                <w:szCs w:val="20"/>
                <w:lang w:val="sr-Cyrl-RS" w:eastAsia="sr-Latn-RS"/>
              </w:rPr>
              <w:t>.</w:t>
            </w:r>
            <w:r w:rsidRPr="0028763E">
              <w:rPr>
                <w:rFonts w:ascii="Times New Roman" w:eastAsia="Times New Roman" w:hAnsi="Times New Roman" w:cs="Times New Roman"/>
                <w:color w:val="000000"/>
                <w:sz w:val="20"/>
                <w:szCs w:val="20"/>
                <w:lang w:eastAsia="sr-Latn-RS"/>
              </w:rPr>
              <w:t xml:space="preserve"> </w:t>
            </w:r>
          </w:p>
          <w:p w14:paraId="64FE04DB" w14:textId="77777777" w:rsidR="00BB4FB3" w:rsidRPr="00EB21A1" w:rsidRDefault="00BB4FB3" w:rsidP="00BB4FB3">
            <w:pPr>
              <w:pStyle w:val="ListParagraph"/>
              <w:numPr>
                <w:ilvl w:val="0"/>
                <w:numId w:val="66"/>
              </w:numPr>
              <w:ind w:left="404" w:hanging="284"/>
              <w:jc w:val="both"/>
              <w:rPr>
                <w:rFonts w:ascii="Times New Roman" w:hAnsi="Times New Roman" w:cs="Times New Roman"/>
                <w:bCs/>
                <w:sz w:val="20"/>
                <w:szCs w:val="20"/>
                <w:lang w:val="sr-Cyrl-RS"/>
              </w:rPr>
            </w:pPr>
            <w:r w:rsidRPr="00EB21A1">
              <w:rPr>
                <w:rFonts w:ascii="Times New Roman" w:hAnsi="Times New Roman" w:cs="Times New Roman"/>
                <w:bCs/>
                <w:sz w:val="20"/>
                <w:szCs w:val="20"/>
                <w:lang w:val="sr-Cyrl-RS"/>
              </w:rPr>
              <w:t>површине под производњом хмеља, од 2 до 100 ha, са највећом номиналном снагом мотора која одговара обиму производње хмеља, и то до:</w:t>
            </w:r>
          </w:p>
          <w:p w14:paraId="000D3295" w14:textId="77777777" w:rsidR="00BB4FB3" w:rsidRPr="0028763E" w:rsidRDefault="00BB4FB3" w:rsidP="00BB4FB3">
            <w:pPr>
              <w:pStyle w:val="ListParagraph"/>
              <w:numPr>
                <w:ilvl w:val="0"/>
                <w:numId w:val="230"/>
              </w:numPr>
              <w:ind w:hanging="174"/>
              <w:jc w:val="both"/>
              <w:rPr>
                <w:rFonts w:ascii="Times New Roman" w:hAnsi="Times New Roman" w:cs="Times New Roman"/>
                <w:b/>
                <w:bCs/>
                <w:sz w:val="20"/>
                <w:szCs w:val="20"/>
                <w:lang w:val="sr-Cyrl-RS"/>
              </w:rPr>
            </w:pPr>
            <w:r w:rsidRPr="00EB21A1">
              <w:rPr>
                <w:rFonts w:ascii="Times New Roman" w:hAnsi="Times New Roman" w:cs="Times New Roman"/>
                <w:b/>
                <w:bCs/>
                <w:color w:val="374C80" w:themeColor="accent1" w:themeShade="BF"/>
                <w:sz w:val="20"/>
                <w:szCs w:val="20"/>
                <w:lang w:val="sr-Cyrl-RS"/>
              </w:rPr>
              <w:t xml:space="preserve">70 </w:t>
            </w:r>
            <w:r w:rsidRPr="00EB21A1">
              <w:rPr>
                <w:rFonts w:ascii="Times New Roman" w:eastAsia="Times New Roman" w:hAnsi="Times New Roman" w:cs="Times New Roman"/>
                <w:b/>
                <w:color w:val="374C80" w:themeColor="accent1" w:themeShade="BF"/>
                <w:sz w:val="20"/>
                <w:szCs w:val="20"/>
                <w:lang w:eastAsia="sr-Latn-RS"/>
              </w:rPr>
              <w:t>kW</w:t>
            </w:r>
            <w:r w:rsidRPr="00EB21A1">
              <w:rPr>
                <w:rFonts w:ascii="Times New Roman" w:eastAsia="Times New Roman" w:hAnsi="Times New Roman" w:cs="Times New Roman"/>
                <w:color w:val="374C80" w:themeColor="accent1" w:themeShade="BF"/>
                <w:sz w:val="20"/>
                <w:szCs w:val="20"/>
                <w:lang w:eastAsia="sr-Latn-RS"/>
              </w:rPr>
              <w:t xml:space="preserve"> </w:t>
            </w:r>
            <w:r w:rsidRPr="00107492">
              <w:rPr>
                <w:rFonts w:ascii="Times New Roman" w:eastAsia="Times New Roman" w:hAnsi="Times New Roman" w:cs="Times New Roman"/>
                <w:color w:val="000000"/>
                <w:sz w:val="20"/>
                <w:szCs w:val="20"/>
                <w:lang w:eastAsia="sr-Latn-RS"/>
              </w:rPr>
              <w:t>–</w:t>
            </w:r>
            <w:r>
              <w:rPr>
                <w:rFonts w:ascii="Times New Roman" w:eastAsia="Times New Roman" w:hAnsi="Times New Roman" w:cs="Times New Roman"/>
                <w:color w:val="000000"/>
                <w:sz w:val="20"/>
                <w:szCs w:val="20"/>
                <w:lang w:val="sr-Cyrl-RS" w:eastAsia="sr-Latn-RS"/>
              </w:rPr>
              <w:t xml:space="preserve"> </w:t>
            </w:r>
            <w:r w:rsidRPr="00107492">
              <w:rPr>
                <w:rFonts w:ascii="Times New Roman" w:eastAsia="Times New Roman" w:hAnsi="Times New Roman" w:cs="Times New Roman"/>
                <w:color w:val="000000"/>
                <w:sz w:val="20"/>
                <w:szCs w:val="20"/>
                <w:lang w:eastAsia="sr-Latn-RS"/>
              </w:rPr>
              <w:t xml:space="preserve">од </w:t>
            </w:r>
            <w:r w:rsidRPr="00EB21A1">
              <w:rPr>
                <w:rFonts w:ascii="Times New Roman" w:hAnsi="Times New Roman" w:cs="Times New Roman"/>
                <w:bCs/>
                <w:color w:val="000000"/>
                <w:spacing w:val="-3"/>
                <w:sz w:val="20"/>
                <w:szCs w:val="20"/>
                <w:lang w:val="sr-Cyrl-RS"/>
              </w:rPr>
              <w:t xml:space="preserve">2 до 10  </w:t>
            </w:r>
            <w:r w:rsidRPr="0028763E">
              <w:rPr>
                <w:rFonts w:ascii="Times New Roman" w:eastAsia="Times New Roman" w:hAnsi="Times New Roman" w:cs="Times New Roman"/>
                <w:color w:val="000000"/>
                <w:sz w:val="20"/>
                <w:szCs w:val="20"/>
                <w:lang w:val="en-GB" w:eastAsia="sr-Latn-RS"/>
              </w:rPr>
              <w:t>ha</w:t>
            </w:r>
            <w:r w:rsidRPr="0028763E">
              <w:rPr>
                <w:rFonts w:ascii="Times New Roman" w:eastAsia="Times New Roman" w:hAnsi="Times New Roman" w:cs="Times New Roman"/>
                <w:color w:val="000000"/>
                <w:sz w:val="20"/>
                <w:szCs w:val="20"/>
                <w:lang w:eastAsia="sr-Latn-RS"/>
              </w:rPr>
              <w:t xml:space="preserve"> под производњом</w:t>
            </w:r>
            <w:r w:rsidRPr="0028763E">
              <w:rPr>
                <w:rFonts w:ascii="Times New Roman" w:eastAsia="Times New Roman" w:hAnsi="Times New Roman" w:cs="Times New Roman"/>
                <w:color w:val="000000"/>
                <w:sz w:val="20"/>
                <w:szCs w:val="20"/>
                <w:lang w:val="sr-Cyrl-RS" w:eastAsia="sr-Latn-RS"/>
              </w:rPr>
              <w:t xml:space="preserve"> хмеља</w:t>
            </w:r>
            <w:r>
              <w:rPr>
                <w:rFonts w:ascii="Times New Roman" w:eastAsia="Times New Roman" w:hAnsi="Times New Roman" w:cs="Times New Roman"/>
                <w:color w:val="000000"/>
                <w:sz w:val="20"/>
                <w:szCs w:val="20"/>
                <w:lang w:val="en-GB" w:eastAsia="sr-Latn-RS"/>
              </w:rPr>
              <w:t>;</w:t>
            </w:r>
          </w:p>
          <w:p w14:paraId="155A3C9F" w14:textId="77777777" w:rsidR="00BB4FB3" w:rsidRPr="00107492" w:rsidRDefault="00BB4FB3" w:rsidP="00BB4FB3">
            <w:pPr>
              <w:pStyle w:val="ListParagraph"/>
              <w:numPr>
                <w:ilvl w:val="0"/>
                <w:numId w:val="230"/>
              </w:numPr>
              <w:ind w:hanging="174"/>
              <w:jc w:val="both"/>
              <w:rPr>
                <w:rFonts w:ascii="Times New Roman" w:hAnsi="Times New Roman" w:cs="Times New Roman"/>
                <w:b/>
                <w:bCs/>
                <w:sz w:val="20"/>
                <w:szCs w:val="20"/>
                <w:lang w:val="sr-Cyrl-RS"/>
              </w:rPr>
            </w:pPr>
            <w:r w:rsidRPr="00EB21A1">
              <w:rPr>
                <w:rFonts w:ascii="Times New Roman" w:hAnsi="Times New Roman" w:cs="Times New Roman"/>
                <w:b/>
                <w:bCs/>
                <w:color w:val="374C80" w:themeColor="accent1" w:themeShade="BF"/>
                <w:sz w:val="20"/>
                <w:szCs w:val="20"/>
                <w:lang w:val="sr-Cyrl-RS"/>
              </w:rPr>
              <w:t xml:space="preserve">90 </w:t>
            </w:r>
            <w:r w:rsidRPr="00EB21A1">
              <w:rPr>
                <w:rFonts w:ascii="Times New Roman" w:eastAsia="Times New Roman" w:hAnsi="Times New Roman" w:cs="Times New Roman"/>
                <w:b/>
                <w:color w:val="374C80" w:themeColor="accent1" w:themeShade="BF"/>
                <w:sz w:val="20"/>
                <w:szCs w:val="20"/>
                <w:lang w:eastAsia="sr-Latn-RS"/>
              </w:rPr>
              <w:t>kW</w:t>
            </w:r>
            <w:r w:rsidRPr="00EB21A1">
              <w:rPr>
                <w:rFonts w:ascii="Times New Roman" w:eastAsia="Times New Roman" w:hAnsi="Times New Roman" w:cs="Times New Roman"/>
                <w:color w:val="374C80" w:themeColor="accent1" w:themeShade="BF"/>
                <w:sz w:val="20"/>
                <w:szCs w:val="20"/>
                <w:lang w:eastAsia="sr-Latn-RS"/>
              </w:rPr>
              <w:t xml:space="preserve"> </w:t>
            </w:r>
            <w:r w:rsidRPr="00107492">
              <w:rPr>
                <w:rFonts w:ascii="Times New Roman" w:eastAsia="Times New Roman" w:hAnsi="Times New Roman" w:cs="Times New Roman"/>
                <w:color w:val="000000"/>
                <w:sz w:val="20"/>
                <w:szCs w:val="20"/>
                <w:lang w:eastAsia="sr-Latn-RS"/>
              </w:rPr>
              <w:t>–</w:t>
            </w:r>
            <w:r>
              <w:rPr>
                <w:rFonts w:ascii="Times New Roman" w:eastAsia="Times New Roman" w:hAnsi="Times New Roman" w:cs="Times New Roman"/>
                <w:color w:val="000000"/>
                <w:sz w:val="20"/>
                <w:szCs w:val="20"/>
                <w:lang w:val="sr-Cyrl-RS" w:eastAsia="sr-Latn-RS"/>
              </w:rPr>
              <w:t xml:space="preserve"> </w:t>
            </w:r>
            <w:r w:rsidRPr="00107492">
              <w:rPr>
                <w:rFonts w:ascii="Times New Roman" w:eastAsia="Times New Roman" w:hAnsi="Times New Roman" w:cs="Times New Roman"/>
                <w:color w:val="000000"/>
                <w:sz w:val="20"/>
                <w:szCs w:val="20"/>
                <w:lang w:eastAsia="sr-Latn-RS"/>
              </w:rPr>
              <w:t xml:space="preserve">од </w:t>
            </w:r>
            <w:r w:rsidRPr="00107492">
              <w:rPr>
                <w:rFonts w:ascii="Times New Roman" w:eastAsia="Times New Roman" w:hAnsi="Times New Roman" w:cs="Times New Roman"/>
                <w:color w:val="000000"/>
                <w:sz w:val="20"/>
                <w:szCs w:val="20"/>
                <w:lang w:val="sr-Cyrl-RS" w:eastAsia="sr-Latn-RS"/>
              </w:rPr>
              <w:t>10</w:t>
            </w:r>
            <w:r w:rsidRPr="0028763E">
              <w:rPr>
                <w:rFonts w:ascii="Times New Roman" w:eastAsia="Times New Roman" w:hAnsi="Times New Roman" w:cs="Times New Roman"/>
                <w:color w:val="000000"/>
                <w:sz w:val="20"/>
                <w:szCs w:val="20"/>
                <w:lang w:eastAsia="sr-Latn-RS"/>
              </w:rPr>
              <w:t xml:space="preserve"> до </w:t>
            </w:r>
            <w:r w:rsidRPr="0028763E">
              <w:rPr>
                <w:rFonts w:ascii="Times New Roman" w:eastAsia="Times New Roman" w:hAnsi="Times New Roman" w:cs="Times New Roman"/>
                <w:color w:val="000000"/>
                <w:sz w:val="20"/>
                <w:szCs w:val="20"/>
                <w:lang w:val="sr-Cyrl-RS" w:eastAsia="sr-Latn-RS"/>
              </w:rPr>
              <w:t>50</w:t>
            </w:r>
            <w:r w:rsidRPr="0028763E">
              <w:rPr>
                <w:rFonts w:ascii="Times New Roman" w:eastAsia="Times New Roman" w:hAnsi="Times New Roman" w:cs="Times New Roman"/>
                <w:color w:val="000000"/>
                <w:sz w:val="20"/>
                <w:szCs w:val="20"/>
                <w:lang w:eastAsia="sr-Latn-RS"/>
              </w:rPr>
              <w:t xml:space="preserve"> </w:t>
            </w:r>
            <w:r w:rsidRPr="0028763E">
              <w:rPr>
                <w:rFonts w:ascii="Times New Roman" w:eastAsia="Times New Roman" w:hAnsi="Times New Roman" w:cs="Times New Roman"/>
                <w:color w:val="000000"/>
                <w:sz w:val="20"/>
                <w:szCs w:val="20"/>
                <w:lang w:val="en-GB" w:eastAsia="sr-Latn-RS"/>
              </w:rPr>
              <w:t>ha</w:t>
            </w:r>
            <w:r w:rsidRPr="0028763E">
              <w:rPr>
                <w:rFonts w:ascii="Times New Roman" w:eastAsia="Times New Roman" w:hAnsi="Times New Roman" w:cs="Times New Roman"/>
                <w:color w:val="000000"/>
                <w:sz w:val="20"/>
                <w:szCs w:val="20"/>
                <w:lang w:eastAsia="sr-Latn-RS"/>
              </w:rPr>
              <w:t xml:space="preserve"> под производњом</w:t>
            </w:r>
            <w:r w:rsidRPr="0028763E">
              <w:rPr>
                <w:rFonts w:ascii="Times New Roman" w:eastAsia="Times New Roman" w:hAnsi="Times New Roman" w:cs="Times New Roman"/>
                <w:color w:val="000000"/>
                <w:sz w:val="20"/>
                <w:szCs w:val="20"/>
                <w:lang w:val="sr-Cyrl-RS" w:eastAsia="sr-Latn-RS"/>
              </w:rPr>
              <w:t xml:space="preserve"> хмеља</w:t>
            </w:r>
            <w:r>
              <w:rPr>
                <w:rFonts w:ascii="Times New Roman" w:eastAsia="Times New Roman" w:hAnsi="Times New Roman" w:cs="Times New Roman"/>
                <w:color w:val="000000"/>
                <w:sz w:val="20"/>
                <w:szCs w:val="20"/>
                <w:lang w:val="en-GB" w:eastAsia="sr-Latn-RS"/>
              </w:rPr>
              <w:t>;</w:t>
            </w:r>
          </w:p>
          <w:p w14:paraId="41D465F9" w14:textId="77777777" w:rsidR="00BB4FB3" w:rsidRPr="0028763E" w:rsidRDefault="00BB4FB3" w:rsidP="00BB4FB3">
            <w:pPr>
              <w:pStyle w:val="ListParagraph"/>
              <w:numPr>
                <w:ilvl w:val="0"/>
                <w:numId w:val="230"/>
              </w:numPr>
              <w:ind w:hanging="174"/>
              <w:jc w:val="both"/>
              <w:rPr>
                <w:lang w:val="sr-Cyrl-RS"/>
              </w:rPr>
            </w:pPr>
            <w:r w:rsidRPr="00EB21A1">
              <w:rPr>
                <w:rFonts w:ascii="Times New Roman" w:hAnsi="Times New Roman" w:cs="Times New Roman"/>
                <w:b/>
                <w:bCs/>
                <w:color w:val="374C80" w:themeColor="accent1" w:themeShade="BF"/>
                <w:sz w:val="20"/>
                <w:szCs w:val="20"/>
                <w:lang w:val="sr-Cyrl-RS"/>
              </w:rPr>
              <w:t xml:space="preserve">100 </w:t>
            </w:r>
            <w:r w:rsidRPr="00EB21A1">
              <w:rPr>
                <w:rFonts w:ascii="Times New Roman" w:eastAsia="Times New Roman" w:hAnsi="Times New Roman" w:cs="Times New Roman"/>
                <w:b/>
                <w:color w:val="374C80" w:themeColor="accent1" w:themeShade="BF"/>
                <w:sz w:val="20"/>
                <w:szCs w:val="20"/>
                <w:lang w:eastAsia="sr-Latn-RS"/>
              </w:rPr>
              <w:t>kW</w:t>
            </w:r>
            <w:r w:rsidRPr="00EB21A1">
              <w:rPr>
                <w:rFonts w:ascii="Times New Roman" w:eastAsia="Times New Roman" w:hAnsi="Times New Roman" w:cs="Times New Roman"/>
                <w:color w:val="374C80" w:themeColor="accent1" w:themeShade="BF"/>
                <w:sz w:val="20"/>
                <w:szCs w:val="20"/>
                <w:lang w:eastAsia="sr-Latn-RS"/>
              </w:rPr>
              <w:t xml:space="preserve"> </w:t>
            </w:r>
            <w:r w:rsidRPr="00107492">
              <w:rPr>
                <w:rFonts w:ascii="Times New Roman" w:eastAsia="Times New Roman" w:hAnsi="Times New Roman" w:cs="Times New Roman"/>
                <w:color w:val="000000"/>
                <w:sz w:val="20"/>
                <w:szCs w:val="20"/>
                <w:lang w:eastAsia="sr-Latn-RS"/>
              </w:rPr>
              <w:t>–</w:t>
            </w:r>
            <w:r w:rsidRPr="00EB21A1">
              <w:rPr>
                <w:rFonts w:ascii="Times New Roman" w:eastAsia="Times New Roman" w:hAnsi="Times New Roman" w:cs="Times New Roman"/>
                <w:color w:val="000000"/>
                <w:sz w:val="20"/>
                <w:szCs w:val="20"/>
                <w:lang w:val="sr-Cyrl-RS" w:eastAsia="sr-Latn-RS"/>
              </w:rPr>
              <w:t xml:space="preserve"> </w:t>
            </w:r>
            <w:r w:rsidRPr="00107492">
              <w:rPr>
                <w:rFonts w:ascii="Times New Roman" w:eastAsia="Times New Roman" w:hAnsi="Times New Roman" w:cs="Times New Roman"/>
                <w:color w:val="000000"/>
                <w:sz w:val="20"/>
                <w:szCs w:val="20"/>
                <w:lang w:eastAsia="sr-Latn-RS"/>
              </w:rPr>
              <w:t xml:space="preserve">од 50 до </w:t>
            </w:r>
            <w:r w:rsidRPr="00107492">
              <w:rPr>
                <w:rFonts w:ascii="Times New Roman" w:eastAsia="Times New Roman" w:hAnsi="Times New Roman" w:cs="Times New Roman"/>
                <w:color w:val="000000"/>
                <w:sz w:val="20"/>
                <w:szCs w:val="20"/>
                <w:lang w:val="sr-Cyrl-RS" w:eastAsia="sr-Latn-RS"/>
              </w:rPr>
              <w:t>100</w:t>
            </w:r>
            <w:r w:rsidRPr="00727AAA">
              <w:rPr>
                <w:rFonts w:ascii="Times New Roman" w:eastAsia="Times New Roman" w:hAnsi="Times New Roman" w:cs="Times New Roman"/>
                <w:color w:val="000000"/>
                <w:sz w:val="20"/>
                <w:szCs w:val="20"/>
                <w:lang w:eastAsia="sr-Latn-RS"/>
              </w:rPr>
              <w:t xml:space="preserve"> </w:t>
            </w:r>
            <w:r w:rsidRPr="00727AAA">
              <w:rPr>
                <w:rFonts w:ascii="Times New Roman" w:eastAsia="Times New Roman" w:hAnsi="Times New Roman" w:cs="Times New Roman"/>
                <w:color w:val="000000"/>
                <w:sz w:val="20"/>
                <w:szCs w:val="20"/>
                <w:lang w:val="en-GB" w:eastAsia="sr-Latn-RS"/>
              </w:rPr>
              <w:t>ha</w:t>
            </w:r>
            <w:r w:rsidRPr="00727AAA">
              <w:rPr>
                <w:rFonts w:ascii="Times New Roman" w:eastAsia="Times New Roman" w:hAnsi="Times New Roman" w:cs="Times New Roman"/>
                <w:color w:val="000000"/>
                <w:sz w:val="20"/>
                <w:szCs w:val="20"/>
                <w:lang w:eastAsia="sr-Latn-RS"/>
              </w:rPr>
              <w:t xml:space="preserve"> под производњом</w:t>
            </w:r>
            <w:r w:rsidRPr="00727AAA">
              <w:rPr>
                <w:rFonts w:ascii="Times New Roman" w:eastAsia="Times New Roman" w:hAnsi="Times New Roman" w:cs="Times New Roman"/>
                <w:color w:val="000000"/>
                <w:sz w:val="20"/>
                <w:szCs w:val="20"/>
                <w:lang w:val="sr-Cyrl-RS" w:eastAsia="sr-Latn-RS"/>
              </w:rPr>
              <w:t xml:space="preserve"> хмеља</w:t>
            </w:r>
            <w:r w:rsidRPr="00727AAA">
              <w:rPr>
                <w:rFonts w:ascii="Times New Roman" w:eastAsia="Times New Roman" w:hAnsi="Times New Roman" w:cs="Times New Roman"/>
                <w:color w:val="000000"/>
                <w:sz w:val="20"/>
                <w:szCs w:val="20"/>
                <w:lang w:val="en-GB" w:eastAsia="sr-Latn-RS"/>
              </w:rPr>
              <w:t>.</w:t>
            </w:r>
          </w:p>
          <w:p w14:paraId="0C58CA29" w14:textId="77777777" w:rsidR="00BB4FB3" w:rsidRPr="0028763E" w:rsidRDefault="00BB4FB3" w:rsidP="00BB4FB3">
            <w:pPr>
              <w:jc w:val="both"/>
              <w:rPr>
                <w:rFonts w:ascii="Times New Roman" w:eastAsia="Times New Roman" w:hAnsi="Times New Roman" w:cs="Times New Roman"/>
                <w:color w:val="000000"/>
                <w:sz w:val="20"/>
                <w:szCs w:val="20"/>
                <w:lang w:val="sr-Cyrl-RS" w:eastAsia="sr-Latn-RS"/>
              </w:rPr>
            </w:pPr>
            <w:r w:rsidRPr="0028763E">
              <w:rPr>
                <w:rFonts w:ascii="Times New Roman" w:eastAsia="Times New Roman" w:hAnsi="Times New Roman" w:cs="Times New Roman"/>
                <w:color w:val="000000"/>
                <w:sz w:val="20"/>
                <w:szCs w:val="20"/>
                <w:lang w:val="sr-Cyrl-RS" w:eastAsia="sr-Latn-RS"/>
              </w:rPr>
              <w:t xml:space="preserve">Корисник ИПАРД подстицаја може да оствари право на набавку </w:t>
            </w:r>
            <w:r w:rsidRPr="00EB21A1">
              <w:rPr>
                <w:rFonts w:ascii="Times New Roman" w:eastAsia="Times New Roman" w:hAnsi="Times New Roman" w:cs="Times New Roman"/>
                <w:b/>
                <w:color w:val="374C80" w:themeColor="accent1" w:themeShade="BF"/>
                <w:sz w:val="20"/>
                <w:szCs w:val="20"/>
                <w:lang w:val="sr-Cyrl-RS" w:eastAsia="sr-Latn-RS"/>
              </w:rPr>
              <w:t>само једног трактора</w:t>
            </w:r>
            <w:r w:rsidRPr="00EB21A1">
              <w:rPr>
                <w:rFonts w:ascii="Times New Roman" w:eastAsia="Times New Roman" w:hAnsi="Times New Roman" w:cs="Times New Roman"/>
                <w:color w:val="374C80" w:themeColor="accent1" w:themeShade="BF"/>
                <w:sz w:val="20"/>
                <w:szCs w:val="20"/>
                <w:lang w:val="sr-Cyrl-RS" w:eastAsia="sr-Latn-RS"/>
              </w:rPr>
              <w:t xml:space="preserve"> </w:t>
            </w:r>
            <w:r w:rsidRPr="00107492">
              <w:rPr>
                <w:rFonts w:ascii="Times New Roman" w:eastAsia="Times New Roman" w:hAnsi="Times New Roman" w:cs="Times New Roman"/>
                <w:color w:val="000000"/>
                <w:sz w:val="20"/>
                <w:szCs w:val="20"/>
                <w:lang w:val="sr-Cyrl-RS" w:eastAsia="sr-Latn-RS"/>
              </w:rPr>
              <w:t xml:space="preserve">у ИПАРД </w:t>
            </w:r>
            <w:r w:rsidRPr="00107492">
              <w:rPr>
                <w:rFonts w:ascii="Times New Roman" w:eastAsia="Times New Roman" w:hAnsi="Times New Roman" w:cs="Times New Roman"/>
                <w:color w:val="000000"/>
                <w:sz w:val="20"/>
                <w:szCs w:val="20"/>
                <w:lang w:eastAsia="sr-Latn-RS"/>
              </w:rPr>
              <w:t xml:space="preserve">III </w:t>
            </w:r>
            <w:r w:rsidRPr="0028763E">
              <w:rPr>
                <w:rFonts w:ascii="Times New Roman" w:eastAsia="Times New Roman" w:hAnsi="Times New Roman" w:cs="Times New Roman"/>
                <w:color w:val="000000"/>
                <w:sz w:val="20"/>
                <w:szCs w:val="20"/>
                <w:lang w:val="sr-Cyrl-RS" w:eastAsia="sr-Latn-RS"/>
              </w:rPr>
              <w:t>програмском периоду.</w:t>
            </w:r>
          </w:p>
          <w:p w14:paraId="2C2D414A" w14:textId="455039D9" w:rsidR="00BB4FB3" w:rsidRPr="00EB21A1" w:rsidRDefault="00BB4FB3" w:rsidP="00BB4FB3">
            <w:pPr>
              <w:jc w:val="both"/>
              <w:rPr>
                <w:rFonts w:ascii="Times New Roman" w:hAnsi="Times New Roman" w:cs="Times New Roman"/>
                <w:sz w:val="20"/>
                <w:szCs w:val="20"/>
                <w:lang w:val="sr-Cyrl-RS"/>
              </w:rPr>
            </w:pPr>
            <w:r w:rsidRPr="00EB21A1">
              <w:rPr>
                <w:rFonts w:ascii="Times New Roman" w:eastAsia="Times New Roman" w:hAnsi="Times New Roman" w:cs="Times New Roman"/>
                <w:b/>
                <w:color w:val="374C80" w:themeColor="accent1" w:themeShade="BF"/>
                <w:sz w:val="20"/>
                <w:szCs w:val="20"/>
                <w:lang w:val="sr-Cyrl-RS" w:eastAsia="sr-Latn-RS"/>
              </w:rPr>
              <w:t>Напомена:</w:t>
            </w:r>
            <w:r w:rsidRPr="00107492">
              <w:rPr>
                <w:rFonts w:ascii="Times New Roman" w:eastAsia="Times New Roman" w:hAnsi="Times New Roman" w:cs="Times New Roman"/>
                <w:color w:val="000000"/>
                <w:sz w:val="20"/>
                <w:szCs w:val="20"/>
                <w:lang w:val="sr-Cyrl-RS" w:eastAsia="sr-Latn-RS"/>
              </w:rPr>
              <w:t xml:space="preserve"> Површине под производњом житарица и индустријског биља и хмеља које су уписане у РПГ се проверавају у тренутку подношења захтева з</w:t>
            </w:r>
            <w:r w:rsidRPr="0028763E">
              <w:rPr>
                <w:rFonts w:ascii="Times New Roman" w:eastAsia="Times New Roman" w:hAnsi="Times New Roman" w:cs="Times New Roman"/>
                <w:color w:val="000000"/>
                <w:sz w:val="20"/>
                <w:szCs w:val="20"/>
                <w:lang w:val="sr-Cyrl-RS" w:eastAsia="sr-Latn-RS"/>
              </w:rPr>
              <w:t xml:space="preserve">а одобравање пројекта. </w:t>
            </w:r>
            <w:r w:rsidRPr="00E50C74">
              <w:rPr>
                <w:rFonts w:ascii="Times New Roman" w:eastAsia="Times New Roman" w:hAnsi="Times New Roman" w:cs="Times New Roman"/>
                <w:color w:val="000000"/>
                <w:sz w:val="20"/>
                <w:szCs w:val="20"/>
                <w:lang w:val="sr-Cyrl-RS" w:eastAsia="sr-Latn-RS"/>
              </w:rPr>
              <w:t>Овај услов треба да буде испуњен током целокупно</w:t>
            </w:r>
            <w:r>
              <w:rPr>
                <w:rFonts w:ascii="Times New Roman" w:eastAsia="Times New Roman" w:hAnsi="Times New Roman" w:cs="Times New Roman"/>
                <w:color w:val="000000"/>
                <w:sz w:val="20"/>
                <w:szCs w:val="20"/>
                <w:lang w:val="sr-Cyrl-RS" w:eastAsia="sr-Latn-RS"/>
              </w:rPr>
              <w:t>г</w:t>
            </w:r>
            <w:r w:rsidRPr="00107492">
              <w:rPr>
                <w:rFonts w:ascii="Times New Roman" w:eastAsia="Times New Roman" w:hAnsi="Times New Roman" w:cs="Times New Roman"/>
                <w:color w:val="000000"/>
                <w:sz w:val="20"/>
                <w:szCs w:val="20"/>
                <w:lang w:val="sr-Cyrl-RS" w:eastAsia="sr-Latn-RS"/>
              </w:rPr>
              <w:t xml:space="preserve"> трајања пројекта. </w:t>
            </w:r>
            <w:r w:rsidRPr="00107492">
              <w:rPr>
                <w:rFonts w:ascii="Times New Roman" w:hAnsi="Times New Roman" w:cs="Times New Roman"/>
                <w:sz w:val="20"/>
                <w:szCs w:val="20"/>
                <w:lang w:val="sr-Cyrl-RS"/>
              </w:rPr>
              <w:t xml:space="preserve">Више у тачки </w:t>
            </w:r>
            <w:hyperlink w:anchor="_Посебни_услови_за" w:history="1">
              <w:r w:rsidRPr="0028763E">
                <w:rPr>
                  <w:rStyle w:val="Hyperlink"/>
                  <w:rFonts w:ascii="Times New Roman" w:hAnsi="Times New Roman" w:cs="Times New Roman"/>
                  <w:sz w:val="20"/>
                  <w:szCs w:val="20"/>
                  <w:lang w:val="sr-Cyrl-RS"/>
                </w:rPr>
                <w:t>3.3.11</w:t>
              </w:r>
            </w:hyperlink>
            <w:r w:rsidRPr="00107492">
              <w:rPr>
                <w:rFonts w:ascii="Times New Roman" w:hAnsi="Times New Roman" w:cs="Times New Roman"/>
                <w:sz w:val="20"/>
                <w:szCs w:val="20"/>
                <w:lang w:val="sr-Cyrl-RS"/>
              </w:rPr>
              <w:t xml:space="preserve"> овог </w:t>
            </w:r>
            <w:r>
              <w:rPr>
                <w:rFonts w:ascii="Times New Roman" w:hAnsi="Times New Roman" w:cs="Times New Roman"/>
                <w:sz w:val="20"/>
                <w:szCs w:val="20"/>
                <w:lang w:val="sr-Cyrl-RS"/>
              </w:rPr>
              <w:t>В</w:t>
            </w:r>
            <w:r w:rsidRPr="00107492">
              <w:rPr>
                <w:rFonts w:ascii="Times New Roman" w:hAnsi="Times New Roman" w:cs="Times New Roman"/>
                <w:sz w:val="20"/>
                <w:szCs w:val="20"/>
                <w:lang w:val="sr-Cyrl-RS"/>
              </w:rPr>
              <w:t>одича која дефинише посебне услове за остваривање права на ИПАРД подстицаје за инвестиције у набавку трактора за све секторе.</w:t>
            </w:r>
          </w:p>
        </w:tc>
      </w:tr>
      <w:tr w:rsidR="00BB4FB3" w14:paraId="13650B06" w14:textId="77777777" w:rsidTr="00185A75">
        <w:tc>
          <w:tcPr>
            <w:tcW w:w="279" w:type="dxa"/>
            <w:shd w:val="clear" w:color="auto" w:fill="4A66AC" w:themeFill="accent1"/>
          </w:tcPr>
          <w:p w14:paraId="4FC2960D" w14:textId="77777777" w:rsidR="00BB4FB3" w:rsidRDefault="00BB4FB3">
            <w:pPr>
              <w:rPr>
                <w:rFonts w:ascii="Times New Roman" w:hAnsi="Times New Roman"/>
                <w:lang w:val="sr-Cyrl-RS"/>
              </w:rPr>
            </w:pPr>
          </w:p>
        </w:tc>
        <w:tc>
          <w:tcPr>
            <w:tcW w:w="8738" w:type="dxa"/>
            <w:gridSpan w:val="2"/>
            <w:shd w:val="clear" w:color="auto" w:fill="4A66AC" w:themeFill="accent1"/>
            <w:vAlign w:val="center"/>
          </w:tcPr>
          <w:p w14:paraId="5330D4EB" w14:textId="4BBEFE46" w:rsidR="00BB4FB3" w:rsidRPr="00EB21A1" w:rsidRDefault="00BB4FB3" w:rsidP="00BB4FB3">
            <w:pPr>
              <w:jc w:val="both"/>
              <w:rPr>
                <w:rFonts w:ascii="Times New Roman" w:hAnsi="Times New Roman" w:cs="Times New Roman"/>
                <w:sz w:val="20"/>
                <w:szCs w:val="20"/>
                <w:lang w:val="sr-Cyrl-RS"/>
              </w:rPr>
            </w:pPr>
            <w:r w:rsidRPr="00EB21A1">
              <w:rPr>
                <w:rFonts w:ascii="Times New Roman" w:eastAsia="Times New Roman" w:hAnsi="Times New Roman" w:cs="Times New Roman"/>
                <w:b/>
                <w:bCs/>
                <w:color w:val="FFFFFF" w:themeColor="background1"/>
                <w:szCs w:val="20"/>
                <w:lang w:eastAsia="sr-Latn-RS"/>
              </w:rPr>
              <w:t>Пример</w:t>
            </w:r>
            <w:r w:rsidRPr="00EB21A1">
              <w:rPr>
                <w:rFonts w:ascii="Times New Roman" w:eastAsia="Times New Roman" w:hAnsi="Times New Roman" w:cs="Times New Roman"/>
                <w:b/>
                <w:bCs/>
                <w:color w:val="FFFFFF" w:themeColor="background1"/>
                <w:szCs w:val="20"/>
                <w:lang w:val="sr-Cyrl-RS" w:eastAsia="sr-Latn-RS"/>
              </w:rPr>
              <w:t>:</w:t>
            </w:r>
            <w:r w:rsidRPr="00EB21A1">
              <w:rPr>
                <w:rFonts w:ascii="Times New Roman" w:eastAsia="Times New Roman" w:hAnsi="Times New Roman" w:cs="Times New Roman"/>
                <w:b/>
                <w:bCs/>
                <w:color w:val="FFFFFF" w:themeColor="background1"/>
                <w:szCs w:val="20"/>
                <w:lang w:eastAsia="sr-Latn-RS"/>
              </w:rPr>
              <w:t xml:space="preserve"> </w:t>
            </w:r>
            <w:r w:rsidRPr="00EB21A1">
              <w:rPr>
                <w:rFonts w:ascii="Times New Roman" w:eastAsia="Times New Roman" w:hAnsi="Times New Roman" w:cs="Times New Roman"/>
                <w:bCs/>
                <w:color w:val="FFFFFF" w:themeColor="background1"/>
                <w:szCs w:val="20"/>
                <w:lang w:val="sr-Cyrl-RS" w:eastAsia="sr-Latn-RS"/>
              </w:rPr>
              <w:t>Инвестициј</w:t>
            </w:r>
            <w:r>
              <w:rPr>
                <w:rFonts w:ascii="Times New Roman" w:eastAsia="Times New Roman" w:hAnsi="Times New Roman" w:cs="Times New Roman"/>
                <w:bCs/>
                <w:color w:val="FFFFFF" w:themeColor="background1"/>
                <w:szCs w:val="20"/>
                <w:lang w:val="sr-Cyrl-RS" w:eastAsia="sr-Latn-RS"/>
              </w:rPr>
              <w:t>а</w:t>
            </w:r>
            <w:r w:rsidRPr="00EB21A1">
              <w:rPr>
                <w:rFonts w:ascii="Times New Roman" w:eastAsia="Times New Roman" w:hAnsi="Times New Roman" w:cs="Times New Roman"/>
                <w:bCs/>
                <w:color w:val="FFFFFF" w:themeColor="background1"/>
                <w:szCs w:val="20"/>
                <w:lang w:eastAsia="sr-Latn-RS"/>
              </w:rPr>
              <w:t xml:space="preserve"> у изградњу објекта за складиштење житарица</w:t>
            </w:r>
            <w:r>
              <w:rPr>
                <w:rFonts w:ascii="Times New Roman" w:eastAsia="Times New Roman" w:hAnsi="Times New Roman" w:cs="Times New Roman"/>
                <w:bCs/>
                <w:color w:val="FFFFFF" w:themeColor="background1"/>
                <w:szCs w:val="20"/>
                <w:lang w:val="sr-Cyrl-RS" w:eastAsia="sr-Latn-RS"/>
              </w:rPr>
              <w:t xml:space="preserve"> и индустријског биља и </w:t>
            </w:r>
            <w:r w:rsidRPr="00EB21A1">
              <w:rPr>
                <w:rFonts w:ascii="Times New Roman" w:eastAsia="Times New Roman" w:hAnsi="Times New Roman" w:cs="Times New Roman"/>
                <w:bCs/>
                <w:color w:val="FFFFFF" w:themeColor="background1"/>
                <w:szCs w:val="20"/>
                <w:lang w:eastAsia="sr-Latn-RS"/>
              </w:rPr>
              <w:t xml:space="preserve"> набавк</w:t>
            </w:r>
            <w:r>
              <w:rPr>
                <w:rFonts w:ascii="Times New Roman" w:eastAsia="Times New Roman" w:hAnsi="Times New Roman" w:cs="Times New Roman"/>
                <w:bCs/>
                <w:color w:val="FFFFFF" w:themeColor="background1"/>
                <w:szCs w:val="20"/>
                <w:lang w:val="sr-Cyrl-RS" w:eastAsia="sr-Latn-RS"/>
              </w:rPr>
              <w:t>у</w:t>
            </w:r>
            <w:r w:rsidRPr="00EB21A1">
              <w:rPr>
                <w:rFonts w:ascii="Times New Roman" w:eastAsia="Times New Roman" w:hAnsi="Times New Roman" w:cs="Times New Roman"/>
                <w:bCs/>
                <w:color w:val="FFFFFF" w:themeColor="background1"/>
                <w:szCs w:val="20"/>
                <w:lang w:eastAsia="sr-Latn-RS"/>
              </w:rPr>
              <w:t xml:space="preserve"> пољопривредне механизације</w:t>
            </w:r>
          </w:p>
        </w:tc>
      </w:tr>
      <w:tr w:rsidR="00BB4FB3" w14:paraId="2CC4DAB9" w14:textId="77777777" w:rsidTr="00185A75">
        <w:tc>
          <w:tcPr>
            <w:tcW w:w="279" w:type="dxa"/>
            <w:shd w:val="clear" w:color="auto" w:fill="4A66AC" w:themeFill="accent1"/>
          </w:tcPr>
          <w:p w14:paraId="17F02BA8" w14:textId="77777777" w:rsidR="00BB4FB3" w:rsidRDefault="00BB4FB3" w:rsidP="00BB4FB3">
            <w:pPr>
              <w:rPr>
                <w:rFonts w:ascii="Times New Roman" w:hAnsi="Times New Roman"/>
                <w:lang w:val="sr-Cyrl-RS"/>
              </w:rPr>
            </w:pPr>
          </w:p>
        </w:tc>
        <w:tc>
          <w:tcPr>
            <w:tcW w:w="8738" w:type="dxa"/>
            <w:gridSpan w:val="2"/>
          </w:tcPr>
          <w:p w14:paraId="0F47E025" w14:textId="77777777" w:rsidR="00BB4FB3" w:rsidRPr="00E50C74" w:rsidRDefault="00BB4FB3" w:rsidP="00BB4FB3">
            <w:pPr>
              <w:jc w:val="both"/>
              <w:rPr>
                <w:rFonts w:ascii="Times New Roman" w:eastAsia="Times New Roman" w:hAnsi="Times New Roman" w:cs="Times New Roman"/>
                <w:color w:val="000000"/>
                <w:sz w:val="20"/>
                <w:szCs w:val="20"/>
                <w:lang w:val="sr-Cyrl-RS" w:eastAsia="sr-Latn-RS"/>
              </w:rPr>
            </w:pPr>
            <w:r w:rsidRPr="00107492">
              <w:rPr>
                <w:rFonts w:ascii="Times New Roman" w:eastAsia="Times New Roman" w:hAnsi="Times New Roman" w:cs="Times New Roman"/>
                <w:color w:val="000000"/>
                <w:sz w:val="20"/>
                <w:szCs w:val="20"/>
                <w:lang w:val="sr-Cyrl-RS" w:eastAsia="sr-Latn-RS"/>
              </w:rPr>
              <w:t xml:space="preserve">Подносилац захтева </w:t>
            </w:r>
            <w:r>
              <w:rPr>
                <w:rFonts w:ascii="Times New Roman" w:eastAsia="Times New Roman" w:hAnsi="Times New Roman" w:cs="Times New Roman"/>
                <w:color w:val="000000"/>
                <w:sz w:val="20"/>
                <w:szCs w:val="20"/>
                <w:lang w:val="sr-Cyrl-RS" w:eastAsia="sr-Latn-RS"/>
              </w:rPr>
              <w:t>је</w:t>
            </w:r>
            <w:r w:rsidRPr="00107492">
              <w:rPr>
                <w:rFonts w:ascii="Times New Roman" w:eastAsia="Times New Roman" w:hAnsi="Times New Roman" w:cs="Times New Roman"/>
                <w:color w:val="000000"/>
                <w:sz w:val="20"/>
                <w:szCs w:val="20"/>
                <w:lang w:val="sr-Cyrl-RS" w:eastAsia="sr-Latn-RS"/>
              </w:rPr>
              <w:t xml:space="preserve"> физичко лице </w:t>
            </w:r>
            <w:r>
              <w:rPr>
                <w:rFonts w:ascii="Times New Roman" w:eastAsia="Times New Roman" w:hAnsi="Times New Roman" w:cs="Times New Roman"/>
                <w:color w:val="000000"/>
                <w:sz w:val="20"/>
                <w:szCs w:val="20"/>
                <w:lang w:val="sr-Cyrl-RS" w:eastAsia="sr-Latn-RS"/>
              </w:rPr>
              <w:t xml:space="preserve">млађе од 40 година </w:t>
            </w:r>
            <w:r w:rsidRPr="00107492">
              <w:rPr>
                <w:rFonts w:ascii="Times New Roman" w:eastAsia="Times New Roman" w:hAnsi="Times New Roman" w:cs="Times New Roman"/>
                <w:color w:val="000000"/>
                <w:sz w:val="20"/>
                <w:szCs w:val="20"/>
                <w:lang w:val="sr-Cyrl-RS" w:eastAsia="sr-Latn-RS"/>
              </w:rPr>
              <w:t>са седиштем у Врбасу</w:t>
            </w:r>
            <w:r>
              <w:rPr>
                <w:rFonts w:ascii="Times New Roman" w:eastAsia="Times New Roman" w:hAnsi="Times New Roman" w:cs="Times New Roman"/>
                <w:color w:val="000000"/>
                <w:sz w:val="20"/>
                <w:szCs w:val="20"/>
                <w:lang w:val="sr-Cyrl-RS" w:eastAsia="sr-Latn-RS"/>
              </w:rPr>
              <w:t xml:space="preserve"> које први први пут подносу захтев за ИПАРД подстицаје</w:t>
            </w:r>
            <w:r w:rsidRPr="00107492">
              <w:rPr>
                <w:rFonts w:ascii="Times New Roman" w:eastAsia="Times New Roman" w:hAnsi="Times New Roman" w:cs="Times New Roman"/>
                <w:color w:val="000000"/>
                <w:sz w:val="20"/>
                <w:szCs w:val="20"/>
                <w:lang w:val="sr-Cyrl-RS" w:eastAsia="sr-Latn-RS"/>
              </w:rPr>
              <w:t>,</w:t>
            </w:r>
            <w:r>
              <w:rPr>
                <w:rFonts w:ascii="Times New Roman" w:eastAsia="Times New Roman" w:hAnsi="Times New Roman" w:cs="Times New Roman"/>
                <w:color w:val="000000"/>
                <w:sz w:val="20"/>
                <w:szCs w:val="20"/>
                <w:lang w:val="sr-Cyrl-RS" w:eastAsia="sr-Latn-RS"/>
              </w:rPr>
              <w:t xml:space="preserve"> а</w:t>
            </w:r>
            <w:r w:rsidRPr="00107492">
              <w:rPr>
                <w:rFonts w:ascii="Times New Roman" w:eastAsia="Times New Roman" w:hAnsi="Times New Roman" w:cs="Times New Roman"/>
                <w:color w:val="000000"/>
                <w:sz w:val="20"/>
                <w:szCs w:val="20"/>
                <w:lang w:val="sr-Cyrl-RS" w:eastAsia="sr-Latn-RS"/>
              </w:rPr>
              <w:t xml:space="preserve"> </w:t>
            </w:r>
            <w:r>
              <w:rPr>
                <w:rFonts w:ascii="Times New Roman" w:eastAsia="Times New Roman" w:hAnsi="Times New Roman" w:cs="Times New Roman"/>
                <w:color w:val="000000"/>
                <w:sz w:val="20"/>
                <w:szCs w:val="20"/>
                <w:lang w:val="sr-Cyrl-RS" w:eastAsia="sr-Latn-RS"/>
              </w:rPr>
              <w:t>које у</w:t>
            </w:r>
            <w:r w:rsidRPr="00107492">
              <w:rPr>
                <w:rFonts w:ascii="Times New Roman" w:eastAsia="Times New Roman" w:hAnsi="Times New Roman" w:cs="Times New Roman"/>
                <w:color w:val="000000"/>
                <w:sz w:val="20"/>
                <w:szCs w:val="20"/>
                <w:lang w:val="sr-Cyrl-RS" w:eastAsia="sr-Latn-RS"/>
              </w:rPr>
              <w:t xml:space="preserve"> </w:t>
            </w:r>
            <w:r>
              <w:rPr>
                <w:rFonts w:ascii="Times New Roman" w:eastAsia="Times New Roman" w:hAnsi="Times New Roman" w:cs="Times New Roman"/>
                <w:color w:val="000000"/>
                <w:sz w:val="20"/>
                <w:szCs w:val="20"/>
                <w:lang w:val="sr-Cyrl-RS" w:eastAsia="sr-Latn-RS"/>
              </w:rPr>
              <w:t>РПГ</w:t>
            </w:r>
            <w:r w:rsidRPr="00107492">
              <w:rPr>
                <w:rFonts w:ascii="Times New Roman" w:eastAsia="Times New Roman" w:hAnsi="Times New Roman" w:cs="Times New Roman"/>
                <w:color w:val="000000"/>
                <w:sz w:val="20"/>
                <w:szCs w:val="20"/>
                <w:lang w:val="sr-Cyrl-RS" w:eastAsia="sr-Latn-RS"/>
              </w:rPr>
              <w:t xml:space="preserve"> има уписано</w:t>
            </w:r>
            <w:r w:rsidRPr="00E50C74">
              <w:rPr>
                <w:rFonts w:ascii="Times New Roman" w:eastAsia="Times New Roman" w:hAnsi="Times New Roman" w:cs="Times New Roman"/>
                <w:color w:val="000000"/>
                <w:sz w:val="20"/>
                <w:szCs w:val="20"/>
                <w:lang w:val="sr-Cyrl-RS" w:eastAsia="sr-Latn-RS"/>
              </w:rPr>
              <w:t xml:space="preserve"> 180 ha пољопривредног земљишта под производњом житарица (пшеница, кукуруз</w:t>
            </w:r>
            <w:r>
              <w:rPr>
                <w:rFonts w:ascii="Times New Roman" w:eastAsia="Times New Roman" w:hAnsi="Times New Roman" w:cs="Times New Roman"/>
                <w:color w:val="000000"/>
                <w:sz w:val="20"/>
                <w:szCs w:val="20"/>
                <w:lang w:val="sr-Cyrl-RS" w:eastAsia="sr-Latn-RS"/>
              </w:rPr>
              <w:t xml:space="preserve"> </w:t>
            </w:r>
            <w:r w:rsidRPr="00107492">
              <w:rPr>
                <w:rFonts w:ascii="Times New Roman" w:eastAsia="Times New Roman" w:hAnsi="Times New Roman" w:cs="Times New Roman"/>
                <w:color w:val="000000"/>
                <w:sz w:val="20"/>
                <w:szCs w:val="20"/>
                <w:lang w:val="sr-Cyrl-RS" w:eastAsia="sr-Latn-RS"/>
              </w:rPr>
              <w:t xml:space="preserve">и јечам </w:t>
            </w:r>
            <w:r w:rsidRPr="00E50C74">
              <w:rPr>
                <w:rFonts w:ascii="Times New Roman" w:eastAsia="Times New Roman" w:hAnsi="Times New Roman" w:cs="Times New Roman"/>
                <w:color w:val="000000"/>
                <w:sz w:val="20"/>
                <w:szCs w:val="20"/>
                <w:lang w:val="sr-Cyrl-RS" w:eastAsia="sr-Latn-RS"/>
              </w:rPr>
              <w:t xml:space="preserve">које се </w:t>
            </w:r>
            <w:r w:rsidRPr="007D410E">
              <w:rPr>
                <w:rFonts w:ascii="Times New Roman" w:eastAsia="Times New Roman" w:hAnsi="Times New Roman" w:cs="Times New Roman"/>
                <w:color w:val="000000"/>
                <w:sz w:val="20"/>
                <w:szCs w:val="20"/>
                <w:lang w:val="sr-Cyrl-RS" w:eastAsia="sr-Latn-RS"/>
              </w:rPr>
              <w:t>сваке године смењују са индустријским биљем</w:t>
            </w:r>
            <w:r>
              <w:rPr>
                <w:rFonts w:ascii="Times New Roman" w:eastAsia="Times New Roman" w:hAnsi="Times New Roman" w:cs="Times New Roman"/>
                <w:color w:val="000000"/>
                <w:sz w:val="20"/>
                <w:szCs w:val="20"/>
                <w:lang w:val="sr-Cyrl-RS" w:eastAsia="sr-Latn-RS"/>
              </w:rPr>
              <w:t>,</w:t>
            </w:r>
            <w:r w:rsidRPr="00E50C74">
              <w:rPr>
                <w:rFonts w:ascii="Times New Roman" w:eastAsia="Times New Roman" w:hAnsi="Times New Roman" w:cs="Times New Roman"/>
                <w:color w:val="000000"/>
                <w:sz w:val="20"/>
                <w:szCs w:val="20"/>
                <w:lang w:val="sr-Cyrl-RS" w:eastAsia="sr-Latn-RS"/>
              </w:rPr>
              <w:t xml:space="preserve"> у складу са плодоредом који се спроводи како се не би нарушио квалитет земљишта</w:t>
            </w:r>
            <w:r>
              <w:rPr>
                <w:rFonts w:ascii="Times New Roman" w:eastAsia="Times New Roman" w:hAnsi="Times New Roman" w:cs="Times New Roman"/>
                <w:color w:val="000000"/>
                <w:sz w:val="20"/>
                <w:szCs w:val="20"/>
                <w:lang w:val="sr-Cyrl-RS" w:eastAsia="sr-Latn-RS"/>
              </w:rPr>
              <w:t>)</w:t>
            </w:r>
            <w:r w:rsidRPr="00107492">
              <w:rPr>
                <w:rFonts w:ascii="Times New Roman" w:eastAsia="Times New Roman" w:hAnsi="Times New Roman" w:cs="Times New Roman"/>
                <w:color w:val="000000"/>
                <w:sz w:val="20"/>
                <w:szCs w:val="20"/>
                <w:lang w:val="sr-Cyrl-RS" w:eastAsia="sr-Latn-RS"/>
              </w:rPr>
              <w:t>. Ово газдинство основано је 2005. године и од тада повећава површине које обрађује (како у свом власништву</w:t>
            </w:r>
            <w:r>
              <w:rPr>
                <w:rFonts w:ascii="Times New Roman" w:eastAsia="Times New Roman" w:hAnsi="Times New Roman" w:cs="Times New Roman"/>
                <w:color w:val="000000"/>
                <w:sz w:val="20"/>
                <w:szCs w:val="20"/>
                <w:lang w:val="sr-Cyrl-RS" w:eastAsia="sr-Latn-RS"/>
              </w:rPr>
              <w:t>,</w:t>
            </w:r>
            <w:r w:rsidRPr="00107492">
              <w:rPr>
                <w:rFonts w:ascii="Times New Roman" w:eastAsia="Times New Roman" w:hAnsi="Times New Roman" w:cs="Times New Roman"/>
                <w:color w:val="000000"/>
                <w:sz w:val="20"/>
                <w:szCs w:val="20"/>
                <w:lang w:val="sr-Cyrl-RS" w:eastAsia="sr-Latn-RS"/>
              </w:rPr>
              <w:t xml:space="preserve"> тако и у дугорочном закупу). Пошто има преко 100 ha житарица уписаних у РПГ</w:t>
            </w:r>
            <w:r w:rsidRPr="00E50C74">
              <w:rPr>
                <w:rFonts w:ascii="Times New Roman" w:eastAsia="Times New Roman" w:hAnsi="Times New Roman" w:cs="Times New Roman"/>
                <w:color w:val="000000"/>
                <w:sz w:val="20"/>
                <w:szCs w:val="20"/>
                <w:lang w:val="sr-Cyrl-RS" w:eastAsia="sr-Latn-RS"/>
              </w:rPr>
              <w:t xml:space="preserve">, у складу са прописаним условима ИПАРД </w:t>
            </w:r>
            <w:r>
              <w:rPr>
                <w:rFonts w:ascii="Times New Roman" w:eastAsia="Times New Roman" w:hAnsi="Times New Roman" w:cs="Times New Roman"/>
                <w:color w:val="000000"/>
                <w:sz w:val="20"/>
                <w:szCs w:val="20"/>
                <w:lang w:val="sr-Cyrl-RS" w:eastAsia="sr-Latn-RS"/>
              </w:rPr>
              <w:t>п</w:t>
            </w:r>
            <w:r w:rsidRPr="00107492">
              <w:rPr>
                <w:rFonts w:ascii="Times New Roman" w:eastAsia="Times New Roman" w:hAnsi="Times New Roman" w:cs="Times New Roman"/>
                <w:color w:val="000000"/>
                <w:sz w:val="20"/>
                <w:szCs w:val="20"/>
                <w:lang w:val="sr-Cyrl-RS" w:eastAsia="sr-Latn-RS"/>
              </w:rPr>
              <w:t xml:space="preserve">рограма и Правилника, </w:t>
            </w:r>
            <w:r>
              <w:rPr>
                <w:rFonts w:ascii="Times New Roman" w:eastAsia="Times New Roman" w:hAnsi="Times New Roman" w:cs="Times New Roman"/>
                <w:color w:val="000000"/>
                <w:sz w:val="20"/>
                <w:szCs w:val="20"/>
                <w:lang w:val="sr-Cyrl-RS" w:eastAsia="sr-Latn-RS"/>
              </w:rPr>
              <w:t xml:space="preserve">овај корисник </w:t>
            </w:r>
            <w:r w:rsidRPr="00107492">
              <w:rPr>
                <w:rFonts w:ascii="Times New Roman" w:eastAsia="Times New Roman" w:hAnsi="Times New Roman" w:cs="Times New Roman"/>
                <w:color w:val="000000"/>
                <w:sz w:val="20"/>
                <w:szCs w:val="20"/>
                <w:lang w:val="sr-Cyrl-RS" w:eastAsia="sr-Latn-RS"/>
              </w:rPr>
              <w:t>може остварити право на одобравање пројекта само за инвестиције у набавку машина и механизације за конзервацијску обраду земљишта</w:t>
            </w:r>
            <w:r w:rsidRPr="007D410E">
              <w:rPr>
                <w:rFonts w:ascii="Times New Roman" w:eastAsia="Times New Roman" w:hAnsi="Times New Roman" w:cs="Times New Roman"/>
                <w:color w:val="000000"/>
                <w:sz w:val="20"/>
                <w:szCs w:val="20"/>
                <w:lang w:val="sr-Cyrl-RS" w:eastAsia="sr-Latn-RS"/>
              </w:rPr>
              <w:t xml:space="preserve"> и</w:t>
            </w:r>
            <w:r>
              <w:rPr>
                <w:rFonts w:ascii="Times New Roman" w:eastAsia="Times New Roman" w:hAnsi="Times New Roman" w:cs="Times New Roman"/>
                <w:color w:val="000000"/>
                <w:sz w:val="20"/>
                <w:szCs w:val="20"/>
                <w:lang w:val="sr-Cyrl-RS" w:eastAsia="sr-Latn-RS"/>
              </w:rPr>
              <w:t>/или</w:t>
            </w:r>
            <w:r w:rsidRPr="00107492">
              <w:rPr>
                <w:rFonts w:ascii="Times New Roman" w:eastAsia="Times New Roman" w:hAnsi="Times New Roman" w:cs="Times New Roman"/>
                <w:color w:val="000000"/>
                <w:sz w:val="20"/>
                <w:szCs w:val="20"/>
                <w:lang w:val="sr-Cyrl-RS" w:eastAsia="sr-Latn-RS"/>
              </w:rPr>
              <w:t xml:space="preserve"> </w:t>
            </w:r>
            <w:r>
              <w:rPr>
                <w:rFonts w:ascii="Times New Roman" w:eastAsia="Times New Roman" w:hAnsi="Times New Roman" w:cs="Times New Roman"/>
                <w:color w:val="000000"/>
                <w:sz w:val="20"/>
                <w:szCs w:val="20"/>
                <w:lang w:val="sr-Cyrl-RS" w:eastAsia="sr-Latn-RS"/>
              </w:rPr>
              <w:t xml:space="preserve">у </w:t>
            </w:r>
            <w:r w:rsidRPr="00107492">
              <w:rPr>
                <w:rFonts w:ascii="Times New Roman" w:eastAsia="Times New Roman" w:hAnsi="Times New Roman" w:cs="Times New Roman"/>
                <w:color w:val="000000"/>
                <w:sz w:val="20"/>
                <w:szCs w:val="20"/>
                <w:lang w:val="sr-Cyrl-RS" w:eastAsia="sr-Latn-RS"/>
              </w:rPr>
              <w:t>инвестиције у изградњу и опремање објеката за складиштење житарица и индустријског би</w:t>
            </w:r>
            <w:r w:rsidRPr="00E50C74">
              <w:rPr>
                <w:rFonts w:ascii="Times New Roman" w:eastAsia="Times New Roman" w:hAnsi="Times New Roman" w:cs="Times New Roman"/>
                <w:color w:val="000000"/>
                <w:sz w:val="20"/>
                <w:szCs w:val="20"/>
                <w:lang w:val="sr-Cyrl-RS" w:eastAsia="sr-Latn-RS"/>
              </w:rPr>
              <w:t>ља</w:t>
            </w:r>
            <w:r>
              <w:rPr>
                <w:rFonts w:ascii="Times New Roman" w:eastAsia="Times New Roman" w:hAnsi="Times New Roman" w:cs="Times New Roman"/>
                <w:color w:val="000000"/>
                <w:sz w:val="20"/>
                <w:szCs w:val="20"/>
                <w:lang w:val="sr-Cyrl-RS" w:eastAsia="sr-Latn-RS"/>
              </w:rPr>
              <w:t xml:space="preserve"> за који поседује грађевинску дозволу</w:t>
            </w:r>
            <w:r w:rsidRPr="00E50C74">
              <w:rPr>
                <w:rFonts w:ascii="Times New Roman" w:eastAsia="Times New Roman" w:hAnsi="Times New Roman" w:cs="Times New Roman"/>
                <w:color w:val="000000"/>
                <w:sz w:val="20"/>
                <w:szCs w:val="20"/>
                <w:lang w:val="sr-Cyrl-RS" w:eastAsia="sr-Latn-RS"/>
              </w:rPr>
              <w:t>.</w:t>
            </w:r>
          </w:p>
          <w:p w14:paraId="536EB6F8" w14:textId="77777777" w:rsidR="00BB4FB3" w:rsidRDefault="00BB4FB3" w:rsidP="00BB4FB3">
            <w:pPr>
              <w:jc w:val="both"/>
              <w:rPr>
                <w:rFonts w:ascii="Times New Roman" w:eastAsia="Times New Roman" w:hAnsi="Times New Roman" w:cs="Times New Roman"/>
                <w:color w:val="000000"/>
                <w:sz w:val="20"/>
                <w:szCs w:val="20"/>
                <w:lang w:val="sr-Cyrl-RS" w:eastAsia="sr-Latn-RS"/>
              </w:rPr>
            </w:pPr>
            <w:r w:rsidRPr="00EB21A1">
              <w:rPr>
                <w:rFonts w:ascii="Times New Roman" w:eastAsia="Times New Roman" w:hAnsi="Times New Roman" w:cs="Times New Roman"/>
                <w:color w:val="000000"/>
                <w:sz w:val="20"/>
                <w:szCs w:val="20"/>
                <w:lang w:val="sr-Cyrl-RS" w:eastAsia="sr-Latn-RS"/>
              </w:rPr>
              <w:lastRenderedPageBreak/>
              <w:t xml:space="preserve">С обзиром </w:t>
            </w:r>
            <w:r>
              <w:rPr>
                <w:rFonts w:ascii="Times New Roman" w:eastAsia="Times New Roman" w:hAnsi="Times New Roman" w:cs="Times New Roman"/>
                <w:color w:val="000000"/>
                <w:sz w:val="20"/>
                <w:szCs w:val="20"/>
                <w:lang w:val="sr-Cyrl-RS" w:eastAsia="sr-Latn-RS"/>
              </w:rPr>
              <w:t xml:space="preserve">на то </w:t>
            </w:r>
            <w:r w:rsidRPr="00107492">
              <w:rPr>
                <w:rFonts w:ascii="Times New Roman" w:eastAsia="Times New Roman" w:hAnsi="Times New Roman" w:cs="Times New Roman"/>
                <w:color w:val="000000"/>
                <w:sz w:val="20"/>
                <w:szCs w:val="20"/>
                <w:lang w:val="sr-Cyrl-RS" w:eastAsia="sr-Latn-RS"/>
              </w:rPr>
              <w:t xml:space="preserve">да подносилац захтева жели да инвестира у изградњу и опремање објеката за складиштење житарица и индустријског биља, </w:t>
            </w:r>
            <w:r w:rsidRPr="007D410E">
              <w:rPr>
                <w:rFonts w:ascii="Times New Roman" w:eastAsia="Times New Roman" w:hAnsi="Times New Roman" w:cs="Times New Roman"/>
                <w:color w:val="000000"/>
                <w:sz w:val="20"/>
                <w:szCs w:val="20"/>
                <w:lang w:val="sr-Cyrl-RS" w:eastAsia="sr-Latn-RS"/>
              </w:rPr>
              <w:t xml:space="preserve">складишни капацитет објекта </w:t>
            </w:r>
            <w:r>
              <w:rPr>
                <w:rFonts w:ascii="Times New Roman" w:eastAsia="Times New Roman" w:hAnsi="Times New Roman" w:cs="Times New Roman"/>
                <w:color w:val="000000"/>
                <w:sz w:val="20"/>
                <w:szCs w:val="20"/>
                <w:lang w:val="sr-Cyrl-RS" w:eastAsia="sr-Latn-RS"/>
              </w:rPr>
              <w:t xml:space="preserve">треба да </w:t>
            </w:r>
            <w:r w:rsidRPr="00107492">
              <w:rPr>
                <w:rFonts w:ascii="Times New Roman" w:eastAsia="Times New Roman" w:hAnsi="Times New Roman" w:cs="Times New Roman"/>
                <w:color w:val="000000"/>
                <w:sz w:val="20"/>
                <w:szCs w:val="20"/>
                <w:lang w:val="sr-Cyrl-RS" w:eastAsia="sr-Latn-RS"/>
              </w:rPr>
              <w:t xml:space="preserve">одговара </w:t>
            </w:r>
            <w:r w:rsidRPr="00E50C74">
              <w:rPr>
                <w:rFonts w:ascii="Times New Roman" w:eastAsia="Times New Roman" w:hAnsi="Times New Roman" w:cs="Times New Roman"/>
                <w:color w:val="000000"/>
                <w:sz w:val="20"/>
                <w:szCs w:val="20"/>
                <w:lang w:val="sr-Cyrl-RS" w:eastAsia="sr-Latn-RS"/>
              </w:rPr>
              <w:t xml:space="preserve">обиму пољопривредне производње </w:t>
            </w:r>
            <w:r w:rsidRPr="007D410E">
              <w:rPr>
                <w:rFonts w:ascii="Times New Roman" w:eastAsia="Times New Roman" w:hAnsi="Times New Roman" w:cs="Times New Roman"/>
                <w:color w:val="000000"/>
                <w:sz w:val="20"/>
                <w:szCs w:val="20"/>
                <w:lang w:val="sr-Cyrl-RS" w:eastAsia="sr-Latn-RS"/>
              </w:rPr>
              <w:t>уписаном у РПГ под производњом житарица и индустријског биља. Такође, део захтева је и набавка механизације за конзервацијску обраду земљишта – сејалиц</w:t>
            </w:r>
            <w:r>
              <w:rPr>
                <w:rFonts w:ascii="Times New Roman" w:eastAsia="Times New Roman" w:hAnsi="Times New Roman" w:cs="Times New Roman"/>
                <w:color w:val="000000"/>
                <w:sz w:val="20"/>
                <w:szCs w:val="20"/>
                <w:lang w:val="sr-Cyrl-RS" w:eastAsia="sr-Latn-RS"/>
              </w:rPr>
              <w:t>а</w:t>
            </w:r>
            <w:r w:rsidRPr="00107492">
              <w:rPr>
                <w:rFonts w:ascii="Times New Roman" w:eastAsia="Times New Roman" w:hAnsi="Times New Roman" w:cs="Times New Roman"/>
                <w:color w:val="000000"/>
                <w:sz w:val="20"/>
                <w:szCs w:val="20"/>
                <w:lang w:val="sr-Cyrl-RS" w:eastAsia="sr-Latn-RS"/>
              </w:rPr>
              <w:t xml:space="preserve"> за директну сетву. Набавком сејалице смањио би се број прохода</w:t>
            </w:r>
            <w:r>
              <w:rPr>
                <w:rFonts w:ascii="Times New Roman" w:eastAsia="Times New Roman" w:hAnsi="Times New Roman" w:cs="Times New Roman"/>
                <w:color w:val="000000"/>
                <w:sz w:val="20"/>
                <w:szCs w:val="20"/>
                <w:lang w:val="sr-Cyrl-RS" w:eastAsia="sr-Latn-RS"/>
              </w:rPr>
              <w:t>,</w:t>
            </w:r>
            <w:r w:rsidRPr="00107492">
              <w:rPr>
                <w:rFonts w:ascii="Times New Roman" w:eastAsia="Times New Roman" w:hAnsi="Times New Roman" w:cs="Times New Roman"/>
                <w:color w:val="000000"/>
                <w:sz w:val="20"/>
                <w:szCs w:val="20"/>
                <w:lang w:val="sr-Cyrl-RS" w:eastAsia="sr-Latn-RS"/>
              </w:rPr>
              <w:t xml:space="preserve"> </w:t>
            </w:r>
            <w:r>
              <w:rPr>
                <w:rFonts w:ascii="Times New Roman" w:eastAsia="Times New Roman" w:hAnsi="Times New Roman" w:cs="Times New Roman"/>
                <w:color w:val="000000"/>
                <w:sz w:val="20"/>
                <w:szCs w:val="20"/>
                <w:lang w:val="sr-Cyrl-RS" w:eastAsia="sr-Latn-RS"/>
              </w:rPr>
              <w:t>као</w:t>
            </w:r>
            <w:r w:rsidRPr="00107492">
              <w:rPr>
                <w:rFonts w:ascii="Times New Roman" w:eastAsia="Times New Roman" w:hAnsi="Times New Roman" w:cs="Times New Roman"/>
                <w:color w:val="000000"/>
                <w:sz w:val="20"/>
                <w:szCs w:val="20"/>
                <w:lang w:val="sr-Cyrl-RS" w:eastAsia="sr-Latn-RS"/>
              </w:rPr>
              <w:t xml:space="preserve"> и трошкови обраде земљишта и сетве.</w:t>
            </w:r>
          </w:p>
          <w:p w14:paraId="596E2587" w14:textId="77777777" w:rsidR="00BB4FB3" w:rsidRPr="00553562" w:rsidRDefault="00BB4FB3" w:rsidP="00BB4FB3">
            <w:pPr>
              <w:jc w:val="both"/>
              <w:rPr>
                <w:rFonts w:ascii="Times New Roman" w:hAnsi="Times New Roman" w:cs="Times New Roman"/>
                <w:sz w:val="20"/>
                <w:szCs w:val="20"/>
                <w:lang w:val="sr-Cyrl-RS"/>
              </w:rPr>
            </w:pPr>
            <w:r w:rsidRPr="00107492">
              <w:rPr>
                <w:rFonts w:ascii="Times New Roman" w:hAnsi="Times New Roman" w:cs="Times New Roman"/>
                <w:sz w:val="20"/>
                <w:szCs w:val="20"/>
                <w:lang w:val="sr-Cyrl-RS"/>
              </w:rPr>
              <w:t>Када су у пи</w:t>
            </w:r>
            <w:r w:rsidRPr="00553562">
              <w:rPr>
                <w:rFonts w:ascii="Times New Roman" w:hAnsi="Times New Roman" w:cs="Times New Roman"/>
                <w:sz w:val="20"/>
                <w:szCs w:val="20"/>
                <w:lang w:val="sr-Cyrl-RS"/>
              </w:rPr>
              <w:t>тању критеријуми бодовања и рангирања, захтев овог подносиоца ће се бодовати са:</w:t>
            </w:r>
          </w:p>
          <w:p w14:paraId="71A29949" w14:textId="77777777" w:rsidR="00BB4FB3" w:rsidRPr="00107492" w:rsidRDefault="00BB4FB3" w:rsidP="00BB4FB3">
            <w:pPr>
              <w:pStyle w:val="ListParagraph"/>
              <w:numPr>
                <w:ilvl w:val="0"/>
                <w:numId w:val="130"/>
              </w:numPr>
              <w:ind w:left="404" w:hanging="142"/>
              <w:jc w:val="both"/>
              <w:rPr>
                <w:rFonts w:ascii="Times New Roman" w:hAnsi="Times New Roman" w:cs="Times New Roman"/>
                <w:sz w:val="20"/>
                <w:szCs w:val="20"/>
                <w:lang w:val="sr-Cyrl-RS"/>
              </w:rPr>
            </w:pPr>
            <w:r w:rsidRPr="00553562">
              <w:rPr>
                <w:rFonts w:ascii="Times New Roman" w:hAnsi="Times New Roman" w:cs="Times New Roman"/>
                <w:sz w:val="20"/>
                <w:szCs w:val="20"/>
                <w:lang w:val="en-GB"/>
              </w:rPr>
              <w:t xml:space="preserve">7 бодова </w:t>
            </w:r>
            <w:r>
              <w:rPr>
                <w:rFonts w:ascii="Times New Roman" w:hAnsi="Times New Roman" w:cs="Times New Roman"/>
                <w:sz w:val="20"/>
                <w:szCs w:val="20"/>
                <w:lang w:val="sr-Cyrl-RS"/>
              </w:rPr>
              <w:t xml:space="preserve">по основу чињенице </w:t>
            </w:r>
            <w:r w:rsidRPr="00553562">
              <w:rPr>
                <w:rFonts w:ascii="Times New Roman" w:hAnsi="Times New Roman" w:cs="Times New Roman"/>
                <w:sz w:val="20"/>
                <w:szCs w:val="20"/>
                <w:lang w:val="sr-Cyrl-RS"/>
              </w:rPr>
              <w:t xml:space="preserve">да је подносилац захтева физичко лице млађе од 40 година на дан подношења </w:t>
            </w:r>
            <w:r>
              <w:rPr>
                <w:rFonts w:ascii="Times New Roman" w:hAnsi="Times New Roman" w:cs="Times New Roman"/>
                <w:sz w:val="20"/>
                <w:szCs w:val="20"/>
                <w:lang w:val="sr-Cyrl-RS"/>
              </w:rPr>
              <w:t>захтева за одобравање пројекта;</w:t>
            </w:r>
          </w:p>
          <w:p w14:paraId="05DF7F48" w14:textId="77777777" w:rsidR="00BB4FB3" w:rsidRPr="00EB21A1" w:rsidRDefault="00BB4FB3" w:rsidP="00BB4FB3">
            <w:pPr>
              <w:pStyle w:val="ListParagraph"/>
              <w:numPr>
                <w:ilvl w:val="0"/>
                <w:numId w:val="130"/>
              </w:numPr>
              <w:ind w:left="404" w:hanging="142"/>
              <w:jc w:val="both"/>
              <w:rPr>
                <w:rFonts w:ascii="Times New Roman" w:hAnsi="Times New Roman" w:cs="Times New Roman"/>
                <w:sz w:val="20"/>
                <w:szCs w:val="20"/>
                <w:lang w:val="sr-Cyrl-RS"/>
              </w:rPr>
            </w:pPr>
            <w:r w:rsidRPr="004F7ACE">
              <w:rPr>
                <w:rFonts w:ascii="Times New Roman" w:hAnsi="Times New Roman" w:cs="Times New Roman"/>
                <w:sz w:val="20"/>
                <w:szCs w:val="20"/>
                <w:lang w:val="sr-Cyrl-RS"/>
              </w:rPr>
              <w:t>6 бодова по основу чињенице да подносилац захтева није био корисник ИПАРД подстицаја на основу решења о одобравању пројекта</w:t>
            </w:r>
            <w:r>
              <w:rPr>
                <w:rFonts w:ascii="Times New Roman" w:hAnsi="Times New Roman" w:cs="Times New Roman"/>
                <w:sz w:val="20"/>
                <w:szCs w:val="20"/>
                <w:lang w:val="sr-Cyrl-RS"/>
              </w:rPr>
              <w:t>;</w:t>
            </w:r>
          </w:p>
          <w:p w14:paraId="6A22A713" w14:textId="77777777" w:rsidR="00BB4FB3" w:rsidRDefault="00BB4FB3" w:rsidP="00BB4FB3">
            <w:pPr>
              <w:pStyle w:val="ListParagraph"/>
              <w:numPr>
                <w:ilvl w:val="0"/>
                <w:numId w:val="130"/>
              </w:numPr>
              <w:ind w:left="403" w:hanging="142"/>
              <w:contextualSpacing w:val="0"/>
              <w:jc w:val="both"/>
              <w:rPr>
                <w:rFonts w:ascii="Times New Roman" w:hAnsi="Times New Roman" w:cs="Times New Roman"/>
                <w:sz w:val="20"/>
                <w:szCs w:val="20"/>
                <w:lang w:val="sr-Cyrl-RS"/>
              </w:rPr>
            </w:pPr>
            <w:r w:rsidRPr="004F7ACE">
              <w:rPr>
                <w:rFonts w:ascii="Times New Roman" w:hAnsi="Times New Roman" w:cs="Times New Roman"/>
                <w:sz w:val="20"/>
                <w:szCs w:val="20"/>
                <w:lang w:val="sr-Cyrl-RS"/>
              </w:rPr>
              <w:t>7 бодова по основу инвестирања у изградњу објекта, као и да за тај објекат има грађевинску дозволу која је издата пре подношења захтева за одобравање пројекта</w:t>
            </w:r>
            <w:r>
              <w:rPr>
                <w:rFonts w:ascii="Times New Roman" w:hAnsi="Times New Roman" w:cs="Times New Roman"/>
                <w:sz w:val="20"/>
                <w:szCs w:val="20"/>
                <w:lang w:val="sr-Cyrl-RS"/>
              </w:rPr>
              <w:t>.</w:t>
            </w:r>
          </w:p>
          <w:p w14:paraId="46F7D576" w14:textId="4E706D67" w:rsidR="00BB4FB3" w:rsidRPr="00EB21A1" w:rsidRDefault="00BB4FB3" w:rsidP="00BB4FB3">
            <w:pPr>
              <w:jc w:val="both"/>
              <w:rPr>
                <w:rFonts w:ascii="Times New Roman" w:hAnsi="Times New Roman" w:cs="Times New Roman"/>
                <w:sz w:val="20"/>
                <w:szCs w:val="20"/>
                <w:lang w:val="sr-Cyrl-RS"/>
              </w:rPr>
            </w:pPr>
            <w:r w:rsidRPr="00EB21A1">
              <w:rPr>
                <w:rFonts w:ascii="Times New Roman" w:eastAsia="Times New Roman" w:hAnsi="Times New Roman" w:cs="Times New Roman"/>
                <w:sz w:val="20"/>
                <w:szCs w:val="20"/>
                <w:lang w:val="sr-Cyrl-RS"/>
              </w:rPr>
              <w:t>Овај корисник ИПАРД подстицаја ће остварити право на одобравање коначне исплате ИПАРД подстицаја уколико испуњава опште и посебне услове прописане Правилником. Поред тога, у фази одобравања коначне исплате ИПАРД подстицаја, корисник треба да испуњава критеријуме на основу којих је бодован његов захтев за одобравање пројекта</w:t>
            </w:r>
            <w:r w:rsidRPr="00EB21A1">
              <w:rPr>
                <w:rFonts w:ascii="Times New Roman" w:hAnsi="Times New Roman" w:cs="Times New Roman"/>
                <w:sz w:val="20"/>
                <w:szCs w:val="20"/>
                <w:lang w:val="sr-Cyrl-RS"/>
              </w:rPr>
              <w:t>.</w:t>
            </w:r>
          </w:p>
        </w:tc>
      </w:tr>
    </w:tbl>
    <w:p w14:paraId="4DB3641E" w14:textId="77777777" w:rsidR="00962333" w:rsidRPr="0004782B" w:rsidRDefault="00962333" w:rsidP="00962333">
      <w:pPr>
        <w:spacing w:after="0" w:line="240" w:lineRule="auto"/>
        <w:jc w:val="both"/>
        <w:rPr>
          <w:rStyle w:val="Heading3Char"/>
          <w:rFonts w:eastAsiaTheme="minorHAnsi"/>
          <w:b w:val="0"/>
          <w:color w:val="1E5E9F" w:themeColor="accent3" w:themeShade="BF"/>
          <w:sz w:val="2"/>
          <w:lang w:val="sr-Cyrl-RS"/>
        </w:rPr>
      </w:pPr>
    </w:p>
    <w:p w14:paraId="5983D5A5" w14:textId="77777777" w:rsidR="00E66B9B" w:rsidRPr="00E66B9B" w:rsidRDefault="00E66B9B" w:rsidP="00E66B9B">
      <w:pPr>
        <w:pStyle w:val="ListParagraph"/>
        <w:numPr>
          <w:ilvl w:val="0"/>
          <w:numId w:val="233"/>
        </w:numPr>
        <w:spacing w:before="240" w:after="240" w:line="240" w:lineRule="auto"/>
        <w:contextualSpacing w:val="0"/>
        <w:jc w:val="both"/>
        <w:outlineLvl w:val="2"/>
        <w:rPr>
          <w:rStyle w:val="Heading3Char"/>
          <w:rFonts w:eastAsiaTheme="minorEastAsia"/>
          <w:vanish/>
        </w:rPr>
      </w:pPr>
      <w:bookmarkStart w:id="9872" w:name="_Toc167437181"/>
      <w:bookmarkStart w:id="9873" w:name="_Toc167438126"/>
      <w:bookmarkStart w:id="9874" w:name="_Toc167439076"/>
      <w:bookmarkStart w:id="9875" w:name="_Toc167440092"/>
      <w:bookmarkStart w:id="9876" w:name="_Toc167441108"/>
      <w:bookmarkStart w:id="9877" w:name="_Toc167442124"/>
      <w:bookmarkStart w:id="9878" w:name="_Toc167443141"/>
      <w:bookmarkStart w:id="9879" w:name="_Toc167445167"/>
      <w:bookmarkStart w:id="9880" w:name="_Toc167446187"/>
      <w:bookmarkStart w:id="9881" w:name="_Toc167447205"/>
      <w:bookmarkStart w:id="9882" w:name="_Toc167448223"/>
      <w:bookmarkStart w:id="9883" w:name="_Toc167449242"/>
      <w:bookmarkStart w:id="9884" w:name="_Toc167450057"/>
      <w:bookmarkStart w:id="9885" w:name="_Toc167451067"/>
      <w:bookmarkStart w:id="9886" w:name="_Toc167698008"/>
      <w:bookmarkStart w:id="9887" w:name="_Toc167716625"/>
      <w:bookmarkStart w:id="9888" w:name="_Toc167717569"/>
      <w:bookmarkStart w:id="9889" w:name="_Toc167718513"/>
      <w:bookmarkStart w:id="9890" w:name="_Toc167796443"/>
      <w:bookmarkStart w:id="9891" w:name="_Toc167956452"/>
      <w:bookmarkStart w:id="9892" w:name="_Toc167957426"/>
      <w:bookmarkStart w:id="9893" w:name="_Toc167958399"/>
      <w:bookmarkStart w:id="9894" w:name="_Toc167959372"/>
      <w:bookmarkStart w:id="9895" w:name="_Toc167974684"/>
      <w:bookmarkStart w:id="9896" w:name="_Toc14778469"/>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p>
    <w:p w14:paraId="13483FBA" w14:textId="77777777" w:rsidR="00E66B9B" w:rsidRPr="00E66B9B" w:rsidRDefault="00E66B9B" w:rsidP="00E66B9B">
      <w:pPr>
        <w:pStyle w:val="ListParagraph"/>
        <w:numPr>
          <w:ilvl w:val="0"/>
          <w:numId w:val="233"/>
        </w:numPr>
        <w:spacing w:before="240" w:after="240" w:line="240" w:lineRule="auto"/>
        <w:contextualSpacing w:val="0"/>
        <w:jc w:val="both"/>
        <w:outlineLvl w:val="2"/>
        <w:rPr>
          <w:rStyle w:val="Heading3Char"/>
          <w:rFonts w:eastAsiaTheme="minorEastAsia"/>
          <w:vanish/>
        </w:rPr>
      </w:pPr>
      <w:bookmarkStart w:id="9897" w:name="_Toc167437182"/>
      <w:bookmarkStart w:id="9898" w:name="_Toc167438127"/>
      <w:bookmarkStart w:id="9899" w:name="_Toc167439077"/>
      <w:bookmarkStart w:id="9900" w:name="_Toc167440093"/>
      <w:bookmarkStart w:id="9901" w:name="_Toc167441109"/>
      <w:bookmarkStart w:id="9902" w:name="_Toc167442125"/>
      <w:bookmarkStart w:id="9903" w:name="_Toc167443142"/>
      <w:bookmarkStart w:id="9904" w:name="_Toc167445168"/>
      <w:bookmarkStart w:id="9905" w:name="_Toc167446188"/>
      <w:bookmarkStart w:id="9906" w:name="_Toc167447206"/>
      <w:bookmarkStart w:id="9907" w:name="_Toc167448224"/>
      <w:bookmarkStart w:id="9908" w:name="_Toc167449243"/>
      <w:bookmarkStart w:id="9909" w:name="_Toc167450058"/>
      <w:bookmarkStart w:id="9910" w:name="_Toc167451068"/>
      <w:bookmarkStart w:id="9911" w:name="_Toc167698009"/>
      <w:bookmarkStart w:id="9912" w:name="_Toc167716626"/>
      <w:bookmarkStart w:id="9913" w:name="_Toc167717570"/>
      <w:bookmarkStart w:id="9914" w:name="_Toc167718514"/>
      <w:bookmarkStart w:id="9915" w:name="_Toc167796444"/>
      <w:bookmarkStart w:id="9916" w:name="_Toc167956453"/>
      <w:bookmarkStart w:id="9917" w:name="_Toc167957427"/>
      <w:bookmarkStart w:id="9918" w:name="_Toc167958400"/>
      <w:bookmarkStart w:id="9919" w:name="_Toc167959373"/>
      <w:bookmarkStart w:id="9920" w:name="_Toc167974685"/>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p>
    <w:p w14:paraId="7B0B2E52" w14:textId="77777777" w:rsidR="00E66B9B" w:rsidRPr="00E66B9B" w:rsidRDefault="00E66B9B" w:rsidP="00E66B9B">
      <w:pPr>
        <w:pStyle w:val="ListParagraph"/>
        <w:numPr>
          <w:ilvl w:val="0"/>
          <w:numId w:val="233"/>
        </w:numPr>
        <w:spacing w:before="240" w:after="240" w:line="240" w:lineRule="auto"/>
        <w:contextualSpacing w:val="0"/>
        <w:jc w:val="both"/>
        <w:outlineLvl w:val="2"/>
        <w:rPr>
          <w:rStyle w:val="Heading3Char"/>
          <w:rFonts w:eastAsiaTheme="minorEastAsia"/>
          <w:vanish/>
        </w:rPr>
      </w:pPr>
      <w:bookmarkStart w:id="9921" w:name="_Toc167437183"/>
      <w:bookmarkStart w:id="9922" w:name="_Toc167438128"/>
      <w:bookmarkStart w:id="9923" w:name="_Toc167439078"/>
      <w:bookmarkStart w:id="9924" w:name="_Toc167440094"/>
      <w:bookmarkStart w:id="9925" w:name="_Toc167441110"/>
      <w:bookmarkStart w:id="9926" w:name="_Toc167442126"/>
      <w:bookmarkStart w:id="9927" w:name="_Toc167443143"/>
      <w:bookmarkStart w:id="9928" w:name="_Toc167445169"/>
      <w:bookmarkStart w:id="9929" w:name="_Toc167446189"/>
      <w:bookmarkStart w:id="9930" w:name="_Toc167447207"/>
      <w:bookmarkStart w:id="9931" w:name="_Toc167448225"/>
      <w:bookmarkStart w:id="9932" w:name="_Toc167449244"/>
      <w:bookmarkStart w:id="9933" w:name="_Toc167450059"/>
      <w:bookmarkStart w:id="9934" w:name="_Toc167451069"/>
      <w:bookmarkStart w:id="9935" w:name="_Toc167698010"/>
      <w:bookmarkStart w:id="9936" w:name="_Toc167716627"/>
      <w:bookmarkStart w:id="9937" w:name="_Toc167717571"/>
      <w:bookmarkStart w:id="9938" w:name="_Toc167718515"/>
      <w:bookmarkStart w:id="9939" w:name="_Toc167796445"/>
      <w:bookmarkStart w:id="9940" w:name="_Toc167956454"/>
      <w:bookmarkStart w:id="9941" w:name="_Toc167957428"/>
      <w:bookmarkStart w:id="9942" w:name="_Toc167958401"/>
      <w:bookmarkStart w:id="9943" w:name="_Toc167959374"/>
      <w:bookmarkStart w:id="9944" w:name="_Toc167974686"/>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p>
    <w:p w14:paraId="60AB1F67" w14:textId="77777777" w:rsidR="00E66B9B" w:rsidRPr="00E66B9B" w:rsidRDefault="00E66B9B" w:rsidP="00E66B9B">
      <w:pPr>
        <w:pStyle w:val="ListParagraph"/>
        <w:numPr>
          <w:ilvl w:val="1"/>
          <w:numId w:val="233"/>
        </w:numPr>
        <w:spacing w:before="240" w:after="240" w:line="240" w:lineRule="auto"/>
        <w:contextualSpacing w:val="0"/>
        <w:jc w:val="both"/>
        <w:outlineLvl w:val="2"/>
        <w:rPr>
          <w:rStyle w:val="Heading3Char"/>
          <w:rFonts w:eastAsiaTheme="minorEastAsia"/>
          <w:vanish/>
        </w:rPr>
      </w:pPr>
      <w:bookmarkStart w:id="9945" w:name="_Toc167437184"/>
      <w:bookmarkStart w:id="9946" w:name="_Toc167438129"/>
      <w:bookmarkStart w:id="9947" w:name="_Toc167439079"/>
      <w:bookmarkStart w:id="9948" w:name="_Toc167440095"/>
      <w:bookmarkStart w:id="9949" w:name="_Toc167441111"/>
      <w:bookmarkStart w:id="9950" w:name="_Toc167442127"/>
      <w:bookmarkStart w:id="9951" w:name="_Toc167443144"/>
      <w:bookmarkStart w:id="9952" w:name="_Toc167445170"/>
      <w:bookmarkStart w:id="9953" w:name="_Toc167446190"/>
      <w:bookmarkStart w:id="9954" w:name="_Toc167447208"/>
      <w:bookmarkStart w:id="9955" w:name="_Toc167448226"/>
      <w:bookmarkStart w:id="9956" w:name="_Toc167449245"/>
      <w:bookmarkStart w:id="9957" w:name="_Toc167450060"/>
      <w:bookmarkStart w:id="9958" w:name="_Toc167451070"/>
      <w:bookmarkStart w:id="9959" w:name="_Toc167698011"/>
      <w:bookmarkStart w:id="9960" w:name="_Toc167716628"/>
      <w:bookmarkStart w:id="9961" w:name="_Toc167717572"/>
      <w:bookmarkStart w:id="9962" w:name="_Toc167718516"/>
      <w:bookmarkStart w:id="9963" w:name="_Toc167796446"/>
      <w:bookmarkStart w:id="9964" w:name="_Toc167956455"/>
      <w:bookmarkStart w:id="9965" w:name="_Toc167957429"/>
      <w:bookmarkStart w:id="9966" w:name="_Toc167958402"/>
      <w:bookmarkStart w:id="9967" w:name="_Toc167959375"/>
      <w:bookmarkStart w:id="9968" w:name="_Toc167974687"/>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p>
    <w:p w14:paraId="04F00BF6" w14:textId="77777777" w:rsidR="00E66B9B" w:rsidRPr="00E66B9B" w:rsidRDefault="00E66B9B" w:rsidP="00E66B9B">
      <w:pPr>
        <w:pStyle w:val="ListParagraph"/>
        <w:numPr>
          <w:ilvl w:val="1"/>
          <w:numId w:val="233"/>
        </w:numPr>
        <w:spacing w:before="240" w:after="240" w:line="240" w:lineRule="auto"/>
        <w:contextualSpacing w:val="0"/>
        <w:jc w:val="both"/>
        <w:outlineLvl w:val="2"/>
        <w:rPr>
          <w:rStyle w:val="Heading3Char"/>
          <w:rFonts w:eastAsiaTheme="minorEastAsia"/>
          <w:vanish/>
        </w:rPr>
      </w:pPr>
      <w:bookmarkStart w:id="9969" w:name="_Toc167437185"/>
      <w:bookmarkStart w:id="9970" w:name="_Toc167438130"/>
      <w:bookmarkStart w:id="9971" w:name="_Toc167439080"/>
      <w:bookmarkStart w:id="9972" w:name="_Toc167440096"/>
      <w:bookmarkStart w:id="9973" w:name="_Toc167441112"/>
      <w:bookmarkStart w:id="9974" w:name="_Toc167442128"/>
      <w:bookmarkStart w:id="9975" w:name="_Toc167443145"/>
      <w:bookmarkStart w:id="9976" w:name="_Toc167445171"/>
      <w:bookmarkStart w:id="9977" w:name="_Toc167446191"/>
      <w:bookmarkStart w:id="9978" w:name="_Toc167447209"/>
      <w:bookmarkStart w:id="9979" w:name="_Toc167448227"/>
      <w:bookmarkStart w:id="9980" w:name="_Toc167449246"/>
      <w:bookmarkStart w:id="9981" w:name="_Toc167450061"/>
      <w:bookmarkStart w:id="9982" w:name="_Toc167451071"/>
      <w:bookmarkStart w:id="9983" w:name="_Toc167698012"/>
      <w:bookmarkStart w:id="9984" w:name="_Toc167716629"/>
      <w:bookmarkStart w:id="9985" w:name="_Toc167717573"/>
      <w:bookmarkStart w:id="9986" w:name="_Toc167718517"/>
      <w:bookmarkStart w:id="9987" w:name="_Toc167796447"/>
      <w:bookmarkStart w:id="9988" w:name="_Toc167956456"/>
      <w:bookmarkStart w:id="9989" w:name="_Toc167957430"/>
      <w:bookmarkStart w:id="9990" w:name="_Toc167958403"/>
      <w:bookmarkStart w:id="9991" w:name="_Toc167959376"/>
      <w:bookmarkStart w:id="9992" w:name="_Toc16797468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p>
    <w:p w14:paraId="26A751D0" w14:textId="77777777" w:rsidR="00E66B9B" w:rsidRPr="00E66B9B" w:rsidRDefault="00E66B9B" w:rsidP="00E66B9B">
      <w:pPr>
        <w:pStyle w:val="ListParagraph"/>
        <w:numPr>
          <w:ilvl w:val="1"/>
          <w:numId w:val="233"/>
        </w:numPr>
        <w:spacing w:before="240" w:after="240" w:line="240" w:lineRule="auto"/>
        <w:contextualSpacing w:val="0"/>
        <w:jc w:val="both"/>
        <w:outlineLvl w:val="2"/>
        <w:rPr>
          <w:rStyle w:val="Heading3Char"/>
          <w:rFonts w:eastAsiaTheme="minorEastAsia"/>
          <w:vanish/>
        </w:rPr>
      </w:pPr>
      <w:bookmarkStart w:id="9993" w:name="_Toc167437186"/>
      <w:bookmarkStart w:id="9994" w:name="_Toc167438131"/>
      <w:bookmarkStart w:id="9995" w:name="_Toc167439081"/>
      <w:bookmarkStart w:id="9996" w:name="_Toc167440097"/>
      <w:bookmarkStart w:id="9997" w:name="_Toc167441113"/>
      <w:bookmarkStart w:id="9998" w:name="_Toc167442129"/>
      <w:bookmarkStart w:id="9999" w:name="_Toc167443146"/>
      <w:bookmarkStart w:id="10000" w:name="_Toc167445172"/>
      <w:bookmarkStart w:id="10001" w:name="_Toc167446192"/>
      <w:bookmarkStart w:id="10002" w:name="_Toc167447210"/>
      <w:bookmarkStart w:id="10003" w:name="_Toc167448228"/>
      <w:bookmarkStart w:id="10004" w:name="_Toc167449247"/>
      <w:bookmarkStart w:id="10005" w:name="_Toc167450062"/>
      <w:bookmarkStart w:id="10006" w:name="_Toc167451072"/>
      <w:bookmarkStart w:id="10007" w:name="_Toc167698013"/>
      <w:bookmarkStart w:id="10008" w:name="_Toc167716630"/>
      <w:bookmarkStart w:id="10009" w:name="_Toc167717574"/>
      <w:bookmarkStart w:id="10010" w:name="_Toc167718518"/>
      <w:bookmarkStart w:id="10011" w:name="_Toc167796448"/>
      <w:bookmarkStart w:id="10012" w:name="_Toc167956457"/>
      <w:bookmarkStart w:id="10013" w:name="_Toc167957431"/>
      <w:bookmarkStart w:id="10014" w:name="_Toc167958404"/>
      <w:bookmarkStart w:id="10015" w:name="_Toc167959377"/>
      <w:bookmarkStart w:id="10016" w:name="_Toc167974689"/>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p>
    <w:p w14:paraId="4FADC5FD" w14:textId="77777777" w:rsidR="00E66B9B" w:rsidRPr="00E66B9B" w:rsidRDefault="00E66B9B" w:rsidP="00E66B9B">
      <w:pPr>
        <w:pStyle w:val="ListParagraph"/>
        <w:numPr>
          <w:ilvl w:val="2"/>
          <w:numId w:val="233"/>
        </w:numPr>
        <w:spacing w:before="240" w:after="240" w:line="240" w:lineRule="auto"/>
        <w:contextualSpacing w:val="0"/>
        <w:jc w:val="both"/>
        <w:outlineLvl w:val="2"/>
        <w:rPr>
          <w:rStyle w:val="Heading3Char"/>
          <w:rFonts w:eastAsiaTheme="minorEastAsia"/>
          <w:vanish/>
        </w:rPr>
      </w:pPr>
      <w:bookmarkStart w:id="10017" w:name="_Toc167437187"/>
      <w:bookmarkStart w:id="10018" w:name="_Toc167438132"/>
      <w:bookmarkStart w:id="10019" w:name="_Toc167439082"/>
      <w:bookmarkStart w:id="10020" w:name="_Toc167440098"/>
      <w:bookmarkStart w:id="10021" w:name="_Toc167441114"/>
      <w:bookmarkStart w:id="10022" w:name="_Toc167442130"/>
      <w:bookmarkStart w:id="10023" w:name="_Toc167443147"/>
      <w:bookmarkStart w:id="10024" w:name="_Toc167445173"/>
      <w:bookmarkStart w:id="10025" w:name="_Toc167446193"/>
      <w:bookmarkStart w:id="10026" w:name="_Toc167447211"/>
      <w:bookmarkStart w:id="10027" w:name="_Toc167448229"/>
      <w:bookmarkStart w:id="10028" w:name="_Toc167449248"/>
      <w:bookmarkStart w:id="10029" w:name="_Toc167450063"/>
      <w:bookmarkStart w:id="10030" w:name="_Toc167451073"/>
      <w:bookmarkStart w:id="10031" w:name="_Toc167698014"/>
      <w:bookmarkStart w:id="10032" w:name="_Toc167716631"/>
      <w:bookmarkStart w:id="10033" w:name="_Toc167717575"/>
      <w:bookmarkStart w:id="10034" w:name="_Toc167718519"/>
      <w:bookmarkStart w:id="10035" w:name="_Toc167796449"/>
      <w:bookmarkStart w:id="10036" w:name="_Toc167956458"/>
      <w:bookmarkStart w:id="10037" w:name="_Toc167957432"/>
      <w:bookmarkStart w:id="10038" w:name="_Toc167958405"/>
      <w:bookmarkStart w:id="10039" w:name="_Toc167959378"/>
      <w:bookmarkStart w:id="10040" w:name="_Toc167974690"/>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p>
    <w:p w14:paraId="5C5B852D" w14:textId="77777777" w:rsidR="00E66B9B" w:rsidRPr="00E66B9B" w:rsidRDefault="00E66B9B" w:rsidP="00E66B9B">
      <w:pPr>
        <w:pStyle w:val="ListParagraph"/>
        <w:numPr>
          <w:ilvl w:val="2"/>
          <w:numId w:val="233"/>
        </w:numPr>
        <w:spacing w:before="240" w:after="240" w:line="240" w:lineRule="auto"/>
        <w:contextualSpacing w:val="0"/>
        <w:jc w:val="both"/>
        <w:outlineLvl w:val="2"/>
        <w:rPr>
          <w:rStyle w:val="Heading3Char"/>
          <w:rFonts w:eastAsiaTheme="minorEastAsia"/>
          <w:vanish/>
        </w:rPr>
      </w:pPr>
      <w:bookmarkStart w:id="10041" w:name="_Toc167437188"/>
      <w:bookmarkStart w:id="10042" w:name="_Toc167438133"/>
      <w:bookmarkStart w:id="10043" w:name="_Toc167439083"/>
      <w:bookmarkStart w:id="10044" w:name="_Toc167440099"/>
      <w:bookmarkStart w:id="10045" w:name="_Toc167441115"/>
      <w:bookmarkStart w:id="10046" w:name="_Toc167442131"/>
      <w:bookmarkStart w:id="10047" w:name="_Toc167443148"/>
      <w:bookmarkStart w:id="10048" w:name="_Toc167445174"/>
      <w:bookmarkStart w:id="10049" w:name="_Toc167446194"/>
      <w:bookmarkStart w:id="10050" w:name="_Toc167447212"/>
      <w:bookmarkStart w:id="10051" w:name="_Toc167448230"/>
      <w:bookmarkStart w:id="10052" w:name="_Toc167449249"/>
      <w:bookmarkStart w:id="10053" w:name="_Toc167450064"/>
      <w:bookmarkStart w:id="10054" w:name="_Toc167451074"/>
      <w:bookmarkStart w:id="10055" w:name="_Toc167698015"/>
      <w:bookmarkStart w:id="10056" w:name="_Toc167716632"/>
      <w:bookmarkStart w:id="10057" w:name="_Toc167717576"/>
      <w:bookmarkStart w:id="10058" w:name="_Toc167718520"/>
      <w:bookmarkStart w:id="10059" w:name="_Toc167796450"/>
      <w:bookmarkStart w:id="10060" w:name="_Toc167956459"/>
      <w:bookmarkStart w:id="10061" w:name="_Toc167957433"/>
      <w:bookmarkStart w:id="10062" w:name="_Toc167958406"/>
      <w:bookmarkStart w:id="10063" w:name="_Toc167959379"/>
      <w:bookmarkStart w:id="10064" w:name="_Toc167974691"/>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p>
    <w:p w14:paraId="2CBFC63A" w14:textId="77777777" w:rsidR="00E66B9B" w:rsidRPr="00E66B9B" w:rsidRDefault="00E66B9B" w:rsidP="00E66B9B">
      <w:pPr>
        <w:pStyle w:val="ListParagraph"/>
        <w:numPr>
          <w:ilvl w:val="2"/>
          <w:numId w:val="233"/>
        </w:numPr>
        <w:spacing w:before="240" w:after="240" w:line="240" w:lineRule="auto"/>
        <w:contextualSpacing w:val="0"/>
        <w:jc w:val="both"/>
        <w:outlineLvl w:val="2"/>
        <w:rPr>
          <w:rStyle w:val="Heading3Char"/>
          <w:rFonts w:eastAsiaTheme="minorEastAsia"/>
          <w:vanish/>
        </w:rPr>
      </w:pPr>
      <w:bookmarkStart w:id="10065" w:name="_Toc167437189"/>
      <w:bookmarkStart w:id="10066" w:name="_Toc167438134"/>
      <w:bookmarkStart w:id="10067" w:name="_Toc167439084"/>
      <w:bookmarkStart w:id="10068" w:name="_Toc167440100"/>
      <w:bookmarkStart w:id="10069" w:name="_Toc167441116"/>
      <w:bookmarkStart w:id="10070" w:name="_Toc167442132"/>
      <w:bookmarkStart w:id="10071" w:name="_Toc167443149"/>
      <w:bookmarkStart w:id="10072" w:name="_Toc167445175"/>
      <w:bookmarkStart w:id="10073" w:name="_Toc167446195"/>
      <w:bookmarkStart w:id="10074" w:name="_Toc167447213"/>
      <w:bookmarkStart w:id="10075" w:name="_Toc167448231"/>
      <w:bookmarkStart w:id="10076" w:name="_Toc167449250"/>
      <w:bookmarkStart w:id="10077" w:name="_Toc167450065"/>
      <w:bookmarkStart w:id="10078" w:name="_Toc167451075"/>
      <w:bookmarkStart w:id="10079" w:name="_Toc167698016"/>
      <w:bookmarkStart w:id="10080" w:name="_Toc167716633"/>
      <w:bookmarkStart w:id="10081" w:name="_Toc167717577"/>
      <w:bookmarkStart w:id="10082" w:name="_Toc167718521"/>
      <w:bookmarkStart w:id="10083" w:name="_Toc167796451"/>
      <w:bookmarkStart w:id="10084" w:name="_Toc167956460"/>
      <w:bookmarkStart w:id="10085" w:name="_Toc167957434"/>
      <w:bookmarkStart w:id="10086" w:name="_Toc167958407"/>
      <w:bookmarkStart w:id="10087" w:name="_Toc167959380"/>
      <w:bookmarkStart w:id="10088" w:name="_Toc167974692"/>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p>
    <w:p w14:paraId="15595EAA" w14:textId="77777777" w:rsidR="00E66B9B" w:rsidRPr="00E66B9B" w:rsidRDefault="00E66B9B" w:rsidP="00E66B9B">
      <w:pPr>
        <w:pStyle w:val="ListParagraph"/>
        <w:numPr>
          <w:ilvl w:val="2"/>
          <w:numId w:val="233"/>
        </w:numPr>
        <w:spacing w:before="240" w:after="240" w:line="240" w:lineRule="auto"/>
        <w:contextualSpacing w:val="0"/>
        <w:jc w:val="both"/>
        <w:outlineLvl w:val="2"/>
        <w:rPr>
          <w:rStyle w:val="Heading3Char"/>
          <w:rFonts w:eastAsiaTheme="minorEastAsia"/>
          <w:vanish/>
        </w:rPr>
      </w:pPr>
      <w:bookmarkStart w:id="10089" w:name="_Toc167437190"/>
      <w:bookmarkStart w:id="10090" w:name="_Toc167438135"/>
      <w:bookmarkStart w:id="10091" w:name="_Toc167439085"/>
      <w:bookmarkStart w:id="10092" w:name="_Toc167440101"/>
      <w:bookmarkStart w:id="10093" w:name="_Toc167441117"/>
      <w:bookmarkStart w:id="10094" w:name="_Toc167442133"/>
      <w:bookmarkStart w:id="10095" w:name="_Toc167443150"/>
      <w:bookmarkStart w:id="10096" w:name="_Toc167445176"/>
      <w:bookmarkStart w:id="10097" w:name="_Toc167446196"/>
      <w:bookmarkStart w:id="10098" w:name="_Toc167447214"/>
      <w:bookmarkStart w:id="10099" w:name="_Toc167448232"/>
      <w:bookmarkStart w:id="10100" w:name="_Toc167449251"/>
      <w:bookmarkStart w:id="10101" w:name="_Toc167450066"/>
      <w:bookmarkStart w:id="10102" w:name="_Toc167451076"/>
      <w:bookmarkStart w:id="10103" w:name="_Toc167698017"/>
      <w:bookmarkStart w:id="10104" w:name="_Toc167716634"/>
      <w:bookmarkStart w:id="10105" w:name="_Toc167717578"/>
      <w:bookmarkStart w:id="10106" w:name="_Toc167718522"/>
      <w:bookmarkStart w:id="10107" w:name="_Toc167796452"/>
      <w:bookmarkStart w:id="10108" w:name="_Toc167956461"/>
      <w:bookmarkStart w:id="10109" w:name="_Toc167957435"/>
      <w:bookmarkStart w:id="10110" w:name="_Toc167958408"/>
      <w:bookmarkStart w:id="10111" w:name="_Toc167959381"/>
      <w:bookmarkStart w:id="10112" w:name="_Toc167974693"/>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p>
    <w:p w14:paraId="058B8FEF" w14:textId="77777777" w:rsidR="00E66B9B" w:rsidRPr="00E66B9B" w:rsidRDefault="00E66B9B" w:rsidP="00E66B9B">
      <w:pPr>
        <w:pStyle w:val="ListParagraph"/>
        <w:numPr>
          <w:ilvl w:val="2"/>
          <w:numId w:val="233"/>
        </w:numPr>
        <w:spacing w:before="240" w:after="240" w:line="240" w:lineRule="auto"/>
        <w:contextualSpacing w:val="0"/>
        <w:jc w:val="both"/>
        <w:outlineLvl w:val="2"/>
        <w:rPr>
          <w:rStyle w:val="Heading3Char"/>
          <w:rFonts w:eastAsiaTheme="minorEastAsia"/>
          <w:vanish/>
        </w:rPr>
      </w:pPr>
      <w:bookmarkStart w:id="10113" w:name="_Toc167437191"/>
      <w:bookmarkStart w:id="10114" w:name="_Toc167438136"/>
      <w:bookmarkStart w:id="10115" w:name="_Toc167439086"/>
      <w:bookmarkStart w:id="10116" w:name="_Toc167440102"/>
      <w:bookmarkStart w:id="10117" w:name="_Toc167441118"/>
      <w:bookmarkStart w:id="10118" w:name="_Toc167442134"/>
      <w:bookmarkStart w:id="10119" w:name="_Toc167443151"/>
      <w:bookmarkStart w:id="10120" w:name="_Toc167445177"/>
      <w:bookmarkStart w:id="10121" w:name="_Toc167446197"/>
      <w:bookmarkStart w:id="10122" w:name="_Toc167447215"/>
      <w:bookmarkStart w:id="10123" w:name="_Toc167448233"/>
      <w:bookmarkStart w:id="10124" w:name="_Toc167449252"/>
      <w:bookmarkStart w:id="10125" w:name="_Toc167450067"/>
      <w:bookmarkStart w:id="10126" w:name="_Toc167451077"/>
      <w:bookmarkStart w:id="10127" w:name="_Toc167698018"/>
      <w:bookmarkStart w:id="10128" w:name="_Toc167716635"/>
      <w:bookmarkStart w:id="10129" w:name="_Toc167717579"/>
      <w:bookmarkStart w:id="10130" w:name="_Toc167718523"/>
      <w:bookmarkStart w:id="10131" w:name="_Toc167796453"/>
      <w:bookmarkStart w:id="10132" w:name="_Toc167956462"/>
      <w:bookmarkStart w:id="10133" w:name="_Toc167957436"/>
      <w:bookmarkStart w:id="10134" w:name="_Toc167958409"/>
      <w:bookmarkStart w:id="10135" w:name="_Toc167959382"/>
      <w:bookmarkStart w:id="10136" w:name="_Toc167974694"/>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p>
    <w:p w14:paraId="43541832" w14:textId="77777777" w:rsidR="00E66B9B" w:rsidRPr="00E66B9B" w:rsidRDefault="00E66B9B" w:rsidP="00E66B9B">
      <w:pPr>
        <w:pStyle w:val="ListParagraph"/>
        <w:numPr>
          <w:ilvl w:val="2"/>
          <w:numId w:val="233"/>
        </w:numPr>
        <w:spacing w:before="240" w:after="240" w:line="240" w:lineRule="auto"/>
        <w:contextualSpacing w:val="0"/>
        <w:jc w:val="both"/>
        <w:outlineLvl w:val="2"/>
        <w:rPr>
          <w:rStyle w:val="Heading3Char"/>
          <w:rFonts w:eastAsiaTheme="minorEastAsia"/>
          <w:vanish/>
        </w:rPr>
      </w:pPr>
      <w:bookmarkStart w:id="10137" w:name="_Toc167437192"/>
      <w:bookmarkStart w:id="10138" w:name="_Toc167438137"/>
      <w:bookmarkStart w:id="10139" w:name="_Toc167439087"/>
      <w:bookmarkStart w:id="10140" w:name="_Toc167440103"/>
      <w:bookmarkStart w:id="10141" w:name="_Toc167441119"/>
      <w:bookmarkStart w:id="10142" w:name="_Toc167442135"/>
      <w:bookmarkStart w:id="10143" w:name="_Toc167443152"/>
      <w:bookmarkStart w:id="10144" w:name="_Toc167445178"/>
      <w:bookmarkStart w:id="10145" w:name="_Toc167446198"/>
      <w:bookmarkStart w:id="10146" w:name="_Toc167447216"/>
      <w:bookmarkStart w:id="10147" w:name="_Toc167448234"/>
      <w:bookmarkStart w:id="10148" w:name="_Toc167449253"/>
      <w:bookmarkStart w:id="10149" w:name="_Toc167450068"/>
      <w:bookmarkStart w:id="10150" w:name="_Toc167451078"/>
      <w:bookmarkStart w:id="10151" w:name="_Toc167698019"/>
      <w:bookmarkStart w:id="10152" w:name="_Toc167716636"/>
      <w:bookmarkStart w:id="10153" w:name="_Toc167717580"/>
      <w:bookmarkStart w:id="10154" w:name="_Toc167718524"/>
      <w:bookmarkStart w:id="10155" w:name="_Toc167796454"/>
      <w:bookmarkStart w:id="10156" w:name="_Toc167956463"/>
      <w:bookmarkStart w:id="10157" w:name="_Toc167957437"/>
      <w:bookmarkStart w:id="10158" w:name="_Toc167958410"/>
      <w:bookmarkStart w:id="10159" w:name="_Toc167959383"/>
      <w:bookmarkStart w:id="10160" w:name="_Toc167974695"/>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p>
    <w:p w14:paraId="52D7F5AC" w14:textId="77777777" w:rsidR="00E66B9B" w:rsidRPr="00E66B9B" w:rsidRDefault="00E66B9B" w:rsidP="00E66B9B">
      <w:pPr>
        <w:pStyle w:val="ListParagraph"/>
        <w:numPr>
          <w:ilvl w:val="2"/>
          <w:numId w:val="233"/>
        </w:numPr>
        <w:spacing w:before="240" w:after="240" w:line="240" w:lineRule="auto"/>
        <w:contextualSpacing w:val="0"/>
        <w:jc w:val="both"/>
        <w:outlineLvl w:val="2"/>
        <w:rPr>
          <w:rStyle w:val="Heading3Char"/>
          <w:rFonts w:eastAsiaTheme="minorEastAsia"/>
          <w:vanish/>
        </w:rPr>
      </w:pPr>
      <w:bookmarkStart w:id="10161" w:name="_Toc167437193"/>
      <w:bookmarkStart w:id="10162" w:name="_Toc167438138"/>
      <w:bookmarkStart w:id="10163" w:name="_Toc167439088"/>
      <w:bookmarkStart w:id="10164" w:name="_Toc167440104"/>
      <w:bookmarkStart w:id="10165" w:name="_Toc167441120"/>
      <w:bookmarkStart w:id="10166" w:name="_Toc167442136"/>
      <w:bookmarkStart w:id="10167" w:name="_Toc167443153"/>
      <w:bookmarkStart w:id="10168" w:name="_Toc167445179"/>
      <w:bookmarkStart w:id="10169" w:name="_Toc167446199"/>
      <w:bookmarkStart w:id="10170" w:name="_Toc167447217"/>
      <w:bookmarkStart w:id="10171" w:name="_Toc167448235"/>
      <w:bookmarkStart w:id="10172" w:name="_Toc167449254"/>
      <w:bookmarkStart w:id="10173" w:name="_Toc167450069"/>
      <w:bookmarkStart w:id="10174" w:name="_Toc167451079"/>
      <w:bookmarkStart w:id="10175" w:name="_Toc167698020"/>
      <w:bookmarkStart w:id="10176" w:name="_Toc167716637"/>
      <w:bookmarkStart w:id="10177" w:name="_Toc167717581"/>
      <w:bookmarkStart w:id="10178" w:name="_Toc167718525"/>
      <w:bookmarkStart w:id="10179" w:name="_Toc167796455"/>
      <w:bookmarkStart w:id="10180" w:name="_Toc167956464"/>
      <w:bookmarkStart w:id="10181" w:name="_Toc167957438"/>
      <w:bookmarkStart w:id="10182" w:name="_Toc167958411"/>
      <w:bookmarkStart w:id="10183" w:name="_Toc167959384"/>
      <w:bookmarkStart w:id="10184" w:name="_Toc167974696"/>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p>
    <w:p w14:paraId="78CAD069" w14:textId="77777777" w:rsidR="00E66B9B" w:rsidRPr="00E66B9B" w:rsidRDefault="00E66B9B" w:rsidP="00E66B9B">
      <w:pPr>
        <w:pStyle w:val="ListParagraph"/>
        <w:numPr>
          <w:ilvl w:val="2"/>
          <w:numId w:val="233"/>
        </w:numPr>
        <w:spacing w:before="240" w:after="240" w:line="240" w:lineRule="auto"/>
        <w:contextualSpacing w:val="0"/>
        <w:jc w:val="both"/>
        <w:outlineLvl w:val="2"/>
        <w:rPr>
          <w:rStyle w:val="Heading3Char"/>
          <w:rFonts w:eastAsiaTheme="minorEastAsia"/>
          <w:vanish/>
        </w:rPr>
      </w:pPr>
      <w:bookmarkStart w:id="10185" w:name="_Toc167437194"/>
      <w:bookmarkStart w:id="10186" w:name="_Toc167438139"/>
      <w:bookmarkStart w:id="10187" w:name="_Toc167439089"/>
      <w:bookmarkStart w:id="10188" w:name="_Toc167440105"/>
      <w:bookmarkStart w:id="10189" w:name="_Toc167441121"/>
      <w:bookmarkStart w:id="10190" w:name="_Toc167442137"/>
      <w:bookmarkStart w:id="10191" w:name="_Toc167443154"/>
      <w:bookmarkStart w:id="10192" w:name="_Toc167445180"/>
      <w:bookmarkStart w:id="10193" w:name="_Toc167446200"/>
      <w:bookmarkStart w:id="10194" w:name="_Toc167447218"/>
      <w:bookmarkStart w:id="10195" w:name="_Toc167448236"/>
      <w:bookmarkStart w:id="10196" w:name="_Toc167449255"/>
      <w:bookmarkStart w:id="10197" w:name="_Toc167450070"/>
      <w:bookmarkStart w:id="10198" w:name="_Toc167451080"/>
      <w:bookmarkStart w:id="10199" w:name="_Toc167698021"/>
      <w:bookmarkStart w:id="10200" w:name="_Toc167716638"/>
      <w:bookmarkStart w:id="10201" w:name="_Toc167717582"/>
      <w:bookmarkStart w:id="10202" w:name="_Toc167718526"/>
      <w:bookmarkStart w:id="10203" w:name="_Toc167796456"/>
      <w:bookmarkStart w:id="10204" w:name="_Toc167956465"/>
      <w:bookmarkStart w:id="10205" w:name="_Toc167957439"/>
      <w:bookmarkStart w:id="10206" w:name="_Toc167958412"/>
      <w:bookmarkStart w:id="10207" w:name="_Toc167959385"/>
      <w:bookmarkStart w:id="10208" w:name="_Toc167974697"/>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p>
    <w:p w14:paraId="78EF9EB7" w14:textId="77777777" w:rsidR="00E66B9B" w:rsidRPr="00E66B9B" w:rsidRDefault="00E66B9B" w:rsidP="00E66B9B">
      <w:pPr>
        <w:pStyle w:val="ListParagraph"/>
        <w:numPr>
          <w:ilvl w:val="2"/>
          <w:numId w:val="233"/>
        </w:numPr>
        <w:spacing w:before="240" w:after="240" w:line="240" w:lineRule="auto"/>
        <w:contextualSpacing w:val="0"/>
        <w:jc w:val="both"/>
        <w:outlineLvl w:val="2"/>
        <w:rPr>
          <w:rStyle w:val="Heading3Char"/>
          <w:rFonts w:eastAsiaTheme="minorEastAsia"/>
          <w:vanish/>
        </w:rPr>
      </w:pPr>
      <w:bookmarkStart w:id="10209" w:name="_Toc167437195"/>
      <w:bookmarkStart w:id="10210" w:name="_Toc167438140"/>
      <w:bookmarkStart w:id="10211" w:name="_Toc167439090"/>
      <w:bookmarkStart w:id="10212" w:name="_Toc167440106"/>
      <w:bookmarkStart w:id="10213" w:name="_Toc167441122"/>
      <w:bookmarkStart w:id="10214" w:name="_Toc167442138"/>
      <w:bookmarkStart w:id="10215" w:name="_Toc167443155"/>
      <w:bookmarkStart w:id="10216" w:name="_Toc167445181"/>
      <w:bookmarkStart w:id="10217" w:name="_Toc167446201"/>
      <w:bookmarkStart w:id="10218" w:name="_Toc167447219"/>
      <w:bookmarkStart w:id="10219" w:name="_Toc167448237"/>
      <w:bookmarkStart w:id="10220" w:name="_Toc167449256"/>
      <w:bookmarkStart w:id="10221" w:name="_Toc167450071"/>
      <w:bookmarkStart w:id="10222" w:name="_Toc167451081"/>
      <w:bookmarkStart w:id="10223" w:name="_Toc167698022"/>
      <w:bookmarkStart w:id="10224" w:name="_Toc167716639"/>
      <w:bookmarkStart w:id="10225" w:name="_Toc167717583"/>
      <w:bookmarkStart w:id="10226" w:name="_Toc167718527"/>
      <w:bookmarkStart w:id="10227" w:name="_Toc167796457"/>
      <w:bookmarkStart w:id="10228" w:name="_Toc167956466"/>
      <w:bookmarkStart w:id="10229" w:name="_Toc167957440"/>
      <w:bookmarkStart w:id="10230" w:name="_Toc167958413"/>
      <w:bookmarkStart w:id="10231" w:name="_Toc167959386"/>
      <w:bookmarkStart w:id="10232" w:name="_Toc16797469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p>
    <w:p w14:paraId="7614AB50" w14:textId="7EAFCFDB" w:rsidR="00962333" w:rsidRPr="00570015" w:rsidRDefault="00962333" w:rsidP="00EB21A1">
      <w:pPr>
        <w:pStyle w:val="Heading3"/>
        <w:numPr>
          <w:ilvl w:val="2"/>
          <w:numId w:val="233"/>
        </w:numPr>
        <w:ind w:left="0" w:firstLine="0"/>
        <w:rPr>
          <w:rStyle w:val="Heading3Char"/>
          <w:b/>
          <w:bCs/>
        </w:rPr>
      </w:pPr>
      <w:bookmarkStart w:id="10233" w:name="_Toc167974699"/>
      <w:r w:rsidRPr="00570015">
        <w:rPr>
          <w:rStyle w:val="Heading3Char"/>
          <w:b/>
          <w:bCs/>
        </w:rPr>
        <w:t xml:space="preserve">Посебни услови </w:t>
      </w:r>
      <w:r w:rsidR="007424FF" w:rsidRPr="00570015">
        <w:rPr>
          <w:rStyle w:val="Heading3Char"/>
          <w:b/>
          <w:bCs/>
        </w:rPr>
        <w:t>прихватљивости</w:t>
      </w:r>
      <w:r w:rsidRPr="00570015">
        <w:rPr>
          <w:rStyle w:val="Heading3Char"/>
          <w:b/>
          <w:bCs/>
        </w:rPr>
        <w:t xml:space="preserve"> у сектору</w:t>
      </w:r>
      <w:bookmarkEnd w:id="9896"/>
      <w:r w:rsidR="00205799" w:rsidRPr="00570015">
        <w:rPr>
          <w:rStyle w:val="Heading3Char"/>
          <w:b/>
          <w:bCs/>
        </w:rPr>
        <w:t xml:space="preserve"> грожђа</w:t>
      </w:r>
      <w:bookmarkEnd w:id="10233"/>
    </w:p>
    <w:p w14:paraId="3C3C9574" w14:textId="685552DA" w:rsidR="00667BCA" w:rsidRDefault="00667BCA">
      <w:pPr>
        <w:spacing w:before="120" w:after="120" w:line="240" w:lineRule="auto"/>
        <w:jc w:val="both"/>
        <w:rPr>
          <w:rFonts w:ascii="Times New Roman" w:hAnsi="Times New Roman" w:cs="Times New Roman"/>
          <w:sz w:val="24"/>
          <w:szCs w:val="24"/>
          <w:lang w:val="sr-Cyrl-RS"/>
        </w:rPr>
      </w:pPr>
      <w:r w:rsidRPr="00667BCA">
        <w:rPr>
          <w:rFonts w:ascii="Times New Roman" w:hAnsi="Times New Roman" w:cs="Times New Roman"/>
          <w:sz w:val="24"/>
          <w:szCs w:val="24"/>
          <w:lang w:val="sr-Cyrl-RS"/>
        </w:rPr>
        <w:t>Сектор грожђа обухвата гајење грожђа и производњу садног материјала грожђа</w:t>
      </w:r>
      <w:r>
        <w:rPr>
          <w:rFonts w:ascii="Times New Roman" w:hAnsi="Times New Roman" w:cs="Times New Roman"/>
          <w:sz w:val="24"/>
          <w:szCs w:val="24"/>
          <w:lang w:val="sr-Cyrl-RS"/>
        </w:rPr>
        <w:t>.</w:t>
      </w:r>
      <w:r w:rsidRPr="00667BCA">
        <w:rPr>
          <w:rFonts w:ascii="Times New Roman" w:hAnsi="Times New Roman" w:cs="Times New Roman"/>
          <w:sz w:val="24"/>
          <w:szCs w:val="24"/>
          <w:lang w:val="sr-Cyrl-RS"/>
        </w:rPr>
        <w:t xml:space="preserve"> </w:t>
      </w:r>
    </w:p>
    <w:tbl>
      <w:tblPr>
        <w:tblW w:w="5000" w:type="pct"/>
        <w:tblBorders>
          <w:top w:val="single" w:sz="4" w:space="0" w:color="5B63B7" w:themeColor="text2" w:themeTint="99"/>
          <w:left w:val="single" w:sz="4" w:space="0" w:color="5B63B7" w:themeColor="text2" w:themeTint="99"/>
          <w:bottom w:val="single" w:sz="4" w:space="0" w:color="5B63B7" w:themeColor="text2" w:themeTint="99"/>
          <w:right w:val="single" w:sz="4" w:space="0" w:color="5B63B7" w:themeColor="text2" w:themeTint="99"/>
          <w:insideH w:val="single" w:sz="4" w:space="0" w:color="5B63B7" w:themeColor="text2" w:themeTint="99"/>
          <w:insideV w:val="single" w:sz="4" w:space="0" w:color="5B63B7" w:themeColor="text2" w:themeTint="99"/>
        </w:tblBorders>
        <w:tblLayout w:type="fixed"/>
        <w:tblLook w:val="04A0" w:firstRow="1" w:lastRow="0" w:firstColumn="1" w:lastColumn="0" w:noHBand="0" w:noVBand="1"/>
      </w:tblPr>
      <w:tblGrid>
        <w:gridCol w:w="420"/>
        <w:gridCol w:w="4395"/>
        <w:gridCol w:w="4202"/>
      </w:tblGrid>
      <w:tr w:rsidR="00667BCA" w:rsidRPr="00E66B9B" w14:paraId="6EB4B752" w14:textId="77777777" w:rsidTr="00667BCA">
        <w:trPr>
          <w:trHeight w:val="322"/>
        </w:trPr>
        <w:tc>
          <w:tcPr>
            <w:tcW w:w="233" w:type="pct"/>
            <w:vMerge w:val="restart"/>
            <w:shd w:val="clear" w:color="auto" w:fill="9197CF" w:themeFill="text2" w:themeFillTint="66"/>
            <w:noWrap/>
            <w:textDirection w:val="tbLrV"/>
          </w:tcPr>
          <w:p w14:paraId="7CC51620" w14:textId="77777777" w:rsidR="00667BCA" w:rsidRPr="00EB21A1" w:rsidRDefault="00667BCA" w:rsidP="00667BCA">
            <w:pPr>
              <w:spacing w:after="0" w:line="240" w:lineRule="auto"/>
              <w:ind w:left="113" w:right="113"/>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eastAsia="sr-Latn-RS"/>
              </w:rPr>
              <w:t>СЕКТОР ГРОЖЂА</w:t>
            </w:r>
          </w:p>
          <w:p w14:paraId="2FEECA6E" w14:textId="77777777" w:rsidR="00667BCA" w:rsidRPr="00E66B9B" w:rsidRDefault="00667BCA" w:rsidP="00667BCA">
            <w:pPr>
              <w:spacing w:after="0" w:line="240" w:lineRule="auto"/>
              <w:ind w:left="113" w:right="113"/>
              <w:jc w:val="center"/>
              <w:rPr>
                <w:rFonts w:ascii="Times New Roman" w:eastAsia="Times New Roman" w:hAnsi="Times New Roman" w:cs="Times New Roman"/>
                <w:b/>
                <w:bCs/>
                <w:color w:val="FFFFFF" w:themeColor="background1"/>
                <w:sz w:val="20"/>
                <w:szCs w:val="20"/>
                <w:lang w:eastAsia="sr-Latn-RS"/>
              </w:rPr>
            </w:pPr>
            <w:r w:rsidRPr="00EB21A1">
              <w:rPr>
                <w:sz w:val="20"/>
                <w:szCs w:val="20"/>
              </w:rPr>
              <w:br w:type="page"/>
            </w:r>
          </w:p>
        </w:tc>
        <w:tc>
          <w:tcPr>
            <w:tcW w:w="4767" w:type="pct"/>
            <w:gridSpan w:val="2"/>
            <w:shd w:val="clear" w:color="auto" w:fill="9197CF" w:themeFill="text2" w:themeFillTint="66"/>
            <w:noWrap/>
            <w:vAlign w:val="center"/>
          </w:tcPr>
          <w:p w14:paraId="76D89ABA" w14:textId="77777777" w:rsidR="00667BCA" w:rsidRPr="00EB21A1" w:rsidRDefault="00667BCA" w:rsidP="00667BCA">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eastAsia="sr-Latn-RS"/>
              </w:rPr>
              <w:t xml:space="preserve">ПОСЕБНИ УСЛОВИ У СЕКТОРУ </w:t>
            </w:r>
            <w:r w:rsidRPr="00EB21A1">
              <w:rPr>
                <w:rFonts w:ascii="Times New Roman" w:eastAsia="Times New Roman" w:hAnsi="Times New Roman" w:cs="Times New Roman"/>
                <w:b/>
                <w:bCs/>
                <w:color w:val="FFFFFF" w:themeColor="background1"/>
                <w:szCs w:val="20"/>
                <w:lang w:val="sr-Cyrl-RS" w:eastAsia="sr-Latn-RS"/>
              </w:rPr>
              <w:t>ГРОЖЂА</w:t>
            </w:r>
            <w:r w:rsidRPr="00EB21A1">
              <w:rPr>
                <w:rFonts w:ascii="Times New Roman" w:eastAsia="Times New Roman" w:hAnsi="Times New Roman" w:cs="Times New Roman"/>
                <w:b/>
                <w:bCs/>
                <w:color w:val="FFFFFF" w:themeColor="background1"/>
                <w:szCs w:val="20"/>
                <w:lang w:eastAsia="sr-Latn-RS"/>
              </w:rPr>
              <w:t xml:space="preserve"> ЗА ПРОИЗВОДЊУ </w:t>
            </w:r>
            <w:r w:rsidRPr="00EB21A1">
              <w:rPr>
                <w:rFonts w:ascii="Times New Roman" w:eastAsia="Times New Roman" w:hAnsi="Times New Roman" w:cs="Times New Roman"/>
                <w:b/>
                <w:bCs/>
                <w:color w:val="FFFFFF" w:themeColor="background1"/>
                <w:szCs w:val="20"/>
                <w:lang w:val="sr-Cyrl-RS" w:eastAsia="sr-Latn-RS"/>
              </w:rPr>
              <w:t>ГРОЖЂА</w:t>
            </w:r>
          </w:p>
        </w:tc>
      </w:tr>
      <w:tr w:rsidR="00667BCA" w:rsidRPr="00E66B9B" w14:paraId="3F304C63" w14:textId="77777777" w:rsidTr="00D24EB8">
        <w:trPr>
          <w:trHeight w:val="322"/>
        </w:trPr>
        <w:tc>
          <w:tcPr>
            <w:tcW w:w="233" w:type="pct"/>
            <w:vMerge/>
            <w:shd w:val="clear" w:color="auto" w:fill="9197CF" w:themeFill="text2" w:themeFillTint="66"/>
            <w:noWrap/>
            <w:textDirection w:val="tbRl"/>
            <w:vAlign w:val="center"/>
            <w:hideMark/>
          </w:tcPr>
          <w:p w14:paraId="25E9B868" w14:textId="77777777" w:rsidR="00667BCA" w:rsidRPr="00EB21A1" w:rsidRDefault="00667BCA" w:rsidP="00667BCA">
            <w:pPr>
              <w:spacing w:after="0" w:line="240" w:lineRule="auto"/>
              <w:ind w:left="113" w:right="113"/>
              <w:jc w:val="center"/>
              <w:rPr>
                <w:rFonts w:ascii="Times New Roman" w:eastAsia="Times New Roman" w:hAnsi="Times New Roman" w:cs="Times New Roman"/>
                <w:b/>
                <w:bCs/>
                <w:color w:val="000000"/>
                <w:sz w:val="20"/>
                <w:szCs w:val="20"/>
                <w:lang w:val="sr-Cyrl-RS" w:eastAsia="sr-Latn-RS"/>
              </w:rPr>
            </w:pPr>
          </w:p>
        </w:tc>
        <w:tc>
          <w:tcPr>
            <w:tcW w:w="2437" w:type="pct"/>
            <w:shd w:val="clear" w:color="auto" w:fill="9197CF" w:themeFill="text2" w:themeFillTint="66"/>
            <w:noWrap/>
            <w:vAlign w:val="center"/>
            <w:hideMark/>
          </w:tcPr>
          <w:p w14:paraId="12542BC0" w14:textId="77777777" w:rsidR="00667BCA" w:rsidRPr="00EB21A1" w:rsidRDefault="00667BCA" w:rsidP="00667BCA">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eastAsia="sr-Latn-RS"/>
              </w:rPr>
              <w:t>Посебни услови за остваривање права на одобравање пројекта</w:t>
            </w:r>
          </w:p>
        </w:tc>
        <w:tc>
          <w:tcPr>
            <w:tcW w:w="2330" w:type="pct"/>
            <w:shd w:val="clear" w:color="auto" w:fill="9197CF" w:themeFill="text2" w:themeFillTint="66"/>
            <w:vAlign w:val="center"/>
          </w:tcPr>
          <w:p w14:paraId="421F208B" w14:textId="77777777" w:rsidR="00667BCA" w:rsidRPr="00EB21A1" w:rsidRDefault="00667BCA" w:rsidP="00667BCA">
            <w:pPr>
              <w:spacing w:after="0" w:line="240" w:lineRule="auto"/>
              <w:jc w:val="center"/>
              <w:rPr>
                <w:rFonts w:ascii="Times New Roman" w:eastAsia="Times New Roman" w:hAnsi="Times New Roman" w:cs="Times New Roman"/>
                <w:b/>
                <w:bCs/>
                <w:color w:val="FFFFFF" w:themeColor="background1"/>
                <w:szCs w:val="20"/>
                <w:lang w:val="sr-Cyrl-RS" w:eastAsia="sr-Latn-RS"/>
              </w:rPr>
            </w:pPr>
            <w:r w:rsidRPr="00EB21A1">
              <w:rPr>
                <w:rFonts w:ascii="Times New Roman" w:eastAsia="Times New Roman" w:hAnsi="Times New Roman" w:cs="Times New Roman"/>
                <w:b/>
                <w:bCs/>
                <w:color w:val="FFFFFF" w:themeColor="background1"/>
                <w:szCs w:val="20"/>
                <w:lang w:eastAsia="sr-Latn-RS"/>
              </w:rPr>
              <w:t xml:space="preserve">Посебни услови за остваривање права на одобравање </w:t>
            </w:r>
            <w:r w:rsidRPr="00EB21A1">
              <w:rPr>
                <w:rFonts w:ascii="Times New Roman" w:eastAsia="Times New Roman" w:hAnsi="Times New Roman" w:cs="Times New Roman"/>
                <w:b/>
                <w:bCs/>
                <w:color w:val="FFFFFF" w:themeColor="background1"/>
                <w:szCs w:val="20"/>
                <w:lang w:val="sr-Cyrl-RS" w:eastAsia="sr-Latn-RS"/>
              </w:rPr>
              <w:t>коначне исплате</w:t>
            </w:r>
          </w:p>
        </w:tc>
      </w:tr>
      <w:tr w:rsidR="00667BCA" w:rsidRPr="00E66B9B" w14:paraId="13BFED99" w14:textId="77777777" w:rsidTr="00D24EB8">
        <w:trPr>
          <w:trHeight w:val="416"/>
        </w:trPr>
        <w:tc>
          <w:tcPr>
            <w:tcW w:w="233" w:type="pct"/>
            <w:vMerge/>
            <w:shd w:val="clear" w:color="auto" w:fill="9197CF" w:themeFill="text2" w:themeFillTint="66"/>
            <w:vAlign w:val="center"/>
            <w:hideMark/>
          </w:tcPr>
          <w:p w14:paraId="3AEF4E47"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2437" w:type="pct"/>
            <w:shd w:val="clear" w:color="auto" w:fill="auto"/>
            <w:hideMark/>
          </w:tcPr>
          <w:p w14:paraId="099ACB3E" w14:textId="77777777" w:rsidR="00667BCA" w:rsidRPr="00EB21A1" w:rsidRDefault="00667BCA" w:rsidP="00667BCA">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Подносилац захтева остварује право на одобравање пројекта за инвестиције за  производњу грожђа ако:</w:t>
            </w:r>
          </w:p>
          <w:p w14:paraId="1273CE03" w14:textId="77777777" w:rsidR="00667BCA" w:rsidRPr="00EB21A1" w:rsidRDefault="00667BCA" w:rsidP="00667BCA">
            <w:pPr>
              <w:pStyle w:val="ListParagraph"/>
              <w:numPr>
                <w:ilvl w:val="0"/>
                <w:numId w:val="13"/>
              </w:numPr>
              <w:spacing w:after="0" w:line="240" w:lineRule="auto"/>
              <w:ind w:left="243" w:hanging="243"/>
              <w:jc w:val="both"/>
              <w:rPr>
                <w:rFonts w:ascii="Times New Roman" w:hAnsi="Times New Roman" w:cs="Times New Roman"/>
                <w:sz w:val="20"/>
                <w:szCs w:val="20"/>
              </w:rPr>
            </w:pPr>
            <w:r w:rsidRPr="007D410E">
              <w:rPr>
                <w:rFonts w:ascii="Times New Roman" w:hAnsi="Times New Roman" w:cs="Times New Roman"/>
                <w:sz w:val="20"/>
                <w:szCs w:val="20"/>
                <w:lang w:val="sr-Cyrl-RS"/>
              </w:rPr>
              <w:t xml:space="preserve">у </w:t>
            </w:r>
            <w:r w:rsidRPr="007D410E">
              <w:rPr>
                <w:rFonts w:ascii="Times New Roman" w:hAnsi="Times New Roman" w:cs="Times New Roman"/>
                <w:sz w:val="20"/>
                <w:szCs w:val="20"/>
              </w:rPr>
              <w:t xml:space="preserve">РПГ </w:t>
            </w:r>
            <w:r w:rsidRPr="00ED3903">
              <w:rPr>
                <w:rFonts w:ascii="Times New Roman" w:hAnsi="Times New Roman" w:cs="Times New Roman"/>
                <w:sz w:val="20"/>
                <w:szCs w:val="20"/>
                <w:lang w:val="sr-Cyrl-RS"/>
              </w:rPr>
              <w:t xml:space="preserve">нема </w:t>
            </w:r>
            <w:r w:rsidRPr="00EB21A1">
              <w:rPr>
                <w:rFonts w:ascii="Times New Roman" w:hAnsi="Times New Roman" w:cs="Times New Roman"/>
                <w:sz w:val="20"/>
                <w:szCs w:val="20"/>
              </w:rPr>
              <w:t xml:space="preserve">уписано </w:t>
            </w:r>
            <w:r w:rsidRPr="00EB21A1">
              <w:rPr>
                <w:rFonts w:ascii="Times New Roman" w:hAnsi="Times New Roman" w:cs="Times New Roman"/>
                <w:sz w:val="20"/>
                <w:szCs w:val="20"/>
                <w:lang w:val="sr-Cyrl-RS"/>
              </w:rPr>
              <w:t>више од</w:t>
            </w:r>
            <w:r w:rsidRPr="00EB21A1">
              <w:rPr>
                <w:rFonts w:ascii="Times New Roman" w:hAnsi="Times New Roman" w:cs="Times New Roman"/>
                <w:sz w:val="20"/>
                <w:szCs w:val="20"/>
              </w:rPr>
              <w:t xml:space="preserve"> 100 ha </w:t>
            </w:r>
            <w:r w:rsidRPr="00EB21A1">
              <w:rPr>
                <w:rFonts w:ascii="Times New Roman" w:hAnsi="Times New Roman" w:cs="Times New Roman"/>
                <w:sz w:val="20"/>
                <w:szCs w:val="20"/>
                <w:lang w:val="sr-Cyrl-RS"/>
              </w:rPr>
              <w:t>пољопривредног земљишта под производњом грожђа,</w:t>
            </w:r>
          </w:p>
          <w:p w14:paraId="7FB2FD50" w14:textId="77777777" w:rsidR="00667BCA" w:rsidRPr="00EB21A1" w:rsidRDefault="00667BCA" w:rsidP="00667BCA">
            <w:pPr>
              <w:pStyle w:val="ListParagraph"/>
              <w:numPr>
                <w:ilvl w:val="0"/>
                <w:numId w:val="13"/>
              </w:numPr>
              <w:spacing w:after="0" w:line="240" w:lineRule="auto"/>
              <w:ind w:left="243" w:hanging="243"/>
              <w:jc w:val="both"/>
              <w:rPr>
                <w:rFonts w:ascii="Times New Roman" w:hAnsi="Times New Roman" w:cs="Times New Roman"/>
                <w:sz w:val="20"/>
                <w:szCs w:val="20"/>
              </w:rPr>
            </w:pPr>
            <w:r w:rsidRPr="00EB21A1">
              <w:rPr>
                <w:rFonts w:ascii="Times New Roman" w:hAnsi="Times New Roman" w:cs="Times New Roman"/>
                <w:sz w:val="20"/>
                <w:szCs w:val="20"/>
                <w:lang w:val="sr-Cyrl-RS"/>
              </w:rPr>
              <w:t xml:space="preserve">се </w:t>
            </w:r>
            <w:r w:rsidRPr="00EB21A1">
              <w:rPr>
                <w:rFonts w:ascii="Times New Roman" w:hAnsi="Times New Roman" w:cs="Times New Roman"/>
                <w:sz w:val="20"/>
                <w:szCs w:val="20"/>
              </w:rPr>
              <w:t xml:space="preserve">предмет инвестиције </w:t>
            </w:r>
            <w:r w:rsidRPr="00EB21A1">
              <w:rPr>
                <w:rFonts w:ascii="Times New Roman" w:hAnsi="Times New Roman" w:cs="Times New Roman"/>
                <w:sz w:val="20"/>
                <w:szCs w:val="20"/>
                <w:lang w:val="sr-Cyrl-RS"/>
              </w:rPr>
              <w:t>односи на</w:t>
            </w:r>
            <w:r w:rsidRPr="00EB21A1">
              <w:rPr>
                <w:rFonts w:ascii="Times New Roman" w:hAnsi="Times New Roman" w:cs="Times New Roman"/>
                <w:sz w:val="20"/>
                <w:szCs w:val="20"/>
              </w:rPr>
              <w:t xml:space="preserve"> производњу грожђа</w:t>
            </w:r>
            <w:r w:rsidRPr="00EB21A1">
              <w:rPr>
                <w:rFonts w:ascii="Times New Roman" w:hAnsi="Times New Roman" w:cs="Times New Roman"/>
                <w:sz w:val="20"/>
                <w:szCs w:val="20"/>
                <w:lang w:val="sr-Cyrl-RS"/>
              </w:rPr>
              <w:t>;</w:t>
            </w:r>
          </w:p>
          <w:p w14:paraId="10ACD70F" w14:textId="77777777" w:rsidR="00667BCA" w:rsidRPr="00EB21A1" w:rsidRDefault="00667BCA" w:rsidP="00667BCA">
            <w:pPr>
              <w:pStyle w:val="ListParagraph"/>
              <w:numPr>
                <w:ilvl w:val="0"/>
                <w:numId w:val="13"/>
              </w:numPr>
              <w:spacing w:after="0" w:line="240" w:lineRule="auto"/>
              <w:ind w:left="243" w:hanging="243"/>
              <w:jc w:val="both"/>
              <w:rPr>
                <w:color w:val="000000"/>
                <w:lang w:val="sr-Cyrl-RS" w:eastAsia="sr-Latn-RS"/>
              </w:rPr>
            </w:pPr>
            <w:r w:rsidRPr="00E50C74">
              <w:rPr>
                <w:rFonts w:ascii="Times New Roman" w:hAnsi="Times New Roman" w:cs="Times New Roman"/>
                <w:sz w:val="20"/>
                <w:szCs w:val="20"/>
              </w:rPr>
              <w:t>у РПГ има уписане површине под производњом</w:t>
            </w:r>
            <w:r w:rsidRPr="007D410E">
              <w:rPr>
                <w:rFonts w:ascii="Times New Roman" w:hAnsi="Times New Roman" w:cs="Times New Roman"/>
                <w:sz w:val="20"/>
                <w:szCs w:val="20"/>
              </w:rPr>
              <w:t xml:space="preserve"> грожђа најмање 0,1 ha или ако има мање од 0,1 ha, а ставља грожђе у промет, у складу са законом којим се уређује вино, право на одобравање пројекта за инвестиције у сектору грожђа, за производњу грожђа, остварује и ако је као произвођач грожђа уписан у Виноградарски регистар</w:t>
            </w:r>
            <w:r>
              <w:rPr>
                <w:rFonts w:ascii="Times New Roman" w:hAnsi="Times New Roman" w:cs="Times New Roman"/>
                <w:sz w:val="20"/>
                <w:szCs w:val="20"/>
                <w:lang w:val="sr-Cyrl-RS"/>
              </w:rPr>
              <w:t>.</w:t>
            </w:r>
          </w:p>
        </w:tc>
        <w:tc>
          <w:tcPr>
            <w:tcW w:w="2330" w:type="pct"/>
            <w:shd w:val="clear" w:color="auto" w:fill="auto"/>
          </w:tcPr>
          <w:p w14:paraId="51C30AA1" w14:textId="77777777" w:rsidR="00667BCA" w:rsidRPr="00EB21A1" w:rsidRDefault="00667BCA" w:rsidP="00667BCA">
            <w:pPr>
              <w:spacing w:after="0" w:line="240" w:lineRule="auto"/>
              <w:jc w:val="both"/>
              <w:rPr>
                <w:rFonts w:ascii="Times New Roman" w:hAnsi="Times New Roman" w:cs="Times New Roman"/>
                <w:sz w:val="20"/>
                <w:szCs w:val="20"/>
                <w:lang w:val="sr-Cyrl-RS"/>
              </w:rPr>
            </w:pPr>
            <w:r w:rsidRPr="00EB21A1">
              <w:rPr>
                <w:rFonts w:ascii="Times New Roman" w:hAnsi="Times New Roman" w:cs="Times New Roman"/>
                <w:sz w:val="20"/>
                <w:szCs w:val="20"/>
                <w:lang w:val="sr-Cyrl-RS"/>
              </w:rPr>
              <w:t>Корисник остварује право на одобравање коначне исплате за инвестиције у производњу грожђа у сектору грожђа ако:</w:t>
            </w:r>
          </w:p>
          <w:p w14:paraId="427B9476" w14:textId="77777777" w:rsidR="00667BCA" w:rsidRPr="00EB21A1" w:rsidRDefault="00667BCA" w:rsidP="00667BCA">
            <w:pPr>
              <w:pStyle w:val="ListParagraph"/>
              <w:numPr>
                <w:ilvl w:val="0"/>
                <w:numId w:val="13"/>
              </w:numPr>
              <w:spacing w:after="0" w:line="240" w:lineRule="auto"/>
              <w:ind w:left="192" w:hanging="192"/>
              <w:jc w:val="both"/>
              <w:rPr>
                <w:rFonts w:ascii="Times New Roman" w:hAnsi="Times New Roman" w:cs="Times New Roman"/>
                <w:sz w:val="20"/>
                <w:szCs w:val="20"/>
              </w:rPr>
            </w:pPr>
            <w:r w:rsidRPr="007D410E">
              <w:rPr>
                <w:rFonts w:ascii="Times New Roman" w:hAnsi="Times New Roman" w:cs="Times New Roman"/>
                <w:sz w:val="20"/>
                <w:szCs w:val="20"/>
                <w:lang w:val="sr-Cyrl-RS"/>
              </w:rPr>
              <w:t xml:space="preserve">у </w:t>
            </w:r>
            <w:r w:rsidRPr="007D410E">
              <w:rPr>
                <w:rFonts w:ascii="Times New Roman" w:hAnsi="Times New Roman" w:cs="Times New Roman"/>
                <w:sz w:val="20"/>
                <w:szCs w:val="20"/>
              </w:rPr>
              <w:t xml:space="preserve">РПГ уписано </w:t>
            </w:r>
            <w:r w:rsidRPr="00ED3903">
              <w:rPr>
                <w:rFonts w:ascii="Times New Roman" w:hAnsi="Times New Roman" w:cs="Times New Roman"/>
                <w:sz w:val="20"/>
                <w:szCs w:val="20"/>
                <w:lang w:val="sr-Cyrl-RS"/>
              </w:rPr>
              <w:t xml:space="preserve">од 2 </w:t>
            </w:r>
            <w:r w:rsidRPr="00EB21A1">
              <w:rPr>
                <w:rFonts w:ascii="Times New Roman" w:hAnsi="Times New Roman" w:cs="Times New Roman"/>
                <w:sz w:val="20"/>
                <w:szCs w:val="20"/>
              </w:rPr>
              <w:t>до 100 ha грожђа у складу са шифарником биљне производње</w:t>
            </w:r>
            <w:r w:rsidRPr="00EB21A1">
              <w:rPr>
                <w:rFonts w:ascii="Times New Roman" w:hAnsi="Times New Roman" w:cs="Times New Roman"/>
                <w:sz w:val="20"/>
                <w:szCs w:val="20"/>
                <w:lang w:val="sr-Cyrl-RS"/>
              </w:rPr>
              <w:t>,</w:t>
            </w:r>
          </w:p>
          <w:p w14:paraId="19FB41C5" w14:textId="77777777" w:rsidR="00667BCA" w:rsidRPr="00EB21A1" w:rsidRDefault="00667BCA" w:rsidP="00667BCA">
            <w:pPr>
              <w:pStyle w:val="ListParagraph"/>
              <w:numPr>
                <w:ilvl w:val="0"/>
                <w:numId w:val="13"/>
              </w:numPr>
              <w:spacing w:after="0" w:line="240" w:lineRule="auto"/>
              <w:ind w:left="192" w:hanging="192"/>
              <w:jc w:val="both"/>
              <w:rPr>
                <w:rFonts w:ascii="Times New Roman" w:hAnsi="Times New Roman" w:cs="Times New Roman"/>
                <w:sz w:val="20"/>
                <w:szCs w:val="20"/>
              </w:rPr>
            </w:pPr>
            <w:r w:rsidRPr="00EB21A1">
              <w:rPr>
                <w:rFonts w:ascii="Times New Roman" w:hAnsi="Times New Roman" w:cs="Times New Roman"/>
                <w:sz w:val="20"/>
                <w:szCs w:val="20"/>
                <w:lang w:val="sr-Cyrl-RS"/>
              </w:rPr>
              <w:t xml:space="preserve">је </w:t>
            </w:r>
            <w:r w:rsidRPr="00EB21A1">
              <w:rPr>
                <w:rFonts w:ascii="Times New Roman" w:hAnsi="Times New Roman" w:cs="Times New Roman"/>
                <w:sz w:val="20"/>
                <w:szCs w:val="20"/>
              </w:rPr>
              <w:t xml:space="preserve">произвођач грожђа </w:t>
            </w:r>
            <w:r w:rsidRPr="00EB21A1">
              <w:rPr>
                <w:rFonts w:ascii="Times New Roman" w:hAnsi="Times New Roman" w:cs="Times New Roman"/>
                <w:sz w:val="20"/>
                <w:szCs w:val="20"/>
                <w:lang w:val="sr-Cyrl-RS"/>
              </w:rPr>
              <w:t xml:space="preserve">је </w:t>
            </w:r>
            <w:r w:rsidRPr="00EB21A1">
              <w:rPr>
                <w:rFonts w:ascii="Times New Roman" w:hAnsi="Times New Roman" w:cs="Times New Roman"/>
                <w:sz w:val="20"/>
                <w:szCs w:val="20"/>
              </w:rPr>
              <w:t xml:space="preserve">уписан у </w:t>
            </w:r>
            <w:r w:rsidRPr="00EB21A1">
              <w:rPr>
                <w:rFonts w:ascii="Times New Roman" w:hAnsi="Times New Roman" w:cs="Times New Roman"/>
                <w:sz w:val="20"/>
                <w:szCs w:val="20"/>
                <w:lang w:val="sr-Cyrl-RS"/>
              </w:rPr>
              <w:t>В</w:t>
            </w:r>
            <w:r w:rsidRPr="00EB21A1">
              <w:rPr>
                <w:rFonts w:ascii="Times New Roman" w:hAnsi="Times New Roman" w:cs="Times New Roman"/>
                <w:sz w:val="20"/>
                <w:szCs w:val="20"/>
              </w:rPr>
              <w:t>иноградарски регистар у складу са законом којим се уређује вино</w:t>
            </w:r>
            <w:r w:rsidRPr="00EB21A1">
              <w:rPr>
                <w:rFonts w:ascii="Times New Roman" w:hAnsi="Times New Roman" w:cs="Times New Roman"/>
                <w:sz w:val="20"/>
                <w:szCs w:val="20"/>
                <w:lang w:val="sr-Cyrl-RS"/>
              </w:rPr>
              <w:t>.</w:t>
            </w:r>
          </w:p>
          <w:p w14:paraId="5716E04E" w14:textId="77777777" w:rsidR="00667BCA" w:rsidRPr="00EB21A1" w:rsidRDefault="00667BCA" w:rsidP="00667BCA">
            <w:pPr>
              <w:pStyle w:val="ListParagraph"/>
              <w:spacing w:after="0" w:line="240" w:lineRule="auto"/>
              <w:ind w:left="360"/>
              <w:jc w:val="both"/>
              <w:rPr>
                <w:rFonts w:ascii="Times New Roman" w:hAnsi="Times New Roman" w:cs="Times New Roman"/>
                <w:sz w:val="20"/>
                <w:szCs w:val="20"/>
              </w:rPr>
            </w:pPr>
          </w:p>
          <w:p w14:paraId="23A803F4" w14:textId="77777777" w:rsidR="00667BCA" w:rsidRPr="00EB21A1" w:rsidRDefault="00667BCA" w:rsidP="00667BCA">
            <w:pPr>
              <w:pStyle w:val="ListParagraph"/>
              <w:spacing w:after="0" w:line="240" w:lineRule="auto"/>
              <w:ind w:left="360"/>
              <w:jc w:val="both"/>
              <w:rPr>
                <w:b/>
                <w:color w:val="000000"/>
                <w:sz w:val="20"/>
                <w:szCs w:val="20"/>
                <w:lang w:val="sr-Cyrl-RS" w:eastAsia="sr-Latn-RS"/>
              </w:rPr>
            </w:pPr>
          </w:p>
          <w:p w14:paraId="7FAC6587" w14:textId="77777777" w:rsidR="00667BCA" w:rsidRPr="00EB21A1" w:rsidRDefault="00667BCA" w:rsidP="00667BCA">
            <w:pPr>
              <w:pStyle w:val="ListParagraph"/>
              <w:spacing w:after="0" w:line="240" w:lineRule="auto"/>
              <w:ind w:left="360"/>
              <w:jc w:val="both"/>
              <w:rPr>
                <w:b/>
                <w:color w:val="000000"/>
                <w:sz w:val="20"/>
                <w:szCs w:val="20"/>
                <w:lang w:val="sr-Cyrl-RS" w:eastAsia="sr-Latn-RS"/>
              </w:rPr>
            </w:pPr>
          </w:p>
        </w:tc>
      </w:tr>
      <w:tr w:rsidR="00667BCA" w:rsidRPr="00E66B9B" w14:paraId="472B7B2A" w14:textId="77777777" w:rsidTr="00667BCA">
        <w:trPr>
          <w:trHeight w:val="176"/>
        </w:trPr>
        <w:tc>
          <w:tcPr>
            <w:tcW w:w="233" w:type="pct"/>
            <w:vMerge/>
            <w:shd w:val="clear" w:color="auto" w:fill="9197CF" w:themeFill="text2" w:themeFillTint="66"/>
            <w:vAlign w:val="center"/>
          </w:tcPr>
          <w:p w14:paraId="450ABC4E" w14:textId="77777777" w:rsidR="00667BCA" w:rsidRPr="00E66B9B"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67" w:type="pct"/>
            <w:gridSpan w:val="2"/>
            <w:shd w:val="clear" w:color="auto" w:fill="auto"/>
          </w:tcPr>
          <w:p w14:paraId="47E6DF3E" w14:textId="77777777" w:rsidR="00667BCA" w:rsidRDefault="00667BCA" w:rsidP="00667BCA">
            <w:pPr>
              <w:pStyle w:val="TableParagraph"/>
              <w:ind w:right="96"/>
              <w:jc w:val="both"/>
              <w:rPr>
                <w:b/>
                <w:color w:val="5B63B7" w:themeColor="text2" w:themeTint="99"/>
                <w:spacing w:val="-3"/>
                <w:sz w:val="20"/>
                <w:szCs w:val="20"/>
              </w:rPr>
            </w:pPr>
            <w:r w:rsidRPr="00553562">
              <w:rPr>
                <w:b/>
                <w:color w:val="5B63B7" w:themeColor="text2" w:themeTint="99"/>
                <w:sz w:val="20"/>
                <w:szCs w:val="20"/>
              </w:rPr>
              <w:t>Напомена:</w:t>
            </w:r>
            <w:r w:rsidRPr="00553562">
              <w:rPr>
                <w:b/>
                <w:color w:val="5B63B7" w:themeColor="text2" w:themeTint="99"/>
                <w:spacing w:val="-3"/>
                <w:sz w:val="20"/>
                <w:szCs w:val="20"/>
              </w:rPr>
              <w:t xml:space="preserve"> </w:t>
            </w:r>
          </w:p>
          <w:p w14:paraId="7F0F1E5E" w14:textId="77777777" w:rsidR="00667BCA" w:rsidRPr="00553562" w:rsidRDefault="00667BCA" w:rsidP="00667BCA">
            <w:pPr>
              <w:pStyle w:val="TableParagraph"/>
              <w:ind w:right="96"/>
              <w:jc w:val="both"/>
              <w:rPr>
                <w:color w:val="333333"/>
                <w:sz w:val="20"/>
                <w:szCs w:val="20"/>
                <w:lang w:val="sr-Cyrl-RS"/>
              </w:rPr>
            </w:pPr>
            <w:r>
              <w:rPr>
                <w:b/>
                <w:color w:val="5B63B7" w:themeColor="text2" w:themeTint="99"/>
                <w:sz w:val="20"/>
                <w:szCs w:val="20"/>
                <w:lang w:val="sr-Cyrl-RS"/>
              </w:rPr>
              <w:t>Г</w:t>
            </w:r>
            <w:r w:rsidRPr="00553562">
              <w:rPr>
                <w:b/>
                <w:color w:val="5B63B7" w:themeColor="text2" w:themeTint="99"/>
                <w:sz w:val="20"/>
                <w:szCs w:val="20"/>
              </w:rPr>
              <w:t>рожђе</w:t>
            </w:r>
            <w:r w:rsidRPr="00553562">
              <w:rPr>
                <w:color w:val="5B63B7" w:themeColor="text2" w:themeTint="99"/>
                <w:sz w:val="20"/>
                <w:szCs w:val="20"/>
              </w:rPr>
              <w:t xml:space="preserve"> </w:t>
            </w:r>
            <w:r w:rsidRPr="00553562">
              <w:rPr>
                <w:color w:val="333333"/>
                <w:sz w:val="20"/>
                <w:szCs w:val="20"/>
              </w:rPr>
              <w:t>јесте стоно грожђе и грожђе винских сорти које је прописано Шифарником биљне производње</w:t>
            </w:r>
            <w:r w:rsidRPr="00553562">
              <w:rPr>
                <w:color w:val="333333"/>
                <w:sz w:val="20"/>
                <w:szCs w:val="20"/>
                <w:lang w:val="sr-Cyrl-RS"/>
              </w:rPr>
              <w:t>.</w:t>
            </w:r>
          </w:p>
          <w:p w14:paraId="020CFBFB" w14:textId="77777777" w:rsidR="00667BCA" w:rsidRPr="00E66B9B" w:rsidRDefault="00667BCA" w:rsidP="00667BCA">
            <w:pPr>
              <w:pStyle w:val="TableParagraph"/>
              <w:ind w:right="96"/>
              <w:jc w:val="both"/>
              <w:rPr>
                <w:b/>
                <w:sz w:val="20"/>
                <w:szCs w:val="20"/>
                <w:lang w:val="sr-Cyrl-RS"/>
              </w:rPr>
            </w:pPr>
            <w:r>
              <w:rPr>
                <w:bCs/>
                <w:color w:val="333333"/>
                <w:sz w:val="20"/>
                <w:szCs w:val="20"/>
                <w:lang w:val="sr-Cyrl-RS" w:eastAsia="sr-Latn-RS"/>
              </w:rPr>
              <w:t>И</w:t>
            </w:r>
            <w:r w:rsidRPr="00553562">
              <w:rPr>
                <w:bCs/>
                <w:color w:val="333333"/>
                <w:sz w:val="20"/>
                <w:szCs w:val="20"/>
                <w:lang w:val="sr-Cyrl-RS" w:eastAsia="sr-Latn-RS"/>
              </w:rPr>
              <w:t xml:space="preserve">нформације </w:t>
            </w:r>
            <w:r>
              <w:rPr>
                <w:bCs/>
                <w:color w:val="333333"/>
                <w:sz w:val="20"/>
                <w:szCs w:val="20"/>
                <w:lang w:val="sr-Cyrl-RS" w:eastAsia="sr-Latn-RS"/>
              </w:rPr>
              <w:t>у вези са</w:t>
            </w:r>
            <w:r w:rsidRPr="00553562">
              <w:rPr>
                <w:bCs/>
                <w:color w:val="333333"/>
                <w:sz w:val="20"/>
                <w:szCs w:val="20"/>
                <w:lang w:val="sr-Cyrl-RS" w:eastAsia="sr-Latn-RS"/>
              </w:rPr>
              <w:t xml:space="preserve"> упис</w:t>
            </w:r>
            <w:r>
              <w:rPr>
                <w:bCs/>
                <w:color w:val="333333"/>
                <w:sz w:val="20"/>
                <w:szCs w:val="20"/>
                <w:lang w:val="sr-Cyrl-RS" w:eastAsia="sr-Latn-RS"/>
              </w:rPr>
              <w:t>ом</w:t>
            </w:r>
            <w:r w:rsidRPr="00553562">
              <w:rPr>
                <w:bCs/>
                <w:color w:val="333333"/>
                <w:sz w:val="20"/>
                <w:szCs w:val="20"/>
                <w:lang w:val="sr-Cyrl-RS" w:eastAsia="sr-Latn-RS"/>
              </w:rPr>
              <w:t xml:space="preserve"> у Виноградарски регистар могу </w:t>
            </w:r>
            <w:r>
              <w:rPr>
                <w:bCs/>
                <w:color w:val="333333"/>
                <w:sz w:val="20"/>
                <w:szCs w:val="20"/>
                <w:lang w:val="sr-Cyrl-RS" w:eastAsia="sr-Latn-RS"/>
              </w:rPr>
              <w:t xml:space="preserve">се </w:t>
            </w:r>
            <w:r w:rsidRPr="00553562">
              <w:rPr>
                <w:bCs/>
                <w:color w:val="333333"/>
                <w:sz w:val="20"/>
                <w:szCs w:val="20"/>
                <w:lang w:val="sr-Cyrl-RS" w:eastAsia="sr-Latn-RS"/>
              </w:rPr>
              <w:t>наћи на интернет страници МПШВ</w:t>
            </w:r>
            <w:r>
              <w:rPr>
                <w:bCs/>
                <w:color w:val="333333"/>
                <w:sz w:val="20"/>
                <w:szCs w:val="20"/>
                <w:lang w:val="sr-Cyrl-RS" w:eastAsia="sr-Latn-RS"/>
              </w:rPr>
              <w:t>:</w:t>
            </w:r>
            <w:r w:rsidRPr="00553562">
              <w:rPr>
                <w:bCs/>
                <w:color w:val="333333"/>
                <w:sz w:val="20"/>
                <w:szCs w:val="20"/>
                <w:lang w:val="sr-Cyrl-RS" w:eastAsia="sr-Latn-RS"/>
              </w:rPr>
              <w:t xml:space="preserve"> </w:t>
            </w:r>
            <w:hyperlink r:id="rId50" w:history="1">
              <w:r w:rsidRPr="00553562">
                <w:rPr>
                  <w:rStyle w:val="Hyperlink"/>
                  <w:bCs/>
                  <w:sz w:val="20"/>
                  <w:szCs w:val="20"/>
                  <w:lang w:val="sr-Cyrl-RS" w:eastAsia="sr-Latn-RS"/>
                </w:rPr>
                <w:t>http://www.minpolj.gov.rs/vinogradarski-registar/</w:t>
              </w:r>
            </w:hyperlink>
            <w:r>
              <w:rPr>
                <w:rStyle w:val="Hyperlink"/>
                <w:bCs/>
                <w:sz w:val="20"/>
                <w:szCs w:val="20"/>
                <w:lang w:val="sr-Cyrl-RS" w:eastAsia="sr-Latn-RS"/>
              </w:rPr>
              <w:t>.</w:t>
            </w:r>
          </w:p>
        </w:tc>
      </w:tr>
      <w:tr w:rsidR="00667BCA" w:rsidRPr="00E66B9B" w14:paraId="179D6E09" w14:textId="77777777" w:rsidTr="00667BCA">
        <w:trPr>
          <w:trHeight w:val="176"/>
        </w:trPr>
        <w:tc>
          <w:tcPr>
            <w:tcW w:w="233" w:type="pct"/>
            <w:vMerge/>
            <w:shd w:val="clear" w:color="auto" w:fill="9197CF" w:themeFill="text2" w:themeFillTint="66"/>
            <w:vAlign w:val="center"/>
          </w:tcPr>
          <w:p w14:paraId="6A20CFD3" w14:textId="77777777" w:rsidR="00667BCA" w:rsidRPr="00E66B9B"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67" w:type="pct"/>
            <w:gridSpan w:val="2"/>
            <w:shd w:val="clear" w:color="auto" w:fill="9197CF" w:themeFill="text2" w:themeFillTint="66"/>
            <w:vAlign w:val="center"/>
          </w:tcPr>
          <w:p w14:paraId="07D1D322" w14:textId="77777777" w:rsidR="00667BCA" w:rsidRPr="00EB21A1" w:rsidRDefault="00667BCA" w:rsidP="00667BCA">
            <w:pPr>
              <w:pStyle w:val="TableParagraph"/>
              <w:tabs>
                <w:tab w:val="left" w:pos="468"/>
                <w:tab w:val="left" w:pos="469"/>
              </w:tabs>
              <w:jc w:val="center"/>
              <w:rPr>
                <w:b/>
                <w:color w:val="FFFFFF" w:themeColor="background1"/>
                <w:szCs w:val="20"/>
                <w:lang w:val="sr-Cyrl-RS"/>
              </w:rPr>
            </w:pPr>
            <w:r w:rsidRPr="00EB21A1">
              <w:rPr>
                <w:b/>
                <w:color w:val="FFFFFF" w:themeColor="background1"/>
                <w:szCs w:val="20"/>
                <w:lang w:val="sr-Cyrl-RS"/>
              </w:rPr>
              <w:t xml:space="preserve">ПОСЕБНИ УСЛОВИ У СЕКТОРУ ГРОЖЂА ЗА ПРОИЗВОДЊУ </w:t>
            </w:r>
            <w:r>
              <w:rPr>
                <w:b/>
                <w:color w:val="FFFFFF" w:themeColor="background1"/>
                <w:szCs w:val="20"/>
                <w:lang w:val="sr-Cyrl-RS"/>
              </w:rPr>
              <w:t>САДНОГ МАТЕРИЈАЛА ГРОЖЂА</w:t>
            </w:r>
          </w:p>
        </w:tc>
      </w:tr>
      <w:tr w:rsidR="00667BCA" w:rsidRPr="00E66B9B" w14:paraId="3D5C8229" w14:textId="77777777" w:rsidTr="00D24EB8">
        <w:trPr>
          <w:trHeight w:val="176"/>
        </w:trPr>
        <w:tc>
          <w:tcPr>
            <w:tcW w:w="233" w:type="pct"/>
            <w:vMerge/>
            <w:shd w:val="clear" w:color="auto" w:fill="9197CF" w:themeFill="text2" w:themeFillTint="66"/>
            <w:vAlign w:val="center"/>
          </w:tcPr>
          <w:p w14:paraId="0D9308F8" w14:textId="77777777" w:rsidR="00667BCA" w:rsidRPr="00E66B9B"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2437" w:type="pct"/>
            <w:shd w:val="clear" w:color="auto" w:fill="9197CF" w:themeFill="text2" w:themeFillTint="66"/>
            <w:vAlign w:val="center"/>
          </w:tcPr>
          <w:p w14:paraId="5CCBC053" w14:textId="77777777" w:rsidR="00667BCA" w:rsidRPr="00EB21A1" w:rsidRDefault="00667BCA" w:rsidP="00667BCA">
            <w:pPr>
              <w:pStyle w:val="TableParagraph"/>
              <w:tabs>
                <w:tab w:val="left" w:pos="468"/>
                <w:tab w:val="left" w:pos="469"/>
              </w:tabs>
              <w:jc w:val="center"/>
              <w:rPr>
                <w:szCs w:val="20"/>
                <w:lang w:val="sr-Cyrl-RS"/>
              </w:rPr>
            </w:pPr>
            <w:r w:rsidRPr="00EB21A1">
              <w:rPr>
                <w:b/>
                <w:bCs/>
                <w:color w:val="FFFFFF" w:themeColor="background1"/>
                <w:szCs w:val="20"/>
                <w:lang w:eastAsia="sr-Latn-RS"/>
              </w:rPr>
              <w:t>Посебни услови за остваривање права на одобравање пројекта</w:t>
            </w:r>
          </w:p>
        </w:tc>
        <w:tc>
          <w:tcPr>
            <w:tcW w:w="2330" w:type="pct"/>
            <w:shd w:val="clear" w:color="auto" w:fill="9197CF" w:themeFill="text2" w:themeFillTint="66"/>
            <w:vAlign w:val="center"/>
          </w:tcPr>
          <w:p w14:paraId="0F9E0CC4" w14:textId="77777777" w:rsidR="00667BCA" w:rsidRPr="00EB21A1" w:rsidRDefault="00667BCA" w:rsidP="00667BCA">
            <w:pPr>
              <w:pStyle w:val="TableParagraph"/>
              <w:tabs>
                <w:tab w:val="left" w:pos="468"/>
                <w:tab w:val="left" w:pos="469"/>
              </w:tabs>
              <w:jc w:val="center"/>
              <w:rPr>
                <w:szCs w:val="20"/>
                <w:lang w:val="sr-Cyrl-RS"/>
              </w:rPr>
            </w:pPr>
            <w:r w:rsidRPr="00EB21A1">
              <w:rPr>
                <w:b/>
                <w:bCs/>
                <w:color w:val="FFFFFF" w:themeColor="background1"/>
                <w:szCs w:val="20"/>
                <w:lang w:eastAsia="sr-Latn-RS"/>
              </w:rPr>
              <w:t xml:space="preserve">Посебни услови за остваривање права на одобравање </w:t>
            </w:r>
            <w:r w:rsidRPr="00EB21A1">
              <w:rPr>
                <w:b/>
                <w:bCs/>
                <w:color w:val="FFFFFF" w:themeColor="background1"/>
                <w:szCs w:val="20"/>
                <w:lang w:val="sr-Cyrl-RS" w:eastAsia="sr-Latn-RS"/>
              </w:rPr>
              <w:t>коначне исплате</w:t>
            </w:r>
          </w:p>
        </w:tc>
      </w:tr>
      <w:tr w:rsidR="00667BCA" w:rsidRPr="00E66B9B" w14:paraId="4202F134" w14:textId="77777777" w:rsidTr="00D24EB8">
        <w:trPr>
          <w:trHeight w:val="176"/>
        </w:trPr>
        <w:tc>
          <w:tcPr>
            <w:tcW w:w="233" w:type="pct"/>
            <w:vMerge/>
            <w:shd w:val="clear" w:color="auto" w:fill="9197CF" w:themeFill="text2" w:themeFillTint="66"/>
            <w:vAlign w:val="center"/>
          </w:tcPr>
          <w:p w14:paraId="20FA3943"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2437" w:type="pct"/>
            <w:shd w:val="clear" w:color="auto" w:fill="auto"/>
          </w:tcPr>
          <w:p w14:paraId="3A737510" w14:textId="77777777" w:rsidR="00667BCA" w:rsidRPr="00EB21A1" w:rsidRDefault="00667BCA" w:rsidP="00667BCA">
            <w:pPr>
              <w:pStyle w:val="TableParagraph"/>
              <w:tabs>
                <w:tab w:val="left" w:pos="468"/>
                <w:tab w:val="left" w:pos="469"/>
              </w:tabs>
              <w:jc w:val="both"/>
              <w:rPr>
                <w:sz w:val="20"/>
                <w:szCs w:val="20"/>
                <w:lang w:val="sr-Cyrl-RS"/>
              </w:rPr>
            </w:pPr>
            <w:r w:rsidRPr="00EB21A1">
              <w:rPr>
                <w:sz w:val="20"/>
                <w:szCs w:val="20"/>
                <w:lang w:val="sr-Cyrl-RS"/>
              </w:rPr>
              <w:t>Подносилац захтева за инвестиције у сектору грожђа остварује право за инвестиције у производњу</w:t>
            </w:r>
            <w:r w:rsidRPr="00EB21A1">
              <w:rPr>
                <w:rFonts w:eastAsiaTheme="minorHAnsi"/>
                <w:sz w:val="20"/>
                <w:szCs w:val="20"/>
              </w:rPr>
              <w:t xml:space="preserve"> садног материјала грожђа</w:t>
            </w:r>
            <w:r w:rsidRPr="00EB21A1">
              <w:rPr>
                <w:rFonts w:eastAsiaTheme="minorHAnsi"/>
                <w:sz w:val="20"/>
                <w:szCs w:val="20"/>
                <w:lang w:val="sr-Cyrl-RS"/>
              </w:rPr>
              <w:t xml:space="preserve"> ако</w:t>
            </w:r>
            <w:r w:rsidRPr="00EB21A1">
              <w:rPr>
                <w:sz w:val="20"/>
                <w:szCs w:val="20"/>
                <w:lang w:val="sr-Cyrl-RS"/>
              </w:rPr>
              <w:t>:</w:t>
            </w:r>
          </w:p>
          <w:p w14:paraId="7A5EC9B7" w14:textId="77777777" w:rsidR="00667BCA" w:rsidRPr="00EB21A1" w:rsidRDefault="00667BCA" w:rsidP="00667BCA">
            <w:pPr>
              <w:pStyle w:val="ListParagraph"/>
              <w:numPr>
                <w:ilvl w:val="0"/>
                <w:numId w:val="13"/>
              </w:numPr>
              <w:shd w:val="clear" w:color="auto" w:fill="FFFFFF" w:themeFill="background1"/>
              <w:spacing w:after="0" w:line="240" w:lineRule="auto"/>
              <w:ind w:left="243" w:hanging="134"/>
              <w:jc w:val="both"/>
              <w:rPr>
                <w:rFonts w:ascii="Times New Roman" w:hAnsi="Times New Roman" w:cs="Times New Roman"/>
                <w:sz w:val="20"/>
                <w:szCs w:val="20"/>
              </w:rPr>
            </w:pPr>
            <w:r w:rsidRPr="007D410E">
              <w:rPr>
                <w:rFonts w:ascii="Times New Roman" w:hAnsi="Times New Roman" w:cs="Times New Roman"/>
                <w:sz w:val="20"/>
                <w:szCs w:val="20"/>
                <w:lang w:val="sr-Cyrl-RS"/>
              </w:rPr>
              <w:t xml:space="preserve">у </w:t>
            </w:r>
            <w:r w:rsidRPr="007D410E">
              <w:rPr>
                <w:rFonts w:ascii="Times New Roman" w:hAnsi="Times New Roman" w:cs="Times New Roman"/>
                <w:sz w:val="20"/>
                <w:szCs w:val="20"/>
              </w:rPr>
              <w:t>Р</w:t>
            </w:r>
            <w:r w:rsidRPr="00ED3903">
              <w:rPr>
                <w:rFonts w:ascii="Times New Roman" w:hAnsi="Times New Roman" w:cs="Times New Roman"/>
                <w:sz w:val="20"/>
                <w:szCs w:val="20"/>
                <w:lang w:val="sr-Cyrl-RS"/>
              </w:rPr>
              <w:t>ПГ</w:t>
            </w:r>
            <w:r w:rsidRPr="00EB21A1">
              <w:rPr>
                <w:rFonts w:ascii="Times New Roman" w:hAnsi="Times New Roman" w:cs="Times New Roman"/>
                <w:sz w:val="20"/>
                <w:szCs w:val="20"/>
              </w:rPr>
              <w:t xml:space="preserve"> има уписан садни материјал </w:t>
            </w:r>
            <w:r w:rsidRPr="00EB21A1">
              <w:rPr>
                <w:rFonts w:ascii="Times New Roman" w:hAnsi="Times New Roman" w:cs="Times New Roman"/>
                <w:sz w:val="20"/>
                <w:szCs w:val="20"/>
                <w:lang w:val="sr-Cyrl-RS"/>
              </w:rPr>
              <w:t>грожђа;</w:t>
            </w:r>
          </w:p>
          <w:p w14:paraId="216D68B2" w14:textId="77777777" w:rsidR="00667BCA" w:rsidRPr="00E50C74" w:rsidRDefault="00667BCA" w:rsidP="00667BCA">
            <w:pPr>
              <w:pStyle w:val="ListParagraph"/>
              <w:numPr>
                <w:ilvl w:val="0"/>
                <w:numId w:val="13"/>
              </w:numPr>
              <w:shd w:val="clear" w:color="auto" w:fill="FFFFFF" w:themeFill="background1"/>
              <w:spacing w:after="0" w:line="240" w:lineRule="auto"/>
              <w:ind w:left="243" w:hanging="134"/>
              <w:jc w:val="both"/>
              <w:rPr>
                <w:rFonts w:ascii="Times New Roman" w:hAnsi="Times New Roman" w:cs="Times New Roman"/>
                <w:sz w:val="20"/>
                <w:szCs w:val="20"/>
              </w:rPr>
            </w:pPr>
            <w:r w:rsidRPr="00EB21A1">
              <w:rPr>
                <w:rFonts w:ascii="Times New Roman" w:hAnsi="Times New Roman" w:cs="Times New Roman"/>
                <w:sz w:val="20"/>
                <w:szCs w:val="20"/>
                <w:lang w:val="sr-Cyrl-RS"/>
              </w:rPr>
              <w:t xml:space="preserve">је </w:t>
            </w:r>
            <w:r w:rsidRPr="00EB21A1">
              <w:rPr>
                <w:rFonts w:ascii="Times New Roman" w:hAnsi="Times New Roman" w:cs="Times New Roman"/>
                <w:sz w:val="20"/>
                <w:szCs w:val="20"/>
              </w:rPr>
              <w:t>укупна вредност прихватљиве инвестиције (без ПДВ и општих трошкова) већа од 50.000 евра</w:t>
            </w:r>
            <w:r>
              <w:rPr>
                <w:rFonts w:ascii="Times New Roman" w:hAnsi="Times New Roman" w:cs="Times New Roman"/>
                <w:sz w:val="20"/>
                <w:szCs w:val="20"/>
                <w:lang w:val="sr-Cyrl-RS"/>
              </w:rPr>
              <w:t>;</w:t>
            </w:r>
          </w:p>
          <w:p w14:paraId="7D5627D6" w14:textId="77777777" w:rsidR="00667BCA" w:rsidRPr="00E50C74" w:rsidRDefault="00667BCA" w:rsidP="00667BCA">
            <w:pPr>
              <w:pStyle w:val="ListParagraph"/>
              <w:numPr>
                <w:ilvl w:val="0"/>
                <w:numId w:val="13"/>
              </w:numPr>
              <w:shd w:val="clear" w:color="auto" w:fill="FFFFFF" w:themeFill="background1"/>
              <w:spacing w:after="0" w:line="240" w:lineRule="auto"/>
              <w:ind w:left="243" w:hanging="134"/>
              <w:jc w:val="both"/>
              <w:rPr>
                <w:rFonts w:ascii="Times New Roman" w:hAnsi="Times New Roman" w:cs="Times New Roman"/>
                <w:sz w:val="20"/>
                <w:szCs w:val="20"/>
              </w:rPr>
            </w:pPr>
            <w:r w:rsidRPr="00ED3903">
              <w:rPr>
                <w:rFonts w:ascii="Times New Roman" w:hAnsi="Times New Roman" w:cs="Times New Roman"/>
                <w:sz w:val="20"/>
                <w:szCs w:val="20"/>
              </w:rPr>
              <w:lastRenderedPageBreak/>
              <w:t xml:space="preserve">обавља делатност производње садног материјала </w:t>
            </w:r>
            <w:r w:rsidRPr="00EB21A1">
              <w:rPr>
                <w:rFonts w:ascii="Times New Roman" w:hAnsi="Times New Roman" w:cs="Times New Roman"/>
                <w:sz w:val="20"/>
                <w:szCs w:val="20"/>
              </w:rPr>
              <w:t>грожђа на основу уписа у Регистар произвођача садног материјала воћака, винове лозе и хмеља</w:t>
            </w:r>
            <w:r w:rsidRPr="00EB21A1">
              <w:rPr>
                <w:rFonts w:ascii="Times New Roman" w:hAnsi="Times New Roman" w:cs="Times New Roman"/>
                <w:sz w:val="20"/>
                <w:szCs w:val="20"/>
                <w:lang w:val="sr-Cyrl-RS"/>
              </w:rPr>
              <w:t>;</w:t>
            </w:r>
          </w:p>
          <w:p w14:paraId="6D433F44" w14:textId="77777777" w:rsidR="00667BCA" w:rsidRPr="00EB21A1" w:rsidRDefault="00667BCA" w:rsidP="00667BCA">
            <w:pPr>
              <w:pStyle w:val="ListParagraph"/>
              <w:numPr>
                <w:ilvl w:val="0"/>
                <w:numId w:val="13"/>
              </w:numPr>
              <w:spacing w:after="0" w:line="240" w:lineRule="auto"/>
              <w:ind w:left="243" w:hanging="134"/>
              <w:jc w:val="both"/>
              <w:rPr>
                <w:rFonts w:ascii="Times New Roman" w:hAnsi="Times New Roman" w:cs="Times New Roman"/>
                <w:sz w:val="20"/>
                <w:szCs w:val="20"/>
              </w:rPr>
            </w:pPr>
            <w:r>
              <w:rPr>
                <w:rFonts w:ascii="Times New Roman" w:hAnsi="Times New Roman" w:cs="Times New Roman"/>
                <w:sz w:val="20"/>
                <w:szCs w:val="20"/>
                <w:lang w:val="sr-Cyrl-RS"/>
              </w:rPr>
              <w:t xml:space="preserve">се </w:t>
            </w:r>
            <w:r w:rsidRPr="007D410E">
              <w:rPr>
                <w:rFonts w:ascii="Times New Roman" w:hAnsi="Times New Roman" w:cs="Times New Roman"/>
                <w:sz w:val="20"/>
                <w:szCs w:val="20"/>
              </w:rPr>
              <w:t xml:space="preserve">предмет инвестиције </w:t>
            </w:r>
            <w:r w:rsidRPr="00ED3903">
              <w:rPr>
                <w:rFonts w:ascii="Times New Roman" w:hAnsi="Times New Roman" w:cs="Times New Roman"/>
                <w:sz w:val="20"/>
                <w:szCs w:val="20"/>
                <w:lang w:val="sr-Cyrl-RS"/>
              </w:rPr>
              <w:t>односи на</w:t>
            </w:r>
            <w:r w:rsidRPr="00EB21A1">
              <w:rPr>
                <w:rFonts w:ascii="Times New Roman" w:hAnsi="Times New Roman" w:cs="Times New Roman"/>
                <w:sz w:val="20"/>
                <w:szCs w:val="20"/>
              </w:rPr>
              <w:t xml:space="preserve"> производњу садног материјала грожђа</w:t>
            </w:r>
            <w:r>
              <w:rPr>
                <w:rFonts w:ascii="Times New Roman" w:hAnsi="Times New Roman" w:cs="Times New Roman"/>
                <w:sz w:val="20"/>
                <w:szCs w:val="20"/>
                <w:lang w:val="sr-Cyrl-RS"/>
              </w:rPr>
              <w:t>.</w:t>
            </w:r>
          </w:p>
          <w:p w14:paraId="47DEFDBA" w14:textId="77777777" w:rsidR="00667BCA" w:rsidRPr="00E50C74" w:rsidRDefault="00667BCA" w:rsidP="00667BCA">
            <w:pPr>
              <w:pStyle w:val="TableParagraph"/>
              <w:tabs>
                <w:tab w:val="left" w:pos="468"/>
                <w:tab w:val="left" w:pos="469"/>
              </w:tabs>
              <w:jc w:val="both"/>
              <w:rPr>
                <w:sz w:val="20"/>
                <w:szCs w:val="20"/>
                <w:lang w:val="sr-Cyrl-RS"/>
              </w:rPr>
            </w:pPr>
            <w:r w:rsidRPr="00553562">
              <w:rPr>
                <w:sz w:val="20"/>
                <w:szCs w:val="20"/>
                <w:lang w:val="sr-Cyrl-RS"/>
              </w:rPr>
              <w:t xml:space="preserve">Подносилац захтева за инвестиције у сектору грожђа остварује право за инвестиције у </w:t>
            </w:r>
            <w:r>
              <w:rPr>
                <w:sz w:val="20"/>
                <w:szCs w:val="20"/>
                <w:lang w:val="sr-Cyrl-RS"/>
              </w:rPr>
              <w:t>подизање</w:t>
            </w:r>
            <w:r w:rsidRPr="00553562">
              <w:rPr>
                <w:rFonts w:eastAsiaTheme="minorHAnsi"/>
                <w:sz w:val="20"/>
                <w:szCs w:val="20"/>
              </w:rPr>
              <w:t xml:space="preserve"> </w:t>
            </w:r>
            <w:r>
              <w:rPr>
                <w:rFonts w:eastAsiaTheme="minorHAnsi"/>
                <w:sz w:val="20"/>
                <w:szCs w:val="20"/>
                <w:lang w:val="sr-Cyrl-RS"/>
              </w:rPr>
              <w:t>новог матичног засада виших фитосанитарних категорија садног материјала</w:t>
            </w:r>
            <w:r w:rsidRPr="00553562">
              <w:rPr>
                <w:rFonts w:eastAsiaTheme="minorHAnsi"/>
                <w:sz w:val="20"/>
                <w:szCs w:val="20"/>
              </w:rPr>
              <w:t xml:space="preserve"> грожђа</w:t>
            </w:r>
            <w:r w:rsidRPr="00553562">
              <w:rPr>
                <w:rFonts w:eastAsiaTheme="minorHAnsi"/>
                <w:sz w:val="20"/>
                <w:szCs w:val="20"/>
                <w:lang w:val="sr-Cyrl-RS"/>
              </w:rPr>
              <w:t xml:space="preserve"> ако</w:t>
            </w:r>
            <w:r w:rsidRPr="00553562">
              <w:rPr>
                <w:sz w:val="20"/>
                <w:szCs w:val="20"/>
                <w:lang w:val="sr-Cyrl-RS"/>
              </w:rPr>
              <w:t>:</w:t>
            </w:r>
          </w:p>
          <w:p w14:paraId="50B8A34F" w14:textId="77777777" w:rsidR="00667BCA" w:rsidRPr="00ED3903" w:rsidRDefault="00667BCA" w:rsidP="00667BCA">
            <w:pPr>
              <w:pStyle w:val="ListParagraph"/>
              <w:numPr>
                <w:ilvl w:val="0"/>
                <w:numId w:val="13"/>
              </w:numPr>
              <w:spacing w:after="0" w:line="240" w:lineRule="auto"/>
              <w:ind w:left="243" w:hanging="134"/>
              <w:jc w:val="both"/>
              <w:rPr>
                <w:rFonts w:ascii="Times New Roman" w:hAnsi="Times New Roman" w:cs="Times New Roman"/>
                <w:sz w:val="20"/>
                <w:szCs w:val="20"/>
              </w:rPr>
            </w:pPr>
            <w:r w:rsidRPr="007D410E">
              <w:rPr>
                <w:rFonts w:ascii="Times New Roman" w:hAnsi="Times New Roman" w:cs="Times New Roman"/>
                <w:sz w:val="20"/>
                <w:szCs w:val="20"/>
              </w:rPr>
              <w:t>је катастарска парцела која је предмет захтева за одобравање пројекта у његовом власништву или да на њој има право закупа, односно коришћења, с тим да ако је катастарска парцела предмет закупа, односно коришћења право на одобравање пројекта остварује ако:</w:t>
            </w:r>
          </w:p>
          <w:p w14:paraId="565DE643" w14:textId="77777777" w:rsidR="00667BCA" w:rsidRPr="00E50C74" w:rsidRDefault="00667BCA" w:rsidP="00667BCA">
            <w:pPr>
              <w:pStyle w:val="ListParagraph"/>
              <w:numPr>
                <w:ilvl w:val="0"/>
                <w:numId w:val="234"/>
              </w:numPr>
              <w:spacing w:after="0" w:line="240" w:lineRule="auto"/>
              <w:ind w:left="668" w:hanging="283"/>
              <w:jc w:val="both"/>
              <w:rPr>
                <w:rFonts w:ascii="Times New Roman" w:hAnsi="Times New Roman" w:cs="Times New Roman"/>
                <w:sz w:val="20"/>
                <w:szCs w:val="20"/>
              </w:rPr>
            </w:pPr>
            <w:r w:rsidRPr="00EB21A1">
              <w:rPr>
                <w:rFonts w:ascii="Times New Roman" w:hAnsi="Times New Roman" w:cs="Times New Roman"/>
                <w:sz w:val="20"/>
                <w:szCs w:val="20"/>
              </w:rPr>
              <w:t>је период закупа, односно коришћења најмање десет година почев од календарске године у којој се подноси захтев за одобравање пројекта</w:t>
            </w:r>
            <w:r>
              <w:rPr>
                <w:rFonts w:ascii="Times New Roman" w:hAnsi="Times New Roman" w:cs="Times New Roman"/>
                <w:sz w:val="20"/>
                <w:szCs w:val="20"/>
                <w:lang w:val="sr-Cyrl-RS"/>
              </w:rPr>
              <w:t>;</w:t>
            </w:r>
          </w:p>
          <w:p w14:paraId="6B578D00" w14:textId="77777777" w:rsidR="00667BCA" w:rsidRPr="00E50C74" w:rsidRDefault="00667BCA" w:rsidP="00667BCA">
            <w:pPr>
              <w:pStyle w:val="ListParagraph"/>
              <w:numPr>
                <w:ilvl w:val="0"/>
                <w:numId w:val="235"/>
              </w:numPr>
              <w:spacing w:after="0" w:line="240" w:lineRule="auto"/>
              <w:ind w:left="668" w:hanging="283"/>
              <w:jc w:val="both"/>
              <w:rPr>
                <w:rFonts w:ascii="Times New Roman" w:hAnsi="Times New Roman" w:cs="Times New Roman"/>
                <w:sz w:val="20"/>
                <w:szCs w:val="20"/>
              </w:rPr>
            </w:pPr>
            <w:r w:rsidRPr="007D410E">
              <w:rPr>
                <w:rFonts w:ascii="Times New Roman" w:hAnsi="Times New Roman" w:cs="Times New Roman"/>
                <w:sz w:val="20"/>
                <w:szCs w:val="20"/>
              </w:rPr>
              <w:t>у катастру непокретности нема уписане друге терете, осим предметног закупа, односно права коришћења;</w:t>
            </w:r>
          </w:p>
          <w:p w14:paraId="18C93216" w14:textId="77777777" w:rsidR="00667BCA" w:rsidRPr="00EB21A1" w:rsidRDefault="00667BCA" w:rsidP="00667BCA">
            <w:pPr>
              <w:pStyle w:val="ListParagraph"/>
              <w:numPr>
                <w:ilvl w:val="0"/>
                <w:numId w:val="236"/>
              </w:numPr>
              <w:spacing w:after="0" w:line="240" w:lineRule="auto"/>
              <w:ind w:left="243" w:hanging="142"/>
              <w:jc w:val="both"/>
              <w:rPr>
                <w:rFonts w:ascii="Times New Roman" w:hAnsi="Times New Roman" w:cs="Times New Roman"/>
                <w:sz w:val="20"/>
                <w:szCs w:val="20"/>
              </w:rPr>
            </w:pPr>
            <w:r w:rsidRPr="00E50C74">
              <w:rPr>
                <w:rFonts w:ascii="Times New Roman" w:hAnsi="Times New Roman" w:cs="Times New Roman"/>
                <w:sz w:val="20"/>
                <w:szCs w:val="20"/>
              </w:rPr>
              <w:t>су сорте или клонови матичног засада винове лозе уписани у Регистар сорти пољопривредног биља, у складу са законом којим се уређује признавање сорти пољопривредног биља</w:t>
            </w:r>
            <w:r>
              <w:rPr>
                <w:rFonts w:ascii="Times New Roman" w:hAnsi="Times New Roman" w:cs="Times New Roman"/>
                <w:sz w:val="20"/>
                <w:szCs w:val="20"/>
                <w:lang w:val="sr-Cyrl-RS"/>
              </w:rPr>
              <w:t>.</w:t>
            </w:r>
          </w:p>
          <w:p w14:paraId="79933DD8" w14:textId="77777777" w:rsidR="00667BCA" w:rsidRPr="00EB21A1" w:rsidRDefault="00667BCA" w:rsidP="00667BCA">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lang w:val="sr-Cyrl-RS"/>
              </w:rPr>
              <w:t xml:space="preserve">Ако </w:t>
            </w:r>
            <w:r w:rsidRPr="00EB21A1">
              <w:rPr>
                <w:rFonts w:ascii="Times New Roman" w:hAnsi="Times New Roman" w:cs="Times New Roman"/>
                <w:color w:val="000000"/>
                <w:sz w:val="20"/>
                <w:szCs w:val="20"/>
              </w:rPr>
              <w:t xml:space="preserve">је катастарска парцела која је предмет захтева за одобравање пројекта за инвестицију у подизање новог матичног засада виших фитосанитарних категорија садног материјала грожђа у сусвојини или заједничкој својини, </w:t>
            </w:r>
            <w:r w:rsidRPr="00E50C74">
              <w:rPr>
                <w:rFonts w:ascii="Times New Roman" w:hAnsi="Times New Roman" w:cs="Times New Roman"/>
                <w:color w:val="000000"/>
                <w:sz w:val="20"/>
                <w:szCs w:val="20"/>
                <w:lang w:val="sr-Cyrl-RS"/>
              </w:rPr>
              <w:t>подносилац захтева остварује</w:t>
            </w:r>
            <w:r w:rsidRPr="00EB21A1">
              <w:rPr>
                <w:rFonts w:ascii="Times New Roman" w:hAnsi="Times New Roman" w:cs="Times New Roman"/>
                <w:color w:val="000000"/>
                <w:sz w:val="20"/>
                <w:szCs w:val="20"/>
              </w:rPr>
              <w:t xml:space="preserve"> право на одобравање пројекта ако има и писану сагласност сувласника, односно заједничара, за подизање сопственог матичног засада винове лозе на тој катастарској парцели, овере</w:t>
            </w:r>
            <w:r w:rsidRPr="00E50C74">
              <w:rPr>
                <w:rFonts w:ascii="Times New Roman" w:hAnsi="Times New Roman" w:cs="Times New Roman"/>
                <w:color w:val="000000"/>
                <w:sz w:val="20"/>
                <w:szCs w:val="20"/>
              </w:rPr>
              <w:t>ну код надлежног органа</w:t>
            </w:r>
            <w:r>
              <w:rPr>
                <w:rFonts w:ascii="Times New Roman" w:hAnsi="Times New Roman" w:cs="Times New Roman"/>
                <w:color w:val="000000"/>
                <w:sz w:val="20"/>
                <w:szCs w:val="20"/>
                <w:lang w:val="sr-Cyrl-RS"/>
              </w:rPr>
              <w:t>.</w:t>
            </w:r>
          </w:p>
          <w:p w14:paraId="20B88F17" w14:textId="77777777" w:rsidR="00667BCA" w:rsidRPr="00EB21A1" w:rsidRDefault="00667BCA" w:rsidP="00667BCA">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lang w:val="sr-Cyrl-RS"/>
              </w:rPr>
              <w:t xml:space="preserve">Ако </w:t>
            </w:r>
            <w:r w:rsidRPr="00EB21A1">
              <w:rPr>
                <w:rFonts w:ascii="Times New Roman" w:hAnsi="Times New Roman" w:cs="Times New Roman"/>
                <w:color w:val="000000"/>
                <w:sz w:val="20"/>
                <w:szCs w:val="20"/>
              </w:rPr>
              <w:t xml:space="preserve">је катастарска парцела која је предмет захтева за одобравање пројекта за инвестицију у подизање новог новог матичног засада виших фитосанитарних категорија садног материјала грожђа у државној својини, </w:t>
            </w:r>
            <w:r w:rsidRPr="00E50C74">
              <w:rPr>
                <w:rFonts w:ascii="Times New Roman" w:hAnsi="Times New Roman" w:cs="Times New Roman"/>
                <w:color w:val="000000"/>
                <w:sz w:val="20"/>
                <w:szCs w:val="20"/>
                <w:lang w:val="sr-Cyrl-RS"/>
              </w:rPr>
              <w:t>подносилац захтева остварује</w:t>
            </w:r>
            <w:r w:rsidRPr="00EB21A1">
              <w:rPr>
                <w:rFonts w:ascii="Times New Roman" w:hAnsi="Times New Roman" w:cs="Times New Roman"/>
                <w:color w:val="000000"/>
                <w:sz w:val="20"/>
                <w:szCs w:val="20"/>
              </w:rPr>
              <w:t xml:space="preserve"> право на одобравање пројекта ако има и сагласност министарства надлежног за послове пољопривреде о инвестиционом улагању за подиз</w:t>
            </w:r>
            <w:r w:rsidRPr="00E50C74">
              <w:rPr>
                <w:rFonts w:ascii="Times New Roman" w:hAnsi="Times New Roman" w:cs="Times New Roman"/>
                <w:color w:val="000000"/>
                <w:sz w:val="20"/>
                <w:szCs w:val="20"/>
              </w:rPr>
              <w:t>ање матичног засада винове лозе</w:t>
            </w:r>
            <w:r>
              <w:rPr>
                <w:rFonts w:ascii="Times New Roman" w:hAnsi="Times New Roman" w:cs="Times New Roman"/>
                <w:color w:val="000000"/>
                <w:sz w:val="20"/>
                <w:szCs w:val="20"/>
                <w:lang w:val="sr-Cyrl-RS"/>
              </w:rPr>
              <w:t>.</w:t>
            </w:r>
          </w:p>
          <w:p w14:paraId="63563680" w14:textId="77777777" w:rsidR="00667BCA" w:rsidRPr="00EB21A1" w:rsidRDefault="00667BCA" w:rsidP="00667BCA">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lang w:val="sr-Cyrl-RS"/>
              </w:rPr>
              <w:t xml:space="preserve">Ако </w:t>
            </w:r>
            <w:r w:rsidRPr="00EB21A1">
              <w:rPr>
                <w:rFonts w:ascii="Times New Roman" w:hAnsi="Times New Roman" w:cs="Times New Roman"/>
                <w:color w:val="000000"/>
                <w:sz w:val="20"/>
                <w:szCs w:val="20"/>
              </w:rPr>
              <w:t xml:space="preserve">је катастарска парцела која је предмет захтева за одобравање пројекта за инвестицију у подизање новог матичног засада виших фитосанитарних категорија садног материјала грожђа у приватној или задружној својини и користи се по основу уговора о закупу, односно коришћењу са закуподавцем, односно уступиоцем правним лицем, </w:t>
            </w:r>
            <w:r w:rsidRPr="00E50C74">
              <w:rPr>
                <w:rFonts w:ascii="Times New Roman" w:hAnsi="Times New Roman" w:cs="Times New Roman"/>
                <w:color w:val="000000"/>
                <w:sz w:val="20"/>
                <w:szCs w:val="20"/>
                <w:lang w:val="sr-Cyrl-RS"/>
              </w:rPr>
              <w:t xml:space="preserve">подносилац захтева </w:t>
            </w:r>
            <w:r w:rsidRPr="00E50C74">
              <w:rPr>
                <w:rFonts w:ascii="Times New Roman" w:hAnsi="Times New Roman" w:cs="Times New Roman"/>
                <w:color w:val="000000"/>
                <w:sz w:val="20"/>
                <w:szCs w:val="20"/>
                <w:lang w:val="sr-Cyrl-RS"/>
              </w:rPr>
              <w:lastRenderedPageBreak/>
              <w:t>остварује</w:t>
            </w:r>
            <w:r w:rsidRPr="007D410E">
              <w:rPr>
                <w:rFonts w:ascii="Times New Roman" w:hAnsi="Times New Roman" w:cs="Times New Roman"/>
                <w:color w:val="000000"/>
                <w:sz w:val="20"/>
                <w:szCs w:val="20"/>
              </w:rPr>
              <w:t xml:space="preserve"> право на одобравање пројекта</w:t>
            </w:r>
            <w:r w:rsidRPr="007D410E">
              <w:rPr>
                <w:rFonts w:ascii="Times New Roman" w:hAnsi="Times New Roman" w:cs="Times New Roman"/>
                <w:color w:val="000000"/>
                <w:sz w:val="20"/>
                <w:szCs w:val="20"/>
                <w:lang w:val="sr-Cyrl-RS"/>
              </w:rPr>
              <w:t xml:space="preserve"> </w:t>
            </w:r>
            <w:r w:rsidRPr="00EB21A1">
              <w:rPr>
                <w:rFonts w:ascii="Times New Roman" w:hAnsi="Times New Roman" w:cs="Times New Roman"/>
                <w:color w:val="000000"/>
                <w:sz w:val="20"/>
                <w:szCs w:val="20"/>
              </w:rPr>
              <w:t>само ако није:</w:t>
            </w:r>
          </w:p>
          <w:p w14:paraId="7D75C1D6" w14:textId="77777777" w:rsidR="00667BCA" w:rsidRPr="00EB21A1" w:rsidRDefault="00667BCA" w:rsidP="00667BCA">
            <w:pPr>
              <w:pStyle w:val="ListParagraph"/>
              <w:numPr>
                <w:ilvl w:val="0"/>
                <w:numId w:val="139"/>
              </w:numPr>
              <w:spacing w:after="0" w:line="240" w:lineRule="auto"/>
              <w:jc w:val="both"/>
              <w:rPr>
                <w:rFonts w:ascii="Times New Roman" w:hAnsi="Times New Roman" w:cs="Times New Roman"/>
                <w:sz w:val="20"/>
                <w:szCs w:val="20"/>
              </w:rPr>
            </w:pPr>
            <w:r w:rsidRPr="00EB21A1">
              <w:rPr>
                <w:rFonts w:ascii="Times New Roman" w:hAnsi="Times New Roman" w:cs="Times New Roman"/>
                <w:color w:val="000000"/>
                <w:sz w:val="20"/>
                <w:szCs w:val="20"/>
              </w:rPr>
              <w:t>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w:t>
            </w:r>
          </w:p>
          <w:p w14:paraId="299A19D1" w14:textId="77777777" w:rsidR="00667BCA" w:rsidRPr="00EB21A1" w:rsidRDefault="00667BCA" w:rsidP="00667BCA">
            <w:pPr>
              <w:pStyle w:val="ListParagraph"/>
              <w:numPr>
                <w:ilvl w:val="0"/>
                <w:numId w:val="140"/>
              </w:numPr>
              <w:spacing w:after="0" w:line="240" w:lineRule="auto"/>
              <w:jc w:val="both"/>
              <w:rPr>
                <w:rFonts w:ascii="Times New Roman" w:hAnsi="Times New Roman" w:cs="Times New Roman"/>
                <w:sz w:val="20"/>
                <w:szCs w:val="20"/>
              </w:rPr>
            </w:pPr>
            <w:r w:rsidRPr="00EB21A1">
              <w:rPr>
                <w:rFonts w:ascii="Times New Roman" w:hAnsi="Times New Roman" w:cs="Times New Roman"/>
                <w:color w:val="000000"/>
                <w:sz w:val="20"/>
                <w:szCs w:val="20"/>
              </w:rPr>
              <w:t>повезано лице у односу на правно лице које је закуподавац, односно уступилац, у складу са законом којим се уређују привредна друштва;</w:t>
            </w:r>
          </w:p>
          <w:p w14:paraId="17DD3022" w14:textId="77777777" w:rsidR="00667BCA" w:rsidRPr="00EB21A1" w:rsidRDefault="00667BCA" w:rsidP="00667BCA">
            <w:pPr>
              <w:pStyle w:val="ListParagraph"/>
              <w:numPr>
                <w:ilvl w:val="0"/>
                <w:numId w:val="141"/>
              </w:numPr>
              <w:spacing w:after="0" w:line="240" w:lineRule="auto"/>
              <w:jc w:val="both"/>
              <w:rPr>
                <w:rFonts w:ascii="Times New Roman" w:hAnsi="Times New Roman" w:cs="Times New Roman"/>
                <w:sz w:val="20"/>
                <w:szCs w:val="20"/>
              </w:rPr>
            </w:pPr>
            <w:r w:rsidRPr="00EB21A1">
              <w:rPr>
                <w:rFonts w:ascii="Times New Roman" w:hAnsi="Times New Roman" w:cs="Times New Roman"/>
                <w:color w:val="000000"/>
                <w:sz w:val="20"/>
                <w:szCs w:val="20"/>
              </w:rPr>
              <w:t>лице запослено код закуподавца, односно уступиоца правног лица</w:t>
            </w:r>
            <w:r>
              <w:rPr>
                <w:rFonts w:ascii="Times New Roman" w:hAnsi="Times New Roman" w:cs="Times New Roman"/>
                <w:color w:val="000000"/>
                <w:sz w:val="20"/>
                <w:szCs w:val="20"/>
                <w:lang w:val="sr-Cyrl-RS"/>
              </w:rPr>
              <w:t>.</w:t>
            </w:r>
          </w:p>
          <w:p w14:paraId="1B8C4D96" w14:textId="77777777" w:rsidR="00667BCA" w:rsidRPr="00EB21A1" w:rsidRDefault="00667BCA" w:rsidP="00667BCA">
            <w:pPr>
              <w:spacing w:after="0" w:line="240" w:lineRule="auto"/>
              <w:jc w:val="both"/>
              <w:rPr>
                <w:b/>
                <w:lang w:val="sr-Cyrl-RS"/>
              </w:rPr>
            </w:pPr>
            <w:r>
              <w:rPr>
                <w:rFonts w:ascii="Times New Roman" w:hAnsi="Times New Roman" w:cs="Times New Roman"/>
                <w:color w:val="000000"/>
                <w:sz w:val="20"/>
                <w:szCs w:val="20"/>
                <w:lang w:val="sr-Cyrl-RS"/>
              </w:rPr>
              <w:t xml:space="preserve">Ако </w:t>
            </w:r>
            <w:r w:rsidRPr="00EB21A1">
              <w:rPr>
                <w:rFonts w:ascii="Times New Roman" w:hAnsi="Times New Roman" w:cs="Times New Roman"/>
                <w:color w:val="000000"/>
                <w:sz w:val="20"/>
                <w:szCs w:val="20"/>
              </w:rPr>
              <w:t>је предмет захтева за одобравање пројекта инвестиција у подизање новог матичног засада виших фитосанитарних категорија садног материјала грожђа са сортом која је уписана у Регистар заштићених биљних сорти, у складу са законом којим се уређује право оплемењивача биљних сорти, право на одобравање пројекта може се остварити ако подносилац захтева има овлашћење носиоца права оплемењивача сорте за коришћење репродукционог материјала те сорте.</w:t>
            </w:r>
          </w:p>
        </w:tc>
        <w:tc>
          <w:tcPr>
            <w:tcW w:w="2330" w:type="pct"/>
            <w:shd w:val="clear" w:color="auto" w:fill="auto"/>
          </w:tcPr>
          <w:p w14:paraId="70894709" w14:textId="77777777" w:rsidR="00667BCA" w:rsidRPr="00EB21A1" w:rsidRDefault="00667BCA" w:rsidP="00667BCA">
            <w:pPr>
              <w:pStyle w:val="TableParagraph"/>
              <w:tabs>
                <w:tab w:val="left" w:pos="468"/>
                <w:tab w:val="left" w:pos="469"/>
              </w:tabs>
              <w:jc w:val="both"/>
              <w:rPr>
                <w:sz w:val="20"/>
                <w:szCs w:val="20"/>
                <w:lang w:val="sr-Cyrl-RS"/>
              </w:rPr>
            </w:pPr>
            <w:r w:rsidRPr="00EB21A1">
              <w:rPr>
                <w:sz w:val="20"/>
                <w:szCs w:val="20"/>
                <w:lang w:val="sr-Cyrl-RS"/>
              </w:rPr>
              <w:lastRenderedPageBreak/>
              <w:t>Корисник остварује право на коначну исплату за инвестиције за производњу</w:t>
            </w:r>
            <w:r w:rsidRPr="00EB21A1">
              <w:rPr>
                <w:rFonts w:eastAsiaTheme="minorHAnsi"/>
                <w:sz w:val="20"/>
                <w:szCs w:val="20"/>
              </w:rPr>
              <w:t xml:space="preserve"> садног материјала грожђа</w:t>
            </w:r>
            <w:r w:rsidRPr="00EB21A1">
              <w:rPr>
                <w:rFonts w:eastAsiaTheme="minorHAnsi"/>
                <w:sz w:val="20"/>
                <w:szCs w:val="20"/>
                <w:lang w:val="sr-Cyrl-RS"/>
              </w:rPr>
              <w:t xml:space="preserve"> ако</w:t>
            </w:r>
            <w:r w:rsidRPr="00EB21A1">
              <w:rPr>
                <w:sz w:val="20"/>
                <w:szCs w:val="20"/>
                <w:lang w:val="sr-Cyrl-RS"/>
              </w:rPr>
              <w:t>:</w:t>
            </w:r>
          </w:p>
          <w:p w14:paraId="5D77126A" w14:textId="77777777" w:rsidR="00667BCA" w:rsidRPr="00EB21A1" w:rsidRDefault="00667BCA" w:rsidP="00667BCA">
            <w:pPr>
              <w:pStyle w:val="ListParagraph"/>
              <w:numPr>
                <w:ilvl w:val="0"/>
                <w:numId w:val="13"/>
              </w:numPr>
              <w:shd w:val="clear" w:color="auto" w:fill="FFFFFF" w:themeFill="background1"/>
              <w:spacing w:after="0" w:line="240" w:lineRule="auto"/>
              <w:ind w:left="192" w:hanging="141"/>
              <w:jc w:val="both"/>
              <w:rPr>
                <w:rFonts w:ascii="Times New Roman" w:hAnsi="Times New Roman" w:cs="Times New Roman"/>
                <w:sz w:val="20"/>
                <w:szCs w:val="20"/>
              </w:rPr>
            </w:pPr>
            <w:r w:rsidRPr="007D410E">
              <w:rPr>
                <w:rFonts w:ascii="Times New Roman" w:hAnsi="Times New Roman" w:cs="Times New Roman"/>
                <w:sz w:val="20"/>
                <w:szCs w:val="20"/>
              </w:rPr>
              <w:t>у Р</w:t>
            </w:r>
            <w:r w:rsidRPr="007D410E">
              <w:rPr>
                <w:rFonts w:ascii="Times New Roman" w:hAnsi="Times New Roman" w:cs="Times New Roman"/>
                <w:sz w:val="20"/>
                <w:szCs w:val="20"/>
                <w:lang w:val="sr-Cyrl-RS"/>
              </w:rPr>
              <w:t>ПГ</w:t>
            </w:r>
            <w:r w:rsidRPr="00ED3903">
              <w:rPr>
                <w:rFonts w:ascii="Times New Roman" w:hAnsi="Times New Roman" w:cs="Times New Roman"/>
                <w:sz w:val="20"/>
                <w:szCs w:val="20"/>
              </w:rPr>
              <w:t xml:space="preserve"> има уписан садни материјал </w:t>
            </w:r>
            <w:r w:rsidRPr="00EB21A1">
              <w:rPr>
                <w:rFonts w:ascii="Times New Roman" w:hAnsi="Times New Roman" w:cs="Times New Roman"/>
                <w:sz w:val="20"/>
                <w:szCs w:val="20"/>
                <w:lang w:val="sr-Cyrl-RS"/>
              </w:rPr>
              <w:t>грожђа;</w:t>
            </w:r>
          </w:p>
          <w:p w14:paraId="3C0A46F2" w14:textId="77777777" w:rsidR="00667BCA" w:rsidRPr="00EB21A1" w:rsidRDefault="00667BCA" w:rsidP="00667BCA">
            <w:pPr>
              <w:pStyle w:val="ListParagraph"/>
              <w:numPr>
                <w:ilvl w:val="0"/>
                <w:numId w:val="13"/>
              </w:numPr>
              <w:shd w:val="clear" w:color="auto" w:fill="FFFFFF" w:themeFill="background1"/>
              <w:spacing w:after="0" w:line="240" w:lineRule="auto"/>
              <w:ind w:left="192" w:hanging="141"/>
              <w:jc w:val="both"/>
            </w:pPr>
            <w:r w:rsidRPr="00EB21A1">
              <w:rPr>
                <w:rFonts w:ascii="Times New Roman" w:hAnsi="Times New Roman" w:cs="Times New Roman"/>
                <w:sz w:val="20"/>
                <w:szCs w:val="20"/>
              </w:rPr>
              <w:t xml:space="preserve">обавља делатност производње садног материјала грожђа на основу уписа у Регистар произвођача садног материјала воћака, винове лозе и хмеља, у складу са </w:t>
            </w:r>
            <w:r w:rsidRPr="00EB21A1">
              <w:rPr>
                <w:rFonts w:ascii="Times New Roman" w:hAnsi="Times New Roman" w:cs="Times New Roman"/>
                <w:sz w:val="20"/>
                <w:szCs w:val="20"/>
              </w:rPr>
              <w:lastRenderedPageBreak/>
              <w:t>законом којим се уређује садни материјал воћака, винове лозе и хмеља</w:t>
            </w:r>
            <w:r>
              <w:rPr>
                <w:rFonts w:ascii="Times New Roman" w:hAnsi="Times New Roman" w:cs="Times New Roman"/>
                <w:sz w:val="20"/>
                <w:szCs w:val="20"/>
                <w:lang w:val="sr-Cyrl-RS"/>
              </w:rPr>
              <w:t>;</w:t>
            </w:r>
          </w:p>
          <w:p w14:paraId="715094F7" w14:textId="77777777" w:rsidR="00667BCA" w:rsidRPr="00EB21A1" w:rsidRDefault="00667BCA" w:rsidP="00667BCA">
            <w:pPr>
              <w:pStyle w:val="ListParagraph"/>
              <w:numPr>
                <w:ilvl w:val="0"/>
                <w:numId w:val="67"/>
              </w:numPr>
              <w:shd w:val="clear" w:color="auto" w:fill="FFFFFF" w:themeFill="background1"/>
              <w:spacing w:after="0" w:line="240" w:lineRule="auto"/>
              <w:ind w:left="192" w:hanging="141"/>
              <w:jc w:val="both"/>
              <w:rPr>
                <w:rFonts w:ascii="Times New Roman" w:hAnsi="Times New Roman" w:cs="Times New Roman"/>
                <w:sz w:val="20"/>
                <w:szCs w:val="20"/>
              </w:rPr>
            </w:pPr>
            <w:r w:rsidRPr="00E50C74">
              <w:rPr>
                <w:rFonts w:ascii="Times New Roman" w:hAnsi="Times New Roman" w:cs="Times New Roman"/>
                <w:sz w:val="20"/>
                <w:szCs w:val="20"/>
                <w:lang w:val="sr-Cyrl-RS"/>
              </w:rPr>
              <w:t xml:space="preserve">се </w:t>
            </w:r>
            <w:r w:rsidRPr="00E50C74">
              <w:rPr>
                <w:rFonts w:ascii="Times New Roman" w:hAnsi="Times New Roman" w:cs="Times New Roman"/>
                <w:sz w:val="20"/>
                <w:szCs w:val="20"/>
              </w:rPr>
              <w:t>предмет инвестиције</w:t>
            </w:r>
            <w:r w:rsidRPr="007D410E">
              <w:rPr>
                <w:rFonts w:ascii="Times New Roman" w:hAnsi="Times New Roman" w:cs="Times New Roman"/>
                <w:sz w:val="20"/>
                <w:szCs w:val="20"/>
              </w:rPr>
              <w:t xml:space="preserve"> односи на производњу садног материјала грожђа</w:t>
            </w:r>
            <w:r>
              <w:rPr>
                <w:rFonts w:ascii="Times New Roman" w:hAnsi="Times New Roman" w:cs="Times New Roman"/>
                <w:sz w:val="20"/>
                <w:szCs w:val="20"/>
                <w:lang w:val="sr-Cyrl-RS"/>
              </w:rPr>
              <w:t>.</w:t>
            </w:r>
          </w:p>
          <w:p w14:paraId="3B6FCCE1" w14:textId="77777777" w:rsidR="00667BCA" w:rsidRPr="00EB21A1" w:rsidRDefault="00667BCA" w:rsidP="00667BCA">
            <w:pPr>
              <w:pStyle w:val="TableParagraph"/>
              <w:tabs>
                <w:tab w:val="left" w:pos="468"/>
                <w:tab w:val="left" w:pos="469"/>
              </w:tabs>
              <w:jc w:val="both"/>
              <w:rPr>
                <w:sz w:val="20"/>
                <w:szCs w:val="20"/>
              </w:rPr>
            </w:pPr>
            <w:r>
              <w:rPr>
                <w:sz w:val="20"/>
                <w:szCs w:val="20"/>
                <w:lang w:val="sr-Cyrl-RS"/>
              </w:rPr>
              <w:t>Корисник</w:t>
            </w:r>
            <w:r w:rsidRPr="00553562">
              <w:rPr>
                <w:sz w:val="20"/>
                <w:szCs w:val="20"/>
                <w:lang w:val="sr-Cyrl-RS"/>
              </w:rPr>
              <w:t xml:space="preserve"> у сектору грожђа остварује право </w:t>
            </w:r>
            <w:r>
              <w:rPr>
                <w:sz w:val="20"/>
                <w:szCs w:val="20"/>
                <w:lang w:val="sr-Cyrl-RS"/>
              </w:rPr>
              <w:t xml:space="preserve">на коначну исплату ИПАРД подстицаја </w:t>
            </w:r>
            <w:r w:rsidRPr="00553562">
              <w:rPr>
                <w:sz w:val="20"/>
                <w:szCs w:val="20"/>
                <w:lang w:val="sr-Cyrl-RS"/>
              </w:rPr>
              <w:t xml:space="preserve">за инвестиције у </w:t>
            </w:r>
            <w:r>
              <w:rPr>
                <w:sz w:val="20"/>
                <w:szCs w:val="20"/>
                <w:lang w:val="sr-Cyrl-RS"/>
              </w:rPr>
              <w:t>подизање</w:t>
            </w:r>
            <w:r w:rsidRPr="00553562">
              <w:rPr>
                <w:rFonts w:eastAsiaTheme="minorHAnsi"/>
                <w:sz w:val="20"/>
                <w:szCs w:val="20"/>
              </w:rPr>
              <w:t xml:space="preserve"> </w:t>
            </w:r>
            <w:r>
              <w:rPr>
                <w:rFonts w:eastAsiaTheme="minorHAnsi"/>
                <w:sz w:val="20"/>
                <w:szCs w:val="20"/>
                <w:lang w:val="sr-Cyrl-RS"/>
              </w:rPr>
              <w:t>новог матичног засада виших фитосанитарних категорија садног материјала</w:t>
            </w:r>
            <w:r w:rsidRPr="00553562">
              <w:rPr>
                <w:rFonts w:eastAsiaTheme="minorHAnsi"/>
                <w:sz w:val="20"/>
                <w:szCs w:val="20"/>
              </w:rPr>
              <w:t xml:space="preserve"> грожђа</w:t>
            </w:r>
            <w:r w:rsidRPr="00553562">
              <w:rPr>
                <w:rFonts w:eastAsiaTheme="minorHAnsi"/>
                <w:sz w:val="20"/>
                <w:szCs w:val="20"/>
                <w:lang w:val="sr-Cyrl-RS"/>
              </w:rPr>
              <w:t xml:space="preserve"> ако</w:t>
            </w:r>
            <w:r w:rsidRPr="00553562">
              <w:rPr>
                <w:sz w:val="20"/>
                <w:szCs w:val="20"/>
                <w:lang w:val="sr-Cyrl-RS"/>
              </w:rPr>
              <w:t>:</w:t>
            </w:r>
          </w:p>
          <w:p w14:paraId="4B13A509" w14:textId="77777777" w:rsidR="00667BCA" w:rsidRPr="00E50C74" w:rsidRDefault="00667BCA" w:rsidP="00667BCA">
            <w:pPr>
              <w:pStyle w:val="ListParagraph"/>
              <w:numPr>
                <w:ilvl w:val="0"/>
                <w:numId w:val="67"/>
              </w:numPr>
              <w:shd w:val="clear" w:color="auto" w:fill="FFFFFF" w:themeFill="background1"/>
              <w:spacing w:after="0" w:line="240" w:lineRule="auto"/>
              <w:ind w:left="192" w:hanging="141"/>
              <w:jc w:val="both"/>
              <w:rPr>
                <w:rFonts w:ascii="Times New Roman" w:hAnsi="Times New Roman" w:cs="Times New Roman"/>
                <w:sz w:val="20"/>
                <w:szCs w:val="20"/>
              </w:rPr>
            </w:pPr>
            <w:r w:rsidRPr="00E50C74">
              <w:rPr>
                <w:rFonts w:ascii="Times New Roman" w:hAnsi="Times New Roman" w:cs="Times New Roman"/>
                <w:sz w:val="20"/>
                <w:szCs w:val="20"/>
              </w:rPr>
              <w:t>је катастарска парцела на којој се налази предметни матични засад винове лозе уписана у Регистар у оквиру пољопривредног газдинства корисника ИПАРД подстицаја;</w:t>
            </w:r>
          </w:p>
          <w:p w14:paraId="4BAF272E" w14:textId="77777777" w:rsidR="00667BCA" w:rsidRPr="00EB21A1" w:rsidRDefault="00667BCA" w:rsidP="00667BCA">
            <w:pPr>
              <w:pStyle w:val="ListParagraph"/>
              <w:numPr>
                <w:ilvl w:val="0"/>
                <w:numId w:val="67"/>
              </w:numPr>
              <w:shd w:val="clear" w:color="auto" w:fill="FFFFFF" w:themeFill="background1"/>
              <w:spacing w:after="0" w:line="240" w:lineRule="auto"/>
              <w:ind w:left="192" w:hanging="141"/>
              <w:jc w:val="both"/>
              <w:rPr>
                <w:rFonts w:ascii="Times New Roman" w:hAnsi="Times New Roman" w:cs="Times New Roman"/>
                <w:sz w:val="20"/>
                <w:szCs w:val="20"/>
              </w:rPr>
            </w:pPr>
            <w:r w:rsidRPr="007D410E">
              <w:rPr>
                <w:rFonts w:ascii="Times New Roman" w:hAnsi="Times New Roman" w:cs="Times New Roman"/>
                <w:sz w:val="20"/>
                <w:szCs w:val="20"/>
              </w:rPr>
              <w:t>је катастарска парцела на којој се налази предметни матични засад винове лозе у његовом власништву или да на њој има право закупа, односно коришћења, с тим да ако</w:t>
            </w:r>
            <w:r w:rsidRPr="00ED3903">
              <w:rPr>
                <w:rFonts w:ascii="Times New Roman" w:hAnsi="Times New Roman" w:cs="Times New Roman"/>
                <w:sz w:val="20"/>
                <w:szCs w:val="20"/>
              </w:rPr>
              <w:t xml:space="preserve"> је катастарска парцела предмет закупа, односно коришћења, право на коначну исплату ИПАРД подстицаја остварује и ако:</w:t>
            </w:r>
          </w:p>
          <w:p w14:paraId="197EF28B" w14:textId="77777777" w:rsidR="00667BCA" w:rsidRPr="00EB21A1" w:rsidRDefault="00667BCA" w:rsidP="00667BCA">
            <w:pPr>
              <w:pStyle w:val="ListParagraph"/>
              <w:numPr>
                <w:ilvl w:val="0"/>
                <w:numId w:val="239"/>
              </w:numPr>
              <w:shd w:val="clear" w:color="auto" w:fill="FFFFFF" w:themeFill="background1"/>
              <w:spacing w:after="0" w:line="240" w:lineRule="auto"/>
              <w:ind w:left="618" w:hanging="284"/>
              <w:jc w:val="both"/>
              <w:rPr>
                <w:rFonts w:ascii="Times New Roman" w:hAnsi="Times New Roman" w:cs="Times New Roman"/>
                <w:sz w:val="20"/>
                <w:szCs w:val="20"/>
              </w:rPr>
            </w:pPr>
            <w:r w:rsidRPr="00EB21A1">
              <w:rPr>
                <w:rFonts w:ascii="Times New Roman" w:hAnsi="Times New Roman" w:cs="Times New Roman"/>
                <w:sz w:val="20"/>
                <w:szCs w:val="20"/>
              </w:rPr>
              <w:t>је период закупа, односно коришћења најмање десет година, почев од календарске године у којој је поднет захтев за одобравање пројеката,</w:t>
            </w:r>
          </w:p>
          <w:p w14:paraId="362B8860" w14:textId="77777777" w:rsidR="00667BCA" w:rsidRPr="00E50C74" w:rsidRDefault="00667BCA" w:rsidP="00667BCA">
            <w:pPr>
              <w:pStyle w:val="ListParagraph"/>
              <w:numPr>
                <w:ilvl w:val="0"/>
                <w:numId w:val="239"/>
              </w:numPr>
              <w:shd w:val="clear" w:color="auto" w:fill="FFFFFF" w:themeFill="background1"/>
              <w:spacing w:after="0" w:line="240" w:lineRule="auto"/>
              <w:ind w:left="618" w:hanging="284"/>
              <w:jc w:val="both"/>
              <w:rPr>
                <w:rFonts w:ascii="Times New Roman" w:hAnsi="Times New Roman" w:cs="Times New Roman"/>
                <w:sz w:val="20"/>
                <w:szCs w:val="20"/>
              </w:rPr>
            </w:pPr>
            <w:r w:rsidRPr="00EB21A1">
              <w:rPr>
                <w:rFonts w:ascii="Times New Roman" w:hAnsi="Times New Roman" w:cs="Times New Roman"/>
                <w:sz w:val="20"/>
                <w:szCs w:val="20"/>
              </w:rPr>
              <w:t>у катастру непокретности нема уписане друге терете, осим предметног закупа, односно права коришћења</w:t>
            </w:r>
            <w:r>
              <w:rPr>
                <w:rFonts w:ascii="Times New Roman" w:hAnsi="Times New Roman" w:cs="Times New Roman"/>
                <w:sz w:val="20"/>
                <w:szCs w:val="20"/>
                <w:lang w:val="sr-Cyrl-RS"/>
              </w:rPr>
              <w:t>.</w:t>
            </w:r>
          </w:p>
          <w:p w14:paraId="3F1BA876" w14:textId="77777777" w:rsidR="00667BCA" w:rsidRPr="00EB21A1" w:rsidRDefault="00667BCA" w:rsidP="00667BCA">
            <w:pPr>
              <w:pStyle w:val="ListParagraph"/>
              <w:numPr>
                <w:ilvl w:val="0"/>
                <w:numId w:val="67"/>
              </w:numPr>
              <w:shd w:val="clear" w:color="auto" w:fill="FFFFFF" w:themeFill="background1"/>
              <w:spacing w:after="0" w:line="240" w:lineRule="auto"/>
              <w:ind w:left="192" w:hanging="141"/>
              <w:jc w:val="both"/>
              <w:rPr>
                <w:rFonts w:ascii="Times New Roman" w:hAnsi="Times New Roman" w:cs="Times New Roman"/>
                <w:sz w:val="20"/>
                <w:szCs w:val="20"/>
              </w:rPr>
            </w:pPr>
            <w:r w:rsidRPr="007D410E">
              <w:rPr>
                <w:rFonts w:ascii="Times New Roman" w:hAnsi="Times New Roman" w:cs="Times New Roman"/>
                <w:sz w:val="20"/>
                <w:szCs w:val="20"/>
              </w:rPr>
              <w:t>су сорте или клонови матичног засада винове лозе уписани у Регистар сорти пољопривредног биља, у складу са законом којим се уређује признавање сорти</w:t>
            </w:r>
            <w:r w:rsidRPr="00ED3903">
              <w:rPr>
                <w:rFonts w:ascii="Times New Roman" w:hAnsi="Times New Roman" w:cs="Times New Roman"/>
                <w:sz w:val="20"/>
                <w:szCs w:val="20"/>
              </w:rPr>
              <w:t xml:space="preserve"> пољопривредног биља;</w:t>
            </w:r>
          </w:p>
          <w:p w14:paraId="231A8BB0" w14:textId="77777777" w:rsidR="00667BCA" w:rsidRPr="00EB21A1" w:rsidRDefault="00667BCA" w:rsidP="00667BCA">
            <w:pPr>
              <w:pStyle w:val="ListParagraph"/>
              <w:numPr>
                <w:ilvl w:val="0"/>
                <w:numId w:val="67"/>
              </w:numPr>
              <w:shd w:val="clear" w:color="auto" w:fill="FFFFFF" w:themeFill="background1"/>
              <w:spacing w:after="0" w:line="240" w:lineRule="auto"/>
              <w:ind w:left="192" w:hanging="141"/>
              <w:jc w:val="both"/>
              <w:rPr>
                <w:rFonts w:ascii="Times New Roman" w:hAnsi="Times New Roman" w:cs="Times New Roman"/>
                <w:sz w:val="20"/>
                <w:szCs w:val="20"/>
              </w:rPr>
            </w:pPr>
            <w:r w:rsidRPr="00EB21A1">
              <w:rPr>
                <w:rFonts w:ascii="Times New Roman" w:hAnsi="Times New Roman" w:cs="Times New Roman"/>
                <w:sz w:val="20"/>
                <w:szCs w:val="20"/>
              </w:rPr>
              <w:t>су саднице здравствено и сортно исправне;</w:t>
            </w:r>
          </w:p>
          <w:p w14:paraId="4C6DAA17" w14:textId="77777777" w:rsidR="00667BCA" w:rsidRPr="00E50C74" w:rsidRDefault="00667BCA" w:rsidP="00667BCA">
            <w:pPr>
              <w:pStyle w:val="ListParagraph"/>
              <w:numPr>
                <w:ilvl w:val="0"/>
                <w:numId w:val="67"/>
              </w:numPr>
              <w:shd w:val="clear" w:color="auto" w:fill="FFFFFF" w:themeFill="background1"/>
              <w:spacing w:after="0" w:line="240" w:lineRule="auto"/>
              <w:ind w:left="192" w:hanging="141"/>
              <w:jc w:val="both"/>
              <w:rPr>
                <w:rFonts w:ascii="Times New Roman" w:hAnsi="Times New Roman" w:cs="Times New Roman"/>
                <w:sz w:val="20"/>
                <w:szCs w:val="20"/>
              </w:rPr>
            </w:pPr>
            <w:r w:rsidRPr="00EB21A1">
              <w:rPr>
                <w:rFonts w:ascii="Times New Roman" w:hAnsi="Times New Roman" w:cs="Times New Roman"/>
                <w:sz w:val="20"/>
                <w:szCs w:val="20"/>
              </w:rPr>
              <w:t>су извршене анализе земљишта на присуство најбитнијих штетних организама и извршени прегледи од стране фитосанитарног инспектора о испуњености услова локације за подизање матичних засада</w:t>
            </w:r>
            <w:r>
              <w:rPr>
                <w:rFonts w:ascii="Times New Roman" w:hAnsi="Times New Roman" w:cs="Times New Roman"/>
                <w:sz w:val="20"/>
                <w:szCs w:val="20"/>
                <w:lang w:val="sr-Cyrl-RS"/>
              </w:rPr>
              <w:t>.</w:t>
            </w:r>
          </w:p>
          <w:p w14:paraId="26231551" w14:textId="77777777" w:rsidR="00667BCA" w:rsidRPr="007D410E" w:rsidRDefault="00667BCA" w:rsidP="00667BCA">
            <w:pPr>
              <w:shd w:val="clear" w:color="auto" w:fill="FFFFFF" w:themeFill="background1"/>
              <w:spacing w:after="0" w:line="240" w:lineRule="auto"/>
              <w:ind w:left="51"/>
              <w:jc w:val="both"/>
              <w:rPr>
                <w:rFonts w:ascii="Times New Roman" w:hAnsi="Times New Roman" w:cs="Times New Roman"/>
                <w:sz w:val="20"/>
                <w:szCs w:val="20"/>
              </w:rPr>
            </w:pPr>
            <w:r>
              <w:rPr>
                <w:rFonts w:ascii="Times New Roman" w:hAnsi="Times New Roman" w:cs="Times New Roman"/>
                <w:sz w:val="20"/>
                <w:szCs w:val="20"/>
                <w:lang w:val="sr-Cyrl-RS"/>
              </w:rPr>
              <w:t>Ако је</w:t>
            </w:r>
            <w:r w:rsidRPr="007D410E">
              <w:rPr>
                <w:rFonts w:ascii="Times New Roman" w:hAnsi="Times New Roman" w:cs="Times New Roman"/>
                <w:sz w:val="20"/>
                <w:szCs w:val="20"/>
              </w:rPr>
              <w:t xml:space="preserve"> катастарска парцела која је предмет захтева за коначну исплату ИПАРД подстицаја за инвестицију у подизање новог матичног засада виших фитосанитарних категорија садног материјала грожђа у сусвојини или заједничкој својини, корисник ИПАРД подстицаја </w:t>
            </w:r>
            <w:r w:rsidRPr="007D410E">
              <w:rPr>
                <w:rFonts w:ascii="Times New Roman" w:hAnsi="Times New Roman" w:cs="Times New Roman"/>
                <w:sz w:val="20"/>
                <w:szCs w:val="20"/>
                <w:lang w:val="sr-Cyrl-RS"/>
              </w:rPr>
              <w:t>ос</w:t>
            </w:r>
            <w:r w:rsidRPr="00EB21A1">
              <w:rPr>
                <w:rFonts w:ascii="Times New Roman" w:hAnsi="Times New Roman" w:cs="Times New Roman"/>
                <w:sz w:val="20"/>
                <w:szCs w:val="20"/>
                <w:lang w:val="sr-Cyrl-RS"/>
              </w:rPr>
              <w:t>тварује право</w:t>
            </w:r>
            <w:r w:rsidRPr="00EB21A1">
              <w:rPr>
                <w:rFonts w:ascii="Times New Roman" w:hAnsi="Times New Roman" w:cs="Times New Roman"/>
                <w:sz w:val="20"/>
                <w:szCs w:val="20"/>
              </w:rPr>
              <w:t xml:space="preserve"> на коначну исплату ИПАРД подстицаја ако има и писану сагласност сувласника, односно заједничара, за искључиво коришћење сопственог матичног засада винове лозе на тој катастарској парцели, оверену код надлежног органа</w:t>
            </w:r>
            <w:r>
              <w:rPr>
                <w:rFonts w:ascii="Times New Roman" w:hAnsi="Times New Roman" w:cs="Times New Roman"/>
                <w:sz w:val="20"/>
                <w:szCs w:val="20"/>
                <w:lang w:val="sr-Cyrl-RS"/>
              </w:rPr>
              <w:t>.</w:t>
            </w:r>
          </w:p>
          <w:p w14:paraId="2AF5798D" w14:textId="77777777" w:rsidR="00667BCA" w:rsidRPr="007D410E" w:rsidRDefault="00667BCA" w:rsidP="00667BCA">
            <w:pPr>
              <w:shd w:val="clear" w:color="auto" w:fill="FFFFFF" w:themeFill="background1"/>
              <w:spacing w:after="0" w:line="240" w:lineRule="auto"/>
              <w:jc w:val="both"/>
              <w:rPr>
                <w:rFonts w:ascii="Times New Roman" w:hAnsi="Times New Roman" w:cs="Times New Roman"/>
                <w:sz w:val="20"/>
                <w:szCs w:val="20"/>
              </w:rPr>
            </w:pPr>
            <w:r>
              <w:rPr>
                <w:rFonts w:ascii="Times New Roman" w:hAnsi="Times New Roman" w:cs="Times New Roman"/>
                <w:sz w:val="20"/>
                <w:szCs w:val="20"/>
                <w:lang w:val="sr-Cyrl-RS"/>
              </w:rPr>
              <w:t xml:space="preserve">Ако </w:t>
            </w:r>
            <w:r w:rsidRPr="00E50C74">
              <w:rPr>
                <w:rFonts w:ascii="Times New Roman" w:hAnsi="Times New Roman" w:cs="Times New Roman"/>
                <w:sz w:val="20"/>
                <w:szCs w:val="20"/>
              </w:rPr>
              <w:t xml:space="preserve">је катастарска парцела која је предмет захтева за коначну исплату ИПАРД подстицаја за инвестицију у подизање новог матичног засада виших фитосанитарних категорија садног материјала грожђа у државној својини, корисник ИПАРД подстицаја </w:t>
            </w:r>
            <w:r w:rsidRPr="007D410E">
              <w:rPr>
                <w:rFonts w:ascii="Times New Roman" w:hAnsi="Times New Roman" w:cs="Times New Roman"/>
                <w:sz w:val="20"/>
                <w:szCs w:val="20"/>
                <w:lang w:val="sr-Cyrl-RS"/>
              </w:rPr>
              <w:t>остварује</w:t>
            </w:r>
            <w:r w:rsidRPr="007D410E">
              <w:rPr>
                <w:rFonts w:ascii="Times New Roman" w:hAnsi="Times New Roman" w:cs="Times New Roman"/>
                <w:sz w:val="20"/>
                <w:szCs w:val="20"/>
              </w:rPr>
              <w:t xml:space="preserve"> право </w:t>
            </w:r>
            <w:r w:rsidRPr="007D410E">
              <w:rPr>
                <w:rFonts w:ascii="Times New Roman" w:hAnsi="Times New Roman" w:cs="Times New Roman"/>
                <w:sz w:val="20"/>
                <w:szCs w:val="20"/>
              </w:rPr>
              <w:lastRenderedPageBreak/>
              <w:t>на кон</w:t>
            </w:r>
            <w:r w:rsidRPr="00EB21A1">
              <w:rPr>
                <w:rFonts w:ascii="Times New Roman" w:hAnsi="Times New Roman" w:cs="Times New Roman"/>
                <w:sz w:val="20"/>
                <w:szCs w:val="20"/>
              </w:rPr>
              <w:t>ачну исплату ИПАРД подстицаја ако има и сагласност министарства надлежног за послове пољопривреде о инвестиционом улагању за подизање матичног засада винове лозе</w:t>
            </w:r>
            <w:r>
              <w:rPr>
                <w:rFonts w:ascii="Times New Roman" w:hAnsi="Times New Roman" w:cs="Times New Roman"/>
                <w:sz w:val="20"/>
                <w:szCs w:val="20"/>
                <w:lang w:val="sr-Cyrl-RS"/>
              </w:rPr>
              <w:t>.</w:t>
            </w:r>
          </w:p>
          <w:p w14:paraId="2644E7BF" w14:textId="77777777" w:rsidR="00667BCA" w:rsidRPr="00EB21A1" w:rsidRDefault="00667BCA" w:rsidP="00667BCA">
            <w:pPr>
              <w:shd w:val="clear" w:color="auto" w:fill="FFFFFF" w:themeFill="background1"/>
              <w:spacing w:after="0" w:line="240" w:lineRule="auto"/>
              <w:jc w:val="both"/>
              <w:rPr>
                <w:rFonts w:ascii="Times New Roman" w:hAnsi="Times New Roman" w:cs="Times New Roman"/>
                <w:sz w:val="20"/>
                <w:szCs w:val="20"/>
              </w:rPr>
            </w:pPr>
            <w:r>
              <w:rPr>
                <w:rFonts w:ascii="Times New Roman" w:hAnsi="Times New Roman" w:cs="Times New Roman"/>
                <w:sz w:val="20"/>
                <w:szCs w:val="20"/>
                <w:lang w:val="sr-Cyrl-RS"/>
              </w:rPr>
              <w:t xml:space="preserve">Ако </w:t>
            </w:r>
            <w:r w:rsidRPr="00E50C74">
              <w:rPr>
                <w:rFonts w:ascii="Times New Roman" w:hAnsi="Times New Roman" w:cs="Times New Roman"/>
                <w:sz w:val="20"/>
                <w:szCs w:val="20"/>
              </w:rPr>
              <w:t>је катастарска парцела која је предмет захтева за коначну исплату ИПАР</w:t>
            </w:r>
            <w:r w:rsidRPr="007D410E">
              <w:rPr>
                <w:rFonts w:ascii="Times New Roman" w:hAnsi="Times New Roman" w:cs="Times New Roman"/>
                <w:sz w:val="20"/>
                <w:szCs w:val="20"/>
              </w:rPr>
              <w:t xml:space="preserve">Д подстицаја за инвестицију у подизање новог матичног засада виших фитосанитарних категорија садног материјала грожђа у приватној или задружној својини и користи се по основу уговора о закупу, односно коришћењу са закуподавцем, односно уступиоцем правним лицем, корисник ИПАРД подстицаја </w:t>
            </w:r>
            <w:r w:rsidRPr="00EB21A1">
              <w:rPr>
                <w:rFonts w:ascii="Times New Roman" w:hAnsi="Times New Roman" w:cs="Times New Roman"/>
                <w:sz w:val="20"/>
                <w:szCs w:val="20"/>
                <w:lang w:val="sr-Cyrl-RS"/>
              </w:rPr>
              <w:t xml:space="preserve">остварује </w:t>
            </w:r>
            <w:r w:rsidRPr="00EB21A1">
              <w:rPr>
                <w:rFonts w:ascii="Times New Roman" w:hAnsi="Times New Roman" w:cs="Times New Roman"/>
                <w:sz w:val="20"/>
                <w:szCs w:val="20"/>
              </w:rPr>
              <w:t>право на коначну исплату ИПАРД подстицаја само ако није:</w:t>
            </w:r>
          </w:p>
          <w:p w14:paraId="3C7B55D7" w14:textId="77777777" w:rsidR="00667BCA" w:rsidRPr="00EB21A1" w:rsidRDefault="00667BCA" w:rsidP="00667BCA">
            <w:pPr>
              <w:pStyle w:val="ListParagraph"/>
              <w:numPr>
                <w:ilvl w:val="0"/>
                <w:numId w:val="240"/>
              </w:numPr>
              <w:shd w:val="clear" w:color="auto" w:fill="FFFFFF" w:themeFill="background1"/>
              <w:spacing w:after="0" w:line="240" w:lineRule="auto"/>
              <w:ind w:hanging="168"/>
              <w:jc w:val="both"/>
              <w:rPr>
                <w:rFonts w:ascii="Times New Roman" w:hAnsi="Times New Roman" w:cs="Times New Roman"/>
                <w:sz w:val="20"/>
                <w:szCs w:val="20"/>
              </w:rPr>
            </w:pPr>
            <w:r w:rsidRPr="00EB21A1">
              <w:rPr>
                <w:rFonts w:ascii="Times New Roman" w:hAnsi="Times New Roman" w:cs="Times New Roman"/>
                <w:sz w:val="20"/>
                <w:szCs w:val="20"/>
              </w:rPr>
              <w:t>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w:t>
            </w:r>
          </w:p>
          <w:p w14:paraId="6298EF92" w14:textId="77777777" w:rsidR="00667BCA" w:rsidRPr="00EB21A1" w:rsidRDefault="00667BCA" w:rsidP="00667BCA">
            <w:pPr>
              <w:pStyle w:val="ListParagraph"/>
              <w:numPr>
                <w:ilvl w:val="0"/>
                <w:numId w:val="240"/>
              </w:numPr>
              <w:shd w:val="clear" w:color="auto" w:fill="FFFFFF" w:themeFill="background1"/>
              <w:spacing w:after="0" w:line="240" w:lineRule="auto"/>
              <w:ind w:hanging="168"/>
              <w:jc w:val="both"/>
              <w:rPr>
                <w:rFonts w:ascii="Times New Roman" w:hAnsi="Times New Roman" w:cs="Times New Roman"/>
                <w:sz w:val="20"/>
                <w:szCs w:val="20"/>
              </w:rPr>
            </w:pPr>
            <w:r w:rsidRPr="00EB21A1">
              <w:rPr>
                <w:rFonts w:ascii="Times New Roman" w:hAnsi="Times New Roman" w:cs="Times New Roman"/>
                <w:sz w:val="20"/>
                <w:szCs w:val="20"/>
              </w:rPr>
              <w:t>повезано лице у односу на правно лице које је закуподавац, односно уступилац, у складу са законом којим се уређују привредна друштва;</w:t>
            </w:r>
          </w:p>
          <w:p w14:paraId="202BA568" w14:textId="77777777" w:rsidR="00667BCA" w:rsidRPr="00EB21A1" w:rsidRDefault="00667BCA" w:rsidP="00667BCA">
            <w:pPr>
              <w:pStyle w:val="ListParagraph"/>
              <w:numPr>
                <w:ilvl w:val="0"/>
                <w:numId w:val="240"/>
              </w:numPr>
              <w:shd w:val="clear" w:color="auto" w:fill="FFFFFF" w:themeFill="background1"/>
              <w:spacing w:after="0" w:line="240" w:lineRule="auto"/>
              <w:ind w:hanging="168"/>
              <w:jc w:val="both"/>
              <w:rPr>
                <w:rFonts w:ascii="Times New Roman" w:hAnsi="Times New Roman" w:cs="Times New Roman"/>
                <w:sz w:val="20"/>
                <w:szCs w:val="20"/>
              </w:rPr>
            </w:pPr>
            <w:r w:rsidRPr="00EB21A1">
              <w:rPr>
                <w:rFonts w:ascii="Times New Roman" w:hAnsi="Times New Roman" w:cs="Times New Roman"/>
                <w:sz w:val="20"/>
                <w:szCs w:val="20"/>
              </w:rPr>
              <w:t>лице запослено код закуподавца, односно уступиоца правног лица.</w:t>
            </w:r>
          </w:p>
          <w:p w14:paraId="457559CD" w14:textId="77777777" w:rsidR="00667BCA" w:rsidRPr="00EB21A1" w:rsidRDefault="00667BCA" w:rsidP="00667BCA">
            <w:pPr>
              <w:spacing w:after="0" w:line="240" w:lineRule="auto"/>
              <w:jc w:val="both"/>
              <w:rPr>
                <w:b/>
                <w:lang w:val="sr-Cyrl-RS"/>
              </w:rPr>
            </w:pPr>
            <w:r>
              <w:rPr>
                <w:rFonts w:ascii="Times New Roman" w:hAnsi="Times New Roman" w:cs="Times New Roman"/>
                <w:sz w:val="20"/>
                <w:szCs w:val="20"/>
                <w:lang w:val="sr-Cyrl-RS"/>
              </w:rPr>
              <w:t xml:space="preserve">Ако </w:t>
            </w:r>
            <w:r w:rsidRPr="00E50C74">
              <w:rPr>
                <w:rFonts w:ascii="Times New Roman" w:hAnsi="Times New Roman" w:cs="Times New Roman"/>
                <w:sz w:val="20"/>
                <w:szCs w:val="20"/>
              </w:rPr>
              <w:t>ј</w:t>
            </w:r>
            <w:r w:rsidRPr="007D410E">
              <w:rPr>
                <w:rFonts w:ascii="Times New Roman" w:hAnsi="Times New Roman" w:cs="Times New Roman"/>
                <w:sz w:val="20"/>
                <w:szCs w:val="20"/>
              </w:rPr>
              <w:t>е предмет захтева за коначну исплату ИПАРД подстицаја инвестиција у подизање новог матичног засада виших фитосанитарних категорија садног материјала грожђа са сортом која је уписана у Регистар заштићених биљних сорти у складу са законом којим се уређује право оплемењивача биљних сорти, право на коначну исплату ИПАРД подстицаја може се остварити ако подносилац захтева има и овлашћење носиоца права оплемењивача сорте за коришћење репродукционог материјала те сорте.</w:t>
            </w:r>
          </w:p>
        </w:tc>
      </w:tr>
      <w:tr w:rsidR="00667BCA" w:rsidRPr="00E66B9B" w14:paraId="790559CA" w14:textId="77777777" w:rsidTr="00185A75">
        <w:trPr>
          <w:trHeight w:val="1227"/>
        </w:trPr>
        <w:tc>
          <w:tcPr>
            <w:tcW w:w="233" w:type="pct"/>
            <w:shd w:val="clear" w:color="auto" w:fill="9197CF" w:themeFill="text2" w:themeFillTint="66"/>
            <w:vAlign w:val="center"/>
          </w:tcPr>
          <w:p w14:paraId="05EC28AB" w14:textId="77777777" w:rsidR="00667BCA" w:rsidRPr="00E66B9B"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67" w:type="pct"/>
            <w:gridSpan w:val="2"/>
            <w:shd w:val="clear" w:color="auto" w:fill="auto"/>
          </w:tcPr>
          <w:p w14:paraId="4FE0D441" w14:textId="77777777" w:rsidR="00667BCA" w:rsidRPr="00EB21A1" w:rsidRDefault="00667BCA" w:rsidP="00667BCA">
            <w:pPr>
              <w:pStyle w:val="TableParagraph"/>
              <w:ind w:right="96"/>
              <w:jc w:val="both"/>
              <w:rPr>
                <w:b/>
                <w:color w:val="5B63B7" w:themeColor="text2" w:themeTint="99"/>
                <w:sz w:val="20"/>
                <w:szCs w:val="20"/>
              </w:rPr>
            </w:pPr>
            <w:r w:rsidRPr="00786717">
              <w:rPr>
                <w:b/>
                <w:color w:val="5B63B7" w:themeColor="text2" w:themeTint="99"/>
                <w:sz w:val="20"/>
                <w:szCs w:val="20"/>
              </w:rPr>
              <w:t>Напомена</w:t>
            </w:r>
            <w:r w:rsidRPr="00EB21A1">
              <w:rPr>
                <w:b/>
                <w:color w:val="5B63B7" w:themeColor="text2" w:themeTint="99"/>
                <w:sz w:val="20"/>
                <w:szCs w:val="20"/>
              </w:rPr>
              <w:t xml:space="preserve">: </w:t>
            </w:r>
          </w:p>
          <w:p w14:paraId="7F3B9AED" w14:textId="77777777" w:rsidR="00667BCA" w:rsidRDefault="00667BCA" w:rsidP="00667BCA">
            <w:pPr>
              <w:spacing w:after="0" w:line="240" w:lineRule="auto"/>
              <w:jc w:val="both"/>
              <w:rPr>
                <w:rFonts w:ascii="Times New Roman" w:hAnsi="Times New Roman" w:cs="Times New Roman"/>
                <w:color w:val="333333"/>
                <w:sz w:val="20"/>
                <w:szCs w:val="20"/>
                <w:lang w:val="sr-Cyrl-RS"/>
              </w:rPr>
            </w:pPr>
            <w:r w:rsidRPr="00EB21A1">
              <w:rPr>
                <w:rFonts w:ascii="Times New Roman" w:hAnsi="Times New Roman" w:cs="Times New Roman"/>
                <w:b/>
                <w:color w:val="5B63B7" w:themeColor="text2" w:themeTint="99"/>
                <w:sz w:val="20"/>
                <w:szCs w:val="20"/>
                <w:lang w:val="sr-Cyrl-RS"/>
              </w:rPr>
              <w:t>С</w:t>
            </w:r>
            <w:r w:rsidRPr="00EB21A1">
              <w:rPr>
                <w:rFonts w:ascii="Times New Roman" w:hAnsi="Times New Roman" w:cs="Times New Roman"/>
                <w:b/>
                <w:color w:val="5B63B7" w:themeColor="text2" w:themeTint="99"/>
                <w:sz w:val="20"/>
                <w:szCs w:val="20"/>
              </w:rPr>
              <w:t>адни материјал грожђа</w:t>
            </w:r>
            <w:r w:rsidRPr="00EB21A1">
              <w:rPr>
                <w:rFonts w:ascii="Times New Roman" w:hAnsi="Times New Roman" w:cs="Times New Roman"/>
                <w:color w:val="5B63B7" w:themeColor="text2" w:themeTint="99"/>
                <w:sz w:val="20"/>
                <w:szCs w:val="20"/>
              </w:rPr>
              <w:t xml:space="preserve"> </w:t>
            </w:r>
            <w:r w:rsidRPr="00EB21A1">
              <w:rPr>
                <w:rFonts w:ascii="Times New Roman" w:hAnsi="Times New Roman" w:cs="Times New Roman"/>
                <w:color w:val="333333"/>
                <w:sz w:val="20"/>
                <w:szCs w:val="20"/>
              </w:rPr>
              <w:t>јесте садни материјал винове лозе и матичњаци винове лозе у складу са Шифарником биљне производње</w:t>
            </w:r>
            <w:r w:rsidRPr="00EB21A1">
              <w:rPr>
                <w:rFonts w:ascii="Times New Roman" w:hAnsi="Times New Roman" w:cs="Times New Roman"/>
                <w:color w:val="333333"/>
                <w:sz w:val="20"/>
                <w:szCs w:val="20"/>
                <w:lang w:val="sr-Cyrl-RS"/>
              </w:rPr>
              <w:t>.</w:t>
            </w:r>
          </w:p>
          <w:p w14:paraId="2CB363B8" w14:textId="77777777" w:rsidR="00667BCA" w:rsidRPr="00E66B9B" w:rsidRDefault="00667BCA" w:rsidP="00667BCA">
            <w:pPr>
              <w:shd w:val="clear" w:color="auto" w:fill="FFFFFF" w:themeFill="background1"/>
              <w:spacing w:after="0" w:line="240" w:lineRule="auto"/>
              <w:jc w:val="both"/>
              <w:rPr>
                <w:rFonts w:ascii="Times New Roman" w:hAnsi="Times New Roman" w:cs="Times New Roman"/>
                <w:sz w:val="20"/>
                <w:szCs w:val="20"/>
              </w:rPr>
            </w:pPr>
            <w:r w:rsidRPr="00EB21A1">
              <w:rPr>
                <w:rFonts w:ascii="Times New Roman" w:hAnsi="Times New Roman" w:cs="Times New Roman"/>
                <w:sz w:val="20"/>
                <w:szCs w:val="20"/>
              </w:rPr>
              <w:t>Регистар произвођача садног материјала воћака, винове лозе и хмеља</w:t>
            </w:r>
            <w:r w:rsidRPr="00786717">
              <w:rPr>
                <w:rFonts w:ascii="Times New Roman" w:hAnsi="Times New Roman" w:cs="Times New Roman"/>
                <w:sz w:val="20"/>
                <w:szCs w:val="20"/>
                <w:lang w:val="sr-Cyrl-RS"/>
              </w:rPr>
              <w:t xml:space="preserve"> </w:t>
            </w:r>
            <w:r w:rsidRPr="00EB21A1">
              <w:rPr>
                <w:rFonts w:ascii="Times New Roman" w:hAnsi="Times New Roman" w:cs="Times New Roman"/>
                <w:sz w:val="20"/>
                <w:szCs w:val="20"/>
                <w:lang w:val="sr-Cyrl-RS"/>
              </w:rPr>
              <w:t xml:space="preserve">води Управа за заштиту биља </w:t>
            </w:r>
            <w:hyperlink r:id="rId51" w:history="1">
              <w:r w:rsidRPr="00EB21A1">
                <w:rPr>
                  <w:rStyle w:val="Hyperlink"/>
                  <w:rFonts w:ascii="Times New Roman" w:hAnsi="Times New Roman" w:cs="Times New Roman"/>
                  <w:sz w:val="20"/>
                  <w:szCs w:val="20"/>
                  <w:lang w:val="sr-Cyrl-RS"/>
                </w:rPr>
                <w:t>https://uzb.minpolj.gov.rs/kontakt/</w:t>
              </w:r>
            </w:hyperlink>
            <w:r w:rsidRPr="00EB21A1">
              <w:rPr>
                <w:rStyle w:val="Hyperlink"/>
                <w:rFonts w:ascii="Times New Roman" w:hAnsi="Times New Roman" w:cs="Times New Roman"/>
                <w:color w:val="auto"/>
                <w:sz w:val="20"/>
                <w:szCs w:val="20"/>
                <w:lang w:val="sr-Cyrl-RS"/>
              </w:rPr>
              <w:t>.</w:t>
            </w:r>
          </w:p>
        </w:tc>
      </w:tr>
      <w:tr w:rsidR="00667BCA" w:rsidRPr="00E66B9B" w14:paraId="32D18EB0" w14:textId="77777777" w:rsidTr="00D24EB8">
        <w:trPr>
          <w:trHeight w:val="983"/>
        </w:trPr>
        <w:tc>
          <w:tcPr>
            <w:tcW w:w="233" w:type="pct"/>
            <w:shd w:val="clear" w:color="auto" w:fill="9197CF" w:themeFill="text2" w:themeFillTint="66"/>
            <w:vAlign w:val="center"/>
          </w:tcPr>
          <w:p w14:paraId="5D529351"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2437" w:type="pct"/>
            <w:shd w:val="clear" w:color="auto" w:fill="auto"/>
          </w:tcPr>
          <w:p w14:paraId="43EA6ADC" w14:textId="77777777" w:rsidR="00667BCA" w:rsidRPr="00EB21A1" w:rsidRDefault="00667BCA" w:rsidP="00667BCA">
            <w:pPr>
              <w:pStyle w:val="Stav"/>
              <w:spacing w:after="0" w:line="240" w:lineRule="auto"/>
              <w:rPr>
                <w:color w:val="5B63B7" w:themeColor="text2" w:themeTint="99"/>
                <w:sz w:val="20"/>
                <w:szCs w:val="20"/>
              </w:rPr>
            </w:pPr>
            <w:r w:rsidRPr="00EB21A1">
              <w:rPr>
                <w:rFonts w:cs="Times New Roman"/>
                <w:b/>
                <w:color w:val="5B63B7" w:themeColor="text2" w:themeTint="99"/>
                <w:sz w:val="20"/>
                <w:szCs w:val="20"/>
              </w:rPr>
              <w:t>Напомена:</w:t>
            </w:r>
            <w:r w:rsidRPr="00EB21A1">
              <w:rPr>
                <w:rFonts w:cs="Times New Roman"/>
                <w:color w:val="5B63B7" w:themeColor="text2" w:themeTint="99"/>
                <w:sz w:val="20"/>
                <w:szCs w:val="20"/>
              </w:rPr>
              <w:t xml:space="preserve"> </w:t>
            </w:r>
          </w:p>
          <w:p w14:paraId="13124AFF" w14:textId="77777777" w:rsidR="00667BCA" w:rsidRPr="00E66B9B" w:rsidRDefault="00667BCA" w:rsidP="00667BCA">
            <w:pPr>
              <w:pStyle w:val="Stav"/>
              <w:spacing w:after="0" w:line="240" w:lineRule="auto"/>
              <w:rPr>
                <w:rFonts w:cs="Times New Roman"/>
                <w:b/>
                <w:sz w:val="20"/>
                <w:szCs w:val="20"/>
                <w:lang w:val="en-US"/>
              </w:rPr>
            </w:pPr>
            <w:r w:rsidRPr="00E66B9B">
              <w:rPr>
                <w:sz w:val="20"/>
                <w:szCs w:val="20"/>
              </w:rPr>
              <w:t>Ако је предмет захтева за одобравање ИПАРД подстицаја изградња објекта за складиштење примарних пољопривредних производа складишни капацитет објекта треба да одговара сопственим потребама подносиоца захтева/корисника, према обиму пољопривредне производње на пољопривредном земљишту уписаном у РПГ под производњом грожђа, односно садног материјала грожђа.</w:t>
            </w:r>
          </w:p>
        </w:tc>
        <w:tc>
          <w:tcPr>
            <w:tcW w:w="2330" w:type="pct"/>
            <w:shd w:val="clear" w:color="auto" w:fill="auto"/>
          </w:tcPr>
          <w:p w14:paraId="3FD3E0A5" w14:textId="77777777" w:rsidR="00667BCA" w:rsidRPr="00553562" w:rsidRDefault="00667BCA" w:rsidP="00667BCA">
            <w:pPr>
              <w:pStyle w:val="Stav"/>
              <w:spacing w:after="0" w:line="240" w:lineRule="auto"/>
              <w:rPr>
                <w:color w:val="5B63B7" w:themeColor="text2" w:themeTint="99"/>
                <w:sz w:val="20"/>
                <w:szCs w:val="20"/>
              </w:rPr>
            </w:pPr>
            <w:r w:rsidRPr="00553562">
              <w:rPr>
                <w:rFonts w:cs="Times New Roman"/>
                <w:b/>
                <w:color w:val="5B63B7" w:themeColor="text2" w:themeTint="99"/>
                <w:sz w:val="20"/>
                <w:szCs w:val="20"/>
              </w:rPr>
              <w:t>Напомена:</w:t>
            </w:r>
            <w:r w:rsidRPr="00553562">
              <w:rPr>
                <w:rFonts w:cs="Times New Roman"/>
                <w:color w:val="5B63B7" w:themeColor="text2" w:themeTint="99"/>
                <w:sz w:val="20"/>
                <w:szCs w:val="20"/>
              </w:rPr>
              <w:t xml:space="preserve"> </w:t>
            </w:r>
          </w:p>
          <w:p w14:paraId="3E5DE2C6" w14:textId="77777777" w:rsidR="00667BCA" w:rsidRPr="00786717" w:rsidRDefault="00667BCA" w:rsidP="00667BCA">
            <w:pPr>
              <w:spacing w:after="0" w:line="240" w:lineRule="auto"/>
              <w:jc w:val="both"/>
              <w:rPr>
                <w:rFonts w:ascii="Times New Roman" w:hAnsi="Times New Roman" w:cs="Times New Roman"/>
                <w:b/>
                <w:sz w:val="20"/>
                <w:szCs w:val="20"/>
                <w:lang w:val="sr-Cyrl-RS"/>
              </w:rPr>
            </w:pPr>
            <w:r w:rsidRPr="00E66B9B">
              <w:rPr>
                <w:rFonts w:ascii="Times New Roman" w:hAnsi="Times New Roman" w:cs="Times New Roman"/>
                <w:sz w:val="20"/>
                <w:szCs w:val="20"/>
              </w:rPr>
              <w:t xml:space="preserve">Пољопривредно газдинство у време доношења решења о </w:t>
            </w:r>
            <w:r>
              <w:rPr>
                <w:rFonts w:ascii="Times New Roman" w:hAnsi="Times New Roman" w:cs="Times New Roman"/>
                <w:sz w:val="20"/>
                <w:szCs w:val="20"/>
                <w:lang w:val="sr-Cyrl-RS"/>
              </w:rPr>
              <w:t xml:space="preserve">коначној </w:t>
            </w:r>
            <w:r w:rsidRPr="00E66B9B">
              <w:rPr>
                <w:rFonts w:ascii="Times New Roman" w:hAnsi="Times New Roman" w:cs="Times New Roman"/>
                <w:sz w:val="20"/>
                <w:szCs w:val="20"/>
              </w:rPr>
              <w:t>исплати ИПАРД подстицаја треба да испуњава прописан</w:t>
            </w:r>
            <w:r>
              <w:rPr>
                <w:rFonts w:ascii="Times New Roman" w:hAnsi="Times New Roman" w:cs="Times New Roman"/>
                <w:sz w:val="20"/>
                <w:szCs w:val="20"/>
                <w:lang w:val="sr-Cyrl-RS"/>
              </w:rPr>
              <w:t>е</w:t>
            </w:r>
            <w:r w:rsidRPr="00E66B9B">
              <w:rPr>
                <w:rFonts w:ascii="Times New Roman" w:hAnsi="Times New Roman" w:cs="Times New Roman"/>
                <w:sz w:val="20"/>
                <w:szCs w:val="20"/>
              </w:rPr>
              <w:t xml:space="preserve"> националн</w:t>
            </w:r>
            <w:r>
              <w:rPr>
                <w:rFonts w:ascii="Times New Roman" w:hAnsi="Times New Roman" w:cs="Times New Roman"/>
                <w:sz w:val="20"/>
                <w:szCs w:val="20"/>
                <w:lang w:val="sr-Cyrl-RS"/>
              </w:rPr>
              <w:t>е</w:t>
            </w:r>
            <w:r w:rsidRPr="00E66B9B">
              <w:rPr>
                <w:rFonts w:ascii="Times New Roman" w:hAnsi="Times New Roman" w:cs="Times New Roman"/>
                <w:sz w:val="20"/>
                <w:szCs w:val="20"/>
              </w:rPr>
              <w:t xml:space="preserve"> услов</w:t>
            </w:r>
            <w:r>
              <w:rPr>
                <w:rFonts w:ascii="Times New Roman" w:hAnsi="Times New Roman" w:cs="Times New Roman"/>
                <w:sz w:val="20"/>
                <w:szCs w:val="20"/>
                <w:lang w:val="sr-Cyrl-RS"/>
              </w:rPr>
              <w:t>е</w:t>
            </w:r>
            <w:r w:rsidRPr="00E66B9B">
              <w:rPr>
                <w:rFonts w:ascii="Times New Roman" w:hAnsi="Times New Roman" w:cs="Times New Roman"/>
                <w:sz w:val="20"/>
                <w:szCs w:val="20"/>
              </w:rPr>
              <w:t xml:space="preserve"> у области заштите животне средине</w:t>
            </w:r>
            <w:r>
              <w:rPr>
                <w:rFonts w:ascii="Times New Roman" w:hAnsi="Times New Roman" w:cs="Times New Roman"/>
                <w:sz w:val="20"/>
                <w:szCs w:val="20"/>
                <w:lang w:val="sr-Cyrl-RS"/>
              </w:rPr>
              <w:t>,</w:t>
            </w:r>
            <w:r w:rsidRPr="00E66B9B">
              <w:rPr>
                <w:rFonts w:ascii="Times New Roman" w:hAnsi="Times New Roman" w:cs="Times New Roman"/>
                <w:sz w:val="20"/>
                <w:szCs w:val="20"/>
              </w:rPr>
              <w:t xml:space="preserve"> док предметна инвестиција мора да испуњава, осим националних, и стандарде</w:t>
            </w:r>
            <w:r w:rsidRPr="0067051A">
              <w:rPr>
                <w:rFonts w:ascii="Times New Roman" w:hAnsi="Times New Roman" w:cs="Times New Roman"/>
                <w:sz w:val="20"/>
                <w:szCs w:val="20"/>
              </w:rPr>
              <w:t xml:space="preserve"> ЕУ</w:t>
            </w:r>
            <w:r w:rsidRPr="00E66B9B">
              <w:rPr>
                <w:rFonts w:ascii="Times New Roman" w:hAnsi="Times New Roman" w:cs="Times New Roman"/>
                <w:sz w:val="20"/>
                <w:szCs w:val="20"/>
              </w:rPr>
              <w:t>, са којима су усклађени прописи Републике Србије из наведених области. Испуњеност ових услова проверава се кроз службене евиденције</w:t>
            </w:r>
            <w:r>
              <w:rPr>
                <w:rFonts w:ascii="Times New Roman" w:hAnsi="Times New Roman" w:cs="Times New Roman"/>
                <w:sz w:val="20"/>
                <w:szCs w:val="20"/>
                <w:lang w:val="sr-Cyrl-RS"/>
              </w:rPr>
              <w:t>,</w:t>
            </w:r>
            <w:r w:rsidRPr="00E66B9B">
              <w:rPr>
                <w:rFonts w:ascii="Times New Roman" w:hAnsi="Times New Roman" w:cs="Times New Roman"/>
                <w:sz w:val="20"/>
                <w:szCs w:val="20"/>
              </w:rPr>
              <w:t xml:space="preserve"> као и </w:t>
            </w:r>
            <w:r>
              <w:rPr>
                <w:rFonts w:ascii="Times New Roman" w:hAnsi="Times New Roman" w:cs="Times New Roman"/>
                <w:sz w:val="20"/>
                <w:szCs w:val="20"/>
                <w:lang w:val="sr-Cyrl-RS"/>
              </w:rPr>
              <w:t xml:space="preserve">контролом </w:t>
            </w:r>
            <w:r w:rsidRPr="00E66B9B">
              <w:rPr>
                <w:rFonts w:ascii="Times New Roman" w:hAnsi="Times New Roman" w:cs="Times New Roman"/>
                <w:sz w:val="20"/>
                <w:szCs w:val="20"/>
              </w:rPr>
              <w:t xml:space="preserve">на лицу места. Више у тачкама </w:t>
            </w:r>
            <w:hyperlink w:anchor="_2.33_Који_су" w:history="1">
              <w:r w:rsidRPr="00E66B9B">
                <w:rPr>
                  <w:rStyle w:val="Hyperlink"/>
                  <w:rFonts w:ascii="Times New Roman" w:hAnsi="Times New Roman" w:cs="Times New Roman"/>
                  <w:sz w:val="20"/>
                  <w:szCs w:val="20"/>
                </w:rPr>
                <w:t>2.33</w:t>
              </w:r>
            </w:hyperlink>
            <w:r w:rsidRPr="00E66B9B">
              <w:rPr>
                <w:rFonts w:ascii="Times New Roman" w:hAnsi="Times New Roman" w:cs="Times New Roman"/>
                <w:sz w:val="20"/>
                <w:szCs w:val="20"/>
              </w:rPr>
              <w:t xml:space="preserve"> и</w:t>
            </w:r>
            <w:hyperlink w:anchor="_4.3.4_Контрола_прописаних" w:history="1">
              <w:r w:rsidRPr="00E66B9B">
                <w:rPr>
                  <w:rStyle w:val="Hyperlink"/>
                  <w:rFonts w:ascii="Times New Roman" w:hAnsi="Times New Roman" w:cs="Times New Roman"/>
                  <w:sz w:val="20"/>
                  <w:szCs w:val="20"/>
                </w:rPr>
                <w:t xml:space="preserve"> 4.3.4</w:t>
              </w:r>
            </w:hyperlink>
            <w:r w:rsidRPr="00E66B9B">
              <w:rPr>
                <w:rFonts w:ascii="Times New Roman" w:hAnsi="Times New Roman" w:cs="Times New Roman"/>
                <w:sz w:val="20"/>
                <w:szCs w:val="20"/>
              </w:rPr>
              <w:t xml:space="preserve"> овог Водича</w:t>
            </w:r>
            <w:r>
              <w:rPr>
                <w:rFonts w:ascii="Times New Roman" w:hAnsi="Times New Roman" w:cs="Times New Roman"/>
                <w:sz w:val="20"/>
                <w:szCs w:val="20"/>
                <w:lang w:val="sr-Cyrl-RS"/>
              </w:rPr>
              <w:t>.</w:t>
            </w:r>
          </w:p>
        </w:tc>
      </w:tr>
      <w:tr w:rsidR="00667BCA" w:rsidRPr="00E66B9B" w14:paraId="147ED438" w14:textId="77777777" w:rsidTr="00667BCA">
        <w:trPr>
          <w:trHeight w:val="322"/>
        </w:trPr>
        <w:tc>
          <w:tcPr>
            <w:tcW w:w="233" w:type="pct"/>
            <w:vMerge w:val="restart"/>
            <w:shd w:val="clear" w:color="auto" w:fill="9197CF" w:themeFill="text2" w:themeFillTint="66"/>
            <w:vAlign w:val="center"/>
          </w:tcPr>
          <w:p w14:paraId="2C5BB7BA"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67" w:type="pct"/>
            <w:gridSpan w:val="2"/>
            <w:shd w:val="clear" w:color="auto" w:fill="9197CF" w:themeFill="text2" w:themeFillTint="66"/>
            <w:noWrap/>
            <w:vAlign w:val="center"/>
          </w:tcPr>
          <w:p w14:paraId="55A4207A" w14:textId="77777777" w:rsidR="00667BCA" w:rsidRPr="00EB21A1" w:rsidRDefault="00667BCA" w:rsidP="00667BCA">
            <w:pPr>
              <w:spacing w:after="0" w:line="240" w:lineRule="auto"/>
              <w:jc w:val="center"/>
              <w:rPr>
                <w:rFonts w:ascii="Times New Roman" w:eastAsia="Times New Roman" w:hAnsi="Times New Roman" w:cs="Times New Roman"/>
                <w:b/>
                <w:bCs/>
                <w:color w:val="000000"/>
                <w:lang w:val="sr-Cyrl-RS" w:eastAsia="sr-Latn-RS"/>
              </w:rPr>
            </w:pPr>
            <w:r w:rsidRPr="00EB21A1">
              <w:rPr>
                <w:rFonts w:ascii="Times New Roman" w:eastAsia="Times New Roman" w:hAnsi="Times New Roman" w:cs="Times New Roman"/>
                <w:b/>
                <w:bCs/>
                <w:color w:val="FFFFFF" w:themeColor="background1"/>
                <w:lang w:val="sr-Cyrl-RS" w:eastAsia="sr-Latn-RS"/>
              </w:rPr>
              <w:t>ПРИХВАТЉИВЕ ИНВЕСТИЦИЈЕ</w:t>
            </w:r>
          </w:p>
        </w:tc>
      </w:tr>
      <w:tr w:rsidR="00667BCA" w:rsidRPr="00E66B9B" w14:paraId="52F98F44" w14:textId="77777777" w:rsidTr="00667BCA">
        <w:trPr>
          <w:trHeight w:val="309"/>
        </w:trPr>
        <w:tc>
          <w:tcPr>
            <w:tcW w:w="233" w:type="pct"/>
            <w:vMerge/>
            <w:shd w:val="clear" w:color="auto" w:fill="9197CF" w:themeFill="text2" w:themeFillTint="66"/>
            <w:vAlign w:val="center"/>
          </w:tcPr>
          <w:p w14:paraId="60A03166"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67" w:type="pct"/>
            <w:gridSpan w:val="2"/>
            <w:shd w:val="clear" w:color="auto" w:fill="9197CF" w:themeFill="text2" w:themeFillTint="66"/>
            <w:noWrap/>
            <w:vAlign w:val="center"/>
          </w:tcPr>
          <w:p w14:paraId="7C93F3B6" w14:textId="77777777" w:rsidR="00667BCA" w:rsidRPr="00EB21A1" w:rsidRDefault="00667BCA" w:rsidP="00667BCA">
            <w:pPr>
              <w:pStyle w:val="ListParagraph"/>
              <w:spacing w:after="0" w:line="240" w:lineRule="auto"/>
              <w:ind w:left="360"/>
              <w:jc w:val="center"/>
              <w:rPr>
                <w:rFonts w:ascii="Times New Roman" w:eastAsia="Times New Roman" w:hAnsi="Times New Roman" w:cs="Times New Roman"/>
                <w:b/>
                <w:bCs/>
                <w:color w:val="000000"/>
                <w:lang w:val="sr-Cyrl-RS"/>
              </w:rPr>
            </w:pPr>
            <w:r w:rsidRPr="00EB21A1">
              <w:rPr>
                <w:rFonts w:ascii="Times New Roman" w:eastAsia="Times New Roman" w:hAnsi="Times New Roman" w:cs="Times New Roman"/>
                <w:b/>
                <w:bCs/>
                <w:color w:val="FFFFFF" w:themeColor="background1"/>
                <w:lang w:val="sr-Cyrl-RS"/>
              </w:rPr>
              <w:t>Производња грожђа и садног материјала грожђа</w:t>
            </w:r>
          </w:p>
        </w:tc>
      </w:tr>
      <w:tr w:rsidR="00667BCA" w:rsidRPr="00E66B9B" w14:paraId="280BDDA8" w14:textId="77777777" w:rsidTr="00667BCA">
        <w:trPr>
          <w:trHeight w:val="601"/>
        </w:trPr>
        <w:tc>
          <w:tcPr>
            <w:tcW w:w="233" w:type="pct"/>
            <w:vMerge/>
            <w:shd w:val="clear" w:color="auto" w:fill="9197CF" w:themeFill="text2" w:themeFillTint="66"/>
            <w:vAlign w:val="center"/>
          </w:tcPr>
          <w:p w14:paraId="4AFA112C"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67" w:type="pct"/>
            <w:gridSpan w:val="2"/>
            <w:shd w:val="clear" w:color="auto" w:fill="FFFFFF" w:themeFill="background1"/>
            <w:noWrap/>
            <w:vAlign w:val="center"/>
          </w:tcPr>
          <w:p w14:paraId="7671AD48" w14:textId="77777777" w:rsidR="00667BCA" w:rsidRPr="00EB21A1" w:rsidRDefault="00667BCA" w:rsidP="00667BCA">
            <w:pPr>
              <w:spacing w:after="0" w:line="240" w:lineRule="auto"/>
              <w:jc w:val="both"/>
              <w:rPr>
                <w:rFonts w:ascii="Times New Roman" w:eastAsia="Times New Roman" w:hAnsi="Times New Roman" w:cs="Times New Roman"/>
                <w:b/>
                <w:bCs/>
                <w:color w:val="5B63B7" w:themeColor="text2" w:themeTint="99"/>
                <w:sz w:val="20"/>
                <w:szCs w:val="20"/>
                <w:lang w:val="sr-Cyrl-RS"/>
              </w:rPr>
            </w:pPr>
            <w:r w:rsidRPr="00EB21A1">
              <w:rPr>
                <w:rFonts w:ascii="Times New Roman" w:eastAsia="Times New Roman" w:hAnsi="Times New Roman" w:cs="Times New Roman"/>
                <w:b/>
                <w:bCs/>
                <w:color w:val="5B63B7" w:themeColor="text2" w:themeTint="99"/>
                <w:sz w:val="20"/>
                <w:szCs w:val="20"/>
                <w:lang w:val="sr-Cyrl-RS"/>
              </w:rPr>
              <w:t>Изградња и опремање:</w:t>
            </w:r>
          </w:p>
          <w:p w14:paraId="02119D5E" w14:textId="77777777" w:rsidR="00667BCA" w:rsidRPr="00EB21A1" w:rsidRDefault="00667BCA" w:rsidP="00667BCA">
            <w:pPr>
              <w:pStyle w:val="ListParagraph"/>
              <w:numPr>
                <w:ilvl w:val="0"/>
                <w:numId w:val="144"/>
              </w:numPr>
              <w:spacing w:after="0" w:line="240" w:lineRule="auto"/>
              <w:ind w:left="243" w:hanging="142"/>
              <w:jc w:val="both"/>
              <w:rPr>
                <w:rFonts w:ascii="Times New Roman" w:eastAsia="Times New Roman" w:hAnsi="Times New Roman" w:cs="Times New Roman"/>
                <w:bCs/>
                <w:color w:val="000000"/>
                <w:sz w:val="20"/>
                <w:szCs w:val="20"/>
                <w:lang w:eastAsia="sr-Latn-RS"/>
              </w:rPr>
            </w:pPr>
            <w:r w:rsidRPr="00E50C74">
              <w:rPr>
                <w:rFonts w:ascii="Times New Roman" w:eastAsia="Times New Roman" w:hAnsi="Times New Roman" w:cs="Times New Roman"/>
                <w:bCs/>
                <w:color w:val="000000"/>
                <w:sz w:val="20"/>
                <w:szCs w:val="20"/>
                <w:lang w:eastAsia="sr-Latn-RS"/>
              </w:rPr>
              <w:t>објек</w:t>
            </w:r>
            <w:r w:rsidRPr="007D410E">
              <w:rPr>
                <w:rFonts w:ascii="Times New Roman" w:eastAsia="Times New Roman" w:hAnsi="Times New Roman" w:cs="Times New Roman"/>
                <w:bCs/>
                <w:color w:val="000000"/>
                <w:sz w:val="20"/>
                <w:szCs w:val="20"/>
                <w:lang w:val="sr-Cyrl-RS" w:eastAsia="sr-Latn-RS"/>
              </w:rPr>
              <w:t>а</w:t>
            </w:r>
            <w:r w:rsidRPr="007D410E">
              <w:rPr>
                <w:rFonts w:ascii="Times New Roman" w:eastAsia="Times New Roman" w:hAnsi="Times New Roman" w:cs="Times New Roman"/>
                <w:bCs/>
                <w:color w:val="000000"/>
                <w:sz w:val="20"/>
                <w:szCs w:val="20"/>
                <w:lang w:eastAsia="sr-Latn-RS"/>
              </w:rPr>
              <w:t>т</w:t>
            </w:r>
            <w:r w:rsidRPr="00EB21A1">
              <w:rPr>
                <w:rFonts w:ascii="Times New Roman" w:eastAsia="Times New Roman" w:hAnsi="Times New Roman" w:cs="Times New Roman"/>
                <w:bCs/>
                <w:color w:val="000000"/>
                <w:sz w:val="20"/>
                <w:szCs w:val="20"/>
                <w:lang w:val="sr-Cyrl-RS" w:eastAsia="sr-Latn-RS"/>
              </w:rPr>
              <w:t>а</w:t>
            </w:r>
            <w:r w:rsidRPr="00EB21A1">
              <w:rPr>
                <w:rFonts w:ascii="Times New Roman" w:eastAsia="Times New Roman" w:hAnsi="Times New Roman" w:cs="Times New Roman"/>
                <w:bCs/>
                <w:color w:val="000000"/>
                <w:sz w:val="20"/>
                <w:szCs w:val="20"/>
                <w:lang w:eastAsia="sr-Latn-RS"/>
              </w:rPr>
              <w:t xml:space="preserve"> за складиштење, производни</w:t>
            </w:r>
            <w:r w:rsidRPr="00EB21A1">
              <w:rPr>
                <w:rFonts w:ascii="Times New Roman" w:eastAsia="Times New Roman" w:hAnsi="Times New Roman" w:cs="Times New Roman"/>
                <w:bCs/>
                <w:color w:val="000000"/>
                <w:sz w:val="20"/>
                <w:szCs w:val="20"/>
                <w:lang w:val="sr-Cyrl-RS" w:eastAsia="sr-Latn-RS"/>
              </w:rPr>
              <w:t>х</w:t>
            </w:r>
            <w:r w:rsidRPr="00EB21A1">
              <w:rPr>
                <w:rFonts w:ascii="Times New Roman" w:eastAsia="Times New Roman" w:hAnsi="Times New Roman" w:cs="Times New Roman"/>
                <w:bCs/>
                <w:color w:val="000000"/>
                <w:sz w:val="20"/>
                <w:szCs w:val="20"/>
                <w:lang w:eastAsia="sr-Latn-RS"/>
              </w:rPr>
              <w:t xml:space="preserve"> и пратећи</w:t>
            </w:r>
            <w:r>
              <w:rPr>
                <w:rFonts w:ascii="Times New Roman" w:eastAsia="Times New Roman" w:hAnsi="Times New Roman" w:cs="Times New Roman"/>
                <w:bCs/>
                <w:color w:val="000000"/>
                <w:sz w:val="20"/>
                <w:szCs w:val="20"/>
                <w:lang w:val="sr-Cyrl-RS" w:eastAsia="sr-Latn-RS"/>
              </w:rPr>
              <w:t>х</w:t>
            </w:r>
            <w:r w:rsidRPr="00E50C74">
              <w:rPr>
                <w:rFonts w:ascii="Times New Roman" w:eastAsia="Times New Roman" w:hAnsi="Times New Roman" w:cs="Times New Roman"/>
                <w:bCs/>
                <w:color w:val="000000"/>
                <w:sz w:val="20"/>
                <w:szCs w:val="20"/>
                <w:lang w:eastAsia="sr-Latn-RS"/>
              </w:rPr>
              <w:t xml:space="preserve"> простор</w:t>
            </w:r>
            <w:r>
              <w:rPr>
                <w:rFonts w:ascii="Times New Roman" w:eastAsia="Times New Roman" w:hAnsi="Times New Roman" w:cs="Times New Roman"/>
                <w:bCs/>
                <w:color w:val="000000"/>
                <w:sz w:val="20"/>
                <w:szCs w:val="20"/>
                <w:lang w:val="sr-Cyrl-RS" w:eastAsia="sr-Latn-RS"/>
              </w:rPr>
              <w:t>а</w:t>
            </w:r>
            <w:r w:rsidRPr="007D410E">
              <w:rPr>
                <w:rFonts w:ascii="Times New Roman" w:eastAsia="Times New Roman" w:hAnsi="Times New Roman" w:cs="Times New Roman"/>
                <w:bCs/>
                <w:color w:val="000000"/>
                <w:sz w:val="20"/>
                <w:szCs w:val="20"/>
                <w:lang w:eastAsia="sr-Latn-RS"/>
              </w:rPr>
              <w:t xml:space="preserve"> и објект</w:t>
            </w:r>
            <w:r>
              <w:rPr>
                <w:rFonts w:ascii="Times New Roman" w:eastAsia="Times New Roman" w:hAnsi="Times New Roman" w:cs="Times New Roman"/>
                <w:bCs/>
                <w:color w:val="000000"/>
                <w:sz w:val="20"/>
                <w:szCs w:val="20"/>
                <w:lang w:val="sr-Cyrl-RS" w:eastAsia="sr-Latn-RS"/>
              </w:rPr>
              <w:t>а</w:t>
            </w:r>
            <w:r w:rsidRPr="00E50C74">
              <w:rPr>
                <w:rFonts w:ascii="Times New Roman" w:eastAsia="Times New Roman" w:hAnsi="Times New Roman" w:cs="Times New Roman"/>
                <w:bCs/>
                <w:color w:val="000000"/>
                <w:sz w:val="20"/>
                <w:szCs w:val="20"/>
                <w:lang w:eastAsia="sr-Latn-RS"/>
              </w:rPr>
              <w:t xml:space="preserve"> у функцији производње грожђа и садног материјала грожђа</w:t>
            </w:r>
            <w:r w:rsidRPr="007D410E">
              <w:rPr>
                <w:rFonts w:ascii="Times New Roman" w:eastAsia="Times New Roman" w:hAnsi="Times New Roman" w:cs="Times New Roman"/>
                <w:bCs/>
                <w:color w:val="000000"/>
                <w:sz w:val="20"/>
                <w:szCs w:val="20"/>
                <w:lang w:val="sr-Cyrl-RS" w:eastAsia="sr-Latn-RS"/>
              </w:rPr>
              <w:t>;</w:t>
            </w:r>
          </w:p>
          <w:p w14:paraId="78CEDC83" w14:textId="77777777" w:rsidR="00667BCA" w:rsidRPr="00E66B9B" w:rsidRDefault="00667BCA" w:rsidP="00667BCA">
            <w:pPr>
              <w:pStyle w:val="ListParagraph"/>
              <w:numPr>
                <w:ilvl w:val="0"/>
                <w:numId w:val="144"/>
              </w:numPr>
              <w:spacing w:after="0" w:line="240" w:lineRule="auto"/>
              <w:ind w:left="243" w:hanging="142"/>
              <w:jc w:val="both"/>
              <w:rPr>
                <w:rFonts w:ascii="Times New Roman" w:hAnsi="Times New Roman" w:cs="Times New Roman"/>
                <w:b/>
                <w:sz w:val="20"/>
                <w:szCs w:val="20"/>
                <w:lang w:val="sr-Cyrl-RS"/>
              </w:rPr>
            </w:pPr>
            <w:r w:rsidRPr="00E66B9B">
              <w:rPr>
                <w:rFonts w:ascii="Times New Roman" w:hAnsi="Times New Roman" w:cs="Times New Roman"/>
                <w:sz w:val="20"/>
                <w:szCs w:val="20"/>
                <w:lang w:val="sr-Cyrl-RS"/>
              </w:rPr>
              <w:t>хладњача и УЛО хладњача,</w:t>
            </w:r>
          </w:p>
          <w:p w14:paraId="32EE84BB" w14:textId="77777777" w:rsidR="00667BCA" w:rsidRPr="00E66B9B" w:rsidRDefault="00667BCA" w:rsidP="00667BCA">
            <w:pPr>
              <w:pStyle w:val="ListParagraph"/>
              <w:numPr>
                <w:ilvl w:val="0"/>
                <w:numId w:val="144"/>
              </w:numPr>
              <w:spacing w:after="0" w:line="240" w:lineRule="auto"/>
              <w:ind w:left="243" w:hanging="142"/>
              <w:jc w:val="both"/>
              <w:rPr>
                <w:rFonts w:ascii="Times New Roman" w:hAnsi="Times New Roman" w:cs="Times New Roman"/>
                <w:sz w:val="20"/>
                <w:szCs w:val="20"/>
                <w:lang w:val="sr-Cyrl-RS"/>
              </w:rPr>
            </w:pPr>
            <w:r w:rsidRPr="00E66B9B">
              <w:rPr>
                <w:rFonts w:ascii="Times New Roman" w:hAnsi="Times New Roman" w:cs="Times New Roman"/>
                <w:sz w:val="20"/>
                <w:szCs w:val="20"/>
                <w:lang w:val="sr-Cyrl-RS"/>
              </w:rPr>
              <w:t>објеката за управљање отпадом, отпадним водама и третман отпадних вода,</w:t>
            </w:r>
          </w:p>
          <w:p w14:paraId="0366BD26" w14:textId="77777777" w:rsidR="00667BCA" w:rsidRPr="007D410E" w:rsidRDefault="00667BCA" w:rsidP="00667BCA">
            <w:pPr>
              <w:pStyle w:val="ListParagraph"/>
              <w:numPr>
                <w:ilvl w:val="0"/>
                <w:numId w:val="144"/>
              </w:numPr>
              <w:spacing w:after="0" w:line="240" w:lineRule="auto"/>
              <w:ind w:left="243" w:hanging="142"/>
              <w:jc w:val="both"/>
              <w:rPr>
                <w:rFonts w:ascii="Times New Roman" w:hAnsi="Times New Roman" w:cs="Times New Roman"/>
                <w:sz w:val="20"/>
                <w:szCs w:val="20"/>
                <w:lang w:val="sr-Cyrl-RS"/>
              </w:rPr>
            </w:pPr>
            <w:r w:rsidRPr="00E50C74">
              <w:rPr>
                <w:rFonts w:ascii="Times New Roman" w:hAnsi="Times New Roman" w:cs="Times New Roman"/>
                <w:sz w:val="20"/>
                <w:szCs w:val="20"/>
                <w:lang w:val="sr-Cyrl-RS"/>
              </w:rPr>
              <w:t xml:space="preserve">објеката за </w:t>
            </w:r>
            <w:r w:rsidRPr="007D410E">
              <w:rPr>
                <w:rFonts w:ascii="Times New Roman" w:hAnsi="Times New Roman" w:cs="Times New Roman"/>
                <w:sz w:val="20"/>
                <w:szCs w:val="20"/>
                <w:lang w:val="sr-Cyrl-RS"/>
              </w:rPr>
              <w:t>производњу и складиштење енергије из обновљивих извора, укључујући повезивање постројења на дистрибутивну мрежу,</w:t>
            </w:r>
          </w:p>
          <w:p w14:paraId="17730BA9" w14:textId="77777777" w:rsidR="00667BCA" w:rsidRPr="00EB21A1" w:rsidRDefault="00667BCA" w:rsidP="00667BCA">
            <w:pPr>
              <w:pStyle w:val="ListParagraph"/>
              <w:numPr>
                <w:ilvl w:val="0"/>
                <w:numId w:val="144"/>
              </w:numPr>
              <w:spacing w:after="0" w:line="240" w:lineRule="auto"/>
              <w:ind w:left="243" w:hanging="142"/>
              <w:jc w:val="both"/>
              <w:rPr>
                <w:rFonts w:ascii="Times New Roman" w:eastAsia="Times New Roman" w:hAnsi="Times New Roman" w:cs="Times New Roman"/>
                <w:bCs/>
                <w:color w:val="000000"/>
                <w:sz w:val="20"/>
                <w:szCs w:val="20"/>
                <w:lang w:eastAsia="sr-Latn-RS"/>
              </w:rPr>
            </w:pPr>
            <w:r w:rsidRPr="00EB21A1">
              <w:rPr>
                <w:rFonts w:ascii="Times New Roman" w:eastAsia="Times New Roman" w:hAnsi="Times New Roman" w:cs="Times New Roman"/>
                <w:bCs/>
                <w:color w:val="000000"/>
                <w:sz w:val="20"/>
                <w:szCs w:val="20"/>
                <w:lang w:eastAsia="sr-Latn-RS"/>
              </w:rPr>
              <w:t>управне зграде са пратећим просторима и објектима.</w:t>
            </w:r>
          </w:p>
          <w:p w14:paraId="3393165B" w14:textId="77777777" w:rsidR="00667BCA" w:rsidRPr="00EB21A1" w:rsidRDefault="00667BCA" w:rsidP="00667BCA">
            <w:pPr>
              <w:spacing w:after="0" w:line="240" w:lineRule="auto"/>
              <w:rPr>
                <w:rFonts w:ascii="Times New Roman" w:hAnsi="Times New Roman" w:cs="Times New Roman"/>
                <w:b/>
                <w:color w:val="5B63B7" w:themeColor="text2" w:themeTint="99"/>
                <w:sz w:val="20"/>
                <w:szCs w:val="20"/>
                <w:lang w:val="sr-Cyrl-RS"/>
              </w:rPr>
            </w:pPr>
            <w:r w:rsidRPr="00EB21A1">
              <w:rPr>
                <w:rFonts w:ascii="Times New Roman" w:hAnsi="Times New Roman" w:cs="Times New Roman"/>
                <w:b/>
                <w:color w:val="5B63B7" w:themeColor="text2" w:themeTint="99"/>
                <w:sz w:val="20"/>
                <w:szCs w:val="20"/>
                <w:lang w:val="sr-Cyrl-RS"/>
              </w:rPr>
              <w:t>Набавка:</w:t>
            </w:r>
          </w:p>
          <w:p w14:paraId="2CCD713C" w14:textId="77777777" w:rsidR="00667BCA" w:rsidRPr="00EB21A1" w:rsidRDefault="00667BCA" w:rsidP="00667BCA">
            <w:pPr>
              <w:pStyle w:val="ListParagraph"/>
              <w:numPr>
                <w:ilvl w:val="0"/>
                <w:numId w:val="144"/>
              </w:numPr>
              <w:spacing w:after="0" w:line="240" w:lineRule="auto"/>
              <w:ind w:left="243" w:hanging="142"/>
              <w:jc w:val="both"/>
              <w:rPr>
                <w:rFonts w:ascii="Times New Roman" w:eastAsia="Times New Roman" w:hAnsi="Times New Roman" w:cs="Times New Roman"/>
                <w:bCs/>
                <w:color w:val="000000"/>
                <w:sz w:val="20"/>
                <w:szCs w:val="20"/>
                <w:lang w:eastAsia="sr-Latn-RS"/>
              </w:rPr>
            </w:pPr>
            <w:r w:rsidRPr="00E50C74">
              <w:rPr>
                <w:rFonts w:ascii="Times New Roman" w:eastAsia="Times New Roman" w:hAnsi="Times New Roman" w:cs="Times New Roman"/>
                <w:bCs/>
                <w:color w:val="000000"/>
                <w:sz w:val="20"/>
                <w:szCs w:val="20"/>
                <w:lang w:val="sr-Cyrl-RS" w:eastAsia="sr-Latn-RS"/>
              </w:rPr>
              <w:t>о</w:t>
            </w:r>
            <w:r w:rsidRPr="007D410E">
              <w:rPr>
                <w:rFonts w:ascii="Times New Roman" w:eastAsia="Times New Roman" w:hAnsi="Times New Roman" w:cs="Times New Roman"/>
                <w:bCs/>
                <w:color w:val="000000"/>
                <w:sz w:val="20"/>
                <w:szCs w:val="20"/>
                <w:lang w:eastAsia="sr-Latn-RS"/>
              </w:rPr>
              <w:t>прем</w:t>
            </w:r>
            <w:r w:rsidRPr="007D410E">
              <w:rPr>
                <w:rFonts w:ascii="Times New Roman" w:eastAsia="Times New Roman" w:hAnsi="Times New Roman" w:cs="Times New Roman"/>
                <w:bCs/>
                <w:color w:val="000000"/>
                <w:sz w:val="20"/>
                <w:szCs w:val="20"/>
                <w:lang w:val="sr-Cyrl-RS" w:eastAsia="sr-Latn-RS"/>
              </w:rPr>
              <w:t>е</w:t>
            </w:r>
            <w:r w:rsidRPr="00EB21A1">
              <w:rPr>
                <w:rFonts w:ascii="Times New Roman" w:eastAsia="Times New Roman" w:hAnsi="Times New Roman" w:cs="Times New Roman"/>
                <w:bCs/>
                <w:color w:val="000000"/>
                <w:sz w:val="20"/>
                <w:szCs w:val="20"/>
                <w:lang w:eastAsia="sr-Latn-RS"/>
              </w:rPr>
              <w:t xml:space="preserve"> за складишне објекте, производне и пратеће просторе и објекте у функцији производње грожђа и садног материјала грожђа, укључујући опрему за дигитализацију производње</w:t>
            </w:r>
            <w:r w:rsidRPr="00EB21A1">
              <w:rPr>
                <w:rFonts w:ascii="Times New Roman" w:eastAsia="Times New Roman" w:hAnsi="Times New Roman" w:cs="Times New Roman"/>
                <w:bCs/>
                <w:color w:val="000000"/>
                <w:sz w:val="20"/>
                <w:szCs w:val="20"/>
                <w:lang w:val="sr-Cyrl-RS" w:eastAsia="sr-Latn-RS"/>
              </w:rPr>
              <w:t>;</w:t>
            </w:r>
          </w:p>
          <w:p w14:paraId="607DCBE8" w14:textId="77777777" w:rsidR="00667BCA" w:rsidRPr="00EB21A1" w:rsidRDefault="00667BCA" w:rsidP="00667BCA">
            <w:pPr>
              <w:pStyle w:val="ListParagraph"/>
              <w:numPr>
                <w:ilvl w:val="0"/>
                <w:numId w:val="144"/>
              </w:numPr>
              <w:spacing w:after="0" w:line="240" w:lineRule="auto"/>
              <w:ind w:left="243" w:hanging="142"/>
              <w:jc w:val="both"/>
              <w:rPr>
                <w:rFonts w:ascii="Times New Roman" w:eastAsia="Times New Roman" w:hAnsi="Times New Roman" w:cs="Times New Roman"/>
                <w:bCs/>
                <w:color w:val="000000"/>
                <w:sz w:val="20"/>
                <w:szCs w:val="20"/>
                <w:lang w:eastAsia="sr-Latn-RS"/>
              </w:rPr>
            </w:pPr>
            <w:r w:rsidRPr="00E50C74">
              <w:rPr>
                <w:rFonts w:ascii="Times New Roman" w:eastAsia="Times New Roman" w:hAnsi="Times New Roman" w:cs="Times New Roman"/>
                <w:bCs/>
                <w:color w:val="000000"/>
                <w:sz w:val="20"/>
                <w:szCs w:val="20"/>
                <w:lang w:val="sr-Cyrl-RS" w:eastAsia="sr-Latn-RS"/>
              </w:rPr>
              <w:t>м</w:t>
            </w:r>
            <w:r w:rsidRPr="007D410E">
              <w:rPr>
                <w:rFonts w:ascii="Times New Roman" w:eastAsia="Times New Roman" w:hAnsi="Times New Roman" w:cs="Times New Roman"/>
                <w:bCs/>
                <w:color w:val="000000"/>
                <w:sz w:val="20"/>
                <w:szCs w:val="20"/>
                <w:lang w:eastAsia="sr-Latn-RS"/>
              </w:rPr>
              <w:t>ашин</w:t>
            </w:r>
            <w:r w:rsidRPr="007D410E">
              <w:rPr>
                <w:rFonts w:ascii="Times New Roman" w:eastAsia="Times New Roman" w:hAnsi="Times New Roman" w:cs="Times New Roman"/>
                <w:bCs/>
                <w:color w:val="000000"/>
                <w:sz w:val="20"/>
                <w:szCs w:val="20"/>
                <w:lang w:val="sr-Cyrl-RS" w:eastAsia="sr-Latn-RS"/>
              </w:rPr>
              <w:t>а</w:t>
            </w:r>
            <w:r w:rsidRPr="00EB21A1">
              <w:rPr>
                <w:rFonts w:ascii="Times New Roman" w:eastAsia="Times New Roman" w:hAnsi="Times New Roman" w:cs="Times New Roman"/>
                <w:bCs/>
                <w:color w:val="000000"/>
                <w:sz w:val="20"/>
                <w:szCs w:val="20"/>
                <w:lang w:eastAsia="sr-Latn-RS"/>
              </w:rPr>
              <w:t xml:space="preserve"> и механизација за производњу грожђа и садног материјала грожђа</w:t>
            </w:r>
            <w:r w:rsidRPr="00EB21A1">
              <w:rPr>
                <w:rFonts w:ascii="Times New Roman" w:eastAsia="Times New Roman" w:hAnsi="Times New Roman" w:cs="Times New Roman"/>
                <w:bCs/>
                <w:color w:val="000000"/>
                <w:sz w:val="20"/>
                <w:szCs w:val="20"/>
                <w:lang w:val="sr-Cyrl-RS" w:eastAsia="sr-Latn-RS"/>
              </w:rPr>
              <w:t>;</w:t>
            </w:r>
          </w:p>
          <w:p w14:paraId="55047D90" w14:textId="77777777" w:rsidR="00667BCA" w:rsidRPr="00E50C74" w:rsidRDefault="00667BCA" w:rsidP="00667BCA">
            <w:pPr>
              <w:pStyle w:val="ListParagraph"/>
              <w:numPr>
                <w:ilvl w:val="0"/>
                <w:numId w:val="144"/>
              </w:numPr>
              <w:spacing w:after="0" w:line="240" w:lineRule="auto"/>
              <w:ind w:left="243" w:hanging="142"/>
              <w:jc w:val="both"/>
              <w:rPr>
                <w:rFonts w:ascii="Times New Roman" w:eastAsia="Times New Roman" w:hAnsi="Times New Roman" w:cs="Times New Roman"/>
                <w:bCs/>
                <w:color w:val="000000"/>
                <w:sz w:val="20"/>
                <w:szCs w:val="20"/>
                <w:lang w:val="sr-Cyrl-RS" w:eastAsia="sr-Latn-RS"/>
              </w:rPr>
            </w:pPr>
            <w:r w:rsidRPr="00E50C74">
              <w:rPr>
                <w:rFonts w:ascii="Times New Roman" w:eastAsia="Times New Roman" w:hAnsi="Times New Roman" w:cs="Times New Roman"/>
                <w:bCs/>
                <w:color w:val="000000"/>
                <w:sz w:val="20"/>
                <w:szCs w:val="20"/>
                <w:lang w:val="sr-Cyrl-RS" w:eastAsia="sr-Latn-RS"/>
              </w:rPr>
              <w:t>трактора номиналне снаге мотора до 100 kW;</w:t>
            </w:r>
          </w:p>
          <w:p w14:paraId="2851E7F0" w14:textId="77777777" w:rsidR="00667BCA" w:rsidRPr="007D410E" w:rsidRDefault="00667BCA" w:rsidP="00667BCA">
            <w:pPr>
              <w:pStyle w:val="ListParagraph"/>
              <w:numPr>
                <w:ilvl w:val="0"/>
                <w:numId w:val="144"/>
              </w:numPr>
              <w:spacing w:after="0" w:line="240" w:lineRule="auto"/>
              <w:ind w:left="243" w:hanging="142"/>
              <w:jc w:val="both"/>
              <w:rPr>
                <w:rFonts w:ascii="Times New Roman" w:eastAsia="Times New Roman" w:hAnsi="Times New Roman" w:cs="Times New Roman"/>
                <w:bCs/>
                <w:color w:val="000000"/>
                <w:sz w:val="20"/>
                <w:szCs w:val="20"/>
                <w:lang w:val="sr-Cyrl-RS" w:eastAsia="sr-Latn-RS"/>
              </w:rPr>
            </w:pPr>
            <w:r w:rsidRPr="007D410E">
              <w:rPr>
                <w:rFonts w:ascii="Times New Roman" w:eastAsia="Times New Roman" w:hAnsi="Times New Roman" w:cs="Times New Roman"/>
                <w:bCs/>
                <w:color w:val="000000"/>
                <w:sz w:val="20"/>
                <w:szCs w:val="20"/>
                <w:lang w:val="sr-Cyrl-RS" w:eastAsia="sr-Latn-RS"/>
              </w:rPr>
              <w:t>опреме за прецизну пољопривреду и дронова;</w:t>
            </w:r>
          </w:p>
          <w:p w14:paraId="693BA7DE" w14:textId="77777777" w:rsidR="00667BCA" w:rsidRPr="00EB21A1" w:rsidRDefault="00667BCA" w:rsidP="00667BCA">
            <w:pPr>
              <w:pStyle w:val="ListParagraph"/>
              <w:numPr>
                <w:ilvl w:val="0"/>
                <w:numId w:val="144"/>
              </w:numPr>
              <w:spacing w:after="0" w:line="240" w:lineRule="auto"/>
              <w:ind w:left="243" w:hanging="142"/>
              <w:jc w:val="both"/>
              <w:rPr>
                <w:rFonts w:ascii="Times New Roman" w:eastAsia="Times New Roman" w:hAnsi="Times New Roman" w:cs="Times New Roman"/>
                <w:bCs/>
                <w:color w:val="000000"/>
                <w:sz w:val="20"/>
                <w:szCs w:val="20"/>
                <w:lang w:val="sr-Cyrl-RS" w:eastAsia="sr-Latn-RS"/>
              </w:rPr>
            </w:pPr>
            <w:r w:rsidRPr="00EB21A1">
              <w:rPr>
                <w:rFonts w:ascii="Times New Roman" w:eastAsia="Times New Roman" w:hAnsi="Times New Roman" w:cs="Times New Roman"/>
                <w:bCs/>
                <w:color w:val="000000"/>
                <w:sz w:val="20"/>
                <w:szCs w:val="20"/>
                <w:lang w:val="sr-Cyrl-RS" w:eastAsia="sr-Latn-RS"/>
              </w:rPr>
              <w:t>опреме за управну зграду и пратеће просторе и објекте;</w:t>
            </w:r>
          </w:p>
          <w:p w14:paraId="30A3ED01" w14:textId="77777777" w:rsidR="00667BCA" w:rsidRPr="00EB21A1" w:rsidRDefault="00667BCA" w:rsidP="00667BCA">
            <w:pPr>
              <w:pStyle w:val="ListParagraph"/>
              <w:numPr>
                <w:ilvl w:val="0"/>
                <w:numId w:val="144"/>
              </w:numPr>
              <w:spacing w:after="0" w:line="240" w:lineRule="auto"/>
              <w:ind w:left="243" w:hanging="142"/>
              <w:jc w:val="both"/>
              <w:rPr>
                <w:rFonts w:ascii="Times New Roman" w:eastAsia="Times New Roman" w:hAnsi="Times New Roman" w:cs="Times New Roman"/>
                <w:bCs/>
                <w:color w:val="000000"/>
                <w:sz w:val="20"/>
                <w:szCs w:val="20"/>
                <w:lang w:val="sr-Cyrl-RS" w:eastAsia="sr-Latn-RS"/>
              </w:rPr>
            </w:pPr>
            <w:r w:rsidRPr="00EB21A1">
              <w:rPr>
                <w:rFonts w:ascii="Times New Roman" w:eastAsia="Times New Roman" w:hAnsi="Times New Roman" w:cs="Times New Roman"/>
                <w:bCs/>
                <w:color w:val="000000"/>
                <w:sz w:val="20"/>
                <w:szCs w:val="20"/>
                <w:lang w:val="sr-Cyrl-RS" w:eastAsia="sr-Latn-RS"/>
              </w:rPr>
              <w:t>машина и опреме за управљање отпадом, отпадним водама и третман отпадних вода;</w:t>
            </w:r>
          </w:p>
          <w:p w14:paraId="1BC814C9" w14:textId="77777777" w:rsidR="00667BCA" w:rsidRPr="00EB21A1" w:rsidRDefault="00667BCA" w:rsidP="00667BCA">
            <w:pPr>
              <w:pStyle w:val="ListParagraph"/>
              <w:numPr>
                <w:ilvl w:val="0"/>
                <w:numId w:val="144"/>
              </w:numPr>
              <w:spacing w:after="0" w:line="240" w:lineRule="auto"/>
              <w:ind w:left="243" w:hanging="142"/>
              <w:jc w:val="both"/>
              <w:rPr>
                <w:rFonts w:ascii="Times New Roman" w:eastAsia="Times New Roman" w:hAnsi="Times New Roman" w:cs="Times New Roman"/>
                <w:bCs/>
                <w:color w:val="000000"/>
                <w:sz w:val="20"/>
                <w:szCs w:val="20"/>
                <w:lang w:eastAsia="sr-Latn-RS"/>
              </w:rPr>
            </w:pPr>
            <w:r w:rsidRPr="00EB21A1">
              <w:rPr>
                <w:rFonts w:ascii="Times New Roman" w:eastAsia="Times New Roman" w:hAnsi="Times New Roman" w:cs="Times New Roman"/>
                <w:bCs/>
                <w:color w:val="000000"/>
                <w:sz w:val="20"/>
                <w:szCs w:val="20"/>
                <w:lang w:val="sr-Cyrl-RS" w:eastAsia="sr-Latn-RS"/>
              </w:rPr>
              <w:t>м</w:t>
            </w:r>
            <w:r w:rsidRPr="00EB21A1">
              <w:rPr>
                <w:rFonts w:ascii="Times New Roman" w:eastAsia="Times New Roman" w:hAnsi="Times New Roman" w:cs="Times New Roman"/>
                <w:bCs/>
                <w:color w:val="000000"/>
                <w:sz w:val="20"/>
                <w:szCs w:val="20"/>
                <w:lang w:eastAsia="sr-Latn-RS"/>
              </w:rPr>
              <w:t>ашин</w:t>
            </w:r>
            <w:r w:rsidRPr="00EB21A1">
              <w:rPr>
                <w:rFonts w:ascii="Times New Roman" w:eastAsia="Times New Roman" w:hAnsi="Times New Roman" w:cs="Times New Roman"/>
                <w:bCs/>
                <w:color w:val="000000"/>
                <w:sz w:val="20"/>
                <w:szCs w:val="20"/>
                <w:lang w:val="sr-Cyrl-RS" w:eastAsia="sr-Latn-RS"/>
              </w:rPr>
              <w:t>а</w:t>
            </w:r>
            <w:r w:rsidRPr="00EB21A1">
              <w:rPr>
                <w:rFonts w:ascii="Times New Roman" w:eastAsia="Times New Roman" w:hAnsi="Times New Roman" w:cs="Times New Roman"/>
                <w:bCs/>
                <w:color w:val="000000"/>
                <w:sz w:val="20"/>
                <w:szCs w:val="20"/>
                <w:lang w:eastAsia="sr-Latn-RS"/>
              </w:rPr>
              <w:t xml:space="preserve"> и опрем</w:t>
            </w:r>
            <w:r w:rsidRPr="00EB21A1">
              <w:rPr>
                <w:rFonts w:ascii="Times New Roman" w:eastAsia="Times New Roman" w:hAnsi="Times New Roman" w:cs="Times New Roman"/>
                <w:bCs/>
                <w:color w:val="000000"/>
                <w:sz w:val="20"/>
                <w:szCs w:val="20"/>
                <w:lang w:val="sr-Cyrl-RS" w:eastAsia="sr-Latn-RS"/>
              </w:rPr>
              <w:t>е</w:t>
            </w:r>
            <w:r w:rsidRPr="00EB21A1">
              <w:rPr>
                <w:rFonts w:ascii="Times New Roman" w:eastAsia="Times New Roman" w:hAnsi="Times New Roman" w:cs="Times New Roman"/>
                <w:bCs/>
                <w:color w:val="000000"/>
                <w:sz w:val="20"/>
                <w:szCs w:val="20"/>
                <w:lang w:eastAsia="sr-Latn-RS"/>
              </w:rPr>
              <w:t xml:space="preserve"> за производњу и складиштење енергије из обновљивих извора, укључујући повезивање постројења на дистрибутивну мрежу</w:t>
            </w:r>
            <w:r w:rsidRPr="00EB21A1">
              <w:rPr>
                <w:rFonts w:ascii="Times New Roman" w:eastAsia="Times New Roman" w:hAnsi="Times New Roman" w:cs="Times New Roman"/>
                <w:bCs/>
                <w:color w:val="000000"/>
                <w:sz w:val="20"/>
                <w:szCs w:val="20"/>
                <w:lang w:val="sr-Cyrl-RS" w:eastAsia="sr-Latn-RS"/>
              </w:rPr>
              <w:t>;</w:t>
            </w:r>
          </w:p>
          <w:p w14:paraId="65D21931" w14:textId="77777777" w:rsidR="00667BCA" w:rsidRPr="00EB21A1" w:rsidRDefault="00667BCA" w:rsidP="00667BCA">
            <w:pPr>
              <w:pStyle w:val="ListParagraph"/>
              <w:numPr>
                <w:ilvl w:val="0"/>
                <w:numId w:val="144"/>
              </w:numPr>
              <w:spacing w:after="0" w:line="240" w:lineRule="auto"/>
              <w:ind w:left="243" w:hanging="142"/>
              <w:jc w:val="both"/>
              <w:rPr>
                <w:rFonts w:ascii="Times New Roman" w:eastAsia="Times New Roman" w:hAnsi="Times New Roman" w:cs="Times New Roman"/>
                <w:bCs/>
                <w:color w:val="000000"/>
                <w:sz w:val="20"/>
                <w:szCs w:val="20"/>
                <w:lang w:eastAsia="sr-Latn-RS"/>
              </w:rPr>
            </w:pPr>
            <w:r w:rsidRPr="00E50C74">
              <w:rPr>
                <w:rFonts w:ascii="Times New Roman" w:eastAsia="Times New Roman" w:hAnsi="Times New Roman" w:cs="Times New Roman"/>
                <w:bCs/>
                <w:color w:val="000000"/>
                <w:sz w:val="20"/>
                <w:szCs w:val="20"/>
                <w:lang w:val="sr-Cyrl-RS" w:eastAsia="sr-Latn-RS"/>
              </w:rPr>
              <w:t>с</w:t>
            </w:r>
            <w:r w:rsidRPr="007D410E">
              <w:rPr>
                <w:rFonts w:ascii="Times New Roman" w:eastAsia="Times New Roman" w:hAnsi="Times New Roman" w:cs="Times New Roman"/>
                <w:bCs/>
                <w:color w:val="000000"/>
                <w:sz w:val="20"/>
                <w:szCs w:val="20"/>
                <w:lang w:eastAsia="sr-Latn-RS"/>
              </w:rPr>
              <w:t>пецијализован</w:t>
            </w:r>
            <w:r w:rsidRPr="007D410E">
              <w:rPr>
                <w:rFonts w:ascii="Times New Roman" w:eastAsia="Times New Roman" w:hAnsi="Times New Roman" w:cs="Times New Roman"/>
                <w:bCs/>
                <w:color w:val="000000"/>
                <w:sz w:val="20"/>
                <w:szCs w:val="20"/>
                <w:lang w:val="sr-Cyrl-RS" w:eastAsia="sr-Latn-RS"/>
              </w:rPr>
              <w:t>их</w:t>
            </w:r>
            <w:r w:rsidRPr="00EB21A1">
              <w:rPr>
                <w:rFonts w:ascii="Times New Roman" w:eastAsia="Times New Roman" w:hAnsi="Times New Roman" w:cs="Times New Roman"/>
                <w:bCs/>
                <w:color w:val="000000"/>
                <w:sz w:val="20"/>
                <w:szCs w:val="20"/>
                <w:lang w:eastAsia="sr-Latn-RS"/>
              </w:rPr>
              <w:t xml:space="preserve"> возила за транспорт грожђа и садног материјала грожђа, укључујући специјализовану опрему и приколице</w:t>
            </w:r>
            <w:r w:rsidRPr="00EB21A1">
              <w:rPr>
                <w:rFonts w:ascii="Times New Roman" w:eastAsia="Times New Roman" w:hAnsi="Times New Roman" w:cs="Times New Roman"/>
                <w:bCs/>
                <w:color w:val="000000"/>
                <w:sz w:val="20"/>
                <w:szCs w:val="20"/>
                <w:lang w:val="sr-Cyrl-RS" w:eastAsia="sr-Latn-RS"/>
              </w:rPr>
              <w:t>.</w:t>
            </w:r>
          </w:p>
          <w:p w14:paraId="481D5327" w14:textId="77777777" w:rsidR="00667BCA" w:rsidRPr="00EB21A1" w:rsidDel="00BB6391" w:rsidRDefault="00667BCA" w:rsidP="00667BCA">
            <w:pPr>
              <w:spacing w:after="0" w:line="240" w:lineRule="auto"/>
              <w:rPr>
                <w:rFonts w:ascii="Times New Roman" w:eastAsia="Times New Roman" w:hAnsi="Times New Roman" w:cs="Times New Roman"/>
                <w:bCs/>
                <w:color w:val="000000"/>
                <w:sz w:val="20"/>
                <w:szCs w:val="20"/>
                <w:lang w:val="sr-Cyrl-RS"/>
              </w:rPr>
            </w:pPr>
            <w:r w:rsidRPr="00EB21A1">
              <w:rPr>
                <w:rFonts w:ascii="Times New Roman" w:eastAsia="Times New Roman" w:hAnsi="Times New Roman" w:cs="Times New Roman"/>
                <w:b/>
                <w:bCs/>
                <w:color w:val="5B63B7" w:themeColor="text2" w:themeTint="99"/>
                <w:sz w:val="20"/>
                <w:szCs w:val="20"/>
                <w:lang w:val="sr-Cyrl-RS"/>
              </w:rPr>
              <w:t>Подизање новог матичног засада виших фитосанитарних категорија садног материјала грожђа.</w:t>
            </w:r>
          </w:p>
        </w:tc>
      </w:tr>
      <w:tr w:rsidR="00667BCA" w:rsidRPr="00E66B9B" w14:paraId="21137537" w14:textId="77777777" w:rsidTr="00667BCA">
        <w:trPr>
          <w:trHeight w:val="322"/>
        </w:trPr>
        <w:tc>
          <w:tcPr>
            <w:tcW w:w="233" w:type="pct"/>
            <w:vMerge/>
            <w:shd w:val="clear" w:color="auto" w:fill="9197CF" w:themeFill="text2" w:themeFillTint="66"/>
            <w:vAlign w:val="center"/>
            <w:hideMark/>
          </w:tcPr>
          <w:p w14:paraId="6A432B61"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67" w:type="pct"/>
            <w:gridSpan w:val="2"/>
            <w:shd w:val="clear" w:color="auto" w:fill="9197CF" w:themeFill="text2" w:themeFillTint="66"/>
            <w:noWrap/>
            <w:vAlign w:val="center"/>
            <w:hideMark/>
          </w:tcPr>
          <w:p w14:paraId="2DE40EAB" w14:textId="77777777" w:rsidR="00667BCA" w:rsidRPr="00EB21A1" w:rsidRDefault="00667BCA" w:rsidP="00667BCA">
            <w:pPr>
              <w:spacing w:after="0" w:line="240" w:lineRule="auto"/>
              <w:jc w:val="center"/>
              <w:rPr>
                <w:rFonts w:ascii="Times New Roman" w:eastAsia="Times New Roman" w:hAnsi="Times New Roman" w:cs="Times New Roman"/>
                <w:b/>
                <w:bCs/>
                <w:color w:val="000000"/>
                <w:sz w:val="20"/>
                <w:szCs w:val="20"/>
                <w:lang w:val="sr-Cyrl-RS" w:eastAsia="sr-Latn-RS"/>
              </w:rPr>
            </w:pPr>
            <w:r w:rsidRPr="00EB21A1">
              <w:rPr>
                <w:rFonts w:ascii="Times New Roman" w:eastAsia="Times New Roman" w:hAnsi="Times New Roman" w:cs="Times New Roman"/>
                <w:b/>
                <w:bCs/>
                <w:color w:val="FFFFFF" w:themeColor="background1"/>
                <w:szCs w:val="20"/>
                <w:lang w:eastAsia="sr-Latn-RS"/>
              </w:rPr>
              <w:t>Посебни услови за набавку трактора</w:t>
            </w:r>
            <w:r w:rsidRPr="00EB21A1">
              <w:rPr>
                <w:rFonts w:ascii="Times New Roman" w:eastAsia="Times New Roman" w:hAnsi="Times New Roman" w:cs="Times New Roman"/>
                <w:b/>
                <w:bCs/>
                <w:color w:val="FFFFFF" w:themeColor="background1"/>
                <w:szCs w:val="20"/>
                <w:lang w:val="sr-Cyrl-RS" w:eastAsia="sr-Latn-RS"/>
              </w:rPr>
              <w:t>:</w:t>
            </w:r>
          </w:p>
        </w:tc>
      </w:tr>
      <w:tr w:rsidR="00667BCA" w:rsidRPr="00E66B9B" w14:paraId="7C344FA8" w14:textId="77777777" w:rsidTr="00667BCA">
        <w:trPr>
          <w:trHeight w:val="4243"/>
        </w:trPr>
        <w:tc>
          <w:tcPr>
            <w:tcW w:w="233" w:type="pct"/>
            <w:vMerge/>
            <w:shd w:val="clear" w:color="auto" w:fill="9197CF" w:themeFill="text2" w:themeFillTint="66"/>
            <w:vAlign w:val="center"/>
            <w:hideMark/>
          </w:tcPr>
          <w:p w14:paraId="02847036"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67" w:type="pct"/>
            <w:gridSpan w:val="2"/>
            <w:shd w:val="clear" w:color="auto" w:fill="auto"/>
            <w:hideMark/>
          </w:tcPr>
          <w:p w14:paraId="2DD1880F" w14:textId="77777777" w:rsidR="00667BCA" w:rsidRPr="00786717" w:rsidRDefault="00667BCA" w:rsidP="00667BCA">
            <w:pPr>
              <w:shd w:val="clear" w:color="auto" w:fill="FFFFFF"/>
              <w:tabs>
                <w:tab w:val="left" w:pos="0"/>
              </w:tabs>
              <w:spacing w:after="0" w:line="240" w:lineRule="auto"/>
              <w:jc w:val="both"/>
              <w:rPr>
                <w:rFonts w:ascii="Times New Roman" w:hAnsi="Times New Roman" w:cs="Times New Roman"/>
                <w:sz w:val="20"/>
                <w:szCs w:val="20"/>
                <w:lang w:val="sr-Cyrl-RS"/>
              </w:rPr>
            </w:pPr>
            <w:r w:rsidRPr="00786717">
              <w:rPr>
                <w:rFonts w:ascii="Times New Roman" w:hAnsi="Times New Roman" w:cs="Times New Roman"/>
                <w:sz w:val="20"/>
                <w:szCs w:val="20"/>
                <w:lang w:val="sr-Cyrl-RS"/>
              </w:rPr>
              <w:t>Подносилац захтева може да оствари право на ИПАРД подстицаје за набавку трактора</w:t>
            </w:r>
            <w:r>
              <w:rPr>
                <w:rFonts w:ascii="Times New Roman" w:hAnsi="Times New Roman" w:cs="Times New Roman"/>
                <w:sz w:val="20"/>
                <w:szCs w:val="20"/>
                <w:lang w:val="sr-Cyrl-RS"/>
              </w:rPr>
              <w:t>,</w:t>
            </w:r>
            <w:r w:rsidRPr="00786717">
              <w:rPr>
                <w:rFonts w:ascii="Times New Roman" w:hAnsi="Times New Roman" w:cs="Times New Roman"/>
                <w:sz w:val="20"/>
                <w:szCs w:val="20"/>
                <w:lang w:val="sr-Cyrl-RS"/>
              </w:rPr>
              <w:t xml:space="preserve"> ако у РПГ има уписане:</w:t>
            </w:r>
          </w:p>
          <w:p w14:paraId="5A5D6305" w14:textId="77777777" w:rsidR="00667BCA" w:rsidRPr="00EB21A1" w:rsidRDefault="00667BCA" w:rsidP="00667BCA">
            <w:pPr>
              <w:pStyle w:val="ListParagraph"/>
              <w:numPr>
                <w:ilvl w:val="0"/>
                <w:numId w:val="69"/>
              </w:numPr>
              <w:shd w:val="clear" w:color="auto" w:fill="FFFFFF"/>
              <w:tabs>
                <w:tab w:val="left" w:pos="0"/>
              </w:tabs>
              <w:spacing w:after="0" w:line="240" w:lineRule="auto"/>
              <w:ind w:left="527" w:hanging="284"/>
              <w:jc w:val="both"/>
              <w:rPr>
                <w:rFonts w:ascii="Times New Roman" w:hAnsi="Times New Roman" w:cs="Times New Roman"/>
                <w:bCs/>
                <w:sz w:val="20"/>
                <w:szCs w:val="20"/>
                <w:lang w:val="sr-Cyrl-RS"/>
              </w:rPr>
            </w:pPr>
            <w:r w:rsidRPr="00EB21A1">
              <w:rPr>
                <w:rFonts w:ascii="Times New Roman" w:hAnsi="Times New Roman" w:cs="Times New Roman"/>
                <w:bCs/>
                <w:sz w:val="20"/>
                <w:szCs w:val="20"/>
                <w:lang w:val="sr-Cyrl-RS"/>
              </w:rPr>
              <w:t>површине под производњом грожђа од 2 до 100 ha, са највећом номиналном снагом мотора која одговара обиму производње грожђа, и то до:</w:t>
            </w:r>
          </w:p>
          <w:p w14:paraId="4BAC90CE" w14:textId="77777777" w:rsidR="00667BCA" w:rsidRPr="00786717" w:rsidRDefault="00667BCA" w:rsidP="00667BCA">
            <w:pPr>
              <w:pStyle w:val="ListParagraph"/>
              <w:numPr>
                <w:ilvl w:val="0"/>
                <w:numId w:val="237"/>
              </w:numPr>
              <w:shd w:val="clear" w:color="auto" w:fill="FFFFFF"/>
              <w:tabs>
                <w:tab w:val="left" w:pos="0"/>
              </w:tabs>
              <w:spacing w:after="0" w:line="240" w:lineRule="auto"/>
              <w:ind w:left="810" w:hanging="142"/>
              <w:jc w:val="both"/>
              <w:rPr>
                <w:rFonts w:ascii="Times New Roman" w:hAnsi="Times New Roman" w:cs="Times New Roman"/>
                <w:bCs/>
                <w:color w:val="000000"/>
                <w:spacing w:val="-3"/>
                <w:sz w:val="20"/>
                <w:szCs w:val="20"/>
                <w:lang w:val="sr-Cyrl-RS"/>
              </w:rPr>
            </w:pPr>
            <w:r w:rsidRPr="00EB21A1">
              <w:rPr>
                <w:rFonts w:ascii="Times New Roman" w:hAnsi="Times New Roman" w:cs="Times New Roman"/>
                <w:b/>
                <w:color w:val="5B63B7" w:themeColor="text2" w:themeTint="99"/>
                <w:sz w:val="20"/>
                <w:szCs w:val="20"/>
                <w:lang w:val="sr-Cyrl-RS"/>
              </w:rPr>
              <w:t xml:space="preserve">70 </w:t>
            </w:r>
            <w:r w:rsidRPr="00EB21A1">
              <w:rPr>
                <w:rFonts w:ascii="Times New Roman" w:hAnsi="Times New Roman" w:cs="Times New Roman"/>
                <w:b/>
                <w:color w:val="5B63B7" w:themeColor="text2" w:themeTint="99"/>
                <w:sz w:val="20"/>
                <w:szCs w:val="20"/>
                <w:lang w:val="sr-Latn-RS"/>
              </w:rPr>
              <w:t>k</w:t>
            </w:r>
            <w:r w:rsidRPr="00EB21A1">
              <w:rPr>
                <w:rFonts w:ascii="Times New Roman" w:hAnsi="Times New Roman" w:cs="Times New Roman"/>
                <w:b/>
                <w:color w:val="5B63B7" w:themeColor="text2" w:themeTint="99"/>
                <w:sz w:val="20"/>
                <w:szCs w:val="20"/>
                <w:lang w:val="sr-Cyrl-RS"/>
              </w:rPr>
              <w:t>W</w:t>
            </w:r>
            <w:r w:rsidRPr="00EB21A1">
              <w:rPr>
                <w:rFonts w:ascii="Times New Roman" w:hAnsi="Times New Roman" w:cs="Times New Roman"/>
                <w:color w:val="5B63B7" w:themeColor="text2" w:themeTint="99"/>
                <w:sz w:val="20"/>
                <w:szCs w:val="20"/>
                <w:lang w:val="sr-Cyrl-RS"/>
              </w:rPr>
              <w:t xml:space="preserve"> </w:t>
            </w:r>
            <w:r w:rsidRPr="00786717">
              <w:rPr>
                <w:rFonts w:ascii="Times New Roman" w:hAnsi="Times New Roman" w:cs="Times New Roman"/>
                <w:sz w:val="20"/>
                <w:szCs w:val="20"/>
                <w:lang w:val="sr-Cyrl-RS"/>
              </w:rPr>
              <w:t>–</w:t>
            </w:r>
            <w:r>
              <w:rPr>
                <w:rFonts w:ascii="Times New Roman" w:hAnsi="Times New Roman" w:cs="Times New Roman"/>
                <w:sz w:val="20"/>
                <w:szCs w:val="20"/>
                <w:lang w:val="sr-Cyrl-RS"/>
              </w:rPr>
              <w:t xml:space="preserve"> </w:t>
            </w:r>
            <w:r w:rsidRPr="00553562">
              <w:rPr>
                <w:rFonts w:ascii="Times New Roman" w:hAnsi="Times New Roman" w:cs="Times New Roman"/>
                <w:bCs/>
                <w:spacing w:val="-3"/>
                <w:sz w:val="20"/>
                <w:szCs w:val="20"/>
                <w:lang w:val="sr-Cyrl-RS"/>
              </w:rPr>
              <w:t>од 2</w:t>
            </w:r>
            <w:r w:rsidRPr="00553562">
              <w:rPr>
                <w:rFonts w:ascii="Times New Roman" w:hAnsi="Times New Roman" w:cs="Times New Roman"/>
                <w:bCs/>
                <w:color w:val="000000"/>
                <w:spacing w:val="-3"/>
                <w:sz w:val="20"/>
                <w:szCs w:val="20"/>
                <w:lang w:val="sr-Cyrl-RS"/>
              </w:rPr>
              <w:t xml:space="preserve"> до 10 ha</w:t>
            </w:r>
            <w:r w:rsidRPr="00786717">
              <w:rPr>
                <w:rFonts w:ascii="Times New Roman" w:hAnsi="Times New Roman" w:cs="Times New Roman"/>
                <w:sz w:val="20"/>
                <w:szCs w:val="20"/>
                <w:lang w:val="sr-Cyrl-RS"/>
              </w:rPr>
              <w:t xml:space="preserve"> </w:t>
            </w:r>
            <w:r w:rsidRPr="00786717">
              <w:rPr>
                <w:rFonts w:ascii="Times New Roman" w:hAnsi="Times New Roman" w:cs="Times New Roman"/>
                <w:bCs/>
                <w:color w:val="000000"/>
                <w:spacing w:val="-3"/>
                <w:sz w:val="20"/>
                <w:szCs w:val="20"/>
                <w:lang w:val="sr-Cyrl-RS"/>
              </w:rPr>
              <w:t>под производњом грожђа</w:t>
            </w:r>
            <w:r>
              <w:rPr>
                <w:rFonts w:ascii="Times New Roman" w:hAnsi="Times New Roman" w:cs="Times New Roman"/>
                <w:bCs/>
                <w:color w:val="000000"/>
                <w:spacing w:val="-3"/>
                <w:sz w:val="20"/>
                <w:szCs w:val="20"/>
                <w:lang w:val="sr-Cyrl-RS"/>
              </w:rPr>
              <w:t>;</w:t>
            </w:r>
          </w:p>
          <w:p w14:paraId="363C0E72" w14:textId="77777777" w:rsidR="00667BCA" w:rsidRPr="00786717" w:rsidRDefault="00667BCA" w:rsidP="00667BCA">
            <w:pPr>
              <w:pStyle w:val="ListParagraph"/>
              <w:numPr>
                <w:ilvl w:val="0"/>
                <w:numId w:val="237"/>
              </w:numPr>
              <w:shd w:val="clear" w:color="auto" w:fill="FFFFFF"/>
              <w:tabs>
                <w:tab w:val="left" w:pos="0"/>
              </w:tabs>
              <w:spacing w:after="0" w:line="240" w:lineRule="auto"/>
              <w:ind w:left="810" w:hanging="142"/>
              <w:jc w:val="both"/>
              <w:rPr>
                <w:rFonts w:ascii="Times New Roman" w:hAnsi="Times New Roman" w:cs="Times New Roman"/>
                <w:bCs/>
                <w:color w:val="000000"/>
                <w:spacing w:val="-3"/>
                <w:sz w:val="20"/>
                <w:szCs w:val="20"/>
                <w:lang w:val="sr-Cyrl-RS"/>
              </w:rPr>
            </w:pPr>
            <w:r w:rsidRPr="00EB21A1">
              <w:rPr>
                <w:rFonts w:ascii="Times New Roman" w:hAnsi="Times New Roman" w:cs="Times New Roman"/>
                <w:b/>
                <w:color w:val="5B63B7" w:themeColor="text2" w:themeTint="99"/>
                <w:sz w:val="20"/>
                <w:szCs w:val="20"/>
                <w:lang w:val="sr-Cyrl-RS"/>
              </w:rPr>
              <w:t xml:space="preserve">90 </w:t>
            </w:r>
            <w:r w:rsidRPr="00EB21A1">
              <w:rPr>
                <w:rFonts w:ascii="Times New Roman" w:hAnsi="Times New Roman" w:cs="Times New Roman"/>
                <w:b/>
                <w:color w:val="5B63B7" w:themeColor="text2" w:themeTint="99"/>
                <w:sz w:val="20"/>
                <w:szCs w:val="20"/>
                <w:lang w:val="sr-Latn-RS"/>
              </w:rPr>
              <w:t>k</w:t>
            </w:r>
            <w:r w:rsidRPr="00EB21A1">
              <w:rPr>
                <w:rFonts w:ascii="Times New Roman" w:hAnsi="Times New Roman" w:cs="Times New Roman"/>
                <w:b/>
                <w:color w:val="5B63B7" w:themeColor="text2" w:themeTint="99"/>
                <w:sz w:val="20"/>
                <w:szCs w:val="20"/>
                <w:lang w:val="sr-Cyrl-RS"/>
              </w:rPr>
              <w:t>W</w:t>
            </w:r>
            <w:r w:rsidRPr="00EB21A1">
              <w:rPr>
                <w:rFonts w:ascii="Times New Roman" w:hAnsi="Times New Roman" w:cs="Times New Roman"/>
                <w:color w:val="5B63B7" w:themeColor="text2" w:themeTint="99"/>
                <w:sz w:val="20"/>
                <w:szCs w:val="20"/>
                <w:lang w:val="sr-Cyrl-RS"/>
              </w:rPr>
              <w:t xml:space="preserve"> </w:t>
            </w:r>
            <w:r w:rsidRPr="00786717">
              <w:rPr>
                <w:rFonts w:ascii="Times New Roman" w:hAnsi="Times New Roman" w:cs="Times New Roman"/>
                <w:sz w:val="20"/>
                <w:szCs w:val="20"/>
                <w:lang w:val="sr-Cyrl-RS"/>
              </w:rPr>
              <w:t>–</w:t>
            </w:r>
            <w:r>
              <w:rPr>
                <w:rFonts w:ascii="Times New Roman" w:hAnsi="Times New Roman" w:cs="Times New Roman"/>
                <w:sz w:val="20"/>
                <w:szCs w:val="20"/>
                <w:lang w:val="sr-Cyrl-RS"/>
              </w:rPr>
              <w:t xml:space="preserve"> </w:t>
            </w:r>
            <w:r w:rsidRPr="00553562">
              <w:rPr>
                <w:rFonts w:ascii="Times New Roman" w:hAnsi="Times New Roman" w:cs="Times New Roman"/>
                <w:bCs/>
                <w:spacing w:val="-3"/>
                <w:sz w:val="20"/>
                <w:szCs w:val="20"/>
                <w:lang w:val="sr-Cyrl-RS"/>
              </w:rPr>
              <w:t xml:space="preserve">од 10 </w:t>
            </w:r>
            <w:r w:rsidRPr="00553562">
              <w:rPr>
                <w:rFonts w:ascii="Times New Roman" w:hAnsi="Times New Roman" w:cs="Times New Roman"/>
                <w:bCs/>
                <w:color w:val="000000"/>
                <w:spacing w:val="-3"/>
                <w:sz w:val="20"/>
                <w:szCs w:val="20"/>
                <w:lang w:val="sr-Cyrl-RS"/>
              </w:rPr>
              <w:t>до 50 ha</w:t>
            </w:r>
            <w:r w:rsidRPr="00786717">
              <w:rPr>
                <w:rFonts w:ascii="Times New Roman" w:hAnsi="Times New Roman" w:cs="Times New Roman"/>
                <w:sz w:val="20"/>
                <w:szCs w:val="20"/>
                <w:lang w:val="sr-Cyrl-RS"/>
              </w:rPr>
              <w:t xml:space="preserve"> </w:t>
            </w:r>
            <w:r w:rsidRPr="00786717">
              <w:rPr>
                <w:rFonts w:ascii="Times New Roman" w:hAnsi="Times New Roman" w:cs="Times New Roman"/>
                <w:bCs/>
                <w:color w:val="000000"/>
                <w:spacing w:val="-3"/>
                <w:sz w:val="20"/>
                <w:szCs w:val="20"/>
                <w:lang w:val="sr-Cyrl-RS"/>
              </w:rPr>
              <w:t>под производњом грожђа</w:t>
            </w:r>
            <w:r>
              <w:rPr>
                <w:rFonts w:ascii="Times New Roman" w:hAnsi="Times New Roman" w:cs="Times New Roman"/>
                <w:bCs/>
                <w:color w:val="000000"/>
                <w:spacing w:val="-3"/>
                <w:sz w:val="20"/>
                <w:szCs w:val="20"/>
                <w:lang w:val="sr-Cyrl-RS"/>
              </w:rPr>
              <w:t>;</w:t>
            </w:r>
          </w:p>
          <w:p w14:paraId="3902FC90" w14:textId="77777777" w:rsidR="00667BCA" w:rsidRPr="00786717" w:rsidRDefault="00667BCA" w:rsidP="00667BCA">
            <w:pPr>
              <w:pStyle w:val="ListParagraph"/>
              <w:numPr>
                <w:ilvl w:val="0"/>
                <w:numId w:val="237"/>
              </w:numPr>
              <w:shd w:val="clear" w:color="auto" w:fill="FFFFFF"/>
              <w:tabs>
                <w:tab w:val="left" w:pos="0"/>
              </w:tabs>
              <w:spacing w:after="0" w:line="240" w:lineRule="auto"/>
              <w:ind w:left="810" w:hanging="142"/>
              <w:jc w:val="both"/>
              <w:rPr>
                <w:rFonts w:ascii="Times New Roman" w:hAnsi="Times New Roman" w:cs="Times New Roman"/>
                <w:bCs/>
                <w:color w:val="000000"/>
                <w:spacing w:val="-3"/>
                <w:sz w:val="20"/>
                <w:szCs w:val="20"/>
                <w:lang w:val="sr-Cyrl-RS"/>
              </w:rPr>
            </w:pPr>
            <w:r w:rsidRPr="00EB21A1">
              <w:rPr>
                <w:rFonts w:ascii="Times New Roman" w:hAnsi="Times New Roman" w:cs="Times New Roman"/>
                <w:b/>
                <w:color w:val="5B63B7" w:themeColor="text2" w:themeTint="99"/>
                <w:sz w:val="20"/>
                <w:szCs w:val="20"/>
                <w:lang w:val="sr-Cyrl-RS"/>
              </w:rPr>
              <w:t xml:space="preserve">100 </w:t>
            </w:r>
            <w:r w:rsidRPr="00EB21A1">
              <w:rPr>
                <w:rFonts w:ascii="Times New Roman" w:hAnsi="Times New Roman" w:cs="Times New Roman"/>
                <w:b/>
                <w:color w:val="5B63B7" w:themeColor="text2" w:themeTint="99"/>
                <w:sz w:val="20"/>
                <w:szCs w:val="20"/>
                <w:lang w:val="sr-Latn-RS"/>
              </w:rPr>
              <w:t>k</w:t>
            </w:r>
            <w:r w:rsidRPr="00EB21A1">
              <w:rPr>
                <w:rFonts w:ascii="Times New Roman" w:hAnsi="Times New Roman" w:cs="Times New Roman"/>
                <w:b/>
                <w:color w:val="5B63B7" w:themeColor="text2" w:themeTint="99"/>
                <w:sz w:val="20"/>
                <w:szCs w:val="20"/>
                <w:lang w:val="sr-Cyrl-RS"/>
              </w:rPr>
              <w:t>W</w:t>
            </w:r>
            <w:r w:rsidRPr="00EB21A1">
              <w:rPr>
                <w:rFonts w:ascii="Times New Roman" w:hAnsi="Times New Roman" w:cs="Times New Roman"/>
                <w:color w:val="5B63B7" w:themeColor="text2" w:themeTint="99"/>
                <w:sz w:val="20"/>
                <w:szCs w:val="20"/>
                <w:lang w:val="sr-Cyrl-RS"/>
              </w:rPr>
              <w:t xml:space="preserve"> </w:t>
            </w:r>
            <w:r w:rsidRPr="00786717">
              <w:rPr>
                <w:rFonts w:ascii="Times New Roman" w:hAnsi="Times New Roman" w:cs="Times New Roman"/>
                <w:sz w:val="20"/>
                <w:szCs w:val="20"/>
                <w:lang w:val="sr-Cyrl-RS"/>
              </w:rPr>
              <w:t>–</w:t>
            </w:r>
            <w:r>
              <w:rPr>
                <w:rFonts w:ascii="Times New Roman" w:hAnsi="Times New Roman" w:cs="Times New Roman"/>
                <w:sz w:val="20"/>
                <w:szCs w:val="20"/>
                <w:lang w:val="sr-Cyrl-RS"/>
              </w:rPr>
              <w:t xml:space="preserve"> </w:t>
            </w:r>
            <w:r w:rsidRPr="00553562">
              <w:rPr>
                <w:rFonts w:ascii="Times New Roman" w:hAnsi="Times New Roman" w:cs="Times New Roman"/>
                <w:bCs/>
                <w:spacing w:val="-3"/>
                <w:sz w:val="20"/>
                <w:szCs w:val="20"/>
                <w:lang w:val="sr-Cyrl-RS"/>
              </w:rPr>
              <w:t>од 50</w:t>
            </w:r>
            <w:r w:rsidRPr="00553562">
              <w:rPr>
                <w:rFonts w:ascii="Times New Roman" w:hAnsi="Times New Roman" w:cs="Times New Roman"/>
                <w:bCs/>
                <w:color w:val="000000"/>
                <w:spacing w:val="-3"/>
                <w:sz w:val="20"/>
                <w:szCs w:val="20"/>
                <w:lang w:val="sr-Cyrl-RS"/>
              </w:rPr>
              <w:t xml:space="preserve"> до 100 ha</w:t>
            </w:r>
            <w:r w:rsidRPr="00786717">
              <w:rPr>
                <w:rFonts w:ascii="Times New Roman" w:hAnsi="Times New Roman" w:cs="Times New Roman"/>
                <w:sz w:val="20"/>
                <w:szCs w:val="20"/>
                <w:lang w:val="sr-Cyrl-RS"/>
              </w:rPr>
              <w:t xml:space="preserve"> </w:t>
            </w:r>
            <w:r w:rsidRPr="00786717">
              <w:rPr>
                <w:rFonts w:ascii="Times New Roman" w:hAnsi="Times New Roman" w:cs="Times New Roman"/>
                <w:bCs/>
                <w:color w:val="000000"/>
                <w:spacing w:val="-3"/>
                <w:sz w:val="20"/>
                <w:szCs w:val="20"/>
                <w:lang w:val="sr-Cyrl-RS"/>
              </w:rPr>
              <w:t>под производњом грожђа</w:t>
            </w:r>
            <w:r w:rsidRPr="00786717">
              <w:rPr>
                <w:rFonts w:ascii="Times New Roman" w:hAnsi="Times New Roman" w:cs="Times New Roman"/>
                <w:bCs/>
                <w:color w:val="000000"/>
                <w:spacing w:val="-3"/>
                <w:sz w:val="20"/>
                <w:szCs w:val="20"/>
                <w:lang w:val="sr-Latn-RS"/>
              </w:rPr>
              <w:t>.</w:t>
            </w:r>
          </w:p>
          <w:p w14:paraId="429FEF49" w14:textId="77777777" w:rsidR="00667BCA" w:rsidRPr="00EB21A1" w:rsidRDefault="00667BCA" w:rsidP="00667BCA">
            <w:pPr>
              <w:pStyle w:val="ListParagraph"/>
              <w:numPr>
                <w:ilvl w:val="0"/>
                <w:numId w:val="69"/>
              </w:numPr>
              <w:shd w:val="clear" w:color="auto" w:fill="FFFFFF"/>
              <w:tabs>
                <w:tab w:val="left" w:pos="0"/>
              </w:tabs>
              <w:spacing w:after="0" w:line="240" w:lineRule="auto"/>
              <w:ind w:left="527" w:hanging="284"/>
              <w:jc w:val="both"/>
              <w:rPr>
                <w:rFonts w:ascii="Times New Roman" w:hAnsi="Times New Roman" w:cs="Times New Roman"/>
                <w:bCs/>
                <w:sz w:val="20"/>
                <w:szCs w:val="20"/>
                <w:lang w:val="sr-Cyrl-RS"/>
              </w:rPr>
            </w:pPr>
            <w:r w:rsidRPr="00EB21A1">
              <w:rPr>
                <w:rFonts w:ascii="Times New Roman" w:hAnsi="Times New Roman" w:cs="Times New Roman"/>
                <w:bCs/>
                <w:sz w:val="20"/>
                <w:szCs w:val="20"/>
                <w:lang w:val="sr-Cyrl-RS"/>
              </w:rPr>
              <w:t>површине под производњом садног материјала грожђа од 0,5 до 100 ha, са највећом номиналном снагом мотора која одговара обиму производње садног материјала грожђа, и то до:</w:t>
            </w:r>
          </w:p>
          <w:p w14:paraId="0CABAE98" w14:textId="77777777" w:rsidR="00667BCA" w:rsidRPr="00786717" w:rsidRDefault="00667BCA" w:rsidP="00667BCA">
            <w:pPr>
              <w:pStyle w:val="ListParagraph"/>
              <w:numPr>
                <w:ilvl w:val="0"/>
                <w:numId w:val="238"/>
              </w:numPr>
              <w:shd w:val="clear" w:color="auto" w:fill="FFFFFF"/>
              <w:tabs>
                <w:tab w:val="left" w:pos="0"/>
              </w:tabs>
              <w:spacing w:after="0" w:line="240" w:lineRule="auto"/>
              <w:ind w:left="810" w:hanging="142"/>
              <w:jc w:val="both"/>
              <w:rPr>
                <w:rFonts w:ascii="Times New Roman" w:hAnsi="Times New Roman" w:cs="Times New Roman"/>
                <w:bCs/>
                <w:color w:val="000000"/>
                <w:spacing w:val="-3"/>
                <w:sz w:val="20"/>
                <w:szCs w:val="20"/>
                <w:lang w:val="sr-Cyrl-RS"/>
              </w:rPr>
            </w:pPr>
            <w:r w:rsidRPr="00EB21A1">
              <w:rPr>
                <w:rFonts w:ascii="Times New Roman" w:hAnsi="Times New Roman" w:cs="Times New Roman"/>
                <w:b/>
                <w:color w:val="5B63B7" w:themeColor="text2" w:themeTint="99"/>
                <w:sz w:val="20"/>
                <w:szCs w:val="20"/>
                <w:lang w:val="sr-Cyrl-RS"/>
              </w:rPr>
              <w:t xml:space="preserve">70 </w:t>
            </w:r>
            <w:r w:rsidRPr="00EB21A1">
              <w:rPr>
                <w:rFonts w:ascii="Times New Roman" w:hAnsi="Times New Roman" w:cs="Times New Roman"/>
                <w:b/>
                <w:color w:val="5B63B7" w:themeColor="text2" w:themeTint="99"/>
                <w:sz w:val="20"/>
                <w:szCs w:val="20"/>
                <w:lang w:val="sr-Latn-RS"/>
              </w:rPr>
              <w:t>k</w:t>
            </w:r>
            <w:r w:rsidRPr="00EB21A1">
              <w:rPr>
                <w:rFonts w:ascii="Times New Roman" w:hAnsi="Times New Roman" w:cs="Times New Roman"/>
                <w:b/>
                <w:color w:val="5B63B7" w:themeColor="text2" w:themeTint="99"/>
                <w:sz w:val="20"/>
                <w:szCs w:val="20"/>
                <w:lang w:val="sr-Cyrl-RS"/>
              </w:rPr>
              <w:t>W</w:t>
            </w:r>
            <w:r w:rsidRPr="00EB21A1">
              <w:rPr>
                <w:rFonts w:ascii="Times New Roman" w:hAnsi="Times New Roman" w:cs="Times New Roman"/>
                <w:color w:val="5B63B7" w:themeColor="text2" w:themeTint="99"/>
                <w:sz w:val="20"/>
                <w:szCs w:val="20"/>
                <w:lang w:val="sr-Cyrl-RS"/>
              </w:rPr>
              <w:t xml:space="preserve"> </w:t>
            </w:r>
            <w:r w:rsidRPr="00786717">
              <w:rPr>
                <w:rFonts w:ascii="Times New Roman" w:hAnsi="Times New Roman" w:cs="Times New Roman"/>
                <w:sz w:val="20"/>
                <w:szCs w:val="20"/>
                <w:lang w:val="sr-Cyrl-RS"/>
              </w:rPr>
              <w:t>–</w:t>
            </w:r>
            <w:r>
              <w:rPr>
                <w:rFonts w:ascii="Times New Roman" w:hAnsi="Times New Roman" w:cs="Times New Roman"/>
                <w:sz w:val="20"/>
                <w:szCs w:val="20"/>
                <w:lang w:val="sr-Cyrl-RS"/>
              </w:rPr>
              <w:t xml:space="preserve"> </w:t>
            </w:r>
            <w:r w:rsidRPr="00553562">
              <w:rPr>
                <w:rFonts w:ascii="Times New Roman" w:hAnsi="Times New Roman" w:cs="Times New Roman"/>
                <w:bCs/>
                <w:color w:val="000000"/>
                <w:spacing w:val="-3"/>
                <w:sz w:val="20"/>
                <w:szCs w:val="20"/>
                <w:lang w:val="sr-Cyrl-RS"/>
              </w:rPr>
              <w:t>од 0,5 до 10 ha</w:t>
            </w:r>
            <w:r w:rsidRPr="00786717">
              <w:rPr>
                <w:rFonts w:ascii="Times New Roman" w:hAnsi="Times New Roman" w:cs="Times New Roman"/>
                <w:sz w:val="20"/>
                <w:szCs w:val="20"/>
                <w:lang w:val="sr-Cyrl-RS"/>
              </w:rPr>
              <w:t xml:space="preserve"> </w:t>
            </w:r>
            <w:r w:rsidRPr="00786717">
              <w:rPr>
                <w:rFonts w:ascii="Times New Roman" w:hAnsi="Times New Roman" w:cs="Times New Roman"/>
                <w:bCs/>
                <w:color w:val="000000"/>
                <w:spacing w:val="-3"/>
                <w:sz w:val="20"/>
                <w:szCs w:val="20"/>
                <w:lang w:val="sr-Cyrl-RS"/>
              </w:rPr>
              <w:t>под производњом садног материјала грожђа</w:t>
            </w:r>
            <w:r>
              <w:rPr>
                <w:rFonts w:ascii="Times New Roman" w:hAnsi="Times New Roman" w:cs="Times New Roman"/>
                <w:bCs/>
                <w:color w:val="000000"/>
                <w:spacing w:val="-3"/>
                <w:sz w:val="20"/>
                <w:szCs w:val="20"/>
                <w:lang w:val="sr-Cyrl-RS"/>
              </w:rPr>
              <w:t>;</w:t>
            </w:r>
          </w:p>
          <w:p w14:paraId="3155C65A" w14:textId="77777777" w:rsidR="00667BCA" w:rsidRPr="00786717" w:rsidRDefault="00667BCA" w:rsidP="00667BCA">
            <w:pPr>
              <w:pStyle w:val="ListParagraph"/>
              <w:numPr>
                <w:ilvl w:val="0"/>
                <w:numId w:val="238"/>
              </w:numPr>
              <w:shd w:val="clear" w:color="auto" w:fill="FFFFFF"/>
              <w:tabs>
                <w:tab w:val="left" w:pos="0"/>
              </w:tabs>
              <w:spacing w:after="0" w:line="240" w:lineRule="auto"/>
              <w:ind w:left="810" w:hanging="142"/>
              <w:jc w:val="both"/>
              <w:rPr>
                <w:rFonts w:ascii="Times New Roman" w:hAnsi="Times New Roman" w:cs="Times New Roman"/>
                <w:bCs/>
                <w:color w:val="000000"/>
                <w:spacing w:val="-3"/>
                <w:sz w:val="20"/>
                <w:szCs w:val="20"/>
                <w:lang w:val="sr-Cyrl-RS"/>
              </w:rPr>
            </w:pPr>
            <w:r w:rsidRPr="00EB21A1">
              <w:rPr>
                <w:rFonts w:ascii="Times New Roman" w:hAnsi="Times New Roman" w:cs="Times New Roman"/>
                <w:b/>
                <w:color w:val="5B63B7" w:themeColor="text2" w:themeTint="99"/>
                <w:sz w:val="20"/>
                <w:szCs w:val="20"/>
                <w:lang w:val="sr-Cyrl-RS"/>
              </w:rPr>
              <w:t xml:space="preserve">90 </w:t>
            </w:r>
            <w:r w:rsidRPr="00EB21A1">
              <w:rPr>
                <w:rFonts w:ascii="Times New Roman" w:hAnsi="Times New Roman" w:cs="Times New Roman"/>
                <w:b/>
                <w:color w:val="5B63B7" w:themeColor="text2" w:themeTint="99"/>
                <w:sz w:val="20"/>
                <w:szCs w:val="20"/>
                <w:lang w:val="sr-Latn-RS"/>
              </w:rPr>
              <w:t>k</w:t>
            </w:r>
            <w:r w:rsidRPr="00EB21A1">
              <w:rPr>
                <w:rFonts w:ascii="Times New Roman" w:hAnsi="Times New Roman" w:cs="Times New Roman"/>
                <w:b/>
                <w:color w:val="5B63B7" w:themeColor="text2" w:themeTint="99"/>
                <w:sz w:val="20"/>
                <w:szCs w:val="20"/>
                <w:lang w:val="sr-Cyrl-RS"/>
              </w:rPr>
              <w:t>W</w:t>
            </w:r>
            <w:r w:rsidRPr="00EB21A1">
              <w:rPr>
                <w:rFonts w:ascii="Times New Roman" w:hAnsi="Times New Roman" w:cs="Times New Roman"/>
                <w:color w:val="5B63B7" w:themeColor="text2" w:themeTint="99"/>
                <w:sz w:val="20"/>
                <w:szCs w:val="20"/>
                <w:lang w:val="sr-Cyrl-RS"/>
              </w:rPr>
              <w:t xml:space="preserve"> </w:t>
            </w:r>
            <w:r w:rsidRPr="00786717">
              <w:rPr>
                <w:rFonts w:ascii="Times New Roman" w:hAnsi="Times New Roman" w:cs="Times New Roman"/>
                <w:sz w:val="20"/>
                <w:szCs w:val="20"/>
                <w:lang w:val="sr-Cyrl-RS"/>
              </w:rPr>
              <w:t>–</w:t>
            </w:r>
            <w:r>
              <w:rPr>
                <w:rFonts w:ascii="Times New Roman" w:hAnsi="Times New Roman" w:cs="Times New Roman"/>
                <w:sz w:val="20"/>
                <w:szCs w:val="20"/>
                <w:lang w:val="sr-Cyrl-RS"/>
              </w:rPr>
              <w:t xml:space="preserve"> </w:t>
            </w:r>
            <w:r w:rsidRPr="00553562">
              <w:rPr>
                <w:rFonts w:ascii="Times New Roman" w:hAnsi="Times New Roman" w:cs="Times New Roman"/>
                <w:bCs/>
                <w:spacing w:val="-3"/>
                <w:sz w:val="20"/>
                <w:szCs w:val="20"/>
                <w:lang w:val="sr-Cyrl-RS"/>
              </w:rPr>
              <w:t xml:space="preserve">од 10 </w:t>
            </w:r>
            <w:r w:rsidRPr="00553562">
              <w:rPr>
                <w:rFonts w:ascii="Times New Roman" w:hAnsi="Times New Roman" w:cs="Times New Roman"/>
                <w:bCs/>
                <w:color w:val="000000"/>
                <w:spacing w:val="-3"/>
                <w:sz w:val="20"/>
                <w:szCs w:val="20"/>
                <w:lang w:val="sr-Cyrl-RS"/>
              </w:rPr>
              <w:t>до 50 ha</w:t>
            </w:r>
            <w:r w:rsidRPr="00786717">
              <w:rPr>
                <w:rFonts w:ascii="Times New Roman" w:hAnsi="Times New Roman" w:cs="Times New Roman"/>
                <w:sz w:val="20"/>
                <w:szCs w:val="20"/>
                <w:lang w:val="sr-Cyrl-RS"/>
              </w:rPr>
              <w:t xml:space="preserve"> </w:t>
            </w:r>
            <w:r w:rsidRPr="00786717">
              <w:rPr>
                <w:rFonts w:ascii="Times New Roman" w:hAnsi="Times New Roman" w:cs="Times New Roman"/>
                <w:bCs/>
                <w:color w:val="000000"/>
                <w:spacing w:val="-3"/>
                <w:sz w:val="20"/>
                <w:szCs w:val="20"/>
                <w:lang w:val="sr-Cyrl-RS"/>
              </w:rPr>
              <w:t>под производњом садног материјала грожђа</w:t>
            </w:r>
            <w:r>
              <w:rPr>
                <w:rFonts w:ascii="Times New Roman" w:hAnsi="Times New Roman" w:cs="Times New Roman"/>
                <w:bCs/>
                <w:color w:val="000000"/>
                <w:spacing w:val="-3"/>
                <w:sz w:val="20"/>
                <w:szCs w:val="20"/>
                <w:lang w:val="sr-Cyrl-RS"/>
              </w:rPr>
              <w:t>;</w:t>
            </w:r>
          </w:p>
          <w:p w14:paraId="42A728F6" w14:textId="77777777" w:rsidR="00667BCA" w:rsidRPr="00786717" w:rsidRDefault="00667BCA" w:rsidP="00667BCA">
            <w:pPr>
              <w:pStyle w:val="ListParagraph"/>
              <w:numPr>
                <w:ilvl w:val="0"/>
                <w:numId w:val="238"/>
              </w:numPr>
              <w:shd w:val="clear" w:color="auto" w:fill="FFFFFF"/>
              <w:tabs>
                <w:tab w:val="left" w:pos="0"/>
              </w:tabs>
              <w:spacing w:after="0" w:line="240" w:lineRule="auto"/>
              <w:ind w:left="810" w:hanging="142"/>
              <w:jc w:val="both"/>
              <w:rPr>
                <w:rFonts w:ascii="Times New Roman" w:hAnsi="Times New Roman" w:cs="Times New Roman"/>
                <w:bCs/>
                <w:color w:val="000000"/>
                <w:spacing w:val="-3"/>
                <w:sz w:val="20"/>
                <w:szCs w:val="20"/>
                <w:lang w:val="sr-Cyrl-RS"/>
              </w:rPr>
            </w:pPr>
            <w:r w:rsidRPr="00EB21A1">
              <w:rPr>
                <w:rFonts w:ascii="Times New Roman" w:hAnsi="Times New Roman" w:cs="Times New Roman"/>
                <w:b/>
                <w:color w:val="5B63B7" w:themeColor="text2" w:themeTint="99"/>
                <w:sz w:val="20"/>
                <w:szCs w:val="20"/>
                <w:lang w:val="sr-Cyrl-RS"/>
              </w:rPr>
              <w:t xml:space="preserve">100 </w:t>
            </w:r>
            <w:r w:rsidRPr="00EB21A1">
              <w:rPr>
                <w:rFonts w:ascii="Times New Roman" w:hAnsi="Times New Roman" w:cs="Times New Roman"/>
                <w:b/>
                <w:color w:val="5B63B7" w:themeColor="text2" w:themeTint="99"/>
                <w:sz w:val="20"/>
                <w:szCs w:val="20"/>
                <w:lang w:val="sr-Latn-RS"/>
              </w:rPr>
              <w:t>k</w:t>
            </w:r>
            <w:r w:rsidRPr="00EB21A1">
              <w:rPr>
                <w:rFonts w:ascii="Times New Roman" w:hAnsi="Times New Roman" w:cs="Times New Roman"/>
                <w:b/>
                <w:color w:val="5B63B7" w:themeColor="text2" w:themeTint="99"/>
                <w:sz w:val="20"/>
                <w:szCs w:val="20"/>
                <w:lang w:val="sr-Cyrl-RS"/>
              </w:rPr>
              <w:t>W</w:t>
            </w:r>
            <w:r w:rsidRPr="00EB21A1">
              <w:rPr>
                <w:rFonts w:ascii="Times New Roman" w:hAnsi="Times New Roman" w:cs="Times New Roman"/>
                <w:color w:val="5B63B7" w:themeColor="text2" w:themeTint="99"/>
                <w:sz w:val="20"/>
                <w:szCs w:val="20"/>
                <w:lang w:val="sr-Cyrl-RS"/>
              </w:rPr>
              <w:t xml:space="preserve"> </w:t>
            </w:r>
            <w:r w:rsidRPr="00786717">
              <w:rPr>
                <w:rFonts w:ascii="Times New Roman" w:hAnsi="Times New Roman" w:cs="Times New Roman"/>
                <w:sz w:val="20"/>
                <w:szCs w:val="20"/>
                <w:lang w:val="sr-Cyrl-RS"/>
              </w:rPr>
              <w:t>–</w:t>
            </w:r>
            <w:r>
              <w:rPr>
                <w:rFonts w:ascii="Times New Roman" w:hAnsi="Times New Roman" w:cs="Times New Roman"/>
                <w:sz w:val="20"/>
                <w:szCs w:val="20"/>
                <w:lang w:val="sr-Cyrl-RS"/>
              </w:rPr>
              <w:t xml:space="preserve"> </w:t>
            </w:r>
            <w:r w:rsidRPr="00553562">
              <w:rPr>
                <w:rFonts w:ascii="Times New Roman" w:hAnsi="Times New Roman" w:cs="Times New Roman"/>
                <w:bCs/>
                <w:spacing w:val="-3"/>
                <w:sz w:val="20"/>
                <w:szCs w:val="20"/>
                <w:lang w:val="sr-Cyrl-RS"/>
              </w:rPr>
              <w:t>од 50</w:t>
            </w:r>
            <w:r w:rsidRPr="00553562">
              <w:rPr>
                <w:rFonts w:ascii="Times New Roman" w:hAnsi="Times New Roman" w:cs="Times New Roman"/>
                <w:bCs/>
                <w:color w:val="000000"/>
                <w:spacing w:val="-3"/>
                <w:sz w:val="20"/>
                <w:szCs w:val="20"/>
                <w:lang w:val="sr-Cyrl-RS"/>
              </w:rPr>
              <w:t xml:space="preserve"> до 100 ha</w:t>
            </w:r>
            <w:r w:rsidRPr="00786717">
              <w:rPr>
                <w:rFonts w:ascii="Times New Roman" w:hAnsi="Times New Roman" w:cs="Times New Roman"/>
                <w:sz w:val="20"/>
                <w:szCs w:val="20"/>
                <w:lang w:val="sr-Cyrl-RS"/>
              </w:rPr>
              <w:t xml:space="preserve"> </w:t>
            </w:r>
            <w:r w:rsidRPr="00786717">
              <w:rPr>
                <w:rFonts w:ascii="Times New Roman" w:hAnsi="Times New Roman" w:cs="Times New Roman"/>
                <w:bCs/>
                <w:color w:val="000000"/>
                <w:spacing w:val="-3"/>
                <w:sz w:val="20"/>
                <w:szCs w:val="20"/>
                <w:lang w:val="sr-Cyrl-RS"/>
              </w:rPr>
              <w:t>под производњом садног материјала грожђа</w:t>
            </w:r>
            <w:r w:rsidRPr="00786717">
              <w:rPr>
                <w:rFonts w:ascii="Times New Roman" w:hAnsi="Times New Roman" w:cs="Times New Roman"/>
                <w:bCs/>
                <w:color w:val="000000"/>
                <w:spacing w:val="-3"/>
                <w:sz w:val="20"/>
                <w:szCs w:val="20"/>
                <w:lang w:val="sr-Latn-RS"/>
              </w:rPr>
              <w:t>.</w:t>
            </w:r>
          </w:p>
          <w:p w14:paraId="21DB3D09" w14:textId="77777777" w:rsidR="00667BCA" w:rsidRPr="00786717" w:rsidRDefault="00667BCA" w:rsidP="00667BCA">
            <w:pPr>
              <w:spacing w:after="0" w:line="240" w:lineRule="auto"/>
              <w:jc w:val="both"/>
              <w:rPr>
                <w:rFonts w:ascii="Times New Roman" w:hAnsi="Times New Roman" w:cs="Times New Roman"/>
                <w:sz w:val="20"/>
                <w:szCs w:val="20"/>
                <w:lang w:val="sr-Cyrl-RS"/>
              </w:rPr>
            </w:pPr>
            <w:r w:rsidRPr="00786717">
              <w:rPr>
                <w:rFonts w:ascii="Times New Roman" w:eastAsia="Times New Roman" w:hAnsi="Times New Roman" w:cs="Times New Roman"/>
                <w:color w:val="000000"/>
                <w:sz w:val="20"/>
                <w:szCs w:val="20"/>
                <w:lang w:val="sr-Cyrl-RS" w:eastAsia="sr-Latn-RS"/>
              </w:rPr>
              <w:t xml:space="preserve">Корисник ИПАРД подстицаја може да оствари право на набавку </w:t>
            </w:r>
            <w:r w:rsidRPr="00EB21A1">
              <w:rPr>
                <w:rFonts w:ascii="Times New Roman" w:eastAsia="Times New Roman" w:hAnsi="Times New Roman" w:cs="Times New Roman"/>
                <w:b/>
                <w:color w:val="5B63B7" w:themeColor="text2" w:themeTint="99"/>
                <w:sz w:val="20"/>
                <w:szCs w:val="20"/>
                <w:lang w:val="sr-Cyrl-RS" w:eastAsia="sr-Latn-RS"/>
              </w:rPr>
              <w:t>само једног трактора</w:t>
            </w:r>
            <w:r w:rsidRPr="00EB21A1">
              <w:rPr>
                <w:rFonts w:ascii="Times New Roman" w:eastAsia="Times New Roman" w:hAnsi="Times New Roman" w:cs="Times New Roman"/>
                <w:color w:val="5B63B7" w:themeColor="text2" w:themeTint="99"/>
                <w:sz w:val="20"/>
                <w:szCs w:val="20"/>
                <w:lang w:val="sr-Cyrl-RS" w:eastAsia="sr-Latn-RS"/>
              </w:rPr>
              <w:t xml:space="preserve"> </w:t>
            </w:r>
            <w:r w:rsidRPr="00786717">
              <w:rPr>
                <w:rFonts w:ascii="Times New Roman" w:eastAsia="Times New Roman" w:hAnsi="Times New Roman" w:cs="Times New Roman"/>
                <w:color w:val="000000"/>
                <w:sz w:val="20"/>
                <w:szCs w:val="20"/>
                <w:lang w:val="sr-Cyrl-RS" w:eastAsia="sr-Latn-RS"/>
              </w:rPr>
              <w:t xml:space="preserve">у ИПАРД </w:t>
            </w:r>
            <w:r w:rsidRPr="00786717">
              <w:rPr>
                <w:rFonts w:ascii="Times New Roman" w:eastAsia="Times New Roman" w:hAnsi="Times New Roman" w:cs="Times New Roman"/>
                <w:color w:val="000000"/>
                <w:sz w:val="20"/>
                <w:szCs w:val="20"/>
                <w:lang w:val="sr-Latn-RS" w:eastAsia="sr-Latn-RS"/>
              </w:rPr>
              <w:t xml:space="preserve">III </w:t>
            </w:r>
            <w:r w:rsidRPr="00786717">
              <w:rPr>
                <w:rFonts w:ascii="Times New Roman" w:eastAsia="Times New Roman" w:hAnsi="Times New Roman" w:cs="Times New Roman"/>
                <w:color w:val="000000"/>
                <w:sz w:val="20"/>
                <w:szCs w:val="20"/>
                <w:lang w:val="sr-Cyrl-RS" w:eastAsia="sr-Latn-RS"/>
              </w:rPr>
              <w:t>програмском периоду.</w:t>
            </w:r>
          </w:p>
          <w:p w14:paraId="72C149AC" w14:textId="77777777" w:rsidR="00667BCA" w:rsidRPr="00EB21A1" w:rsidRDefault="00667BCA" w:rsidP="00667BCA">
            <w:pPr>
              <w:spacing w:after="0" w:line="240" w:lineRule="auto"/>
              <w:jc w:val="both"/>
              <w:rPr>
                <w:rFonts w:eastAsia="Times New Roman"/>
                <w:color w:val="000000"/>
                <w:lang w:eastAsia="sr-Latn-RS"/>
              </w:rPr>
            </w:pPr>
            <w:r w:rsidRPr="00EB21A1">
              <w:rPr>
                <w:rFonts w:ascii="Times New Roman" w:hAnsi="Times New Roman" w:cs="Times New Roman"/>
                <w:b/>
                <w:color w:val="5B63B7" w:themeColor="text2" w:themeTint="99"/>
                <w:sz w:val="20"/>
                <w:szCs w:val="20"/>
                <w:lang w:val="sr-Cyrl-RS"/>
              </w:rPr>
              <w:t>Напомена:</w:t>
            </w:r>
            <w:r w:rsidRPr="00786717">
              <w:rPr>
                <w:rFonts w:ascii="Times New Roman" w:hAnsi="Times New Roman" w:cs="Times New Roman"/>
                <w:b/>
                <w:sz w:val="20"/>
                <w:szCs w:val="20"/>
                <w:lang w:val="sr-Cyrl-RS"/>
              </w:rPr>
              <w:t xml:space="preserve"> </w:t>
            </w:r>
            <w:r w:rsidRPr="00786717">
              <w:rPr>
                <w:rFonts w:ascii="Times New Roman" w:hAnsi="Times New Roman" w:cs="Times New Roman"/>
                <w:sz w:val="20"/>
                <w:szCs w:val="20"/>
                <w:lang w:val="sr-Cyrl-RS"/>
              </w:rPr>
              <w:t xml:space="preserve">Површине под производњом грожђа и садног материјала грожђа које су уписане у РПГ се проверавају у тренутку подношења захтева за одобравање пројекта. Овај </w:t>
            </w:r>
            <w:r w:rsidRPr="00E50C74">
              <w:rPr>
                <w:rFonts w:ascii="Times New Roman" w:eastAsia="Times New Roman" w:hAnsi="Times New Roman" w:cs="Times New Roman"/>
                <w:color w:val="000000"/>
                <w:sz w:val="20"/>
                <w:szCs w:val="20"/>
                <w:lang w:val="sr-Cyrl-RS" w:eastAsia="sr-Latn-RS"/>
              </w:rPr>
              <w:t>услов треба да буде испуњен током целокупно</w:t>
            </w:r>
            <w:r>
              <w:rPr>
                <w:rFonts w:ascii="Times New Roman" w:eastAsia="Times New Roman" w:hAnsi="Times New Roman" w:cs="Times New Roman"/>
                <w:color w:val="000000"/>
                <w:sz w:val="20"/>
                <w:szCs w:val="20"/>
                <w:lang w:val="sr-Cyrl-RS" w:eastAsia="sr-Latn-RS"/>
              </w:rPr>
              <w:t>г</w:t>
            </w:r>
            <w:r w:rsidRPr="00E50C74">
              <w:rPr>
                <w:rFonts w:ascii="Times New Roman" w:eastAsia="Times New Roman" w:hAnsi="Times New Roman" w:cs="Times New Roman"/>
                <w:color w:val="000000"/>
                <w:sz w:val="20"/>
                <w:szCs w:val="20"/>
                <w:lang w:val="sr-Cyrl-RS" w:eastAsia="sr-Latn-RS"/>
              </w:rPr>
              <w:t xml:space="preserve"> трајања пројекта. </w:t>
            </w:r>
            <w:r w:rsidRPr="00786717">
              <w:rPr>
                <w:rFonts w:ascii="Times New Roman" w:hAnsi="Times New Roman" w:cs="Times New Roman"/>
                <w:sz w:val="20"/>
                <w:szCs w:val="20"/>
                <w:lang w:val="sr-Cyrl-RS"/>
              </w:rPr>
              <w:t xml:space="preserve">Више у тачки </w:t>
            </w:r>
            <w:hyperlink w:anchor="_Посебни_услови_за" w:history="1">
              <w:r w:rsidRPr="00786717">
                <w:rPr>
                  <w:rStyle w:val="Hyperlink"/>
                  <w:rFonts w:ascii="Times New Roman" w:hAnsi="Times New Roman" w:cs="Times New Roman"/>
                  <w:sz w:val="20"/>
                  <w:szCs w:val="20"/>
                  <w:lang w:val="sr-Cyrl-RS"/>
                </w:rPr>
                <w:t>3.3.11</w:t>
              </w:r>
            </w:hyperlink>
            <w:r w:rsidRPr="00786717">
              <w:rPr>
                <w:rFonts w:ascii="Times New Roman" w:hAnsi="Times New Roman" w:cs="Times New Roman"/>
                <w:sz w:val="20"/>
                <w:szCs w:val="20"/>
                <w:lang w:val="sr-Cyrl-RS"/>
              </w:rPr>
              <w:t xml:space="preserve"> овог </w:t>
            </w:r>
            <w:r>
              <w:rPr>
                <w:rFonts w:ascii="Times New Roman" w:hAnsi="Times New Roman" w:cs="Times New Roman"/>
                <w:sz w:val="20"/>
                <w:szCs w:val="20"/>
                <w:lang w:val="sr-Cyrl-RS"/>
              </w:rPr>
              <w:t>В</w:t>
            </w:r>
            <w:r w:rsidRPr="00786717">
              <w:rPr>
                <w:rFonts w:ascii="Times New Roman" w:hAnsi="Times New Roman" w:cs="Times New Roman"/>
                <w:sz w:val="20"/>
                <w:szCs w:val="20"/>
                <w:lang w:val="sr-Cyrl-RS"/>
              </w:rPr>
              <w:t>одича која дефинише посебне услове за остваривање права на ИПАРД подстицаје за инвестиције у набавку трактора за све секторе.</w:t>
            </w:r>
          </w:p>
        </w:tc>
      </w:tr>
      <w:tr w:rsidR="00667BCA" w:rsidRPr="00E66B9B" w14:paraId="6F33B0BA" w14:textId="77777777" w:rsidTr="00667BCA">
        <w:trPr>
          <w:trHeight w:val="363"/>
        </w:trPr>
        <w:tc>
          <w:tcPr>
            <w:tcW w:w="233" w:type="pct"/>
            <w:vMerge/>
            <w:shd w:val="clear" w:color="auto" w:fill="9197CF" w:themeFill="text2" w:themeFillTint="66"/>
            <w:vAlign w:val="center"/>
            <w:hideMark/>
          </w:tcPr>
          <w:p w14:paraId="7DE0C9C0"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67" w:type="pct"/>
            <w:gridSpan w:val="2"/>
            <w:shd w:val="clear" w:color="auto" w:fill="9197CF" w:themeFill="text2" w:themeFillTint="66"/>
            <w:vAlign w:val="center"/>
            <w:hideMark/>
          </w:tcPr>
          <w:p w14:paraId="33A8D658" w14:textId="77777777" w:rsidR="00667BCA" w:rsidRPr="00E66B9B" w:rsidRDefault="00667BCA" w:rsidP="00667BCA">
            <w:pPr>
              <w:spacing w:after="0" w:line="240" w:lineRule="auto"/>
              <w:rPr>
                <w:rFonts w:ascii="Times New Roman" w:eastAsia="Times New Roman" w:hAnsi="Times New Roman" w:cs="Times New Roman"/>
                <w:b/>
                <w:bCs/>
                <w:color w:val="000000"/>
                <w:sz w:val="20"/>
                <w:szCs w:val="20"/>
                <w:lang w:val="sr-Cyrl-RS" w:eastAsia="sr-Latn-RS"/>
              </w:rPr>
            </w:pPr>
            <w:r w:rsidRPr="00EB21A1">
              <w:rPr>
                <w:rFonts w:ascii="Times New Roman" w:eastAsia="Times New Roman" w:hAnsi="Times New Roman" w:cs="Times New Roman"/>
                <w:b/>
                <w:bCs/>
                <w:color w:val="FFFFFF" w:themeColor="background1"/>
                <w:szCs w:val="20"/>
                <w:lang w:eastAsia="sr-Latn-RS"/>
              </w:rPr>
              <w:t>Пример</w:t>
            </w:r>
            <w:r w:rsidRPr="00EB21A1">
              <w:rPr>
                <w:rFonts w:ascii="Times New Roman" w:eastAsia="Times New Roman" w:hAnsi="Times New Roman" w:cs="Times New Roman"/>
                <w:b/>
                <w:bCs/>
                <w:color w:val="FFFFFF" w:themeColor="background1"/>
                <w:szCs w:val="20"/>
                <w:lang w:val="sr-Cyrl-RS" w:eastAsia="sr-Latn-RS"/>
              </w:rPr>
              <w:t xml:space="preserve">: </w:t>
            </w:r>
            <w:r w:rsidRPr="00EB21A1">
              <w:rPr>
                <w:rFonts w:ascii="Times New Roman" w:eastAsia="Times New Roman" w:hAnsi="Times New Roman" w:cs="Times New Roman"/>
                <w:bCs/>
                <w:color w:val="FFFFFF" w:themeColor="background1"/>
                <w:szCs w:val="20"/>
                <w:lang w:eastAsia="sr-Latn-RS"/>
              </w:rPr>
              <w:t>Улагање у набавку нове пољопривредне механизације</w:t>
            </w:r>
            <w:r w:rsidRPr="00EB21A1">
              <w:rPr>
                <w:rFonts w:ascii="Times New Roman" w:eastAsia="Times New Roman" w:hAnsi="Times New Roman" w:cs="Times New Roman"/>
                <w:bCs/>
                <w:color w:val="FFFFFF" w:themeColor="background1"/>
                <w:szCs w:val="20"/>
                <w:lang w:val="sr-Cyrl-RS" w:eastAsia="sr-Latn-RS"/>
              </w:rPr>
              <w:t xml:space="preserve">  </w:t>
            </w:r>
          </w:p>
        </w:tc>
      </w:tr>
      <w:tr w:rsidR="00667BCA" w:rsidRPr="00E66B9B" w14:paraId="32DC242C" w14:textId="77777777" w:rsidTr="00667BCA">
        <w:trPr>
          <w:trHeight w:val="180"/>
        </w:trPr>
        <w:tc>
          <w:tcPr>
            <w:tcW w:w="233" w:type="pct"/>
            <w:vMerge/>
            <w:shd w:val="clear" w:color="auto" w:fill="9197CF" w:themeFill="text2" w:themeFillTint="66"/>
            <w:vAlign w:val="center"/>
            <w:hideMark/>
          </w:tcPr>
          <w:p w14:paraId="2D0FC9B4" w14:textId="77777777" w:rsidR="00667BCA" w:rsidRPr="00EB21A1" w:rsidRDefault="00667BCA" w:rsidP="00667BCA">
            <w:pPr>
              <w:spacing w:after="0" w:line="240" w:lineRule="auto"/>
              <w:rPr>
                <w:rFonts w:ascii="Times New Roman" w:eastAsia="Times New Roman" w:hAnsi="Times New Roman" w:cs="Times New Roman"/>
                <w:b/>
                <w:bCs/>
                <w:color w:val="000000"/>
                <w:sz w:val="20"/>
                <w:szCs w:val="20"/>
                <w:lang w:eastAsia="sr-Latn-RS"/>
              </w:rPr>
            </w:pPr>
          </w:p>
        </w:tc>
        <w:tc>
          <w:tcPr>
            <w:tcW w:w="4767" w:type="pct"/>
            <w:gridSpan w:val="2"/>
            <w:shd w:val="clear" w:color="auto" w:fill="auto"/>
            <w:hideMark/>
          </w:tcPr>
          <w:p w14:paraId="51B9DB3A" w14:textId="77777777" w:rsidR="00667BCA" w:rsidRPr="00E66B9B" w:rsidRDefault="00667BCA" w:rsidP="00667BCA">
            <w:pPr>
              <w:spacing w:after="0" w:line="240" w:lineRule="auto"/>
              <w:jc w:val="both"/>
              <w:rPr>
                <w:rFonts w:ascii="Times New Roman" w:eastAsia="Times New Roman" w:hAnsi="Times New Roman" w:cs="Times New Roman"/>
                <w:color w:val="000000"/>
                <w:sz w:val="20"/>
                <w:szCs w:val="20"/>
                <w:lang w:val="sr-Cyrl-RS" w:eastAsia="sr-Latn-RS"/>
              </w:rPr>
            </w:pPr>
            <w:r w:rsidRPr="00E66B9B">
              <w:rPr>
                <w:rFonts w:ascii="Times New Roman" w:eastAsia="Times New Roman" w:hAnsi="Times New Roman" w:cs="Times New Roman"/>
                <w:color w:val="000000"/>
                <w:sz w:val="20"/>
                <w:szCs w:val="20"/>
                <w:lang w:val="sr-Cyrl-RS" w:eastAsia="sr-Latn-RS"/>
              </w:rPr>
              <w:t>Подносилац захтева је предузетн</w:t>
            </w:r>
            <w:r>
              <w:rPr>
                <w:rFonts w:ascii="Times New Roman" w:eastAsia="Times New Roman" w:hAnsi="Times New Roman" w:cs="Times New Roman"/>
                <w:color w:val="000000"/>
                <w:sz w:val="20"/>
                <w:szCs w:val="20"/>
                <w:lang w:val="sr-Cyrl-RS" w:eastAsia="sr-Latn-RS"/>
              </w:rPr>
              <w:t>ик женског пола</w:t>
            </w:r>
            <w:r w:rsidRPr="00E66B9B">
              <w:rPr>
                <w:rFonts w:ascii="Times New Roman" w:eastAsia="Times New Roman" w:hAnsi="Times New Roman" w:cs="Times New Roman"/>
                <w:color w:val="000000"/>
                <w:sz w:val="20"/>
                <w:szCs w:val="20"/>
                <w:lang w:val="sr-Cyrl-RS" w:eastAsia="sr-Latn-RS"/>
              </w:rPr>
              <w:t xml:space="preserve"> кој</w:t>
            </w:r>
            <w:r>
              <w:rPr>
                <w:rFonts w:ascii="Times New Roman" w:eastAsia="Times New Roman" w:hAnsi="Times New Roman" w:cs="Times New Roman"/>
                <w:color w:val="000000"/>
                <w:sz w:val="20"/>
                <w:szCs w:val="20"/>
                <w:lang w:val="sr-Cyrl-RS" w:eastAsia="sr-Latn-RS"/>
              </w:rPr>
              <w:t>и</w:t>
            </w:r>
            <w:r w:rsidRPr="00E66B9B">
              <w:rPr>
                <w:rFonts w:ascii="Times New Roman" w:eastAsia="Times New Roman" w:hAnsi="Times New Roman" w:cs="Times New Roman"/>
                <w:color w:val="000000"/>
                <w:sz w:val="20"/>
                <w:szCs w:val="20"/>
                <w:lang w:val="sr-Cyrl-RS" w:eastAsia="sr-Latn-RS"/>
              </w:rPr>
              <w:t xml:space="preserve"> у РПГ има уписано 80 ha под производњом грожђа винских сорти. Највећи део парцела налази се у Прокупљу и у власништву је подносиоца захтева, док је део парцела у дугорочном закупу</w:t>
            </w:r>
            <w:r>
              <w:rPr>
                <w:rFonts w:ascii="Times New Roman" w:eastAsia="Times New Roman" w:hAnsi="Times New Roman" w:cs="Times New Roman"/>
                <w:color w:val="000000"/>
                <w:sz w:val="20"/>
                <w:szCs w:val="20"/>
                <w:lang w:val="sr-Cyrl-RS" w:eastAsia="sr-Latn-RS"/>
              </w:rPr>
              <w:t>, а</w:t>
            </w:r>
            <w:r w:rsidRPr="00E66B9B">
              <w:rPr>
                <w:rFonts w:ascii="Times New Roman" w:eastAsia="Times New Roman" w:hAnsi="Times New Roman" w:cs="Times New Roman"/>
                <w:color w:val="000000"/>
                <w:sz w:val="20"/>
                <w:szCs w:val="20"/>
                <w:lang w:val="sr-Cyrl-RS" w:eastAsia="sr-Latn-RS"/>
              </w:rPr>
              <w:t xml:space="preserve"> у власништву Републике Србије. Засаде винове лозе подносилац захтева подиза</w:t>
            </w:r>
            <w:r>
              <w:rPr>
                <w:rFonts w:ascii="Times New Roman" w:eastAsia="Times New Roman" w:hAnsi="Times New Roman" w:cs="Times New Roman"/>
                <w:color w:val="000000"/>
                <w:sz w:val="20"/>
                <w:szCs w:val="20"/>
                <w:lang w:val="sr-Cyrl-RS" w:eastAsia="sr-Latn-RS"/>
              </w:rPr>
              <w:t>о</w:t>
            </w:r>
            <w:r w:rsidRPr="00E66B9B">
              <w:rPr>
                <w:rFonts w:ascii="Times New Roman" w:eastAsia="Times New Roman" w:hAnsi="Times New Roman" w:cs="Times New Roman"/>
                <w:color w:val="000000"/>
                <w:sz w:val="20"/>
                <w:szCs w:val="20"/>
                <w:lang w:val="sr-Cyrl-RS" w:eastAsia="sr-Latn-RS"/>
              </w:rPr>
              <w:t xml:space="preserve"> је у претходних десетак година. Грожђе са својих парцела прерађује у објекту за прераду вина – винарији која је пре неколико година изграђена посебно за ове намене и налази се поред породичне куће. Ова</w:t>
            </w:r>
            <w:r>
              <w:rPr>
                <w:rFonts w:ascii="Times New Roman" w:eastAsia="Times New Roman" w:hAnsi="Times New Roman" w:cs="Times New Roman"/>
                <w:color w:val="000000"/>
                <w:sz w:val="20"/>
                <w:szCs w:val="20"/>
                <w:lang w:val="sr-Cyrl-RS" w:eastAsia="sr-Latn-RS"/>
              </w:rPr>
              <w:t>ј подносилац захтева</w:t>
            </w:r>
            <w:r w:rsidRPr="00E66B9B">
              <w:rPr>
                <w:rFonts w:ascii="Times New Roman" w:eastAsia="Times New Roman" w:hAnsi="Times New Roman" w:cs="Times New Roman"/>
                <w:color w:val="000000"/>
                <w:sz w:val="20"/>
                <w:szCs w:val="20"/>
                <w:lang w:val="sr-Cyrl-RS" w:eastAsia="sr-Latn-RS"/>
              </w:rPr>
              <w:t xml:space="preserve"> </w:t>
            </w:r>
            <w:r>
              <w:rPr>
                <w:rFonts w:ascii="Times New Roman" w:eastAsia="Times New Roman" w:hAnsi="Times New Roman" w:cs="Times New Roman"/>
                <w:color w:val="000000"/>
                <w:sz w:val="20"/>
                <w:szCs w:val="20"/>
                <w:lang w:val="sr-Cyrl-RS" w:eastAsia="sr-Latn-RS"/>
              </w:rPr>
              <w:t>је</w:t>
            </w:r>
            <w:r w:rsidRPr="00E66B9B">
              <w:rPr>
                <w:rFonts w:ascii="Times New Roman" w:eastAsia="Times New Roman" w:hAnsi="Times New Roman" w:cs="Times New Roman"/>
                <w:color w:val="000000"/>
                <w:sz w:val="20"/>
                <w:szCs w:val="20"/>
                <w:lang w:val="sr-Cyrl-RS" w:eastAsia="sr-Latn-RS"/>
              </w:rPr>
              <w:t xml:space="preserve"> уписа</w:t>
            </w:r>
            <w:r>
              <w:rPr>
                <w:rFonts w:ascii="Times New Roman" w:eastAsia="Times New Roman" w:hAnsi="Times New Roman" w:cs="Times New Roman"/>
                <w:color w:val="000000"/>
                <w:sz w:val="20"/>
                <w:szCs w:val="20"/>
                <w:lang w:val="sr-Cyrl-RS" w:eastAsia="sr-Latn-RS"/>
              </w:rPr>
              <w:t>н</w:t>
            </w:r>
            <w:r w:rsidRPr="00E66B9B">
              <w:rPr>
                <w:rFonts w:ascii="Times New Roman" w:eastAsia="Times New Roman" w:hAnsi="Times New Roman" w:cs="Times New Roman"/>
                <w:color w:val="000000"/>
                <w:sz w:val="20"/>
                <w:szCs w:val="20"/>
                <w:lang w:val="sr-Cyrl-RS" w:eastAsia="sr-Latn-RS"/>
              </w:rPr>
              <w:t xml:space="preserve"> у Виноградарски и Винарски регистар.</w:t>
            </w:r>
          </w:p>
          <w:p w14:paraId="621C1BEE" w14:textId="77777777" w:rsidR="00667BCA" w:rsidRPr="00E66B9B" w:rsidRDefault="00667BCA" w:rsidP="00667BCA">
            <w:pPr>
              <w:spacing w:after="0" w:line="240" w:lineRule="auto"/>
              <w:jc w:val="both"/>
              <w:rPr>
                <w:rFonts w:ascii="Times New Roman" w:eastAsia="Times New Roman" w:hAnsi="Times New Roman" w:cs="Times New Roman"/>
                <w:color w:val="000000"/>
                <w:sz w:val="20"/>
                <w:szCs w:val="20"/>
                <w:lang w:val="sr-Cyrl-RS" w:eastAsia="sr-Latn-RS"/>
              </w:rPr>
            </w:pPr>
            <w:r w:rsidRPr="00E66B9B">
              <w:rPr>
                <w:rFonts w:ascii="Times New Roman" w:eastAsia="Times New Roman" w:hAnsi="Times New Roman" w:cs="Times New Roman"/>
                <w:color w:val="000000"/>
                <w:sz w:val="20"/>
                <w:szCs w:val="20"/>
                <w:lang w:val="sr-Cyrl-RS" w:eastAsia="sr-Latn-RS"/>
              </w:rPr>
              <w:t>С обзиром на велике површине под грожђем и већ застарелу пољопривредну механизацију за обраду земљишта и транспорт грожђа, као и искоришћеност дела опреме која је и раније коришћена за складиштење вина (пре изградње новог објекта винарије), потенцијалн</w:t>
            </w:r>
            <w:r>
              <w:rPr>
                <w:rFonts w:ascii="Times New Roman" w:eastAsia="Times New Roman" w:hAnsi="Times New Roman" w:cs="Times New Roman"/>
                <w:color w:val="000000"/>
                <w:sz w:val="20"/>
                <w:szCs w:val="20"/>
                <w:lang w:val="sr-Cyrl-RS" w:eastAsia="sr-Latn-RS"/>
              </w:rPr>
              <w:t>и</w:t>
            </w:r>
            <w:r w:rsidRPr="00E66B9B">
              <w:rPr>
                <w:rFonts w:ascii="Times New Roman" w:eastAsia="Times New Roman" w:hAnsi="Times New Roman" w:cs="Times New Roman"/>
                <w:color w:val="000000"/>
                <w:sz w:val="20"/>
                <w:szCs w:val="20"/>
                <w:lang w:val="sr-Cyrl-RS" w:eastAsia="sr-Latn-RS"/>
              </w:rPr>
              <w:t xml:space="preserve"> ИПАРД корисни</w:t>
            </w:r>
            <w:r>
              <w:rPr>
                <w:rFonts w:ascii="Times New Roman" w:eastAsia="Times New Roman" w:hAnsi="Times New Roman" w:cs="Times New Roman"/>
                <w:color w:val="000000"/>
                <w:sz w:val="20"/>
                <w:szCs w:val="20"/>
                <w:lang w:val="sr-Cyrl-RS" w:eastAsia="sr-Latn-RS"/>
              </w:rPr>
              <w:t>к</w:t>
            </w:r>
            <w:r w:rsidRPr="00E66B9B">
              <w:rPr>
                <w:rFonts w:ascii="Times New Roman" w:eastAsia="Times New Roman" w:hAnsi="Times New Roman" w:cs="Times New Roman"/>
                <w:color w:val="000000"/>
                <w:sz w:val="20"/>
                <w:szCs w:val="20"/>
                <w:lang w:val="sr-Cyrl-RS" w:eastAsia="sr-Latn-RS"/>
              </w:rPr>
              <w:t xml:space="preserve"> се одлучи</w:t>
            </w:r>
            <w:r>
              <w:rPr>
                <w:rFonts w:ascii="Times New Roman" w:eastAsia="Times New Roman" w:hAnsi="Times New Roman" w:cs="Times New Roman"/>
                <w:color w:val="000000"/>
                <w:sz w:val="20"/>
                <w:szCs w:val="20"/>
                <w:lang w:val="sr-Cyrl-RS" w:eastAsia="sr-Latn-RS"/>
              </w:rPr>
              <w:t>о</w:t>
            </w:r>
            <w:r w:rsidRPr="00E66B9B">
              <w:rPr>
                <w:rFonts w:ascii="Times New Roman" w:eastAsia="Times New Roman" w:hAnsi="Times New Roman" w:cs="Times New Roman"/>
                <w:color w:val="000000"/>
                <w:sz w:val="20"/>
                <w:szCs w:val="20"/>
                <w:lang w:val="sr-Cyrl-RS" w:eastAsia="sr-Latn-RS"/>
              </w:rPr>
              <w:t xml:space="preserve"> да припреми захтев за одобравање пројекта и поднесе га на првом наредном јавном позиву. Како опрема за складиштење вина представља прихватљиву инвестицију у Мери 3, </w:t>
            </w:r>
            <w:r w:rsidRPr="00E66B9B">
              <w:rPr>
                <w:rFonts w:ascii="Times New Roman" w:eastAsia="Times New Roman" w:hAnsi="Times New Roman" w:cs="Times New Roman"/>
                <w:color w:val="000000"/>
                <w:sz w:val="20"/>
                <w:szCs w:val="20"/>
                <w:lang w:val="sr-Cyrl-RS" w:eastAsia="sr-Latn-RS"/>
              </w:rPr>
              <w:lastRenderedPageBreak/>
              <w:t>а не и у Мери 1 кроз коју се финансирају једино инвестиције у примарну пољопривредну производњу, део овог ИПАРД захтева биће само механизација за примарну обраду земљишта (машина за риголовање, подривач и дрљача) и приколице за транспорт грожђа.</w:t>
            </w:r>
            <w:r>
              <w:rPr>
                <w:rFonts w:ascii="Times New Roman" w:eastAsia="Times New Roman" w:hAnsi="Times New Roman" w:cs="Times New Roman"/>
                <w:color w:val="000000"/>
                <w:sz w:val="20"/>
                <w:szCs w:val="20"/>
                <w:lang w:val="sr-Cyrl-RS" w:eastAsia="sr-Latn-RS"/>
              </w:rPr>
              <w:t xml:space="preserve"> Машина за риголовање је иновативни производ настао као резултат сарадње између произвођача из приватног сектора и јавне научно-истраживачке организације.</w:t>
            </w:r>
          </w:p>
          <w:p w14:paraId="6B686DD2" w14:textId="77777777" w:rsidR="00667BCA" w:rsidRPr="00E66B9B" w:rsidRDefault="00667BCA" w:rsidP="00667BCA">
            <w:pPr>
              <w:spacing w:after="0" w:line="240" w:lineRule="auto"/>
              <w:jc w:val="both"/>
              <w:rPr>
                <w:rFonts w:ascii="Times New Roman" w:eastAsia="Times New Roman" w:hAnsi="Times New Roman" w:cs="Times New Roman"/>
                <w:color w:val="000000"/>
                <w:sz w:val="20"/>
                <w:szCs w:val="20"/>
                <w:lang w:val="sr-Cyrl-RS" w:eastAsia="sr-Latn-RS"/>
              </w:rPr>
            </w:pPr>
            <w:r w:rsidRPr="00E66B9B">
              <w:rPr>
                <w:rFonts w:ascii="Times New Roman" w:eastAsia="Times New Roman" w:hAnsi="Times New Roman" w:cs="Times New Roman"/>
                <w:color w:val="000000"/>
                <w:sz w:val="20"/>
                <w:szCs w:val="20"/>
                <w:lang w:val="sr-Cyrl-RS" w:eastAsia="sr-Latn-RS"/>
              </w:rPr>
              <w:t xml:space="preserve">Како подносилац захтева не поседује животиње </w:t>
            </w:r>
            <w:r>
              <w:rPr>
                <w:rFonts w:ascii="Times New Roman" w:eastAsia="Times New Roman" w:hAnsi="Times New Roman" w:cs="Times New Roman"/>
                <w:color w:val="000000"/>
                <w:sz w:val="20"/>
                <w:szCs w:val="20"/>
                <w:lang w:val="sr-Cyrl-RS" w:eastAsia="sr-Latn-RS"/>
              </w:rPr>
              <w:t>на</w:t>
            </w:r>
            <w:r w:rsidRPr="00E66B9B">
              <w:rPr>
                <w:rFonts w:ascii="Times New Roman" w:eastAsia="Times New Roman" w:hAnsi="Times New Roman" w:cs="Times New Roman"/>
                <w:color w:val="000000"/>
                <w:sz w:val="20"/>
                <w:szCs w:val="20"/>
                <w:lang w:val="sr-Cyrl-RS" w:eastAsia="sr-Latn-RS"/>
              </w:rPr>
              <w:t xml:space="preserve"> газдинству, неопходно ће бити да до подношења захтева за </w:t>
            </w:r>
            <w:r>
              <w:rPr>
                <w:rFonts w:ascii="Times New Roman" w:eastAsia="Times New Roman" w:hAnsi="Times New Roman" w:cs="Times New Roman"/>
                <w:color w:val="000000"/>
                <w:sz w:val="20"/>
                <w:szCs w:val="20"/>
                <w:lang w:val="sr-Cyrl-RS" w:eastAsia="sr-Latn-RS"/>
              </w:rPr>
              <w:t xml:space="preserve">коначну </w:t>
            </w:r>
            <w:r w:rsidRPr="00E66B9B">
              <w:rPr>
                <w:rFonts w:ascii="Times New Roman" w:eastAsia="Times New Roman" w:hAnsi="Times New Roman" w:cs="Times New Roman"/>
                <w:color w:val="000000"/>
                <w:sz w:val="20"/>
                <w:szCs w:val="20"/>
                <w:lang w:val="sr-Cyrl-RS" w:eastAsia="sr-Latn-RS"/>
              </w:rPr>
              <w:t>исплату испуни само националне стандарде који се односе на заштиту животне средине, а које проверавају надлежна министарства</w:t>
            </w:r>
            <w:r>
              <w:rPr>
                <w:rFonts w:ascii="Times New Roman" w:eastAsia="Times New Roman" w:hAnsi="Times New Roman" w:cs="Times New Roman"/>
                <w:color w:val="000000"/>
                <w:sz w:val="20"/>
                <w:szCs w:val="20"/>
                <w:lang w:val="sr-Cyrl-RS" w:eastAsia="sr-Latn-RS"/>
              </w:rPr>
              <w:t xml:space="preserve"> у области</w:t>
            </w:r>
            <w:r w:rsidRPr="00E66B9B">
              <w:rPr>
                <w:rFonts w:ascii="Times New Roman" w:eastAsia="Times New Roman" w:hAnsi="Times New Roman" w:cs="Times New Roman"/>
                <w:color w:val="000000"/>
                <w:sz w:val="20"/>
                <w:szCs w:val="20"/>
                <w:lang w:val="sr-Cyrl-RS" w:eastAsia="sr-Latn-RS"/>
              </w:rPr>
              <w:t xml:space="preserve"> пољопривреде и заштите животне средине.</w:t>
            </w:r>
          </w:p>
          <w:p w14:paraId="204A14DE" w14:textId="77777777" w:rsidR="00667BCA" w:rsidRPr="00E66B9B" w:rsidRDefault="00667BCA" w:rsidP="00667BCA">
            <w:pPr>
              <w:spacing w:after="0" w:line="240" w:lineRule="auto"/>
              <w:jc w:val="both"/>
              <w:rPr>
                <w:rFonts w:ascii="Times New Roman" w:eastAsia="Times New Roman" w:hAnsi="Times New Roman" w:cs="Times New Roman"/>
                <w:color w:val="000000"/>
                <w:sz w:val="20"/>
                <w:szCs w:val="20"/>
                <w:lang w:val="sr-Cyrl-RS" w:eastAsia="sr-Latn-RS"/>
              </w:rPr>
            </w:pPr>
            <w:bookmarkStart w:id="10234" w:name="_Hlk157027141"/>
            <w:r w:rsidRPr="00E66B9B">
              <w:rPr>
                <w:rFonts w:ascii="Times New Roman" w:eastAsia="Times New Roman" w:hAnsi="Times New Roman" w:cs="Times New Roman"/>
                <w:color w:val="000000"/>
                <w:sz w:val="20"/>
                <w:szCs w:val="20"/>
                <w:lang w:val="sr-Cyrl-RS" w:eastAsia="sr-Latn-RS"/>
              </w:rPr>
              <w:t>Када су у питању критеријуми бодовања и рангирања, захтев овог подосиоца ће се бодовати са:</w:t>
            </w:r>
          </w:p>
          <w:p w14:paraId="550F3AA0" w14:textId="77777777" w:rsidR="00667BCA" w:rsidRPr="00E66B9B" w:rsidRDefault="00667BCA" w:rsidP="00667BCA">
            <w:pPr>
              <w:pStyle w:val="ListParagraph"/>
              <w:numPr>
                <w:ilvl w:val="0"/>
                <w:numId w:val="135"/>
              </w:numPr>
              <w:spacing w:after="0" w:line="240" w:lineRule="auto"/>
              <w:ind w:left="385" w:hanging="133"/>
              <w:jc w:val="both"/>
              <w:rPr>
                <w:rFonts w:ascii="Times New Roman" w:eastAsia="Times New Roman" w:hAnsi="Times New Roman" w:cs="Times New Roman"/>
                <w:color w:val="000000"/>
                <w:sz w:val="20"/>
                <w:szCs w:val="20"/>
                <w:lang w:val="sr-Cyrl-RS" w:eastAsia="sr-Latn-RS"/>
              </w:rPr>
            </w:pPr>
            <w:r>
              <w:rPr>
                <w:rFonts w:ascii="Times New Roman" w:eastAsia="Times New Roman" w:hAnsi="Times New Roman" w:cs="Times New Roman"/>
                <w:color w:val="000000"/>
                <w:sz w:val="20"/>
                <w:szCs w:val="20"/>
                <w:lang w:val="sr-Cyrl-RS" w:eastAsia="sr-Latn-RS"/>
              </w:rPr>
              <w:t>7 бодова по основу чињенице да се инвестиција односи на набавку иновативног производа;</w:t>
            </w:r>
          </w:p>
          <w:p w14:paraId="4448EBE2" w14:textId="77777777" w:rsidR="00667BCA" w:rsidRDefault="00667BCA" w:rsidP="00667BCA">
            <w:pPr>
              <w:pStyle w:val="ListParagraph"/>
              <w:numPr>
                <w:ilvl w:val="0"/>
                <w:numId w:val="135"/>
              </w:numPr>
              <w:spacing w:after="0" w:line="240" w:lineRule="auto"/>
              <w:ind w:left="385" w:hanging="133"/>
              <w:jc w:val="both"/>
              <w:rPr>
                <w:rFonts w:eastAsia="Times New Roman"/>
                <w:lang w:val="sr-Cyrl-RS" w:eastAsia="sr-Latn-RS"/>
              </w:rPr>
            </w:pPr>
            <w:r w:rsidRPr="00B74D78">
              <w:rPr>
                <w:rFonts w:ascii="Times New Roman" w:eastAsia="Times New Roman" w:hAnsi="Times New Roman" w:cs="Times New Roman"/>
                <w:color w:val="000000"/>
                <w:sz w:val="20"/>
                <w:szCs w:val="20"/>
                <w:lang w:val="sr-Cyrl-RS" w:eastAsia="sr-Latn-RS"/>
              </w:rPr>
              <w:t xml:space="preserve">5 бодова </w:t>
            </w:r>
            <w:r>
              <w:rPr>
                <w:rFonts w:ascii="Times New Roman" w:eastAsia="Times New Roman" w:hAnsi="Times New Roman" w:cs="Times New Roman"/>
                <w:color w:val="000000"/>
                <w:sz w:val="20"/>
                <w:szCs w:val="20"/>
                <w:lang w:val="sr-Cyrl-RS" w:eastAsia="sr-Latn-RS"/>
              </w:rPr>
              <w:t>по основу чињенице да</w:t>
            </w:r>
            <w:r w:rsidRPr="00B74D78">
              <w:rPr>
                <w:rFonts w:ascii="Times New Roman" w:eastAsia="Times New Roman" w:hAnsi="Times New Roman" w:cs="Times New Roman"/>
                <w:color w:val="000000"/>
                <w:sz w:val="20"/>
                <w:szCs w:val="20"/>
                <w:lang w:val="sr-Cyrl-RS" w:eastAsia="sr-Latn-RS"/>
              </w:rPr>
              <w:t xml:space="preserve"> је подносилац захтева предузетник женског пола.</w:t>
            </w:r>
          </w:p>
          <w:p w14:paraId="3C8E1C30" w14:textId="77777777" w:rsidR="00667BCA" w:rsidRPr="00EB21A1" w:rsidRDefault="00667BCA" w:rsidP="00667BCA">
            <w:pPr>
              <w:pStyle w:val="ListParagraph"/>
              <w:spacing w:after="0" w:line="240" w:lineRule="auto"/>
              <w:ind w:left="0"/>
              <w:jc w:val="both"/>
              <w:rPr>
                <w:rFonts w:eastAsia="Times New Roman"/>
                <w:lang w:val="sr-Cyrl-RS" w:eastAsia="sr-Latn-RS"/>
              </w:rPr>
            </w:pPr>
            <w:r w:rsidRPr="00553562">
              <w:rPr>
                <w:rFonts w:ascii="Times New Roman" w:eastAsia="Times New Roman" w:hAnsi="Times New Roman" w:cs="Times New Roman"/>
                <w:sz w:val="20"/>
                <w:szCs w:val="20"/>
                <w:lang w:val="sr-Cyrl-RS"/>
              </w:rPr>
              <w:t>Овај корисник ИПАРД подстицаја ће остварити право на одобравање коначне исплате ИПАРД подстицаја уколико испуњава опште и посебне услове прописане Правилником. Поред тога, у фази одобравања коначне исплате ИПАРД подстицаја, корисник треба да испуњава критеријуме на основу којих је бодован његов захтев за одобравање пројекта</w:t>
            </w:r>
            <w:r w:rsidRPr="00553562">
              <w:rPr>
                <w:rFonts w:ascii="Times New Roman" w:hAnsi="Times New Roman" w:cs="Times New Roman"/>
                <w:sz w:val="20"/>
                <w:szCs w:val="20"/>
                <w:lang w:val="sr-Cyrl-RS"/>
              </w:rPr>
              <w:t>.</w:t>
            </w:r>
            <w:bookmarkEnd w:id="10234"/>
          </w:p>
        </w:tc>
      </w:tr>
    </w:tbl>
    <w:p w14:paraId="19D396E4" w14:textId="77777777" w:rsidR="00D43723" w:rsidRPr="00D43723" w:rsidRDefault="00D43723" w:rsidP="00D43723">
      <w:pPr>
        <w:pStyle w:val="ListParagraph"/>
        <w:numPr>
          <w:ilvl w:val="0"/>
          <w:numId w:val="241"/>
        </w:numPr>
        <w:spacing w:before="240" w:after="240" w:line="240" w:lineRule="auto"/>
        <w:contextualSpacing w:val="0"/>
        <w:jc w:val="both"/>
        <w:outlineLvl w:val="2"/>
        <w:rPr>
          <w:rStyle w:val="Heading3Char"/>
          <w:rFonts w:eastAsiaTheme="minorEastAsia"/>
          <w:vanish/>
        </w:rPr>
      </w:pPr>
      <w:bookmarkStart w:id="10235" w:name="_Toc167959388"/>
      <w:bookmarkStart w:id="10236" w:name="_Toc167974700"/>
      <w:bookmarkEnd w:id="10235"/>
      <w:bookmarkEnd w:id="10236"/>
    </w:p>
    <w:p w14:paraId="596491D0" w14:textId="77777777" w:rsidR="00D43723" w:rsidRPr="00D43723" w:rsidRDefault="00D43723" w:rsidP="00D43723">
      <w:pPr>
        <w:pStyle w:val="ListParagraph"/>
        <w:numPr>
          <w:ilvl w:val="0"/>
          <w:numId w:val="241"/>
        </w:numPr>
        <w:spacing w:before="240" w:after="240" w:line="240" w:lineRule="auto"/>
        <w:contextualSpacing w:val="0"/>
        <w:jc w:val="both"/>
        <w:outlineLvl w:val="2"/>
        <w:rPr>
          <w:rStyle w:val="Heading3Char"/>
          <w:rFonts w:eastAsiaTheme="minorEastAsia"/>
          <w:vanish/>
        </w:rPr>
      </w:pPr>
      <w:bookmarkStart w:id="10237" w:name="_Toc167959389"/>
      <w:bookmarkStart w:id="10238" w:name="_Toc167974701"/>
      <w:bookmarkEnd w:id="10237"/>
      <w:bookmarkEnd w:id="10238"/>
    </w:p>
    <w:p w14:paraId="24224554" w14:textId="77777777" w:rsidR="00D43723" w:rsidRPr="00D43723" w:rsidRDefault="00D43723" w:rsidP="00D43723">
      <w:pPr>
        <w:pStyle w:val="ListParagraph"/>
        <w:numPr>
          <w:ilvl w:val="0"/>
          <w:numId w:val="241"/>
        </w:numPr>
        <w:spacing w:before="240" w:after="240" w:line="240" w:lineRule="auto"/>
        <w:contextualSpacing w:val="0"/>
        <w:jc w:val="both"/>
        <w:outlineLvl w:val="2"/>
        <w:rPr>
          <w:rStyle w:val="Heading3Char"/>
          <w:rFonts w:eastAsiaTheme="minorEastAsia"/>
          <w:vanish/>
        </w:rPr>
      </w:pPr>
      <w:bookmarkStart w:id="10239" w:name="_Toc167959390"/>
      <w:bookmarkStart w:id="10240" w:name="_Toc167974702"/>
      <w:bookmarkEnd w:id="10239"/>
      <w:bookmarkEnd w:id="10240"/>
    </w:p>
    <w:p w14:paraId="5EA3C1D2" w14:textId="77777777" w:rsidR="00D43723" w:rsidRPr="00D43723" w:rsidRDefault="00D43723" w:rsidP="00D43723">
      <w:pPr>
        <w:pStyle w:val="ListParagraph"/>
        <w:numPr>
          <w:ilvl w:val="1"/>
          <w:numId w:val="241"/>
        </w:numPr>
        <w:spacing w:before="240" w:after="240" w:line="240" w:lineRule="auto"/>
        <w:contextualSpacing w:val="0"/>
        <w:jc w:val="both"/>
        <w:outlineLvl w:val="2"/>
        <w:rPr>
          <w:rStyle w:val="Heading3Char"/>
          <w:rFonts w:eastAsiaTheme="minorEastAsia"/>
          <w:vanish/>
        </w:rPr>
      </w:pPr>
      <w:bookmarkStart w:id="10241" w:name="_Toc167959391"/>
      <w:bookmarkStart w:id="10242" w:name="_Toc167974703"/>
      <w:bookmarkEnd w:id="10241"/>
      <w:bookmarkEnd w:id="10242"/>
    </w:p>
    <w:p w14:paraId="44CE0F79" w14:textId="77777777" w:rsidR="00D43723" w:rsidRPr="00D43723" w:rsidRDefault="00D43723" w:rsidP="00D43723">
      <w:pPr>
        <w:pStyle w:val="ListParagraph"/>
        <w:numPr>
          <w:ilvl w:val="1"/>
          <w:numId w:val="241"/>
        </w:numPr>
        <w:spacing w:before="240" w:after="240" w:line="240" w:lineRule="auto"/>
        <w:contextualSpacing w:val="0"/>
        <w:jc w:val="both"/>
        <w:outlineLvl w:val="2"/>
        <w:rPr>
          <w:rStyle w:val="Heading3Char"/>
          <w:rFonts w:eastAsiaTheme="minorEastAsia"/>
          <w:vanish/>
        </w:rPr>
      </w:pPr>
      <w:bookmarkStart w:id="10243" w:name="_Toc167959392"/>
      <w:bookmarkStart w:id="10244" w:name="_Toc167974704"/>
      <w:bookmarkEnd w:id="10243"/>
      <w:bookmarkEnd w:id="10244"/>
    </w:p>
    <w:p w14:paraId="69121CAE" w14:textId="77777777" w:rsidR="00D43723" w:rsidRPr="00D43723" w:rsidRDefault="00D43723" w:rsidP="00D43723">
      <w:pPr>
        <w:pStyle w:val="ListParagraph"/>
        <w:numPr>
          <w:ilvl w:val="1"/>
          <w:numId w:val="241"/>
        </w:numPr>
        <w:spacing w:before="240" w:after="240" w:line="240" w:lineRule="auto"/>
        <w:contextualSpacing w:val="0"/>
        <w:jc w:val="both"/>
        <w:outlineLvl w:val="2"/>
        <w:rPr>
          <w:rStyle w:val="Heading3Char"/>
          <w:rFonts w:eastAsiaTheme="minorEastAsia"/>
          <w:vanish/>
        </w:rPr>
      </w:pPr>
      <w:bookmarkStart w:id="10245" w:name="_Toc167959393"/>
      <w:bookmarkStart w:id="10246" w:name="_Toc167974705"/>
      <w:bookmarkEnd w:id="10245"/>
      <w:bookmarkEnd w:id="10246"/>
    </w:p>
    <w:p w14:paraId="05F94336" w14:textId="77777777" w:rsidR="00D43723" w:rsidRPr="00D43723" w:rsidRDefault="00D43723" w:rsidP="00D43723">
      <w:pPr>
        <w:pStyle w:val="ListParagraph"/>
        <w:numPr>
          <w:ilvl w:val="2"/>
          <w:numId w:val="241"/>
        </w:numPr>
        <w:spacing w:before="240" w:after="240" w:line="240" w:lineRule="auto"/>
        <w:contextualSpacing w:val="0"/>
        <w:jc w:val="both"/>
        <w:outlineLvl w:val="2"/>
        <w:rPr>
          <w:rStyle w:val="Heading3Char"/>
          <w:rFonts w:eastAsiaTheme="minorEastAsia"/>
          <w:vanish/>
        </w:rPr>
      </w:pPr>
      <w:bookmarkStart w:id="10247" w:name="_Toc167959394"/>
      <w:bookmarkStart w:id="10248" w:name="_Toc167974706"/>
      <w:bookmarkEnd w:id="10247"/>
      <w:bookmarkEnd w:id="10248"/>
    </w:p>
    <w:p w14:paraId="3BD005AF" w14:textId="77777777" w:rsidR="00D43723" w:rsidRPr="00D43723" w:rsidRDefault="00D43723" w:rsidP="00D43723">
      <w:pPr>
        <w:pStyle w:val="ListParagraph"/>
        <w:numPr>
          <w:ilvl w:val="2"/>
          <w:numId w:val="241"/>
        </w:numPr>
        <w:spacing w:before="240" w:after="240" w:line="240" w:lineRule="auto"/>
        <w:contextualSpacing w:val="0"/>
        <w:jc w:val="both"/>
        <w:outlineLvl w:val="2"/>
        <w:rPr>
          <w:rStyle w:val="Heading3Char"/>
          <w:rFonts w:eastAsiaTheme="minorEastAsia"/>
          <w:vanish/>
        </w:rPr>
      </w:pPr>
      <w:bookmarkStart w:id="10249" w:name="_Toc167959395"/>
      <w:bookmarkStart w:id="10250" w:name="_Toc167974707"/>
      <w:bookmarkEnd w:id="10249"/>
      <w:bookmarkEnd w:id="10250"/>
    </w:p>
    <w:p w14:paraId="0A81840B" w14:textId="77777777" w:rsidR="00D43723" w:rsidRPr="00D43723" w:rsidRDefault="00D43723" w:rsidP="00D43723">
      <w:pPr>
        <w:pStyle w:val="ListParagraph"/>
        <w:numPr>
          <w:ilvl w:val="2"/>
          <w:numId w:val="241"/>
        </w:numPr>
        <w:spacing w:before="240" w:after="240" w:line="240" w:lineRule="auto"/>
        <w:contextualSpacing w:val="0"/>
        <w:jc w:val="both"/>
        <w:outlineLvl w:val="2"/>
        <w:rPr>
          <w:rStyle w:val="Heading3Char"/>
          <w:rFonts w:eastAsiaTheme="minorEastAsia"/>
          <w:vanish/>
        </w:rPr>
      </w:pPr>
      <w:bookmarkStart w:id="10251" w:name="_Toc167959396"/>
      <w:bookmarkStart w:id="10252" w:name="_Toc167974708"/>
      <w:bookmarkEnd w:id="10251"/>
      <w:bookmarkEnd w:id="10252"/>
    </w:p>
    <w:p w14:paraId="6DDA8828" w14:textId="77777777" w:rsidR="00D43723" w:rsidRPr="00D43723" w:rsidRDefault="00D43723" w:rsidP="00D43723">
      <w:pPr>
        <w:pStyle w:val="ListParagraph"/>
        <w:numPr>
          <w:ilvl w:val="2"/>
          <w:numId w:val="241"/>
        </w:numPr>
        <w:spacing w:before="240" w:after="240" w:line="240" w:lineRule="auto"/>
        <w:contextualSpacing w:val="0"/>
        <w:jc w:val="both"/>
        <w:outlineLvl w:val="2"/>
        <w:rPr>
          <w:rStyle w:val="Heading3Char"/>
          <w:rFonts w:eastAsiaTheme="minorEastAsia"/>
          <w:vanish/>
        </w:rPr>
      </w:pPr>
      <w:bookmarkStart w:id="10253" w:name="_Toc167959397"/>
      <w:bookmarkStart w:id="10254" w:name="_Toc167974709"/>
      <w:bookmarkEnd w:id="10253"/>
      <w:bookmarkEnd w:id="10254"/>
    </w:p>
    <w:p w14:paraId="4FFFA038" w14:textId="77777777" w:rsidR="00D43723" w:rsidRPr="00D43723" w:rsidRDefault="00D43723" w:rsidP="00D43723">
      <w:pPr>
        <w:pStyle w:val="ListParagraph"/>
        <w:numPr>
          <w:ilvl w:val="2"/>
          <w:numId w:val="241"/>
        </w:numPr>
        <w:spacing w:before="240" w:after="240" w:line="240" w:lineRule="auto"/>
        <w:contextualSpacing w:val="0"/>
        <w:jc w:val="both"/>
        <w:outlineLvl w:val="2"/>
        <w:rPr>
          <w:rStyle w:val="Heading3Char"/>
          <w:rFonts w:eastAsiaTheme="minorEastAsia"/>
          <w:vanish/>
        </w:rPr>
      </w:pPr>
      <w:bookmarkStart w:id="10255" w:name="_Toc167959398"/>
      <w:bookmarkStart w:id="10256" w:name="_Toc167974710"/>
      <w:bookmarkEnd w:id="10255"/>
      <w:bookmarkEnd w:id="10256"/>
    </w:p>
    <w:p w14:paraId="016C8768" w14:textId="77777777" w:rsidR="00D43723" w:rsidRPr="00D43723" w:rsidRDefault="00D43723" w:rsidP="00D43723">
      <w:pPr>
        <w:pStyle w:val="ListParagraph"/>
        <w:numPr>
          <w:ilvl w:val="2"/>
          <w:numId w:val="241"/>
        </w:numPr>
        <w:spacing w:before="240" w:after="240" w:line="240" w:lineRule="auto"/>
        <w:contextualSpacing w:val="0"/>
        <w:jc w:val="both"/>
        <w:outlineLvl w:val="2"/>
        <w:rPr>
          <w:rStyle w:val="Heading3Char"/>
          <w:rFonts w:eastAsiaTheme="minorEastAsia"/>
          <w:vanish/>
        </w:rPr>
      </w:pPr>
      <w:bookmarkStart w:id="10257" w:name="_Toc167959399"/>
      <w:bookmarkStart w:id="10258" w:name="_Toc167974711"/>
      <w:bookmarkEnd w:id="10257"/>
      <w:bookmarkEnd w:id="10258"/>
    </w:p>
    <w:p w14:paraId="1D3F8339" w14:textId="77777777" w:rsidR="00D43723" w:rsidRPr="00D43723" w:rsidRDefault="00D43723" w:rsidP="00D43723">
      <w:pPr>
        <w:pStyle w:val="ListParagraph"/>
        <w:numPr>
          <w:ilvl w:val="2"/>
          <w:numId w:val="241"/>
        </w:numPr>
        <w:spacing w:before="240" w:after="240" w:line="240" w:lineRule="auto"/>
        <w:contextualSpacing w:val="0"/>
        <w:jc w:val="both"/>
        <w:outlineLvl w:val="2"/>
        <w:rPr>
          <w:rStyle w:val="Heading3Char"/>
          <w:rFonts w:eastAsiaTheme="minorEastAsia"/>
          <w:vanish/>
        </w:rPr>
      </w:pPr>
      <w:bookmarkStart w:id="10259" w:name="_Toc167959400"/>
      <w:bookmarkStart w:id="10260" w:name="_Toc167974712"/>
      <w:bookmarkEnd w:id="10259"/>
      <w:bookmarkEnd w:id="10260"/>
    </w:p>
    <w:p w14:paraId="31F00E19" w14:textId="77777777" w:rsidR="00D43723" w:rsidRPr="00D43723" w:rsidRDefault="00D43723" w:rsidP="00D43723">
      <w:pPr>
        <w:pStyle w:val="ListParagraph"/>
        <w:numPr>
          <w:ilvl w:val="2"/>
          <w:numId w:val="241"/>
        </w:numPr>
        <w:spacing w:before="240" w:after="240" w:line="240" w:lineRule="auto"/>
        <w:contextualSpacing w:val="0"/>
        <w:jc w:val="both"/>
        <w:outlineLvl w:val="2"/>
        <w:rPr>
          <w:rStyle w:val="Heading3Char"/>
          <w:rFonts w:eastAsiaTheme="minorEastAsia"/>
          <w:vanish/>
        </w:rPr>
      </w:pPr>
      <w:bookmarkStart w:id="10261" w:name="_Toc167959401"/>
      <w:bookmarkStart w:id="10262" w:name="_Toc167974713"/>
      <w:bookmarkEnd w:id="10261"/>
      <w:bookmarkEnd w:id="10262"/>
    </w:p>
    <w:p w14:paraId="488A060D" w14:textId="77777777" w:rsidR="00D43723" w:rsidRPr="00D43723" w:rsidRDefault="00D43723" w:rsidP="00D43723">
      <w:pPr>
        <w:pStyle w:val="ListParagraph"/>
        <w:numPr>
          <w:ilvl w:val="2"/>
          <w:numId w:val="241"/>
        </w:numPr>
        <w:spacing w:before="240" w:after="240" w:line="240" w:lineRule="auto"/>
        <w:contextualSpacing w:val="0"/>
        <w:jc w:val="both"/>
        <w:outlineLvl w:val="2"/>
        <w:rPr>
          <w:rStyle w:val="Heading3Char"/>
          <w:rFonts w:eastAsiaTheme="minorEastAsia"/>
          <w:vanish/>
        </w:rPr>
      </w:pPr>
      <w:bookmarkStart w:id="10263" w:name="_Toc167959402"/>
      <w:bookmarkStart w:id="10264" w:name="_Toc167974714"/>
      <w:bookmarkEnd w:id="10263"/>
      <w:bookmarkEnd w:id="10264"/>
    </w:p>
    <w:p w14:paraId="799C7531" w14:textId="77777777" w:rsidR="00D43723" w:rsidRPr="00D43723" w:rsidRDefault="00D43723" w:rsidP="00D43723">
      <w:pPr>
        <w:pStyle w:val="ListParagraph"/>
        <w:numPr>
          <w:ilvl w:val="2"/>
          <w:numId w:val="241"/>
        </w:numPr>
        <w:spacing w:before="240" w:after="240" w:line="240" w:lineRule="auto"/>
        <w:contextualSpacing w:val="0"/>
        <w:jc w:val="both"/>
        <w:outlineLvl w:val="2"/>
        <w:rPr>
          <w:rStyle w:val="Heading3Char"/>
          <w:rFonts w:eastAsiaTheme="minorEastAsia"/>
          <w:vanish/>
        </w:rPr>
      </w:pPr>
      <w:bookmarkStart w:id="10265" w:name="_Toc167959403"/>
      <w:bookmarkStart w:id="10266" w:name="_Toc167974715"/>
      <w:bookmarkEnd w:id="10265"/>
      <w:bookmarkEnd w:id="10266"/>
    </w:p>
    <w:p w14:paraId="55723F09" w14:textId="72170EB7" w:rsidR="00667BCA" w:rsidRPr="00667BCA" w:rsidRDefault="00667BCA" w:rsidP="00D43723">
      <w:pPr>
        <w:pStyle w:val="Heading3"/>
        <w:numPr>
          <w:ilvl w:val="2"/>
          <w:numId w:val="241"/>
        </w:numPr>
        <w:ind w:left="0" w:firstLine="0"/>
        <w:rPr>
          <w:rStyle w:val="Heading3Char"/>
          <w:b/>
          <w:bCs/>
        </w:rPr>
      </w:pPr>
      <w:bookmarkStart w:id="10267" w:name="_Toc167974716"/>
      <w:r w:rsidRPr="00570015">
        <w:rPr>
          <w:rStyle w:val="Heading3Char"/>
          <w:b/>
          <w:bCs/>
        </w:rPr>
        <w:t>Посебни услови за остваривање права на ИПАРД подстицаје за инвестиције у набавку трактора и инвестиције у набавку специјализованих возила за све секторе</w:t>
      </w:r>
      <w:bookmarkEnd w:id="10267"/>
    </w:p>
    <w:tbl>
      <w:tblPr>
        <w:tblStyle w:val="GridTable4-Accent31"/>
        <w:tblW w:w="5000" w:type="pct"/>
        <w:tblBorders>
          <w:top w:val="single" w:sz="4" w:space="0" w:color="417A84" w:themeColor="accent5" w:themeShade="BF"/>
          <w:left w:val="single" w:sz="4" w:space="0" w:color="417A84" w:themeColor="accent5" w:themeShade="BF"/>
          <w:bottom w:val="single" w:sz="4" w:space="0" w:color="417A84" w:themeColor="accent5" w:themeShade="BF"/>
          <w:right w:val="single" w:sz="4" w:space="0" w:color="417A84" w:themeColor="accent5" w:themeShade="BF"/>
          <w:insideH w:val="single" w:sz="4" w:space="0" w:color="417A84" w:themeColor="accent5" w:themeShade="BF"/>
          <w:insideV w:val="single" w:sz="4" w:space="0" w:color="417A84" w:themeColor="accent5" w:themeShade="BF"/>
        </w:tblBorders>
        <w:tblLook w:val="04A0" w:firstRow="1" w:lastRow="0" w:firstColumn="1" w:lastColumn="0" w:noHBand="0" w:noVBand="1"/>
      </w:tblPr>
      <w:tblGrid>
        <w:gridCol w:w="4635"/>
        <w:gridCol w:w="4382"/>
      </w:tblGrid>
      <w:tr w:rsidR="00667BCA" w:rsidRPr="009266B8" w14:paraId="61D92F24" w14:textId="77777777" w:rsidTr="00667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5AA2AE" w:themeFill="accent5"/>
          </w:tcPr>
          <w:p w14:paraId="32CC4754" w14:textId="77777777" w:rsidR="00667BCA" w:rsidRPr="00EB21A1" w:rsidRDefault="00667BCA" w:rsidP="00667BCA">
            <w:pPr>
              <w:pStyle w:val="NoSpacing"/>
              <w:jc w:val="center"/>
              <w:rPr>
                <w:rFonts w:ascii="Times New Roman" w:hAnsi="Times New Roman"/>
                <w:bCs w:val="0"/>
                <w:lang w:val="sr-Cyrl-RS"/>
              </w:rPr>
            </w:pPr>
            <w:r w:rsidRPr="00E50C74">
              <w:rPr>
                <w:rFonts w:ascii="Times New Roman" w:hAnsi="Times New Roman"/>
                <w:bCs w:val="0"/>
                <w:lang w:val="sr-Cyrl-RS"/>
              </w:rPr>
              <w:t>ИНВЕСТИЦИЈЕ У НАБАВКУ ТРАКТОРА</w:t>
            </w:r>
          </w:p>
        </w:tc>
      </w:tr>
      <w:tr w:rsidR="00667BCA" w:rsidRPr="009266B8" w14:paraId="0C346B54" w14:textId="77777777" w:rsidTr="00667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0" w:type="pct"/>
            <w:shd w:val="clear" w:color="auto" w:fill="9BC7CE" w:themeFill="accent5" w:themeFillTint="99"/>
          </w:tcPr>
          <w:p w14:paraId="63F258CF" w14:textId="77777777" w:rsidR="00667BCA" w:rsidRPr="00EB21A1" w:rsidRDefault="00667BCA" w:rsidP="00667BCA">
            <w:pPr>
              <w:pStyle w:val="NoSpacing"/>
              <w:jc w:val="center"/>
              <w:rPr>
                <w:rFonts w:ascii="Times New Roman" w:hAnsi="Times New Roman"/>
                <w:bCs w:val="0"/>
                <w:color w:val="FFFFFF" w:themeColor="background1"/>
                <w:lang w:val="sr-Cyrl-RS"/>
              </w:rPr>
            </w:pPr>
            <w:r w:rsidRPr="00EB21A1">
              <w:rPr>
                <w:rFonts w:ascii="Times New Roman" w:hAnsi="Times New Roman"/>
                <w:color w:val="FFFFFF" w:themeColor="background1"/>
                <w:lang w:val="sr-Cyrl-RS"/>
              </w:rPr>
              <w:t xml:space="preserve">Посебни услови </w:t>
            </w:r>
            <w:r>
              <w:rPr>
                <w:rFonts w:ascii="Times New Roman" w:hAnsi="Times New Roman"/>
                <w:bCs w:val="0"/>
                <w:color w:val="FFFFFF" w:themeColor="background1"/>
                <w:lang w:val="sr-Cyrl-RS"/>
              </w:rPr>
              <w:t xml:space="preserve">за </w:t>
            </w:r>
            <w:r w:rsidRPr="00EB21A1">
              <w:rPr>
                <w:rFonts w:ascii="Times New Roman" w:hAnsi="Times New Roman"/>
                <w:color w:val="FFFFFF" w:themeColor="background1"/>
                <w:lang w:val="sr-Cyrl-RS"/>
              </w:rPr>
              <w:t>одобравање пројекта</w:t>
            </w:r>
          </w:p>
        </w:tc>
        <w:tc>
          <w:tcPr>
            <w:tcW w:w="2430" w:type="pct"/>
            <w:shd w:val="clear" w:color="auto" w:fill="9BC7CE" w:themeFill="accent5" w:themeFillTint="99"/>
          </w:tcPr>
          <w:p w14:paraId="6345EA25" w14:textId="77777777" w:rsidR="00667BCA" w:rsidRPr="00EB21A1" w:rsidRDefault="00667BCA" w:rsidP="00667BC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lang w:val="sr-Cyrl-RS"/>
              </w:rPr>
            </w:pPr>
            <w:r w:rsidRPr="00EB21A1">
              <w:rPr>
                <w:rFonts w:ascii="Times New Roman" w:eastAsia="Times New Roman" w:hAnsi="Times New Roman"/>
                <w:b/>
                <w:bCs/>
                <w:color w:val="FFFFFF" w:themeColor="background1"/>
                <w:lang w:eastAsia="sr-Latn-RS"/>
              </w:rPr>
              <w:t>Посебни услови за коначн</w:t>
            </w:r>
            <w:r>
              <w:rPr>
                <w:rFonts w:ascii="Times New Roman" w:eastAsia="Times New Roman" w:hAnsi="Times New Roman"/>
                <w:b/>
                <w:bCs/>
                <w:color w:val="FFFFFF" w:themeColor="background1"/>
                <w:lang w:val="sr-Cyrl-RS" w:eastAsia="sr-Latn-RS"/>
              </w:rPr>
              <w:t>у</w:t>
            </w:r>
            <w:r w:rsidRPr="00EB21A1">
              <w:rPr>
                <w:rFonts w:ascii="Times New Roman" w:eastAsia="Times New Roman" w:hAnsi="Times New Roman"/>
                <w:b/>
                <w:bCs/>
                <w:color w:val="FFFFFF" w:themeColor="background1"/>
                <w:lang w:eastAsia="sr-Latn-RS"/>
              </w:rPr>
              <w:t xml:space="preserve"> исплат</w:t>
            </w:r>
            <w:r>
              <w:rPr>
                <w:rFonts w:ascii="Times New Roman" w:eastAsia="Times New Roman" w:hAnsi="Times New Roman"/>
                <w:b/>
                <w:bCs/>
                <w:color w:val="FFFFFF" w:themeColor="background1"/>
                <w:lang w:val="sr-Cyrl-RS" w:eastAsia="sr-Latn-RS"/>
              </w:rPr>
              <w:t>у</w:t>
            </w:r>
          </w:p>
        </w:tc>
      </w:tr>
      <w:tr w:rsidR="00667BCA" w:rsidRPr="009266B8" w14:paraId="076A582A" w14:textId="77777777" w:rsidTr="00667BCA">
        <w:trPr>
          <w:trHeight w:val="3251"/>
        </w:trPr>
        <w:tc>
          <w:tcPr>
            <w:cnfStyle w:val="001000000000" w:firstRow="0" w:lastRow="0" w:firstColumn="1" w:lastColumn="0" w:oddVBand="0" w:evenVBand="0" w:oddHBand="0" w:evenHBand="0" w:firstRowFirstColumn="0" w:firstRowLastColumn="0" w:lastRowFirstColumn="0" w:lastRowLastColumn="0"/>
            <w:tcW w:w="2570" w:type="pct"/>
          </w:tcPr>
          <w:p w14:paraId="52063FD8" w14:textId="77777777" w:rsidR="00667BCA" w:rsidRPr="00777B04" w:rsidRDefault="00667BCA" w:rsidP="00667BCA">
            <w:pPr>
              <w:pStyle w:val="NoSpacing"/>
              <w:numPr>
                <w:ilvl w:val="0"/>
                <w:numId w:val="56"/>
              </w:numPr>
              <w:ind w:left="164" w:hanging="164"/>
              <w:jc w:val="both"/>
              <w:rPr>
                <w:rFonts w:ascii="Times New Roman" w:hAnsi="Times New Roman"/>
                <w:bCs w:val="0"/>
                <w:sz w:val="20"/>
                <w:szCs w:val="20"/>
                <w:lang w:val="sr-Cyrl-RS"/>
              </w:rPr>
            </w:pPr>
            <w:r>
              <w:rPr>
                <w:rFonts w:ascii="Times New Roman" w:hAnsi="Times New Roman"/>
                <w:b w:val="0"/>
                <w:sz w:val="20"/>
                <w:szCs w:val="20"/>
                <w:lang w:val="sr-Cyrl-RS"/>
              </w:rPr>
              <w:t xml:space="preserve">Подносилац захтева </w:t>
            </w:r>
            <w:r w:rsidRPr="00777B04">
              <w:rPr>
                <w:rFonts w:ascii="Times New Roman" w:hAnsi="Times New Roman"/>
                <w:b w:val="0"/>
                <w:sz w:val="20"/>
                <w:szCs w:val="20"/>
                <w:lang w:val="sr-Cyrl-RS"/>
              </w:rPr>
              <w:t xml:space="preserve">током трајања ИПАРД III програма </w:t>
            </w:r>
            <w:r>
              <w:rPr>
                <w:rFonts w:ascii="Times New Roman" w:hAnsi="Times New Roman"/>
                <w:b w:val="0"/>
                <w:sz w:val="20"/>
                <w:szCs w:val="20"/>
                <w:lang w:val="sr-Cyrl-RS"/>
              </w:rPr>
              <w:t xml:space="preserve">може </w:t>
            </w:r>
            <w:r w:rsidRPr="00777B04">
              <w:rPr>
                <w:rFonts w:ascii="Times New Roman" w:hAnsi="Times New Roman"/>
                <w:b w:val="0"/>
                <w:sz w:val="20"/>
                <w:szCs w:val="20"/>
                <w:lang w:val="sr-Cyrl-RS"/>
              </w:rPr>
              <w:t>оствари</w:t>
            </w:r>
            <w:r>
              <w:rPr>
                <w:rFonts w:ascii="Times New Roman" w:hAnsi="Times New Roman"/>
                <w:b w:val="0"/>
                <w:sz w:val="20"/>
                <w:szCs w:val="20"/>
                <w:lang w:val="sr-Cyrl-RS"/>
              </w:rPr>
              <w:t>ти</w:t>
            </w:r>
            <w:r w:rsidRPr="00777B04">
              <w:rPr>
                <w:rFonts w:ascii="Times New Roman" w:hAnsi="Times New Roman"/>
                <w:b w:val="0"/>
                <w:sz w:val="20"/>
                <w:szCs w:val="20"/>
                <w:lang w:val="sr-Cyrl-RS"/>
              </w:rPr>
              <w:t xml:space="preserve"> право на набавку</w:t>
            </w:r>
            <w:r>
              <w:rPr>
                <w:rFonts w:ascii="Times New Roman" w:hAnsi="Times New Roman"/>
                <w:b w:val="0"/>
                <w:sz w:val="20"/>
                <w:szCs w:val="20"/>
                <w:lang w:val="sr-Cyrl-RS"/>
              </w:rPr>
              <w:t xml:space="preserve"> само</w:t>
            </w:r>
            <w:r w:rsidRPr="00777B04">
              <w:rPr>
                <w:rFonts w:ascii="Times New Roman" w:hAnsi="Times New Roman"/>
                <w:b w:val="0"/>
                <w:sz w:val="20"/>
                <w:szCs w:val="20"/>
                <w:lang w:val="sr-Cyrl-RS"/>
              </w:rPr>
              <w:t xml:space="preserve"> једног трактора;</w:t>
            </w:r>
          </w:p>
          <w:p w14:paraId="54CC2280" w14:textId="77777777" w:rsidR="00667BCA" w:rsidRPr="00777B04" w:rsidRDefault="00667BCA" w:rsidP="00667BCA">
            <w:pPr>
              <w:pStyle w:val="NoSpacing"/>
              <w:numPr>
                <w:ilvl w:val="0"/>
                <w:numId w:val="56"/>
              </w:numPr>
              <w:ind w:left="164" w:hanging="164"/>
              <w:jc w:val="both"/>
              <w:rPr>
                <w:rFonts w:ascii="Times New Roman" w:hAnsi="Times New Roman"/>
                <w:bCs w:val="0"/>
                <w:sz w:val="20"/>
                <w:szCs w:val="20"/>
                <w:lang w:val="sr-Cyrl-RS"/>
              </w:rPr>
            </w:pPr>
            <w:r>
              <w:rPr>
                <w:rFonts w:ascii="Times New Roman" w:hAnsi="Times New Roman"/>
                <w:b w:val="0"/>
                <w:sz w:val="20"/>
                <w:szCs w:val="20"/>
                <w:lang w:val="sr-Cyrl-RS"/>
              </w:rPr>
              <w:t xml:space="preserve">Подносилац захтева </w:t>
            </w:r>
            <w:r w:rsidRPr="00777B04">
              <w:rPr>
                <w:rFonts w:ascii="Times New Roman" w:hAnsi="Times New Roman"/>
                <w:b w:val="0"/>
                <w:sz w:val="20"/>
                <w:szCs w:val="20"/>
                <w:lang w:val="sr-Cyrl-RS"/>
              </w:rPr>
              <w:t>испуњава опште и посебне услове за инвестиције у одговарајућем сектору и са највећом номиналном снагом мотора према обиму биљне, односно сточарске производње, у одговарајућем сектору</w:t>
            </w:r>
            <w:r>
              <w:rPr>
                <w:rFonts w:ascii="Times New Roman" w:hAnsi="Times New Roman"/>
                <w:b w:val="0"/>
                <w:sz w:val="20"/>
                <w:szCs w:val="20"/>
                <w:lang w:val="sr-Cyrl-RS"/>
              </w:rPr>
              <w:t>;</w:t>
            </w:r>
          </w:p>
          <w:p w14:paraId="36546AF5" w14:textId="77777777" w:rsidR="00667BCA" w:rsidRPr="00777B04" w:rsidRDefault="00667BCA" w:rsidP="00667BCA">
            <w:pPr>
              <w:pStyle w:val="NoSpacing"/>
              <w:numPr>
                <w:ilvl w:val="0"/>
                <w:numId w:val="56"/>
              </w:numPr>
              <w:ind w:left="164" w:hanging="164"/>
              <w:jc w:val="both"/>
              <w:rPr>
                <w:rFonts w:ascii="Times New Roman" w:hAnsi="Times New Roman"/>
                <w:b w:val="0"/>
                <w:sz w:val="20"/>
                <w:szCs w:val="20"/>
                <w:lang w:val="sr-Cyrl-RS"/>
              </w:rPr>
            </w:pPr>
            <w:r>
              <w:rPr>
                <w:rFonts w:ascii="Times New Roman" w:hAnsi="Times New Roman"/>
                <w:b w:val="0"/>
                <w:sz w:val="20"/>
                <w:szCs w:val="20"/>
                <w:lang w:val="en-GB"/>
              </w:rPr>
              <w:t>T</w:t>
            </w:r>
            <w:r w:rsidRPr="00777B04">
              <w:rPr>
                <w:rFonts w:ascii="Times New Roman" w:hAnsi="Times New Roman"/>
                <w:b w:val="0"/>
                <w:sz w:val="20"/>
                <w:szCs w:val="20"/>
                <w:lang w:val="sr-Cyrl-RS"/>
              </w:rPr>
              <w:t xml:space="preserve">рактор испуњава </w:t>
            </w:r>
            <w:bookmarkStart w:id="10268" w:name="_Hlk150753549"/>
            <w:r w:rsidRPr="00777B04">
              <w:rPr>
                <w:rFonts w:ascii="Times New Roman" w:hAnsi="Times New Roman"/>
                <w:b w:val="0"/>
                <w:sz w:val="20"/>
                <w:szCs w:val="20"/>
                <w:lang w:val="sr-Cyrl-RS"/>
              </w:rPr>
              <w:t xml:space="preserve">услове, нормативе и стандарде у погледу ограничења емисије издувних гасова и загађујућих честица за моторе </w:t>
            </w:r>
            <w:bookmarkEnd w:id="10268"/>
            <w:r w:rsidRPr="00777B04">
              <w:rPr>
                <w:rFonts w:ascii="Times New Roman" w:hAnsi="Times New Roman"/>
                <w:b w:val="0"/>
                <w:sz w:val="20"/>
                <w:szCs w:val="20"/>
                <w:lang w:val="sr-Cyrl-RS"/>
              </w:rPr>
              <w:t>за вандрумску мобилну механизацију, односно одговарајући „</w:t>
            </w:r>
            <w:r w:rsidRPr="00EB21A1">
              <w:rPr>
                <w:rFonts w:ascii="Times New Roman" w:hAnsi="Times New Roman"/>
                <w:i/>
                <w:sz w:val="20"/>
                <w:szCs w:val="20"/>
                <w:lang w:val="sr-Cyrl-RS"/>
              </w:rPr>
              <w:t>Stage</w:t>
            </w:r>
            <w:r w:rsidRPr="00F15C17">
              <w:rPr>
                <w:rFonts w:ascii="Times New Roman" w:hAnsi="Times New Roman"/>
                <w:iCs/>
                <w:sz w:val="20"/>
                <w:szCs w:val="20"/>
                <w:lang w:val="sr-Cyrl-RS"/>
              </w:rPr>
              <w:t>ˮ</w:t>
            </w:r>
            <w:r w:rsidRPr="00777B04">
              <w:rPr>
                <w:rFonts w:ascii="Times New Roman" w:hAnsi="Times New Roman"/>
                <w:b w:val="0"/>
                <w:sz w:val="20"/>
                <w:szCs w:val="20"/>
                <w:lang w:val="sr-Cyrl-RS"/>
              </w:rPr>
              <w:t xml:space="preserve"> или „</w:t>
            </w:r>
            <w:r w:rsidRPr="00EB21A1">
              <w:rPr>
                <w:rFonts w:ascii="Times New Roman" w:hAnsi="Times New Roman"/>
                <w:i/>
                <w:sz w:val="20"/>
                <w:szCs w:val="20"/>
                <w:lang w:val="sr-Cyrl-RS"/>
              </w:rPr>
              <w:t>Tier</w:t>
            </w:r>
            <w:r w:rsidRPr="00F15C17">
              <w:rPr>
                <w:rFonts w:ascii="Times New Roman" w:hAnsi="Times New Roman"/>
                <w:iCs/>
                <w:sz w:val="20"/>
                <w:szCs w:val="20"/>
                <w:lang w:val="sr-Cyrl-RS"/>
              </w:rPr>
              <w:t>ˮ</w:t>
            </w:r>
            <w:r w:rsidRPr="00777B04">
              <w:rPr>
                <w:rFonts w:ascii="Times New Roman" w:hAnsi="Times New Roman"/>
                <w:b w:val="0"/>
                <w:sz w:val="20"/>
                <w:szCs w:val="20"/>
                <w:lang w:val="sr-Cyrl-RS"/>
              </w:rPr>
              <w:t xml:space="preserve"> стандард, који су предвиђени јавним позивом за подношење захтева за одобравање пројекта</w:t>
            </w:r>
            <w:r>
              <w:rPr>
                <w:rFonts w:ascii="Times New Roman" w:hAnsi="Times New Roman"/>
                <w:b w:val="0"/>
                <w:sz w:val="20"/>
                <w:szCs w:val="20"/>
                <w:lang w:val="sr-Cyrl-RS"/>
              </w:rPr>
              <w:t>.</w:t>
            </w:r>
          </w:p>
        </w:tc>
        <w:tc>
          <w:tcPr>
            <w:tcW w:w="2430" w:type="pct"/>
          </w:tcPr>
          <w:p w14:paraId="5F980667" w14:textId="77777777" w:rsidR="00667BCA" w:rsidRPr="0038000D" w:rsidRDefault="00667BCA" w:rsidP="00667BCA">
            <w:pPr>
              <w:pStyle w:val="NoSpacing"/>
              <w:numPr>
                <w:ilvl w:val="0"/>
                <w:numId w:val="56"/>
              </w:numPr>
              <w:ind w:left="116" w:hanging="116"/>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sr-Cyrl-RS"/>
              </w:rPr>
            </w:pPr>
            <w:r>
              <w:rPr>
                <w:rFonts w:ascii="Times New Roman" w:hAnsi="Times New Roman"/>
                <w:bCs/>
                <w:sz w:val="20"/>
                <w:szCs w:val="20"/>
                <w:lang w:val="sr-Cyrl-RS"/>
              </w:rPr>
              <w:t xml:space="preserve">Корисник ИПАРД подстицаја </w:t>
            </w:r>
            <w:r w:rsidRPr="00ED12E4">
              <w:rPr>
                <w:rFonts w:ascii="Times New Roman" w:hAnsi="Times New Roman"/>
                <w:bCs/>
                <w:sz w:val="20"/>
                <w:szCs w:val="20"/>
                <w:lang w:val="sr-Cyrl-RS"/>
              </w:rPr>
              <w:t>испуњава опште и посебне услове за инвестиције у одговарајућем сектору, са највећом номиналном снагом мотора према обиму биљне, односно сточарске производње, у одговарајућем сектору</w:t>
            </w:r>
            <w:r>
              <w:rPr>
                <w:rFonts w:ascii="Times New Roman" w:hAnsi="Times New Roman"/>
                <w:bCs/>
                <w:sz w:val="20"/>
                <w:szCs w:val="20"/>
                <w:lang w:val="sr-Cyrl-RS"/>
              </w:rPr>
              <w:t>;</w:t>
            </w:r>
          </w:p>
          <w:p w14:paraId="663A8F9B" w14:textId="77777777" w:rsidR="00667BCA" w:rsidRPr="00ED12E4" w:rsidRDefault="00667BCA" w:rsidP="00667BCA">
            <w:pPr>
              <w:pStyle w:val="NoSpacing"/>
              <w:numPr>
                <w:ilvl w:val="0"/>
                <w:numId w:val="56"/>
              </w:numPr>
              <w:ind w:left="116" w:hanging="116"/>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sr-Cyrl-RS"/>
              </w:rPr>
            </w:pPr>
            <w:r>
              <w:rPr>
                <w:rFonts w:ascii="Times New Roman" w:hAnsi="Times New Roman"/>
                <w:bCs/>
                <w:sz w:val="20"/>
                <w:szCs w:val="20"/>
                <w:lang w:val="sr-Cyrl-RS"/>
              </w:rPr>
              <w:t xml:space="preserve">Корисник ИПАРД подстицаја </w:t>
            </w:r>
            <w:r w:rsidRPr="00ED12E4">
              <w:rPr>
                <w:rFonts w:ascii="Times New Roman" w:hAnsi="Times New Roman"/>
                <w:bCs/>
                <w:sz w:val="20"/>
                <w:szCs w:val="20"/>
                <w:lang w:val="sr-Cyrl-RS"/>
              </w:rPr>
              <w:t xml:space="preserve">има саобраћајну дозволу на </w:t>
            </w:r>
            <w:r>
              <w:rPr>
                <w:rFonts w:ascii="Times New Roman" w:hAnsi="Times New Roman"/>
                <w:bCs/>
                <w:sz w:val="20"/>
                <w:szCs w:val="20"/>
                <w:lang w:val="sr-Cyrl-RS"/>
              </w:rPr>
              <w:t xml:space="preserve">своје </w:t>
            </w:r>
            <w:r w:rsidRPr="00ED12E4">
              <w:rPr>
                <w:rFonts w:ascii="Times New Roman" w:hAnsi="Times New Roman"/>
                <w:bCs/>
                <w:sz w:val="20"/>
                <w:szCs w:val="20"/>
                <w:lang w:val="sr-Cyrl-RS"/>
              </w:rPr>
              <w:t>име</w:t>
            </w:r>
            <w:r>
              <w:rPr>
                <w:rFonts w:ascii="Times New Roman" w:hAnsi="Times New Roman"/>
                <w:bCs/>
                <w:sz w:val="20"/>
                <w:szCs w:val="20"/>
                <w:lang w:val="sr-Cyrl-RS"/>
              </w:rPr>
              <w:t>;</w:t>
            </w:r>
            <w:r w:rsidRPr="00ED12E4">
              <w:rPr>
                <w:rFonts w:ascii="Times New Roman" w:hAnsi="Times New Roman"/>
                <w:bCs/>
                <w:sz w:val="20"/>
                <w:szCs w:val="20"/>
                <w:lang w:val="sr-Cyrl-RS"/>
              </w:rPr>
              <w:t xml:space="preserve"> </w:t>
            </w:r>
          </w:p>
          <w:p w14:paraId="6FA4269D" w14:textId="77777777" w:rsidR="00667BCA" w:rsidRPr="0038000D" w:rsidRDefault="00667BCA" w:rsidP="00667BCA">
            <w:pPr>
              <w:pStyle w:val="NoSpacing"/>
              <w:numPr>
                <w:ilvl w:val="0"/>
                <w:numId w:val="56"/>
              </w:numPr>
              <w:ind w:left="116" w:hanging="116"/>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sr-Cyrl-RS"/>
              </w:rPr>
            </w:pPr>
            <w:r>
              <w:rPr>
                <w:rFonts w:ascii="Times New Roman" w:hAnsi="Times New Roman"/>
                <w:bCs/>
                <w:sz w:val="20"/>
                <w:szCs w:val="20"/>
                <w:lang w:val="sr-Cyrl-RS"/>
              </w:rPr>
              <w:t xml:space="preserve">Корисник ИПАРД подстицаја </w:t>
            </w:r>
            <w:r w:rsidRPr="00ED12E4">
              <w:rPr>
                <w:rFonts w:ascii="Times New Roman" w:hAnsi="Times New Roman"/>
                <w:bCs/>
                <w:sz w:val="20"/>
                <w:szCs w:val="20"/>
                <w:lang w:val="sr-Cyrl-RS"/>
              </w:rPr>
              <w:t xml:space="preserve">има возачку дозволу за управљање трактором на </w:t>
            </w:r>
            <w:r>
              <w:rPr>
                <w:rFonts w:ascii="Times New Roman" w:hAnsi="Times New Roman"/>
                <w:bCs/>
                <w:sz w:val="20"/>
                <w:szCs w:val="20"/>
                <w:lang w:val="sr-Cyrl-RS"/>
              </w:rPr>
              <w:t xml:space="preserve">своје </w:t>
            </w:r>
            <w:r w:rsidRPr="00ED12E4">
              <w:rPr>
                <w:rFonts w:ascii="Times New Roman" w:hAnsi="Times New Roman"/>
                <w:bCs/>
                <w:sz w:val="20"/>
                <w:szCs w:val="20"/>
                <w:lang w:val="sr-Cyrl-RS"/>
              </w:rPr>
              <w:t xml:space="preserve">име – </w:t>
            </w:r>
            <w:r>
              <w:rPr>
                <w:rFonts w:ascii="Times New Roman" w:hAnsi="Times New Roman"/>
                <w:bCs/>
                <w:sz w:val="20"/>
                <w:szCs w:val="20"/>
                <w:lang w:val="sr-Cyrl-RS"/>
              </w:rPr>
              <w:t xml:space="preserve">за </w:t>
            </w:r>
            <w:r w:rsidRPr="00ED12E4">
              <w:rPr>
                <w:rFonts w:ascii="Times New Roman" w:hAnsi="Times New Roman"/>
                <w:bCs/>
                <w:sz w:val="20"/>
                <w:szCs w:val="20"/>
                <w:lang w:val="sr-Cyrl-RS"/>
              </w:rPr>
              <w:t>физичко лиц</w:t>
            </w:r>
            <w:r>
              <w:rPr>
                <w:rFonts w:ascii="Times New Roman" w:hAnsi="Times New Roman"/>
                <w:bCs/>
                <w:sz w:val="20"/>
                <w:szCs w:val="20"/>
                <w:lang w:val="sr-Cyrl-RS"/>
              </w:rPr>
              <w:t>е</w:t>
            </w:r>
            <w:r w:rsidRPr="00ED12E4">
              <w:rPr>
                <w:rFonts w:ascii="Times New Roman" w:hAnsi="Times New Roman"/>
                <w:bCs/>
                <w:sz w:val="20"/>
                <w:szCs w:val="20"/>
                <w:lang w:val="sr-Cyrl-RS"/>
              </w:rPr>
              <w:t xml:space="preserve"> носиоца комерцијалног породичног пољопривредног газдинства, односно запослено лиц</w:t>
            </w:r>
            <w:r>
              <w:rPr>
                <w:rFonts w:ascii="Times New Roman" w:hAnsi="Times New Roman"/>
                <w:bCs/>
                <w:sz w:val="20"/>
                <w:szCs w:val="20"/>
                <w:lang w:val="sr-Cyrl-RS"/>
              </w:rPr>
              <w:t>е</w:t>
            </w:r>
            <w:r w:rsidRPr="00ED12E4">
              <w:rPr>
                <w:rFonts w:ascii="Times New Roman" w:hAnsi="Times New Roman"/>
                <w:bCs/>
                <w:sz w:val="20"/>
                <w:szCs w:val="20"/>
                <w:lang w:val="sr-Cyrl-RS"/>
              </w:rPr>
              <w:t xml:space="preserve"> код корисника ИПАРД подстицаја – предузетника, привредног друштва и пољопривредне задруге</w:t>
            </w:r>
            <w:r>
              <w:rPr>
                <w:rFonts w:ascii="Times New Roman" w:hAnsi="Times New Roman"/>
                <w:bCs/>
                <w:sz w:val="20"/>
                <w:szCs w:val="20"/>
                <w:lang w:val="sr-Cyrl-RS"/>
              </w:rPr>
              <w:t>.</w:t>
            </w:r>
          </w:p>
        </w:tc>
      </w:tr>
    </w:tbl>
    <w:p w14:paraId="7890492D" w14:textId="77777777" w:rsidR="00667BCA" w:rsidRPr="00570015" w:rsidRDefault="00667BCA" w:rsidP="00667BCA">
      <w:pPr>
        <w:spacing w:before="120" w:after="120" w:line="240" w:lineRule="auto"/>
        <w:jc w:val="both"/>
        <w:rPr>
          <w:rFonts w:ascii="Times New Roman" w:hAnsi="Times New Roman" w:cs="Times New Roman"/>
          <w:b/>
          <w:color w:val="0097B2"/>
          <w:sz w:val="24"/>
          <w:szCs w:val="24"/>
          <w:lang w:val="sr-Cyrl-CS"/>
        </w:rPr>
      </w:pPr>
      <w:r w:rsidRPr="00570015">
        <w:rPr>
          <w:rFonts w:ascii="Times New Roman" w:hAnsi="Times New Roman" w:cs="Times New Roman"/>
          <w:b/>
          <w:color w:val="0097B2"/>
          <w:sz w:val="24"/>
          <w:szCs w:val="24"/>
          <w:lang w:val="sr-Cyrl-CS"/>
        </w:rPr>
        <w:t xml:space="preserve">Појашњење: </w:t>
      </w:r>
    </w:p>
    <w:p w14:paraId="52544426" w14:textId="77777777" w:rsidR="00667BCA" w:rsidRPr="00EB21A1" w:rsidRDefault="00667BCA" w:rsidP="00667BCA">
      <w:pPr>
        <w:spacing w:before="120" w:after="120" w:line="240" w:lineRule="auto"/>
        <w:jc w:val="both"/>
        <w:rPr>
          <w:rFonts w:ascii="Times New Roman" w:hAnsi="Times New Roman" w:cs="Times New Roman"/>
          <w:sz w:val="24"/>
          <w:szCs w:val="24"/>
          <w:lang w:val="sr-Cyrl-CS"/>
        </w:rPr>
      </w:pPr>
      <w:r w:rsidRPr="00EB21A1">
        <w:rPr>
          <w:rFonts w:ascii="Times New Roman" w:hAnsi="Times New Roman" w:cs="Times New Roman"/>
          <w:sz w:val="24"/>
          <w:szCs w:val="24"/>
          <w:lang w:val="sr-Cyrl-CS"/>
        </w:rPr>
        <w:t xml:space="preserve">Предмет набавке може бити серијски произведен трактор у складу са законом којим се уређује безбедност саобраћаја на путевима, и то врсте </w:t>
      </w:r>
      <w:r w:rsidRPr="00EB21A1">
        <w:rPr>
          <w:rFonts w:ascii="Times New Roman" w:hAnsi="Times New Roman" w:cs="Times New Roman"/>
          <w:i/>
          <w:sz w:val="24"/>
          <w:szCs w:val="24"/>
          <w:lang w:val="sr-Cyrl-CS"/>
        </w:rPr>
        <w:t>Т1</w:t>
      </w:r>
      <w:r w:rsidRPr="00EB21A1">
        <w:rPr>
          <w:rFonts w:ascii="Times New Roman" w:hAnsi="Times New Roman" w:cs="Times New Roman"/>
          <w:sz w:val="24"/>
          <w:szCs w:val="24"/>
          <w:lang w:val="sr-Cyrl-CS"/>
        </w:rPr>
        <w:t xml:space="preserve"> до </w:t>
      </w:r>
      <w:r w:rsidRPr="00EB21A1">
        <w:rPr>
          <w:rFonts w:ascii="Times New Roman" w:hAnsi="Times New Roman" w:cs="Times New Roman"/>
          <w:i/>
          <w:sz w:val="24"/>
          <w:szCs w:val="24"/>
          <w:lang w:val="sr-Cyrl-CS"/>
        </w:rPr>
        <w:t>Т5</w:t>
      </w:r>
      <w:r w:rsidRPr="00EB21A1">
        <w:rPr>
          <w:rFonts w:ascii="Times New Roman" w:hAnsi="Times New Roman" w:cs="Times New Roman"/>
          <w:sz w:val="24"/>
          <w:szCs w:val="24"/>
          <w:lang w:val="sr-Cyrl-CS"/>
        </w:rPr>
        <w:t xml:space="preserve">, као и врсте </w:t>
      </w:r>
      <w:r w:rsidRPr="00EB21A1">
        <w:rPr>
          <w:rFonts w:ascii="Times New Roman" w:hAnsi="Times New Roman" w:cs="Times New Roman"/>
          <w:i/>
          <w:sz w:val="24"/>
          <w:szCs w:val="24"/>
          <w:lang w:val="sr-Cyrl-CS"/>
        </w:rPr>
        <w:t>С1</w:t>
      </w:r>
      <w:r w:rsidRPr="00EB21A1">
        <w:rPr>
          <w:rFonts w:ascii="Times New Roman" w:hAnsi="Times New Roman" w:cs="Times New Roman"/>
          <w:sz w:val="24"/>
          <w:szCs w:val="24"/>
          <w:lang w:val="sr-Cyrl-CS"/>
        </w:rPr>
        <w:t xml:space="preserve"> до </w:t>
      </w:r>
      <w:r w:rsidRPr="00EB21A1">
        <w:rPr>
          <w:rFonts w:ascii="Times New Roman" w:hAnsi="Times New Roman" w:cs="Times New Roman"/>
          <w:i/>
          <w:sz w:val="24"/>
          <w:szCs w:val="24"/>
          <w:lang w:val="sr-Cyrl-CS"/>
        </w:rPr>
        <w:t>С5</w:t>
      </w:r>
      <w:r w:rsidRPr="00EB21A1">
        <w:rPr>
          <w:rFonts w:ascii="Times New Roman" w:hAnsi="Times New Roman" w:cs="Times New Roman"/>
          <w:sz w:val="24"/>
          <w:szCs w:val="24"/>
          <w:lang w:val="sr-Cyrl-CS"/>
        </w:rPr>
        <w:t xml:space="preserve"> у смислу посебног прописа којим се уређује подела моторних и прикључних возила и технички услови за возила у саобраћају на путевима, и који испуњава услове, нормативе и стандарде у погледу ограничења емисије издувних гасова и загађујућих честица за моторе за вандрумску мобилну механизацију, односно одговарајући „</w:t>
      </w:r>
      <w:r w:rsidRPr="00EB21A1">
        <w:rPr>
          <w:rFonts w:ascii="Times New Roman" w:hAnsi="Times New Roman" w:cs="Times New Roman"/>
          <w:i/>
          <w:sz w:val="24"/>
          <w:szCs w:val="24"/>
          <w:lang w:val="sr-Cyrl-CS"/>
        </w:rPr>
        <w:t>Stage</w:t>
      </w:r>
      <w:r>
        <w:rPr>
          <w:rFonts w:ascii="Times New Roman" w:hAnsi="Times New Roman"/>
          <w:iCs/>
          <w:sz w:val="24"/>
          <w:szCs w:val="24"/>
          <w:lang w:val="en-GB"/>
        </w:rPr>
        <w:t>”</w:t>
      </w:r>
      <w:r w:rsidRPr="00EB21A1">
        <w:rPr>
          <w:rFonts w:ascii="Times New Roman" w:hAnsi="Times New Roman" w:cs="Times New Roman"/>
          <w:sz w:val="24"/>
          <w:szCs w:val="24"/>
          <w:lang w:val="sr-Cyrl-CS"/>
        </w:rPr>
        <w:t xml:space="preserve"> или „</w:t>
      </w:r>
      <w:r w:rsidRPr="00EB21A1">
        <w:rPr>
          <w:rFonts w:ascii="Times New Roman" w:hAnsi="Times New Roman" w:cs="Times New Roman"/>
          <w:i/>
          <w:sz w:val="24"/>
          <w:szCs w:val="24"/>
          <w:lang w:val="sr-Cyrl-CS"/>
        </w:rPr>
        <w:t>Tier</w:t>
      </w:r>
      <w:r>
        <w:rPr>
          <w:rFonts w:ascii="Times New Roman" w:hAnsi="Times New Roman"/>
          <w:iCs/>
          <w:sz w:val="24"/>
          <w:szCs w:val="24"/>
          <w:lang w:val="en-GB"/>
        </w:rPr>
        <w:t>”</w:t>
      </w:r>
      <w:r w:rsidRPr="00EB21A1">
        <w:rPr>
          <w:rFonts w:ascii="Times New Roman" w:hAnsi="Times New Roman" w:cs="Times New Roman"/>
          <w:sz w:val="24"/>
          <w:szCs w:val="24"/>
          <w:lang w:val="sr-Cyrl-CS"/>
        </w:rPr>
        <w:t xml:space="preserve"> стандард. </w:t>
      </w:r>
    </w:p>
    <w:p w14:paraId="05C748F0" w14:textId="77777777" w:rsidR="00667BCA" w:rsidRPr="00EB21A1" w:rsidRDefault="00667BCA" w:rsidP="00667BCA">
      <w:pPr>
        <w:spacing w:before="120" w:after="120" w:line="240" w:lineRule="auto"/>
        <w:jc w:val="both"/>
        <w:rPr>
          <w:rFonts w:ascii="Times New Roman" w:hAnsi="Times New Roman" w:cs="Times New Roman"/>
          <w:sz w:val="24"/>
          <w:szCs w:val="24"/>
          <w:lang w:val="sr-Cyrl-CS"/>
        </w:rPr>
      </w:pPr>
      <w:bookmarkStart w:id="10269" w:name="_Hlk155874586"/>
      <w:r w:rsidRPr="00B32DAB" w:rsidDel="00955D09">
        <w:rPr>
          <w:rFonts w:ascii="Times New Roman" w:hAnsi="Times New Roman" w:cs="Times New Roman"/>
          <w:b/>
          <w:color w:val="417A84" w:themeColor="accent5" w:themeShade="BF"/>
          <w:sz w:val="24"/>
          <w:szCs w:val="24"/>
          <w:lang w:val="sr-Cyrl-CS"/>
        </w:rPr>
        <w:t xml:space="preserve"> </w:t>
      </w:r>
      <w:r w:rsidRPr="00570015">
        <w:rPr>
          <w:rFonts w:ascii="Times New Roman" w:hAnsi="Times New Roman" w:cs="Times New Roman"/>
          <w:b/>
          <w:bCs/>
          <w:color w:val="0097B2"/>
          <w:sz w:val="24"/>
          <w:szCs w:val="24"/>
          <w:lang w:val="sr-Cyrl-CS"/>
        </w:rPr>
        <w:t>„</w:t>
      </w:r>
      <w:r w:rsidRPr="00570015">
        <w:rPr>
          <w:rFonts w:ascii="Times New Roman" w:hAnsi="Times New Roman" w:cs="Times New Roman"/>
          <w:b/>
          <w:bCs/>
          <w:i/>
          <w:color w:val="0097B2"/>
          <w:sz w:val="24"/>
          <w:szCs w:val="24"/>
          <w:lang w:val="sr-Cyrl-CS"/>
        </w:rPr>
        <w:t>Stage</w:t>
      </w:r>
      <w:r w:rsidRPr="00570015">
        <w:rPr>
          <w:rFonts w:ascii="Times New Roman" w:hAnsi="Times New Roman"/>
          <w:b/>
          <w:iCs/>
          <w:color w:val="0097B2"/>
          <w:sz w:val="24"/>
          <w:szCs w:val="24"/>
          <w:lang w:val="sr-Cyrl-RS"/>
        </w:rPr>
        <w:t>ˮ</w:t>
      </w:r>
      <w:r w:rsidRPr="00570015">
        <w:rPr>
          <w:rFonts w:ascii="Times New Roman" w:hAnsi="Times New Roman" w:cs="Times New Roman"/>
          <w:color w:val="0097B2"/>
          <w:sz w:val="24"/>
          <w:szCs w:val="24"/>
          <w:lang w:val="sr-Cyrl-CS"/>
        </w:rPr>
        <w:t xml:space="preserve"> </w:t>
      </w:r>
      <w:r w:rsidRPr="00570015">
        <w:rPr>
          <w:rFonts w:ascii="Times New Roman" w:hAnsi="Times New Roman" w:cs="Times New Roman"/>
          <w:b/>
          <w:color w:val="0097B2"/>
          <w:sz w:val="24"/>
          <w:szCs w:val="24"/>
          <w:lang w:val="sr-Cyrl-CS"/>
        </w:rPr>
        <w:t>стандард</w:t>
      </w:r>
      <w:r w:rsidRPr="00570015">
        <w:rPr>
          <w:rFonts w:ascii="Times New Roman" w:hAnsi="Times New Roman" w:cs="Times New Roman"/>
          <w:color w:val="0097B2"/>
          <w:sz w:val="24"/>
          <w:szCs w:val="24"/>
          <w:lang w:val="sr-Cyrl-CS"/>
        </w:rPr>
        <w:t xml:space="preserve"> </w:t>
      </w:r>
      <w:r w:rsidRPr="00EB21A1">
        <w:rPr>
          <w:rFonts w:ascii="Times New Roman" w:hAnsi="Times New Roman" w:cs="Times New Roman"/>
          <w:sz w:val="24"/>
          <w:szCs w:val="24"/>
          <w:lang w:val="sr-Cyrl-CS"/>
        </w:rPr>
        <w:t>јесте ознака стандарда емисије издувних гасова категорије мотора за вандрумску мобилну механизацију у складу са прописима ЕУ о емисији из моторних возила, коју представљају реч „</w:t>
      </w:r>
      <w:r w:rsidRPr="00EB21A1">
        <w:rPr>
          <w:rFonts w:ascii="Times New Roman" w:hAnsi="Times New Roman" w:cs="Times New Roman"/>
          <w:i/>
          <w:sz w:val="24"/>
          <w:szCs w:val="24"/>
          <w:lang w:val="sr-Cyrl-CS"/>
        </w:rPr>
        <w:t>Stage</w:t>
      </w:r>
      <w:r>
        <w:rPr>
          <w:rFonts w:ascii="Times New Roman" w:hAnsi="Times New Roman"/>
          <w:iCs/>
          <w:sz w:val="24"/>
          <w:szCs w:val="24"/>
          <w:lang w:val="en-GB"/>
        </w:rPr>
        <w:t>”</w:t>
      </w:r>
      <w:r w:rsidRPr="00EB21A1">
        <w:rPr>
          <w:rFonts w:ascii="Times New Roman" w:hAnsi="Times New Roman" w:cs="Times New Roman"/>
          <w:sz w:val="24"/>
          <w:szCs w:val="24"/>
          <w:lang w:val="sr-Cyrl-CS"/>
        </w:rPr>
        <w:t xml:space="preserve"> и римски број у зависности од категорије мотора.</w:t>
      </w:r>
    </w:p>
    <w:bookmarkEnd w:id="10269"/>
    <w:p w14:paraId="2474BCEF" w14:textId="4945DE94" w:rsidR="00667BCA" w:rsidRDefault="00667BCA" w:rsidP="00667BCA">
      <w:pPr>
        <w:spacing w:before="120" w:after="120" w:line="240" w:lineRule="auto"/>
        <w:jc w:val="both"/>
        <w:rPr>
          <w:rFonts w:ascii="Times New Roman" w:hAnsi="Times New Roman" w:cs="Times New Roman"/>
          <w:sz w:val="24"/>
          <w:szCs w:val="24"/>
          <w:lang w:val="sr-Cyrl-RS"/>
        </w:rPr>
      </w:pPr>
      <w:r w:rsidRPr="00570015">
        <w:rPr>
          <w:rFonts w:ascii="Times New Roman" w:hAnsi="Times New Roman" w:cs="Times New Roman"/>
          <w:b/>
          <w:color w:val="0097B2"/>
          <w:sz w:val="24"/>
          <w:szCs w:val="24"/>
          <w:lang w:val="sr-Cyrl-CS"/>
        </w:rPr>
        <w:t>„</w:t>
      </w:r>
      <w:r w:rsidRPr="00570015">
        <w:rPr>
          <w:rFonts w:ascii="Times New Roman" w:hAnsi="Times New Roman" w:cs="Times New Roman"/>
          <w:b/>
          <w:bCs/>
          <w:i/>
          <w:color w:val="0097B2"/>
          <w:sz w:val="24"/>
          <w:szCs w:val="24"/>
          <w:lang w:val="sr-Cyrl-CS"/>
        </w:rPr>
        <w:t>Tier</w:t>
      </w:r>
      <w:r w:rsidRPr="00570015">
        <w:rPr>
          <w:rFonts w:ascii="Times New Roman" w:hAnsi="Times New Roman"/>
          <w:b/>
          <w:iCs/>
          <w:color w:val="0097B2"/>
          <w:sz w:val="24"/>
          <w:szCs w:val="24"/>
          <w:lang w:val="sr-Cyrl-RS"/>
        </w:rPr>
        <w:t>ˮ</w:t>
      </w:r>
      <w:r w:rsidRPr="00570015">
        <w:rPr>
          <w:rFonts w:ascii="Times New Roman" w:hAnsi="Times New Roman" w:cs="Times New Roman"/>
          <w:b/>
          <w:bCs/>
          <w:color w:val="0097B2"/>
          <w:sz w:val="24"/>
          <w:szCs w:val="24"/>
          <w:lang w:val="sr-Cyrl-CS"/>
        </w:rPr>
        <w:t xml:space="preserve"> стандард</w:t>
      </w:r>
      <w:r w:rsidRPr="00570015">
        <w:rPr>
          <w:rFonts w:ascii="Times New Roman" w:hAnsi="Times New Roman" w:cs="Times New Roman"/>
          <w:color w:val="0097B2"/>
          <w:sz w:val="24"/>
          <w:szCs w:val="24"/>
          <w:lang w:val="sr-Cyrl-CS"/>
        </w:rPr>
        <w:t xml:space="preserve"> </w:t>
      </w:r>
      <w:r w:rsidRPr="00EB21A1">
        <w:rPr>
          <w:rFonts w:ascii="Times New Roman" w:hAnsi="Times New Roman" w:cs="Times New Roman"/>
          <w:sz w:val="24"/>
          <w:szCs w:val="24"/>
          <w:lang w:val="sr-Cyrl-CS"/>
        </w:rPr>
        <w:t>јесте ознака стандарда емисије издувних гасова категорије мотора за вандрумску мобилну механизацију у складу са прописима Сједињених Америчких Држава о емисији из моторних возила, коју представљају реч „</w:t>
      </w:r>
      <w:r w:rsidRPr="00EB21A1">
        <w:rPr>
          <w:rFonts w:ascii="Times New Roman" w:hAnsi="Times New Roman" w:cs="Times New Roman"/>
          <w:i/>
          <w:sz w:val="24"/>
          <w:szCs w:val="24"/>
          <w:lang w:val="sr-Cyrl-CS"/>
        </w:rPr>
        <w:t>Тier</w:t>
      </w:r>
      <w:r>
        <w:rPr>
          <w:rFonts w:ascii="Times New Roman" w:hAnsi="Times New Roman"/>
          <w:iCs/>
          <w:sz w:val="24"/>
          <w:szCs w:val="24"/>
          <w:lang w:val="en-GB"/>
        </w:rPr>
        <w:t>”</w:t>
      </w:r>
      <w:r w:rsidRPr="00EB21A1">
        <w:rPr>
          <w:rFonts w:ascii="Times New Roman" w:hAnsi="Times New Roman" w:cs="Times New Roman"/>
          <w:sz w:val="24"/>
          <w:szCs w:val="24"/>
          <w:lang w:val="sr-Cyrl-CS"/>
        </w:rPr>
        <w:t xml:space="preserve"> и арапски или римски број у зависности од категорије мотора.</w:t>
      </w:r>
    </w:p>
    <w:tbl>
      <w:tblPr>
        <w:tblStyle w:val="GridTable1Light-Accent31"/>
        <w:tblW w:w="5000" w:type="pct"/>
        <w:tblBorders>
          <w:top w:val="single" w:sz="4" w:space="0" w:color="77697A" w:themeColor="accent6" w:themeShade="BF"/>
          <w:left w:val="single" w:sz="4" w:space="0" w:color="77697A" w:themeColor="accent6" w:themeShade="BF"/>
          <w:bottom w:val="single" w:sz="4" w:space="0" w:color="77697A" w:themeColor="accent6" w:themeShade="BF"/>
          <w:right w:val="single" w:sz="4" w:space="0" w:color="77697A" w:themeColor="accent6" w:themeShade="BF"/>
          <w:insideH w:val="single" w:sz="4" w:space="0" w:color="77697A" w:themeColor="accent6" w:themeShade="BF"/>
          <w:insideV w:val="single" w:sz="4" w:space="0" w:color="77697A" w:themeColor="accent6" w:themeShade="BF"/>
        </w:tblBorders>
        <w:tblLayout w:type="fixed"/>
        <w:tblLook w:val="01E0" w:firstRow="1" w:lastRow="1" w:firstColumn="1" w:lastColumn="1" w:noHBand="0" w:noVBand="0"/>
      </w:tblPr>
      <w:tblGrid>
        <w:gridCol w:w="1967"/>
        <w:gridCol w:w="1713"/>
        <w:gridCol w:w="359"/>
        <w:gridCol w:w="918"/>
        <w:gridCol w:w="781"/>
        <w:gridCol w:w="1771"/>
        <w:gridCol w:w="1508"/>
      </w:tblGrid>
      <w:tr w:rsidR="00D43723" w:rsidRPr="009360E4" w14:paraId="0024EEE6" w14:textId="77777777" w:rsidTr="00D4372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596984" w:themeColor="accent4" w:themeShade="BF"/>
              <w:bottom w:val="none" w:sz="0" w:space="0" w:color="auto"/>
            </w:tcBorders>
            <w:shd w:val="clear" w:color="auto" w:fill="9D90A0" w:themeFill="accent6"/>
          </w:tcPr>
          <w:p w14:paraId="1558864D" w14:textId="77777777" w:rsidR="00D43723" w:rsidRPr="00EB21A1" w:rsidRDefault="00D43723" w:rsidP="00D43723">
            <w:pPr>
              <w:jc w:val="center"/>
              <w:rPr>
                <w:rFonts w:ascii="Times New Roman" w:hAnsi="Times New Roman" w:cs="Times New Roman"/>
                <w:color w:val="FFFFFF" w:themeColor="background1"/>
                <w:szCs w:val="20"/>
              </w:rPr>
            </w:pPr>
            <w:r w:rsidRPr="00EB21A1">
              <w:rPr>
                <w:rFonts w:ascii="Times New Roman" w:hAnsi="Times New Roman" w:cs="Times New Roman"/>
                <w:color w:val="FFFFFF" w:themeColor="background1"/>
                <w:szCs w:val="20"/>
              </w:rPr>
              <w:lastRenderedPageBreak/>
              <w:t xml:space="preserve">МАКСИМАЛНА </w:t>
            </w:r>
            <w:r w:rsidRPr="00EB21A1">
              <w:rPr>
                <w:rFonts w:ascii="Times New Roman" w:hAnsi="Times New Roman" w:cs="Times New Roman"/>
                <w:color w:val="FFFFFF" w:themeColor="background1"/>
                <w:szCs w:val="20"/>
                <w:lang w:val="sr-Cyrl-RS"/>
              </w:rPr>
              <w:t xml:space="preserve">НОМИНАЛНА </w:t>
            </w:r>
            <w:r w:rsidRPr="00EB21A1">
              <w:rPr>
                <w:rFonts w:ascii="Times New Roman" w:hAnsi="Times New Roman" w:cs="Times New Roman"/>
                <w:color w:val="FFFFFF" w:themeColor="background1"/>
                <w:szCs w:val="20"/>
              </w:rPr>
              <w:t xml:space="preserve">СНАГА ТРАКТОРА ПО СЕКТОРИМА </w:t>
            </w:r>
            <w:r>
              <w:rPr>
                <w:rFonts w:ascii="Times New Roman" w:hAnsi="Times New Roman" w:cs="Times New Roman"/>
                <w:color w:val="FFFFFF" w:themeColor="background1"/>
                <w:szCs w:val="20"/>
                <w:lang w:val="sr-Cyrl-RS"/>
              </w:rPr>
              <w:t xml:space="preserve">ПРЕМА ОБИМУ БИЉНЕ </w:t>
            </w:r>
            <w:r w:rsidRPr="00EB21A1">
              <w:rPr>
                <w:rFonts w:ascii="Times New Roman" w:hAnsi="Times New Roman" w:cs="Times New Roman"/>
                <w:color w:val="FFFFFF" w:themeColor="background1"/>
                <w:szCs w:val="20"/>
              </w:rPr>
              <w:t xml:space="preserve">И </w:t>
            </w:r>
            <w:r>
              <w:rPr>
                <w:rFonts w:ascii="Times New Roman" w:hAnsi="Times New Roman" w:cs="Times New Roman"/>
                <w:color w:val="FFFFFF" w:themeColor="background1"/>
                <w:szCs w:val="20"/>
                <w:lang w:val="sr-Cyrl-RS"/>
              </w:rPr>
              <w:t>СТОЧАРСКЕ ПРОИЗВОДЊЕ</w:t>
            </w:r>
          </w:p>
        </w:tc>
      </w:tr>
      <w:tr w:rsidR="00D43723" w:rsidRPr="009360E4" w14:paraId="3C2266E1" w14:textId="77777777" w:rsidTr="00D43723">
        <w:trPr>
          <w:trHeight w:val="481"/>
        </w:trPr>
        <w:tc>
          <w:tcPr>
            <w:cnfStyle w:val="001000000000" w:firstRow="0" w:lastRow="0" w:firstColumn="1" w:lastColumn="0" w:oddVBand="0" w:evenVBand="0" w:oddHBand="0" w:evenHBand="0" w:firstRowFirstColumn="0" w:firstRowLastColumn="0" w:lastRowFirstColumn="0" w:lastRowLastColumn="0"/>
            <w:tcW w:w="1091" w:type="pct"/>
            <w:tcBorders>
              <w:bottom w:val="single" w:sz="4" w:space="0" w:color="596984" w:themeColor="accent4" w:themeShade="BF"/>
            </w:tcBorders>
            <w:shd w:val="clear" w:color="auto" w:fill="C4BCC6" w:themeFill="accent6" w:themeFillTint="99"/>
            <w:vAlign w:val="center"/>
          </w:tcPr>
          <w:p w14:paraId="23EDA681" w14:textId="77777777" w:rsidR="00D43723" w:rsidRPr="00EB21A1" w:rsidRDefault="00D43723" w:rsidP="00D43723">
            <w:pPr>
              <w:jc w:val="center"/>
              <w:rPr>
                <w:rFonts w:ascii="Times New Roman" w:hAnsi="Times New Roman" w:cs="Times New Roman"/>
                <w:color w:val="FFFFFF" w:themeColor="background1"/>
                <w:szCs w:val="20"/>
                <w:lang w:val="sr-Cyrl-RS"/>
              </w:rPr>
            </w:pPr>
            <w:r w:rsidRPr="00EB21A1">
              <w:rPr>
                <w:rFonts w:ascii="Times New Roman" w:hAnsi="Times New Roman" w:cs="Times New Roman"/>
                <w:color w:val="FFFFFF" w:themeColor="background1"/>
                <w:szCs w:val="20"/>
                <w:lang w:val="sr-Cyrl-RS"/>
              </w:rPr>
              <w:t>Сектор</w:t>
            </w:r>
          </w:p>
        </w:tc>
        <w:tc>
          <w:tcPr>
            <w:tcW w:w="3073" w:type="pct"/>
            <w:gridSpan w:val="5"/>
            <w:shd w:val="clear" w:color="auto" w:fill="C4BCC6" w:themeFill="accent6" w:themeFillTint="99"/>
            <w:vAlign w:val="center"/>
          </w:tcPr>
          <w:p w14:paraId="6F195823" w14:textId="77777777" w:rsidR="00D43723" w:rsidRPr="00EB21A1"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Cs w:val="20"/>
                <w:lang w:val="sr-Cyrl-RS"/>
              </w:rPr>
            </w:pPr>
            <w:r w:rsidRPr="00EB21A1">
              <w:rPr>
                <w:rFonts w:ascii="Times New Roman" w:hAnsi="Times New Roman" w:cs="Times New Roman"/>
                <w:b/>
                <w:color w:val="FFFFFF" w:themeColor="background1"/>
                <w:szCs w:val="20"/>
                <w:lang w:val="sr-Cyrl-RS"/>
              </w:rPr>
              <w:t>Број грла/к</w:t>
            </w:r>
            <w:r w:rsidRPr="00EB21A1">
              <w:rPr>
                <w:rFonts w:ascii="Times New Roman" w:hAnsi="Times New Roman" w:cs="Times New Roman"/>
                <w:b/>
                <w:color w:val="FFFFFF" w:themeColor="background1"/>
                <w:szCs w:val="20"/>
              </w:rPr>
              <w:t xml:space="preserve">апацитет </w:t>
            </w:r>
            <w:r w:rsidRPr="00EB21A1">
              <w:rPr>
                <w:rFonts w:ascii="Times New Roman" w:hAnsi="Times New Roman" w:cs="Times New Roman"/>
                <w:b/>
                <w:color w:val="FFFFFF" w:themeColor="background1"/>
                <w:szCs w:val="20"/>
                <w:lang w:val="sr-Cyrl-RS"/>
              </w:rPr>
              <w:t>објекта</w:t>
            </w:r>
          </w:p>
        </w:tc>
        <w:tc>
          <w:tcPr>
            <w:cnfStyle w:val="000100000000" w:firstRow="0" w:lastRow="0" w:firstColumn="0" w:lastColumn="1" w:oddVBand="0" w:evenVBand="0" w:oddHBand="0" w:evenHBand="0" w:firstRowFirstColumn="0" w:firstRowLastColumn="0" w:lastRowFirstColumn="0" w:lastRowLastColumn="0"/>
            <w:tcW w:w="836" w:type="pct"/>
            <w:shd w:val="clear" w:color="auto" w:fill="C4BCC6" w:themeFill="accent6" w:themeFillTint="99"/>
            <w:vAlign w:val="center"/>
          </w:tcPr>
          <w:p w14:paraId="3A57248F" w14:textId="77777777" w:rsidR="00D43723" w:rsidRPr="00EB21A1" w:rsidRDefault="00D43723" w:rsidP="00D43723">
            <w:pPr>
              <w:jc w:val="center"/>
              <w:rPr>
                <w:rFonts w:ascii="Times New Roman" w:hAnsi="Times New Roman" w:cs="Times New Roman"/>
                <w:color w:val="FFFFFF" w:themeColor="background1"/>
                <w:szCs w:val="20"/>
              </w:rPr>
            </w:pPr>
            <w:r w:rsidRPr="00EB21A1">
              <w:rPr>
                <w:rFonts w:ascii="Times New Roman" w:hAnsi="Times New Roman" w:cs="Times New Roman"/>
                <w:color w:val="FFFFFF" w:themeColor="background1"/>
                <w:szCs w:val="20"/>
              </w:rPr>
              <w:t>Максимална снага (kW)</w:t>
            </w:r>
          </w:p>
        </w:tc>
      </w:tr>
      <w:tr w:rsidR="00D43723" w:rsidRPr="009360E4" w14:paraId="2E8C073A" w14:textId="77777777" w:rsidTr="00D43723">
        <w:trPr>
          <w:trHeight w:val="290"/>
        </w:trPr>
        <w:tc>
          <w:tcPr>
            <w:cnfStyle w:val="001000000000" w:firstRow="0" w:lastRow="0" w:firstColumn="1" w:lastColumn="0" w:oddVBand="0" w:evenVBand="0" w:oddHBand="0" w:evenHBand="0" w:firstRowFirstColumn="0" w:firstRowLastColumn="0" w:lastRowFirstColumn="0" w:lastRowLastColumn="0"/>
            <w:tcW w:w="1091" w:type="pct"/>
            <w:vMerge w:val="restart"/>
            <w:tcBorders>
              <w:top w:val="single" w:sz="4" w:space="0" w:color="596984" w:themeColor="accent4" w:themeShade="BF"/>
              <w:left w:val="single" w:sz="4" w:space="0" w:color="596984" w:themeColor="accent4" w:themeShade="BF"/>
              <w:bottom w:val="single" w:sz="4" w:space="0" w:color="596984" w:themeColor="accent4" w:themeShade="BF"/>
              <w:right w:val="single" w:sz="4" w:space="0" w:color="596984" w:themeColor="accent4" w:themeShade="BF"/>
            </w:tcBorders>
            <w:vAlign w:val="center"/>
          </w:tcPr>
          <w:p w14:paraId="0ED192EB" w14:textId="77777777" w:rsidR="00D43723" w:rsidRPr="009360E4" w:rsidRDefault="00D43723" w:rsidP="00D43723">
            <w:pPr>
              <w:rPr>
                <w:rFonts w:ascii="Times New Roman" w:hAnsi="Times New Roman" w:cs="Times New Roman"/>
                <w:sz w:val="20"/>
                <w:szCs w:val="20"/>
                <w:lang w:val="sr-Cyrl-RS"/>
              </w:rPr>
            </w:pPr>
            <w:r w:rsidRPr="009360E4">
              <w:rPr>
                <w:rFonts w:ascii="Times New Roman" w:hAnsi="Times New Roman" w:cs="Times New Roman"/>
                <w:sz w:val="20"/>
                <w:szCs w:val="20"/>
                <w:lang w:val="sr-Cyrl-RS"/>
              </w:rPr>
              <w:t>Млеко</w:t>
            </w:r>
          </w:p>
        </w:tc>
        <w:tc>
          <w:tcPr>
            <w:tcW w:w="3073" w:type="pct"/>
            <w:gridSpan w:val="5"/>
            <w:tcBorders>
              <w:left w:val="single" w:sz="4" w:space="0" w:color="596984" w:themeColor="accent4" w:themeShade="BF"/>
            </w:tcBorders>
            <w:vAlign w:val="center"/>
          </w:tcPr>
          <w:p w14:paraId="18FDF84C" w14:textId="77777777" w:rsidR="00D43723" w:rsidRPr="00EB21A1"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9360E4">
              <w:rPr>
                <w:rFonts w:ascii="Times New Roman" w:hAnsi="Times New Roman" w:cs="Times New Roman"/>
                <w:sz w:val="20"/>
                <w:szCs w:val="20"/>
                <w:lang w:val="sr-Cyrl-RS"/>
              </w:rPr>
              <w:t>3</w:t>
            </w:r>
            <w:r w:rsidRPr="009360E4">
              <w:rPr>
                <w:rFonts w:ascii="Times New Roman" w:hAnsi="Times New Roman" w:cs="Times New Roman"/>
                <w:sz w:val="20"/>
                <w:szCs w:val="20"/>
              </w:rPr>
              <w:t>0</w:t>
            </w:r>
            <w:r>
              <w:rPr>
                <w:rFonts w:ascii="Times New Roman" w:hAnsi="Times New Roman" w:cs="Times New Roman"/>
                <w:sz w:val="20"/>
                <w:szCs w:val="20"/>
              </w:rPr>
              <w:t xml:space="preserve"> </w:t>
            </w:r>
            <w:r w:rsidRPr="001405A6">
              <w:rPr>
                <w:rFonts w:ascii="Times New Roman" w:hAnsi="Times New Roman" w:cs="Times New Roman"/>
                <w:sz w:val="20"/>
                <w:szCs w:val="20"/>
                <w:lang w:val="sr-Cyrl-RS"/>
              </w:rPr>
              <w:t>–</w:t>
            </w:r>
            <w:r>
              <w:rPr>
                <w:rFonts w:ascii="Times New Roman" w:hAnsi="Times New Roman" w:cs="Times New Roman"/>
                <w:sz w:val="20"/>
                <w:szCs w:val="20"/>
              </w:rPr>
              <w:t xml:space="preserve"> </w:t>
            </w:r>
            <w:r w:rsidRPr="00E50C74">
              <w:rPr>
                <w:rFonts w:ascii="Times New Roman" w:hAnsi="Times New Roman" w:cs="Times New Roman"/>
                <w:sz w:val="20"/>
                <w:szCs w:val="20"/>
              </w:rPr>
              <w:t>50</w:t>
            </w:r>
            <w:r w:rsidRPr="00E50C74">
              <w:rPr>
                <w:rFonts w:ascii="Times New Roman" w:hAnsi="Times New Roman" w:cs="Times New Roman"/>
                <w:sz w:val="20"/>
                <w:szCs w:val="20"/>
                <w:lang w:val="sr-Cyrl-RS"/>
              </w:rPr>
              <w:t xml:space="preserve"> млечних крава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622B348E" w14:textId="77777777" w:rsidR="00D43723" w:rsidRPr="00E50C74" w:rsidRDefault="00D43723" w:rsidP="00D43723">
            <w:pPr>
              <w:jc w:val="center"/>
              <w:rPr>
                <w:rFonts w:ascii="Times New Roman" w:hAnsi="Times New Roman" w:cs="Times New Roman"/>
                <w:sz w:val="20"/>
                <w:szCs w:val="20"/>
              </w:rPr>
            </w:pPr>
            <w:r w:rsidRPr="00E50C74">
              <w:rPr>
                <w:rFonts w:ascii="Times New Roman" w:hAnsi="Times New Roman" w:cs="Times New Roman"/>
                <w:sz w:val="20"/>
                <w:szCs w:val="20"/>
              </w:rPr>
              <w:t>80</w:t>
            </w:r>
          </w:p>
        </w:tc>
      </w:tr>
      <w:tr w:rsidR="00D43723" w:rsidRPr="009360E4" w14:paraId="3207C88B"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tcBorders>
              <w:left w:val="single" w:sz="4" w:space="0" w:color="596984" w:themeColor="accent4" w:themeShade="BF"/>
              <w:bottom w:val="single" w:sz="4" w:space="0" w:color="596984" w:themeColor="accent4" w:themeShade="BF"/>
              <w:right w:val="single" w:sz="4" w:space="0" w:color="596984" w:themeColor="accent4" w:themeShade="BF"/>
            </w:tcBorders>
            <w:vAlign w:val="center"/>
          </w:tcPr>
          <w:p w14:paraId="4CFDF52A" w14:textId="77777777" w:rsidR="00D43723" w:rsidRPr="009360E4" w:rsidRDefault="00D43723" w:rsidP="00D43723">
            <w:pPr>
              <w:rPr>
                <w:rFonts w:ascii="Times New Roman" w:hAnsi="Times New Roman" w:cs="Times New Roman"/>
                <w:sz w:val="20"/>
                <w:szCs w:val="20"/>
              </w:rPr>
            </w:pPr>
          </w:p>
        </w:tc>
        <w:tc>
          <w:tcPr>
            <w:tcW w:w="3073" w:type="pct"/>
            <w:gridSpan w:val="5"/>
            <w:tcBorders>
              <w:left w:val="single" w:sz="4" w:space="0" w:color="596984" w:themeColor="accent4" w:themeShade="BF"/>
            </w:tcBorders>
            <w:vAlign w:val="center"/>
          </w:tcPr>
          <w:p w14:paraId="45B335D5"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360E4">
              <w:rPr>
                <w:rFonts w:ascii="Times New Roman" w:hAnsi="Times New Roman" w:cs="Times New Roman"/>
                <w:sz w:val="20"/>
                <w:szCs w:val="20"/>
              </w:rPr>
              <w:t>5</w:t>
            </w:r>
            <w:r w:rsidRPr="009360E4">
              <w:rPr>
                <w:rFonts w:ascii="Times New Roman" w:hAnsi="Times New Roman" w:cs="Times New Roman"/>
                <w:sz w:val="20"/>
                <w:szCs w:val="20"/>
                <w:lang w:val="sr-Cyrl-RS"/>
              </w:rPr>
              <w:t>1</w:t>
            </w:r>
            <w:r>
              <w:rPr>
                <w:rFonts w:ascii="Times New Roman" w:hAnsi="Times New Roman" w:cs="Times New Roman"/>
                <w:sz w:val="20"/>
                <w:szCs w:val="20"/>
                <w:lang w:val="en-GB"/>
              </w:rPr>
              <w:t xml:space="preserve"> </w:t>
            </w:r>
            <w:r w:rsidRPr="001405A6">
              <w:rPr>
                <w:rFonts w:ascii="Times New Roman" w:hAnsi="Times New Roman" w:cs="Times New Roman"/>
                <w:sz w:val="20"/>
                <w:szCs w:val="20"/>
                <w:lang w:val="sr-Cyrl-RS"/>
              </w:rPr>
              <w:t>–</w:t>
            </w:r>
            <w:r>
              <w:rPr>
                <w:rFonts w:ascii="Times New Roman" w:hAnsi="Times New Roman" w:cs="Times New Roman"/>
                <w:sz w:val="20"/>
                <w:szCs w:val="20"/>
              </w:rPr>
              <w:t xml:space="preserve"> </w:t>
            </w:r>
            <w:r w:rsidRPr="00E50C74">
              <w:rPr>
                <w:rFonts w:ascii="Times New Roman" w:hAnsi="Times New Roman" w:cs="Times New Roman"/>
                <w:sz w:val="20"/>
                <w:szCs w:val="20"/>
              </w:rPr>
              <w:t>300</w:t>
            </w:r>
            <w:r w:rsidRPr="009360E4">
              <w:rPr>
                <w:rFonts w:ascii="Times New Roman" w:hAnsi="Times New Roman" w:cs="Times New Roman"/>
                <w:sz w:val="20"/>
                <w:szCs w:val="20"/>
                <w:lang w:val="sr-Cyrl-RS"/>
              </w:rPr>
              <w:t xml:space="preserve"> млечних крава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07250399" w14:textId="77777777" w:rsidR="00D43723" w:rsidRPr="009360E4" w:rsidRDefault="00D43723" w:rsidP="00D43723">
            <w:pPr>
              <w:jc w:val="center"/>
              <w:rPr>
                <w:rFonts w:ascii="Times New Roman" w:hAnsi="Times New Roman" w:cs="Times New Roman"/>
                <w:sz w:val="20"/>
                <w:szCs w:val="20"/>
              </w:rPr>
            </w:pPr>
            <w:r w:rsidRPr="009360E4">
              <w:rPr>
                <w:rFonts w:ascii="Times New Roman" w:hAnsi="Times New Roman" w:cs="Times New Roman"/>
                <w:sz w:val="20"/>
                <w:szCs w:val="20"/>
              </w:rPr>
              <w:t>100</w:t>
            </w:r>
          </w:p>
        </w:tc>
      </w:tr>
      <w:tr w:rsidR="00D43723" w:rsidRPr="009360E4" w14:paraId="69064832"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val="restart"/>
            <w:tcBorders>
              <w:top w:val="single" w:sz="4" w:space="0" w:color="596984" w:themeColor="accent4" w:themeShade="BF"/>
              <w:left w:val="single" w:sz="4" w:space="0" w:color="596984" w:themeColor="accent4" w:themeShade="BF"/>
              <w:bottom w:val="nil"/>
              <w:right w:val="single" w:sz="4" w:space="0" w:color="596984" w:themeColor="accent4" w:themeShade="BF"/>
            </w:tcBorders>
            <w:vAlign w:val="center"/>
          </w:tcPr>
          <w:p w14:paraId="6FA54CAB" w14:textId="77777777" w:rsidR="00D43723" w:rsidRPr="00955D09" w:rsidRDefault="00D43723" w:rsidP="00D43723">
            <w:pPr>
              <w:rPr>
                <w:rFonts w:ascii="Times New Roman" w:hAnsi="Times New Roman" w:cs="Times New Roman"/>
                <w:sz w:val="20"/>
                <w:szCs w:val="20"/>
                <w:lang w:val="sr-Cyrl-RS"/>
              </w:rPr>
            </w:pPr>
          </w:p>
        </w:tc>
        <w:tc>
          <w:tcPr>
            <w:tcW w:w="1149" w:type="pct"/>
            <w:gridSpan w:val="2"/>
            <w:vMerge w:val="restart"/>
            <w:tcBorders>
              <w:left w:val="single" w:sz="4" w:space="0" w:color="596984" w:themeColor="accent4" w:themeShade="BF"/>
            </w:tcBorders>
            <w:vAlign w:val="center"/>
          </w:tcPr>
          <w:p w14:paraId="337B2399"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Објекат за говеда</w:t>
            </w:r>
          </w:p>
        </w:tc>
        <w:tc>
          <w:tcPr>
            <w:tcW w:w="1924" w:type="pct"/>
            <w:gridSpan w:val="3"/>
            <w:vAlign w:val="center"/>
          </w:tcPr>
          <w:p w14:paraId="16117894"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3</w:t>
            </w:r>
            <w:r w:rsidRPr="00955D09">
              <w:rPr>
                <w:rFonts w:ascii="Times New Roman" w:hAnsi="Times New Roman" w:cs="Times New Roman"/>
                <w:sz w:val="20"/>
                <w:szCs w:val="20"/>
                <w:lang w:val="sr-Cyrl-RS"/>
              </w:rPr>
              <w:t>0</w:t>
            </w:r>
            <w:r>
              <w:rPr>
                <w:rFonts w:ascii="Times New Roman" w:hAnsi="Times New Roman" w:cs="Times New Roman"/>
                <w:sz w:val="20"/>
                <w:szCs w:val="20"/>
                <w:lang w:val="en-GB"/>
              </w:rPr>
              <w:t xml:space="preserve"> </w:t>
            </w:r>
            <w:r w:rsidRPr="001405A6">
              <w:rPr>
                <w:rFonts w:ascii="Times New Roman" w:hAnsi="Times New Roman" w:cs="Times New Roman"/>
                <w:sz w:val="20"/>
                <w:szCs w:val="20"/>
                <w:lang w:val="sr-Cyrl-RS"/>
              </w:rPr>
              <w:t>–</w:t>
            </w:r>
            <w:r>
              <w:rPr>
                <w:rFonts w:ascii="Times New Roman" w:hAnsi="Times New Roman" w:cs="Times New Roman"/>
                <w:sz w:val="20"/>
                <w:szCs w:val="20"/>
              </w:rPr>
              <w:t xml:space="preserve"> </w:t>
            </w:r>
            <w:r w:rsidRPr="00E50C74">
              <w:rPr>
                <w:rFonts w:ascii="Times New Roman" w:hAnsi="Times New Roman" w:cs="Times New Roman"/>
                <w:sz w:val="20"/>
                <w:szCs w:val="20"/>
                <w:lang w:val="sr-Cyrl-RS"/>
              </w:rPr>
              <w:t>100</w:t>
            </w:r>
            <w:r w:rsidRPr="00AF4315">
              <w:rPr>
                <w:rFonts w:ascii="Times New Roman" w:hAnsi="Times New Roman" w:cs="Times New Roman"/>
                <w:sz w:val="20"/>
                <w:szCs w:val="20"/>
                <w:lang w:val="sr-Cyrl-RS"/>
              </w:rPr>
              <w:t xml:space="preserve"> грла говеда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374B90FF" w14:textId="77777777" w:rsidR="00D43723" w:rsidRPr="009360E4" w:rsidRDefault="00D43723" w:rsidP="00D43723">
            <w:pPr>
              <w:jc w:val="center"/>
              <w:rPr>
                <w:rFonts w:ascii="Times New Roman" w:hAnsi="Times New Roman" w:cs="Times New Roman"/>
                <w:sz w:val="20"/>
                <w:szCs w:val="20"/>
              </w:rPr>
            </w:pPr>
            <w:r w:rsidRPr="009360E4">
              <w:rPr>
                <w:rFonts w:ascii="Times New Roman" w:hAnsi="Times New Roman" w:cs="Times New Roman"/>
                <w:sz w:val="20"/>
                <w:szCs w:val="20"/>
              </w:rPr>
              <w:t>80</w:t>
            </w:r>
          </w:p>
        </w:tc>
      </w:tr>
      <w:tr w:rsidR="00D43723" w:rsidRPr="009360E4" w14:paraId="329C3057"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tcBorders>
              <w:top w:val="nil"/>
              <w:left w:val="single" w:sz="4" w:space="0" w:color="596984" w:themeColor="accent4" w:themeShade="BF"/>
              <w:bottom w:val="nil"/>
              <w:right w:val="single" w:sz="4" w:space="0" w:color="596984" w:themeColor="accent4" w:themeShade="BF"/>
            </w:tcBorders>
            <w:vAlign w:val="center"/>
          </w:tcPr>
          <w:p w14:paraId="310CA3E5" w14:textId="77777777" w:rsidR="00D43723" w:rsidRPr="009360E4" w:rsidRDefault="00D43723" w:rsidP="00D43723">
            <w:pPr>
              <w:rPr>
                <w:rFonts w:ascii="Times New Roman" w:hAnsi="Times New Roman" w:cs="Times New Roman"/>
                <w:sz w:val="20"/>
                <w:szCs w:val="20"/>
              </w:rPr>
            </w:pPr>
          </w:p>
        </w:tc>
        <w:tc>
          <w:tcPr>
            <w:tcW w:w="1149" w:type="pct"/>
            <w:gridSpan w:val="2"/>
            <w:vMerge/>
            <w:tcBorders>
              <w:left w:val="single" w:sz="4" w:space="0" w:color="596984" w:themeColor="accent4" w:themeShade="BF"/>
            </w:tcBorders>
            <w:vAlign w:val="center"/>
          </w:tcPr>
          <w:p w14:paraId="4CF85A16"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p>
        </w:tc>
        <w:tc>
          <w:tcPr>
            <w:tcW w:w="1924" w:type="pct"/>
            <w:gridSpan w:val="3"/>
            <w:vAlign w:val="center"/>
          </w:tcPr>
          <w:p w14:paraId="6EA4EC49" w14:textId="77777777" w:rsidR="00D43723" w:rsidRPr="00EB21A1"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101</w:t>
            </w:r>
            <w:r>
              <w:rPr>
                <w:rFonts w:ascii="Times New Roman" w:hAnsi="Times New Roman" w:cs="Times New Roman"/>
                <w:sz w:val="20"/>
                <w:szCs w:val="20"/>
                <w:lang w:val="en-GB"/>
              </w:rPr>
              <w:t xml:space="preserve"> </w:t>
            </w:r>
            <w:r w:rsidRPr="001405A6">
              <w:rPr>
                <w:rFonts w:ascii="Times New Roman" w:hAnsi="Times New Roman" w:cs="Times New Roman"/>
                <w:sz w:val="20"/>
                <w:szCs w:val="20"/>
                <w:lang w:val="sr-Cyrl-RS"/>
              </w:rPr>
              <w:t>–</w:t>
            </w:r>
            <w:r>
              <w:rPr>
                <w:rFonts w:ascii="Times New Roman" w:hAnsi="Times New Roman" w:cs="Times New Roman"/>
                <w:sz w:val="20"/>
                <w:szCs w:val="20"/>
              </w:rPr>
              <w:t xml:space="preserve"> </w:t>
            </w:r>
            <w:r w:rsidRPr="00E50C74">
              <w:rPr>
                <w:rFonts w:ascii="Times New Roman" w:hAnsi="Times New Roman" w:cs="Times New Roman"/>
                <w:sz w:val="20"/>
                <w:szCs w:val="20"/>
              </w:rPr>
              <w:t>1.000</w:t>
            </w:r>
            <w:r w:rsidRPr="00AF4315">
              <w:rPr>
                <w:rFonts w:ascii="Times New Roman" w:hAnsi="Times New Roman" w:cs="Times New Roman"/>
                <w:sz w:val="20"/>
                <w:szCs w:val="20"/>
                <w:lang w:val="sr-Cyrl-RS"/>
              </w:rPr>
              <w:t xml:space="preserve"> грла говеда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480994BF" w14:textId="77777777" w:rsidR="00D43723" w:rsidRPr="009360E4" w:rsidRDefault="00D43723" w:rsidP="00D43723">
            <w:pPr>
              <w:jc w:val="center"/>
              <w:rPr>
                <w:rFonts w:ascii="Times New Roman" w:hAnsi="Times New Roman" w:cs="Times New Roman"/>
                <w:sz w:val="20"/>
                <w:szCs w:val="20"/>
              </w:rPr>
            </w:pPr>
            <w:r w:rsidRPr="00E50C74">
              <w:rPr>
                <w:rFonts w:ascii="Times New Roman" w:hAnsi="Times New Roman" w:cs="Times New Roman"/>
                <w:sz w:val="20"/>
                <w:szCs w:val="20"/>
              </w:rPr>
              <w:t>100</w:t>
            </w:r>
          </w:p>
        </w:tc>
      </w:tr>
      <w:tr w:rsidR="00D43723" w:rsidRPr="009360E4" w14:paraId="27AE47CB"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val="restart"/>
            <w:tcBorders>
              <w:top w:val="nil"/>
              <w:left w:val="single" w:sz="4" w:space="0" w:color="596984" w:themeColor="accent4" w:themeShade="BF"/>
              <w:bottom w:val="nil"/>
              <w:right w:val="single" w:sz="4" w:space="0" w:color="596984" w:themeColor="accent4" w:themeShade="BF"/>
            </w:tcBorders>
            <w:vAlign w:val="center"/>
          </w:tcPr>
          <w:p w14:paraId="2CF741FD" w14:textId="77777777" w:rsidR="00D43723" w:rsidRPr="00EB21A1" w:rsidRDefault="00D43723" w:rsidP="00D43723">
            <w:pPr>
              <w:jc w:val="both"/>
              <w:rPr>
                <w:rFonts w:ascii="Times New Roman" w:hAnsi="Times New Roman" w:cs="Times New Roman"/>
                <w:sz w:val="20"/>
                <w:szCs w:val="20"/>
                <w:lang w:val="sr-Cyrl-RS"/>
              </w:rPr>
            </w:pPr>
          </w:p>
        </w:tc>
        <w:tc>
          <w:tcPr>
            <w:tcW w:w="1149" w:type="pct"/>
            <w:gridSpan w:val="2"/>
            <w:vMerge w:val="restart"/>
            <w:tcBorders>
              <w:left w:val="single" w:sz="4" w:space="0" w:color="596984" w:themeColor="accent4" w:themeShade="BF"/>
            </w:tcBorders>
            <w:vAlign w:val="center"/>
          </w:tcPr>
          <w:p w14:paraId="24AB4C39"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Објекат за товне свиње</w:t>
            </w:r>
          </w:p>
        </w:tc>
        <w:tc>
          <w:tcPr>
            <w:tcW w:w="1924" w:type="pct"/>
            <w:gridSpan w:val="3"/>
            <w:vAlign w:val="center"/>
          </w:tcPr>
          <w:p w14:paraId="5A97DADB" w14:textId="77777777" w:rsidR="00D43723" w:rsidRPr="00EB21A1"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50C74">
              <w:rPr>
                <w:rFonts w:ascii="Times New Roman" w:hAnsi="Times New Roman" w:cs="Times New Roman"/>
                <w:sz w:val="20"/>
                <w:szCs w:val="20"/>
                <w:lang w:val="sr-Cyrl-RS"/>
              </w:rPr>
              <w:t>2</w:t>
            </w:r>
            <w:r w:rsidRPr="00AF4315">
              <w:rPr>
                <w:rFonts w:ascii="Times New Roman" w:hAnsi="Times New Roman" w:cs="Times New Roman"/>
                <w:sz w:val="20"/>
                <w:szCs w:val="20"/>
              </w:rPr>
              <w:t>00</w:t>
            </w:r>
            <w:r w:rsidRPr="00AF4315">
              <w:rPr>
                <w:rFonts w:ascii="Times New Roman" w:hAnsi="Times New Roman" w:cs="Times New Roman"/>
                <w:sz w:val="20"/>
                <w:szCs w:val="20"/>
                <w:lang w:val="sr-Cyrl-RS"/>
              </w:rPr>
              <w:t xml:space="preserve"> </w:t>
            </w:r>
            <w:r w:rsidRPr="001405A6">
              <w:rPr>
                <w:rFonts w:ascii="Times New Roman" w:hAnsi="Times New Roman" w:cs="Times New Roman"/>
                <w:sz w:val="20"/>
                <w:szCs w:val="20"/>
                <w:lang w:val="sr-Cyrl-RS"/>
              </w:rPr>
              <w:t>–</w:t>
            </w:r>
            <w:r>
              <w:rPr>
                <w:rFonts w:ascii="Times New Roman" w:hAnsi="Times New Roman" w:cs="Times New Roman"/>
                <w:sz w:val="20"/>
                <w:szCs w:val="20"/>
              </w:rPr>
              <w:t xml:space="preserve"> </w:t>
            </w:r>
            <w:r w:rsidRPr="00E50C74">
              <w:rPr>
                <w:rFonts w:ascii="Times New Roman" w:hAnsi="Times New Roman" w:cs="Times New Roman"/>
                <w:sz w:val="20"/>
                <w:szCs w:val="20"/>
              </w:rPr>
              <w:t>1.000</w:t>
            </w:r>
            <w:r w:rsidRPr="00AF4315">
              <w:rPr>
                <w:rFonts w:ascii="Times New Roman" w:hAnsi="Times New Roman" w:cs="Times New Roman"/>
                <w:sz w:val="20"/>
                <w:szCs w:val="20"/>
                <w:lang w:val="sr-Cyrl-RS"/>
              </w:rPr>
              <w:t xml:space="preserve"> товних свиња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0EB3ED96" w14:textId="77777777" w:rsidR="00D43723" w:rsidRPr="009360E4" w:rsidRDefault="00D43723" w:rsidP="00D43723">
            <w:pPr>
              <w:jc w:val="center"/>
              <w:rPr>
                <w:rFonts w:ascii="Times New Roman" w:hAnsi="Times New Roman" w:cs="Times New Roman"/>
                <w:sz w:val="20"/>
                <w:szCs w:val="20"/>
              </w:rPr>
            </w:pPr>
            <w:r w:rsidRPr="00E50C74">
              <w:rPr>
                <w:rFonts w:ascii="Times New Roman" w:hAnsi="Times New Roman" w:cs="Times New Roman"/>
                <w:sz w:val="20"/>
                <w:szCs w:val="20"/>
              </w:rPr>
              <w:t>80</w:t>
            </w:r>
          </w:p>
        </w:tc>
      </w:tr>
      <w:tr w:rsidR="00D43723" w:rsidRPr="009360E4" w14:paraId="66C6A891" w14:textId="77777777" w:rsidTr="00D43723">
        <w:trPr>
          <w:trHeight w:val="271"/>
        </w:trPr>
        <w:tc>
          <w:tcPr>
            <w:cnfStyle w:val="001000000000" w:firstRow="0" w:lastRow="0" w:firstColumn="1" w:lastColumn="0" w:oddVBand="0" w:evenVBand="0" w:oddHBand="0" w:evenHBand="0" w:firstRowFirstColumn="0" w:firstRowLastColumn="0" w:lastRowFirstColumn="0" w:lastRowLastColumn="0"/>
            <w:tcW w:w="1091" w:type="pct"/>
            <w:vMerge/>
            <w:tcBorders>
              <w:top w:val="nil"/>
              <w:left w:val="single" w:sz="4" w:space="0" w:color="596984" w:themeColor="accent4" w:themeShade="BF"/>
              <w:bottom w:val="nil"/>
              <w:right w:val="single" w:sz="4" w:space="0" w:color="596984" w:themeColor="accent4" w:themeShade="BF"/>
            </w:tcBorders>
            <w:vAlign w:val="center"/>
          </w:tcPr>
          <w:p w14:paraId="64050857" w14:textId="77777777" w:rsidR="00D43723" w:rsidRPr="009360E4" w:rsidRDefault="00D43723" w:rsidP="00D43723">
            <w:pPr>
              <w:rPr>
                <w:rFonts w:ascii="Times New Roman" w:hAnsi="Times New Roman" w:cs="Times New Roman"/>
                <w:sz w:val="20"/>
                <w:szCs w:val="20"/>
              </w:rPr>
            </w:pPr>
          </w:p>
        </w:tc>
        <w:tc>
          <w:tcPr>
            <w:tcW w:w="1149" w:type="pct"/>
            <w:gridSpan w:val="2"/>
            <w:vMerge/>
            <w:tcBorders>
              <w:left w:val="single" w:sz="4" w:space="0" w:color="596984" w:themeColor="accent4" w:themeShade="BF"/>
            </w:tcBorders>
            <w:vAlign w:val="center"/>
          </w:tcPr>
          <w:p w14:paraId="301DEA64"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p>
        </w:tc>
        <w:tc>
          <w:tcPr>
            <w:tcW w:w="1924" w:type="pct"/>
            <w:gridSpan w:val="3"/>
            <w:vAlign w:val="center"/>
          </w:tcPr>
          <w:p w14:paraId="06B5D0AE" w14:textId="77777777" w:rsidR="00D43723" w:rsidRPr="00EB21A1"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rPr>
              <w:t>1.00</w:t>
            </w:r>
            <w:r w:rsidRPr="00AF4315">
              <w:rPr>
                <w:rFonts w:ascii="Times New Roman" w:hAnsi="Times New Roman" w:cs="Times New Roman"/>
                <w:sz w:val="20"/>
                <w:szCs w:val="20"/>
                <w:lang w:val="sr-Cyrl-RS"/>
              </w:rPr>
              <w:t>1</w:t>
            </w:r>
            <w:r>
              <w:rPr>
                <w:rFonts w:ascii="Times New Roman" w:hAnsi="Times New Roman" w:cs="Times New Roman"/>
                <w:sz w:val="20"/>
                <w:szCs w:val="20"/>
                <w:lang w:val="en-GB"/>
              </w:rPr>
              <w:t xml:space="preserve"> </w:t>
            </w:r>
            <w:r w:rsidRPr="001405A6">
              <w:rPr>
                <w:rFonts w:ascii="Times New Roman" w:hAnsi="Times New Roman" w:cs="Times New Roman"/>
                <w:sz w:val="20"/>
                <w:szCs w:val="20"/>
                <w:lang w:val="sr-Cyrl-RS"/>
              </w:rPr>
              <w:t>–</w:t>
            </w:r>
            <w:r>
              <w:rPr>
                <w:rFonts w:ascii="Times New Roman" w:hAnsi="Times New Roman" w:cs="Times New Roman"/>
                <w:sz w:val="20"/>
                <w:szCs w:val="20"/>
              </w:rPr>
              <w:t xml:space="preserve"> </w:t>
            </w:r>
            <w:r w:rsidRPr="00E50C74">
              <w:rPr>
                <w:rFonts w:ascii="Times New Roman" w:hAnsi="Times New Roman" w:cs="Times New Roman"/>
                <w:sz w:val="20"/>
                <w:szCs w:val="20"/>
              </w:rPr>
              <w:t>10.000</w:t>
            </w:r>
            <w:r w:rsidRPr="00AF4315">
              <w:rPr>
                <w:rFonts w:ascii="Times New Roman" w:hAnsi="Times New Roman" w:cs="Times New Roman"/>
                <w:sz w:val="20"/>
                <w:szCs w:val="20"/>
                <w:lang w:val="sr-Cyrl-RS"/>
              </w:rPr>
              <w:t xml:space="preserve"> товних свиња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0813483B" w14:textId="77777777" w:rsidR="00D43723" w:rsidRPr="009360E4" w:rsidRDefault="00D43723" w:rsidP="00D43723">
            <w:pPr>
              <w:jc w:val="center"/>
              <w:rPr>
                <w:rFonts w:ascii="Times New Roman" w:hAnsi="Times New Roman" w:cs="Times New Roman"/>
                <w:sz w:val="20"/>
                <w:szCs w:val="20"/>
              </w:rPr>
            </w:pPr>
            <w:r w:rsidRPr="00E50C74">
              <w:rPr>
                <w:rFonts w:ascii="Times New Roman" w:hAnsi="Times New Roman" w:cs="Times New Roman"/>
                <w:sz w:val="20"/>
                <w:szCs w:val="20"/>
              </w:rPr>
              <w:t>1</w:t>
            </w:r>
            <w:r w:rsidRPr="009360E4">
              <w:rPr>
                <w:rFonts w:ascii="Times New Roman" w:hAnsi="Times New Roman" w:cs="Times New Roman"/>
                <w:sz w:val="20"/>
                <w:szCs w:val="20"/>
              </w:rPr>
              <w:t>00</w:t>
            </w:r>
          </w:p>
        </w:tc>
      </w:tr>
      <w:tr w:rsidR="00D43723" w:rsidRPr="009360E4" w14:paraId="19370B84"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val="restart"/>
            <w:tcBorders>
              <w:top w:val="nil"/>
              <w:left w:val="single" w:sz="4" w:space="0" w:color="596984" w:themeColor="accent4" w:themeShade="BF"/>
              <w:bottom w:val="nil"/>
              <w:right w:val="single" w:sz="4" w:space="0" w:color="596984" w:themeColor="accent4" w:themeShade="BF"/>
            </w:tcBorders>
            <w:vAlign w:val="center"/>
          </w:tcPr>
          <w:p w14:paraId="6E3DB829" w14:textId="77777777" w:rsidR="00D43723" w:rsidRPr="00EB21A1" w:rsidRDefault="00D43723" w:rsidP="00D43723">
            <w:pPr>
              <w:rPr>
                <w:rFonts w:ascii="Times New Roman" w:hAnsi="Times New Roman" w:cs="Times New Roman"/>
                <w:sz w:val="20"/>
                <w:szCs w:val="20"/>
                <w:lang w:val="sr-Cyrl-RS"/>
              </w:rPr>
            </w:pPr>
          </w:p>
        </w:tc>
        <w:tc>
          <w:tcPr>
            <w:tcW w:w="1149" w:type="pct"/>
            <w:gridSpan w:val="2"/>
            <w:vMerge w:val="restart"/>
            <w:tcBorders>
              <w:left w:val="single" w:sz="4" w:space="0" w:color="596984" w:themeColor="accent4" w:themeShade="BF"/>
            </w:tcBorders>
            <w:vAlign w:val="center"/>
          </w:tcPr>
          <w:p w14:paraId="50CEF5E7"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Објекат за крмаче</w:t>
            </w:r>
          </w:p>
        </w:tc>
        <w:tc>
          <w:tcPr>
            <w:tcW w:w="1924" w:type="pct"/>
            <w:gridSpan w:val="3"/>
            <w:vAlign w:val="center"/>
          </w:tcPr>
          <w:p w14:paraId="2EBC863F"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50C74">
              <w:rPr>
                <w:rFonts w:ascii="Times New Roman" w:hAnsi="Times New Roman" w:cs="Times New Roman"/>
                <w:sz w:val="20"/>
                <w:szCs w:val="20"/>
                <w:lang w:val="sr-Cyrl-RS"/>
              </w:rPr>
              <w:t xml:space="preserve">30 </w:t>
            </w:r>
            <w:r w:rsidRPr="00250D72">
              <w:rPr>
                <w:rFonts w:ascii="Times New Roman" w:hAnsi="Times New Roman" w:cs="Times New Roman"/>
                <w:sz w:val="20"/>
                <w:szCs w:val="20"/>
                <w:lang w:val="sr-Cyrl-RS"/>
              </w:rPr>
              <w:t>– 200 крмача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1176E4DF" w14:textId="77777777" w:rsidR="00D43723" w:rsidRPr="009360E4" w:rsidRDefault="00D43723" w:rsidP="00D43723">
            <w:pPr>
              <w:jc w:val="center"/>
              <w:rPr>
                <w:rFonts w:ascii="Times New Roman" w:hAnsi="Times New Roman" w:cs="Times New Roman"/>
                <w:sz w:val="20"/>
                <w:szCs w:val="20"/>
              </w:rPr>
            </w:pPr>
            <w:r w:rsidRPr="009360E4">
              <w:rPr>
                <w:rFonts w:ascii="Times New Roman" w:hAnsi="Times New Roman" w:cs="Times New Roman"/>
                <w:sz w:val="20"/>
                <w:szCs w:val="20"/>
              </w:rPr>
              <w:t>80</w:t>
            </w:r>
          </w:p>
        </w:tc>
      </w:tr>
      <w:tr w:rsidR="00D43723" w:rsidRPr="009360E4" w14:paraId="00F8D33E"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tcBorders>
              <w:top w:val="nil"/>
              <w:left w:val="single" w:sz="4" w:space="0" w:color="596984" w:themeColor="accent4" w:themeShade="BF"/>
              <w:bottom w:val="nil"/>
              <w:right w:val="single" w:sz="4" w:space="0" w:color="596984" w:themeColor="accent4" w:themeShade="BF"/>
            </w:tcBorders>
            <w:vAlign w:val="center"/>
          </w:tcPr>
          <w:p w14:paraId="6FC18BE2" w14:textId="77777777" w:rsidR="00D43723" w:rsidRPr="009360E4" w:rsidRDefault="00D43723" w:rsidP="00D43723">
            <w:pPr>
              <w:rPr>
                <w:rFonts w:ascii="Times New Roman" w:hAnsi="Times New Roman" w:cs="Times New Roman"/>
                <w:sz w:val="20"/>
                <w:szCs w:val="20"/>
                <w:lang w:val="sr-Cyrl-RS"/>
              </w:rPr>
            </w:pPr>
          </w:p>
        </w:tc>
        <w:tc>
          <w:tcPr>
            <w:tcW w:w="1149" w:type="pct"/>
            <w:gridSpan w:val="2"/>
            <w:vMerge/>
            <w:tcBorders>
              <w:left w:val="single" w:sz="4" w:space="0" w:color="596984" w:themeColor="accent4" w:themeShade="BF"/>
            </w:tcBorders>
            <w:vAlign w:val="center"/>
          </w:tcPr>
          <w:p w14:paraId="6F20617F"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p>
        </w:tc>
        <w:tc>
          <w:tcPr>
            <w:tcW w:w="1924" w:type="pct"/>
            <w:gridSpan w:val="3"/>
            <w:vAlign w:val="center"/>
          </w:tcPr>
          <w:p w14:paraId="484943D7"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CB64C0">
              <w:rPr>
                <w:rFonts w:ascii="Times New Roman" w:hAnsi="Times New Roman" w:cs="Times New Roman"/>
                <w:sz w:val="20"/>
                <w:szCs w:val="20"/>
                <w:lang w:val="sr-Cyrl-RS"/>
              </w:rPr>
              <w:t>201 – 400 крмача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3DBC6EF0" w14:textId="77777777" w:rsidR="00D43723" w:rsidRPr="009360E4" w:rsidRDefault="00D43723" w:rsidP="00D43723">
            <w:pPr>
              <w:jc w:val="center"/>
              <w:rPr>
                <w:rFonts w:ascii="Times New Roman" w:hAnsi="Times New Roman" w:cs="Times New Roman"/>
                <w:sz w:val="20"/>
                <w:szCs w:val="20"/>
              </w:rPr>
            </w:pPr>
            <w:r w:rsidRPr="009360E4">
              <w:rPr>
                <w:rFonts w:ascii="Times New Roman" w:hAnsi="Times New Roman" w:cs="Times New Roman"/>
                <w:sz w:val="20"/>
                <w:szCs w:val="20"/>
              </w:rPr>
              <w:t>100</w:t>
            </w:r>
          </w:p>
        </w:tc>
      </w:tr>
      <w:tr w:rsidR="00D43723" w:rsidRPr="009360E4" w14:paraId="04C93D83"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val="restart"/>
            <w:tcBorders>
              <w:top w:val="nil"/>
              <w:left w:val="single" w:sz="4" w:space="0" w:color="596984" w:themeColor="accent4" w:themeShade="BF"/>
              <w:bottom w:val="nil"/>
              <w:right w:val="single" w:sz="4" w:space="0" w:color="596984" w:themeColor="accent4" w:themeShade="BF"/>
            </w:tcBorders>
            <w:vAlign w:val="center"/>
          </w:tcPr>
          <w:p w14:paraId="64CCB422" w14:textId="77777777" w:rsidR="00D43723" w:rsidRPr="00EB21A1" w:rsidRDefault="00D43723" w:rsidP="00D43723">
            <w:pPr>
              <w:rPr>
                <w:rFonts w:ascii="Times New Roman" w:hAnsi="Times New Roman" w:cs="Times New Roman"/>
                <w:sz w:val="20"/>
                <w:szCs w:val="20"/>
                <w:lang w:val="sr-Cyrl-RS"/>
              </w:rPr>
            </w:pPr>
            <w:r>
              <w:rPr>
                <w:rFonts w:ascii="Times New Roman" w:hAnsi="Times New Roman" w:cs="Times New Roman"/>
                <w:sz w:val="20"/>
                <w:szCs w:val="20"/>
                <w:lang w:val="sr-Cyrl-RS"/>
              </w:rPr>
              <w:t>Месо</w:t>
            </w:r>
          </w:p>
        </w:tc>
        <w:tc>
          <w:tcPr>
            <w:tcW w:w="1149" w:type="pct"/>
            <w:gridSpan w:val="2"/>
            <w:vMerge w:val="restart"/>
            <w:tcBorders>
              <w:left w:val="single" w:sz="4" w:space="0" w:color="596984" w:themeColor="accent4" w:themeShade="BF"/>
            </w:tcBorders>
            <w:vAlign w:val="center"/>
          </w:tcPr>
          <w:p w14:paraId="1C27688D"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Објекат за овце и козе</w:t>
            </w:r>
          </w:p>
        </w:tc>
        <w:tc>
          <w:tcPr>
            <w:tcW w:w="1924" w:type="pct"/>
            <w:gridSpan w:val="3"/>
            <w:vAlign w:val="center"/>
          </w:tcPr>
          <w:p w14:paraId="2EE2B341"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50C74">
              <w:rPr>
                <w:rFonts w:ascii="Times New Roman" w:hAnsi="Times New Roman" w:cs="Times New Roman"/>
                <w:sz w:val="20"/>
                <w:szCs w:val="20"/>
                <w:lang w:val="sr-Cyrl-RS"/>
              </w:rPr>
              <w:t>200</w:t>
            </w:r>
            <w:r>
              <w:rPr>
                <w:rFonts w:ascii="Times New Roman" w:hAnsi="Times New Roman" w:cs="Times New Roman"/>
                <w:sz w:val="20"/>
                <w:szCs w:val="20"/>
                <w:lang w:val="en-GB"/>
              </w:rPr>
              <w:t xml:space="preserve"> </w:t>
            </w:r>
            <w:r w:rsidRPr="001405A6">
              <w:rPr>
                <w:rFonts w:ascii="Times New Roman" w:hAnsi="Times New Roman" w:cs="Times New Roman"/>
                <w:sz w:val="20"/>
                <w:szCs w:val="20"/>
                <w:lang w:val="sr-Cyrl-RS"/>
              </w:rPr>
              <w:t>–</w:t>
            </w:r>
            <w:r>
              <w:rPr>
                <w:rFonts w:ascii="Times New Roman" w:hAnsi="Times New Roman" w:cs="Times New Roman"/>
                <w:sz w:val="20"/>
                <w:szCs w:val="20"/>
              </w:rPr>
              <w:t xml:space="preserve"> </w:t>
            </w:r>
            <w:r w:rsidRPr="00E50C74">
              <w:rPr>
                <w:rFonts w:ascii="Times New Roman" w:hAnsi="Times New Roman" w:cs="Times New Roman"/>
                <w:sz w:val="20"/>
                <w:szCs w:val="20"/>
              </w:rPr>
              <w:t>400</w:t>
            </w:r>
            <w:r w:rsidRPr="000E7D76">
              <w:rPr>
                <w:rFonts w:ascii="Times New Roman" w:hAnsi="Times New Roman" w:cs="Times New Roman"/>
                <w:sz w:val="20"/>
                <w:szCs w:val="20"/>
                <w:lang w:val="sr-Cyrl-RS"/>
              </w:rPr>
              <w:t xml:space="preserve"> оваца и коза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4A0389C6" w14:textId="77777777" w:rsidR="00D43723" w:rsidRPr="009360E4" w:rsidRDefault="00D43723" w:rsidP="00D43723">
            <w:pPr>
              <w:jc w:val="center"/>
              <w:rPr>
                <w:rFonts w:ascii="Times New Roman" w:hAnsi="Times New Roman" w:cs="Times New Roman"/>
                <w:sz w:val="20"/>
                <w:szCs w:val="20"/>
              </w:rPr>
            </w:pPr>
            <w:r w:rsidRPr="009360E4">
              <w:rPr>
                <w:rFonts w:ascii="Times New Roman" w:hAnsi="Times New Roman" w:cs="Times New Roman"/>
                <w:sz w:val="20"/>
                <w:szCs w:val="20"/>
              </w:rPr>
              <w:t>80</w:t>
            </w:r>
          </w:p>
        </w:tc>
      </w:tr>
      <w:tr w:rsidR="00D43723" w:rsidRPr="009360E4" w14:paraId="66D096F1"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tcBorders>
              <w:top w:val="nil"/>
              <w:left w:val="single" w:sz="4" w:space="0" w:color="596984" w:themeColor="accent4" w:themeShade="BF"/>
              <w:bottom w:val="nil"/>
              <w:right w:val="single" w:sz="4" w:space="0" w:color="596984" w:themeColor="accent4" w:themeShade="BF"/>
            </w:tcBorders>
            <w:vAlign w:val="center"/>
          </w:tcPr>
          <w:p w14:paraId="37497021" w14:textId="77777777" w:rsidR="00D43723" w:rsidRPr="009360E4" w:rsidRDefault="00D43723" w:rsidP="00D43723">
            <w:pPr>
              <w:rPr>
                <w:rFonts w:ascii="Times New Roman" w:hAnsi="Times New Roman" w:cs="Times New Roman"/>
                <w:sz w:val="20"/>
                <w:szCs w:val="20"/>
              </w:rPr>
            </w:pPr>
          </w:p>
        </w:tc>
        <w:tc>
          <w:tcPr>
            <w:tcW w:w="1149" w:type="pct"/>
            <w:gridSpan w:val="2"/>
            <w:vMerge/>
            <w:tcBorders>
              <w:left w:val="single" w:sz="4" w:space="0" w:color="596984" w:themeColor="accent4" w:themeShade="BF"/>
            </w:tcBorders>
            <w:vAlign w:val="center"/>
          </w:tcPr>
          <w:p w14:paraId="175F7BE8"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p>
        </w:tc>
        <w:tc>
          <w:tcPr>
            <w:tcW w:w="1924" w:type="pct"/>
            <w:gridSpan w:val="3"/>
            <w:vAlign w:val="center"/>
          </w:tcPr>
          <w:p w14:paraId="4521258F"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6D653E">
              <w:rPr>
                <w:rFonts w:ascii="Times New Roman" w:hAnsi="Times New Roman" w:cs="Times New Roman"/>
                <w:sz w:val="20"/>
                <w:szCs w:val="20"/>
              </w:rPr>
              <w:t>40</w:t>
            </w:r>
            <w:r w:rsidRPr="006D653E">
              <w:rPr>
                <w:rFonts w:ascii="Times New Roman" w:hAnsi="Times New Roman" w:cs="Times New Roman"/>
                <w:sz w:val="20"/>
                <w:szCs w:val="20"/>
                <w:lang w:val="sr-Cyrl-RS"/>
              </w:rPr>
              <w:t>1</w:t>
            </w:r>
            <w:r>
              <w:rPr>
                <w:rFonts w:ascii="Times New Roman" w:hAnsi="Times New Roman" w:cs="Times New Roman"/>
                <w:sz w:val="20"/>
                <w:szCs w:val="20"/>
                <w:lang w:val="en-GB"/>
              </w:rPr>
              <w:t xml:space="preserve"> </w:t>
            </w:r>
            <w:r w:rsidRPr="001405A6">
              <w:rPr>
                <w:rFonts w:ascii="Times New Roman" w:hAnsi="Times New Roman" w:cs="Times New Roman"/>
                <w:sz w:val="20"/>
                <w:szCs w:val="20"/>
                <w:lang w:val="sr-Cyrl-RS"/>
              </w:rPr>
              <w:t>–</w:t>
            </w:r>
            <w:r>
              <w:rPr>
                <w:rFonts w:ascii="Times New Roman" w:hAnsi="Times New Roman" w:cs="Times New Roman"/>
                <w:sz w:val="20"/>
                <w:szCs w:val="20"/>
              </w:rPr>
              <w:t xml:space="preserve"> </w:t>
            </w:r>
            <w:r w:rsidRPr="00E50C74">
              <w:rPr>
                <w:rFonts w:ascii="Times New Roman" w:hAnsi="Times New Roman" w:cs="Times New Roman"/>
                <w:sz w:val="20"/>
                <w:szCs w:val="20"/>
              </w:rPr>
              <w:t>1.000</w:t>
            </w:r>
            <w:r w:rsidRPr="006D653E">
              <w:rPr>
                <w:rFonts w:ascii="Times New Roman" w:hAnsi="Times New Roman" w:cs="Times New Roman"/>
                <w:sz w:val="20"/>
                <w:szCs w:val="20"/>
                <w:lang w:val="sr-Cyrl-RS"/>
              </w:rPr>
              <w:t xml:space="preserve"> оваца и коза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23AAB438" w14:textId="77777777" w:rsidR="00D43723" w:rsidRPr="009360E4" w:rsidRDefault="00D43723" w:rsidP="00D43723">
            <w:pPr>
              <w:jc w:val="center"/>
              <w:rPr>
                <w:rFonts w:ascii="Times New Roman" w:hAnsi="Times New Roman" w:cs="Times New Roman"/>
                <w:sz w:val="20"/>
                <w:szCs w:val="20"/>
              </w:rPr>
            </w:pPr>
            <w:r w:rsidRPr="009360E4">
              <w:rPr>
                <w:rFonts w:ascii="Times New Roman" w:hAnsi="Times New Roman" w:cs="Times New Roman"/>
                <w:sz w:val="20"/>
                <w:szCs w:val="20"/>
              </w:rPr>
              <w:t>100</w:t>
            </w:r>
          </w:p>
        </w:tc>
      </w:tr>
      <w:tr w:rsidR="00D43723" w:rsidRPr="009360E4" w14:paraId="70E9D470"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val="restart"/>
            <w:tcBorders>
              <w:top w:val="nil"/>
              <w:left w:val="single" w:sz="4" w:space="0" w:color="596984" w:themeColor="accent4" w:themeShade="BF"/>
              <w:bottom w:val="single" w:sz="4" w:space="0" w:color="596984" w:themeColor="accent4" w:themeShade="BF"/>
              <w:right w:val="single" w:sz="4" w:space="0" w:color="596984" w:themeColor="accent4" w:themeShade="BF"/>
            </w:tcBorders>
            <w:vAlign w:val="center"/>
          </w:tcPr>
          <w:p w14:paraId="6B3B8A25" w14:textId="77777777" w:rsidR="00D43723" w:rsidRPr="00EB21A1" w:rsidRDefault="00D43723" w:rsidP="00D43723">
            <w:pPr>
              <w:rPr>
                <w:rFonts w:ascii="Times New Roman" w:hAnsi="Times New Roman" w:cs="Times New Roman"/>
                <w:sz w:val="20"/>
                <w:szCs w:val="20"/>
                <w:lang w:val="sr-Cyrl-RS"/>
              </w:rPr>
            </w:pPr>
          </w:p>
        </w:tc>
        <w:tc>
          <w:tcPr>
            <w:tcW w:w="1149" w:type="pct"/>
            <w:gridSpan w:val="2"/>
            <w:vMerge w:val="restart"/>
            <w:tcBorders>
              <w:left w:val="single" w:sz="4" w:space="0" w:color="596984" w:themeColor="accent4" w:themeShade="BF"/>
            </w:tcBorders>
            <w:vAlign w:val="center"/>
          </w:tcPr>
          <w:p w14:paraId="662F8B2D"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Објекат за ћурке</w:t>
            </w:r>
          </w:p>
        </w:tc>
        <w:tc>
          <w:tcPr>
            <w:tcW w:w="1924" w:type="pct"/>
            <w:gridSpan w:val="3"/>
            <w:vAlign w:val="center"/>
          </w:tcPr>
          <w:p w14:paraId="48FB202E"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50C74">
              <w:rPr>
                <w:rFonts w:ascii="Times New Roman" w:hAnsi="Times New Roman" w:cs="Times New Roman"/>
                <w:sz w:val="20"/>
                <w:szCs w:val="20"/>
                <w:lang w:val="sr-Cyrl-RS"/>
              </w:rPr>
              <w:t>1</w:t>
            </w:r>
            <w:r>
              <w:rPr>
                <w:rFonts w:ascii="Times New Roman" w:hAnsi="Times New Roman" w:cs="Times New Roman"/>
                <w:sz w:val="20"/>
                <w:szCs w:val="20"/>
                <w:lang w:val="sr-Cyrl-RS"/>
              </w:rPr>
              <w:t xml:space="preserve">.000 </w:t>
            </w:r>
            <w:r w:rsidRPr="001405A6">
              <w:rPr>
                <w:rFonts w:ascii="Times New Roman" w:hAnsi="Times New Roman" w:cs="Times New Roman"/>
                <w:sz w:val="20"/>
                <w:szCs w:val="20"/>
                <w:lang w:val="sr-Cyrl-RS"/>
              </w:rPr>
              <w:t>–</w:t>
            </w:r>
            <w:r w:rsidRPr="00E50C74">
              <w:rPr>
                <w:rFonts w:ascii="Times New Roman" w:hAnsi="Times New Roman" w:cs="Times New Roman"/>
                <w:sz w:val="20"/>
                <w:szCs w:val="20"/>
                <w:lang w:val="sr-Cyrl-RS"/>
              </w:rPr>
              <w:t xml:space="preserve"> 4.000 ћурки</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650E4E97" w14:textId="77777777" w:rsidR="00D43723" w:rsidRPr="00EB21A1" w:rsidRDefault="00D43723" w:rsidP="00D43723">
            <w:pPr>
              <w:jc w:val="center"/>
              <w:rPr>
                <w:rFonts w:ascii="Times New Roman" w:hAnsi="Times New Roman" w:cs="Times New Roman"/>
                <w:sz w:val="20"/>
                <w:szCs w:val="20"/>
                <w:lang w:val="sr-Cyrl-RS"/>
              </w:rPr>
            </w:pPr>
            <w:r w:rsidRPr="009360E4">
              <w:rPr>
                <w:rFonts w:ascii="Times New Roman" w:hAnsi="Times New Roman" w:cs="Times New Roman"/>
                <w:sz w:val="20"/>
                <w:szCs w:val="20"/>
                <w:lang w:val="sr-Cyrl-RS"/>
              </w:rPr>
              <w:t>80</w:t>
            </w:r>
          </w:p>
        </w:tc>
      </w:tr>
      <w:tr w:rsidR="00D43723" w:rsidRPr="009360E4" w14:paraId="4A09F31E"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tcBorders>
              <w:top w:val="nil"/>
              <w:left w:val="single" w:sz="4" w:space="0" w:color="596984" w:themeColor="accent4" w:themeShade="BF"/>
              <w:bottom w:val="single" w:sz="4" w:space="0" w:color="596984" w:themeColor="accent4" w:themeShade="BF"/>
              <w:right w:val="single" w:sz="4" w:space="0" w:color="596984" w:themeColor="accent4" w:themeShade="BF"/>
            </w:tcBorders>
            <w:vAlign w:val="center"/>
          </w:tcPr>
          <w:p w14:paraId="5587C7DE" w14:textId="77777777" w:rsidR="00D43723" w:rsidRPr="009360E4" w:rsidRDefault="00D43723" w:rsidP="00D43723">
            <w:pPr>
              <w:rPr>
                <w:rFonts w:ascii="Times New Roman" w:hAnsi="Times New Roman" w:cs="Times New Roman"/>
                <w:sz w:val="20"/>
                <w:szCs w:val="20"/>
                <w:lang w:val="sr-Cyrl-RS"/>
              </w:rPr>
            </w:pPr>
          </w:p>
        </w:tc>
        <w:tc>
          <w:tcPr>
            <w:tcW w:w="1149" w:type="pct"/>
            <w:gridSpan w:val="2"/>
            <w:vMerge/>
            <w:tcBorders>
              <w:left w:val="single" w:sz="4" w:space="0" w:color="596984" w:themeColor="accent4" w:themeShade="BF"/>
            </w:tcBorders>
            <w:vAlign w:val="center"/>
          </w:tcPr>
          <w:p w14:paraId="550B812A"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p>
        </w:tc>
        <w:tc>
          <w:tcPr>
            <w:tcW w:w="1924" w:type="pct"/>
            <w:gridSpan w:val="3"/>
            <w:vAlign w:val="center"/>
          </w:tcPr>
          <w:p w14:paraId="35670937"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1405A6">
              <w:rPr>
                <w:rFonts w:ascii="Times New Roman" w:hAnsi="Times New Roman" w:cs="Times New Roman"/>
                <w:sz w:val="20"/>
                <w:szCs w:val="20"/>
                <w:lang w:val="sr-Cyrl-RS"/>
              </w:rPr>
              <w:t>4.001 – 10.000 ћурки</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4CD95E78" w14:textId="77777777" w:rsidR="00D43723" w:rsidRPr="00EB21A1" w:rsidRDefault="00D43723" w:rsidP="00D43723">
            <w:pPr>
              <w:jc w:val="center"/>
              <w:rPr>
                <w:rFonts w:ascii="Times New Roman" w:hAnsi="Times New Roman" w:cs="Times New Roman"/>
                <w:sz w:val="20"/>
                <w:szCs w:val="20"/>
                <w:lang w:val="sr-Cyrl-RS"/>
              </w:rPr>
            </w:pPr>
            <w:r w:rsidRPr="009360E4">
              <w:rPr>
                <w:rFonts w:ascii="Times New Roman" w:hAnsi="Times New Roman" w:cs="Times New Roman"/>
                <w:sz w:val="20"/>
                <w:szCs w:val="20"/>
                <w:lang w:val="sr-Cyrl-RS"/>
              </w:rPr>
              <w:t>100</w:t>
            </w:r>
          </w:p>
        </w:tc>
      </w:tr>
      <w:tr w:rsidR="00D43723" w:rsidRPr="009360E4" w14:paraId="49E70FEF"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val="restart"/>
            <w:tcBorders>
              <w:top w:val="single" w:sz="4" w:space="0" w:color="596984" w:themeColor="accent4" w:themeShade="BF"/>
              <w:left w:val="single" w:sz="4" w:space="0" w:color="596984" w:themeColor="accent4" w:themeShade="BF"/>
              <w:bottom w:val="nil"/>
              <w:right w:val="single" w:sz="4" w:space="0" w:color="596984" w:themeColor="accent4" w:themeShade="BF"/>
            </w:tcBorders>
            <w:vAlign w:val="center"/>
          </w:tcPr>
          <w:p w14:paraId="7AC09159" w14:textId="77777777" w:rsidR="00D43723" w:rsidRPr="00EB21A1" w:rsidRDefault="00D43723" w:rsidP="00D43723">
            <w:pPr>
              <w:rPr>
                <w:rFonts w:ascii="Times New Roman" w:hAnsi="Times New Roman" w:cs="Times New Roman"/>
                <w:sz w:val="20"/>
                <w:szCs w:val="20"/>
                <w:lang w:val="sr-Cyrl-RS"/>
              </w:rPr>
            </w:pPr>
          </w:p>
        </w:tc>
        <w:tc>
          <w:tcPr>
            <w:tcW w:w="1149" w:type="pct"/>
            <w:gridSpan w:val="2"/>
            <w:vMerge w:val="restart"/>
            <w:tcBorders>
              <w:left w:val="single" w:sz="4" w:space="0" w:color="596984" w:themeColor="accent4" w:themeShade="BF"/>
            </w:tcBorders>
            <w:vAlign w:val="center"/>
          </w:tcPr>
          <w:p w14:paraId="4895002A"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Објекат за гуске</w:t>
            </w:r>
          </w:p>
        </w:tc>
        <w:tc>
          <w:tcPr>
            <w:tcW w:w="1924" w:type="pct"/>
            <w:gridSpan w:val="3"/>
            <w:vAlign w:val="center"/>
          </w:tcPr>
          <w:p w14:paraId="1734166A"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50C74">
              <w:rPr>
                <w:rFonts w:ascii="Times New Roman" w:hAnsi="Times New Roman" w:cs="Times New Roman"/>
                <w:sz w:val="20"/>
                <w:szCs w:val="20"/>
                <w:lang w:val="sr-Cyrl-RS"/>
              </w:rPr>
              <w:t>300 – 1.000 гусака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444C9B1A" w14:textId="77777777" w:rsidR="00D43723" w:rsidRPr="00EB21A1" w:rsidRDefault="00D43723" w:rsidP="00D43723">
            <w:pPr>
              <w:jc w:val="center"/>
              <w:rPr>
                <w:rFonts w:ascii="Times New Roman" w:hAnsi="Times New Roman" w:cs="Times New Roman"/>
                <w:sz w:val="20"/>
                <w:szCs w:val="20"/>
                <w:lang w:val="sr-Cyrl-RS"/>
              </w:rPr>
            </w:pPr>
            <w:r w:rsidRPr="009360E4">
              <w:rPr>
                <w:rFonts w:ascii="Times New Roman" w:hAnsi="Times New Roman" w:cs="Times New Roman"/>
                <w:sz w:val="20"/>
                <w:szCs w:val="20"/>
                <w:lang w:val="sr-Cyrl-RS"/>
              </w:rPr>
              <w:t>80</w:t>
            </w:r>
          </w:p>
        </w:tc>
      </w:tr>
      <w:tr w:rsidR="00D43723" w:rsidRPr="009360E4" w14:paraId="6E2995FD"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tcBorders>
              <w:top w:val="nil"/>
              <w:left w:val="single" w:sz="4" w:space="0" w:color="596984" w:themeColor="accent4" w:themeShade="BF"/>
              <w:bottom w:val="nil"/>
              <w:right w:val="single" w:sz="4" w:space="0" w:color="596984" w:themeColor="accent4" w:themeShade="BF"/>
            </w:tcBorders>
            <w:vAlign w:val="center"/>
          </w:tcPr>
          <w:p w14:paraId="405B1559" w14:textId="77777777" w:rsidR="00D43723" w:rsidRPr="009360E4" w:rsidRDefault="00D43723" w:rsidP="00D43723">
            <w:pPr>
              <w:rPr>
                <w:rFonts w:ascii="Times New Roman" w:hAnsi="Times New Roman" w:cs="Times New Roman"/>
                <w:sz w:val="20"/>
                <w:szCs w:val="20"/>
                <w:lang w:val="sr-Cyrl-RS"/>
              </w:rPr>
            </w:pPr>
          </w:p>
        </w:tc>
        <w:tc>
          <w:tcPr>
            <w:tcW w:w="1149" w:type="pct"/>
            <w:gridSpan w:val="2"/>
            <w:vMerge/>
            <w:tcBorders>
              <w:left w:val="single" w:sz="4" w:space="0" w:color="596984" w:themeColor="accent4" w:themeShade="BF"/>
            </w:tcBorders>
            <w:vAlign w:val="center"/>
          </w:tcPr>
          <w:p w14:paraId="014EC2CA"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p>
        </w:tc>
        <w:tc>
          <w:tcPr>
            <w:tcW w:w="1924" w:type="pct"/>
            <w:gridSpan w:val="3"/>
            <w:vAlign w:val="center"/>
          </w:tcPr>
          <w:p w14:paraId="45936F7D"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B11E01">
              <w:rPr>
                <w:rFonts w:ascii="Times New Roman" w:hAnsi="Times New Roman" w:cs="Times New Roman"/>
                <w:sz w:val="20"/>
                <w:szCs w:val="20"/>
                <w:lang w:val="sr-Cyrl-RS"/>
              </w:rPr>
              <w:t>1.001 – 3.000 гусака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4428D96A" w14:textId="77777777" w:rsidR="00D43723" w:rsidRPr="00EB21A1" w:rsidRDefault="00D43723" w:rsidP="00D43723">
            <w:pPr>
              <w:jc w:val="center"/>
              <w:rPr>
                <w:rFonts w:ascii="Times New Roman" w:hAnsi="Times New Roman" w:cs="Times New Roman"/>
                <w:sz w:val="20"/>
                <w:szCs w:val="20"/>
                <w:lang w:val="sr-Cyrl-RS"/>
              </w:rPr>
            </w:pPr>
            <w:r w:rsidRPr="009360E4">
              <w:rPr>
                <w:rFonts w:ascii="Times New Roman" w:hAnsi="Times New Roman" w:cs="Times New Roman"/>
                <w:sz w:val="20"/>
                <w:szCs w:val="20"/>
                <w:lang w:val="sr-Cyrl-RS"/>
              </w:rPr>
              <w:t>100</w:t>
            </w:r>
          </w:p>
        </w:tc>
      </w:tr>
      <w:tr w:rsidR="00D43723" w:rsidRPr="009360E4" w14:paraId="4CD71499"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val="restart"/>
            <w:tcBorders>
              <w:top w:val="nil"/>
              <w:left w:val="single" w:sz="4" w:space="0" w:color="596984" w:themeColor="accent4" w:themeShade="BF"/>
              <w:bottom w:val="nil"/>
              <w:right w:val="single" w:sz="4" w:space="0" w:color="596984" w:themeColor="accent4" w:themeShade="BF"/>
            </w:tcBorders>
            <w:vAlign w:val="center"/>
          </w:tcPr>
          <w:p w14:paraId="4C6C0CFC" w14:textId="77777777" w:rsidR="00D43723" w:rsidRPr="00EB21A1" w:rsidRDefault="00D43723" w:rsidP="00D43723">
            <w:pPr>
              <w:rPr>
                <w:rFonts w:ascii="Times New Roman" w:hAnsi="Times New Roman" w:cs="Times New Roman"/>
                <w:sz w:val="20"/>
                <w:szCs w:val="20"/>
                <w:lang w:val="sr-Cyrl-RS"/>
              </w:rPr>
            </w:pPr>
          </w:p>
        </w:tc>
        <w:tc>
          <w:tcPr>
            <w:tcW w:w="1149" w:type="pct"/>
            <w:gridSpan w:val="2"/>
            <w:vMerge w:val="restart"/>
            <w:tcBorders>
              <w:left w:val="single" w:sz="4" w:space="0" w:color="596984" w:themeColor="accent4" w:themeShade="BF"/>
            </w:tcBorders>
            <w:vAlign w:val="center"/>
          </w:tcPr>
          <w:p w14:paraId="683B05F9"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Објекат за бројлере</w:t>
            </w:r>
          </w:p>
        </w:tc>
        <w:tc>
          <w:tcPr>
            <w:tcW w:w="1924" w:type="pct"/>
            <w:gridSpan w:val="3"/>
            <w:vAlign w:val="center"/>
          </w:tcPr>
          <w:p w14:paraId="3B6106E9"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50C74">
              <w:rPr>
                <w:rFonts w:ascii="Times New Roman" w:hAnsi="Times New Roman" w:cs="Times New Roman"/>
                <w:sz w:val="20"/>
                <w:szCs w:val="20"/>
                <w:lang w:val="sr-Cyrl-RS"/>
              </w:rPr>
              <w:t>5.000 – 20.000 бројлера по турнусу</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1452F03D" w14:textId="77777777" w:rsidR="00D43723" w:rsidRPr="00EB21A1" w:rsidRDefault="00D43723" w:rsidP="00D43723">
            <w:pPr>
              <w:jc w:val="center"/>
              <w:rPr>
                <w:rFonts w:ascii="Times New Roman" w:hAnsi="Times New Roman" w:cs="Times New Roman"/>
                <w:sz w:val="20"/>
                <w:szCs w:val="20"/>
                <w:lang w:val="sr-Cyrl-RS"/>
              </w:rPr>
            </w:pPr>
            <w:r w:rsidRPr="009360E4">
              <w:rPr>
                <w:rFonts w:ascii="Times New Roman" w:hAnsi="Times New Roman" w:cs="Times New Roman"/>
                <w:sz w:val="20"/>
                <w:szCs w:val="20"/>
                <w:lang w:val="sr-Cyrl-RS"/>
              </w:rPr>
              <w:t>80</w:t>
            </w:r>
          </w:p>
        </w:tc>
      </w:tr>
      <w:tr w:rsidR="00D43723" w:rsidRPr="009360E4" w14:paraId="477BC5A7"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tcBorders>
              <w:top w:val="nil"/>
              <w:left w:val="single" w:sz="4" w:space="0" w:color="596984" w:themeColor="accent4" w:themeShade="BF"/>
              <w:bottom w:val="nil"/>
              <w:right w:val="single" w:sz="4" w:space="0" w:color="596984" w:themeColor="accent4" w:themeShade="BF"/>
            </w:tcBorders>
            <w:vAlign w:val="center"/>
          </w:tcPr>
          <w:p w14:paraId="723E1383" w14:textId="77777777" w:rsidR="00D43723" w:rsidRPr="009360E4" w:rsidRDefault="00D43723" w:rsidP="00D43723">
            <w:pPr>
              <w:rPr>
                <w:rFonts w:ascii="Times New Roman" w:hAnsi="Times New Roman" w:cs="Times New Roman"/>
                <w:sz w:val="20"/>
                <w:szCs w:val="20"/>
                <w:lang w:val="sr-Cyrl-RS"/>
              </w:rPr>
            </w:pPr>
          </w:p>
        </w:tc>
        <w:tc>
          <w:tcPr>
            <w:tcW w:w="1149" w:type="pct"/>
            <w:gridSpan w:val="2"/>
            <w:vMerge/>
            <w:tcBorders>
              <w:left w:val="single" w:sz="4" w:space="0" w:color="596984" w:themeColor="accent4" w:themeShade="BF"/>
            </w:tcBorders>
            <w:vAlign w:val="center"/>
          </w:tcPr>
          <w:p w14:paraId="527F71F0"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p>
        </w:tc>
        <w:tc>
          <w:tcPr>
            <w:tcW w:w="1924" w:type="pct"/>
            <w:gridSpan w:val="3"/>
            <w:vAlign w:val="center"/>
          </w:tcPr>
          <w:p w14:paraId="7E42ED02"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68496F">
              <w:rPr>
                <w:rFonts w:ascii="Times New Roman" w:hAnsi="Times New Roman" w:cs="Times New Roman"/>
                <w:sz w:val="20"/>
                <w:szCs w:val="20"/>
                <w:lang w:val="sr-Cyrl-RS"/>
              </w:rPr>
              <w:t>20.001 – 50.000 бројлера по турнусу</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688B6A59" w14:textId="77777777" w:rsidR="00D43723" w:rsidRPr="00EB21A1" w:rsidRDefault="00D43723" w:rsidP="00D43723">
            <w:pPr>
              <w:jc w:val="center"/>
              <w:rPr>
                <w:rFonts w:ascii="Times New Roman" w:hAnsi="Times New Roman" w:cs="Times New Roman"/>
                <w:sz w:val="20"/>
                <w:szCs w:val="20"/>
                <w:lang w:val="sr-Cyrl-RS"/>
              </w:rPr>
            </w:pPr>
            <w:r w:rsidRPr="009360E4">
              <w:rPr>
                <w:rFonts w:ascii="Times New Roman" w:hAnsi="Times New Roman" w:cs="Times New Roman"/>
                <w:sz w:val="20"/>
                <w:szCs w:val="20"/>
                <w:lang w:val="sr-Cyrl-RS"/>
              </w:rPr>
              <w:t>100</w:t>
            </w:r>
          </w:p>
        </w:tc>
      </w:tr>
      <w:tr w:rsidR="00D43723" w:rsidRPr="009360E4" w14:paraId="77DE146D"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tcBorders>
              <w:top w:val="nil"/>
              <w:left w:val="single" w:sz="4" w:space="0" w:color="596984" w:themeColor="accent4" w:themeShade="BF"/>
              <w:bottom w:val="single" w:sz="4" w:space="0" w:color="596984" w:themeColor="accent4" w:themeShade="BF"/>
              <w:right w:val="single" w:sz="4" w:space="0" w:color="596984" w:themeColor="accent4" w:themeShade="BF"/>
            </w:tcBorders>
            <w:vAlign w:val="center"/>
          </w:tcPr>
          <w:p w14:paraId="725A7207" w14:textId="77777777" w:rsidR="00D43723" w:rsidRPr="00EB21A1" w:rsidRDefault="00D43723" w:rsidP="00D43723">
            <w:pPr>
              <w:rPr>
                <w:rFonts w:ascii="Times New Roman" w:hAnsi="Times New Roman" w:cs="Times New Roman"/>
                <w:sz w:val="20"/>
                <w:szCs w:val="20"/>
                <w:lang w:val="sr-Cyrl-RS"/>
              </w:rPr>
            </w:pPr>
          </w:p>
        </w:tc>
        <w:tc>
          <w:tcPr>
            <w:tcW w:w="3073" w:type="pct"/>
            <w:gridSpan w:val="5"/>
            <w:tcBorders>
              <w:left w:val="single" w:sz="4" w:space="0" w:color="596984" w:themeColor="accent4" w:themeShade="BF"/>
            </w:tcBorders>
            <w:vAlign w:val="center"/>
          </w:tcPr>
          <w:p w14:paraId="12D578FF" w14:textId="77777777" w:rsidR="00D43723" w:rsidRPr="009360E4"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О</w:t>
            </w:r>
            <w:r w:rsidRPr="00E50C74">
              <w:rPr>
                <w:rFonts w:ascii="Times New Roman" w:hAnsi="Times New Roman" w:cs="Times New Roman"/>
                <w:sz w:val="20"/>
                <w:szCs w:val="20"/>
                <w:lang w:val="sr-Cyrl-RS"/>
              </w:rPr>
              <w:t>бјекат за родитељска јата кокошака, ћурки и гусака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228F8B41" w14:textId="77777777" w:rsidR="00D43723" w:rsidRPr="00EB21A1" w:rsidRDefault="00D43723" w:rsidP="00D43723">
            <w:pPr>
              <w:jc w:val="center"/>
              <w:rPr>
                <w:rFonts w:ascii="Times New Roman" w:hAnsi="Times New Roman" w:cs="Times New Roman"/>
                <w:sz w:val="20"/>
                <w:szCs w:val="20"/>
                <w:lang w:val="sr-Cyrl-RS"/>
              </w:rPr>
            </w:pPr>
            <w:r w:rsidRPr="009360E4">
              <w:rPr>
                <w:rFonts w:ascii="Times New Roman" w:hAnsi="Times New Roman" w:cs="Times New Roman"/>
                <w:sz w:val="20"/>
                <w:szCs w:val="20"/>
                <w:lang w:val="sr-Cyrl-RS"/>
              </w:rPr>
              <w:t>100</w:t>
            </w:r>
          </w:p>
        </w:tc>
      </w:tr>
      <w:tr w:rsidR="00D43723" w:rsidRPr="009360E4" w14:paraId="7B7D0253"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val="restart"/>
            <w:tcBorders>
              <w:top w:val="single" w:sz="4" w:space="0" w:color="596984" w:themeColor="accent4" w:themeShade="BF"/>
            </w:tcBorders>
            <w:vAlign w:val="center"/>
          </w:tcPr>
          <w:p w14:paraId="1DC2954F" w14:textId="77777777" w:rsidR="00D43723" w:rsidRPr="00EB21A1" w:rsidRDefault="00D43723" w:rsidP="00D43723">
            <w:pPr>
              <w:rPr>
                <w:rFonts w:ascii="Times New Roman" w:hAnsi="Times New Roman" w:cs="Times New Roman"/>
                <w:sz w:val="20"/>
                <w:szCs w:val="20"/>
                <w:lang w:val="sr-Cyrl-RS"/>
              </w:rPr>
            </w:pPr>
            <w:r w:rsidRPr="009360E4">
              <w:rPr>
                <w:rFonts w:ascii="Times New Roman" w:hAnsi="Times New Roman" w:cs="Times New Roman"/>
                <w:sz w:val="20"/>
                <w:szCs w:val="20"/>
                <w:lang w:val="sr-Cyrl-RS"/>
              </w:rPr>
              <w:t>Јаја</w:t>
            </w:r>
          </w:p>
        </w:tc>
        <w:tc>
          <w:tcPr>
            <w:tcW w:w="3073" w:type="pct"/>
            <w:gridSpan w:val="5"/>
            <w:vAlign w:val="center"/>
          </w:tcPr>
          <w:p w14:paraId="4CE6A6FA" w14:textId="77777777" w:rsidR="00D43723" w:rsidRPr="00EB21A1"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 xml:space="preserve">Одобрени објекат </w:t>
            </w:r>
            <w:r w:rsidRPr="00E50C74">
              <w:rPr>
                <w:rFonts w:ascii="Times New Roman" w:hAnsi="Times New Roman" w:cs="Times New Roman"/>
                <w:sz w:val="20"/>
                <w:szCs w:val="20"/>
              </w:rPr>
              <w:t>5.000</w:t>
            </w:r>
            <w:r>
              <w:rPr>
                <w:rFonts w:ascii="Times New Roman" w:hAnsi="Times New Roman" w:cs="Times New Roman"/>
                <w:sz w:val="20"/>
                <w:szCs w:val="20"/>
              </w:rPr>
              <w:t xml:space="preserve"> </w:t>
            </w:r>
            <w:r w:rsidRPr="001405A6">
              <w:rPr>
                <w:rFonts w:ascii="Times New Roman" w:hAnsi="Times New Roman" w:cs="Times New Roman"/>
                <w:sz w:val="20"/>
                <w:szCs w:val="20"/>
                <w:lang w:val="sr-Cyrl-RS"/>
              </w:rPr>
              <w:t>–</w:t>
            </w:r>
            <w:r>
              <w:rPr>
                <w:rFonts w:ascii="Times New Roman" w:hAnsi="Times New Roman" w:cs="Times New Roman"/>
                <w:sz w:val="20"/>
                <w:szCs w:val="20"/>
              </w:rPr>
              <w:t xml:space="preserve"> </w:t>
            </w:r>
            <w:r w:rsidRPr="00E50C74">
              <w:rPr>
                <w:rFonts w:ascii="Times New Roman" w:hAnsi="Times New Roman" w:cs="Times New Roman"/>
                <w:sz w:val="20"/>
                <w:szCs w:val="20"/>
              </w:rPr>
              <w:t>50.000</w:t>
            </w:r>
            <w:r w:rsidRPr="009360E4">
              <w:rPr>
                <w:rFonts w:ascii="Times New Roman" w:hAnsi="Times New Roman" w:cs="Times New Roman"/>
                <w:sz w:val="20"/>
                <w:szCs w:val="20"/>
                <w:lang w:val="sr-Cyrl-RS"/>
              </w:rPr>
              <w:t xml:space="preserve"> кокошака носиља у експлоатацији</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47A0B643" w14:textId="77777777" w:rsidR="00D43723" w:rsidRPr="009360E4" w:rsidRDefault="00D43723" w:rsidP="00D43723">
            <w:pPr>
              <w:jc w:val="center"/>
              <w:rPr>
                <w:rFonts w:ascii="Times New Roman" w:hAnsi="Times New Roman" w:cs="Times New Roman"/>
                <w:sz w:val="20"/>
                <w:szCs w:val="20"/>
                <w:lang w:val="sr-Cyrl-RS"/>
              </w:rPr>
            </w:pPr>
            <w:r w:rsidRPr="00E50C74">
              <w:rPr>
                <w:rFonts w:ascii="Times New Roman" w:hAnsi="Times New Roman" w:cs="Times New Roman"/>
                <w:sz w:val="20"/>
                <w:szCs w:val="20"/>
                <w:lang w:val="sr-Cyrl-RS"/>
              </w:rPr>
              <w:t>80</w:t>
            </w:r>
          </w:p>
        </w:tc>
      </w:tr>
      <w:tr w:rsidR="00D43723" w:rsidRPr="009360E4" w14:paraId="77454723" w14:textId="77777777" w:rsidTr="00D43723">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05CF3021" w14:textId="77777777" w:rsidR="00D43723" w:rsidRPr="009360E4" w:rsidRDefault="00D43723" w:rsidP="00D43723">
            <w:pPr>
              <w:rPr>
                <w:rFonts w:ascii="Times New Roman" w:hAnsi="Times New Roman" w:cs="Times New Roman"/>
                <w:sz w:val="20"/>
                <w:szCs w:val="20"/>
              </w:rPr>
            </w:pPr>
          </w:p>
        </w:tc>
        <w:tc>
          <w:tcPr>
            <w:tcW w:w="3073" w:type="pct"/>
            <w:gridSpan w:val="5"/>
            <w:vAlign w:val="center"/>
          </w:tcPr>
          <w:p w14:paraId="78760CC5" w14:textId="77777777" w:rsidR="00D43723" w:rsidRPr="00EB21A1"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 xml:space="preserve">Одобрени објекат </w:t>
            </w:r>
            <w:r w:rsidRPr="009360E4">
              <w:rPr>
                <w:rFonts w:ascii="Times New Roman" w:hAnsi="Times New Roman" w:cs="Times New Roman"/>
                <w:sz w:val="20"/>
                <w:szCs w:val="20"/>
              </w:rPr>
              <w:t>50.00</w:t>
            </w:r>
            <w:r w:rsidRPr="009360E4">
              <w:rPr>
                <w:rFonts w:ascii="Times New Roman" w:hAnsi="Times New Roman" w:cs="Times New Roman"/>
                <w:sz w:val="20"/>
                <w:szCs w:val="20"/>
                <w:lang w:val="sr-Cyrl-RS"/>
              </w:rPr>
              <w:t>1</w:t>
            </w:r>
            <w:r>
              <w:rPr>
                <w:rFonts w:ascii="Times New Roman" w:hAnsi="Times New Roman" w:cs="Times New Roman"/>
                <w:sz w:val="20"/>
                <w:szCs w:val="20"/>
                <w:lang w:val="en-GB"/>
              </w:rPr>
              <w:t xml:space="preserve"> </w:t>
            </w:r>
            <w:r w:rsidRPr="001405A6">
              <w:rPr>
                <w:rFonts w:ascii="Times New Roman" w:hAnsi="Times New Roman" w:cs="Times New Roman"/>
                <w:sz w:val="20"/>
                <w:szCs w:val="20"/>
                <w:lang w:val="sr-Cyrl-RS"/>
              </w:rPr>
              <w:t>–</w:t>
            </w:r>
            <w:r>
              <w:rPr>
                <w:rFonts w:ascii="Times New Roman" w:hAnsi="Times New Roman" w:cs="Times New Roman"/>
                <w:sz w:val="20"/>
                <w:szCs w:val="20"/>
              </w:rPr>
              <w:t xml:space="preserve"> </w:t>
            </w:r>
            <w:r w:rsidRPr="00E50C74">
              <w:rPr>
                <w:rFonts w:ascii="Times New Roman" w:hAnsi="Times New Roman" w:cs="Times New Roman"/>
                <w:sz w:val="20"/>
                <w:szCs w:val="20"/>
              </w:rPr>
              <w:t>100.000</w:t>
            </w:r>
            <w:r w:rsidRPr="009360E4">
              <w:rPr>
                <w:rFonts w:ascii="Times New Roman" w:hAnsi="Times New Roman" w:cs="Times New Roman"/>
                <w:sz w:val="20"/>
                <w:szCs w:val="20"/>
                <w:lang w:val="sr-Cyrl-RS"/>
              </w:rPr>
              <w:t xml:space="preserve"> кокошака носиља у експлоатацији</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63D4D6E7" w14:textId="77777777" w:rsidR="00D43723" w:rsidRPr="009360E4" w:rsidRDefault="00D43723" w:rsidP="00D43723">
            <w:pPr>
              <w:jc w:val="center"/>
              <w:rPr>
                <w:rFonts w:ascii="Times New Roman" w:hAnsi="Times New Roman" w:cs="Times New Roman"/>
                <w:sz w:val="20"/>
                <w:szCs w:val="20"/>
              </w:rPr>
            </w:pPr>
            <w:r w:rsidRPr="00E50C74">
              <w:rPr>
                <w:rFonts w:ascii="Times New Roman" w:hAnsi="Times New Roman" w:cs="Times New Roman"/>
                <w:sz w:val="20"/>
                <w:szCs w:val="20"/>
                <w:lang w:val="sr-Cyrl-RS"/>
              </w:rPr>
              <w:t>9</w:t>
            </w:r>
            <w:r w:rsidRPr="009360E4">
              <w:rPr>
                <w:rFonts w:ascii="Times New Roman" w:hAnsi="Times New Roman" w:cs="Times New Roman"/>
                <w:sz w:val="20"/>
                <w:szCs w:val="20"/>
              </w:rPr>
              <w:t>0</w:t>
            </w:r>
          </w:p>
        </w:tc>
      </w:tr>
      <w:tr w:rsidR="00D43723" w:rsidRPr="009360E4" w14:paraId="00064179" w14:textId="77777777" w:rsidTr="00D43723">
        <w:trPr>
          <w:trHeight w:val="311"/>
        </w:trPr>
        <w:tc>
          <w:tcPr>
            <w:cnfStyle w:val="001000000000" w:firstRow="0" w:lastRow="0" w:firstColumn="1" w:lastColumn="0" w:oddVBand="0" w:evenVBand="0" w:oddHBand="0" w:evenHBand="0" w:firstRowFirstColumn="0" w:firstRowLastColumn="0" w:lastRowFirstColumn="0" w:lastRowLastColumn="0"/>
            <w:tcW w:w="1091" w:type="pct"/>
            <w:vMerge/>
          </w:tcPr>
          <w:p w14:paraId="37C70725" w14:textId="77777777" w:rsidR="00D43723" w:rsidRPr="009360E4" w:rsidRDefault="00D43723" w:rsidP="00D43723">
            <w:pPr>
              <w:rPr>
                <w:rFonts w:ascii="Times New Roman" w:hAnsi="Times New Roman" w:cs="Times New Roman"/>
                <w:sz w:val="20"/>
                <w:szCs w:val="20"/>
              </w:rPr>
            </w:pPr>
          </w:p>
        </w:tc>
        <w:tc>
          <w:tcPr>
            <w:tcW w:w="3073" w:type="pct"/>
            <w:gridSpan w:val="5"/>
            <w:vAlign w:val="center"/>
          </w:tcPr>
          <w:p w14:paraId="6969F2FA" w14:textId="77777777" w:rsidR="00D43723" w:rsidRPr="00EB21A1"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 xml:space="preserve">Одобрени објекат </w:t>
            </w:r>
            <w:r w:rsidRPr="009360E4">
              <w:rPr>
                <w:rFonts w:ascii="Times New Roman" w:hAnsi="Times New Roman" w:cs="Times New Roman"/>
                <w:sz w:val="20"/>
                <w:szCs w:val="20"/>
              </w:rPr>
              <w:t>100.00</w:t>
            </w:r>
            <w:r w:rsidRPr="009360E4">
              <w:rPr>
                <w:rFonts w:ascii="Times New Roman" w:hAnsi="Times New Roman" w:cs="Times New Roman"/>
                <w:sz w:val="20"/>
                <w:szCs w:val="20"/>
                <w:lang w:val="sr-Cyrl-RS"/>
              </w:rPr>
              <w:t>1</w:t>
            </w:r>
            <w:r>
              <w:rPr>
                <w:rFonts w:ascii="Times New Roman" w:hAnsi="Times New Roman" w:cs="Times New Roman"/>
                <w:sz w:val="20"/>
                <w:szCs w:val="20"/>
                <w:lang w:val="en-GB"/>
              </w:rPr>
              <w:t xml:space="preserve"> </w:t>
            </w:r>
            <w:r w:rsidRPr="001405A6">
              <w:rPr>
                <w:rFonts w:ascii="Times New Roman" w:hAnsi="Times New Roman" w:cs="Times New Roman"/>
                <w:sz w:val="20"/>
                <w:szCs w:val="20"/>
                <w:lang w:val="sr-Cyrl-RS"/>
              </w:rPr>
              <w:t>–</w:t>
            </w:r>
            <w:r>
              <w:rPr>
                <w:rFonts w:ascii="Times New Roman" w:hAnsi="Times New Roman" w:cs="Times New Roman"/>
                <w:sz w:val="20"/>
                <w:szCs w:val="20"/>
              </w:rPr>
              <w:t xml:space="preserve"> </w:t>
            </w:r>
            <w:r w:rsidRPr="00E50C74">
              <w:rPr>
                <w:rFonts w:ascii="Times New Roman" w:hAnsi="Times New Roman" w:cs="Times New Roman"/>
                <w:sz w:val="20"/>
                <w:szCs w:val="20"/>
              </w:rPr>
              <w:t>200.000</w:t>
            </w:r>
            <w:r w:rsidRPr="009360E4">
              <w:rPr>
                <w:rFonts w:ascii="Times New Roman" w:hAnsi="Times New Roman" w:cs="Times New Roman"/>
                <w:sz w:val="20"/>
                <w:szCs w:val="20"/>
                <w:lang w:val="sr-Cyrl-RS"/>
              </w:rPr>
              <w:t xml:space="preserve"> кокошака носиља у експлоатацији</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209B472D" w14:textId="77777777" w:rsidR="00D43723" w:rsidRPr="009360E4" w:rsidRDefault="00D43723" w:rsidP="00D43723">
            <w:pPr>
              <w:jc w:val="center"/>
              <w:rPr>
                <w:rFonts w:ascii="Times New Roman" w:hAnsi="Times New Roman" w:cs="Times New Roman"/>
                <w:sz w:val="20"/>
                <w:szCs w:val="20"/>
              </w:rPr>
            </w:pPr>
            <w:r w:rsidRPr="00E50C74">
              <w:rPr>
                <w:rFonts w:ascii="Times New Roman" w:hAnsi="Times New Roman" w:cs="Times New Roman"/>
                <w:sz w:val="20"/>
                <w:szCs w:val="20"/>
              </w:rPr>
              <w:t>100</w:t>
            </w:r>
          </w:p>
        </w:tc>
      </w:tr>
      <w:tr w:rsidR="00D43723" w:rsidRPr="009360E4" w14:paraId="10C4E541" w14:textId="77777777" w:rsidTr="00D43723">
        <w:trPr>
          <w:trHeight w:val="311"/>
        </w:trPr>
        <w:tc>
          <w:tcPr>
            <w:cnfStyle w:val="001000000000" w:firstRow="0" w:lastRow="0" w:firstColumn="1" w:lastColumn="0" w:oddVBand="0" w:evenVBand="0" w:oddHBand="0" w:evenHBand="0" w:firstRowFirstColumn="0" w:firstRowLastColumn="0" w:lastRowFirstColumn="0" w:lastRowLastColumn="0"/>
            <w:tcW w:w="1091" w:type="pct"/>
            <w:vMerge/>
          </w:tcPr>
          <w:p w14:paraId="0B0A744F" w14:textId="77777777" w:rsidR="00D43723" w:rsidRPr="009360E4" w:rsidRDefault="00D43723" w:rsidP="00D43723">
            <w:pPr>
              <w:rPr>
                <w:rFonts w:ascii="Times New Roman" w:hAnsi="Times New Roman" w:cs="Times New Roman"/>
                <w:sz w:val="20"/>
                <w:szCs w:val="20"/>
              </w:rPr>
            </w:pPr>
          </w:p>
        </w:tc>
        <w:tc>
          <w:tcPr>
            <w:tcW w:w="3073" w:type="pct"/>
            <w:gridSpan w:val="5"/>
            <w:vAlign w:val="center"/>
          </w:tcPr>
          <w:p w14:paraId="2B1CBAC4" w14:textId="77777777" w:rsidR="00D43723" w:rsidRDefault="00D43723" w:rsidP="00D437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Одобрени објекат за производњу и експлоатацију родитељског јата кокошака лаког типа, односно одгој кокошака носиља</w:t>
            </w:r>
          </w:p>
        </w:tc>
        <w:tc>
          <w:tcPr>
            <w:cnfStyle w:val="000100000000" w:firstRow="0" w:lastRow="0" w:firstColumn="0" w:lastColumn="1" w:oddVBand="0" w:evenVBand="0" w:oddHBand="0" w:evenHBand="0" w:firstRowFirstColumn="0" w:firstRowLastColumn="0" w:lastRowFirstColumn="0" w:lastRowLastColumn="0"/>
            <w:tcW w:w="836" w:type="pct"/>
            <w:vAlign w:val="center"/>
          </w:tcPr>
          <w:p w14:paraId="0835BDF4" w14:textId="77777777" w:rsidR="00D43723" w:rsidRPr="00EB21A1" w:rsidRDefault="00D43723" w:rsidP="00D43723">
            <w:pPr>
              <w:jc w:val="center"/>
              <w:rPr>
                <w:rFonts w:ascii="Times New Roman" w:hAnsi="Times New Roman" w:cs="Times New Roman"/>
                <w:sz w:val="20"/>
                <w:szCs w:val="20"/>
                <w:lang w:val="sr-Cyrl-RS"/>
              </w:rPr>
            </w:pPr>
            <w:r>
              <w:rPr>
                <w:rFonts w:ascii="Times New Roman" w:hAnsi="Times New Roman" w:cs="Times New Roman"/>
                <w:sz w:val="20"/>
                <w:szCs w:val="20"/>
                <w:lang w:val="sr-Cyrl-RS"/>
              </w:rPr>
              <w:t>100</w:t>
            </w:r>
          </w:p>
        </w:tc>
      </w:tr>
      <w:tr w:rsidR="00D43723" w:rsidRPr="009360E4" w14:paraId="5748A072" w14:textId="77777777" w:rsidTr="00D43723">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val="restart"/>
            <w:vAlign w:val="center"/>
          </w:tcPr>
          <w:p w14:paraId="6C9B9726" w14:textId="77777777" w:rsidR="00D43723" w:rsidRPr="009360E4" w:rsidRDefault="00D43723" w:rsidP="00D43723">
            <w:pPr>
              <w:rPr>
                <w:rFonts w:ascii="Times New Roman" w:hAnsi="Times New Roman" w:cs="Times New Roman"/>
                <w:b w:val="0"/>
                <w:sz w:val="20"/>
                <w:szCs w:val="20"/>
                <w:lang w:val="sr-Cyrl-RS"/>
              </w:rPr>
            </w:pPr>
            <w:r w:rsidRPr="00E50C74">
              <w:rPr>
                <w:rFonts w:ascii="Times New Roman" w:hAnsi="Times New Roman" w:cs="Times New Roman"/>
                <w:sz w:val="20"/>
                <w:szCs w:val="20"/>
                <w:lang w:val="sr-Cyrl-RS"/>
              </w:rPr>
              <w:t xml:space="preserve">Рибарство </w:t>
            </w:r>
          </w:p>
        </w:tc>
        <w:tc>
          <w:tcPr>
            <w:tcW w:w="3073" w:type="pct"/>
            <w:gridSpan w:val="5"/>
            <w:vAlign w:val="center"/>
          </w:tcPr>
          <w:p w14:paraId="280270E9" w14:textId="77777777" w:rsidR="00D43723" w:rsidRPr="009360E4"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 xml:space="preserve">Објекат за производњу </w:t>
            </w:r>
            <w:r w:rsidRPr="009360E4">
              <w:rPr>
                <w:rFonts w:ascii="Times New Roman" w:hAnsi="Times New Roman" w:cs="Times New Roman"/>
                <w:sz w:val="20"/>
                <w:szCs w:val="20"/>
                <w:lang w:val="sr-Cyrl-RS"/>
              </w:rPr>
              <w:t>10</w:t>
            </w:r>
            <w:r>
              <w:rPr>
                <w:rFonts w:ascii="Times New Roman" w:hAnsi="Times New Roman" w:cs="Times New Roman"/>
                <w:sz w:val="20"/>
                <w:szCs w:val="20"/>
                <w:lang w:val="en-GB"/>
              </w:rPr>
              <w:t xml:space="preserve"> </w:t>
            </w:r>
            <w:r w:rsidRPr="001405A6">
              <w:rPr>
                <w:rFonts w:ascii="Times New Roman" w:hAnsi="Times New Roman" w:cs="Times New Roman"/>
                <w:sz w:val="20"/>
                <w:szCs w:val="20"/>
                <w:lang w:val="sr-Cyrl-RS"/>
              </w:rPr>
              <w:t>–</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 xml:space="preserve">20 </w:t>
            </w:r>
            <w:r>
              <w:rPr>
                <w:rFonts w:ascii="Times New Roman" w:hAnsi="Times New Roman" w:cs="Times New Roman"/>
                <w:sz w:val="20"/>
                <w:szCs w:val="20"/>
                <w:lang w:val="en-GB"/>
              </w:rPr>
              <w:t>t</w:t>
            </w:r>
            <w:r w:rsidRPr="00E50C74">
              <w:rPr>
                <w:rFonts w:ascii="Times New Roman" w:hAnsi="Times New Roman" w:cs="Times New Roman"/>
                <w:sz w:val="20"/>
                <w:szCs w:val="20"/>
                <w:lang w:val="sr-Cyrl-RS"/>
              </w:rPr>
              <w:t xml:space="preserve"> </w:t>
            </w:r>
            <w:r w:rsidRPr="009360E4">
              <w:rPr>
                <w:rFonts w:ascii="Times New Roman" w:hAnsi="Times New Roman" w:cs="Times New Roman"/>
                <w:sz w:val="20"/>
                <w:szCs w:val="20"/>
                <w:lang w:val="sr-Cyrl-RS"/>
              </w:rPr>
              <w:t>рибе годишње</w:t>
            </w:r>
          </w:p>
        </w:tc>
        <w:tc>
          <w:tcPr>
            <w:tcW w:w="836" w:type="pct"/>
            <w:vAlign w:val="center"/>
          </w:tcPr>
          <w:p w14:paraId="00B267E6" w14:textId="77777777" w:rsidR="00D43723" w:rsidRPr="009360E4"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9360E4">
              <w:rPr>
                <w:rFonts w:ascii="Times New Roman" w:hAnsi="Times New Roman" w:cs="Times New Roman"/>
                <w:b/>
                <w:sz w:val="20"/>
                <w:szCs w:val="20"/>
                <w:lang w:val="sr-Cyrl-RS"/>
              </w:rPr>
              <w:t>60</w:t>
            </w:r>
          </w:p>
        </w:tc>
      </w:tr>
      <w:tr w:rsidR="00D43723" w:rsidRPr="009360E4" w14:paraId="1D5E3CCB" w14:textId="77777777" w:rsidTr="00D43723">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1840109B" w14:textId="77777777" w:rsidR="00D43723" w:rsidRPr="009360E4" w:rsidRDefault="00D43723" w:rsidP="00D43723">
            <w:pPr>
              <w:rPr>
                <w:rFonts w:ascii="Times New Roman" w:hAnsi="Times New Roman" w:cs="Times New Roman"/>
                <w:b w:val="0"/>
                <w:sz w:val="20"/>
                <w:szCs w:val="20"/>
              </w:rPr>
            </w:pPr>
          </w:p>
        </w:tc>
        <w:tc>
          <w:tcPr>
            <w:tcW w:w="3073" w:type="pct"/>
            <w:gridSpan w:val="5"/>
            <w:vAlign w:val="center"/>
          </w:tcPr>
          <w:p w14:paraId="6CC9CB6B" w14:textId="77777777" w:rsidR="00D43723" w:rsidRPr="009360E4"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 xml:space="preserve">Објекат за производњу </w:t>
            </w:r>
            <w:r w:rsidRPr="009360E4">
              <w:rPr>
                <w:rFonts w:ascii="Times New Roman" w:hAnsi="Times New Roman" w:cs="Times New Roman"/>
                <w:sz w:val="20"/>
                <w:szCs w:val="20"/>
                <w:lang w:val="sr-Cyrl-RS"/>
              </w:rPr>
              <w:t xml:space="preserve">20 </w:t>
            </w:r>
            <w:r w:rsidRPr="001405A6">
              <w:rPr>
                <w:rFonts w:ascii="Times New Roman" w:hAnsi="Times New Roman" w:cs="Times New Roman"/>
                <w:sz w:val="20"/>
                <w:szCs w:val="20"/>
                <w:lang w:val="sr-Cyrl-RS"/>
              </w:rPr>
              <w:t>–</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5</w:t>
            </w:r>
            <w:r w:rsidRPr="009360E4">
              <w:rPr>
                <w:rFonts w:ascii="Times New Roman" w:hAnsi="Times New Roman" w:cs="Times New Roman"/>
                <w:sz w:val="20"/>
                <w:szCs w:val="20"/>
                <w:lang w:val="sr-Cyrl-RS"/>
              </w:rPr>
              <w:t xml:space="preserve">0 </w:t>
            </w:r>
            <w:r>
              <w:rPr>
                <w:rFonts w:ascii="Times New Roman" w:hAnsi="Times New Roman" w:cs="Times New Roman"/>
                <w:sz w:val="20"/>
                <w:szCs w:val="20"/>
                <w:lang w:val="en-GB"/>
              </w:rPr>
              <w:t>t</w:t>
            </w:r>
            <w:r w:rsidRPr="009360E4">
              <w:rPr>
                <w:rFonts w:ascii="Times New Roman" w:hAnsi="Times New Roman" w:cs="Times New Roman"/>
                <w:sz w:val="20"/>
                <w:szCs w:val="20"/>
                <w:lang w:val="sr-Cyrl-RS"/>
              </w:rPr>
              <w:t xml:space="preserve"> рибе годишње</w:t>
            </w:r>
          </w:p>
        </w:tc>
        <w:tc>
          <w:tcPr>
            <w:tcW w:w="836" w:type="pct"/>
            <w:vAlign w:val="center"/>
          </w:tcPr>
          <w:p w14:paraId="148DC228" w14:textId="77777777" w:rsidR="00D43723" w:rsidRPr="009360E4"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9360E4">
              <w:rPr>
                <w:rFonts w:ascii="Times New Roman" w:hAnsi="Times New Roman" w:cs="Times New Roman"/>
                <w:b/>
                <w:sz w:val="20"/>
                <w:szCs w:val="20"/>
                <w:lang w:val="sr-Cyrl-RS"/>
              </w:rPr>
              <w:t>80</w:t>
            </w:r>
          </w:p>
        </w:tc>
      </w:tr>
      <w:tr w:rsidR="00D43723" w:rsidRPr="009360E4" w14:paraId="7BE77CFB" w14:textId="77777777" w:rsidTr="00D43723">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434EFD6E" w14:textId="77777777" w:rsidR="00D43723" w:rsidRPr="009360E4" w:rsidRDefault="00D43723" w:rsidP="00D43723">
            <w:pPr>
              <w:rPr>
                <w:rFonts w:ascii="Times New Roman" w:hAnsi="Times New Roman" w:cs="Times New Roman"/>
                <w:b w:val="0"/>
                <w:sz w:val="20"/>
                <w:szCs w:val="20"/>
              </w:rPr>
            </w:pPr>
          </w:p>
        </w:tc>
        <w:tc>
          <w:tcPr>
            <w:tcW w:w="3073" w:type="pct"/>
            <w:gridSpan w:val="5"/>
            <w:vAlign w:val="center"/>
          </w:tcPr>
          <w:p w14:paraId="485D3BF4" w14:textId="77777777" w:rsidR="00D43723" w:rsidRPr="009360E4"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 xml:space="preserve">Објекат за производњу </w:t>
            </w:r>
            <w:r w:rsidRPr="009360E4">
              <w:rPr>
                <w:rFonts w:ascii="Times New Roman" w:hAnsi="Times New Roman" w:cs="Times New Roman"/>
                <w:sz w:val="20"/>
                <w:szCs w:val="20"/>
                <w:lang w:val="sr-Cyrl-RS"/>
              </w:rPr>
              <w:t>више од 50</w:t>
            </w:r>
            <w:r>
              <w:rPr>
                <w:rFonts w:ascii="Times New Roman" w:hAnsi="Times New Roman" w:cs="Times New Roman"/>
                <w:sz w:val="20"/>
                <w:szCs w:val="20"/>
                <w:lang w:val="en-GB"/>
              </w:rPr>
              <w:t xml:space="preserve"> t</w:t>
            </w:r>
            <w:r w:rsidRPr="009360E4">
              <w:rPr>
                <w:rFonts w:ascii="Times New Roman" w:hAnsi="Times New Roman" w:cs="Times New Roman"/>
                <w:sz w:val="20"/>
                <w:szCs w:val="20"/>
                <w:lang w:val="sr-Cyrl-RS"/>
              </w:rPr>
              <w:t xml:space="preserve"> рибе годишње</w:t>
            </w:r>
          </w:p>
        </w:tc>
        <w:tc>
          <w:tcPr>
            <w:tcW w:w="836" w:type="pct"/>
            <w:vAlign w:val="center"/>
          </w:tcPr>
          <w:p w14:paraId="3BD1D50F" w14:textId="77777777" w:rsidR="00D43723" w:rsidRPr="009360E4"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9360E4">
              <w:rPr>
                <w:rFonts w:ascii="Times New Roman" w:hAnsi="Times New Roman" w:cs="Times New Roman"/>
                <w:b/>
                <w:sz w:val="20"/>
                <w:szCs w:val="20"/>
                <w:lang w:val="sr-Cyrl-RS"/>
              </w:rPr>
              <w:t>100</w:t>
            </w:r>
          </w:p>
        </w:tc>
      </w:tr>
      <w:tr w:rsidR="00D43723" w:rsidRPr="009360E4" w14:paraId="13F0E80D" w14:textId="77777777" w:rsidTr="00D43723">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shd w:val="clear" w:color="auto" w:fill="C4BCC6" w:themeFill="accent6" w:themeFillTint="99"/>
            <w:vAlign w:val="center"/>
          </w:tcPr>
          <w:p w14:paraId="7AB2B5E5" w14:textId="77777777" w:rsidR="00D43723" w:rsidRPr="009360E4" w:rsidRDefault="00D43723" w:rsidP="00D43723">
            <w:pPr>
              <w:jc w:val="center"/>
              <w:rPr>
                <w:rFonts w:ascii="Times New Roman" w:hAnsi="Times New Roman" w:cs="Times New Roman"/>
                <w:sz w:val="20"/>
                <w:szCs w:val="20"/>
              </w:rPr>
            </w:pPr>
            <w:r w:rsidRPr="00AF4315">
              <w:rPr>
                <w:rFonts w:ascii="Times New Roman" w:hAnsi="Times New Roman" w:cs="Times New Roman"/>
                <w:color w:val="FFFFFF" w:themeColor="background1"/>
                <w:szCs w:val="20"/>
                <w:lang w:val="sr-Cyrl-RS"/>
              </w:rPr>
              <w:t>Сектор</w:t>
            </w:r>
          </w:p>
        </w:tc>
        <w:tc>
          <w:tcPr>
            <w:tcW w:w="3073" w:type="pct"/>
            <w:gridSpan w:val="5"/>
            <w:shd w:val="clear" w:color="auto" w:fill="C4BCC6" w:themeFill="accent6" w:themeFillTint="99"/>
            <w:vAlign w:val="center"/>
          </w:tcPr>
          <w:p w14:paraId="34F91731" w14:textId="77777777" w:rsidR="00D43723"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b/>
                <w:color w:val="FFFFFF" w:themeColor="background1"/>
                <w:szCs w:val="20"/>
              </w:rPr>
              <w:t>Површина (ha)</w:t>
            </w:r>
          </w:p>
        </w:tc>
        <w:tc>
          <w:tcPr>
            <w:tcW w:w="836" w:type="pct"/>
            <w:shd w:val="clear" w:color="auto" w:fill="C4BCC6" w:themeFill="accent6" w:themeFillTint="99"/>
            <w:vAlign w:val="center"/>
          </w:tcPr>
          <w:p w14:paraId="52FB7629" w14:textId="77777777" w:rsidR="00D43723" w:rsidRPr="009E1A23"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EB21A1">
              <w:rPr>
                <w:rFonts w:ascii="Times New Roman" w:hAnsi="Times New Roman" w:cs="Times New Roman"/>
                <w:b/>
                <w:color w:val="FFFFFF" w:themeColor="background1"/>
                <w:szCs w:val="20"/>
              </w:rPr>
              <w:t>Максимална снага (kW)</w:t>
            </w:r>
          </w:p>
        </w:tc>
      </w:tr>
      <w:tr w:rsidR="00D43723" w:rsidRPr="009360E4" w14:paraId="2D8BD5ED" w14:textId="77777777" w:rsidTr="00D24EB8">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val="restart"/>
            <w:vAlign w:val="center"/>
          </w:tcPr>
          <w:p w14:paraId="1C02F671" w14:textId="77777777" w:rsidR="00D43723" w:rsidRPr="00EB21A1" w:rsidRDefault="00D43723" w:rsidP="00D43723">
            <w:pPr>
              <w:rPr>
                <w:rFonts w:ascii="Times New Roman" w:hAnsi="Times New Roman" w:cs="Times New Roman"/>
                <w:sz w:val="20"/>
                <w:szCs w:val="20"/>
                <w:lang w:val="sr-Cyrl-RS"/>
              </w:rPr>
            </w:pPr>
            <w:r>
              <w:rPr>
                <w:rFonts w:ascii="Times New Roman" w:hAnsi="Times New Roman" w:cs="Times New Roman"/>
                <w:sz w:val="20"/>
                <w:szCs w:val="20"/>
                <w:lang w:val="sr-Cyrl-RS"/>
              </w:rPr>
              <w:t>Воће</w:t>
            </w:r>
          </w:p>
        </w:tc>
        <w:tc>
          <w:tcPr>
            <w:tcW w:w="1658" w:type="pct"/>
            <w:gridSpan w:val="3"/>
            <w:shd w:val="clear" w:color="auto" w:fill="EBE8EC" w:themeFill="accent6" w:themeFillTint="33"/>
            <w:vAlign w:val="center"/>
          </w:tcPr>
          <w:p w14:paraId="38B51DF9"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Производња воћа</w:t>
            </w:r>
          </w:p>
        </w:tc>
        <w:tc>
          <w:tcPr>
            <w:tcW w:w="1415" w:type="pct"/>
            <w:gridSpan w:val="2"/>
            <w:shd w:val="clear" w:color="auto" w:fill="EBE8EC" w:themeFill="accent6" w:themeFillTint="33"/>
            <w:vAlign w:val="center"/>
          </w:tcPr>
          <w:p w14:paraId="174BB9E4"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Производња садног материјала воћа</w:t>
            </w:r>
          </w:p>
        </w:tc>
        <w:tc>
          <w:tcPr>
            <w:tcW w:w="836" w:type="pct"/>
            <w:vAlign w:val="center"/>
          </w:tcPr>
          <w:p w14:paraId="4F2730E6" w14:textId="77777777" w:rsidR="00D43723" w:rsidRPr="009360E4"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p>
        </w:tc>
      </w:tr>
      <w:tr w:rsidR="00D43723" w:rsidRPr="009360E4" w14:paraId="3EDDC7E0" w14:textId="77777777" w:rsidTr="00D24EB8">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689AADED" w14:textId="77777777" w:rsidR="00D43723" w:rsidRPr="009360E4" w:rsidRDefault="00D43723" w:rsidP="00D43723">
            <w:pPr>
              <w:rPr>
                <w:rFonts w:ascii="Times New Roman" w:hAnsi="Times New Roman" w:cs="Times New Roman"/>
                <w:sz w:val="20"/>
                <w:szCs w:val="20"/>
              </w:rPr>
            </w:pPr>
          </w:p>
        </w:tc>
        <w:tc>
          <w:tcPr>
            <w:tcW w:w="1658" w:type="pct"/>
            <w:gridSpan w:val="3"/>
            <w:vAlign w:val="center"/>
          </w:tcPr>
          <w:p w14:paraId="110F4C38"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 xml:space="preserve">2 - </w:t>
            </w:r>
            <w:r w:rsidRPr="00AF4315">
              <w:rPr>
                <w:rFonts w:ascii="Times New Roman" w:hAnsi="Times New Roman" w:cs="Times New Roman"/>
                <w:sz w:val="20"/>
                <w:szCs w:val="20"/>
              </w:rPr>
              <w:t>10</w:t>
            </w:r>
            <w:r w:rsidRPr="00AF4315">
              <w:rPr>
                <w:rFonts w:ascii="Times New Roman" w:hAnsi="Times New Roman" w:cs="Times New Roman"/>
                <w:sz w:val="20"/>
                <w:szCs w:val="20"/>
                <w:lang w:val="sr-Cyrl-RS"/>
              </w:rPr>
              <w:t xml:space="preserve"> </w:t>
            </w:r>
          </w:p>
        </w:tc>
        <w:tc>
          <w:tcPr>
            <w:tcW w:w="1415" w:type="pct"/>
            <w:gridSpan w:val="2"/>
            <w:vAlign w:val="center"/>
          </w:tcPr>
          <w:p w14:paraId="12EBC222"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 xml:space="preserve">0,5 - </w:t>
            </w:r>
            <w:r w:rsidRPr="00AF4315">
              <w:rPr>
                <w:rFonts w:ascii="Times New Roman" w:hAnsi="Times New Roman" w:cs="Times New Roman"/>
                <w:sz w:val="20"/>
                <w:szCs w:val="20"/>
              </w:rPr>
              <w:t>10</w:t>
            </w:r>
            <w:r w:rsidRPr="00AF4315">
              <w:rPr>
                <w:rFonts w:ascii="Times New Roman" w:hAnsi="Times New Roman" w:cs="Times New Roman"/>
                <w:sz w:val="20"/>
                <w:szCs w:val="20"/>
                <w:lang w:val="sr-Cyrl-RS"/>
              </w:rPr>
              <w:t xml:space="preserve"> </w:t>
            </w:r>
          </w:p>
        </w:tc>
        <w:tc>
          <w:tcPr>
            <w:tcW w:w="836" w:type="pct"/>
            <w:vAlign w:val="center"/>
          </w:tcPr>
          <w:p w14:paraId="79835842" w14:textId="77777777" w:rsidR="00D43723" w:rsidRPr="009E1A23"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EB21A1">
              <w:rPr>
                <w:rFonts w:ascii="Times New Roman" w:hAnsi="Times New Roman" w:cs="Times New Roman"/>
                <w:b/>
                <w:sz w:val="20"/>
                <w:szCs w:val="20"/>
                <w:lang w:val="sr-Cyrl-RS"/>
              </w:rPr>
              <w:t>7</w:t>
            </w:r>
            <w:r w:rsidRPr="00EB21A1">
              <w:rPr>
                <w:rFonts w:ascii="Times New Roman" w:hAnsi="Times New Roman" w:cs="Times New Roman"/>
                <w:b/>
                <w:sz w:val="20"/>
                <w:szCs w:val="20"/>
              </w:rPr>
              <w:t>0</w:t>
            </w:r>
          </w:p>
        </w:tc>
      </w:tr>
      <w:tr w:rsidR="00D43723" w:rsidRPr="009360E4" w14:paraId="2F789FD1" w14:textId="77777777" w:rsidTr="00D24EB8">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5D49A56E" w14:textId="77777777" w:rsidR="00D43723" w:rsidRPr="009360E4" w:rsidRDefault="00D43723" w:rsidP="00D43723">
            <w:pPr>
              <w:rPr>
                <w:rFonts w:ascii="Times New Roman" w:hAnsi="Times New Roman" w:cs="Times New Roman"/>
                <w:sz w:val="20"/>
                <w:szCs w:val="20"/>
              </w:rPr>
            </w:pPr>
          </w:p>
        </w:tc>
        <w:tc>
          <w:tcPr>
            <w:tcW w:w="1658" w:type="pct"/>
            <w:gridSpan w:val="3"/>
            <w:vAlign w:val="center"/>
          </w:tcPr>
          <w:p w14:paraId="6D5C4A9E"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rPr>
              <w:t>10</w:t>
            </w:r>
            <w:r w:rsidRPr="00AF4315">
              <w:rPr>
                <w:rFonts w:ascii="Times New Roman" w:hAnsi="Times New Roman" w:cs="Times New Roman"/>
                <w:sz w:val="20"/>
                <w:szCs w:val="20"/>
                <w:lang w:val="sr-Cyrl-RS"/>
              </w:rPr>
              <w:t xml:space="preserve"> </w:t>
            </w:r>
            <w:r w:rsidRPr="00AF4315">
              <w:rPr>
                <w:rFonts w:ascii="Times New Roman" w:hAnsi="Times New Roman" w:cs="Times New Roman"/>
                <w:sz w:val="20"/>
                <w:szCs w:val="20"/>
              </w:rPr>
              <w:t>-</w:t>
            </w:r>
            <w:r w:rsidRPr="00AF4315">
              <w:rPr>
                <w:rFonts w:ascii="Times New Roman" w:hAnsi="Times New Roman" w:cs="Times New Roman"/>
                <w:sz w:val="20"/>
                <w:szCs w:val="20"/>
                <w:lang w:val="sr-Cyrl-RS"/>
              </w:rPr>
              <w:t xml:space="preserve"> </w:t>
            </w:r>
            <w:r w:rsidRPr="00AF4315">
              <w:rPr>
                <w:rFonts w:ascii="Times New Roman" w:hAnsi="Times New Roman" w:cs="Times New Roman"/>
                <w:sz w:val="20"/>
                <w:szCs w:val="20"/>
              </w:rPr>
              <w:t>50</w:t>
            </w:r>
          </w:p>
        </w:tc>
        <w:tc>
          <w:tcPr>
            <w:tcW w:w="1415" w:type="pct"/>
            <w:gridSpan w:val="2"/>
            <w:vAlign w:val="center"/>
          </w:tcPr>
          <w:p w14:paraId="08A7918D"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rPr>
              <w:t>10</w:t>
            </w:r>
            <w:r w:rsidRPr="00AF4315">
              <w:rPr>
                <w:rFonts w:ascii="Times New Roman" w:hAnsi="Times New Roman" w:cs="Times New Roman"/>
                <w:sz w:val="20"/>
                <w:szCs w:val="20"/>
                <w:lang w:val="sr-Cyrl-RS"/>
              </w:rPr>
              <w:t xml:space="preserve"> </w:t>
            </w:r>
            <w:r w:rsidRPr="00AF4315">
              <w:rPr>
                <w:rFonts w:ascii="Times New Roman" w:hAnsi="Times New Roman" w:cs="Times New Roman"/>
                <w:sz w:val="20"/>
                <w:szCs w:val="20"/>
              </w:rPr>
              <w:t>-</w:t>
            </w:r>
            <w:r>
              <w:rPr>
                <w:rFonts w:ascii="Times New Roman" w:hAnsi="Times New Roman" w:cs="Times New Roman"/>
                <w:sz w:val="20"/>
                <w:szCs w:val="20"/>
              </w:rPr>
              <w:t xml:space="preserve"> </w:t>
            </w:r>
            <w:r w:rsidRPr="00E50C74">
              <w:rPr>
                <w:rFonts w:ascii="Times New Roman" w:hAnsi="Times New Roman" w:cs="Times New Roman"/>
                <w:sz w:val="20"/>
                <w:szCs w:val="20"/>
              </w:rPr>
              <w:t>50</w:t>
            </w:r>
          </w:p>
        </w:tc>
        <w:tc>
          <w:tcPr>
            <w:tcW w:w="836" w:type="pct"/>
            <w:vAlign w:val="center"/>
          </w:tcPr>
          <w:p w14:paraId="1F879555" w14:textId="77777777" w:rsidR="00D43723" w:rsidRPr="009E1A23"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EB21A1">
              <w:rPr>
                <w:rFonts w:ascii="Times New Roman" w:hAnsi="Times New Roman" w:cs="Times New Roman"/>
                <w:b/>
                <w:sz w:val="20"/>
                <w:szCs w:val="20"/>
                <w:lang w:val="sr-Cyrl-RS"/>
              </w:rPr>
              <w:t>9</w:t>
            </w:r>
            <w:r w:rsidRPr="00EB21A1">
              <w:rPr>
                <w:rFonts w:ascii="Times New Roman" w:hAnsi="Times New Roman" w:cs="Times New Roman"/>
                <w:b/>
                <w:sz w:val="20"/>
                <w:szCs w:val="20"/>
              </w:rPr>
              <w:t>0</w:t>
            </w:r>
          </w:p>
        </w:tc>
      </w:tr>
      <w:tr w:rsidR="00D43723" w:rsidRPr="009360E4" w14:paraId="56AEAB10" w14:textId="77777777" w:rsidTr="00D24EB8">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4197E8C5" w14:textId="77777777" w:rsidR="00D43723" w:rsidRPr="009360E4" w:rsidRDefault="00D43723" w:rsidP="00D43723">
            <w:pPr>
              <w:rPr>
                <w:rFonts w:ascii="Times New Roman" w:hAnsi="Times New Roman" w:cs="Times New Roman"/>
                <w:sz w:val="20"/>
                <w:szCs w:val="20"/>
              </w:rPr>
            </w:pPr>
          </w:p>
        </w:tc>
        <w:tc>
          <w:tcPr>
            <w:tcW w:w="1658" w:type="pct"/>
            <w:gridSpan w:val="3"/>
            <w:vAlign w:val="center"/>
          </w:tcPr>
          <w:p w14:paraId="7BC9B138"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rPr>
              <w:t>50</w:t>
            </w:r>
            <w:r w:rsidRPr="00AF4315">
              <w:rPr>
                <w:rFonts w:ascii="Times New Roman" w:hAnsi="Times New Roman" w:cs="Times New Roman"/>
                <w:sz w:val="20"/>
                <w:szCs w:val="20"/>
                <w:lang w:val="sr-Cyrl-RS"/>
              </w:rPr>
              <w:t xml:space="preserve"> </w:t>
            </w:r>
            <w:r w:rsidRPr="00AF4315">
              <w:rPr>
                <w:rFonts w:ascii="Times New Roman" w:hAnsi="Times New Roman" w:cs="Times New Roman"/>
                <w:sz w:val="20"/>
                <w:szCs w:val="20"/>
              </w:rPr>
              <w:t>-</w:t>
            </w:r>
            <w:r>
              <w:rPr>
                <w:rFonts w:ascii="Times New Roman" w:hAnsi="Times New Roman" w:cs="Times New Roman"/>
                <w:sz w:val="20"/>
                <w:szCs w:val="20"/>
              </w:rPr>
              <w:t xml:space="preserve"> </w:t>
            </w:r>
            <w:r w:rsidRPr="00E50C74">
              <w:rPr>
                <w:rFonts w:ascii="Times New Roman" w:hAnsi="Times New Roman" w:cs="Times New Roman"/>
                <w:sz w:val="20"/>
                <w:szCs w:val="20"/>
              </w:rPr>
              <w:t>100</w:t>
            </w:r>
          </w:p>
        </w:tc>
        <w:tc>
          <w:tcPr>
            <w:tcW w:w="1415" w:type="pct"/>
            <w:gridSpan w:val="2"/>
            <w:vAlign w:val="center"/>
          </w:tcPr>
          <w:p w14:paraId="03A0A184"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rPr>
              <w:t>50</w:t>
            </w:r>
            <w:r w:rsidRPr="00AF4315">
              <w:rPr>
                <w:rFonts w:ascii="Times New Roman" w:hAnsi="Times New Roman" w:cs="Times New Roman"/>
                <w:sz w:val="20"/>
                <w:szCs w:val="20"/>
                <w:lang w:val="sr-Cyrl-RS"/>
              </w:rPr>
              <w:t xml:space="preserve"> </w:t>
            </w:r>
            <w:r w:rsidRPr="00AF4315">
              <w:rPr>
                <w:rFonts w:ascii="Times New Roman" w:hAnsi="Times New Roman" w:cs="Times New Roman"/>
                <w:sz w:val="20"/>
                <w:szCs w:val="20"/>
              </w:rPr>
              <w:t>-</w:t>
            </w:r>
            <w:r>
              <w:rPr>
                <w:rFonts w:ascii="Times New Roman" w:hAnsi="Times New Roman" w:cs="Times New Roman"/>
                <w:sz w:val="20"/>
                <w:szCs w:val="20"/>
              </w:rPr>
              <w:t xml:space="preserve"> </w:t>
            </w:r>
            <w:r w:rsidRPr="00E50C74">
              <w:rPr>
                <w:rFonts w:ascii="Times New Roman" w:hAnsi="Times New Roman" w:cs="Times New Roman"/>
                <w:sz w:val="20"/>
                <w:szCs w:val="20"/>
              </w:rPr>
              <w:t>100</w:t>
            </w:r>
          </w:p>
        </w:tc>
        <w:tc>
          <w:tcPr>
            <w:tcW w:w="836" w:type="pct"/>
            <w:vAlign w:val="center"/>
          </w:tcPr>
          <w:p w14:paraId="4460F548" w14:textId="77777777" w:rsidR="00D43723" w:rsidRPr="009E1A23"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EB21A1">
              <w:rPr>
                <w:rFonts w:ascii="Times New Roman" w:hAnsi="Times New Roman" w:cs="Times New Roman"/>
                <w:b/>
                <w:sz w:val="20"/>
                <w:szCs w:val="20"/>
              </w:rPr>
              <w:t>100</w:t>
            </w:r>
          </w:p>
        </w:tc>
      </w:tr>
      <w:tr w:rsidR="00D43723" w:rsidRPr="009360E4" w14:paraId="66FC21A8" w14:textId="77777777" w:rsidTr="00D43723">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val="restart"/>
            <w:vAlign w:val="center"/>
          </w:tcPr>
          <w:p w14:paraId="05E571D6" w14:textId="77777777" w:rsidR="00D43723" w:rsidRPr="00EB21A1" w:rsidRDefault="00D43723" w:rsidP="00D43723">
            <w:pPr>
              <w:rPr>
                <w:rFonts w:ascii="Times New Roman" w:hAnsi="Times New Roman" w:cs="Times New Roman"/>
                <w:sz w:val="20"/>
                <w:szCs w:val="20"/>
                <w:lang w:val="sr-Cyrl-RS"/>
              </w:rPr>
            </w:pPr>
            <w:r>
              <w:rPr>
                <w:rFonts w:ascii="Times New Roman" w:hAnsi="Times New Roman" w:cs="Times New Roman"/>
                <w:sz w:val="20"/>
                <w:szCs w:val="20"/>
                <w:lang w:val="sr-Cyrl-RS"/>
              </w:rPr>
              <w:t>Поврће</w:t>
            </w:r>
          </w:p>
        </w:tc>
        <w:tc>
          <w:tcPr>
            <w:tcW w:w="950" w:type="pct"/>
            <w:shd w:val="clear" w:color="auto" w:fill="EBE8EC" w:themeFill="accent6" w:themeFillTint="33"/>
            <w:vAlign w:val="center"/>
          </w:tcPr>
          <w:p w14:paraId="4E4CDD3B"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50C74">
              <w:rPr>
                <w:rFonts w:ascii="Times New Roman" w:hAnsi="Times New Roman" w:cs="Times New Roman"/>
                <w:sz w:val="20"/>
                <w:szCs w:val="20"/>
                <w:lang w:val="sr-Cyrl-RS"/>
              </w:rPr>
              <w:t>Производња на отвореном</w:t>
            </w:r>
          </w:p>
        </w:tc>
        <w:tc>
          <w:tcPr>
            <w:tcW w:w="1141" w:type="pct"/>
            <w:gridSpan w:val="3"/>
            <w:shd w:val="clear" w:color="auto" w:fill="EBE8EC" w:themeFill="accent6" w:themeFillTint="33"/>
            <w:vAlign w:val="center"/>
          </w:tcPr>
          <w:p w14:paraId="75D00D00"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 xml:space="preserve">Производња у заштићеном постору </w:t>
            </w:r>
          </w:p>
        </w:tc>
        <w:tc>
          <w:tcPr>
            <w:tcW w:w="982" w:type="pct"/>
            <w:shd w:val="clear" w:color="auto" w:fill="EBE8EC" w:themeFill="accent6" w:themeFillTint="33"/>
            <w:vAlign w:val="center"/>
          </w:tcPr>
          <w:p w14:paraId="498FC0C5"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Расадничарска производња</w:t>
            </w:r>
          </w:p>
        </w:tc>
        <w:tc>
          <w:tcPr>
            <w:tcW w:w="836" w:type="pct"/>
            <w:vAlign w:val="center"/>
          </w:tcPr>
          <w:p w14:paraId="2AE32481" w14:textId="77777777" w:rsidR="00D43723" w:rsidRPr="009360E4"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p>
        </w:tc>
      </w:tr>
      <w:tr w:rsidR="00D43723" w:rsidRPr="009360E4" w14:paraId="416CC7B5" w14:textId="77777777" w:rsidTr="00D43723">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71A41E18" w14:textId="77777777" w:rsidR="00D43723" w:rsidRPr="009360E4" w:rsidRDefault="00D43723" w:rsidP="00D43723">
            <w:pPr>
              <w:rPr>
                <w:rFonts w:ascii="Times New Roman" w:hAnsi="Times New Roman" w:cs="Times New Roman"/>
                <w:sz w:val="20"/>
                <w:szCs w:val="20"/>
              </w:rPr>
            </w:pPr>
          </w:p>
        </w:tc>
        <w:tc>
          <w:tcPr>
            <w:tcW w:w="950" w:type="pct"/>
            <w:vAlign w:val="center"/>
          </w:tcPr>
          <w:p w14:paraId="4023666B"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0,5 - 2</w:t>
            </w:r>
          </w:p>
        </w:tc>
        <w:tc>
          <w:tcPr>
            <w:tcW w:w="1141" w:type="pct"/>
            <w:gridSpan w:val="3"/>
            <w:vAlign w:val="center"/>
          </w:tcPr>
          <w:p w14:paraId="291CFFB3"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 xml:space="preserve">0,5 </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2</w:t>
            </w:r>
          </w:p>
        </w:tc>
        <w:tc>
          <w:tcPr>
            <w:tcW w:w="982" w:type="pct"/>
            <w:vAlign w:val="center"/>
          </w:tcPr>
          <w:p w14:paraId="588A2DEC"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0,5 - 2</w:t>
            </w:r>
          </w:p>
        </w:tc>
        <w:tc>
          <w:tcPr>
            <w:tcW w:w="836" w:type="pct"/>
            <w:vAlign w:val="center"/>
          </w:tcPr>
          <w:p w14:paraId="4810A3E8" w14:textId="77777777" w:rsidR="00D43723" w:rsidRPr="001B16AD"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EB21A1">
              <w:rPr>
                <w:rFonts w:ascii="Times New Roman" w:hAnsi="Times New Roman" w:cs="Times New Roman"/>
                <w:b/>
                <w:sz w:val="20"/>
                <w:szCs w:val="20"/>
                <w:lang w:val="sr-Cyrl-RS"/>
              </w:rPr>
              <w:t>6</w:t>
            </w:r>
            <w:r w:rsidRPr="00EB21A1">
              <w:rPr>
                <w:rFonts w:ascii="Times New Roman" w:hAnsi="Times New Roman" w:cs="Times New Roman"/>
                <w:b/>
                <w:sz w:val="20"/>
                <w:szCs w:val="20"/>
              </w:rPr>
              <w:t>0</w:t>
            </w:r>
          </w:p>
        </w:tc>
      </w:tr>
      <w:tr w:rsidR="00D43723" w:rsidRPr="009360E4" w14:paraId="5A35ACA0" w14:textId="77777777" w:rsidTr="00D43723">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05364F16" w14:textId="77777777" w:rsidR="00D43723" w:rsidRPr="009360E4" w:rsidRDefault="00D43723" w:rsidP="00D43723">
            <w:pPr>
              <w:rPr>
                <w:rFonts w:ascii="Times New Roman" w:hAnsi="Times New Roman" w:cs="Times New Roman"/>
                <w:sz w:val="20"/>
                <w:szCs w:val="20"/>
              </w:rPr>
            </w:pPr>
          </w:p>
        </w:tc>
        <w:tc>
          <w:tcPr>
            <w:tcW w:w="950" w:type="pct"/>
            <w:vAlign w:val="center"/>
          </w:tcPr>
          <w:p w14:paraId="0F84BACA"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rPr>
              <w:t>2-10</w:t>
            </w:r>
            <w:r w:rsidRPr="00AF4315">
              <w:rPr>
                <w:rFonts w:ascii="Times New Roman" w:hAnsi="Times New Roman" w:cs="Times New Roman"/>
                <w:sz w:val="20"/>
                <w:szCs w:val="20"/>
                <w:lang w:val="sr-Cyrl-RS"/>
              </w:rPr>
              <w:t xml:space="preserve"> </w:t>
            </w:r>
          </w:p>
        </w:tc>
        <w:tc>
          <w:tcPr>
            <w:tcW w:w="1141" w:type="pct"/>
            <w:gridSpan w:val="3"/>
            <w:vAlign w:val="center"/>
          </w:tcPr>
          <w:p w14:paraId="71FE88E8"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2</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 xml:space="preserve">5 </w:t>
            </w:r>
          </w:p>
        </w:tc>
        <w:tc>
          <w:tcPr>
            <w:tcW w:w="982" w:type="pct"/>
            <w:vAlign w:val="center"/>
          </w:tcPr>
          <w:p w14:paraId="4CD72EF5"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2</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 xml:space="preserve">5 </w:t>
            </w:r>
          </w:p>
        </w:tc>
        <w:tc>
          <w:tcPr>
            <w:tcW w:w="836" w:type="pct"/>
            <w:vAlign w:val="center"/>
          </w:tcPr>
          <w:p w14:paraId="76313E73" w14:textId="77777777" w:rsidR="00D43723" w:rsidRPr="001B16AD"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EB21A1">
              <w:rPr>
                <w:rFonts w:ascii="Times New Roman" w:hAnsi="Times New Roman" w:cs="Times New Roman"/>
                <w:b/>
                <w:sz w:val="20"/>
                <w:szCs w:val="20"/>
              </w:rPr>
              <w:t>80</w:t>
            </w:r>
          </w:p>
        </w:tc>
      </w:tr>
      <w:tr w:rsidR="00D43723" w:rsidRPr="009360E4" w14:paraId="7EC8838C" w14:textId="77777777" w:rsidTr="00D43723">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582C50DD" w14:textId="77777777" w:rsidR="00D43723" w:rsidRPr="009360E4" w:rsidRDefault="00D43723" w:rsidP="00D43723">
            <w:pPr>
              <w:rPr>
                <w:rFonts w:ascii="Times New Roman" w:hAnsi="Times New Roman" w:cs="Times New Roman"/>
                <w:sz w:val="20"/>
                <w:szCs w:val="20"/>
              </w:rPr>
            </w:pPr>
          </w:p>
        </w:tc>
        <w:tc>
          <w:tcPr>
            <w:tcW w:w="950" w:type="pct"/>
            <w:vAlign w:val="center"/>
          </w:tcPr>
          <w:p w14:paraId="372706DA"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 xml:space="preserve">10 </w:t>
            </w:r>
            <w:r w:rsidRPr="00AF4315">
              <w:rPr>
                <w:rFonts w:ascii="Times New Roman" w:hAnsi="Times New Roman" w:cs="Times New Roman"/>
                <w:sz w:val="20"/>
                <w:szCs w:val="20"/>
              </w:rPr>
              <w:t>-</w:t>
            </w:r>
            <w:r>
              <w:rPr>
                <w:rFonts w:ascii="Times New Roman" w:hAnsi="Times New Roman" w:cs="Times New Roman"/>
                <w:sz w:val="20"/>
                <w:szCs w:val="20"/>
              </w:rPr>
              <w:t xml:space="preserve"> </w:t>
            </w:r>
            <w:r w:rsidRPr="00E50C74">
              <w:rPr>
                <w:rFonts w:ascii="Times New Roman" w:hAnsi="Times New Roman" w:cs="Times New Roman"/>
                <w:sz w:val="20"/>
                <w:szCs w:val="20"/>
              </w:rPr>
              <w:t>10</w:t>
            </w:r>
            <w:r w:rsidRPr="00E50C74">
              <w:rPr>
                <w:rFonts w:ascii="Times New Roman" w:hAnsi="Times New Roman" w:cs="Times New Roman"/>
                <w:sz w:val="20"/>
                <w:szCs w:val="20"/>
                <w:lang w:val="sr-Cyrl-RS"/>
              </w:rPr>
              <w:t xml:space="preserve">0 </w:t>
            </w:r>
          </w:p>
        </w:tc>
        <w:tc>
          <w:tcPr>
            <w:tcW w:w="1141" w:type="pct"/>
            <w:gridSpan w:val="3"/>
            <w:vAlign w:val="center"/>
          </w:tcPr>
          <w:p w14:paraId="6F3EA77E"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5 -</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 xml:space="preserve">15 </w:t>
            </w:r>
          </w:p>
        </w:tc>
        <w:tc>
          <w:tcPr>
            <w:tcW w:w="982" w:type="pct"/>
            <w:vAlign w:val="center"/>
          </w:tcPr>
          <w:p w14:paraId="51AC85DB"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5 -</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 xml:space="preserve">15 </w:t>
            </w:r>
          </w:p>
        </w:tc>
        <w:tc>
          <w:tcPr>
            <w:tcW w:w="836" w:type="pct"/>
            <w:vAlign w:val="center"/>
          </w:tcPr>
          <w:p w14:paraId="629810C7" w14:textId="77777777" w:rsidR="00D43723" w:rsidRPr="001B16AD"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EB21A1">
              <w:rPr>
                <w:rFonts w:ascii="Times New Roman" w:hAnsi="Times New Roman" w:cs="Times New Roman"/>
                <w:b/>
                <w:sz w:val="20"/>
                <w:szCs w:val="20"/>
                <w:lang w:val="sr-Cyrl-RS"/>
              </w:rPr>
              <w:t>10</w:t>
            </w:r>
            <w:r w:rsidRPr="00EB21A1">
              <w:rPr>
                <w:rFonts w:ascii="Times New Roman" w:hAnsi="Times New Roman" w:cs="Times New Roman"/>
                <w:b/>
                <w:sz w:val="20"/>
                <w:szCs w:val="20"/>
              </w:rPr>
              <w:t>0</w:t>
            </w:r>
          </w:p>
        </w:tc>
      </w:tr>
      <w:tr w:rsidR="00D43723" w:rsidRPr="009360E4" w14:paraId="6A5A724F" w14:textId="77777777" w:rsidTr="00D24EB8">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val="restart"/>
            <w:vAlign w:val="center"/>
          </w:tcPr>
          <w:p w14:paraId="6D6B8938" w14:textId="77777777" w:rsidR="00D43723" w:rsidRPr="009360E4" w:rsidRDefault="00D43723" w:rsidP="00D43723">
            <w:pPr>
              <w:rPr>
                <w:rFonts w:ascii="Times New Roman" w:hAnsi="Times New Roman" w:cs="Times New Roman"/>
                <w:sz w:val="20"/>
                <w:szCs w:val="20"/>
              </w:rPr>
            </w:pPr>
            <w:r>
              <w:rPr>
                <w:rFonts w:ascii="Times New Roman" w:hAnsi="Times New Roman" w:cs="Times New Roman"/>
                <w:sz w:val="20"/>
                <w:szCs w:val="20"/>
                <w:lang w:val="sr-Cyrl-RS"/>
              </w:rPr>
              <w:t>Житарице и индустријско биље</w:t>
            </w:r>
          </w:p>
        </w:tc>
        <w:tc>
          <w:tcPr>
            <w:tcW w:w="1658" w:type="pct"/>
            <w:gridSpan w:val="3"/>
            <w:shd w:val="clear" w:color="auto" w:fill="EBE8EC" w:themeFill="accent6" w:themeFillTint="33"/>
            <w:vAlign w:val="center"/>
          </w:tcPr>
          <w:p w14:paraId="517C10D2"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Житарице и индустријско биље</w:t>
            </w:r>
          </w:p>
        </w:tc>
        <w:tc>
          <w:tcPr>
            <w:tcW w:w="1415" w:type="pct"/>
            <w:gridSpan w:val="2"/>
            <w:shd w:val="clear" w:color="auto" w:fill="EBE8EC" w:themeFill="accent6" w:themeFillTint="33"/>
            <w:vAlign w:val="center"/>
          </w:tcPr>
          <w:p w14:paraId="1F9E1C49"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Хмељ</w:t>
            </w:r>
          </w:p>
        </w:tc>
        <w:tc>
          <w:tcPr>
            <w:tcW w:w="836" w:type="pct"/>
            <w:vAlign w:val="center"/>
          </w:tcPr>
          <w:p w14:paraId="0FAFE7C0" w14:textId="77777777" w:rsidR="00D43723" w:rsidRPr="009360E4"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p>
        </w:tc>
      </w:tr>
      <w:tr w:rsidR="00D43723" w:rsidRPr="009360E4" w14:paraId="392A791D" w14:textId="77777777" w:rsidTr="00D24EB8">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2AE03E6E" w14:textId="77777777" w:rsidR="00D43723" w:rsidRPr="009360E4" w:rsidRDefault="00D43723" w:rsidP="00D43723">
            <w:pPr>
              <w:rPr>
                <w:rFonts w:ascii="Times New Roman" w:hAnsi="Times New Roman" w:cs="Times New Roman"/>
                <w:sz w:val="20"/>
                <w:szCs w:val="20"/>
              </w:rPr>
            </w:pPr>
          </w:p>
        </w:tc>
        <w:tc>
          <w:tcPr>
            <w:tcW w:w="1658" w:type="pct"/>
            <w:gridSpan w:val="3"/>
            <w:vAlign w:val="center"/>
          </w:tcPr>
          <w:p w14:paraId="77C7D3DB"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w:t>
            </w:r>
          </w:p>
        </w:tc>
        <w:tc>
          <w:tcPr>
            <w:tcW w:w="1415" w:type="pct"/>
            <w:gridSpan w:val="2"/>
            <w:vAlign w:val="center"/>
          </w:tcPr>
          <w:p w14:paraId="481766DA"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2</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10</w:t>
            </w:r>
          </w:p>
        </w:tc>
        <w:tc>
          <w:tcPr>
            <w:tcW w:w="836" w:type="pct"/>
            <w:vAlign w:val="center"/>
          </w:tcPr>
          <w:p w14:paraId="44D1A16C" w14:textId="77777777" w:rsidR="00D43723" w:rsidRPr="009360E4"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Pr>
                <w:rFonts w:ascii="Times New Roman" w:hAnsi="Times New Roman" w:cs="Times New Roman"/>
                <w:b/>
                <w:sz w:val="20"/>
                <w:szCs w:val="20"/>
                <w:lang w:val="sr-Cyrl-RS"/>
              </w:rPr>
              <w:t>70</w:t>
            </w:r>
          </w:p>
        </w:tc>
      </w:tr>
      <w:tr w:rsidR="00D43723" w:rsidRPr="009360E4" w14:paraId="0B01B1A8" w14:textId="77777777" w:rsidTr="00D24EB8">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2D750EF3" w14:textId="77777777" w:rsidR="00D43723" w:rsidRPr="009360E4" w:rsidRDefault="00D43723" w:rsidP="00D43723">
            <w:pPr>
              <w:rPr>
                <w:rFonts w:ascii="Times New Roman" w:hAnsi="Times New Roman" w:cs="Times New Roman"/>
                <w:sz w:val="20"/>
                <w:szCs w:val="20"/>
              </w:rPr>
            </w:pPr>
          </w:p>
        </w:tc>
        <w:tc>
          <w:tcPr>
            <w:tcW w:w="1658" w:type="pct"/>
            <w:gridSpan w:val="3"/>
            <w:vAlign w:val="center"/>
          </w:tcPr>
          <w:p w14:paraId="7ECB49B4"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50</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70</w:t>
            </w:r>
          </w:p>
        </w:tc>
        <w:tc>
          <w:tcPr>
            <w:tcW w:w="1415" w:type="pct"/>
            <w:gridSpan w:val="2"/>
            <w:vAlign w:val="center"/>
          </w:tcPr>
          <w:p w14:paraId="57D77EE4"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w:t>
            </w:r>
          </w:p>
        </w:tc>
        <w:tc>
          <w:tcPr>
            <w:tcW w:w="836" w:type="pct"/>
            <w:vAlign w:val="center"/>
          </w:tcPr>
          <w:p w14:paraId="012BDE74" w14:textId="77777777" w:rsidR="00D43723" w:rsidRPr="009360E4"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Pr>
                <w:rFonts w:ascii="Times New Roman" w:hAnsi="Times New Roman" w:cs="Times New Roman"/>
                <w:b/>
                <w:sz w:val="20"/>
                <w:szCs w:val="20"/>
                <w:lang w:val="sr-Cyrl-RS"/>
              </w:rPr>
              <w:t>80</w:t>
            </w:r>
          </w:p>
        </w:tc>
      </w:tr>
      <w:tr w:rsidR="00D43723" w:rsidRPr="009360E4" w14:paraId="5D20CDE6" w14:textId="77777777" w:rsidTr="00D24EB8">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5B091F45" w14:textId="77777777" w:rsidR="00D43723" w:rsidRPr="009360E4" w:rsidRDefault="00D43723" w:rsidP="00D43723">
            <w:pPr>
              <w:rPr>
                <w:rFonts w:ascii="Times New Roman" w:hAnsi="Times New Roman" w:cs="Times New Roman"/>
                <w:sz w:val="20"/>
                <w:szCs w:val="20"/>
              </w:rPr>
            </w:pPr>
          </w:p>
        </w:tc>
        <w:tc>
          <w:tcPr>
            <w:tcW w:w="1658" w:type="pct"/>
            <w:gridSpan w:val="3"/>
            <w:vAlign w:val="center"/>
          </w:tcPr>
          <w:p w14:paraId="080189FA"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sz w:val="20"/>
                <w:szCs w:val="20"/>
                <w:lang w:val="sr-Cyrl-RS"/>
              </w:rPr>
              <w:t>/</w:t>
            </w:r>
          </w:p>
        </w:tc>
        <w:tc>
          <w:tcPr>
            <w:tcW w:w="1415" w:type="pct"/>
            <w:gridSpan w:val="2"/>
            <w:vAlign w:val="center"/>
          </w:tcPr>
          <w:p w14:paraId="3E16E6D4"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10</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50</w:t>
            </w:r>
          </w:p>
        </w:tc>
        <w:tc>
          <w:tcPr>
            <w:tcW w:w="836" w:type="pct"/>
            <w:vAlign w:val="center"/>
          </w:tcPr>
          <w:p w14:paraId="0FA236E6" w14:textId="77777777" w:rsidR="00D43723" w:rsidRPr="009360E4"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Pr>
                <w:rFonts w:ascii="Times New Roman" w:hAnsi="Times New Roman" w:cs="Times New Roman"/>
                <w:b/>
                <w:sz w:val="20"/>
                <w:szCs w:val="20"/>
                <w:lang w:val="sr-Cyrl-RS"/>
              </w:rPr>
              <w:t>90</w:t>
            </w:r>
          </w:p>
        </w:tc>
      </w:tr>
      <w:tr w:rsidR="00D43723" w:rsidRPr="009360E4" w14:paraId="35BEEE55" w14:textId="77777777" w:rsidTr="00D24EB8">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4E87E12C" w14:textId="77777777" w:rsidR="00D43723" w:rsidRPr="009360E4" w:rsidRDefault="00D43723" w:rsidP="00D43723">
            <w:pPr>
              <w:rPr>
                <w:rFonts w:ascii="Times New Roman" w:hAnsi="Times New Roman" w:cs="Times New Roman"/>
                <w:sz w:val="20"/>
                <w:szCs w:val="20"/>
              </w:rPr>
            </w:pPr>
          </w:p>
        </w:tc>
        <w:tc>
          <w:tcPr>
            <w:tcW w:w="1658" w:type="pct"/>
            <w:gridSpan w:val="3"/>
            <w:vAlign w:val="center"/>
          </w:tcPr>
          <w:p w14:paraId="4DD62F0C" w14:textId="77777777" w:rsidR="00D43723"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70</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100</w:t>
            </w:r>
          </w:p>
        </w:tc>
        <w:tc>
          <w:tcPr>
            <w:tcW w:w="1415" w:type="pct"/>
            <w:gridSpan w:val="2"/>
            <w:vAlign w:val="center"/>
          </w:tcPr>
          <w:p w14:paraId="2CD7C5F0" w14:textId="77777777" w:rsidR="00D43723" w:rsidRPr="00AF4315"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50</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100</w:t>
            </w:r>
          </w:p>
        </w:tc>
        <w:tc>
          <w:tcPr>
            <w:tcW w:w="836" w:type="pct"/>
            <w:vAlign w:val="center"/>
          </w:tcPr>
          <w:p w14:paraId="6CD15536" w14:textId="77777777" w:rsidR="00D43723"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Pr>
                <w:rFonts w:ascii="Times New Roman" w:hAnsi="Times New Roman" w:cs="Times New Roman"/>
                <w:b/>
                <w:sz w:val="20"/>
                <w:szCs w:val="20"/>
                <w:lang w:val="sr-Cyrl-RS"/>
              </w:rPr>
              <w:t>100</w:t>
            </w:r>
          </w:p>
        </w:tc>
      </w:tr>
      <w:tr w:rsidR="00D43723" w:rsidRPr="009360E4" w14:paraId="19E27B8A" w14:textId="77777777" w:rsidTr="00D24EB8">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val="restart"/>
            <w:vAlign w:val="center"/>
          </w:tcPr>
          <w:p w14:paraId="78C9F423" w14:textId="77777777" w:rsidR="00D43723" w:rsidRPr="00EB21A1" w:rsidRDefault="00D43723" w:rsidP="00D43723">
            <w:pPr>
              <w:rPr>
                <w:rFonts w:ascii="Times New Roman" w:hAnsi="Times New Roman" w:cs="Times New Roman"/>
                <w:sz w:val="20"/>
                <w:szCs w:val="20"/>
                <w:lang w:val="sr-Cyrl-RS"/>
              </w:rPr>
            </w:pPr>
            <w:r>
              <w:rPr>
                <w:rFonts w:ascii="Times New Roman" w:hAnsi="Times New Roman" w:cs="Times New Roman"/>
                <w:sz w:val="20"/>
                <w:szCs w:val="20"/>
                <w:lang w:val="sr-Cyrl-RS"/>
              </w:rPr>
              <w:t>Грожђе</w:t>
            </w:r>
          </w:p>
        </w:tc>
        <w:tc>
          <w:tcPr>
            <w:tcW w:w="1658" w:type="pct"/>
            <w:gridSpan w:val="3"/>
            <w:shd w:val="clear" w:color="auto" w:fill="EBE8EC" w:themeFill="accent6" w:themeFillTint="33"/>
            <w:vAlign w:val="center"/>
          </w:tcPr>
          <w:p w14:paraId="76A7EAEE" w14:textId="77777777" w:rsidR="00D43723" w:rsidRPr="00AF4315"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Производња грожђа</w:t>
            </w:r>
          </w:p>
        </w:tc>
        <w:tc>
          <w:tcPr>
            <w:tcW w:w="1415" w:type="pct"/>
            <w:gridSpan w:val="2"/>
            <w:shd w:val="clear" w:color="auto" w:fill="EBE8EC" w:themeFill="accent6" w:themeFillTint="33"/>
            <w:vAlign w:val="center"/>
          </w:tcPr>
          <w:p w14:paraId="22ECB55B" w14:textId="77777777" w:rsidR="00D43723" w:rsidRPr="00AF4315"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Производња садног материјала грожђа</w:t>
            </w:r>
          </w:p>
        </w:tc>
        <w:tc>
          <w:tcPr>
            <w:tcW w:w="836" w:type="pct"/>
            <w:vAlign w:val="center"/>
          </w:tcPr>
          <w:p w14:paraId="6DF63880" w14:textId="77777777" w:rsidR="00D43723"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p>
        </w:tc>
      </w:tr>
      <w:tr w:rsidR="00D43723" w:rsidRPr="009360E4" w14:paraId="5B139752" w14:textId="77777777" w:rsidTr="00D24EB8">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20AA2C7C" w14:textId="77777777" w:rsidR="00D43723" w:rsidRPr="009360E4" w:rsidRDefault="00D43723" w:rsidP="00D43723">
            <w:pPr>
              <w:rPr>
                <w:rFonts w:ascii="Times New Roman" w:hAnsi="Times New Roman" w:cs="Times New Roman"/>
                <w:sz w:val="20"/>
                <w:szCs w:val="20"/>
              </w:rPr>
            </w:pPr>
          </w:p>
        </w:tc>
        <w:tc>
          <w:tcPr>
            <w:tcW w:w="1658" w:type="pct"/>
            <w:gridSpan w:val="3"/>
            <w:vAlign w:val="center"/>
          </w:tcPr>
          <w:p w14:paraId="3B79523C" w14:textId="77777777" w:rsidR="00D43723" w:rsidRPr="00AF4315"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rPr>
              <w:t>2</w:t>
            </w:r>
            <w:r>
              <w:rPr>
                <w:rFonts w:ascii="Times New Roman" w:hAnsi="Times New Roman" w:cs="Times New Roman"/>
                <w:sz w:val="20"/>
                <w:szCs w:val="20"/>
              </w:rPr>
              <w:t xml:space="preserve"> </w:t>
            </w:r>
            <w:r w:rsidRPr="00E50C74">
              <w:rPr>
                <w:rFonts w:ascii="Times New Roman" w:hAnsi="Times New Roman" w:cs="Times New Roman"/>
                <w:sz w:val="20"/>
                <w:szCs w:val="20"/>
              </w:rPr>
              <w:t>-</w:t>
            </w:r>
            <w:r>
              <w:rPr>
                <w:rFonts w:ascii="Times New Roman" w:hAnsi="Times New Roman" w:cs="Times New Roman"/>
                <w:sz w:val="20"/>
                <w:szCs w:val="20"/>
              </w:rPr>
              <w:t xml:space="preserve"> </w:t>
            </w:r>
            <w:r w:rsidRPr="00E50C74">
              <w:rPr>
                <w:rFonts w:ascii="Times New Roman" w:hAnsi="Times New Roman" w:cs="Times New Roman"/>
                <w:sz w:val="20"/>
                <w:szCs w:val="20"/>
              </w:rPr>
              <w:t xml:space="preserve">10 </w:t>
            </w:r>
          </w:p>
        </w:tc>
        <w:tc>
          <w:tcPr>
            <w:tcW w:w="1415" w:type="pct"/>
            <w:gridSpan w:val="2"/>
            <w:vAlign w:val="center"/>
          </w:tcPr>
          <w:p w14:paraId="3854A2B0" w14:textId="77777777" w:rsidR="00D43723" w:rsidRPr="00AF4315"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0,5</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10</w:t>
            </w:r>
          </w:p>
        </w:tc>
        <w:tc>
          <w:tcPr>
            <w:tcW w:w="836" w:type="pct"/>
            <w:vAlign w:val="center"/>
          </w:tcPr>
          <w:p w14:paraId="21F1FA14" w14:textId="77777777" w:rsidR="00D43723" w:rsidRPr="001B16AD"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EB21A1">
              <w:rPr>
                <w:rFonts w:ascii="Times New Roman" w:hAnsi="Times New Roman" w:cs="Times New Roman"/>
                <w:b/>
                <w:sz w:val="20"/>
                <w:szCs w:val="20"/>
                <w:lang w:val="sr-Cyrl-RS"/>
              </w:rPr>
              <w:t>7</w:t>
            </w:r>
            <w:r w:rsidRPr="00EB21A1">
              <w:rPr>
                <w:rFonts w:ascii="Times New Roman" w:hAnsi="Times New Roman" w:cs="Times New Roman"/>
                <w:b/>
                <w:sz w:val="20"/>
                <w:szCs w:val="20"/>
              </w:rPr>
              <w:t>0</w:t>
            </w:r>
          </w:p>
        </w:tc>
      </w:tr>
      <w:tr w:rsidR="00D43723" w:rsidRPr="009360E4" w14:paraId="1E1E31B4" w14:textId="77777777" w:rsidTr="00D24EB8">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19A11EA0" w14:textId="77777777" w:rsidR="00D43723" w:rsidRPr="009360E4" w:rsidRDefault="00D43723" w:rsidP="00D43723">
            <w:pPr>
              <w:rPr>
                <w:rFonts w:ascii="Times New Roman" w:hAnsi="Times New Roman" w:cs="Times New Roman"/>
                <w:sz w:val="20"/>
                <w:szCs w:val="20"/>
              </w:rPr>
            </w:pPr>
          </w:p>
        </w:tc>
        <w:tc>
          <w:tcPr>
            <w:tcW w:w="1658" w:type="pct"/>
            <w:gridSpan w:val="3"/>
            <w:vAlign w:val="center"/>
          </w:tcPr>
          <w:p w14:paraId="5520A0F0" w14:textId="77777777" w:rsidR="00D43723" w:rsidRPr="00AF4315"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rPr>
              <w:t>10</w:t>
            </w:r>
            <w:r>
              <w:rPr>
                <w:rFonts w:ascii="Times New Roman" w:hAnsi="Times New Roman" w:cs="Times New Roman"/>
                <w:sz w:val="20"/>
                <w:szCs w:val="20"/>
              </w:rPr>
              <w:t xml:space="preserve"> </w:t>
            </w:r>
            <w:r w:rsidRPr="00E50C74">
              <w:rPr>
                <w:rFonts w:ascii="Times New Roman" w:hAnsi="Times New Roman" w:cs="Times New Roman"/>
                <w:sz w:val="20"/>
                <w:szCs w:val="20"/>
              </w:rPr>
              <w:t>-</w:t>
            </w:r>
            <w:r>
              <w:rPr>
                <w:rFonts w:ascii="Times New Roman" w:hAnsi="Times New Roman" w:cs="Times New Roman"/>
                <w:sz w:val="20"/>
                <w:szCs w:val="20"/>
              </w:rPr>
              <w:t xml:space="preserve"> </w:t>
            </w:r>
            <w:r w:rsidRPr="00E50C74">
              <w:rPr>
                <w:rFonts w:ascii="Times New Roman" w:hAnsi="Times New Roman" w:cs="Times New Roman"/>
                <w:sz w:val="20"/>
                <w:szCs w:val="20"/>
              </w:rPr>
              <w:t>50</w:t>
            </w:r>
          </w:p>
        </w:tc>
        <w:tc>
          <w:tcPr>
            <w:tcW w:w="1415" w:type="pct"/>
            <w:gridSpan w:val="2"/>
            <w:vAlign w:val="center"/>
          </w:tcPr>
          <w:p w14:paraId="5FCAF598" w14:textId="77777777" w:rsidR="00D43723" w:rsidRPr="00AF4315"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10</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50</w:t>
            </w:r>
          </w:p>
        </w:tc>
        <w:tc>
          <w:tcPr>
            <w:tcW w:w="836" w:type="pct"/>
            <w:vAlign w:val="center"/>
          </w:tcPr>
          <w:p w14:paraId="083CC354" w14:textId="77777777" w:rsidR="00D43723" w:rsidRPr="001B16AD"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EB21A1">
              <w:rPr>
                <w:rFonts w:ascii="Times New Roman" w:hAnsi="Times New Roman" w:cs="Times New Roman"/>
                <w:b/>
                <w:sz w:val="20"/>
                <w:szCs w:val="20"/>
                <w:lang w:val="sr-Cyrl-RS"/>
              </w:rPr>
              <w:t>9</w:t>
            </w:r>
            <w:r w:rsidRPr="00EB21A1">
              <w:rPr>
                <w:rFonts w:ascii="Times New Roman" w:hAnsi="Times New Roman" w:cs="Times New Roman"/>
                <w:b/>
                <w:sz w:val="20"/>
                <w:szCs w:val="20"/>
              </w:rPr>
              <w:t>0</w:t>
            </w:r>
          </w:p>
        </w:tc>
      </w:tr>
      <w:tr w:rsidR="00D43723" w:rsidRPr="009360E4" w14:paraId="5B335070" w14:textId="77777777" w:rsidTr="00D24EB8">
        <w:tblPrEx>
          <w:tblLook w:val="04A0" w:firstRow="1" w:lastRow="0" w:firstColumn="1" w:lastColumn="0" w:noHBand="0" w:noVBand="1"/>
        </w:tblPrEx>
        <w:trPr>
          <w:trHeight w:val="309"/>
        </w:trPr>
        <w:tc>
          <w:tcPr>
            <w:cnfStyle w:val="001000000000" w:firstRow="0" w:lastRow="0" w:firstColumn="1" w:lastColumn="0" w:oddVBand="0" w:evenVBand="0" w:oddHBand="0" w:evenHBand="0" w:firstRowFirstColumn="0" w:firstRowLastColumn="0" w:lastRowFirstColumn="0" w:lastRowLastColumn="0"/>
            <w:tcW w:w="1091" w:type="pct"/>
            <w:vMerge/>
          </w:tcPr>
          <w:p w14:paraId="0765851C" w14:textId="77777777" w:rsidR="00D43723" w:rsidRPr="009360E4" w:rsidRDefault="00D43723" w:rsidP="00D43723">
            <w:pPr>
              <w:rPr>
                <w:rFonts w:ascii="Times New Roman" w:hAnsi="Times New Roman" w:cs="Times New Roman"/>
                <w:sz w:val="20"/>
                <w:szCs w:val="20"/>
              </w:rPr>
            </w:pPr>
          </w:p>
        </w:tc>
        <w:tc>
          <w:tcPr>
            <w:tcW w:w="1658" w:type="pct"/>
            <w:gridSpan w:val="3"/>
            <w:vAlign w:val="center"/>
          </w:tcPr>
          <w:p w14:paraId="5CB037EC" w14:textId="77777777" w:rsidR="00D43723" w:rsidRPr="00AF4315"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rPr>
              <w:t>50</w:t>
            </w:r>
            <w:r>
              <w:rPr>
                <w:rFonts w:ascii="Times New Roman" w:hAnsi="Times New Roman" w:cs="Times New Roman"/>
                <w:sz w:val="20"/>
                <w:szCs w:val="20"/>
              </w:rPr>
              <w:t xml:space="preserve"> </w:t>
            </w:r>
            <w:r w:rsidRPr="00E50C74">
              <w:rPr>
                <w:rFonts w:ascii="Times New Roman" w:hAnsi="Times New Roman" w:cs="Times New Roman"/>
                <w:sz w:val="20"/>
                <w:szCs w:val="20"/>
              </w:rPr>
              <w:t>-</w:t>
            </w:r>
            <w:r>
              <w:rPr>
                <w:rFonts w:ascii="Times New Roman" w:hAnsi="Times New Roman" w:cs="Times New Roman"/>
                <w:sz w:val="20"/>
                <w:szCs w:val="20"/>
              </w:rPr>
              <w:t xml:space="preserve"> </w:t>
            </w:r>
            <w:r w:rsidRPr="00E50C74">
              <w:rPr>
                <w:rFonts w:ascii="Times New Roman" w:hAnsi="Times New Roman" w:cs="Times New Roman"/>
                <w:sz w:val="20"/>
                <w:szCs w:val="20"/>
              </w:rPr>
              <w:t>100</w:t>
            </w:r>
          </w:p>
        </w:tc>
        <w:tc>
          <w:tcPr>
            <w:tcW w:w="1415" w:type="pct"/>
            <w:gridSpan w:val="2"/>
            <w:vAlign w:val="center"/>
          </w:tcPr>
          <w:p w14:paraId="6F5E2DC7" w14:textId="77777777" w:rsidR="00D43723" w:rsidRPr="00AF4315" w:rsidRDefault="00D43723" w:rsidP="00D437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AF4315">
              <w:rPr>
                <w:rFonts w:ascii="Times New Roman" w:hAnsi="Times New Roman" w:cs="Times New Roman"/>
                <w:sz w:val="20"/>
                <w:szCs w:val="20"/>
                <w:lang w:val="sr-Cyrl-RS"/>
              </w:rPr>
              <w:t>50</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w:t>
            </w:r>
            <w:r>
              <w:rPr>
                <w:rFonts w:ascii="Times New Roman" w:hAnsi="Times New Roman" w:cs="Times New Roman"/>
                <w:sz w:val="20"/>
                <w:szCs w:val="20"/>
                <w:lang w:val="en-GB"/>
              </w:rPr>
              <w:t xml:space="preserve"> </w:t>
            </w:r>
            <w:r w:rsidRPr="00E50C74">
              <w:rPr>
                <w:rFonts w:ascii="Times New Roman" w:hAnsi="Times New Roman" w:cs="Times New Roman"/>
                <w:sz w:val="20"/>
                <w:szCs w:val="20"/>
                <w:lang w:val="sr-Cyrl-RS"/>
              </w:rPr>
              <w:t>100</w:t>
            </w:r>
          </w:p>
        </w:tc>
        <w:tc>
          <w:tcPr>
            <w:tcW w:w="836" w:type="pct"/>
            <w:vAlign w:val="center"/>
          </w:tcPr>
          <w:p w14:paraId="0B0F0B5B" w14:textId="77777777" w:rsidR="00D43723" w:rsidRPr="001B16AD" w:rsidRDefault="00D43723" w:rsidP="00D43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EB21A1">
              <w:rPr>
                <w:rFonts w:ascii="Times New Roman" w:hAnsi="Times New Roman" w:cs="Times New Roman"/>
                <w:b/>
                <w:sz w:val="20"/>
                <w:szCs w:val="20"/>
              </w:rPr>
              <w:t>100</w:t>
            </w:r>
          </w:p>
        </w:tc>
      </w:tr>
    </w:tbl>
    <w:p w14:paraId="3B8AC092" w14:textId="3D0DD578" w:rsidR="00F12715" w:rsidRDefault="002E1B56">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Подносилац захтева може да оствари право на ИПАРД подстицај</w:t>
      </w:r>
      <w:r w:rsidR="00D43723">
        <w:rPr>
          <w:rFonts w:ascii="Times New Roman" w:hAnsi="Times New Roman" w:cs="Times New Roman"/>
          <w:sz w:val="24"/>
          <w:szCs w:val="24"/>
          <w:lang w:val="sr-Cyrl-RS"/>
        </w:rPr>
        <w:t>е</w:t>
      </w:r>
      <w:r w:rsidRPr="00EB21A1">
        <w:rPr>
          <w:rFonts w:ascii="Times New Roman" w:hAnsi="Times New Roman" w:cs="Times New Roman"/>
          <w:sz w:val="24"/>
          <w:szCs w:val="24"/>
          <w:lang w:val="sr-Cyrl-RS"/>
        </w:rPr>
        <w:t xml:space="preserve"> </w:t>
      </w:r>
      <w:r w:rsidR="00FA01DC" w:rsidRPr="00EB21A1">
        <w:rPr>
          <w:rFonts w:ascii="Times New Roman" w:hAnsi="Times New Roman" w:cs="Times New Roman"/>
          <w:sz w:val="24"/>
          <w:szCs w:val="24"/>
          <w:lang w:val="sr-Cyrl-RS"/>
        </w:rPr>
        <w:t>за инвестицију у набавку специјализованог возила за транспорт сировог млека, специјализованог возила за превоз животиња, специјализованог возила за превоз примарних пољопривредних производа, односно специјализованог возила за превоз рибе</w:t>
      </w:r>
      <w:r w:rsidRPr="00EB21A1">
        <w:rPr>
          <w:rFonts w:ascii="Times New Roman" w:hAnsi="Times New Roman" w:cs="Times New Roman"/>
          <w:sz w:val="24"/>
          <w:szCs w:val="24"/>
          <w:lang w:val="sr-Cyrl-RS"/>
        </w:rPr>
        <w:t>.</w:t>
      </w:r>
    </w:p>
    <w:tbl>
      <w:tblPr>
        <w:tblStyle w:val="GridTable4-Accent31"/>
        <w:tblW w:w="5000" w:type="pct"/>
        <w:tblBorders>
          <w:top w:val="single" w:sz="4" w:space="0" w:color="596984" w:themeColor="accent4" w:themeShade="BF"/>
          <w:left w:val="single" w:sz="4" w:space="0" w:color="596984" w:themeColor="accent4" w:themeShade="BF"/>
          <w:bottom w:val="single" w:sz="4" w:space="0" w:color="596984" w:themeColor="accent4" w:themeShade="BF"/>
          <w:right w:val="single" w:sz="4" w:space="0" w:color="596984" w:themeColor="accent4" w:themeShade="BF"/>
          <w:insideH w:val="single" w:sz="4" w:space="0" w:color="596984" w:themeColor="accent4" w:themeShade="BF"/>
          <w:insideV w:val="single" w:sz="4" w:space="0" w:color="596984" w:themeColor="accent4" w:themeShade="BF"/>
        </w:tblBorders>
        <w:tblLook w:val="04A0" w:firstRow="1" w:lastRow="0" w:firstColumn="1" w:lastColumn="0" w:noHBand="0" w:noVBand="1"/>
      </w:tblPr>
      <w:tblGrid>
        <w:gridCol w:w="4249"/>
        <w:gridCol w:w="4768"/>
      </w:tblGrid>
      <w:tr w:rsidR="00ED12E4" w:rsidRPr="009266B8" w14:paraId="0F40EE18"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596984" w:themeFill="accent4" w:themeFillShade="BF"/>
          </w:tcPr>
          <w:p w14:paraId="550A8298" w14:textId="16B4C068" w:rsidR="00ED12E4" w:rsidRPr="00EB21A1" w:rsidRDefault="00725EEA" w:rsidP="00E50C74">
            <w:pPr>
              <w:pStyle w:val="NoSpacing"/>
              <w:jc w:val="center"/>
              <w:rPr>
                <w:rFonts w:ascii="Times New Roman" w:hAnsi="Times New Roman"/>
                <w:bCs w:val="0"/>
                <w:lang w:val="sr-Cyrl-RS"/>
              </w:rPr>
            </w:pPr>
            <w:r w:rsidRPr="00EB21A1">
              <w:rPr>
                <w:rFonts w:ascii="Times New Roman" w:hAnsi="Times New Roman"/>
                <w:lang w:val="sr-Cyrl-RS"/>
              </w:rPr>
              <w:t>ИНВЕСТИЦИЈЕ У НАБАВКУ СПЕЦИЈАЛИЗОВАНИХ ВОЗИЛА</w:t>
            </w:r>
          </w:p>
        </w:tc>
      </w:tr>
      <w:tr w:rsidR="00ED12E4" w:rsidRPr="009266B8" w14:paraId="54A9CE65" w14:textId="77777777" w:rsidTr="00007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pct"/>
            <w:shd w:val="clear" w:color="auto" w:fill="7F8FA9" w:themeFill="accent4"/>
          </w:tcPr>
          <w:p w14:paraId="48FABF46" w14:textId="63D5982C" w:rsidR="00ED12E4" w:rsidRPr="00EB21A1" w:rsidRDefault="00ED12E4">
            <w:pPr>
              <w:pStyle w:val="NoSpacing"/>
              <w:jc w:val="center"/>
              <w:rPr>
                <w:rFonts w:ascii="Times New Roman" w:hAnsi="Times New Roman"/>
                <w:bCs w:val="0"/>
                <w:color w:val="FFFFFF" w:themeColor="background1"/>
                <w:sz w:val="20"/>
                <w:lang w:val="sr-Cyrl-RS"/>
              </w:rPr>
            </w:pPr>
            <w:r w:rsidRPr="00EB21A1">
              <w:rPr>
                <w:rFonts w:ascii="Times New Roman" w:hAnsi="Times New Roman"/>
                <w:color w:val="FFFFFF" w:themeColor="background1"/>
                <w:lang w:val="sr-Cyrl-RS"/>
              </w:rPr>
              <w:t>Посебни услови за одобравање пројекта</w:t>
            </w:r>
          </w:p>
        </w:tc>
        <w:tc>
          <w:tcPr>
            <w:tcW w:w="2644" w:type="pct"/>
            <w:shd w:val="clear" w:color="auto" w:fill="7F8FA9" w:themeFill="accent4"/>
          </w:tcPr>
          <w:p w14:paraId="5688AEE1" w14:textId="13C70A09" w:rsidR="00ED12E4" w:rsidRPr="00EB21A1" w:rsidRDefault="00ED12E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lang w:val="sr-Cyrl-RS"/>
              </w:rPr>
            </w:pPr>
            <w:r w:rsidRPr="00EB21A1">
              <w:rPr>
                <w:rFonts w:ascii="Times New Roman" w:eastAsia="Times New Roman" w:hAnsi="Times New Roman"/>
                <w:b/>
                <w:bCs/>
                <w:color w:val="FFFFFF" w:themeColor="background1"/>
                <w:lang w:eastAsia="sr-Latn-RS"/>
              </w:rPr>
              <w:t>Посебни услови за коначн</w:t>
            </w:r>
            <w:r w:rsidR="00F12715">
              <w:rPr>
                <w:rFonts w:ascii="Times New Roman" w:eastAsia="Times New Roman" w:hAnsi="Times New Roman"/>
                <w:b/>
                <w:bCs/>
                <w:color w:val="FFFFFF" w:themeColor="background1"/>
                <w:lang w:val="sr-Cyrl-RS" w:eastAsia="sr-Latn-RS"/>
              </w:rPr>
              <w:t>у</w:t>
            </w:r>
            <w:r w:rsidRPr="00EB21A1">
              <w:rPr>
                <w:rFonts w:ascii="Times New Roman" w:eastAsia="Times New Roman" w:hAnsi="Times New Roman"/>
                <w:b/>
                <w:bCs/>
                <w:color w:val="FFFFFF" w:themeColor="background1"/>
                <w:lang w:eastAsia="sr-Latn-RS"/>
              </w:rPr>
              <w:t xml:space="preserve"> исплат</w:t>
            </w:r>
            <w:r w:rsidR="00F12715">
              <w:rPr>
                <w:rFonts w:ascii="Times New Roman" w:eastAsia="Times New Roman" w:hAnsi="Times New Roman"/>
                <w:b/>
                <w:bCs/>
                <w:color w:val="FFFFFF" w:themeColor="background1"/>
                <w:lang w:val="sr-Cyrl-RS" w:eastAsia="sr-Latn-RS"/>
              </w:rPr>
              <w:t>у</w:t>
            </w:r>
          </w:p>
        </w:tc>
      </w:tr>
      <w:tr w:rsidR="00F12715" w:rsidRPr="009266B8" w14:paraId="3C8643F1" w14:textId="77777777" w:rsidTr="000078F2">
        <w:trPr>
          <w:trHeight w:val="3231"/>
        </w:trPr>
        <w:tc>
          <w:tcPr>
            <w:cnfStyle w:val="001000000000" w:firstRow="0" w:lastRow="0" w:firstColumn="1" w:lastColumn="0" w:oddVBand="0" w:evenVBand="0" w:oddHBand="0" w:evenHBand="0" w:firstRowFirstColumn="0" w:firstRowLastColumn="0" w:lastRowFirstColumn="0" w:lastRowLastColumn="0"/>
            <w:tcW w:w="2356" w:type="pct"/>
            <w:vMerge w:val="restart"/>
            <w:tcBorders>
              <w:bottom w:val="single" w:sz="4" w:space="0" w:color="596984" w:themeColor="accent4" w:themeShade="BF"/>
            </w:tcBorders>
          </w:tcPr>
          <w:p w14:paraId="58983D97" w14:textId="55D8A4DB" w:rsidR="00F12715" w:rsidRPr="00E10372" w:rsidRDefault="00F12715" w:rsidP="00EB21A1">
            <w:pPr>
              <w:pStyle w:val="NoSpacing"/>
              <w:jc w:val="both"/>
              <w:rPr>
                <w:rFonts w:ascii="Times New Roman" w:hAnsi="Times New Roman" w:cs="Times New Roman"/>
                <w:b w:val="0"/>
                <w:bCs w:val="0"/>
                <w:sz w:val="20"/>
                <w:szCs w:val="20"/>
              </w:rPr>
            </w:pPr>
            <w:r w:rsidRPr="00E10372">
              <w:rPr>
                <w:rFonts w:ascii="Times New Roman" w:hAnsi="Times New Roman" w:cs="Times New Roman"/>
                <w:b w:val="0"/>
                <w:bCs w:val="0"/>
                <w:sz w:val="20"/>
                <w:szCs w:val="20"/>
                <w:lang w:val="sr-Cyrl-RS"/>
              </w:rPr>
              <w:t>П</w:t>
            </w:r>
            <w:r w:rsidRPr="00E10372">
              <w:rPr>
                <w:rFonts w:ascii="Times New Roman" w:hAnsi="Times New Roman" w:cs="Times New Roman"/>
                <w:b w:val="0"/>
                <w:sz w:val="20"/>
                <w:szCs w:val="20"/>
                <w:lang w:val="sr-Cyrl-RS"/>
              </w:rPr>
              <w:t>односилац захтева за одобравање пројекта за инвестиције у набавку специјализованих возила остварује право на одобравање пројекта а</w:t>
            </w:r>
            <w:r w:rsidRPr="00E10372">
              <w:rPr>
                <w:rFonts w:ascii="Times New Roman" w:hAnsi="Times New Roman" w:cs="Times New Roman"/>
                <w:b w:val="0"/>
                <w:bCs w:val="0"/>
                <w:sz w:val="20"/>
                <w:szCs w:val="20"/>
                <w:lang w:val="sr-Cyrl-RS"/>
              </w:rPr>
              <w:t>к</w:t>
            </w:r>
            <w:r w:rsidRPr="00E10372">
              <w:rPr>
                <w:rFonts w:ascii="Times New Roman" w:hAnsi="Times New Roman" w:cs="Times New Roman"/>
                <w:b w:val="0"/>
                <w:sz w:val="20"/>
                <w:szCs w:val="20"/>
                <w:lang w:val="sr-Cyrl-RS"/>
              </w:rPr>
              <w:t>о:</w:t>
            </w:r>
          </w:p>
          <w:p w14:paraId="4B4DB6AF" w14:textId="55AAC9F0" w:rsidR="00F12715" w:rsidRPr="00E10372" w:rsidRDefault="00F12715" w:rsidP="00F12715">
            <w:pPr>
              <w:pStyle w:val="NoSpacing"/>
              <w:numPr>
                <w:ilvl w:val="0"/>
                <w:numId w:val="56"/>
              </w:numPr>
              <w:ind w:left="164" w:hanging="164"/>
              <w:jc w:val="both"/>
              <w:rPr>
                <w:rFonts w:ascii="Times New Roman" w:hAnsi="Times New Roman" w:cs="Times New Roman"/>
                <w:b w:val="0"/>
                <w:sz w:val="20"/>
                <w:szCs w:val="20"/>
              </w:rPr>
            </w:pPr>
            <w:r w:rsidRPr="00E10372">
              <w:rPr>
                <w:rFonts w:ascii="Times New Roman" w:hAnsi="Times New Roman" w:cs="Times New Roman"/>
                <w:b w:val="0"/>
                <w:sz w:val="20"/>
                <w:szCs w:val="20"/>
              </w:rPr>
              <w:t>испуњава опште и посебне услове за инвестиције у одговарајућем сектору</w:t>
            </w:r>
            <w:r w:rsidRPr="00E10372">
              <w:rPr>
                <w:rFonts w:ascii="Times New Roman" w:hAnsi="Times New Roman" w:cs="Times New Roman"/>
                <w:b w:val="0"/>
                <w:bCs w:val="0"/>
                <w:sz w:val="20"/>
                <w:szCs w:val="20"/>
                <w:lang w:val="sr-Cyrl-RS"/>
              </w:rPr>
              <w:t>;</w:t>
            </w:r>
          </w:p>
          <w:p w14:paraId="115FDEAC" w14:textId="5F496F81" w:rsidR="00F12715" w:rsidRPr="00725EEA" w:rsidRDefault="00F12715" w:rsidP="00EB21A1">
            <w:pPr>
              <w:pStyle w:val="NoSpacing"/>
              <w:numPr>
                <w:ilvl w:val="0"/>
                <w:numId w:val="56"/>
              </w:numPr>
              <w:ind w:left="164" w:hanging="164"/>
              <w:jc w:val="both"/>
              <w:rPr>
                <w:rFonts w:ascii="Times New Roman" w:hAnsi="Times New Roman" w:cs="Times New Roman"/>
                <w:b w:val="0"/>
                <w:bCs w:val="0"/>
                <w:sz w:val="20"/>
                <w:szCs w:val="20"/>
              </w:rPr>
            </w:pPr>
            <w:r w:rsidRPr="00E10372">
              <w:rPr>
                <w:rFonts w:ascii="Times New Roman" w:hAnsi="Times New Roman" w:cs="Times New Roman"/>
                <w:b w:val="0"/>
                <w:bCs w:val="0"/>
                <w:sz w:val="20"/>
                <w:szCs w:val="20"/>
                <w:lang w:val="sr-Cyrl-RS"/>
              </w:rPr>
              <w:t>с</w:t>
            </w:r>
            <w:r w:rsidRPr="00E10372">
              <w:rPr>
                <w:rFonts w:ascii="Times New Roman" w:hAnsi="Times New Roman" w:cs="Times New Roman"/>
                <w:b w:val="0"/>
                <w:sz w:val="20"/>
                <w:szCs w:val="20"/>
              </w:rPr>
              <w:t>пецијализовано возило испуњава услове, нормативе и стандарде у погледу ограничења емисије издувних гасова и загађујућих честица за категорију мотора према ЕЦ одобрењу типа возила, односно одговарајући „</w:t>
            </w:r>
            <w:r w:rsidRPr="00EB21A1">
              <w:rPr>
                <w:rFonts w:ascii="Times New Roman" w:hAnsi="Times New Roman" w:cs="Times New Roman"/>
                <w:i/>
                <w:sz w:val="20"/>
                <w:szCs w:val="20"/>
              </w:rPr>
              <w:t>Еuro</w:t>
            </w:r>
            <w:r w:rsidRPr="00E10372">
              <w:rPr>
                <w:rFonts w:ascii="Times New Roman" w:hAnsi="Times New Roman" w:cs="Times New Roman"/>
                <w:b w:val="0"/>
                <w:bCs w:val="0"/>
                <w:sz w:val="20"/>
                <w:szCs w:val="20"/>
              </w:rPr>
              <w:t>”</w:t>
            </w:r>
            <w:r w:rsidRPr="00EB21A1">
              <w:rPr>
                <w:rFonts w:ascii="Times New Roman" w:hAnsi="Times New Roman" w:cs="Times New Roman"/>
                <w:sz w:val="20"/>
                <w:szCs w:val="20"/>
              </w:rPr>
              <w:t xml:space="preserve"> </w:t>
            </w:r>
            <w:r w:rsidRPr="00E10372">
              <w:rPr>
                <w:rFonts w:ascii="Times New Roman" w:hAnsi="Times New Roman" w:cs="Times New Roman"/>
                <w:b w:val="0"/>
                <w:bCs w:val="0"/>
                <w:sz w:val="20"/>
                <w:szCs w:val="20"/>
              </w:rPr>
              <w:t>стандард, који су предвиђени јав</w:t>
            </w:r>
            <w:r w:rsidRPr="00E10372">
              <w:rPr>
                <w:rFonts w:ascii="Times New Roman" w:hAnsi="Times New Roman" w:cs="Times New Roman"/>
                <w:b w:val="0"/>
                <w:sz w:val="20"/>
                <w:szCs w:val="20"/>
              </w:rPr>
              <w:t>ним позивом за подношење захтева за одобравање пројекта</w:t>
            </w:r>
            <w:r w:rsidRPr="00E10372">
              <w:rPr>
                <w:rFonts w:ascii="Times New Roman" w:hAnsi="Times New Roman" w:cs="Times New Roman"/>
                <w:b w:val="0"/>
                <w:sz w:val="20"/>
                <w:szCs w:val="20"/>
                <w:lang w:val="sr-Cyrl-RS"/>
              </w:rPr>
              <w:t>.</w:t>
            </w:r>
          </w:p>
        </w:tc>
        <w:tc>
          <w:tcPr>
            <w:tcW w:w="2644" w:type="pct"/>
            <w:tcBorders>
              <w:bottom w:val="single" w:sz="4" w:space="0" w:color="596984" w:themeColor="accent4" w:themeShade="BF"/>
            </w:tcBorders>
          </w:tcPr>
          <w:p w14:paraId="486B33E2" w14:textId="2A1E9A13" w:rsidR="00F12715" w:rsidRPr="00EB21A1" w:rsidRDefault="00F12715" w:rsidP="00EB21A1">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725EEA">
              <w:rPr>
                <w:rFonts w:ascii="Times New Roman" w:hAnsi="Times New Roman" w:cs="Times New Roman"/>
                <w:bCs/>
                <w:sz w:val="20"/>
                <w:szCs w:val="20"/>
                <w:lang w:val="sr-Cyrl-RS"/>
              </w:rPr>
              <w:t xml:space="preserve">Корисник </w:t>
            </w:r>
            <w:r>
              <w:rPr>
                <w:rFonts w:ascii="Times New Roman" w:hAnsi="Times New Roman" w:cs="Times New Roman"/>
                <w:bCs/>
                <w:sz w:val="20"/>
                <w:szCs w:val="20"/>
                <w:lang w:val="sr-Cyrl-RS"/>
              </w:rPr>
              <w:t xml:space="preserve">ИПАРД подстицаја </w:t>
            </w:r>
            <w:r w:rsidRPr="00725EEA">
              <w:rPr>
                <w:rFonts w:ascii="Times New Roman" w:hAnsi="Times New Roman" w:cs="Times New Roman"/>
                <w:bCs/>
                <w:sz w:val="20"/>
                <w:szCs w:val="20"/>
                <w:lang w:val="sr-Cyrl-RS"/>
              </w:rPr>
              <w:t>остварује право на коначну исплату за инвестиције у набавку специјализованих возила ако:</w:t>
            </w:r>
          </w:p>
          <w:p w14:paraId="04C65A16" w14:textId="0DD3F6CD" w:rsidR="00F12715" w:rsidRPr="00725EEA" w:rsidRDefault="00F12715" w:rsidP="00F12715">
            <w:pPr>
              <w:pStyle w:val="NoSpacing"/>
              <w:numPr>
                <w:ilvl w:val="0"/>
                <w:numId w:val="56"/>
              </w:numPr>
              <w:ind w:left="266" w:hanging="26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E50C74">
              <w:rPr>
                <w:rFonts w:ascii="Times New Roman" w:hAnsi="Times New Roman" w:cs="Times New Roman"/>
                <w:sz w:val="20"/>
                <w:szCs w:val="20"/>
              </w:rPr>
              <w:t>испуњава опште и посебне услове за инвестиције у одговарајућем сектору</w:t>
            </w:r>
            <w:r w:rsidRPr="00725EEA">
              <w:rPr>
                <w:rFonts w:ascii="Times New Roman" w:hAnsi="Times New Roman" w:cs="Times New Roman"/>
                <w:sz w:val="20"/>
                <w:szCs w:val="20"/>
                <w:lang w:val="sr-Cyrl-RS"/>
              </w:rPr>
              <w:t>;</w:t>
            </w:r>
          </w:p>
          <w:p w14:paraId="487ABF68" w14:textId="4A12FA07" w:rsidR="00F12715" w:rsidRPr="00725EEA" w:rsidRDefault="00F12715" w:rsidP="00725EEA">
            <w:pPr>
              <w:pStyle w:val="NoSpacing"/>
              <w:numPr>
                <w:ilvl w:val="0"/>
                <w:numId w:val="56"/>
              </w:numPr>
              <w:ind w:left="266" w:hanging="26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Pr>
                <w:rFonts w:ascii="Times New Roman" w:hAnsi="Times New Roman" w:cs="Times New Roman"/>
                <w:sz w:val="20"/>
                <w:szCs w:val="20"/>
                <w:lang w:val="sr-Cyrl-RS"/>
              </w:rPr>
              <w:t>к</w:t>
            </w:r>
            <w:r w:rsidRPr="00725EEA">
              <w:rPr>
                <w:rFonts w:ascii="Times New Roman" w:hAnsi="Times New Roman" w:cs="Times New Roman"/>
                <w:sz w:val="20"/>
                <w:szCs w:val="20"/>
                <w:lang w:val="sr-Cyrl-RS"/>
              </w:rPr>
              <w:t xml:space="preserve">орисник </w:t>
            </w:r>
            <w:r>
              <w:rPr>
                <w:rFonts w:ascii="Times New Roman" w:hAnsi="Times New Roman" w:cs="Times New Roman"/>
                <w:bCs/>
                <w:sz w:val="20"/>
                <w:szCs w:val="20"/>
                <w:lang w:val="sr-Cyrl-RS"/>
              </w:rPr>
              <w:t xml:space="preserve">ИПАРД подстицаја </w:t>
            </w:r>
            <w:r w:rsidRPr="00725EEA">
              <w:rPr>
                <w:rFonts w:ascii="Times New Roman" w:hAnsi="Times New Roman" w:cs="Times New Roman"/>
                <w:sz w:val="20"/>
                <w:szCs w:val="20"/>
              </w:rPr>
              <w:t xml:space="preserve">има саобраћајну дозволу на </w:t>
            </w:r>
            <w:r w:rsidRPr="00725EEA">
              <w:rPr>
                <w:rFonts w:ascii="Times New Roman" w:hAnsi="Times New Roman" w:cs="Times New Roman"/>
                <w:sz w:val="20"/>
                <w:szCs w:val="20"/>
                <w:lang w:val="sr-Cyrl-RS"/>
              </w:rPr>
              <w:t xml:space="preserve">своје </w:t>
            </w:r>
            <w:r w:rsidRPr="00725EEA">
              <w:rPr>
                <w:rFonts w:ascii="Times New Roman" w:hAnsi="Times New Roman" w:cs="Times New Roman"/>
                <w:sz w:val="20"/>
                <w:szCs w:val="20"/>
              </w:rPr>
              <w:t>име</w:t>
            </w:r>
            <w:r>
              <w:rPr>
                <w:rFonts w:ascii="Times New Roman" w:hAnsi="Times New Roman" w:cs="Times New Roman"/>
                <w:sz w:val="20"/>
                <w:szCs w:val="20"/>
                <w:lang w:val="sr-Cyrl-RS"/>
              </w:rPr>
              <w:t>;</w:t>
            </w:r>
          </w:p>
          <w:p w14:paraId="25EE2821" w14:textId="4FFAC622" w:rsidR="00F12715" w:rsidRPr="00725EEA" w:rsidRDefault="00F12715" w:rsidP="00EB21A1">
            <w:pPr>
              <w:pStyle w:val="NoSpacing"/>
              <w:numPr>
                <w:ilvl w:val="0"/>
                <w:numId w:val="56"/>
              </w:numPr>
              <w:ind w:left="266" w:hanging="26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Pr>
                <w:rFonts w:ascii="Times New Roman" w:hAnsi="Times New Roman" w:cs="Times New Roman"/>
                <w:sz w:val="20"/>
                <w:szCs w:val="20"/>
                <w:lang w:val="sr-Cyrl-RS"/>
              </w:rPr>
              <w:t>к</w:t>
            </w:r>
            <w:r w:rsidRPr="00725EEA">
              <w:rPr>
                <w:rFonts w:ascii="Times New Roman" w:hAnsi="Times New Roman" w:cs="Times New Roman"/>
                <w:sz w:val="20"/>
                <w:szCs w:val="20"/>
                <w:lang w:val="sr-Cyrl-RS"/>
              </w:rPr>
              <w:t xml:space="preserve">орисник </w:t>
            </w:r>
            <w:r>
              <w:rPr>
                <w:rFonts w:ascii="Times New Roman" w:hAnsi="Times New Roman" w:cs="Times New Roman"/>
                <w:bCs/>
                <w:sz w:val="20"/>
                <w:szCs w:val="20"/>
                <w:lang w:val="sr-Cyrl-RS"/>
              </w:rPr>
              <w:t xml:space="preserve">ИПАРД подстицаја </w:t>
            </w:r>
            <w:r w:rsidRPr="00725EEA">
              <w:rPr>
                <w:rFonts w:ascii="Times New Roman" w:hAnsi="Times New Roman" w:cs="Times New Roman"/>
                <w:sz w:val="20"/>
                <w:szCs w:val="20"/>
              </w:rPr>
              <w:t xml:space="preserve">има возачку дозволу за управљање специјализованим возилом на </w:t>
            </w:r>
            <w:r w:rsidRPr="00725EEA">
              <w:rPr>
                <w:rFonts w:ascii="Times New Roman" w:hAnsi="Times New Roman" w:cs="Times New Roman"/>
                <w:sz w:val="20"/>
                <w:szCs w:val="20"/>
                <w:lang w:val="sr-Cyrl-RS"/>
              </w:rPr>
              <w:t>своје</w:t>
            </w:r>
            <w:r w:rsidRPr="00725EEA">
              <w:rPr>
                <w:rFonts w:ascii="Times New Roman" w:hAnsi="Times New Roman" w:cs="Times New Roman"/>
                <w:sz w:val="20"/>
                <w:szCs w:val="20"/>
              </w:rPr>
              <w:t xml:space="preserve"> </w:t>
            </w:r>
            <w:r w:rsidRPr="00725EEA">
              <w:rPr>
                <w:rFonts w:ascii="Times New Roman" w:hAnsi="Times New Roman" w:cs="Times New Roman"/>
                <w:sz w:val="20"/>
                <w:szCs w:val="20"/>
                <w:lang w:val="sr-Cyrl-RS"/>
              </w:rPr>
              <w:t xml:space="preserve">за </w:t>
            </w:r>
            <w:r w:rsidRPr="00725EEA">
              <w:rPr>
                <w:rFonts w:ascii="Times New Roman" w:hAnsi="Times New Roman" w:cs="Times New Roman"/>
                <w:sz w:val="20"/>
                <w:szCs w:val="20"/>
              </w:rPr>
              <w:t>физичко лиц</w:t>
            </w:r>
            <w:r w:rsidRPr="00725EEA">
              <w:rPr>
                <w:rFonts w:ascii="Times New Roman" w:hAnsi="Times New Roman" w:cs="Times New Roman"/>
                <w:sz w:val="20"/>
                <w:szCs w:val="20"/>
                <w:lang w:val="sr-Cyrl-RS"/>
              </w:rPr>
              <w:t>е</w:t>
            </w:r>
            <w:r w:rsidRPr="00725EEA">
              <w:rPr>
                <w:rFonts w:ascii="Times New Roman" w:hAnsi="Times New Roman" w:cs="Times New Roman"/>
                <w:sz w:val="20"/>
                <w:szCs w:val="20"/>
              </w:rPr>
              <w:t xml:space="preserve"> носиоца комерцијалног породичног пољопривредног газдинства, односно на име запослено лиц</w:t>
            </w:r>
            <w:r w:rsidRPr="00725EEA">
              <w:rPr>
                <w:rFonts w:ascii="Times New Roman" w:hAnsi="Times New Roman" w:cs="Times New Roman"/>
                <w:sz w:val="20"/>
                <w:szCs w:val="20"/>
                <w:lang w:val="sr-Cyrl-RS"/>
              </w:rPr>
              <w:t>е</w:t>
            </w:r>
            <w:r w:rsidRPr="00725EEA">
              <w:rPr>
                <w:rFonts w:ascii="Times New Roman" w:hAnsi="Times New Roman" w:cs="Times New Roman"/>
                <w:sz w:val="20"/>
                <w:szCs w:val="20"/>
              </w:rPr>
              <w:t xml:space="preserve"> код корисника ИПАРД подстицаја –</w:t>
            </w:r>
            <w:r>
              <w:rPr>
                <w:rFonts w:ascii="Times New Roman" w:hAnsi="Times New Roman" w:cs="Times New Roman"/>
                <w:sz w:val="20"/>
                <w:szCs w:val="20"/>
              </w:rPr>
              <w:t xml:space="preserve"> </w:t>
            </w:r>
            <w:r w:rsidRPr="00725EEA">
              <w:rPr>
                <w:rFonts w:ascii="Times New Roman" w:hAnsi="Times New Roman" w:cs="Times New Roman"/>
                <w:sz w:val="20"/>
                <w:szCs w:val="20"/>
              </w:rPr>
              <w:t>предузетника, привредног друштва и пољопривредне задруге</w:t>
            </w:r>
            <w:r>
              <w:rPr>
                <w:rFonts w:ascii="Times New Roman" w:hAnsi="Times New Roman" w:cs="Times New Roman"/>
                <w:sz w:val="20"/>
                <w:szCs w:val="20"/>
              </w:rPr>
              <w:t>.</w:t>
            </w:r>
          </w:p>
        </w:tc>
      </w:tr>
      <w:tr w:rsidR="00F12715" w:rsidRPr="009266B8" w14:paraId="7891CE7A" w14:textId="77777777" w:rsidTr="00007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pct"/>
            <w:vMerge/>
            <w:shd w:val="clear" w:color="auto" w:fill="E5E8ED" w:themeFill="accent4" w:themeFillTint="33"/>
          </w:tcPr>
          <w:p w14:paraId="79D84618" w14:textId="77777777" w:rsidR="00F12715" w:rsidRPr="00E50C74" w:rsidRDefault="00F12715" w:rsidP="00E50C74">
            <w:pPr>
              <w:pStyle w:val="NoSpacing"/>
              <w:ind w:left="360"/>
              <w:jc w:val="both"/>
              <w:rPr>
                <w:rFonts w:ascii="Times New Roman" w:hAnsi="Times New Roman" w:cs="Times New Roman"/>
                <w:b w:val="0"/>
                <w:sz w:val="20"/>
                <w:szCs w:val="20"/>
                <w:lang w:val="sr-Cyrl-RS"/>
              </w:rPr>
            </w:pPr>
          </w:p>
        </w:tc>
        <w:tc>
          <w:tcPr>
            <w:tcW w:w="2644" w:type="pct"/>
            <w:shd w:val="clear" w:color="auto" w:fill="E5E8ED" w:themeFill="accent4" w:themeFillTint="33"/>
          </w:tcPr>
          <w:p w14:paraId="13203779" w14:textId="77777777" w:rsidR="00F12715" w:rsidRPr="00EB21A1" w:rsidRDefault="00F12715" w:rsidP="00EB21A1">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B4658" w:themeColor="accent4" w:themeShade="80"/>
                <w:sz w:val="20"/>
                <w:szCs w:val="20"/>
                <w:lang w:val="sr-Cyrl-RS"/>
              </w:rPr>
            </w:pPr>
            <w:r w:rsidRPr="00EB21A1">
              <w:rPr>
                <w:rFonts w:ascii="Times New Roman" w:hAnsi="Times New Roman" w:cs="Times New Roman"/>
                <w:b/>
                <w:color w:val="3B4658" w:themeColor="accent4" w:themeShade="80"/>
                <w:sz w:val="20"/>
                <w:szCs w:val="20"/>
                <w:lang w:val="sr-Cyrl-RS"/>
              </w:rPr>
              <w:t xml:space="preserve">Напомена: </w:t>
            </w:r>
          </w:p>
          <w:p w14:paraId="79060F9C" w14:textId="3821D520" w:rsidR="00F12715" w:rsidRPr="00725EEA" w:rsidRDefault="00F12715" w:rsidP="00EB21A1">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sr-Cyrl-RS"/>
              </w:rPr>
            </w:pPr>
            <w:r>
              <w:rPr>
                <w:rFonts w:ascii="Times New Roman" w:hAnsi="Times New Roman" w:cs="Times New Roman"/>
                <w:sz w:val="20"/>
                <w:szCs w:val="20"/>
                <w:lang w:val="sr-Cyrl-RS"/>
              </w:rPr>
              <w:t>З</w:t>
            </w:r>
            <w:r>
              <w:rPr>
                <w:rFonts w:ascii="Times New Roman" w:hAnsi="Times New Roman" w:cs="Times New Roman"/>
                <w:sz w:val="20"/>
                <w:szCs w:val="20"/>
              </w:rPr>
              <w:t>а инвестициј</w:t>
            </w:r>
            <w:r>
              <w:rPr>
                <w:rFonts w:ascii="Times New Roman" w:hAnsi="Times New Roman" w:cs="Times New Roman"/>
                <w:sz w:val="20"/>
                <w:szCs w:val="20"/>
                <w:lang w:val="sr-Cyrl-RS"/>
              </w:rPr>
              <w:t>е</w:t>
            </w:r>
            <w:r w:rsidRPr="00392660">
              <w:rPr>
                <w:rFonts w:ascii="Times New Roman" w:hAnsi="Times New Roman" w:cs="Times New Roman"/>
                <w:sz w:val="20"/>
                <w:szCs w:val="20"/>
              </w:rPr>
              <w:t xml:space="preserve"> у набавку специјализованог возила за превоз животиња</w:t>
            </w:r>
            <w:r>
              <w:rPr>
                <w:rFonts w:ascii="Times New Roman" w:hAnsi="Times New Roman" w:cs="Times New Roman"/>
                <w:sz w:val="20"/>
                <w:szCs w:val="20"/>
                <w:lang w:val="sr-Cyrl-RS"/>
              </w:rPr>
              <w:t xml:space="preserve"> и </w:t>
            </w:r>
            <w:r w:rsidRPr="00392660">
              <w:rPr>
                <w:rFonts w:ascii="Times New Roman" w:hAnsi="Times New Roman" w:cs="Times New Roman"/>
                <w:sz w:val="20"/>
                <w:szCs w:val="20"/>
              </w:rPr>
              <w:t>специјализованог возила за превоз рибе</w:t>
            </w:r>
            <w:r>
              <w:rPr>
                <w:rFonts w:ascii="Times New Roman" w:hAnsi="Times New Roman" w:cs="Times New Roman"/>
                <w:sz w:val="20"/>
                <w:szCs w:val="20"/>
                <w:lang w:val="sr-Cyrl-RS"/>
              </w:rPr>
              <w:t>,</w:t>
            </w:r>
            <w:r w:rsidRPr="00725EEA" w:rsidDel="00AE618A">
              <w:rPr>
                <w:rFonts w:ascii="Times New Roman" w:hAnsi="Times New Roman" w:cs="Times New Roman"/>
                <w:sz w:val="20"/>
                <w:szCs w:val="20"/>
              </w:rPr>
              <w:t xml:space="preserve"> </w:t>
            </w:r>
            <w:r>
              <w:rPr>
                <w:rFonts w:ascii="Times New Roman" w:hAnsi="Times New Roman" w:cs="Times New Roman"/>
                <w:sz w:val="20"/>
                <w:szCs w:val="20"/>
                <w:lang w:val="sr-Cyrl-RS"/>
              </w:rPr>
              <w:t>к</w:t>
            </w:r>
            <w:r w:rsidRPr="00725EEA">
              <w:rPr>
                <w:rFonts w:ascii="Times New Roman" w:hAnsi="Times New Roman" w:cs="Times New Roman"/>
                <w:sz w:val="20"/>
                <w:szCs w:val="20"/>
              </w:rPr>
              <w:t xml:space="preserve">орисник </w:t>
            </w:r>
            <w:r>
              <w:rPr>
                <w:rFonts w:ascii="Times New Roman" w:hAnsi="Times New Roman" w:cs="Times New Roman"/>
                <w:sz w:val="20"/>
                <w:szCs w:val="20"/>
                <w:lang w:val="sr-Cyrl-RS"/>
              </w:rPr>
              <w:t xml:space="preserve">ИПАРД подстицаја на крају инвестиције мора </w:t>
            </w:r>
            <w:r w:rsidRPr="00725EEA">
              <w:rPr>
                <w:rFonts w:ascii="Times New Roman" w:hAnsi="Times New Roman" w:cs="Times New Roman"/>
                <w:sz w:val="20"/>
                <w:szCs w:val="20"/>
              </w:rPr>
              <w:t>има</w:t>
            </w:r>
            <w:r>
              <w:rPr>
                <w:rFonts w:ascii="Times New Roman" w:hAnsi="Times New Roman" w:cs="Times New Roman"/>
                <w:sz w:val="20"/>
                <w:szCs w:val="20"/>
                <w:lang w:val="sr-Cyrl-RS"/>
              </w:rPr>
              <w:t>ти</w:t>
            </w:r>
            <w:r w:rsidRPr="00725EEA">
              <w:rPr>
                <w:rFonts w:ascii="Times New Roman" w:hAnsi="Times New Roman" w:cs="Times New Roman"/>
                <w:sz w:val="20"/>
                <w:szCs w:val="20"/>
              </w:rPr>
              <w:t xml:space="preserve"> потврду о обучености за добробит животиња приликом превоза, односно</w:t>
            </w:r>
            <w:r>
              <w:rPr>
                <w:rFonts w:ascii="Times New Roman" w:hAnsi="Times New Roman" w:cs="Times New Roman"/>
                <w:sz w:val="20"/>
                <w:szCs w:val="20"/>
                <w:lang w:val="sr-Cyrl-RS"/>
              </w:rPr>
              <w:t xml:space="preserve"> мора</w:t>
            </w:r>
            <w:r w:rsidRPr="00725EEA">
              <w:rPr>
                <w:rFonts w:ascii="Times New Roman" w:hAnsi="Times New Roman" w:cs="Times New Roman"/>
                <w:sz w:val="20"/>
                <w:szCs w:val="20"/>
              </w:rPr>
              <w:t xml:space="preserve"> </w:t>
            </w:r>
            <w:r>
              <w:rPr>
                <w:rFonts w:ascii="Times New Roman" w:hAnsi="Times New Roman" w:cs="Times New Roman"/>
                <w:sz w:val="20"/>
                <w:szCs w:val="20"/>
                <w:lang w:val="sr-Cyrl-RS"/>
              </w:rPr>
              <w:t xml:space="preserve">бити </w:t>
            </w:r>
            <w:r w:rsidRPr="00725EEA">
              <w:rPr>
                <w:rFonts w:ascii="Times New Roman" w:hAnsi="Times New Roman" w:cs="Times New Roman"/>
                <w:sz w:val="20"/>
                <w:szCs w:val="20"/>
              </w:rPr>
              <w:t xml:space="preserve">уписан у Регистар превозника животиња, у складу са </w:t>
            </w:r>
            <w:hyperlink r:id="rId52" w:history="1">
              <w:r w:rsidRPr="00725EEA">
                <w:rPr>
                  <w:rStyle w:val="Hyperlink"/>
                  <w:rFonts w:ascii="Times New Roman" w:hAnsi="Times New Roman" w:cs="Times New Roman"/>
                  <w:sz w:val="20"/>
                  <w:szCs w:val="20"/>
                </w:rPr>
                <w:t>посебним прописом</w:t>
              </w:r>
            </w:hyperlink>
            <w:r w:rsidRPr="00E50C74">
              <w:rPr>
                <w:rFonts w:ascii="Times New Roman" w:hAnsi="Times New Roman" w:cs="Times New Roman"/>
                <w:sz w:val="20"/>
                <w:szCs w:val="20"/>
              </w:rPr>
              <w:t xml:space="preserve"> којим се уређује програм обуке о добробити животиња приликом њиховог пре</w:t>
            </w:r>
            <w:r w:rsidRPr="00725EEA">
              <w:rPr>
                <w:rFonts w:ascii="Times New Roman" w:hAnsi="Times New Roman" w:cs="Times New Roman"/>
                <w:sz w:val="20"/>
                <w:szCs w:val="20"/>
              </w:rPr>
              <w:t>воза, као и садржина и начин вођења Регистра превозника животиња</w:t>
            </w:r>
            <w:r w:rsidRPr="00725EEA">
              <w:rPr>
                <w:rFonts w:ascii="Times New Roman" w:hAnsi="Times New Roman" w:cs="Times New Roman"/>
                <w:sz w:val="20"/>
                <w:szCs w:val="20"/>
                <w:lang w:val="sr-Cyrl-RS"/>
              </w:rPr>
              <w:t xml:space="preserve"> који води Управа за ветерину.</w:t>
            </w:r>
          </w:p>
        </w:tc>
      </w:tr>
    </w:tbl>
    <w:p w14:paraId="4BB5193A" w14:textId="04FA106F" w:rsidR="00CA52B3" w:rsidRPr="00570015" w:rsidRDefault="00312235" w:rsidP="00EB21A1">
      <w:pPr>
        <w:spacing w:before="120" w:after="120" w:line="240" w:lineRule="auto"/>
        <w:jc w:val="both"/>
        <w:rPr>
          <w:rFonts w:ascii="Times New Roman" w:hAnsi="Times New Roman" w:cs="Times New Roman"/>
          <w:b/>
          <w:bCs/>
          <w:color w:val="0097B2"/>
          <w:sz w:val="24"/>
          <w:szCs w:val="24"/>
          <w:lang w:val="sr-Cyrl-RS"/>
        </w:rPr>
      </w:pPr>
      <w:r w:rsidRPr="00570015">
        <w:rPr>
          <w:rFonts w:ascii="Times New Roman" w:hAnsi="Times New Roman" w:cs="Times New Roman"/>
          <w:b/>
          <w:bCs/>
          <w:color w:val="0097B2"/>
          <w:sz w:val="24"/>
          <w:szCs w:val="24"/>
          <w:lang w:val="sr-Cyrl-RS"/>
        </w:rPr>
        <w:t>Појашњење</w:t>
      </w:r>
      <w:r w:rsidR="00750EFE" w:rsidRPr="00570015">
        <w:rPr>
          <w:rFonts w:ascii="Times New Roman" w:hAnsi="Times New Roman" w:cs="Times New Roman"/>
          <w:b/>
          <w:bCs/>
          <w:color w:val="0097B2"/>
          <w:sz w:val="24"/>
          <w:szCs w:val="24"/>
          <w:lang w:val="sr-Cyrl-RS"/>
        </w:rPr>
        <w:t xml:space="preserve">: </w:t>
      </w:r>
    </w:p>
    <w:p w14:paraId="78827391" w14:textId="62D6FEE4" w:rsidR="00833FC5" w:rsidRDefault="00750EFE" w:rsidP="00EB21A1">
      <w:pPr>
        <w:spacing w:before="120" w:after="120" w:line="240" w:lineRule="auto"/>
        <w:jc w:val="both"/>
        <w:rPr>
          <w:rFonts w:ascii="Times New Roman" w:hAnsi="Times New Roman" w:cs="Times New Roman"/>
          <w:sz w:val="24"/>
          <w:szCs w:val="24"/>
          <w:lang w:val="sr-Cyrl-RS"/>
        </w:rPr>
      </w:pPr>
      <w:r w:rsidRPr="00570015">
        <w:rPr>
          <w:rFonts w:ascii="Times New Roman" w:hAnsi="Times New Roman" w:cs="Times New Roman"/>
          <w:b/>
          <w:bCs/>
          <w:color w:val="0097B2"/>
          <w:sz w:val="24"/>
          <w:szCs w:val="24"/>
          <w:lang w:val="sr-Cyrl-RS"/>
        </w:rPr>
        <w:t xml:space="preserve">Специјализовано возило </w:t>
      </w:r>
      <w:r w:rsidRPr="00EB21A1">
        <w:rPr>
          <w:rFonts w:ascii="Times New Roman" w:hAnsi="Times New Roman" w:cs="Times New Roman"/>
          <w:sz w:val="24"/>
          <w:szCs w:val="24"/>
          <w:lang w:val="sr-Cyrl-RS"/>
        </w:rPr>
        <w:t xml:space="preserve">јесте теретно возило и прикључно возило у складу са законом којим се уређује безбедност саобраћаја на путевима, и то специјално возило врсте </w:t>
      </w:r>
      <w:r w:rsidRPr="00EB21A1">
        <w:rPr>
          <w:rFonts w:ascii="Times New Roman" w:hAnsi="Times New Roman" w:cs="Times New Roman"/>
          <w:i/>
          <w:sz w:val="24"/>
          <w:szCs w:val="24"/>
          <w:lang w:val="sr-Cyrl-RS"/>
        </w:rPr>
        <w:t>N</w:t>
      </w:r>
      <w:r w:rsidRPr="00EB21A1">
        <w:rPr>
          <w:rFonts w:ascii="Times New Roman" w:hAnsi="Times New Roman" w:cs="Times New Roman"/>
          <w:sz w:val="24"/>
          <w:szCs w:val="24"/>
          <w:lang w:val="sr-Cyrl-RS"/>
        </w:rPr>
        <w:t xml:space="preserve"> које се према облику каросерије разврстава на </w:t>
      </w:r>
      <w:r w:rsidRPr="00EB21A1">
        <w:rPr>
          <w:rFonts w:ascii="Times New Roman" w:hAnsi="Times New Roman" w:cs="Times New Roman"/>
          <w:i/>
          <w:sz w:val="24"/>
          <w:szCs w:val="24"/>
          <w:lang w:val="sr-Cyrl-RS"/>
        </w:rPr>
        <w:t>BC</w:t>
      </w:r>
      <w:r w:rsidRPr="00EB21A1">
        <w:rPr>
          <w:rFonts w:ascii="Times New Roman" w:hAnsi="Times New Roman" w:cs="Times New Roman"/>
          <w:sz w:val="24"/>
          <w:szCs w:val="24"/>
          <w:lang w:val="sr-Cyrl-RS"/>
        </w:rPr>
        <w:t xml:space="preserve"> тегљач, </w:t>
      </w:r>
      <w:r w:rsidRPr="00EB21A1">
        <w:rPr>
          <w:rFonts w:ascii="Times New Roman" w:hAnsi="Times New Roman" w:cs="Times New Roman"/>
          <w:i/>
          <w:sz w:val="24"/>
          <w:szCs w:val="24"/>
          <w:lang w:val="sr-Cyrl-RS"/>
        </w:rPr>
        <w:t>BD</w:t>
      </w:r>
      <w:r w:rsidRPr="00EB21A1">
        <w:rPr>
          <w:rFonts w:ascii="Times New Roman" w:hAnsi="Times New Roman" w:cs="Times New Roman"/>
          <w:sz w:val="24"/>
          <w:szCs w:val="24"/>
          <w:lang w:val="sr-Cyrl-RS"/>
        </w:rPr>
        <w:t xml:space="preserve"> возило за вучу, </w:t>
      </w:r>
      <w:r w:rsidRPr="00EB21A1">
        <w:rPr>
          <w:rFonts w:ascii="Times New Roman" w:hAnsi="Times New Roman" w:cs="Times New Roman"/>
          <w:i/>
          <w:sz w:val="24"/>
          <w:szCs w:val="24"/>
          <w:lang w:val="sr-Cyrl-RS"/>
        </w:rPr>
        <w:t>BE</w:t>
      </w:r>
      <w:r w:rsidRPr="00EB21A1">
        <w:rPr>
          <w:rFonts w:ascii="Times New Roman" w:hAnsi="Times New Roman" w:cs="Times New Roman"/>
          <w:sz w:val="24"/>
          <w:szCs w:val="24"/>
          <w:lang w:val="sr-Cyrl-RS"/>
        </w:rPr>
        <w:t xml:space="preserve"> пикап и </w:t>
      </w:r>
      <w:r w:rsidRPr="00EB21A1">
        <w:rPr>
          <w:rFonts w:ascii="Times New Roman" w:hAnsi="Times New Roman" w:cs="Times New Roman"/>
          <w:i/>
          <w:sz w:val="24"/>
          <w:szCs w:val="24"/>
          <w:lang w:val="sr-Cyrl-RS"/>
        </w:rPr>
        <w:t>BX</w:t>
      </w:r>
      <w:r w:rsidRPr="00EB21A1">
        <w:rPr>
          <w:rFonts w:ascii="Times New Roman" w:hAnsi="Times New Roman" w:cs="Times New Roman"/>
          <w:sz w:val="24"/>
          <w:szCs w:val="24"/>
          <w:lang w:val="sr-Cyrl-RS"/>
        </w:rPr>
        <w:t xml:space="preserve"> шасија теретног возила, као и врсте </w:t>
      </w:r>
      <w:r w:rsidRPr="00EB21A1">
        <w:rPr>
          <w:rFonts w:ascii="Times New Roman" w:hAnsi="Times New Roman" w:cs="Times New Roman"/>
          <w:i/>
          <w:sz w:val="24"/>
          <w:szCs w:val="24"/>
          <w:lang w:val="sr-Cyrl-RS"/>
        </w:rPr>
        <w:t>О</w:t>
      </w:r>
      <w:r w:rsidRPr="00EB21A1">
        <w:rPr>
          <w:rFonts w:ascii="Times New Roman" w:hAnsi="Times New Roman" w:cs="Times New Roman"/>
          <w:sz w:val="24"/>
          <w:szCs w:val="24"/>
          <w:lang w:val="sr-Cyrl-RS"/>
        </w:rPr>
        <w:t xml:space="preserve">, у складу са посебним прописом којим се уређује подела моторних и прикључних возила и технички услови за возила у саобраћају на путевима и </w:t>
      </w:r>
      <w:r w:rsidR="00D30D11" w:rsidRPr="00EB21A1">
        <w:rPr>
          <w:rFonts w:ascii="Times New Roman" w:hAnsi="Times New Roman" w:cs="Times New Roman"/>
          <w:sz w:val="24"/>
          <w:szCs w:val="24"/>
          <w:lang w:val="sr-Cyrl-RS"/>
        </w:rPr>
        <w:t xml:space="preserve">Правилником </w:t>
      </w:r>
      <w:r w:rsidRPr="00EB21A1">
        <w:rPr>
          <w:rFonts w:ascii="Times New Roman" w:hAnsi="Times New Roman" w:cs="Times New Roman"/>
          <w:sz w:val="24"/>
          <w:szCs w:val="24"/>
          <w:lang w:val="sr-Cyrl-RS"/>
        </w:rPr>
        <w:t xml:space="preserve">и које испуњава услове, нормативе и стандарде у погледу ограничења емисије издувних гасова и загађујућих честица за моторе у складу са прописима </w:t>
      </w:r>
      <w:r w:rsidR="00D30D11" w:rsidRPr="00EB21A1">
        <w:rPr>
          <w:rFonts w:ascii="Times New Roman" w:hAnsi="Times New Roman" w:cs="Times New Roman"/>
          <w:sz w:val="24"/>
          <w:szCs w:val="24"/>
          <w:lang w:val="sr-Cyrl-RS"/>
        </w:rPr>
        <w:t>ЕУ</w:t>
      </w:r>
      <w:r w:rsidRPr="00EB21A1">
        <w:rPr>
          <w:rFonts w:ascii="Times New Roman" w:hAnsi="Times New Roman" w:cs="Times New Roman"/>
          <w:sz w:val="24"/>
          <w:szCs w:val="24"/>
          <w:lang w:val="sr-Cyrl-RS"/>
        </w:rPr>
        <w:t>, односно одговарајући „</w:t>
      </w:r>
      <w:r w:rsidRPr="00EB21A1">
        <w:rPr>
          <w:rFonts w:ascii="Times New Roman" w:hAnsi="Times New Roman" w:cs="Times New Roman"/>
          <w:i/>
          <w:sz w:val="24"/>
          <w:szCs w:val="24"/>
          <w:lang w:val="sr-Cyrl-RS"/>
        </w:rPr>
        <w:t>Еuro</w:t>
      </w:r>
      <w:r w:rsidR="00236C38" w:rsidRPr="00EB21A1">
        <w:rPr>
          <w:rFonts w:ascii="Times New Roman" w:hAnsi="Times New Roman"/>
          <w:iCs/>
          <w:sz w:val="24"/>
          <w:szCs w:val="24"/>
          <w:lang w:val="sr-Cyrl-RS"/>
        </w:rPr>
        <w:t>ˮ</w:t>
      </w:r>
      <w:r w:rsidRPr="00EB21A1">
        <w:rPr>
          <w:rFonts w:ascii="Times New Roman" w:hAnsi="Times New Roman" w:cs="Times New Roman"/>
          <w:sz w:val="24"/>
          <w:szCs w:val="24"/>
          <w:lang w:val="sr-Cyrl-RS"/>
        </w:rPr>
        <w:t xml:space="preserve"> стандард</w:t>
      </w:r>
      <w:r w:rsidR="00833FC5">
        <w:rPr>
          <w:rFonts w:ascii="Times New Roman" w:hAnsi="Times New Roman" w:cs="Times New Roman"/>
          <w:sz w:val="24"/>
          <w:szCs w:val="24"/>
          <w:lang w:val="sr-Cyrl-RS"/>
        </w:rPr>
        <w:t>.</w:t>
      </w:r>
    </w:p>
    <w:p w14:paraId="41001A23" w14:textId="6F192E7B" w:rsidR="005F4B3A" w:rsidRPr="00EB21A1" w:rsidRDefault="00833FC5" w:rsidP="00EB21A1">
      <w:pPr>
        <w:spacing w:before="120" w:after="120" w:line="240" w:lineRule="auto"/>
        <w:jc w:val="both"/>
        <w:rPr>
          <w:rFonts w:ascii="Times New Roman" w:hAnsi="Times New Roman" w:cs="Times New Roman"/>
          <w:sz w:val="24"/>
          <w:szCs w:val="24"/>
          <w:lang w:val="sr-Cyrl-RS"/>
        </w:rPr>
      </w:pPr>
      <w:r w:rsidRPr="00570015">
        <w:rPr>
          <w:rFonts w:ascii="Times New Roman" w:hAnsi="Times New Roman" w:cs="Times New Roman"/>
          <w:b/>
          <w:color w:val="0097B2"/>
          <w:sz w:val="24"/>
          <w:szCs w:val="24"/>
          <w:lang w:val="sr-Cyrl-RS"/>
        </w:rPr>
        <w:t>„</w:t>
      </w:r>
      <w:r w:rsidRPr="00570015">
        <w:rPr>
          <w:rFonts w:ascii="Times New Roman" w:hAnsi="Times New Roman" w:cs="Times New Roman"/>
          <w:b/>
          <w:i/>
          <w:color w:val="0097B2"/>
          <w:sz w:val="24"/>
          <w:szCs w:val="24"/>
          <w:lang w:val="sr-Cyrl-RS"/>
        </w:rPr>
        <w:t>Еuro</w:t>
      </w:r>
      <w:r w:rsidRPr="00570015">
        <w:rPr>
          <w:rFonts w:ascii="Times New Roman" w:hAnsi="Times New Roman"/>
          <w:b/>
          <w:iCs/>
          <w:color w:val="0097B2"/>
          <w:sz w:val="24"/>
          <w:szCs w:val="24"/>
          <w:lang w:val="sr-Cyrl-RS"/>
        </w:rPr>
        <w:t>ˮ</w:t>
      </w:r>
      <w:r w:rsidRPr="00570015">
        <w:rPr>
          <w:rFonts w:ascii="Times New Roman" w:hAnsi="Times New Roman" w:cs="Times New Roman"/>
          <w:b/>
          <w:color w:val="0097B2"/>
          <w:sz w:val="24"/>
          <w:szCs w:val="24"/>
          <w:lang w:val="sr-Cyrl-RS"/>
        </w:rPr>
        <w:t xml:space="preserve"> стандард</w:t>
      </w:r>
      <w:r w:rsidR="005F4B3A" w:rsidRPr="00570015">
        <w:rPr>
          <w:rFonts w:ascii="Times New Roman" w:hAnsi="Times New Roman" w:cs="Times New Roman"/>
          <w:color w:val="0097B2"/>
          <w:sz w:val="24"/>
          <w:szCs w:val="24"/>
          <w:lang w:val="sr-Cyrl-RS"/>
        </w:rPr>
        <w:t xml:space="preserve"> </w:t>
      </w:r>
      <w:r>
        <w:rPr>
          <w:rFonts w:ascii="Times New Roman" w:hAnsi="Times New Roman" w:cs="Times New Roman"/>
          <w:sz w:val="24"/>
          <w:szCs w:val="24"/>
          <w:lang w:val="sr-Cyrl-RS"/>
        </w:rPr>
        <w:t xml:space="preserve">јесте </w:t>
      </w:r>
      <w:r w:rsidR="005F4B3A" w:rsidRPr="00EB21A1">
        <w:rPr>
          <w:rFonts w:ascii="Times New Roman" w:hAnsi="Times New Roman" w:cs="Times New Roman"/>
          <w:sz w:val="24"/>
          <w:szCs w:val="24"/>
          <w:lang w:val="sr-Cyrl-RS"/>
        </w:rPr>
        <w:t>ознака стандарда емисије издувних гасова категорије мотора према ЕЦ одобрењу типа возила, наведена у потврди о саобразности возила, коју представљају реч „</w:t>
      </w:r>
      <w:r w:rsidR="005F4B3A" w:rsidRPr="00EB21A1">
        <w:rPr>
          <w:rFonts w:ascii="Times New Roman" w:hAnsi="Times New Roman" w:cs="Times New Roman"/>
          <w:i/>
          <w:sz w:val="24"/>
          <w:szCs w:val="24"/>
          <w:lang w:val="sr-Cyrl-RS"/>
        </w:rPr>
        <w:t>Еuro</w:t>
      </w:r>
      <w:r w:rsidR="00236C38" w:rsidRPr="00EB21A1">
        <w:rPr>
          <w:rFonts w:ascii="Times New Roman" w:hAnsi="Times New Roman"/>
          <w:iCs/>
          <w:sz w:val="24"/>
          <w:szCs w:val="24"/>
          <w:lang w:val="sr-Cyrl-RS"/>
        </w:rPr>
        <w:t>ˮ</w:t>
      </w:r>
      <w:r w:rsidR="005F4B3A" w:rsidRPr="00EB21A1">
        <w:rPr>
          <w:rFonts w:ascii="Times New Roman" w:hAnsi="Times New Roman" w:cs="Times New Roman"/>
          <w:sz w:val="24"/>
          <w:szCs w:val="24"/>
          <w:lang w:val="sr-Cyrl-RS"/>
        </w:rPr>
        <w:t xml:space="preserve"> и арапски или римски број у зависности од врсте возила.</w:t>
      </w:r>
    </w:p>
    <w:p w14:paraId="3BF79019" w14:textId="5D011DD1" w:rsidR="00750EFE" w:rsidRPr="00EB21A1" w:rsidRDefault="00750EFE" w:rsidP="00EB21A1">
      <w:pPr>
        <w:spacing w:before="120" w:after="120" w:line="240" w:lineRule="auto"/>
        <w:jc w:val="both"/>
        <w:rPr>
          <w:rFonts w:ascii="Times New Roman" w:hAnsi="Times New Roman" w:cs="Times New Roman"/>
          <w:sz w:val="24"/>
          <w:szCs w:val="24"/>
          <w:lang w:val="sr-Cyrl-RS"/>
        </w:rPr>
      </w:pPr>
      <w:r w:rsidRPr="00570015">
        <w:rPr>
          <w:rFonts w:ascii="Times New Roman" w:hAnsi="Times New Roman" w:cs="Times New Roman"/>
          <w:b/>
          <w:bCs/>
          <w:color w:val="0097B2"/>
          <w:sz w:val="24"/>
          <w:szCs w:val="24"/>
          <w:lang w:val="sr-Cyrl-RS"/>
        </w:rPr>
        <w:lastRenderedPageBreak/>
        <w:t>Специјализовано возило за транспорт сировог млека</w:t>
      </w:r>
      <w:r w:rsidRPr="00570015">
        <w:rPr>
          <w:rFonts w:ascii="Times New Roman" w:hAnsi="Times New Roman" w:cs="Times New Roman"/>
          <w:color w:val="0097B2"/>
          <w:sz w:val="24"/>
          <w:szCs w:val="24"/>
          <w:lang w:val="sr-Cyrl-RS"/>
        </w:rPr>
        <w:t xml:space="preserve"> </w:t>
      </w:r>
      <w:r w:rsidRPr="00EB21A1">
        <w:rPr>
          <w:rFonts w:ascii="Times New Roman" w:hAnsi="Times New Roman" w:cs="Times New Roman"/>
          <w:sz w:val="24"/>
          <w:szCs w:val="24"/>
          <w:lang w:val="sr-Cyrl-RS"/>
        </w:rPr>
        <w:t>јесте специјализовано возило са посебно уређеном каросеријом, снабдевеном уређајима или опремом за обављање функције тран</w:t>
      </w:r>
      <w:r w:rsidR="00312235" w:rsidRPr="00EB21A1">
        <w:rPr>
          <w:rFonts w:ascii="Times New Roman" w:hAnsi="Times New Roman" w:cs="Times New Roman"/>
          <w:sz w:val="24"/>
          <w:szCs w:val="24"/>
          <w:lang w:val="sr-Cyrl-RS"/>
        </w:rPr>
        <w:t>с</w:t>
      </w:r>
      <w:r w:rsidRPr="00EB21A1">
        <w:rPr>
          <w:rFonts w:ascii="Times New Roman" w:hAnsi="Times New Roman" w:cs="Times New Roman"/>
          <w:sz w:val="24"/>
          <w:szCs w:val="24"/>
          <w:lang w:val="sr-Cyrl-RS"/>
        </w:rPr>
        <w:t>порта сировог млека, којима се одржава хладни ланац током транспорта и температура млека у складу са посебним прописом којим се прописују ветеринарско-санитарни услови, односно општи и посебни услови за хигијену хране животињског порекла, као и услови хигијене хране животињског порекла.</w:t>
      </w:r>
    </w:p>
    <w:p w14:paraId="235FF1B1" w14:textId="77777777" w:rsidR="00750EFE" w:rsidRPr="00EB21A1" w:rsidRDefault="00750EFE" w:rsidP="00EB21A1">
      <w:pPr>
        <w:spacing w:before="120" w:after="120" w:line="240" w:lineRule="auto"/>
        <w:jc w:val="both"/>
        <w:rPr>
          <w:rFonts w:ascii="Times New Roman" w:hAnsi="Times New Roman" w:cs="Times New Roman"/>
          <w:sz w:val="24"/>
          <w:szCs w:val="24"/>
          <w:lang w:val="sr-Cyrl-RS"/>
        </w:rPr>
      </w:pPr>
      <w:r w:rsidRPr="00570015">
        <w:rPr>
          <w:rFonts w:ascii="Times New Roman" w:hAnsi="Times New Roman" w:cs="Times New Roman"/>
          <w:b/>
          <w:bCs/>
          <w:color w:val="0097B2"/>
          <w:sz w:val="24"/>
          <w:szCs w:val="24"/>
          <w:lang w:val="sr-Cyrl-RS"/>
        </w:rPr>
        <w:t>Специјализовано возило за превоз животиња</w:t>
      </w:r>
      <w:r w:rsidRPr="00570015">
        <w:rPr>
          <w:rFonts w:ascii="Times New Roman" w:hAnsi="Times New Roman" w:cs="Times New Roman"/>
          <w:color w:val="0097B2"/>
          <w:sz w:val="24"/>
          <w:szCs w:val="24"/>
          <w:lang w:val="sr-Cyrl-RS"/>
        </w:rPr>
        <w:t xml:space="preserve"> </w:t>
      </w:r>
      <w:r w:rsidRPr="00EB21A1">
        <w:rPr>
          <w:rFonts w:ascii="Times New Roman" w:hAnsi="Times New Roman" w:cs="Times New Roman"/>
          <w:sz w:val="24"/>
          <w:szCs w:val="24"/>
          <w:lang w:val="sr-Cyrl-RS"/>
        </w:rPr>
        <w:t>јесте специјализовано возило које је поред словне ознаке, допуњено двоцифреном ознаком: 13 - превоз стоке, у смислу посебног прописа којим се уређује подела моторних и прикључних возила и технички услови за возила у саобраћају на путевима и које испуњава услове у складу са посебним прописом којим се прописују услови у погледу превозних средстава у којима се превозе животиње и посебним прописом којим се прописује начин утовара, претовара и истовара пошиљака животиња, производа, сировина и отпадака животињског порекла, услови које мора да испуњава превозно средство, хигијенско-технички услови које мора да испуњава пошиљка и образац уверења о здравственом стању пошиљке.</w:t>
      </w:r>
    </w:p>
    <w:p w14:paraId="32C7C847" w14:textId="341924D0" w:rsidR="005F4B3A" w:rsidRPr="00EB21A1" w:rsidRDefault="005F4B3A" w:rsidP="00EB21A1">
      <w:pPr>
        <w:spacing w:before="120" w:after="120" w:line="240" w:lineRule="auto"/>
        <w:jc w:val="both"/>
        <w:rPr>
          <w:rFonts w:ascii="Times New Roman" w:hAnsi="Times New Roman" w:cs="Times New Roman"/>
          <w:sz w:val="24"/>
          <w:szCs w:val="24"/>
          <w:lang w:val="sr-Cyrl-RS"/>
        </w:rPr>
      </w:pPr>
      <w:r w:rsidRPr="00570015">
        <w:rPr>
          <w:rFonts w:ascii="Times New Roman" w:hAnsi="Times New Roman" w:cs="Times New Roman"/>
          <w:b/>
          <w:bCs/>
          <w:color w:val="0097B2"/>
          <w:sz w:val="24"/>
          <w:szCs w:val="24"/>
          <w:lang w:val="sr-Cyrl-RS"/>
        </w:rPr>
        <w:t>Специјализовано возило за превоз примарних пољопривредних производа</w:t>
      </w:r>
      <w:r w:rsidRPr="00570015">
        <w:rPr>
          <w:rFonts w:ascii="Times New Roman" w:hAnsi="Times New Roman" w:cs="Times New Roman"/>
          <w:color w:val="0097B2"/>
          <w:sz w:val="24"/>
          <w:szCs w:val="24"/>
          <w:lang w:val="sr-Cyrl-RS"/>
        </w:rPr>
        <w:t xml:space="preserve"> </w:t>
      </w:r>
      <w:r w:rsidRPr="00EB21A1">
        <w:rPr>
          <w:rFonts w:ascii="Times New Roman" w:hAnsi="Times New Roman" w:cs="Times New Roman"/>
          <w:sz w:val="24"/>
          <w:szCs w:val="24"/>
          <w:lang w:val="sr-Cyrl-RS"/>
        </w:rPr>
        <w:t>јесте специјализовано возило са посебно уређеном каросеријом, снабдевеном уређајима или опремом за обављање функције превоза примарних пољопривредних производа у смислу посебног прописа којим се уређује подела моторних и прикључних возила и технички услови за возила у саобраћају на путевима</w:t>
      </w:r>
      <w:r w:rsidR="00A65BDF">
        <w:rPr>
          <w:rFonts w:ascii="Times New Roman" w:hAnsi="Times New Roman" w:cs="Times New Roman"/>
          <w:sz w:val="24"/>
          <w:szCs w:val="24"/>
          <w:lang w:val="sr-Cyrl-RS"/>
        </w:rPr>
        <w:t>.</w:t>
      </w:r>
    </w:p>
    <w:p w14:paraId="355B0F61" w14:textId="43A60A6A" w:rsidR="005F4B3A" w:rsidRPr="00EB21A1" w:rsidRDefault="005F4B3A" w:rsidP="00EB21A1">
      <w:pPr>
        <w:spacing w:before="120" w:after="120" w:line="240" w:lineRule="auto"/>
        <w:jc w:val="both"/>
        <w:rPr>
          <w:rFonts w:ascii="Times New Roman" w:hAnsi="Times New Roman" w:cs="Times New Roman"/>
          <w:sz w:val="24"/>
          <w:szCs w:val="24"/>
          <w:lang w:val="sr-Cyrl-RS"/>
        </w:rPr>
      </w:pPr>
      <w:r w:rsidRPr="00570015">
        <w:rPr>
          <w:rFonts w:ascii="Times New Roman" w:hAnsi="Times New Roman" w:cs="Times New Roman"/>
          <w:b/>
          <w:bCs/>
          <w:color w:val="0097B2"/>
          <w:sz w:val="24"/>
          <w:szCs w:val="24"/>
          <w:lang w:val="sr-Cyrl-RS"/>
        </w:rPr>
        <w:t>Специјализовано возило за превоз рибе</w:t>
      </w:r>
      <w:r w:rsidRPr="00570015">
        <w:rPr>
          <w:rFonts w:ascii="Times New Roman" w:hAnsi="Times New Roman" w:cs="Times New Roman"/>
          <w:color w:val="0097B2"/>
          <w:sz w:val="24"/>
          <w:szCs w:val="24"/>
          <w:lang w:val="sr-Cyrl-RS"/>
        </w:rPr>
        <w:t xml:space="preserve"> </w:t>
      </w:r>
      <w:r w:rsidRPr="00EB21A1">
        <w:rPr>
          <w:rFonts w:ascii="Times New Roman" w:hAnsi="Times New Roman" w:cs="Times New Roman"/>
          <w:sz w:val="24"/>
          <w:szCs w:val="24"/>
          <w:lang w:val="sr-Cyrl-RS"/>
        </w:rPr>
        <w:t>јесте специјализовано возило са посебно уређеном каросеријом, снабдевеном уређајима или опремом за обављање функције превоза млађи и конзумне рибе, у смислу посебног прописа којим се уређује подела моторних и прикључних возила и технички услови за возила у саобраћају на путевима и које испуњава услове у складу са посебним прописом којим се прописују услови у погледу превозних средстава у којима се превозе животиње и посебним прописом којим се прописује начин утовара, претовара и истовара пошиљака животиња, производа, сировина и отпадака животињског порекла, услови које мора да испуњава превозно средство, хигијенско-технички услови које мора да испуњава пошиљка и образац уверења о здравственом стању пошиљке</w:t>
      </w:r>
      <w:r w:rsidR="00A65BDF">
        <w:rPr>
          <w:rFonts w:ascii="Times New Roman" w:hAnsi="Times New Roman" w:cs="Times New Roman"/>
          <w:sz w:val="24"/>
          <w:szCs w:val="24"/>
          <w:lang w:val="sr-Cyrl-RS"/>
        </w:rPr>
        <w:t>.</w:t>
      </w:r>
    </w:p>
    <w:p w14:paraId="0DEE1F9B" w14:textId="77777777" w:rsidR="00CA52B3" w:rsidRPr="00CA52B3" w:rsidRDefault="00CA52B3" w:rsidP="00CA52B3">
      <w:pPr>
        <w:pStyle w:val="ListParagraph"/>
        <w:numPr>
          <w:ilvl w:val="0"/>
          <w:numId w:val="242"/>
        </w:numPr>
        <w:spacing w:before="240" w:after="240" w:line="240" w:lineRule="auto"/>
        <w:contextualSpacing w:val="0"/>
        <w:jc w:val="both"/>
        <w:outlineLvl w:val="2"/>
        <w:rPr>
          <w:rStyle w:val="Heading3Char"/>
          <w:rFonts w:eastAsiaTheme="minorEastAsia"/>
          <w:vanish/>
        </w:rPr>
      </w:pPr>
      <w:bookmarkStart w:id="10270" w:name="_Посебни_услови_за_1"/>
      <w:bookmarkStart w:id="10271" w:name="_Toc167437215"/>
      <w:bookmarkStart w:id="10272" w:name="_Toc167438160"/>
      <w:bookmarkStart w:id="10273" w:name="_Toc167439110"/>
      <w:bookmarkStart w:id="10274" w:name="_Toc167440126"/>
      <w:bookmarkStart w:id="10275" w:name="_Toc167441142"/>
      <w:bookmarkStart w:id="10276" w:name="_Toc167442158"/>
      <w:bookmarkStart w:id="10277" w:name="_Toc167443175"/>
      <w:bookmarkStart w:id="10278" w:name="_Toc167445201"/>
      <w:bookmarkStart w:id="10279" w:name="_Toc167446221"/>
      <w:bookmarkStart w:id="10280" w:name="_Toc167447239"/>
      <w:bookmarkStart w:id="10281" w:name="_Toc167448257"/>
      <w:bookmarkStart w:id="10282" w:name="_Toc167449276"/>
      <w:bookmarkStart w:id="10283" w:name="_Toc167450091"/>
      <w:bookmarkStart w:id="10284" w:name="_Toc167451101"/>
      <w:bookmarkStart w:id="10285" w:name="_Toc167698042"/>
      <w:bookmarkStart w:id="10286" w:name="_Toc167716659"/>
      <w:bookmarkStart w:id="10287" w:name="_Toc167717603"/>
      <w:bookmarkStart w:id="10288" w:name="_Toc167718547"/>
      <w:bookmarkStart w:id="10289" w:name="_Toc167796477"/>
      <w:bookmarkStart w:id="10290" w:name="_Toc167956486"/>
      <w:bookmarkStart w:id="10291" w:name="_Toc167957460"/>
      <w:bookmarkStart w:id="10292" w:name="_Toc167958433"/>
      <w:bookmarkStart w:id="10293" w:name="_Toc167959405"/>
      <w:bookmarkStart w:id="10294" w:name="_Toc167974717"/>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p>
    <w:p w14:paraId="28BF8AF5" w14:textId="77777777" w:rsidR="00CA52B3" w:rsidRPr="00CA52B3" w:rsidRDefault="00CA52B3" w:rsidP="00CA52B3">
      <w:pPr>
        <w:pStyle w:val="ListParagraph"/>
        <w:numPr>
          <w:ilvl w:val="0"/>
          <w:numId w:val="242"/>
        </w:numPr>
        <w:spacing w:before="240" w:after="240" w:line="240" w:lineRule="auto"/>
        <w:contextualSpacing w:val="0"/>
        <w:jc w:val="both"/>
        <w:outlineLvl w:val="2"/>
        <w:rPr>
          <w:rStyle w:val="Heading3Char"/>
          <w:rFonts w:eastAsiaTheme="minorEastAsia"/>
          <w:vanish/>
        </w:rPr>
      </w:pPr>
      <w:bookmarkStart w:id="10295" w:name="_Toc167437216"/>
      <w:bookmarkStart w:id="10296" w:name="_Toc167438161"/>
      <w:bookmarkStart w:id="10297" w:name="_Toc167439111"/>
      <w:bookmarkStart w:id="10298" w:name="_Toc167440127"/>
      <w:bookmarkStart w:id="10299" w:name="_Toc167441143"/>
      <w:bookmarkStart w:id="10300" w:name="_Toc167442159"/>
      <w:bookmarkStart w:id="10301" w:name="_Toc167443176"/>
      <w:bookmarkStart w:id="10302" w:name="_Toc167445202"/>
      <w:bookmarkStart w:id="10303" w:name="_Toc167446222"/>
      <w:bookmarkStart w:id="10304" w:name="_Toc167447240"/>
      <w:bookmarkStart w:id="10305" w:name="_Toc167448258"/>
      <w:bookmarkStart w:id="10306" w:name="_Toc167449277"/>
      <w:bookmarkStart w:id="10307" w:name="_Toc167450092"/>
      <w:bookmarkStart w:id="10308" w:name="_Toc167451102"/>
      <w:bookmarkStart w:id="10309" w:name="_Toc167698043"/>
      <w:bookmarkStart w:id="10310" w:name="_Toc167716660"/>
      <w:bookmarkStart w:id="10311" w:name="_Toc167717604"/>
      <w:bookmarkStart w:id="10312" w:name="_Toc167718548"/>
      <w:bookmarkStart w:id="10313" w:name="_Toc167796478"/>
      <w:bookmarkStart w:id="10314" w:name="_Toc167956487"/>
      <w:bookmarkStart w:id="10315" w:name="_Toc167957461"/>
      <w:bookmarkStart w:id="10316" w:name="_Toc167958434"/>
      <w:bookmarkStart w:id="10317" w:name="_Toc167959406"/>
      <w:bookmarkStart w:id="10318" w:name="_Toc167974718"/>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p>
    <w:p w14:paraId="2F747F07" w14:textId="77777777" w:rsidR="00CA52B3" w:rsidRPr="00CA52B3" w:rsidRDefault="00CA52B3" w:rsidP="00CA52B3">
      <w:pPr>
        <w:pStyle w:val="ListParagraph"/>
        <w:numPr>
          <w:ilvl w:val="0"/>
          <w:numId w:val="242"/>
        </w:numPr>
        <w:spacing w:before="240" w:after="240" w:line="240" w:lineRule="auto"/>
        <w:contextualSpacing w:val="0"/>
        <w:jc w:val="both"/>
        <w:outlineLvl w:val="2"/>
        <w:rPr>
          <w:rStyle w:val="Heading3Char"/>
          <w:rFonts w:eastAsiaTheme="minorEastAsia"/>
          <w:vanish/>
        </w:rPr>
      </w:pPr>
      <w:bookmarkStart w:id="10319" w:name="_Toc167437217"/>
      <w:bookmarkStart w:id="10320" w:name="_Toc167438162"/>
      <w:bookmarkStart w:id="10321" w:name="_Toc167439112"/>
      <w:bookmarkStart w:id="10322" w:name="_Toc167440128"/>
      <w:bookmarkStart w:id="10323" w:name="_Toc167441144"/>
      <w:bookmarkStart w:id="10324" w:name="_Toc167442160"/>
      <w:bookmarkStart w:id="10325" w:name="_Toc167443177"/>
      <w:bookmarkStart w:id="10326" w:name="_Toc167445203"/>
      <w:bookmarkStart w:id="10327" w:name="_Toc167446223"/>
      <w:bookmarkStart w:id="10328" w:name="_Toc167447241"/>
      <w:bookmarkStart w:id="10329" w:name="_Toc167448259"/>
      <w:bookmarkStart w:id="10330" w:name="_Toc167449278"/>
      <w:bookmarkStart w:id="10331" w:name="_Toc167450093"/>
      <w:bookmarkStart w:id="10332" w:name="_Toc167451103"/>
      <w:bookmarkStart w:id="10333" w:name="_Toc167698044"/>
      <w:bookmarkStart w:id="10334" w:name="_Toc167716661"/>
      <w:bookmarkStart w:id="10335" w:name="_Toc167717605"/>
      <w:bookmarkStart w:id="10336" w:name="_Toc167718549"/>
      <w:bookmarkStart w:id="10337" w:name="_Toc167796479"/>
      <w:bookmarkStart w:id="10338" w:name="_Toc167956488"/>
      <w:bookmarkStart w:id="10339" w:name="_Toc167957462"/>
      <w:bookmarkStart w:id="10340" w:name="_Toc167958435"/>
      <w:bookmarkStart w:id="10341" w:name="_Toc167959407"/>
      <w:bookmarkStart w:id="10342" w:name="_Toc167974719"/>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p>
    <w:p w14:paraId="0289FD2B" w14:textId="77777777" w:rsidR="00CA52B3" w:rsidRPr="00CA52B3" w:rsidRDefault="00CA52B3" w:rsidP="00CA52B3">
      <w:pPr>
        <w:pStyle w:val="ListParagraph"/>
        <w:numPr>
          <w:ilvl w:val="1"/>
          <w:numId w:val="242"/>
        </w:numPr>
        <w:spacing w:before="240" w:after="240" w:line="240" w:lineRule="auto"/>
        <w:contextualSpacing w:val="0"/>
        <w:jc w:val="both"/>
        <w:outlineLvl w:val="2"/>
        <w:rPr>
          <w:rStyle w:val="Heading3Char"/>
          <w:rFonts w:eastAsiaTheme="minorEastAsia"/>
          <w:vanish/>
        </w:rPr>
      </w:pPr>
      <w:bookmarkStart w:id="10343" w:name="_Toc167437218"/>
      <w:bookmarkStart w:id="10344" w:name="_Toc167438163"/>
      <w:bookmarkStart w:id="10345" w:name="_Toc167439113"/>
      <w:bookmarkStart w:id="10346" w:name="_Toc167440129"/>
      <w:bookmarkStart w:id="10347" w:name="_Toc167441145"/>
      <w:bookmarkStart w:id="10348" w:name="_Toc167442161"/>
      <w:bookmarkStart w:id="10349" w:name="_Toc167443178"/>
      <w:bookmarkStart w:id="10350" w:name="_Toc167445204"/>
      <w:bookmarkStart w:id="10351" w:name="_Toc167446224"/>
      <w:bookmarkStart w:id="10352" w:name="_Toc167447242"/>
      <w:bookmarkStart w:id="10353" w:name="_Toc167448260"/>
      <w:bookmarkStart w:id="10354" w:name="_Toc167449279"/>
      <w:bookmarkStart w:id="10355" w:name="_Toc167450094"/>
      <w:bookmarkStart w:id="10356" w:name="_Toc167451104"/>
      <w:bookmarkStart w:id="10357" w:name="_Toc167698045"/>
      <w:bookmarkStart w:id="10358" w:name="_Toc167716662"/>
      <w:bookmarkStart w:id="10359" w:name="_Toc167717606"/>
      <w:bookmarkStart w:id="10360" w:name="_Toc167718550"/>
      <w:bookmarkStart w:id="10361" w:name="_Toc167796480"/>
      <w:bookmarkStart w:id="10362" w:name="_Toc167956489"/>
      <w:bookmarkStart w:id="10363" w:name="_Toc167957463"/>
      <w:bookmarkStart w:id="10364" w:name="_Toc167958436"/>
      <w:bookmarkStart w:id="10365" w:name="_Toc167959408"/>
      <w:bookmarkStart w:id="10366" w:name="_Toc167974720"/>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p>
    <w:p w14:paraId="69A686A0" w14:textId="77777777" w:rsidR="00CA52B3" w:rsidRPr="00CA52B3" w:rsidRDefault="00CA52B3" w:rsidP="00CA52B3">
      <w:pPr>
        <w:pStyle w:val="ListParagraph"/>
        <w:numPr>
          <w:ilvl w:val="1"/>
          <w:numId w:val="242"/>
        </w:numPr>
        <w:spacing w:before="240" w:after="240" w:line="240" w:lineRule="auto"/>
        <w:contextualSpacing w:val="0"/>
        <w:jc w:val="both"/>
        <w:outlineLvl w:val="2"/>
        <w:rPr>
          <w:rStyle w:val="Heading3Char"/>
          <w:rFonts w:eastAsiaTheme="minorEastAsia"/>
          <w:vanish/>
        </w:rPr>
      </w:pPr>
      <w:bookmarkStart w:id="10367" w:name="_Toc167437219"/>
      <w:bookmarkStart w:id="10368" w:name="_Toc167438164"/>
      <w:bookmarkStart w:id="10369" w:name="_Toc167439114"/>
      <w:bookmarkStart w:id="10370" w:name="_Toc167440130"/>
      <w:bookmarkStart w:id="10371" w:name="_Toc167441146"/>
      <w:bookmarkStart w:id="10372" w:name="_Toc167442162"/>
      <w:bookmarkStart w:id="10373" w:name="_Toc167443179"/>
      <w:bookmarkStart w:id="10374" w:name="_Toc167445205"/>
      <w:bookmarkStart w:id="10375" w:name="_Toc167446225"/>
      <w:bookmarkStart w:id="10376" w:name="_Toc167447243"/>
      <w:bookmarkStart w:id="10377" w:name="_Toc167448261"/>
      <w:bookmarkStart w:id="10378" w:name="_Toc167449280"/>
      <w:bookmarkStart w:id="10379" w:name="_Toc167450095"/>
      <w:bookmarkStart w:id="10380" w:name="_Toc167451105"/>
      <w:bookmarkStart w:id="10381" w:name="_Toc167698046"/>
      <w:bookmarkStart w:id="10382" w:name="_Toc167716663"/>
      <w:bookmarkStart w:id="10383" w:name="_Toc167717607"/>
      <w:bookmarkStart w:id="10384" w:name="_Toc167718551"/>
      <w:bookmarkStart w:id="10385" w:name="_Toc167796481"/>
      <w:bookmarkStart w:id="10386" w:name="_Toc167956490"/>
      <w:bookmarkStart w:id="10387" w:name="_Toc167957464"/>
      <w:bookmarkStart w:id="10388" w:name="_Toc167958437"/>
      <w:bookmarkStart w:id="10389" w:name="_Toc167959409"/>
      <w:bookmarkStart w:id="10390" w:name="_Toc167974721"/>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p>
    <w:p w14:paraId="5054A495" w14:textId="77777777" w:rsidR="00CA52B3" w:rsidRPr="00CA52B3" w:rsidRDefault="00CA52B3" w:rsidP="00CA52B3">
      <w:pPr>
        <w:pStyle w:val="ListParagraph"/>
        <w:numPr>
          <w:ilvl w:val="1"/>
          <w:numId w:val="242"/>
        </w:numPr>
        <w:spacing w:before="240" w:after="240" w:line="240" w:lineRule="auto"/>
        <w:contextualSpacing w:val="0"/>
        <w:jc w:val="both"/>
        <w:outlineLvl w:val="2"/>
        <w:rPr>
          <w:rStyle w:val="Heading3Char"/>
          <w:rFonts w:eastAsiaTheme="minorEastAsia"/>
          <w:vanish/>
        </w:rPr>
      </w:pPr>
      <w:bookmarkStart w:id="10391" w:name="_Toc167437220"/>
      <w:bookmarkStart w:id="10392" w:name="_Toc167438165"/>
      <w:bookmarkStart w:id="10393" w:name="_Toc167439115"/>
      <w:bookmarkStart w:id="10394" w:name="_Toc167440131"/>
      <w:bookmarkStart w:id="10395" w:name="_Toc167441147"/>
      <w:bookmarkStart w:id="10396" w:name="_Toc167442163"/>
      <w:bookmarkStart w:id="10397" w:name="_Toc167443180"/>
      <w:bookmarkStart w:id="10398" w:name="_Toc167445206"/>
      <w:bookmarkStart w:id="10399" w:name="_Toc167446226"/>
      <w:bookmarkStart w:id="10400" w:name="_Toc167447244"/>
      <w:bookmarkStart w:id="10401" w:name="_Toc167448262"/>
      <w:bookmarkStart w:id="10402" w:name="_Toc167449281"/>
      <w:bookmarkStart w:id="10403" w:name="_Toc167450096"/>
      <w:bookmarkStart w:id="10404" w:name="_Toc167451106"/>
      <w:bookmarkStart w:id="10405" w:name="_Toc167698047"/>
      <w:bookmarkStart w:id="10406" w:name="_Toc167716664"/>
      <w:bookmarkStart w:id="10407" w:name="_Toc167717608"/>
      <w:bookmarkStart w:id="10408" w:name="_Toc167718552"/>
      <w:bookmarkStart w:id="10409" w:name="_Toc167796482"/>
      <w:bookmarkStart w:id="10410" w:name="_Toc167956491"/>
      <w:bookmarkStart w:id="10411" w:name="_Toc167957465"/>
      <w:bookmarkStart w:id="10412" w:name="_Toc167958438"/>
      <w:bookmarkStart w:id="10413" w:name="_Toc167959410"/>
      <w:bookmarkStart w:id="10414" w:name="_Toc167974722"/>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p>
    <w:p w14:paraId="1B63D671" w14:textId="77777777" w:rsidR="00CA52B3" w:rsidRPr="00CA52B3" w:rsidRDefault="00CA52B3" w:rsidP="00CA52B3">
      <w:pPr>
        <w:pStyle w:val="ListParagraph"/>
        <w:numPr>
          <w:ilvl w:val="2"/>
          <w:numId w:val="242"/>
        </w:numPr>
        <w:spacing w:before="240" w:after="240" w:line="240" w:lineRule="auto"/>
        <w:contextualSpacing w:val="0"/>
        <w:jc w:val="both"/>
        <w:outlineLvl w:val="2"/>
        <w:rPr>
          <w:rStyle w:val="Heading3Char"/>
          <w:rFonts w:eastAsiaTheme="minorEastAsia"/>
          <w:vanish/>
        </w:rPr>
      </w:pPr>
      <w:bookmarkStart w:id="10415" w:name="_Toc167437221"/>
      <w:bookmarkStart w:id="10416" w:name="_Toc167438166"/>
      <w:bookmarkStart w:id="10417" w:name="_Toc167439116"/>
      <w:bookmarkStart w:id="10418" w:name="_Toc167440132"/>
      <w:bookmarkStart w:id="10419" w:name="_Toc167441148"/>
      <w:bookmarkStart w:id="10420" w:name="_Toc167442164"/>
      <w:bookmarkStart w:id="10421" w:name="_Toc167443181"/>
      <w:bookmarkStart w:id="10422" w:name="_Toc167445207"/>
      <w:bookmarkStart w:id="10423" w:name="_Toc167446227"/>
      <w:bookmarkStart w:id="10424" w:name="_Toc167447245"/>
      <w:bookmarkStart w:id="10425" w:name="_Toc167448263"/>
      <w:bookmarkStart w:id="10426" w:name="_Toc167449282"/>
      <w:bookmarkStart w:id="10427" w:name="_Toc167450097"/>
      <w:bookmarkStart w:id="10428" w:name="_Toc167451107"/>
      <w:bookmarkStart w:id="10429" w:name="_Toc167698048"/>
      <w:bookmarkStart w:id="10430" w:name="_Toc167716665"/>
      <w:bookmarkStart w:id="10431" w:name="_Toc167717609"/>
      <w:bookmarkStart w:id="10432" w:name="_Toc167718553"/>
      <w:bookmarkStart w:id="10433" w:name="_Toc167796483"/>
      <w:bookmarkStart w:id="10434" w:name="_Toc167956492"/>
      <w:bookmarkStart w:id="10435" w:name="_Toc167957466"/>
      <w:bookmarkStart w:id="10436" w:name="_Toc167958439"/>
      <w:bookmarkStart w:id="10437" w:name="_Toc167959411"/>
      <w:bookmarkStart w:id="10438" w:name="_Toc167974723"/>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p>
    <w:p w14:paraId="3BA26918" w14:textId="77777777" w:rsidR="00CA52B3" w:rsidRPr="00CA52B3" w:rsidRDefault="00CA52B3" w:rsidP="00CA52B3">
      <w:pPr>
        <w:pStyle w:val="ListParagraph"/>
        <w:numPr>
          <w:ilvl w:val="2"/>
          <w:numId w:val="242"/>
        </w:numPr>
        <w:spacing w:before="240" w:after="240" w:line="240" w:lineRule="auto"/>
        <w:contextualSpacing w:val="0"/>
        <w:jc w:val="both"/>
        <w:outlineLvl w:val="2"/>
        <w:rPr>
          <w:rStyle w:val="Heading3Char"/>
          <w:rFonts w:eastAsiaTheme="minorEastAsia"/>
          <w:vanish/>
        </w:rPr>
      </w:pPr>
      <w:bookmarkStart w:id="10439" w:name="_Toc167437222"/>
      <w:bookmarkStart w:id="10440" w:name="_Toc167438167"/>
      <w:bookmarkStart w:id="10441" w:name="_Toc167439117"/>
      <w:bookmarkStart w:id="10442" w:name="_Toc167440133"/>
      <w:bookmarkStart w:id="10443" w:name="_Toc167441149"/>
      <w:bookmarkStart w:id="10444" w:name="_Toc167442165"/>
      <w:bookmarkStart w:id="10445" w:name="_Toc167443182"/>
      <w:bookmarkStart w:id="10446" w:name="_Toc167445208"/>
      <w:bookmarkStart w:id="10447" w:name="_Toc167446228"/>
      <w:bookmarkStart w:id="10448" w:name="_Toc167447246"/>
      <w:bookmarkStart w:id="10449" w:name="_Toc167448264"/>
      <w:bookmarkStart w:id="10450" w:name="_Toc167449283"/>
      <w:bookmarkStart w:id="10451" w:name="_Toc167450098"/>
      <w:bookmarkStart w:id="10452" w:name="_Toc167451108"/>
      <w:bookmarkStart w:id="10453" w:name="_Toc167698049"/>
      <w:bookmarkStart w:id="10454" w:name="_Toc167716666"/>
      <w:bookmarkStart w:id="10455" w:name="_Toc167717610"/>
      <w:bookmarkStart w:id="10456" w:name="_Toc167718554"/>
      <w:bookmarkStart w:id="10457" w:name="_Toc167796484"/>
      <w:bookmarkStart w:id="10458" w:name="_Toc167956493"/>
      <w:bookmarkStart w:id="10459" w:name="_Toc167957467"/>
      <w:bookmarkStart w:id="10460" w:name="_Toc167958440"/>
      <w:bookmarkStart w:id="10461" w:name="_Toc167959412"/>
      <w:bookmarkStart w:id="10462" w:name="_Toc167974724"/>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p>
    <w:p w14:paraId="71F45BE9" w14:textId="77777777" w:rsidR="00CA52B3" w:rsidRPr="00CA52B3" w:rsidRDefault="00CA52B3" w:rsidP="00CA52B3">
      <w:pPr>
        <w:pStyle w:val="ListParagraph"/>
        <w:numPr>
          <w:ilvl w:val="2"/>
          <w:numId w:val="242"/>
        </w:numPr>
        <w:spacing w:before="240" w:after="240" w:line="240" w:lineRule="auto"/>
        <w:contextualSpacing w:val="0"/>
        <w:jc w:val="both"/>
        <w:outlineLvl w:val="2"/>
        <w:rPr>
          <w:rStyle w:val="Heading3Char"/>
          <w:rFonts w:eastAsiaTheme="minorEastAsia"/>
          <w:vanish/>
        </w:rPr>
      </w:pPr>
      <w:bookmarkStart w:id="10463" w:name="_Toc167437223"/>
      <w:bookmarkStart w:id="10464" w:name="_Toc167438168"/>
      <w:bookmarkStart w:id="10465" w:name="_Toc167439118"/>
      <w:bookmarkStart w:id="10466" w:name="_Toc167440134"/>
      <w:bookmarkStart w:id="10467" w:name="_Toc167441150"/>
      <w:bookmarkStart w:id="10468" w:name="_Toc167442166"/>
      <w:bookmarkStart w:id="10469" w:name="_Toc167443183"/>
      <w:bookmarkStart w:id="10470" w:name="_Toc167445209"/>
      <w:bookmarkStart w:id="10471" w:name="_Toc167446229"/>
      <w:bookmarkStart w:id="10472" w:name="_Toc167447247"/>
      <w:bookmarkStart w:id="10473" w:name="_Toc167448265"/>
      <w:bookmarkStart w:id="10474" w:name="_Toc167449284"/>
      <w:bookmarkStart w:id="10475" w:name="_Toc167450099"/>
      <w:bookmarkStart w:id="10476" w:name="_Toc167451109"/>
      <w:bookmarkStart w:id="10477" w:name="_Toc167698050"/>
      <w:bookmarkStart w:id="10478" w:name="_Toc167716667"/>
      <w:bookmarkStart w:id="10479" w:name="_Toc167717611"/>
      <w:bookmarkStart w:id="10480" w:name="_Toc167718555"/>
      <w:bookmarkStart w:id="10481" w:name="_Toc167796485"/>
      <w:bookmarkStart w:id="10482" w:name="_Toc167956494"/>
      <w:bookmarkStart w:id="10483" w:name="_Toc167957468"/>
      <w:bookmarkStart w:id="10484" w:name="_Toc167958441"/>
      <w:bookmarkStart w:id="10485" w:name="_Toc167959413"/>
      <w:bookmarkStart w:id="10486" w:name="_Toc167974725"/>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p>
    <w:p w14:paraId="5DB7C770" w14:textId="77777777" w:rsidR="00CA52B3" w:rsidRPr="00CA52B3" w:rsidRDefault="00CA52B3" w:rsidP="00CA52B3">
      <w:pPr>
        <w:pStyle w:val="ListParagraph"/>
        <w:numPr>
          <w:ilvl w:val="2"/>
          <w:numId w:val="242"/>
        </w:numPr>
        <w:spacing w:before="240" w:after="240" w:line="240" w:lineRule="auto"/>
        <w:contextualSpacing w:val="0"/>
        <w:jc w:val="both"/>
        <w:outlineLvl w:val="2"/>
        <w:rPr>
          <w:rStyle w:val="Heading3Char"/>
          <w:rFonts w:eastAsiaTheme="minorEastAsia"/>
          <w:vanish/>
        </w:rPr>
      </w:pPr>
      <w:bookmarkStart w:id="10487" w:name="_Toc167437224"/>
      <w:bookmarkStart w:id="10488" w:name="_Toc167438169"/>
      <w:bookmarkStart w:id="10489" w:name="_Toc167439119"/>
      <w:bookmarkStart w:id="10490" w:name="_Toc167440135"/>
      <w:bookmarkStart w:id="10491" w:name="_Toc167441151"/>
      <w:bookmarkStart w:id="10492" w:name="_Toc167442167"/>
      <w:bookmarkStart w:id="10493" w:name="_Toc167443184"/>
      <w:bookmarkStart w:id="10494" w:name="_Toc167445210"/>
      <w:bookmarkStart w:id="10495" w:name="_Toc167446230"/>
      <w:bookmarkStart w:id="10496" w:name="_Toc167447248"/>
      <w:bookmarkStart w:id="10497" w:name="_Toc167448266"/>
      <w:bookmarkStart w:id="10498" w:name="_Toc167449285"/>
      <w:bookmarkStart w:id="10499" w:name="_Toc167450100"/>
      <w:bookmarkStart w:id="10500" w:name="_Toc167451110"/>
      <w:bookmarkStart w:id="10501" w:name="_Toc167698051"/>
      <w:bookmarkStart w:id="10502" w:name="_Toc167716668"/>
      <w:bookmarkStart w:id="10503" w:name="_Toc167717612"/>
      <w:bookmarkStart w:id="10504" w:name="_Toc167718556"/>
      <w:bookmarkStart w:id="10505" w:name="_Toc167796486"/>
      <w:bookmarkStart w:id="10506" w:name="_Toc167956495"/>
      <w:bookmarkStart w:id="10507" w:name="_Toc167957469"/>
      <w:bookmarkStart w:id="10508" w:name="_Toc167958442"/>
      <w:bookmarkStart w:id="10509" w:name="_Toc167959414"/>
      <w:bookmarkStart w:id="10510" w:name="_Toc16797472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p>
    <w:p w14:paraId="1B5D1538" w14:textId="77777777" w:rsidR="00CA52B3" w:rsidRPr="00CA52B3" w:rsidRDefault="00CA52B3" w:rsidP="00CA52B3">
      <w:pPr>
        <w:pStyle w:val="ListParagraph"/>
        <w:numPr>
          <w:ilvl w:val="2"/>
          <w:numId w:val="242"/>
        </w:numPr>
        <w:spacing w:before="240" w:after="240" w:line="240" w:lineRule="auto"/>
        <w:contextualSpacing w:val="0"/>
        <w:jc w:val="both"/>
        <w:outlineLvl w:val="2"/>
        <w:rPr>
          <w:rStyle w:val="Heading3Char"/>
          <w:rFonts w:eastAsiaTheme="minorEastAsia"/>
          <w:vanish/>
        </w:rPr>
      </w:pPr>
      <w:bookmarkStart w:id="10511" w:name="_Toc167437225"/>
      <w:bookmarkStart w:id="10512" w:name="_Toc167438170"/>
      <w:bookmarkStart w:id="10513" w:name="_Toc167439120"/>
      <w:bookmarkStart w:id="10514" w:name="_Toc167440136"/>
      <w:bookmarkStart w:id="10515" w:name="_Toc167441152"/>
      <w:bookmarkStart w:id="10516" w:name="_Toc167442168"/>
      <w:bookmarkStart w:id="10517" w:name="_Toc167443185"/>
      <w:bookmarkStart w:id="10518" w:name="_Toc167445211"/>
      <w:bookmarkStart w:id="10519" w:name="_Toc167446231"/>
      <w:bookmarkStart w:id="10520" w:name="_Toc167447249"/>
      <w:bookmarkStart w:id="10521" w:name="_Toc167448267"/>
      <w:bookmarkStart w:id="10522" w:name="_Toc167449286"/>
      <w:bookmarkStart w:id="10523" w:name="_Toc167450101"/>
      <w:bookmarkStart w:id="10524" w:name="_Toc167451111"/>
      <w:bookmarkStart w:id="10525" w:name="_Toc167698052"/>
      <w:bookmarkStart w:id="10526" w:name="_Toc167716669"/>
      <w:bookmarkStart w:id="10527" w:name="_Toc167717613"/>
      <w:bookmarkStart w:id="10528" w:name="_Toc167718557"/>
      <w:bookmarkStart w:id="10529" w:name="_Toc167796487"/>
      <w:bookmarkStart w:id="10530" w:name="_Toc167956496"/>
      <w:bookmarkStart w:id="10531" w:name="_Toc167957470"/>
      <w:bookmarkStart w:id="10532" w:name="_Toc167958443"/>
      <w:bookmarkStart w:id="10533" w:name="_Toc167959415"/>
      <w:bookmarkStart w:id="10534" w:name="_Toc167974727"/>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p>
    <w:p w14:paraId="76E6B324" w14:textId="77777777" w:rsidR="00CA52B3" w:rsidRPr="00CA52B3" w:rsidRDefault="00CA52B3" w:rsidP="00CA52B3">
      <w:pPr>
        <w:pStyle w:val="ListParagraph"/>
        <w:numPr>
          <w:ilvl w:val="2"/>
          <w:numId w:val="242"/>
        </w:numPr>
        <w:spacing w:before="240" w:after="240" w:line="240" w:lineRule="auto"/>
        <w:contextualSpacing w:val="0"/>
        <w:jc w:val="both"/>
        <w:outlineLvl w:val="2"/>
        <w:rPr>
          <w:rStyle w:val="Heading3Char"/>
          <w:rFonts w:eastAsiaTheme="minorEastAsia"/>
          <w:vanish/>
        </w:rPr>
      </w:pPr>
      <w:bookmarkStart w:id="10535" w:name="_Toc167437226"/>
      <w:bookmarkStart w:id="10536" w:name="_Toc167438171"/>
      <w:bookmarkStart w:id="10537" w:name="_Toc167439121"/>
      <w:bookmarkStart w:id="10538" w:name="_Toc167440137"/>
      <w:bookmarkStart w:id="10539" w:name="_Toc167441153"/>
      <w:bookmarkStart w:id="10540" w:name="_Toc167442169"/>
      <w:bookmarkStart w:id="10541" w:name="_Toc167443186"/>
      <w:bookmarkStart w:id="10542" w:name="_Toc167445212"/>
      <w:bookmarkStart w:id="10543" w:name="_Toc167446232"/>
      <w:bookmarkStart w:id="10544" w:name="_Toc167447250"/>
      <w:bookmarkStart w:id="10545" w:name="_Toc167448268"/>
      <w:bookmarkStart w:id="10546" w:name="_Toc167449287"/>
      <w:bookmarkStart w:id="10547" w:name="_Toc167450102"/>
      <w:bookmarkStart w:id="10548" w:name="_Toc167451112"/>
      <w:bookmarkStart w:id="10549" w:name="_Toc167698053"/>
      <w:bookmarkStart w:id="10550" w:name="_Toc167716670"/>
      <w:bookmarkStart w:id="10551" w:name="_Toc167717614"/>
      <w:bookmarkStart w:id="10552" w:name="_Toc167718558"/>
      <w:bookmarkStart w:id="10553" w:name="_Toc167796488"/>
      <w:bookmarkStart w:id="10554" w:name="_Toc167956497"/>
      <w:bookmarkStart w:id="10555" w:name="_Toc167957471"/>
      <w:bookmarkStart w:id="10556" w:name="_Toc167958444"/>
      <w:bookmarkStart w:id="10557" w:name="_Toc167959416"/>
      <w:bookmarkStart w:id="10558" w:name="_Toc167974728"/>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p>
    <w:p w14:paraId="66A3512D" w14:textId="77777777" w:rsidR="00CA52B3" w:rsidRPr="00CA52B3" w:rsidRDefault="00CA52B3" w:rsidP="00CA52B3">
      <w:pPr>
        <w:pStyle w:val="ListParagraph"/>
        <w:numPr>
          <w:ilvl w:val="2"/>
          <w:numId w:val="242"/>
        </w:numPr>
        <w:spacing w:before="240" w:after="240" w:line="240" w:lineRule="auto"/>
        <w:contextualSpacing w:val="0"/>
        <w:jc w:val="both"/>
        <w:outlineLvl w:val="2"/>
        <w:rPr>
          <w:rStyle w:val="Heading3Char"/>
          <w:rFonts w:eastAsiaTheme="minorEastAsia"/>
          <w:vanish/>
        </w:rPr>
      </w:pPr>
      <w:bookmarkStart w:id="10559" w:name="_Toc167437227"/>
      <w:bookmarkStart w:id="10560" w:name="_Toc167438172"/>
      <w:bookmarkStart w:id="10561" w:name="_Toc167439122"/>
      <w:bookmarkStart w:id="10562" w:name="_Toc167440138"/>
      <w:bookmarkStart w:id="10563" w:name="_Toc167441154"/>
      <w:bookmarkStart w:id="10564" w:name="_Toc167442170"/>
      <w:bookmarkStart w:id="10565" w:name="_Toc167443187"/>
      <w:bookmarkStart w:id="10566" w:name="_Toc167445213"/>
      <w:bookmarkStart w:id="10567" w:name="_Toc167446233"/>
      <w:bookmarkStart w:id="10568" w:name="_Toc167447251"/>
      <w:bookmarkStart w:id="10569" w:name="_Toc167448269"/>
      <w:bookmarkStart w:id="10570" w:name="_Toc167449288"/>
      <w:bookmarkStart w:id="10571" w:name="_Toc167450103"/>
      <w:bookmarkStart w:id="10572" w:name="_Toc167451113"/>
      <w:bookmarkStart w:id="10573" w:name="_Toc167698054"/>
      <w:bookmarkStart w:id="10574" w:name="_Toc167716671"/>
      <w:bookmarkStart w:id="10575" w:name="_Toc167717615"/>
      <w:bookmarkStart w:id="10576" w:name="_Toc167718559"/>
      <w:bookmarkStart w:id="10577" w:name="_Toc167796489"/>
      <w:bookmarkStart w:id="10578" w:name="_Toc167956498"/>
      <w:bookmarkStart w:id="10579" w:name="_Toc167957472"/>
      <w:bookmarkStart w:id="10580" w:name="_Toc167958445"/>
      <w:bookmarkStart w:id="10581" w:name="_Toc167959417"/>
      <w:bookmarkStart w:id="10582" w:name="_Toc167974729"/>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p>
    <w:p w14:paraId="75254D70" w14:textId="77777777" w:rsidR="00CA52B3" w:rsidRPr="00CA52B3" w:rsidRDefault="00CA52B3" w:rsidP="00CA52B3">
      <w:pPr>
        <w:pStyle w:val="ListParagraph"/>
        <w:numPr>
          <w:ilvl w:val="2"/>
          <w:numId w:val="242"/>
        </w:numPr>
        <w:spacing w:before="240" w:after="240" w:line="240" w:lineRule="auto"/>
        <w:contextualSpacing w:val="0"/>
        <w:jc w:val="both"/>
        <w:outlineLvl w:val="2"/>
        <w:rPr>
          <w:rStyle w:val="Heading3Char"/>
          <w:rFonts w:eastAsiaTheme="minorEastAsia"/>
          <w:vanish/>
        </w:rPr>
      </w:pPr>
      <w:bookmarkStart w:id="10583" w:name="_Toc167437228"/>
      <w:bookmarkStart w:id="10584" w:name="_Toc167438173"/>
      <w:bookmarkStart w:id="10585" w:name="_Toc167439123"/>
      <w:bookmarkStart w:id="10586" w:name="_Toc167440139"/>
      <w:bookmarkStart w:id="10587" w:name="_Toc167441155"/>
      <w:bookmarkStart w:id="10588" w:name="_Toc167442171"/>
      <w:bookmarkStart w:id="10589" w:name="_Toc167443188"/>
      <w:bookmarkStart w:id="10590" w:name="_Toc167445214"/>
      <w:bookmarkStart w:id="10591" w:name="_Toc167446234"/>
      <w:bookmarkStart w:id="10592" w:name="_Toc167447252"/>
      <w:bookmarkStart w:id="10593" w:name="_Toc167448270"/>
      <w:bookmarkStart w:id="10594" w:name="_Toc167449289"/>
      <w:bookmarkStart w:id="10595" w:name="_Toc167450104"/>
      <w:bookmarkStart w:id="10596" w:name="_Toc167451114"/>
      <w:bookmarkStart w:id="10597" w:name="_Toc167698055"/>
      <w:bookmarkStart w:id="10598" w:name="_Toc167716672"/>
      <w:bookmarkStart w:id="10599" w:name="_Toc167717616"/>
      <w:bookmarkStart w:id="10600" w:name="_Toc167718560"/>
      <w:bookmarkStart w:id="10601" w:name="_Toc167796490"/>
      <w:bookmarkStart w:id="10602" w:name="_Toc167956499"/>
      <w:bookmarkStart w:id="10603" w:name="_Toc167957473"/>
      <w:bookmarkStart w:id="10604" w:name="_Toc167958446"/>
      <w:bookmarkStart w:id="10605" w:name="_Toc167959418"/>
      <w:bookmarkStart w:id="10606" w:name="_Toc167974730"/>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p>
    <w:p w14:paraId="5712822A" w14:textId="77777777" w:rsidR="00CA52B3" w:rsidRPr="00CA52B3" w:rsidRDefault="00CA52B3" w:rsidP="00CA52B3">
      <w:pPr>
        <w:pStyle w:val="ListParagraph"/>
        <w:numPr>
          <w:ilvl w:val="2"/>
          <w:numId w:val="242"/>
        </w:numPr>
        <w:spacing w:before="240" w:after="240" w:line="240" w:lineRule="auto"/>
        <w:contextualSpacing w:val="0"/>
        <w:jc w:val="both"/>
        <w:outlineLvl w:val="2"/>
        <w:rPr>
          <w:rStyle w:val="Heading3Char"/>
          <w:rFonts w:eastAsiaTheme="minorEastAsia"/>
          <w:vanish/>
        </w:rPr>
      </w:pPr>
      <w:bookmarkStart w:id="10607" w:name="_Toc167437229"/>
      <w:bookmarkStart w:id="10608" w:name="_Toc167438174"/>
      <w:bookmarkStart w:id="10609" w:name="_Toc167439124"/>
      <w:bookmarkStart w:id="10610" w:name="_Toc167440140"/>
      <w:bookmarkStart w:id="10611" w:name="_Toc167441156"/>
      <w:bookmarkStart w:id="10612" w:name="_Toc167442172"/>
      <w:bookmarkStart w:id="10613" w:name="_Toc167443189"/>
      <w:bookmarkStart w:id="10614" w:name="_Toc167445215"/>
      <w:bookmarkStart w:id="10615" w:name="_Toc167446235"/>
      <w:bookmarkStart w:id="10616" w:name="_Toc167447253"/>
      <w:bookmarkStart w:id="10617" w:name="_Toc167448271"/>
      <w:bookmarkStart w:id="10618" w:name="_Toc167449290"/>
      <w:bookmarkStart w:id="10619" w:name="_Toc167450105"/>
      <w:bookmarkStart w:id="10620" w:name="_Toc167451115"/>
      <w:bookmarkStart w:id="10621" w:name="_Toc167698056"/>
      <w:bookmarkStart w:id="10622" w:name="_Toc167716673"/>
      <w:bookmarkStart w:id="10623" w:name="_Toc167717617"/>
      <w:bookmarkStart w:id="10624" w:name="_Toc167718561"/>
      <w:bookmarkStart w:id="10625" w:name="_Toc167796491"/>
      <w:bookmarkStart w:id="10626" w:name="_Toc167956500"/>
      <w:bookmarkStart w:id="10627" w:name="_Toc167957474"/>
      <w:bookmarkStart w:id="10628" w:name="_Toc167958447"/>
      <w:bookmarkStart w:id="10629" w:name="_Toc167959419"/>
      <w:bookmarkStart w:id="10630" w:name="_Toc167974731"/>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p>
    <w:p w14:paraId="4F162778" w14:textId="77777777" w:rsidR="00CA52B3" w:rsidRPr="00CA52B3" w:rsidRDefault="00CA52B3" w:rsidP="00CA52B3">
      <w:pPr>
        <w:pStyle w:val="ListParagraph"/>
        <w:numPr>
          <w:ilvl w:val="2"/>
          <w:numId w:val="242"/>
        </w:numPr>
        <w:spacing w:before="240" w:after="240" w:line="240" w:lineRule="auto"/>
        <w:contextualSpacing w:val="0"/>
        <w:jc w:val="both"/>
        <w:outlineLvl w:val="2"/>
        <w:rPr>
          <w:rStyle w:val="Heading3Char"/>
          <w:rFonts w:eastAsiaTheme="minorEastAsia"/>
          <w:vanish/>
        </w:rPr>
      </w:pPr>
      <w:bookmarkStart w:id="10631" w:name="_Toc167437230"/>
      <w:bookmarkStart w:id="10632" w:name="_Toc167438175"/>
      <w:bookmarkStart w:id="10633" w:name="_Toc167439125"/>
      <w:bookmarkStart w:id="10634" w:name="_Toc167440141"/>
      <w:bookmarkStart w:id="10635" w:name="_Toc167441157"/>
      <w:bookmarkStart w:id="10636" w:name="_Toc167442173"/>
      <w:bookmarkStart w:id="10637" w:name="_Toc167443190"/>
      <w:bookmarkStart w:id="10638" w:name="_Toc167445216"/>
      <w:bookmarkStart w:id="10639" w:name="_Toc167446236"/>
      <w:bookmarkStart w:id="10640" w:name="_Toc167447254"/>
      <w:bookmarkStart w:id="10641" w:name="_Toc167448272"/>
      <w:bookmarkStart w:id="10642" w:name="_Toc167449291"/>
      <w:bookmarkStart w:id="10643" w:name="_Toc167450106"/>
      <w:bookmarkStart w:id="10644" w:name="_Toc167451116"/>
      <w:bookmarkStart w:id="10645" w:name="_Toc167698057"/>
      <w:bookmarkStart w:id="10646" w:name="_Toc167716674"/>
      <w:bookmarkStart w:id="10647" w:name="_Toc167717618"/>
      <w:bookmarkStart w:id="10648" w:name="_Toc167718562"/>
      <w:bookmarkStart w:id="10649" w:name="_Toc167796492"/>
      <w:bookmarkStart w:id="10650" w:name="_Toc167956501"/>
      <w:bookmarkStart w:id="10651" w:name="_Toc167957475"/>
      <w:bookmarkStart w:id="10652" w:name="_Toc167958448"/>
      <w:bookmarkStart w:id="10653" w:name="_Toc167959420"/>
      <w:bookmarkStart w:id="10654" w:name="_Toc167974732"/>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p>
    <w:p w14:paraId="13E2423A" w14:textId="77777777" w:rsidR="00CA52B3" w:rsidRPr="00CA52B3" w:rsidRDefault="00CA52B3" w:rsidP="00CA52B3">
      <w:pPr>
        <w:pStyle w:val="ListParagraph"/>
        <w:numPr>
          <w:ilvl w:val="2"/>
          <w:numId w:val="242"/>
        </w:numPr>
        <w:spacing w:before="240" w:after="240" w:line="240" w:lineRule="auto"/>
        <w:contextualSpacing w:val="0"/>
        <w:jc w:val="both"/>
        <w:outlineLvl w:val="2"/>
        <w:rPr>
          <w:rStyle w:val="Heading3Char"/>
          <w:rFonts w:eastAsiaTheme="minorEastAsia"/>
          <w:vanish/>
        </w:rPr>
      </w:pPr>
      <w:bookmarkStart w:id="10655" w:name="_Toc167437231"/>
      <w:bookmarkStart w:id="10656" w:name="_Toc167438176"/>
      <w:bookmarkStart w:id="10657" w:name="_Toc167439126"/>
      <w:bookmarkStart w:id="10658" w:name="_Toc167440142"/>
      <w:bookmarkStart w:id="10659" w:name="_Toc167441158"/>
      <w:bookmarkStart w:id="10660" w:name="_Toc167442174"/>
      <w:bookmarkStart w:id="10661" w:name="_Toc167443191"/>
      <w:bookmarkStart w:id="10662" w:name="_Toc167445217"/>
      <w:bookmarkStart w:id="10663" w:name="_Toc167446237"/>
      <w:bookmarkStart w:id="10664" w:name="_Toc167447255"/>
      <w:bookmarkStart w:id="10665" w:name="_Toc167448273"/>
      <w:bookmarkStart w:id="10666" w:name="_Toc167449292"/>
      <w:bookmarkStart w:id="10667" w:name="_Toc167450107"/>
      <w:bookmarkStart w:id="10668" w:name="_Toc167451117"/>
      <w:bookmarkStart w:id="10669" w:name="_Toc167698058"/>
      <w:bookmarkStart w:id="10670" w:name="_Toc167716675"/>
      <w:bookmarkStart w:id="10671" w:name="_Toc167717619"/>
      <w:bookmarkStart w:id="10672" w:name="_Toc167718563"/>
      <w:bookmarkStart w:id="10673" w:name="_Toc167796493"/>
      <w:bookmarkStart w:id="10674" w:name="_Toc167956502"/>
      <w:bookmarkStart w:id="10675" w:name="_Toc167957476"/>
      <w:bookmarkStart w:id="10676" w:name="_Toc167958449"/>
      <w:bookmarkStart w:id="10677" w:name="_Toc167959421"/>
      <w:bookmarkStart w:id="10678" w:name="_Toc167974733"/>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p>
    <w:p w14:paraId="0169CFF0" w14:textId="1A4E644C" w:rsidR="00D2427D" w:rsidRPr="00570015" w:rsidRDefault="00070D2B" w:rsidP="00EB21A1">
      <w:pPr>
        <w:pStyle w:val="Heading3"/>
        <w:numPr>
          <w:ilvl w:val="2"/>
          <w:numId w:val="242"/>
        </w:numPr>
        <w:ind w:left="0" w:firstLine="0"/>
        <w:rPr>
          <w:rStyle w:val="Heading3Char"/>
          <w:b/>
          <w:bCs/>
        </w:rPr>
      </w:pPr>
      <w:bookmarkStart w:id="10679" w:name="_Toc167974734"/>
      <w:r w:rsidRPr="00570015">
        <w:rPr>
          <w:rStyle w:val="Heading3Char"/>
          <w:b/>
          <w:bCs/>
        </w:rPr>
        <w:t xml:space="preserve">Посебни услови за остваривање права на ИПАРД подстицаје за инвестиције </w:t>
      </w:r>
      <w:r w:rsidR="00D2427D" w:rsidRPr="00570015">
        <w:rPr>
          <w:rStyle w:val="Heading3Char"/>
          <w:b/>
          <w:bCs/>
        </w:rPr>
        <w:t>у набавку дрона</w:t>
      </w:r>
      <w:bookmarkEnd w:id="10679"/>
      <w:r w:rsidR="00D2427D" w:rsidRPr="00570015">
        <w:rPr>
          <w:rStyle w:val="Heading3Char"/>
          <w:b/>
          <w:bCs/>
        </w:rPr>
        <w:t xml:space="preserve"> </w:t>
      </w:r>
    </w:p>
    <w:p w14:paraId="535AD98B" w14:textId="77777777" w:rsidR="00D47B5D" w:rsidRPr="00EB21A1" w:rsidRDefault="00D47B5D" w:rsidP="00EB21A1">
      <w:pPr>
        <w:spacing w:before="120" w:after="120" w:line="240" w:lineRule="auto"/>
        <w:jc w:val="both"/>
        <w:rPr>
          <w:rFonts w:ascii="Times New Roman" w:hAnsi="Times New Roman" w:cs="Times New Roman"/>
          <w:bCs/>
          <w:sz w:val="24"/>
          <w:szCs w:val="24"/>
          <w:lang w:val="sr-Cyrl-RS"/>
        </w:rPr>
      </w:pPr>
      <w:r w:rsidRPr="00EB21A1">
        <w:rPr>
          <w:rFonts w:ascii="Times New Roman" w:hAnsi="Times New Roman" w:cs="Times New Roman"/>
          <w:bCs/>
          <w:sz w:val="24"/>
          <w:szCs w:val="24"/>
          <w:lang w:val="sr-Cyrl-RS"/>
        </w:rPr>
        <w:t>Корисник ИПАРД подстицаја остварује право на коначну исплату ИПАРД подстицаја за инвестицију у набавку дрона ако:</w:t>
      </w:r>
    </w:p>
    <w:p w14:paraId="5F587B8B" w14:textId="654324E2" w:rsidR="00D47B5D" w:rsidRPr="00EB21A1" w:rsidRDefault="00D47B5D" w:rsidP="00EB21A1">
      <w:pPr>
        <w:pStyle w:val="ListParagraph"/>
        <w:numPr>
          <w:ilvl w:val="0"/>
          <w:numId w:val="58"/>
        </w:numPr>
        <w:spacing w:before="60" w:after="60" w:line="240" w:lineRule="auto"/>
        <w:ind w:left="357" w:hanging="357"/>
        <w:contextualSpacing w:val="0"/>
        <w:jc w:val="both"/>
        <w:rPr>
          <w:rFonts w:ascii="Times New Roman" w:hAnsi="Times New Roman" w:cs="Times New Roman"/>
          <w:bCs/>
          <w:sz w:val="24"/>
          <w:szCs w:val="24"/>
          <w:lang w:val="sr-Latn-RS"/>
        </w:rPr>
      </w:pPr>
      <w:r w:rsidRPr="00EB21A1">
        <w:rPr>
          <w:rFonts w:ascii="Times New Roman" w:hAnsi="Times New Roman" w:cs="Times New Roman"/>
          <w:bCs/>
          <w:sz w:val="24"/>
          <w:szCs w:val="24"/>
          <w:lang w:val="sr-Cyrl-RS"/>
        </w:rPr>
        <w:t xml:space="preserve">је дрон уписан у Евиденцију ваздухоплова коју води </w:t>
      </w:r>
      <w:hyperlink r:id="rId53" w:history="1">
        <w:r w:rsidRPr="00EB21A1">
          <w:rPr>
            <w:rStyle w:val="Hyperlink"/>
            <w:rFonts w:ascii="Times New Roman" w:hAnsi="Times New Roman" w:cs="Times New Roman"/>
            <w:bCs/>
            <w:sz w:val="24"/>
            <w:szCs w:val="24"/>
            <w:lang w:val="sr-Cyrl-RS"/>
          </w:rPr>
          <w:t>Директорат цивилног ваздухопловства</w:t>
        </w:r>
      </w:hyperlink>
      <w:r w:rsidRPr="00EB21A1">
        <w:rPr>
          <w:rFonts w:ascii="Times New Roman" w:hAnsi="Times New Roman" w:cs="Times New Roman"/>
          <w:bCs/>
          <w:sz w:val="24"/>
          <w:szCs w:val="24"/>
          <w:lang w:val="sr-Cyrl-RS"/>
        </w:rPr>
        <w:t xml:space="preserve"> Републике Србије, осим ако за дату категорију, односно намену дрона није прописана обавеза уписа у </w:t>
      </w:r>
      <w:r w:rsidRPr="00E66EA3">
        <w:rPr>
          <w:rFonts w:ascii="Times New Roman" w:hAnsi="Times New Roman" w:cs="Times New Roman"/>
          <w:bCs/>
          <w:sz w:val="24"/>
          <w:szCs w:val="24"/>
          <w:lang w:val="sr-Cyrl-RS"/>
        </w:rPr>
        <w:t xml:space="preserve">Евиденцију ваздухоплова у складу са </w:t>
      </w:r>
      <w:r w:rsidR="0041175F" w:rsidRPr="00E66EA3">
        <w:rPr>
          <w:rFonts w:ascii="Times New Roman" w:hAnsi="Times New Roman" w:cs="Times New Roman"/>
          <w:sz w:val="24"/>
          <w:szCs w:val="24"/>
        </w:rPr>
        <w:t>посебним прописом којим се уређују беспилотни ваздухоплови</w:t>
      </w:r>
      <w:r w:rsidR="00B04119" w:rsidRPr="00E66EA3">
        <w:rPr>
          <w:rFonts w:ascii="Times New Roman" w:hAnsi="Times New Roman" w:cs="Times New Roman"/>
          <w:bCs/>
          <w:sz w:val="24"/>
          <w:szCs w:val="24"/>
          <w:lang w:val="sr-Latn-RS"/>
        </w:rPr>
        <w:t>.</w:t>
      </w:r>
    </w:p>
    <w:p w14:paraId="3279B077" w14:textId="746470FE" w:rsidR="00D2427D" w:rsidRPr="00916EC5" w:rsidRDefault="00D47B5D" w:rsidP="00EB21A1">
      <w:pPr>
        <w:pStyle w:val="ListParagraph"/>
        <w:numPr>
          <w:ilvl w:val="0"/>
          <w:numId w:val="58"/>
        </w:numPr>
        <w:spacing w:before="60" w:after="60" w:line="240" w:lineRule="auto"/>
        <w:ind w:left="357" w:hanging="357"/>
        <w:contextualSpacing w:val="0"/>
        <w:jc w:val="both"/>
        <w:rPr>
          <w:rStyle w:val="Heading3Char"/>
          <w:rFonts w:eastAsiaTheme="minorEastAsia"/>
          <w:bCs w:val="0"/>
          <w:color w:val="1E5E9F" w:themeColor="accent3" w:themeShade="BF"/>
          <w:sz w:val="22"/>
          <w:szCs w:val="23"/>
          <w:lang w:val="sr-Cyrl-RS"/>
        </w:rPr>
      </w:pPr>
      <w:r w:rsidRPr="00EB21A1">
        <w:rPr>
          <w:rFonts w:ascii="Times New Roman" w:hAnsi="Times New Roman" w:cs="Times New Roman"/>
          <w:bCs/>
          <w:sz w:val="24"/>
          <w:szCs w:val="24"/>
          <w:lang w:val="sr-Cyrl-RS"/>
        </w:rPr>
        <w:t>корисник ИПАРД подстицаја – физичко лице носилац породичног пољопривредног газдинства или члан његовог породичног пољопривредног газдинства, односно лице запослено код корисника ИПАРД подстицаја – предузетника, привредног друштва или пољопривредне задруге, испуњава услове за управљање беспилотним ваздухопловом у складу са посебним прописом којим се уређују беспилотни ваздухоплови.</w:t>
      </w:r>
      <w:r w:rsidR="00D2427D" w:rsidRPr="00916EC5">
        <w:rPr>
          <w:rStyle w:val="Heading3Char"/>
          <w:rFonts w:eastAsiaTheme="minorEastAsia"/>
          <w:b w:val="0"/>
          <w:color w:val="1E5E9F" w:themeColor="accent3" w:themeShade="BF"/>
          <w:sz w:val="22"/>
          <w:szCs w:val="23"/>
          <w:lang w:val="sr-Cyrl-RS"/>
        </w:rPr>
        <w:br w:type="page"/>
      </w:r>
    </w:p>
    <w:p w14:paraId="49CD1CAE" w14:textId="300D310B" w:rsidR="00642F66" w:rsidRPr="00B47F09" w:rsidRDefault="00642F66" w:rsidP="00EB21A1">
      <w:pPr>
        <w:pStyle w:val="Heading2"/>
        <w:numPr>
          <w:ilvl w:val="0"/>
          <w:numId w:val="242"/>
        </w:numPr>
      </w:pPr>
      <w:bookmarkStart w:id="10680" w:name="_Toc167437233"/>
      <w:bookmarkStart w:id="10681" w:name="_Toc167438178"/>
      <w:bookmarkStart w:id="10682" w:name="_Toc167439128"/>
      <w:bookmarkStart w:id="10683" w:name="_Toc167440144"/>
      <w:bookmarkStart w:id="10684" w:name="_Toc167441160"/>
      <w:bookmarkStart w:id="10685" w:name="_Toc167442176"/>
      <w:bookmarkStart w:id="10686" w:name="_Toc167443193"/>
      <w:bookmarkStart w:id="10687" w:name="_Toc167445219"/>
      <w:bookmarkStart w:id="10688" w:name="_Toc167446239"/>
      <w:bookmarkStart w:id="10689" w:name="_Toc167447257"/>
      <w:bookmarkStart w:id="10690" w:name="_Toc167448275"/>
      <w:bookmarkStart w:id="10691" w:name="_Toc167449294"/>
      <w:bookmarkStart w:id="10692" w:name="_Toc14778471"/>
      <w:bookmarkStart w:id="10693" w:name="_Toc167974735"/>
      <w:bookmarkEnd w:id="10680"/>
      <w:bookmarkEnd w:id="10681"/>
      <w:bookmarkEnd w:id="10682"/>
      <w:bookmarkEnd w:id="10683"/>
      <w:bookmarkEnd w:id="10684"/>
      <w:bookmarkEnd w:id="10685"/>
      <w:bookmarkEnd w:id="10686"/>
      <w:bookmarkEnd w:id="10687"/>
      <w:bookmarkEnd w:id="10688"/>
      <w:bookmarkEnd w:id="10689"/>
      <w:bookmarkEnd w:id="10690"/>
      <w:bookmarkEnd w:id="10691"/>
      <w:r w:rsidRPr="00FF72C3">
        <w:lastRenderedPageBreak/>
        <w:t>ПОСТУПАК ЗА ОСТВАРИВАЊЕ ПРАВА НА ИПАРД ПОД</w:t>
      </w:r>
      <w:r w:rsidRPr="00FF72C3">
        <w:rPr>
          <w:lang w:val="sr-Cyrl-RS"/>
        </w:rPr>
        <w:t>СТИЦАЈ</w:t>
      </w:r>
      <w:bookmarkEnd w:id="10692"/>
      <w:r w:rsidR="009A7517">
        <w:rPr>
          <w:lang w:val="sr-Cyrl-RS"/>
        </w:rPr>
        <w:t>Е</w:t>
      </w:r>
      <w:bookmarkEnd w:id="10693"/>
    </w:p>
    <w:p w14:paraId="5CD21228" w14:textId="197BE4E6" w:rsidR="00A433EB" w:rsidRPr="00EB21A1" w:rsidRDefault="00A433EB" w:rsidP="00EB21A1">
      <w:pPr>
        <w:pStyle w:val="NoSpacing"/>
        <w:spacing w:before="120" w:after="120"/>
        <w:jc w:val="both"/>
        <w:rPr>
          <w:rFonts w:ascii="Times New Roman" w:hAnsi="Times New Roman" w:cs="Times New Roman"/>
          <w:sz w:val="24"/>
          <w:szCs w:val="24"/>
          <w:lang w:val="sr-Cyrl-RS"/>
        </w:rPr>
      </w:pPr>
      <w:bookmarkStart w:id="10694" w:name="_Hlk158369006"/>
      <w:bookmarkStart w:id="10695" w:name="_Hlk154735587"/>
      <w:r w:rsidRPr="00EB21A1">
        <w:rPr>
          <w:rFonts w:ascii="Times New Roman" w:hAnsi="Times New Roman" w:cs="Times New Roman"/>
          <w:sz w:val="24"/>
          <w:szCs w:val="24"/>
          <w:lang w:val="sr-Cyrl-RS"/>
        </w:rPr>
        <w:t>Поступак за остваривање права на ИПАРД подстицаје који се води пред УАП састоји се од две фазе: фазе одобравања пројекта и фазе одобравања</w:t>
      </w:r>
      <w:r w:rsidR="00F06257" w:rsidRPr="00EB21A1">
        <w:rPr>
          <w:rFonts w:ascii="Times New Roman" w:hAnsi="Times New Roman" w:cs="Times New Roman"/>
          <w:sz w:val="24"/>
          <w:szCs w:val="24"/>
          <w:lang w:val="sr-Latn-RS"/>
        </w:rPr>
        <w:t xml:space="preserve"> </w:t>
      </w:r>
      <w:r w:rsidR="00515A76" w:rsidRPr="00EB21A1">
        <w:rPr>
          <w:rFonts w:ascii="Times New Roman" w:hAnsi="Times New Roman" w:cs="Times New Roman"/>
          <w:sz w:val="24"/>
          <w:szCs w:val="24"/>
          <w:lang w:val="sr-Cyrl-RS"/>
        </w:rPr>
        <w:t>коначне</w:t>
      </w:r>
      <w:r w:rsidRPr="00EB21A1">
        <w:rPr>
          <w:rFonts w:ascii="Times New Roman" w:hAnsi="Times New Roman" w:cs="Times New Roman"/>
          <w:sz w:val="24"/>
          <w:szCs w:val="24"/>
          <w:lang w:val="sr-Cyrl-RS"/>
        </w:rPr>
        <w:t xml:space="preserve"> исплате. Фаза одобравања пројекта може да траје до девет месеци од дана подношења захтева за одобравање пројекта</w:t>
      </w:r>
      <w:r w:rsidR="008839F9" w:rsidRPr="00EB21A1">
        <w:rPr>
          <w:rFonts w:ascii="Times New Roman" w:hAnsi="Times New Roman" w:cs="Times New Roman"/>
          <w:sz w:val="24"/>
          <w:szCs w:val="24"/>
          <w:lang w:val="sr-Cyrl-RS"/>
        </w:rPr>
        <w:t xml:space="preserve">. Фаза </w:t>
      </w:r>
      <w:r w:rsidRPr="00EB21A1">
        <w:rPr>
          <w:rFonts w:ascii="Times New Roman" w:hAnsi="Times New Roman" w:cs="Times New Roman"/>
          <w:sz w:val="24"/>
          <w:szCs w:val="24"/>
          <w:lang w:val="sr-Cyrl-RS"/>
        </w:rPr>
        <w:t xml:space="preserve">одобравања исплате </w:t>
      </w:r>
      <w:r w:rsidR="008839F9" w:rsidRPr="00EB21A1">
        <w:rPr>
          <w:rFonts w:ascii="Times New Roman" w:hAnsi="Times New Roman" w:cs="Times New Roman"/>
          <w:sz w:val="24"/>
          <w:szCs w:val="24"/>
          <w:lang w:val="sr-Cyrl-RS"/>
        </w:rPr>
        <w:t xml:space="preserve">састоји се из поступка за одобравање авансне исплате ИПАРД подстицаја који траје до 30 дана и поступка за одобравање коначне исплате ИПАРД подстицаја који </w:t>
      </w:r>
      <w:r w:rsidRPr="00EB21A1">
        <w:rPr>
          <w:rFonts w:ascii="Times New Roman" w:hAnsi="Times New Roman" w:cs="Times New Roman"/>
          <w:sz w:val="24"/>
          <w:szCs w:val="24"/>
          <w:lang w:val="sr-Cyrl-RS"/>
        </w:rPr>
        <w:t xml:space="preserve">може трајати до шест месеци од дана подношења захтева за одобравање </w:t>
      </w:r>
      <w:r w:rsidR="004A5128" w:rsidRPr="00EB21A1">
        <w:rPr>
          <w:rFonts w:ascii="Times New Roman" w:hAnsi="Times New Roman" w:cs="Times New Roman"/>
          <w:sz w:val="24"/>
          <w:szCs w:val="24"/>
          <w:lang w:val="sr-Cyrl-RS"/>
        </w:rPr>
        <w:t xml:space="preserve">коначне </w:t>
      </w:r>
      <w:r w:rsidRPr="00EB21A1">
        <w:rPr>
          <w:rFonts w:ascii="Times New Roman" w:hAnsi="Times New Roman" w:cs="Times New Roman"/>
          <w:sz w:val="24"/>
          <w:szCs w:val="24"/>
          <w:lang w:val="sr-Cyrl-RS"/>
        </w:rPr>
        <w:t xml:space="preserve">исплате. Фазе се окончавају доношењем решења поводом захтева за одобравање пројекта, односно поводом захтева за одобравање </w:t>
      </w:r>
      <w:r w:rsidR="008839F9" w:rsidRPr="00EB21A1">
        <w:rPr>
          <w:rFonts w:ascii="Times New Roman" w:hAnsi="Times New Roman" w:cs="Times New Roman"/>
          <w:sz w:val="24"/>
          <w:szCs w:val="24"/>
          <w:lang w:val="sr-Cyrl-RS"/>
        </w:rPr>
        <w:t xml:space="preserve">авансне исплате и захтева за одобравање </w:t>
      </w:r>
      <w:r w:rsidR="004A5128" w:rsidRPr="00EB21A1">
        <w:rPr>
          <w:rFonts w:ascii="Times New Roman" w:hAnsi="Times New Roman" w:cs="Times New Roman"/>
          <w:sz w:val="24"/>
          <w:szCs w:val="24"/>
          <w:lang w:val="sr-Cyrl-RS"/>
        </w:rPr>
        <w:t xml:space="preserve">коначне исплате </w:t>
      </w:r>
      <w:r w:rsidRPr="00EB21A1">
        <w:rPr>
          <w:rFonts w:ascii="Times New Roman" w:hAnsi="Times New Roman" w:cs="Times New Roman"/>
          <w:sz w:val="24"/>
          <w:szCs w:val="24"/>
          <w:lang w:val="sr-Cyrl-RS"/>
        </w:rPr>
        <w:t>ИПАРД подстицаја.</w:t>
      </w:r>
    </w:p>
    <w:bookmarkEnd w:id="10694"/>
    <w:p w14:paraId="020F70C3" w14:textId="45450F95" w:rsidR="009D5DF6" w:rsidRPr="000441EC" w:rsidRDefault="00C34730" w:rsidP="00C34730">
      <w:pPr>
        <w:pStyle w:val="NoSpacing"/>
        <w:jc w:val="both"/>
        <w:rPr>
          <w:rFonts w:ascii="Times New Roman" w:hAnsi="Times New Roman" w:cs="Times New Roman"/>
          <w:sz w:val="10"/>
          <w:szCs w:val="24"/>
          <w:lang w:val="sr-Latn-RS"/>
        </w:rPr>
      </w:pPr>
      <w:r>
        <w:rPr>
          <w:rFonts w:ascii="Times New Roman" w:hAnsi="Times New Roman" w:cs="Times New Roman"/>
          <w:noProof/>
          <w:sz w:val="10"/>
          <w:szCs w:val="24"/>
          <w:lang w:val="en-GB" w:eastAsia="en-GB"/>
        </w:rPr>
        <w:drawing>
          <wp:inline distT="0" distB="0" distL="0" distR="0" wp14:anchorId="0573A0E6" wp14:editId="00784B70">
            <wp:extent cx="5732145" cy="4913907"/>
            <wp:effectExtent l="0" t="0" r="190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hema ipard postupak деки.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6810" cy="4917906"/>
                    </a:xfrm>
                    <a:prstGeom prst="rect">
                      <a:avLst/>
                    </a:prstGeom>
                  </pic:spPr>
                </pic:pic>
              </a:graphicData>
            </a:graphic>
          </wp:inline>
        </w:drawing>
      </w:r>
    </w:p>
    <w:p w14:paraId="66DD9D63" w14:textId="64CF9854" w:rsidR="009D5DF6" w:rsidRPr="00EB21A1" w:rsidRDefault="009D5DF6" w:rsidP="00EB21A1">
      <w:pPr>
        <w:pStyle w:val="NoSpacing"/>
        <w:spacing w:before="120" w:after="120"/>
        <w:jc w:val="both"/>
        <w:rPr>
          <w:rFonts w:ascii="Times New Roman" w:hAnsi="Times New Roman" w:cs="Times New Roman"/>
          <w:sz w:val="24"/>
          <w:szCs w:val="24"/>
          <w:lang w:val="sr-Cyrl-RS"/>
        </w:rPr>
      </w:pPr>
      <w:bookmarkStart w:id="10696" w:name="_Toc496877869"/>
      <w:bookmarkStart w:id="10697" w:name="_Toc498434583"/>
      <w:bookmarkEnd w:id="10695"/>
      <w:bookmarkEnd w:id="10696"/>
      <w:bookmarkEnd w:id="10697"/>
      <w:r w:rsidRPr="00EB21A1">
        <w:rPr>
          <w:rFonts w:ascii="Times New Roman" w:hAnsi="Times New Roman" w:cs="Times New Roman"/>
          <w:sz w:val="24"/>
          <w:szCs w:val="24"/>
          <w:lang w:val="sr-Cyrl-RS"/>
        </w:rPr>
        <w:t xml:space="preserve">Између ове две фазе, корисник ИПАРД подстицаја реализује своју инвестицију на начин и у року утврђеном решењем о одобравању пројекта. Трајање ове фазе зависи од сложености инвестиције и може бити од 90 дана за набавку механизације до </w:t>
      </w:r>
      <w:r w:rsidR="00740EDC">
        <w:rPr>
          <w:rFonts w:ascii="Times New Roman" w:hAnsi="Times New Roman" w:cs="Times New Roman"/>
          <w:sz w:val="24"/>
          <w:szCs w:val="24"/>
          <w:lang w:val="sr-Cyrl-RS"/>
        </w:rPr>
        <w:t>24 месеца</w:t>
      </w:r>
      <w:r w:rsidRPr="00EB21A1">
        <w:rPr>
          <w:rFonts w:ascii="Times New Roman" w:hAnsi="Times New Roman" w:cs="Times New Roman"/>
          <w:sz w:val="24"/>
          <w:szCs w:val="24"/>
          <w:lang w:val="sr-Cyrl-RS"/>
        </w:rPr>
        <w:t xml:space="preserve"> за изградњу објеката. </w:t>
      </w:r>
    </w:p>
    <w:p w14:paraId="5EEBD666" w14:textId="0554E207" w:rsidR="00F06257" w:rsidRPr="00EB21A1" w:rsidRDefault="009D5DF6" w:rsidP="00EB21A1">
      <w:pPr>
        <w:pStyle w:val="NoSpacing"/>
        <w:spacing w:before="120" w:after="12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Потенцијални корисник ИПАРД подстицаја најпре треба </w:t>
      </w:r>
      <w:r w:rsidR="00ED5D96" w:rsidRPr="00EB21A1">
        <w:rPr>
          <w:rFonts w:ascii="Times New Roman" w:hAnsi="Times New Roman" w:cs="Times New Roman"/>
          <w:sz w:val="24"/>
          <w:szCs w:val="24"/>
          <w:lang w:val="sr-Cyrl-RS"/>
        </w:rPr>
        <w:t xml:space="preserve">да </w:t>
      </w:r>
      <w:r w:rsidRPr="00EB21A1">
        <w:rPr>
          <w:rFonts w:ascii="Times New Roman" w:hAnsi="Times New Roman" w:cs="Times New Roman"/>
          <w:sz w:val="24"/>
          <w:szCs w:val="24"/>
          <w:lang w:val="sr-Cyrl-RS"/>
        </w:rPr>
        <w:t xml:space="preserve">обезбеди средства којима ће спровести пројекат након што он буде одобрен (средства не морају бити на банковном рачуну у тренутку подношења захтева за одобравање пројекта). </w:t>
      </w:r>
      <w:r w:rsidR="00D80D37" w:rsidRPr="00EB21A1">
        <w:rPr>
          <w:rFonts w:ascii="Times New Roman" w:hAnsi="Times New Roman" w:cs="Times New Roman"/>
          <w:sz w:val="24"/>
          <w:szCs w:val="24"/>
          <w:lang w:val="sr-Cyrl-RS"/>
        </w:rPr>
        <w:t>Уколико испуњава прописане услове може да поднесе захтев за одобравање аванс</w:t>
      </w:r>
      <w:r w:rsidR="00740EDC">
        <w:rPr>
          <w:rFonts w:ascii="Times New Roman" w:hAnsi="Times New Roman" w:cs="Times New Roman"/>
          <w:sz w:val="24"/>
          <w:szCs w:val="24"/>
          <w:lang w:val="sr-Cyrl-RS"/>
        </w:rPr>
        <w:t>н</w:t>
      </w:r>
      <w:r w:rsidR="00D80D37" w:rsidRPr="00EB21A1">
        <w:rPr>
          <w:rFonts w:ascii="Times New Roman" w:hAnsi="Times New Roman" w:cs="Times New Roman"/>
          <w:sz w:val="24"/>
          <w:szCs w:val="24"/>
          <w:lang w:val="sr-Cyrl-RS"/>
        </w:rPr>
        <w:t xml:space="preserve">е исплате до 50% </w:t>
      </w:r>
      <w:r w:rsidR="00D80D37" w:rsidRPr="00EB21A1">
        <w:rPr>
          <w:rFonts w:ascii="Times New Roman" w:hAnsi="Times New Roman" w:cs="Times New Roman"/>
          <w:sz w:val="24"/>
          <w:szCs w:val="24"/>
          <w:lang w:val="sr-Cyrl-RS"/>
        </w:rPr>
        <w:lastRenderedPageBreak/>
        <w:t xml:space="preserve">одобреног износа ИПАРД подстицаја уз банкарску гаранцију која одговара 110% захтеваног износа авансне исплате. </w:t>
      </w:r>
      <w:r w:rsidRPr="00EB21A1">
        <w:rPr>
          <w:rFonts w:ascii="Times New Roman" w:hAnsi="Times New Roman" w:cs="Times New Roman"/>
          <w:sz w:val="24"/>
          <w:szCs w:val="24"/>
          <w:lang w:val="sr-Cyrl-RS"/>
        </w:rPr>
        <w:t xml:space="preserve">Треба имати на уму и време које је потребно одвојити за прибављање уверења, прикупљање понуда, израду пословног плана, добијање дозвола и </w:t>
      </w:r>
      <w:r w:rsidR="00740EDC">
        <w:rPr>
          <w:rFonts w:ascii="Times New Roman" w:hAnsi="Times New Roman" w:cs="Times New Roman"/>
          <w:sz w:val="24"/>
          <w:szCs w:val="24"/>
          <w:lang w:val="sr-Cyrl-RS"/>
        </w:rPr>
        <w:t xml:space="preserve">прибављање </w:t>
      </w:r>
      <w:r w:rsidRPr="00EB21A1">
        <w:rPr>
          <w:rFonts w:ascii="Times New Roman" w:hAnsi="Times New Roman" w:cs="Times New Roman"/>
          <w:sz w:val="24"/>
          <w:szCs w:val="24"/>
          <w:lang w:val="sr-Cyrl-RS"/>
        </w:rPr>
        <w:t xml:space="preserve">остале документације неопходне </w:t>
      </w:r>
      <w:r w:rsidR="00ED5D96" w:rsidRPr="00EB21A1">
        <w:rPr>
          <w:rFonts w:ascii="Times New Roman" w:hAnsi="Times New Roman" w:cs="Times New Roman"/>
          <w:sz w:val="24"/>
          <w:szCs w:val="24"/>
          <w:lang w:val="sr-Cyrl-RS"/>
        </w:rPr>
        <w:t>приликом</w:t>
      </w:r>
      <w:r w:rsidRPr="00EB21A1">
        <w:rPr>
          <w:rFonts w:ascii="Times New Roman" w:hAnsi="Times New Roman" w:cs="Times New Roman"/>
          <w:sz w:val="24"/>
          <w:szCs w:val="24"/>
          <w:lang w:val="sr-Cyrl-RS"/>
        </w:rPr>
        <w:t xml:space="preserve"> подношењa захтева за одобравање пројекта. Када припреми сву неопходну документацију, потенцијални корисник подноси захтев у складу са јавним позивом који објављује УАП, на начин који </w:t>
      </w:r>
      <w:r w:rsidR="00ED5D96" w:rsidRPr="00EB21A1">
        <w:rPr>
          <w:rFonts w:ascii="Times New Roman" w:hAnsi="Times New Roman" w:cs="Times New Roman"/>
          <w:sz w:val="24"/>
          <w:szCs w:val="24"/>
          <w:lang w:val="sr-Cyrl-RS"/>
        </w:rPr>
        <w:t xml:space="preserve">је описан </w:t>
      </w:r>
      <w:r w:rsidRPr="00EB21A1">
        <w:rPr>
          <w:rFonts w:ascii="Times New Roman" w:hAnsi="Times New Roman" w:cs="Times New Roman"/>
          <w:sz w:val="24"/>
          <w:szCs w:val="24"/>
          <w:lang w:val="sr-Cyrl-RS"/>
        </w:rPr>
        <w:t xml:space="preserve">у тачки </w:t>
      </w:r>
      <w:hyperlink w:anchor="_2.15_Где_се" w:history="1">
        <w:r w:rsidRPr="00EB21A1">
          <w:rPr>
            <w:rStyle w:val="Hyperlink"/>
            <w:rFonts w:ascii="Times New Roman" w:hAnsi="Times New Roman" w:cs="Times New Roman"/>
            <w:sz w:val="24"/>
            <w:szCs w:val="24"/>
            <w:lang w:val="sr-Cyrl-RS"/>
          </w:rPr>
          <w:t>2.1</w:t>
        </w:r>
        <w:r w:rsidR="006D6AEC" w:rsidRPr="00EB21A1">
          <w:rPr>
            <w:rStyle w:val="Hyperlink"/>
            <w:rFonts w:ascii="Times New Roman" w:hAnsi="Times New Roman" w:cs="Times New Roman"/>
            <w:sz w:val="24"/>
            <w:szCs w:val="24"/>
            <w:lang w:val="sr-Cyrl-RS"/>
          </w:rPr>
          <w:t>5</w:t>
        </w:r>
        <w:r w:rsidRPr="00EB21A1">
          <w:rPr>
            <w:rStyle w:val="Hyperlink"/>
            <w:rFonts w:ascii="Times New Roman" w:hAnsi="Times New Roman" w:cs="Times New Roman"/>
            <w:sz w:val="24"/>
            <w:szCs w:val="24"/>
            <w:lang w:val="sr-Cyrl-RS"/>
          </w:rPr>
          <w:t>.</w:t>
        </w:r>
      </w:hyperlink>
      <w:r w:rsidRPr="00EB21A1">
        <w:rPr>
          <w:rFonts w:ascii="Times New Roman" w:hAnsi="Times New Roman" w:cs="Times New Roman"/>
          <w:sz w:val="24"/>
          <w:szCs w:val="24"/>
          <w:lang w:val="sr-Cyrl-RS"/>
        </w:rPr>
        <w:t xml:space="preserve"> </w:t>
      </w:r>
      <w:r w:rsidR="00ED5D96" w:rsidRPr="00EB21A1">
        <w:rPr>
          <w:rFonts w:ascii="Times New Roman" w:hAnsi="Times New Roman" w:cs="Times New Roman"/>
          <w:sz w:val="24"/>
          <w:szCs w:val="24"/>
          <w:lang w:val="sr-Cyrl-RS"/>
        </w:rPr>
        <w:t xml:space="preserve">овог </w:t>
      </w:r>
      <w:r w:rsidR="009E5E96">
        <w:rPr>
          <w:rFonts w:ascii="Times New Roman" w:hAnsi="Times New Roman" w:cs="Times New Roman"/>
          <w:sz w:val="24"/>
          <w:szCs w:val="24"/>
          <w:lang w:val="sr-Cyrl-RS"/>
        </w:rPr>
        <w:t>В</w:t>
      </w:r>
      <w:r w:rsidRPr="00EB21A1">
        <w:rPr>
          <w:rFonts w:ascii="Times New Roman" w:hAnsi="Times New Roman" w:cs="Times New Roman"/>
          <w:sz w:val="24"/>
          <w:szCs w:val="24"/>
          <w:lang w:val="sr-Cyrl-RS"/>
        </w:rPr>
        <w:t>одича.</w:t>
      </w:r>
    </w:p>
    <w:p w14:paraId="15D845DB" w14:textId="77777777" w:rsidR="004976C5" w:rsidRPr="004976C5" w:rsidRDefault="004976C5" w:rsidP="004976C5">
      <w:pPr>
        <w:pStyle w:val="ListParagraph"/>
        <w:keepNext/>
        <w:keepLines/>
        <w:numPr>
          <w:ilvl w:val="0"/>
          <w:numId w:val="243"/>
        </w:numPr>
        <w:spacing w:before="240" w:after="240" w:line="240" w:lineRule="auto"/>
        <w:contextualSpacing w:val="0"/>
        <w:jc w:val="center"/>
        <w:outlineLvl w:val="1"/>
        <w:rPr>
          <w:rFonts w:ascii="Times New Roman" w:eastAsiaTheme="majorEastAsia" w:hAnsi="Times New Roman" w:cs="Times New Roman"/>
          <w:b/>
          <w:vanish/>
          <w:color w:val="1E5E9F" w:themeColor="accent3" w:themeShade="BF"/>
          <w:sz w:val="24"/>
          <w:szCs w:val="26"/>
        </w:rPr>
      </w:pPr>
      <w:bookmarkStart w:id="10698" w:name="_Toc167437235"/>
      <w:bookmarkStart w:id="10699" w:name="_Toc167438180"/>
      <w:bookmarkStart w:id="10700" w:name="_Toc167439130"/>
      <w:bookmarkStart w:id="10701" w:name="_Toc167440146"/>
      <w:bookmarkStart w:id="10702" w:name="_Toc167441162"/>
      <w:bookmarkStart w:id="10703" w:name="_Toc167442178"/>
      <w:bookmarkStart w:id="10704" w:name="_Toc167443195"/>
      <w:bookmarkStart w:id="10705" w:name="_Toc167445221"/>
      <w:bookmarkStart w:id="10706" w:name="_Toc167446241"/>
      <w:bookmarkStart w:id="10707" w:name="_Toc167447259"/>
      <w:bookmarkStart w:id="10708" w:name="_Toc167448277"/>
      <w:bookmarkStart w:id="10709" w:name="_Toc167449296"/>
      <w:bookmarkStart w:id="10710" w:name="_Toc167450110"/>
      <w:bookmarkStart w:id="10711" w:name="_Toc167451120"/>
      <w:bookmarkStart w:id="10712" w:name="_Toc167698061"/>
      <w:bookmarkStart w:id="10713" w:name="_Toc167716678"/>
      <w:bookmarkStart w:id="10714" w:name="_Toc167717622"/>
      <w:bookmarkStart w:id="10715" w:name="_Toc167718566"/>
      <w:bookmarkStart w:id="10716" w:name="_Toc167796496"/>
      <w:bookmarkStart w:id="10717" w:name="_Toc167956505"/>
      <w:bookmarkStart w:id="10718" w:name="_Toc167957479"/>
      <w:bookmarkStart w:id="10719" w:name="_Toc167958452"/>
      <w:bookmarkStart w:id="10720" w:name="_Toc167959424"/>
      <w:bookmarkStart w:id="10721" w:name="_Toc167974736"/>
      <w:bookmarkStart w:id="10722" w:name="_Toc495521836"/>
      <w:bookmarkStart w:id="10723" w:name="_Toc14778472"/>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p>
    <w:p w14:paraId="0951063B" w14:textId="77777777" w:rsidR="004976C5" w:rsidRPr="004976C5" w:rsidRDefault="004976C5" w:rsidP="004976C5">
      <w:pPr>
        <w:pStyle w:val="ListParagraph"/>
        <w:keepNext/>
        <w:keepLines/>
        <w:numPr>
          <w:ilvl w:val="0"/>
          <w:numId w:val="243"/>
        </w:numPr>
        <w:spacing w:before="240" w:after="240" w:line="240" w:lineRule="auto"/>
        <w:contextualSpacing w:val="0"/>
        <w:jc w:val="center"/>
        <w:outlineLvl w:val="1"/>
        <w:rPr>
          <w:rFonts w:ascii="Times New Roman" w:eastAsiaTheme="majorEastAsia" w:hAnsi="Times New Roman" w:cs="Times New Roman"/>
          <w:b/>
          <w:vanish/>
          <w:color w:val="1E5E9F" w:themeColor="accent3" w:themeShade="BF"/>
          <w:sz w:val="24"/>
          <w:szCs w:val="26"/>
        </w:rPr>
      </w:pPr>
      <w:bookmarkStart w:id="10724" w:name="_Toc167437236"/>
      <w:bookmarkStart w:id="10725" w:name="_Toc167438181"/>
      <w:bookmarkStart w:id="10726" w:name="_Toc167439131"/>
      <w:bookmarkStart w:id="10727" w:name="_Toc167440147"/>
      <w:bookmarkStart w:id="10728" w:name="_Toc167441163"/>
      <w:bookmarkStart w:id="10729" w:name="_Toc167442179"/>
      <w:bookmarkStart w:id="10730" w:name="_Toc167443196"/>
      <w:bookmarkStart w:id="10731" w:name="_Toc167445222"/>
      <w:bookmarkStart w:id="10732" w:name="_Toc167446242"/>
      <w:bookmarkStart w:id="10733" w:name="_Toc167447260"/>
      <w:bookmarkStart w:id="10734" w:name="_Toc167448278"/>
      <w:bookmarkStart w:id="10735" w:name="_Toc167449297"/>
      <w:bookmarkStart w:id="10736" w:name="_Toc167450111"/>
      <w:bookmarkStart w:id="10737" w:name="_Toc167451121"/>
      <w:bookmarkStart w:id="10738" w:name="_Toc167698062"/>
      <w:bookmarkStart w:id="10739" w:name="_Toc167716679"/>
      <w:bookmarkStart w:id="10740" w:name="_Toc167717623"/>
      <w:bookmarkStart w:id="10741" w:name="_Toc167718567"/>
      <w:bookmarkStart w:id="10742" w:name="_Toc167796497"/>
      <w:bookmarkStart w:id="10743" w:name="_Toc167956506"/>
      <w:bookmarkStart w:id="10744" w:name="_Toc167957480"/>
      <w:bookmarkStart w:id="10745" w:name="_Toc167958453"/>
      <w:bookmarkStart w:id="10746" w:name="_Toc167959425"/>
      <w:bookmarkStart w:id="10747" w:name="_Toc167974737"/>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p>
    <w:p w14:paraId="3F00C609" w14:textId="77777777" w:rsidR="004976C5" w:rsidRPr="004976C5" w:rsidRDefault="004976C5" w:rsidP="004976C5">
      <w:pPr>
        <w:pStyle w:val="ListParagraph"/>
        <w:keepNext/>
        <w:keepLines/>
        <w:numPr>
          <w:ilvl w:val="0"/>
          <w:numId w:val="243"/>
        </w:numPr>
        <w:spacing w:before="240" w:after="240" w:line="240" w:lineRule="auto"/>
        <w:contextualSpacing w:val="0"/>
        <w:jc w:val="center"/>
        <w:outlineLvl w:val="1"/>
        <w:rPr>
          <w:rFonts w:ascii="Times New Roman" w:eastAsiaTheme="majorEastAsia" w:hAnsi="Times New Roman" w:cs="Times New Roman"/>
          <w:b/>
          <w:vanish/>
          <w:color w:val="1E5E9F" w:themeColor="accent3" w:themeShade="BF"/>
          <w:sz w:val="24"/>
          <w:szCs w:val="26"/>
        </w:rPr>
      </w:pPr>
      <w:bookmarkStart w:id="10748" w:name="_Toc167437237"/>
      <w:bookmarkStart w:id="10749" w:name="_Toc167438182"/>
      <w:bookmarkStart w:id="10750" w:name="_Toc167439132"/>
      <w:bookmarkStart w:id="10751" w:name="_Toc167440148"/>
      <w:bookmarkStart w:id="10752" w:name="_Toc167441164"/>
      <w:bookmarkStart w:id="10753" w:name="_Toc167442180"/>
      <w:bookmarkStart w:id="10754" w:name="_Toc167443197"/>
      <w:bookmarkStart w:id="10755" w:name="_Toc167445223"/>
      <w:bookmarkStart w:id="10756" w:name="_Toc167446243"/>
      <w:bookmarkStart w:id="10757" w:name="_Toc167447261"/>
      <w:bookmarkStart w:id="10758" w:name="_Toc167448279"/>
      <w:bookmarkStart w:id="10759" w:name="_Toc167449298"/>
      <w:bookmarkStart w:id="10760" w:name="_Toc167450112"/>
      <w:bookmarkStart w:id="10761" w:name="_Toc167451122"/>
      <w:bookmarkStart w:id="10762" w:name="_Toc167698063"/>
      <w:bookmarkStart w:id="10763" w:name="_Toc167716680"/>
      <w:bookmarkStart w:id="10764" w:name="_Toc167717624"/>
      <w:bookmarkStart w:id="10765" w:name="_Toc167718568"/>
      <w:bookmarkStart w:id="10766" w:name="_Toc167796498"/>
      <w:bookmarkStart w:id="10767" w:name="_Toc167956507"/>
      <w:bookmarkStart w:id="10768" w:name="_Toc167957481"/>
      <w:bookmarkStart w:id="10769" w:name="_Toc167958454"/>
      <w:bookmarkStart w:id="10770" w:name="_Toc167959426"/>
      <w:bookmarkStart w:id="10771" w:name="_Toc167974738"/>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p>
    <w:p w14:paraId="4CE2F45F" w14:textId="77777777" w:rsidR="004976C5" w:rsidRPr="004976C5" w:rsidRDefault="004976C5" w:rsidP="004976C5">
      <w:pPr>
        <w:pStyle w:val="ListParagraph"/>
        <w:keepNext/>
        <w:keepLines/>
        <w:numPr>
          <w:ilvl w:val="0"/>
          <w:numId w:val="243"/>
        </w:numPr>
        <w:spacing w:before="240" w:after="240" w:line="240" w:lineRule="auto"/>
        <w:contextualSpacing w:val="0"/>
        <w:jc w:val="center"/>
        <w:outlineLvl w:val="1"/>
        <w:rPr>
          <w:rFonts w:ascii="Times New Roman" w:eastAsiaTheme="majorEastAsia" w:hAnsi="Times New Roman" w:cs="Times New Roman"/>
          <w:b/>
          <w:vanish/>
          <w:color w:val="1E5E9F" w:themeColor="accent3" w:themeShade="BF"/>
          <w:sz w:val="24"/>
          <w:szCs w:val="26"/>
        </w:rPr>
      </w:pPr>
      <w:bookmarkStart w:id="10772" w:name="_Toc167437238"/>
      <w:bookmarkStart w:id="10773" w:name="_Toc167438183"/>
      <w:bookmarkStart w:id="10774" w:name="_Toc167439133"/>
      <w:bookmarkStart w:id="10775" w:name="_Toc167440149"/>
      <w:bookmarkStart w:id="10776" w:name="_Toc167441165"/>
      <w:bookmarkStart w:id="10777" w:name="_Toc167442181"/>
      <w:bookmarkStart w:id="10778" w:name="_Toc167443198"/>
      <w:bookmarkStart w:id="10779" w:name="_Toc167445224"/>
      <w:bookmarkStart w:id="10780" w:name="_Toc167446244"/>
      <w:bookmarkStart w:id="10781" w:name="_Toc167447262"/>
      <w:bookmarkStart w:id="10782" w:name="_Toc167448280"/>
      <w:bookmarkStart w:id="10783" w:name="_Toc167449299"/>
      <w:bookmarkStart w:id="10784" w:name="_Toc167450113"/>
      <w:bookmarkStart w:id="10785" w:name="_Toc167451123"/>
      <w:bookmarkStart w:id="10786" w:name="_Toc167698064"/>
      <w:bookmarkStart w:id="10787" w:name="_Toc167716681"/>
      <w:bookmarkStart w:id="10788" w:name="_Toc167717625"/>
      <w:bookmarkStart w:id="10789" w:name="_Toc167718569"/>
      <w:bookmarkStart w:id="10790" w:name="_Toc167796499"/>
      <w:bookmarkStart w:id="10791" w:name="_Toc167956508"/>
      <w:bookmarkStart w:id="10792" w:name="_Toc167957482"/>
      <w:bookmarkStart w:id="10793" w:name="_Toc167958455"/>
      <w:bookmarkStart w:id="10794" w:name="_Toc167959427"/>
      <w:bookmarkStart w:id="10795" w:name="_Toc167974739"/>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p>
    <w:p w14:paraId="188CF56D" w14:textId="246FE842" w:rsidR="00642F66" w:rsidRPr="00EB21A1" w:rsidRDefault="00642F66" w:rsidP="00EB21A1">
      <w:pPr>
        <w:pStyle w:val="Heading2"/>
        <w:numPr>
          <w:ilvl w:val="1"/>
          <w:numId w:val="243"/>
        </w:numPr>
        <w:ind w:left="0" w:firstLine="0"/>
        <w:rPr>
          <w:rFonts w:cs="Times New Roman"/>
          <w:bCs w:val="0"/>
          <w:color w:val="417A84" w:themeColor="accent5" w:themeShade="BF"/>
        </w:rPr>
      </w:pPr>
      <w:bookmarkStart w:id="10796" w:name="_Toc167974740"/>
      <w:r w:rsidRPr="00EB21A1">
        <w:rPr>
          <w:rStyle w:val="Heading3Char"/>
          <w:rFonts w:eastAsiaTheme="majorEastAsia"/>
          <w:b/>
        </w:rPr>
        <w:t>Како припремити Захтев за одобравање пројекта</w:t>
      </w:r>
      <w:bookmarkEnd w:id="10722"/>
      <w:bookmarkEnd w:id="10723"/>
      <w:bookmarkEnd w:id="10796"/>
    </w:p>
    <w:p w14:paraId="2A0B8FCB" w14:textId="67640A8C" w:rsidR="00175DC2" w:rsidRDefault="00642F66" w:rsidP="00EB21A1">
      <w:pPr>
        <w:pStyle w:val="NoSpacing"/>
        <w:spacing w:before="120" w:after="12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Захтев </w:t>
      </w:r>
      <w:r w:rsidRPr="00EB21A1">
        <w:rPr>
          <w:rFonts w:ascii="Times New Roman" w:hAnsi="Times New Roman" w:cs="Times New Roman"/>
          <w:sz w:val="24"/>
          <w:szCs w:val="24"/>
        </w:rPr>
        <w:t>за одобравање пројекта</w:t>
      </w:r>
      <w:r w:rsidRPr="00EB21A1">
        <w:rPr>
          <w:rFonts w:ascii="Times New Roman" w:hAnsi="Times New Roman" w:cs="Times New Roman"/>
          <w:sz w:val="24"/>
          <w:szCs w:val="24"/>
          <w:lang w:val="sr-Cyrl-RS"/>
        </w:rPr>
        <w:t xml:space="preserve"> чине ч</w:t>
      </w:r>
      <w:r w:rsidRPr="00EB21A1">
        <w:rPr>
          <w:rFonts w:ascii="Times New Roman" w:hAnsi="Times New Roman" w:cs="Times New Roman"/>
          <w:sz w:val="24"/>
          <w:szCs w:val="24"/>
        </w:rPr>
        <w:t>итко попуњен образац</w:t>
      </w:r>
      <w:r w:rsidR="00ED5D96" w:rsidRPr="00EB21A1">
        <w:rPr>
          <w:rFonts w:ascii="Times New Roman" w:hAnsi="Times New Roman" w:cs="Times New Roman"/>
          <w:sz w:val="24"/>
          <w:szCs w:val="24"/>
          <w:lang w:val="sr-Cyrl-RS"/>
        </w:rPr>
        <w:t xml:space="preserve"> захтева за одобравање пројекта</w:t>
      </w:r>
      <w:r w:rsidR="00DF433D" w:rsidRPr="00EB21A1">
        <w:rPr>
          <w:rFonts w:ascii="Times New Roman" w:hAnsi="Times New Roman" w:cs="Times New Roman"/>
          <w:sz w:val="24"/>
          <w:szCs w:val="24"/>
          <w:lang w:val="sr-Cyrl-RS"/>
        </w:rPr>
        <w:t xml:space="preserve">, </w:t>
      </w:r>
      <w:r w:rsidR="006D6AEC" w:rsidRPr="00EB21A1">
        <w:rPr>
          <w:rFonts w:ascii="Times New Roman" w:hAnsi="Times New Roman" w:cs="Times New Roman"/>
          <w:sz w:val="24"/>
          <w:szCs w:val="24"/>
          <w:lang w:val="sr-Cyrl-RS"/>
        </w:rPr>
        <w:t xml:space="preserve">општа и посебна документација (која зависи од врсте инвестиције и сектора улагања) </w:t>
      </w:r>
      <w:r w:rsidR="006D6AEC" w:rsidRPr="00EB21A1">
        <w:rPr>
          <w:rFonts w:ascii="Times New Roman" w:hAnsi="Times New Roman" w:cs="Times New Roman"/>
          <w:sz w:val="24"/>
          <w:szCs w:val="24"/>
        </w:rPr>
        <w:t>кој</w:t>
      </w:r>
      <w:r w:rsidR="006D6AEC" w:rsidRPr="00EB21A1">
        <w:rPr>
          <w:rFonts w:ascii="Times New Roman" w:hAnsi="Times New Roman" w:cs="Times New Roman"/>
          <w:sz w:val="24"/>
          <w:szCs w:val="24"/>
          <w:lang w:val="sr-Cyrl-RS"/>
        </w:rPr>
        <w:t>а је</w:t>
      </w:r>
      <w:r w:rsidR="006D6AEC" w:rsidRPr="00EB21A1">
        <w:rPr>
          <w:rFonts w:ascii="Times New Roman" w:hAnsi="Times New Roman" w:cs="Times New Roman"/>
          <w:sz w:val="24"/>
          <w:szCs w:val="24"/>
        </w:rPr>
        <w:t xml:space="preserve"> поброја</w:t>
      </w:r>
      <w:r w:rsidR="006D6AEC" w:rsidRPr="00EB21A1">
        <w:rPr>
          <w:rFonts w:ascii="Times New Roman" w:hAnsi="Times New Roman" w:cs="Times New Roman"/>
          <w:sz w:val="24"/>
          <w:szCs w:val="24"/>
          <w:lang w:val="sr-Cyrl-RS"/>
        </w:rPr>
        <w:t>на</w:t>
      </w:r>
      <w:r w:rsidR="006D6AEC" w:rsidRPr="00EB21A1">
        <w:rPr>
          <w:rFonts w:ascii="Times New Roman" w:hAnsi="Times New Roman" w:cs="Times New Roman"/>
          <w:sz w:val="24"/>
          <w:szCs w:val="24"/>
        </w:rPr>
        <w:t xml:space="preserve"> у </w:t>
      </w:r>
      <w:r w:rsidR="006D6AEC" w:rsidRPr="00EB21A1">
        <w:rPr>
          <w:rFonts w:ascii="Times New Roman" w:hAnsi="Times New Roman" w:cs="Times New Roman"/>
          <w:sz w:val="24"/>
          <w:szCs w:val="24"/>
          <w:lang w:val="sr-Cyrl-RS"/>
        </w:rPr>
        <w:t xml:space="preserve">тачки </w:t>
      </w:r>
      <w:hyperlink w:anchor="_Документација_која_се" w:history="1">
        <w:r w:rsidR="006D6AEC" w:rsidRPr="00EB21A1">
          <w:rPr>
            <w:rStyle w:val="Hyperlink"/>
            <w:rFonts w:ascii="Times New Roman" w:hAnsi="Times New Roman" w:cs="Times New Roman"/>
            <w:sz w:val="24"/>
            <w:szCs w:val="24"/>
            <w:lang w:val="sr-Cyrl-RS"/>
          </w:rPr>
          <w:t>4.1.1.</w:t>
        </w:r>
      </w:hyperlink>
      <w:r w:rsidR="00863972" w:rsidRPr="00EB21A1">
        <w:rPr>
          <w:rFonts w:ascii="Times New Roman" w:hAnsi="Times New Roman" w:cs="Times New Roman"/>
          <w:sz w:val="24"/>
          <w:szCs w:val="24"/>
          <w:lang w:val="sr-Cyrl-RS"/>
        </w:rPr>
        <w:t xml:space="preserve"> </w:t>
      </w:r>
      <w:r w:rsidR="00175DC2" w:rsidRPr="00E27143">
        <w:rPr>
          <w:rFonts w:ascii="Times New Roman" w:hAnsi="Times New Roman" w:cs="Times New Roman"/>
          <w:sz w:val="24"/>
          <w:szCs w:val="24"/>
          <w:lang w:val="sr-Cyrl-RS"/>
        </w:rPr>
        <w:t xml:space="preserve">овог </w:t>
      </w:r>
      <w:r w:rsidR="00175DC2">
        <w:rPr>
          <w:rFonts w:ascii="Times New Roman" w:hAnsi="Times New Roman" w:cs="Times New Roman"/>
          <w:sz w:val="24"/>
          <w:szCs w:val="24"/>
          <w:lang w:val="sr-Cyrl-RS"/>
        </w:rPr>
        <w:t>В</w:t>
      </w:r>
      <w:r w:rsidR="00175DC2" w:rsidRPr="00E27143">
        <w:rPr>
          <w:rFonts w:ascii="Times New Roman" w:hAnsi="Times New Roman" w:cs="Times New Roman"/>
          <w:sz w:val="24"/>
          <w:szCs w:val="24"/>
          <w:lang w:val="sr-Cyrl-RS"/>
        </w:rPr>
        <w:t>одича</w:t>
      </w:r>
      <w:r w:rsidR="00175DC2">
        <w:rPr>
          <w:rFonts w:ascii="Times New Roman" w:hAnsi="Times New Roman" w:cs="Times New Roman"/>
          <w:sz w:val="24"/>
          <w:szCs w:val="24"/>
          <w:lang w:val="sr-Cyrl-RS"/>
        </w:rPr>
        <w:t>.</w:t>
      </w:r>
      <w:r w:rsidR="00175DC2" w:rsidRPr="00E27143">
        <w:rPr>
          <w:rFonts w:ascii="Times New Roman" w:hAnsi="Times New Roman" w:cs="Times New Roman"/>
          <w:sz w:val="24"/>
          <w:szCs w:val="24"/>
          <w:lang w:val="sr-Cyrl-RS"/>
        </w:rPr>
        <w:t xml:space="preserve"> </w:t>
      </w:r>
      <w:r w:rsidR="00863972" w:rsidRPr="00EB21A1">
        <w:rPr>
          <w:rFonts w:ascii="Times New Roman" w:hAnsi="Times New Roman" w:cs="Times New Roman"/>
          <w:sz w:val="24"/>
          <w:szCs w:val="24"/>
          <w:lang w:val="sr-Cyrl-RS"/>
        </w:rPr>
        <w:t xml:space="preserve">Подносилац је у обавези да достави </w:t>
      </w:r>
      <w:r w:rsidR="00DF433D" w:rsidRPr="00EB21A1">
        <w:rPr>
          <w:rFonts w:ascii="Times New Roman" w:hAnsi="Times New Roman" w:cs="Times New Roman"/>
          <w:sz w:val="24"/>
          <w:szCs w:val="24"/>
          <w:lang w:val="sr-Cyrl-RS"/>
        </w:rPr>
        <w:t>обавезн</w:t>
      </w:r>
      <w:r w:rsidR="00863972" w:rsidRPr="00EB21A1">
        <w:rPr>
          <w:rFonts w:ascii="Times New Roman" w:hAnsi="Times New Roman" w:cs="Times New Roman"/>
          <w:sz w:val="24"/>
          <w:szCs w:val="24"/>
          <w:lang w:val="sr-Cyrl-RS"/>
        </w:rPr>
        <w:t>у</w:t>
      </w:r>
      <w:r w:rsidR="00DF433D" w:rsidRPr="00EB21A1">
        <w:rPr>
          <w:rFonts w:ascii="Times New Roman" w:hAnsi="Times New Roman" w:cs="Times New Roman"/>
          <w:sz w:val="24"/>
          <w:szCs w:val="24"/>
          <w:lang w:val="sr-Cyrl-RS"/>
        </w:rPr>
        <w:t xml:space="preserve"> документациј</w:t>
      </w:r>
      <w:r w:rsidR="00000628" w:rsidRPr="00EB21A1">
        <w:rPr>
          <w:rFonts w:ascii="Times New Roman" w:hAnsi="Times New Roman" w:cs="Times New Roman"/>
          <w:sz w:val="24"/>
          <w:szCs w:val="24"/>
          <w:lang w:val="sr-Cyrl-RS"/>
        </w:rPr>
        <w:t>у</w:t>
      </w:r>
      <w:r w:rsidR="00175DC2">
        <w:rPr>
          <w:rFonts w:ascii="Times New Roman" w:hAnsi="Times New Roman" w:cs="Times New Roman"/>
          <w:sz w:val="24"/>
          <w:szCs w:val="24"/>
          <w:lang w:val="sr-Cyrl-RS"/>
        </w:rPr>
        <w:t>,</w:t>
      </w:r>
      <w:r w:rsidR="00DF433D" w:rsidRPr="00EB21A1">
        <w:rPr>
          <w:rFonts w:ascii="Times New Roman" w:hAnsi="Times New Roman" w:cs="Times New Roman"/>
          <w:sz w:val="24"/>
          <w:szCs w:val="24"/>
          <w:lang w:val="sr-Cyrl-RS"/>
        </w:rPr>
        <w:t xml:space="preserve"> </w:t>
      </w:r>
      <w:r w:rsidR="00175DC2">
        <w:rPr>
          <w:rFonts w:ascii="Times New Roman" w:hAnsi="Times New Roman" w:cs="Times New Roman"/>
          <w:sz w:val="24"/>
          <w:szCs w:val="24"/>
          <w:lang w:val="sr-Cyrl-RS"/>
        </w:rPr>
        <w:t>и то:</w:t>
      </w:r>
      <w:r w:rsidR="00A06853" w:rsidRPr="00EB21A1">
        <w:rPr>
          <w:rFonts w:ascii="Times New Roman" w:hAnsi="Times New Roman" w:cs="Times New Roman"/>
          <w:sz w:val="24"/>
          <w:szCs w:val="24"/>
          <w:lang w:val="sr-Cyrl-RS"/>
        </w:rPr>
        <w:t xml:space="preserve"> </w:t>
      </w:r>
    </w:p>
    <w:p w14:paraId="0D876D35" w14:textId="3B2F01BC" w:rsidR="00175DC2" w:rsidRDefault="00175DC2" w:rsidP="00EB21A1">
      <w:pPr>
        <w:pStyle w:val="NoSpacing"/>
        <w:numPr>
          <w:ilvl w:val="0"/>
          <w:numId w:val="245"/>
        </w:numPr>
        <w:spacing w:before="60" w:after="60"/>
        <w:ind w:left="714" w:hanging="357"/>
        <w:jc w:val="both"/>
        <w:rPr>
          <w:rFonts w:ascii="Times New Roman" w:hAnsi="Times New Roman" w:cs="Times New Roman"/>
          <w:sz w:val="24"/>
          <w:szCs w:val="24"/>
          <w:lang w:val="sr-Cyrl-RS"/>
        </w:rPr>
      </w:pPr>
      <w:r w:rsidRPr="00AF4315">
        <w:rPr>
          <w:rFonts w:ascii="Times New Roman" w:hAnsi="Times New Roman" w:cs="Times New Roman"/>
          <w:sz w:val="24"/>
          <w:szCs w:val="24"/>
          <w:lang w:val="sr-Cyrl-RS"/>
        </w:rPr>
        <w:t>ч</w:t>
      </w:r>
      <w:r w:rsidRPr="00AF4315">
        <w:rPr>
          <w:rFonts w:ascii="Times New Roman" w:hAnsi="Times New Roman" w:cs="Times New Roman"/>
          <w:sz w:val="24"/>
          <w:szCs w:val="24"/>
        </w:rPr>
        <w:t>итко попуњен образац</w:t>
      </w:r>
      <w:r w:rsidRPr="00AF4315">
        <w:rPr>
          <w:rFonts w:ascii="Times New Roman" w:hAnsi="Times New Roman" w:cs="Times New Roman"/>
          <w:sz w:val="24"/>
          <w:szCs w:val="24"/>
          <w:lang w:val="sr-Cyrl-RS"/>
        </w:rPr>
        <w:t xml:space="preserve"> захтева за одобравање пројекта</w:t>
      </w:r>
      <w:r>
        <w:rPr>
          <w:rFonts w:ascii="Times New Roman" w:hAnsi="Times New Roman" w:cs="Times New Roman"/>
          <w:sz w:val="24"/>
          <w:szCs w:val="24"/>
          <w:lang w:val="sr-Cyrl-RS"/>
        </w:rPr>
        <w:t>;</w:t>
      </w:r>
      <w:r w:rsidRPr="004976C5">
        <w:rPr>
          <w:rFonts w:ascii="Times New Roman" w:hAnsi="Times New Roman" w:cs="Times New Roman"/>
          <w:sz w:val="24"/>
          <w:szCs w:val="24"/>
          <w:lang w:val="sr-Cyrl-RS"/>
        </w:rPr>
        <w:t xml:space="preserve"> </w:t>
      </w:r>
    </w:p>
    <w:p w14:paraId="7654585C" w14:textId="65DB1362" w:rsidR="00175DC2" w:rsidRDefault="00FF4F5C" w:rsidP="00EB21A1">
      <w:pPr>
        <w:pStyle w:val="NoSpacing"/>
        <w:numPr>
          <w:ilvl w:val="0"/>
          <w:numId w:val="245"/>
        </w:numPr>
        <w:spacing w:before="60" w:after="60"/>
        <w:ind w:left="714" w:hanging="357"/>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писан</w:t>
      </w:r>
      <w:r w:rsidR="00175DC2">
        <w:rPr>
          <w:rFonts w:ascii="Times New Roman" w:hAnsi="Times New Roman" w:cs="Times New Roman"/>
          <w:sz w:val="24"/>
          <w:szCs w:val="24"/>
          <w:lang w:val="sr-Cyrl-RS"/>
        </w:rPr>
        <w:t>у</w:t>
      </w:r>
      <w:r w:rsidRPr="00EB21A1">
        <w:rPr>
          <w:rFonts w:ascii="Times New Roman" w:hAnsi="Times New Roman" w:cs="Times New Roman"/>
          <w:sz w:val="24"/>
          <w:szCs w:val="24"/>
          <w:lang w:val="sr-Cyrl-RS"/>
        </w:rPr>
        <w:t xml:space="preserve"> понуд</w:t>
      </w:r>
      <w:r w:rsidR="00175DC2">
        <w:rPr>
          <w:rFonts w:ascii="Times New Roman" w:hAnsi="Times New Roman" w:cs="Times New Roman"/>
          <w:sz w:val="24"/>
          <w:szCs w:val="24"/>
          <w:lang w:val="sr-Cyrl-RS"/>
        </w:rPr>
        <w:t>у</w:t>
      </w:r>
      <w:r w:rsidR="00175DC2" w:rsidRPr="00175DC2">
        <w:rPr>
          <w:rFonts w:ascii="Times New Roman" w:hAnsi="Times New Roman" w:cs="Times New Roman"/>
          <w:sz w:val="24"/>
          <w:szCs w:val="24"/>
          <w:lang w:val="sr-Cyrl-RS"/>
        </w:rPr>
        <w:t xml:space="preserve"> </w:t>
      </w:r>
      <w:r w:rsidR="00175DC2" w:rsidRPr="00E15A29">
        <w:rPr>
          <w:rFonts w:ascii="Times New Roman" w:hAnsi="Times New Roman" w:cs="Times New Roman"/>
          <w:sz w:val="24"/>
          <w:szCs w:val="24"/>
          <w:lang w:val="sr-Cyrl-RS"/>
        </w:rPr>
        <w:t>за набавку предмета инвестиције</w:t>
      </w:r>
      <w:r w:rsidR="00175DC2">
        <w:rPr>
          <w:rFonts w:ascii="Times New Roman" w:hAnsi="Times New Roman" w:cs="Times New Roman"/>
          <w:sz w:val="24"/>
          <w:szCs w:val="24"/>
          <w:lang w:val="sr-Cyrl-RS"/>
        </w:rPr>
        <w:t>,</w:t>
      </w:r>
      <w:r w:rsidR="00175DC2" w:rsidRPr="00E15A29">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односно три понуде</w:t>
      </w:r>
      <w:r w:rsidR="00175DC2">
        <w:rPr>
          <w:rFonts w:ascii="Times New Roman" w:hAnsi="Times New Roman" w:cs="Times New Roman"/>
          <w:sz w:val="24"/>
          <w:szCs w:val="24"/>
          <w:lang w:val="sr-Cyrl-RS"/>
        </w:rPr>
        <w:t xml:space="preserve"> уколико је вредност инвестиције већа од 10.000 евра;</w:t>
      </w:r>
      <w:r w:rsidRPr="00EB21A1">
        <w:rPr>
          <w:rFonts w:ascii="Times New Roman" w:hAnsi="Times New Roman" w:cs="Times New Roman"/>
          <w:sz w:val="24"/>
          <w:szCs w:val="24"/>
          <w:lang w:val="sr-Cyrl-RS"/>
        </w:rPr>
        <w:t xml:space="preserve"> </w:t>
      </w:r>
    </w:p>
    <w:p w14:paraId="28E0F77F" w14:textId="5DF681BF" w:rsidR="00175DC2" w:rsidRDefault="00FF4F5C" w:rsidP="00EB21A1">
      <w:pPr>
        <w:pStyle w:val="NoSpacing"/>
        <w:numPr>
          <w:ilvl w:val="0"/>
          <w:numId w:val="245"/>
        </w:numPr>
        <w:spacing w:before="60" w:after="60"/>
        <w:ind w:left="714" w:hanging="357"/>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пословн</w:t>
      </w:r>
      <w:r w:rsidR="00175DC2">
        <w:rPr>
          <w:rFonts w:ascii="Times New Roman" w:hAnsi="Times New Roman" w:cs="Times New Roman"/>
          <w:sz w:val="24"/>
          <w:szCs w:val="24"/>
          <w:lang w:val="sr-Cyrl-RS"/>
        </w:rPr>
        <w:t>и</w:t>
      </w:r>
      <w:r w:rsidRPr="00EB21A1">
        <w:rPr>
          <w:rFonts w:ascii="Times New Roman" w:hAnsi="Times New Roman" w:cs="Times New Roman"/>
          <w:sz w:val="24"/>
          <w:szCs w:val="24"/>
          <w:lang w:val="sr-Cyrl-RS"/>
        </w:rPr>
        <w:t xml:space="preserve"> план</w:t>
      </w:r>
      <w:r w:rsidR="00175DC2">
        <w:rPr>
          <w:rFonts w:ascii="Times New Roman" w:hAnsi="Times New Roman" w:cs="Times New Roman"/>
          <w:sz w:val="24"/>
          <w:szCs w:val="24"/>
          <w:lang w:val="sr-Cyrl-RS"/>
        </w:rPr>
        <w:t>, једноставан или с</w:t>
      </w:r>
      <w:r w:rsidRPr="00EB21A1">
        <w:rPr>
          <w:rFonts w:ascii="Times New Roman" w:hAnsi="Times New Roman" w:cs="Times New Roman"/>
          <w:sz w:val="24"/>
          <w:szCs w:val="24"/>
          <w:lang w:val="sr-Cyrl-RS"/>
        </w:rPr>
        <w:t>ложен у зависности од вредности инвестиције која је предмет захтева за одобравање пројекта</w:t>
      </w:r>
      <w:r w:rsidR="00175DC2">
        <w:rPr>
          <w:rFonts w:ascii="Times New Roman" w:hAnsi="Times New Roman" w:cs="Times New Roman"/>
          <w:sz w:val="24"/>
          <w:szCs w:val="24"/>
          <w:lang w:val="sr-Cyrl-RS"/>
        </w:rPr>
        <w:t>,</w:t>
      </w:r>
      <w:r w:rsidR="00DF433D" w:rsidRPr="00EB21A1">
        <w:rPr>
          <w:rFonts w:ascii="Times New Roman" w:hAnsi="Times New Roman" w:cs="Times New Roman"/>
          <w:sz w:val="24"/>
          <w:szCs w:val="24"/>
          <w:lang w:val="sr-Cyrl-RS"/>
        </w:rPr>
        <w:t xml:space="preserve"> и </w:t>
      </w:r>
    </w:p>
    <w:p w14:paraId="69B287B7" w14:textId="54DC539A" w:rsidR="00DF433D" w:rsidRPr="00EB21A1" w:rsidRDefault="00DF433D" w:rsidP="00EB21A1">
      <w:pPr>
        <w:pStyle w:val="NoSpacing"/>
        <w:numPr>
          <w:ilvl w:val="0"/>
          <w:numId w:val="245"/>
        </w:numPr>
        <w:spacing w:before="60" w:after="60"/>
        <w:ind w:left="714" w:hanging="357"/>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попис покретне и непокретне имовине на дан 31. децембар претходне године у односу на годину у којој се подноси захтев</w:t>
      </w:r>
      <w:r w:rsidR="00FF4F5C" w:rsidRPr="00EB21A1">
        <w:rPr>
          <w:rFonts w:ascii="Times New Roman" w:hAnsi="Times New Roman" w:cs="Times New Roman"/>
          <w:sz w:val="24"/>
          <w:szCs w:val="24"/>
          <w:lang w:val="sr-Cyrl-RS"/>
        </w:rPr>
        <w:t xml:space="preserve"> за одобравање пројекта</w:t>
      </w:r>
      <w:r w:rsidR="00175DC2">
        <w:rPr>
          <w:rFonts w:ascii="Times New Roman" w:hAnsi="Times New Roman" w:cs="Times New Roman"/>
          <w:sz w:val="24"/>
          <w:szCs w:val="24"/>
          <w:lang w:val="sr-Cyrl-RS"/>
        </w:rPr>
        <w:t xml:space="preserve"> или изјаву да не поседује покретну и непокретну имовину</w:t>
      </w:r>
      <w:r w:rsidR="006D6AEC" w:rsidRPr="00EB21A1">
        <w:rPr>
          <w:rFonts w:ascii="Times New Roman" w:hAnsi="Times New Roman" w:cs="Times New Roman"/>
          <w:sz w:val="24"/>
          <w:szCs w:val="24"/>
          <w:lang w:val="sr-Cyrl-RS"/>
        </w:rPr>
        <w:t xml:space="preserve">. </w:t>
      </w:r>
    </w:p>
    <w:p w14:paraId="010D5FB6" w14:textId="23802545" w:rsidR="00DF433D" w:rsidRPr="00EB21A1" w:rsidRDefault="00DF433D" w:rsidP="00EB21A1">
      <w:pPr>
        <w:pStyle w:val="NoSpacing"/>
        <w:spacing w:before="120" w:after="120"/>
        <w:jc w:val="both"/>
        <w:rPr>
          <w:rFonts w:ascii="Times New Roman" w:hAnsi="Times New Roman" w:cs="Times New Roman"/>
          <w:sz w:val="24"/>
          <w:szCs w:val="24"/>
        </w:rPr>
      </w:pPr>
      <w:r w:rsidRPr="00EB21A1">
        <w:rPr>
          <w:rFonts w:ascii="Times New Roman" w:hAnsi="Times New Roman" w:cs="Times New Roman"/>
          <w:sz w:val="24"/>
          <w:szCs w:val="24"/>
        </w:rPr>
        <w:t xml:space="preserve">Сва документа која се достављају уз захтев морају да </w:t>
      </w:r>
      <w:r w:rsidR="00ED5D96" w:rsidRPr="00EB21A1">
        <w:rPr>
          <w:rFonts w:ascii="Times New Roman" w:hAnsi="Times New Roman" w:cs="Times New Roman"/>
          <w:sz w:val="24"/>
          <w:szCs w:val="24"/>
          <w:lang w:val="sr-Cyrl-RS"/>
        </w:rPr>
        <w:t xml:space="preserve">се односе </w:t>
      </w:r>
      <w:r w:rsidRPr="00EB21A1">
        <w:rPr>
          <w:rFonts w:ascii="Times New Roman" w:hAnsi="Times New Roman" w:cs="Times New Roman"/>
          <w:sz w:val="24"/>
          <w:szCs w:val="24"/>
        </w:rPr>
        <w:t>на подносиоца захтева</w:t>
      </w:r>
      <w:r w:rsidR="00A25902" w:rsidRPr="00EB21A1">
        <w:rPr>
          <w:rFonts w:ascii="Times New Roman" w:hAnsi="Times New Roman" w:cs="Times New Roman"/>
          <w:sz w:val="24"/>
          <w:szCs w:val="24"/>
          <w:lang w:val="sr-Cyrl-RS"/>
        </w:rPr>
        <w:t xml:space="preserve"> и</w:t>
      </w:r>
      <w:r w:rsidRPr="00EB21A1">
        <w:rPr>
          <w:rFonts w:ascii="Times New Roman" w:hAnsi="Times New Roman" w:cs="Times New Roman"/>
          <w:sz w:val="24"/>
          <w:szCs w:val="24"/>
        </w:rPr>
        <w:t xml:space="preserve"> прилажу се у оригиналу или овереној копији</w:t>
      </w:r>
      <w:r w:rsidR="004C3786" w:rsidRPr="00EB21A1">
        <w:rPr>
          <w:rFonts w:ascii="Times New Roman" w:hAnsi="Times New Roman" w:cs="Times New Roman"/>
          <w:sz w:val="24"/>
          <w:szCs w:val="24"/>
          <w:lang w:val="sr-Cyrl-RS"/>
        </w:rPr>
        <w:t xml:space="preserve"> (уколико </w:t>
      </w:r>
      <w:r w:rsidR="00ED5D96" w:rsidRPr="00EB21A1">
        <w:rPr>
          <w:rFonts w:ascii="Times New Roman" w:hAnsi="Times New Roman" w:cs="Times New Roman"/>
          <w:sz w:val="24"/>
          <w:szCs w:val="24"/>
          <w:lang w:val="sr-Cyrl-RS"/>
        </w:rPr>
        <w:t xml:space="preserve">Правилником </w:t>
      </w:r>
      <w:r w:rsidR="004C3786" w:rsidRPr="00EB21A1">
        <w:rPr>
          <w:rFonts w:ascii="Times New Roman" w:hAnsi="Times New Roman" w:cs="Times New Roman"/>
          <w:sz w:val="24"/>
          <w:szCs w:val="24"/>
          <w:lang w:val="sr-Cyrl-RS"/>
        </w:rPr>
        <w:t>није другачије прописано</w:t>
      </w:r>
      <w:r w:rsidR="004152B6" w:rsidRPr="00EB21A1">
        <w:rPr>
          <w:rFonts w:ascii="Times New Roman" w:hAnsi="Times New Roman" w:cs="Times New Roman"/>
          <w:sz w:val="24"/>
          <w:szCs w:val="24"/>
          <w:lang w:val="sr-Cyrl-RS"/>
        </w:rPr>
        <w:t>)</w:t>
      </w:r>
      <w:r w:rsidR="004C3786" w:rsidRPr="00EB21A1">
        <w:rPr>
          <w:rFonts w:ascii="Times New Roman" w:hAnsi="Times New Roman" w:cs="Times New Roman"/>
          <w:sz w:val="24"/>
          <w:szCs w:val="24"/>
          <w:lang w:val="sr-Cyrl-RS"/>
        </w:rPr>
        <w:t>. Уз документа на страном језику, прилаже се и превод документа на српски језик, израђен од стране овлашћеног судског преводиоца</w:t>
      </w:r>
      <w:r w:rsidRPr="00EB21A1">
        <w:rPr>
          <w:rFonts w:ascii="Times New Roman" w:hAnsi="Times New Roman" w:cs="Times New Roman"/>
          <w:sz w:val="24"/>
          <w:szCs w:val="24"/>
        </w:rPr>
        <w:t>.</w:t>
      </w:r>
    </w:p>
    <w:p w14:paraId="791D6FA1" w14:textId="0622983E" w:rsidR="00381150" w:rsidRPr="00EB21A1" w:rsidRDefault="00642F66" w:rsidP="00EB21A1">
      <w:pPr>
        <w:spacing w:before="120" w:after="120" w:line="240" w:lineRule="auto"/>
        <w:jc w:val="both"/>
        <w:rPr>
          <w:rFonts w:ascii="Times New Roman" w:hAnsi="Times New Roman" w:cs="Times New Roman"/>
          <w:sz w:val="24"/>
          <w:szCs w:val="24"/>
          <w:lang w:val="sr-Cyrl-RS"/>
        </w:rPr>
      </w:pPr>
      <w:bookmarkStart w:id="10797" w:name="bookmark33"/>
      <w:r w:rsidRPr="00EB21A1">
        <w:rPr>
          <w:rFonts w:ascii="Times New Roman" w:hAnsi="Times New Roman" w:cs="Times New Roman"/>
          <w:sz w:val="24"/>
          <w:szCs w:val="24"/>
          <w:lang w:val="sr-Cyrl-RS"/>
        </w:rPr>
        <w:t xml:space="preserve">УАП по службеној дужности од надлежних органа прибавља податке о чињеницама о којима </w:t>
      </w:r>
      <w:bookmarkEnd w:id="10797"/>
      <w:r w:rsidRPr="00EB21A1">
        <w:rPr>
          <w:rFonts w:ascii="Times New Roman" w:hAnsi="Times New Roman" w:cs="Times New Roman"/>
          <w:sz w:val="24"/>
          <w:szCs w:val="24"/>
          <w:lang w:val="sr-Cyrl-RS"/>
        </w:rPr>
        <w:t>се води службена евиденција у складу са законом којим се уређује општи управни поступак</w:t>
      </w:r>
      <w:r w:rsidR="00863972" w:rsidRPr="00EB21A1">
        <w:rPr>
          <w:rFonts w:ascii="Times New Roman" w:hAnsi="Times New Roman" w:cs="Times New Roman"/>
          <w:sz w:val="24"/>
          <w:szCs w:val="24"/>
          <w:lang w:val="sr-Cyrl-RS"/>
        </w:rPr>
        <w:t xml:space="preserve"> (</w:t>
      </w:r>
      <w:hyperlink w:anchor="_Прибављање_података_за" w:history="1">
        <w:r w:rsidR="00863972" w:rsidRPr="00EB21A1">
          <w:rPr>
            <w:rStyle w:val="Hyperlink"/>
            <w:rFonts w:ascii="Times New Roman" w:hAnsi="Times New Roman" w:cs="Times New Roman"/>
            <w:sz w:val="24"/>
            <w:szCs w:val="24"/>
            <w:lang w:val="sr-Cyrl-RS"/>
          </w:rPr>
          <w:t xml:space="preserve">више у тачки </w:t>
        </w:r>
        <w:r w:rsidR="00CF5918" w:rsidRPr="00EB21A1">
          <w:rPr>
            <w:rStyle w:val="Hyperlink"/>
            <w:rFonts w:ascii="Times New Roman" w:hAnsi="Times New Roman" w:cs="Times New Roman"/>
            <w:sz w:val="24"/>
            <w:szCs w:val="24"/>
          </w:rPr>
          <w:t>4.1.1.1</w:t>
        </w:r>
      </w:hyperlink>
      <w:r w:rsidR="00863972" w:rsidRPr="00EB21A1">
        <w:rPr>
          <w:rFonts w:ascii="Times New Roman" w:hAnsi="Times New Roman" w:cs="Times New Roman"/>
          <w:sz w:val="24"/>
          <w:szCs w:val="24"/>
          <w:lang w:val="sr-Cyrl-RS"/>
        </w:rPr>
        <w:t>)</w:t>
      </w:r>
      <w:r w:rsidR="00175DC2">
        <w:rPr>
          <w:rFonts w:ascii="Times New Roman" w:hAnsi="Times New Roman" w:cs="Times New Roman"/>
          <w:sz w:val="24"/>
          <w:szCs w:val="24"/>
          <w:lang w:val="sr-Cyrl-RS"/>
        </w:rPr>
        <w:t>.</w:t>
      </w:r>
    </w:p>
    <w:p w14:paraId="4B0A6AFB" w14:textId="4AEA8C39" w:rsidR="00FF4F5C" w:rsidRPr="00570015" w:rsidRDefault="00FF4F5C" w:rsidP="00EB21A1">
      <w:pPr>
        <w:pStyle w:val="NoSpacing"/>
        <w:spacing w:before="120" w:after="120"/>
        <w:jc w:val="both"/>
        <w:rPr>
          <w:rFonts w:ascii="Times New Roman" w:hAnsi="Times New Roman" w:cs="Times New Roman"/>
          <w:b/>
          <w:color w:val="0097B2"/>
          <w:sz w:val="24"/>
          <w:szCs w:val="24"/>
          <w:lang w:val="sr-Cyrl-RS"/>
        </w:rPr>
      </w:pPr>
      <w:r w:rsidRPr="00570015">
        <w:rPr>
          <w:rFonts w:ascii="Times New Roman" w:hAnsi="Times New Roman" w:cs="Times New Roman"/>
          <w:b/>
          <w:color w:val="0097B2"/>
          <w:sz w:val="24"/>
          <w:szCs w:val="24"/>
          <w:lang w:val="sr-Cyrl-RS"/>
        </w:rPr>
        <w:t>Напомена:</w:t>
      </w:r>
    </w:p>
    <w:p w14:paraId="79505B43" w14:textId="35FF0B68" w:rsidR="00642F66" w:rsidRPr="00EB21A1" w:rsidRDefault="00FF4F5C" w:rsidP="00EB21A1">
      <w:pPr>
        <w:pStyle w:val="NoSpacing"/>
        <w:spacing w:before="120" w:after="12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Н</w:t>
      </w:r>
      <w:r w:rsidR="00381150" w:rsidRPr="00EB21A1">
        <w:rPr>
          <w:rFonts w:ascii="Times New Roman" w:hAnsi="Times New Roman" w:cs="Times New Roman"/>
          <w:sz w:val="24"/>
          <w:szCs w:val="24"/>
          <w:lang w:val="sr-Cyrl-RS"/>
        </w:rPr>
        <w:t>еопходно је да пре подношња захтева за одобравање пројекта подносилац</w:t>
      </w:r>
      <w:r w:rsidRPr="00EB21A1">
        <w:rPr>
          <w:rFonts w:ascii="Times New Roman" w:hAnsi="Times New Roman" w:cs="Times New Roman"/>
          <w:sz w:val="24"/>
          <w:szCs w:val="24"/>
          <w:lang w:val="sr-Cyrl-RS"/>
        </w:rPr>
        <w:t xml:space="preserve"> захтева</w:t>
      </w:r>
      <w:r w:rsidR="00381150" w:rsidRPr="00EB21A1">
        <w:rPr>
          <w:rFonts w:ascii="Times New Roman" w:hAnsi="Times New Roman" w:cs="Times New Roman"/>
          <w:sz w:val="24"/>
          <w:szCs w:val="24"/>
          <w:lang w:val="sr-Cyrl-RS"/>
        </w:rPr>
        <w:t xml:space="preserve"> </w:t>
      </w:r>
      <w:r w:rsidR="001F0F98">
        <w:rPr>
          <w:rFonts w:ascii="Times New Roman" w:hAnsi="Times New Roman" w:cs="Times New Roman"/>
          <w:sz w:val="24"/>
          <w:szCs w:val="24"/>
          <w:lang w:val="sr-Cyrl-RS"/>
        </w:rPr>
        <w:t xml:space="preserve">провери и измири </w:t>
      </w:r>
      <w:r w:rsidR="00642F66" w:rsidRPr="00EB21A1">
        <w:rPr>
          <w:rFonts w:ascii="Times New Roman" w:hAnsi="Times New Roman" w:cs="Times New Roman"/>
          <w:sz w:val="24"/>
          <w:szCs w:val="24"/>
          <w:lang w:val="sr-Cyrl-RS"/>
        </w:rPr>
        <w:t>св</w:t>
      </w:r>
      <w:r w:rsidR="00381150" w:rsidRPr="00EB21A1">
        <w:rPr>
          <w:rFonts w:ascii="Times New Roman" w:hAnsi="Times New Roman" w:cs="Times New Roman"/>
          <w:sz w:val="24"/>
          <w:szCs w:val="24"/>
          <w:lang w:val="sr-Cyrl-RS"/>
        </w:rPr>
        <w:t>а</w:t>
      </w:r>
      <w:r w:rsidR="00642F66" w:rsidRPr="00EB21A1">
        <w:rPr>
          <w:rFonts w:ascii="Times New Roman" w:hAnsi="Times New Roman" w:cs="Times New Roman"/>
          <w:sz w:val="24"/>
          <w:szCs w:val="24"/>
          <w:lang w:val="sr-Cyrl-RS"/>
        </w:rPr>
        <w:t xml:space="preserve"> пореск</w:t>
      </w:r>
      <w:r w:rsidR="00381150" w:rsidRPr="00EB21A1">
        <w:rPr>
          <w:rFonts w:ascii="Times New Roman" w:hAnsi="Times New Roman" w:cs="Times New Roman"/>
          <w:sz w:val="24"/>
          <w:szCs w:val="24"/>
          <w:lang w:val="sr-Cyrl-RS"/>
        </w:rPr>
        <w:t>а</w:t>
      </w:r>
      <w:r w:rsidR="00642F66" w:rsidRPr="00EB21A1">
        <w:rPr>
          <w:rFonts w:ascii="Times New Roman" w:hAnsi="Times New Roman" w:cs="Times New Roman"/>
          <w:sz w:val="24"/>
          <w:szCs w:val="24"/>
          <w:lang w:val="sr-Cyrl-RS"/>
        </w:rPr>
        <w:t xml:space="preserve"> дуговања</w:t>
      </w:r>
      <w:r w:rsidR="00381150" w:rsidRPr="00EB21A1">
        <w:rPr>
          <w:rFonts w:ascii="Times New Roman" w:hAnsi="Times New Roman" w:cs="Times New Roman"/>
          <w:sz w:val="24"/>
          <w:szCs w:val="24"/>
          <w:lang w:val="sr-Cyrl-RS"/>
        </w:rPr>
        <w:t>.</w:t>
      </w:r>
    </w:p>
    <w:p w14:paraId="1ACA14C0" w14:textId="1465658F" w:rsidR="00642F66" w:rsidRPr="00FF72C3" w:rsidRDefault="00273998" w:rsidP="00642F66">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b/>
          <w:i/>
          <w:noProof/>
          <w:sz w:val="8"/>
          <w:szCs w:val="8"/>
          <w:lang w:val="en-GB" w:eastAsia="en-GB"/>
        </w:rPr>
        <mc:AlternateContent>
          <mc:Choice Requires="wps">
            <w:drawing>
              <wp:anchor distT="0" distB="0" distL="114300" distR="114300" simplePos="0" relativeHeight="251651584" behindDoc="0" locked="0" layoutInCell="1" allowOverlap="1" wp14:anchorId="45B2E729" wp14:editId="4FE94CB6">
                <wp:simplePos x="0" y="0"/>
                <wp:positionH relativeFrom="margin">
                  <wp:posOffset>4445</wp:posOffset>
                </wp:positionH>
                <wp:positionV relativeFrom="paragraph">
                  <wp:posOffset>12383</wp:posOffset>
                </wp:positionV>
                <wp:extent cx="5746750" cy="604520"/>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5746750" cy="604520"/>
                        </a:xfrm>
                        <a:prstGeom prst="rect">
                          <a:avLst/>
                        </a:prstGeom>
                        <a:solidFill>
                          <a:srgbClr val="0097B2"/>
                        </a:solidFill>
                        <a:ln>
                          <a:noFill/>
                        </a:ln>
                      </wps:spPr>
                      <wps:style>
                        <a:lnRef idx="2">
                          <a:schemeClr val="accent1"/>
                        </a:lnRef>
                        <a:fillRef idx="1">
                          <a:schemeClr val="lt1"/>
                        </a:fillRef>
                        <a:effectRef idx="0">
                          <a:schemeClr val="accent1"/>
                        </a:effectRef>
                        <a:fontRef idx="minor">
                          <a:schemeClr val="dk1"/>
                        </a:fontRef>
                      </wps:style>
                      <wps:txbx>
                        <w:txbxContent>
                          <w:p w14:paraId="405DBEFC" w14:textId="14F4CEDC" w:rsidR="00D43723" w:rsidRPr="00EB21A1" w:rsidRDefault="00D43723" w:rsidP="00EB21A1">
                            <w:pPr>
                              <w:spacing w:before="120" w:after="120" w:line="240" w:lineRule="auto"/>
                              <w:jc w:val="center"/>
                              <w:rPr>
                                <w:b/>
                                <w:color w:val="FFFFFF" w:themeColor="background1"/>
                                <w:sz w:val="24"/>
                                <w:szCs w:val="24"/>
                              </w:rPr>
                            </w:pPr>
                            <w:r>
                              <w:rPr>
                                <w:rFonts w:ascii="Times New Roman" w:hAnsi="Times New Roman" w:cs="Times New Roman"/>
                                <w:b/>
                                <w:color w:val="FFFFFF" w:themeColor="background1"/>
                                <w:sz w:val="24"/>
                                <w:szCs w:val="24"/>
                                <w:lang w:val="sr-Cyrl-RS"/>
                              </w:rPr>
                              <w:t>Н</w:t>
                            </w:r>
                            <w:r w:rsidRPr="00EB21A1">
                              <w:rPr>
                                <w:rFonts w:ascii="Times New Roman" w:hAnsi="Times New Roman" w:cs="Times New Roman"/>
                                <w:b/>
                                <w:color w:val="FFFFFF" w:themeColor="background1"/>
                                <w:sz w:val="24"/>
                                <w:szCs w:val="24"/>
                                <w:lang w:val="sr-Cyrl-RS"/>
                              </w:rPr>
                              <w:t>еопходно је измирити св</w:t>
                            </w:r>
                            <w:r>
                              <w:rPr>
                                <w:rFonts w:ascii="Times New Roman" w:hAnsi="Times New Roman" w:cs="Times New Roman"/>
                                <w:b/>
                                <w:color w:val="FFFFFF" w:themeColor="background1"/>
                                <w:sz w:val="24"/>
                                <w:szCs w:val="24"/>
                                <w:lang w:val="sr-Cyrl-RS"/>
                              </w:rPr>
                              <w:t>е обавезе по основу јавних прихода које администрира локална, односно републичка пореска администрација.</w:t>
                            </w:r>
                            <w:r w:rsidRPr="00EB21A1">
                              <w:rPr>
                                <w:rFonts w:ascii="Times New Roman" w:hAnsi="Times New Roman" w:cs="Times New Roman"/>
                                <w:b/>
                                <w:color w:val="FFFFFF" w:themeColor="background1"/>
                                <w:sz w:val="24"/>
                                <w:szCs w:val="24"/>
                                <w:lang w:val="sr-Cyrl-R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2E729" id="Text Box 38" o:spid="_x0000_s1035" type="#_x0000_t202" style="position:absolute;left:0;text-align:left;margin-left:.35pt;margin-top:1pt;width:452.5pt;height:47.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" fillcolor="#0097b2" stroked="f" strokeweight="2pt">
                <v:textbox>
                  <w:txbxContent>
                    <w:p w14:paraId="405DBEFC" w14:textId="14F4CEDC" w:rsidR="00D43723" w:rsidRPr="00EB21A1" w:rsidRDefault="00D43723" w:rsidP="00EB21A1">
                      <w:pPr>
                        <w:spacing w:before="120" w:after="120" w:line="240" w:lineRule="auto"/>
                        <w:jc w:val="center"/>
                        <w:rPr>
                          <w:b/>
                          <w:color w:val="FFFFFF" w:themeColor="background1"/>
                          <w:sz w:val="24"/>
                          <w:szCs w:val="24"/>
                        </w:rPr>
                      </w:pPr>
                      <w:r>
                        <w:rPr>
                          <w:rFonts w:ascii="Times New Roman" w:hAnsi="Times New Roman" w:cs="Times New Roman"/>
                          <w:b/>
                          <w:color w:val="FFFFFF" w:themeColor="background1"/>
                          <w:sz w:val="24"/>
                          <w:szCs w:val="24"/>
                          <w:lang w:val="sr-Cyrl-RS"/>
                        </w:rPr>
                        <w:t>Н</w:t>
                      </w:r>
                      <w:r w:rsidRPr="00EB21A1">
                        <w:rPr>
                          <w:rFonts w:ascii="Times New Roman" w:hAnsi="Times New Roman" w:cs="Times New Roman"/>
                          <w:b/>
                          <w:color w:val="FFFFFF" w:themeColor="background1"/>
                          <w:sz w:val="24"/>
                          <w:szCs w:val="24"/>
                          <w:lang w:val="sr-Cyrl-RS"/>
                        </w:rPr>
                        <w:t>еопходно је измирити св</w:t>
                      </w:r>
                      <w:r>
                        <w:rPr>
                          <w:rFonts w:ascii="Times New Roman" w:hAnsi="Times New Roman" w:cs="Times New Roman"/>
                          <w:b/>
                          <w:color w:val="FFFFFF" w:themeColor="background1"/>
                          <w:sz w:val="24"/>
                          <w:szCs w:val="24"/>
                          <w:lang w:val="sr-Cyrl-RS"/>
                        </w:rPr>
                        <w:t>е обавезе по основу јавних прихода које администрира локална, односно републичка пореска администрација.</w:t>
                      </w:r>
                      <w:r w:rsidRPr="00EB21A1">
                        <w:rPr>
                          <w:rFonts w:ascii="Times New Roman" w:hAnsi="Times New Roman" w:cs="Times New Roman"/>
                          <w:b/>
                          <w:color w:val="FFFFFF" w:themeColor="background1"/>
                          <w:sz w:val="24"/>
                          <w:szCs w:val="24"/>
                          <w:lang w:val="sr-Cyrl-RS"/>
                        </w:rPr>
                        <w:t xml:space="preserve"> </w:t>
                      </w:r>
                    </w:p>
                  </w:txbxContent>
                </v:textbox>
                <w10:wrap anchorx="margin"/>
              </v:shape>
            </w:pict>
          </mc:Fallback>
        </mc:AlternateContent>
      </w:r>
    </w:p>
    <w:p w14:paraId="558AC385" w14:textId="77777777" w:rsidR="00642F66" w:rsidRPr="00FF72C3" w:rsidRDefault="00642F66" w:rsidP="00642F66">
      <w:pPr>
        <w:spacing w:after="0" w:line="240" w:lineRule="auto"/>
        <w:jc w:val="both"/>
        <w:rPr>
          <w:rFonts w:ascii="Times New Roman" w:hAnsi="Times New Roman" w:cs="Times New Roman"/>
          <w:b/>
          <w:i/>
          <w:sz w:val="8"/>
          <w:szCs w:val="8"/>
        </w:rPr>
      </w:pPr>
    </w:p>
    <w:p w14:paraId="477BA0E1" w14:textId="77777777" w:rsidR="00642F66" w:rsidRPr="00FF72C3" w:rsidRDefault="00642F66" w:rsidP="00642F66">
      <w:pPr>
        <w:spacing w:after="0" w:line="240" w:lineRule="auto"/>
        <w:jc w:val="both"/>
        <w:rPr>
          <w:rFonts w:ascii="Times New Roman" w:hAnsi="Times New Roman" w:cs="Times New Roman"/>
          <w:b/>
          <w:i/>
          <w:sz w:val="8"/>
          <w:szCs w:val="8"/>
        </w:rPr>
      </w:pPr>
    </w:p>
    <w:p w14:paraId="6CD7B03A" w14:textId="77777777" w:rsidR="00642F66" w:rsidRPr="00FF72C3" w:rsidRDefault="00642F66" w:rsidP="00642F66">
      <w:pPr>
        <w:spacing w:after="0" w:line="240" w:lineRule="auto"/>
        <w:ind w:firstLine="708"/>
        <w:jc w:val="both"/>
        <w:rPr>
          <w:rFonts w:ascii="Times New Roman" w:hAnsi="Times New Roman" w:cs="Times New Roman"/>
          <w:sz w:val="8"/>
          <w:szCs w:val="8"/>
        </w:rPr>
      </w:pPr>
    </w:p>
    <w:p w14:paraId="29908EC4" w14:textId="77777777" w:rsidR="00642F66" w:rsidRPr="00FF72C3" w:rsidRDefault="00642F66" w:rsidP="00642F66">
      <w:pPr>
        <w:spacing w:after="0" w:line="240" w:lineRule="auto"/>
        <w:ind w:firstLine="708"/>
        <w:jc w:val="both"/>
        <w:rPr>
          <w:rFonts w:ascii="Times New Roman" w:hAnsi="Times New Roman" w:cs="Times New Roman"/>
          <w:sz w:val="8"/>
          <w:szCs w:val="8"/>
        </w:rPr>
      </w:pPr>
    </w:p>
    <w:p w14:paraId="29C1CC0C" w14:textId="77777777" w:rsidR="00642F66" w:rsidRPr="00FF72C3" w:rsidRDefault="00642F66" w:rsidP="00642F66">
      <w:pPr>
        <w:spacing w:after="0" w:line="240" w:lineRule="auto"/>
        <w:ind w:firstLine="708"/>
        <w:jc w:val="both"/>
        <w:rPr>
          <w:rFonts w:ascii="Times New Roman" w:hAnsi="Times New Roman" w:cs="Times New Roman"/>
          <w:sz w:val="24"/>
          <w:szCs w:val="24"/>
        </w:rPr>
      </w:pPr>
    </w:p>
    <w:p w14:paraId="0ABDAFD8" w14:textId="77777777" w:rsidR="00642F66" w:rsidRPr="00FF72C3" w:rsidRDefault="00642F66" w:rsidP="00642F66">
      <w:pPr>
        <w:spacing w:after="0" w:line="240" w:lineRule="auto"/>
        <w:ind w:firstLine="708"/>
        <w:jc w:val="both"/>
        <w:rPr>
          <w:rFonts w:ascii="Times New Roman" w:hAnsi="Times New Roman" w:cs="Times New Roman"/>
          <w:sz w:val="8"/>
          <w:szCs w:val="8"/>
        </w:rPr>
      </w:pPr>
    </w:p>
    <w:p w14:paraId="36DB56B5" w14:textId="10EEE54E" w:rsidR="00DF433D" w:rsidRPr="00EB21A1" w:rsidRDefault="00642F66" w:rsidP="00EB21A1">
      <w:pPr>
        <w:spacing w:before="120" w:after="120" w:line="240" w:lineRule="auto"/>
        <w:jc w:val="both"/>
        <w:rPr>
          <w:rFonts w:ascii="Times New Roman" w:eastAsia="Times New Roman" w:hAnsi="Times New Roman" w:cs="Times New Roman"/>
          <w:sz w:val="24"/>
          <w:szCs w:val="24"/>
          <w:lang w:val="sr-Cyrl-RS"/>
        </w:rPr>
      </w:pPr>
      <w:r w:rsidRPr="00EB21A1">
        <w:rPr>
          <w:rFonts w:ascii="Times New Roman" w:hAnsi="Times New Roman" w:cs="Times New Roman"/>
          <w:sz w:val="24"/>
          <w:szCs w:val="24"/>
          <w:lang w:val="sr-Cyrl-RS"/>
        </w:rPr>
        <w:t xml:space="preserve">Сви подаци пријављени у РПГ треба да буду тачни и у складу са тренутним стањем на газдинству. Такође, подносилац захтева би требало </w:t>
      </w:r>
      <w:bookmarkStart w:id="10798" w:name="_Hlk148687516"/>
      <w:r w:rsidRPr="00EB21A1">
        <w:rPr>
          <w:rFonts w:ascii="Times New Roman" w:hAnsi="Times New Roman" w:cs="Times New Roman"/>
          <w:sz w:val="24"/>
          <w:szCs w:val="24"/>
          <w:lang w:val="sr-Cyrl-RS"/>
        </w:rPr>
        <w:t>да провери</w:t>
      </w:r>
      <w:r w:rsidR="00A25902"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 xml:space="preserve">да ли је у потпуности измирио дуговања </w:t>
      </w:r>
      <w:bookmarkEnd w:id="10798"/>
      <w:r w:rsidRPr="00EB21A1">
        <w:rPr>
          <w:rFonts w:ascii="Times New Roman" w:hAnsi="Times New Roman" w:cs="Times New Roman"/>
          <w:sz w:val="24"/>
          <w:szCs w:val="24"/>
          <w:lang w:val="sr-Cyrl-RS"/>
        </w:rPr>
        <w:t>према МПШВ настала по основу раније остварених подстицаја или кредита</w:t>
      </w:r>
      <w:r w:rsidR="006C2FAD" w:rsidRPr="00EB21A1">
        <w:rPr>
          <w:rFonts w:ascii="Times New Roman" w:hAnsi="Times New Roman" w:cs="Times New Roman"/>
          <w:sz w:val="24"/>
          <w:szCs w:val="24"/>
          <w:lang w:val="sr-Cyrl-RS"/>
        </w:rPr>
        <w:t xml:space="preserve"> и да </w:t>
      </w:r>
      <w:r w:rsidR="00A94032" w:rsidRPr="00EB21A1">
        <w:rPr>
          <w:rFonts w:ascii="Times New Roman" w:hAnsi="Times New Roman" w:cs="Times New Roman"/>
          <w:sz w:val="24"/>
          <w:szCs w:val="24"/>
          <w:lang w:val="sr-Cyrl-RS"/>
        </w:rPr>
        <w:t xml:space="preserve">ли је доставио </w:t>
      </w:r>
      <w:bookmarkStart w:id="10799" w:name="bookmark9"/>
      <w:r w:rsidR="00A94032" w:rsidRPr="00EB21A1">
        <w:rPr>
          <w:rFonts w:ascii="Times New Roman" w:hAnsi="Times New Roman" w:cs="Times New Roman"/>
          <w:sz w:val="24"/>
          <w:szCs w:val="24"/>
          <w:lang w:val="sr-Cyrl-RS"/>
        </w:rPr>
        <w:t>д</w:t>
      </w:r>
      <w:r w:rsidRPr="00EB21A1">
        <w:rPr>
          <w:rFonts w:ascii="Times New Roman" w:eastAsia="Times New Roman" w:hAnsi="Times New Roman" w:cs="Times New Roman"/>
          <w:sz w:val="24"/>
          <w:szCs w:val="24"/>
        </w:rPr>
        <w:t>окумента</w:t>
      </w:r>
      <w:bookmarkEnd w:id="10799"/>
      <w:r w:rsidRPr="00EB21A1">
        <w:rPr>
          <w:rFonts w:ascii="Times New Roman" w:eastAsia="Times New Roman" w:hAnsi="Times New Roman" w:cs="Times New Roman"/>
          <w:sz w:val="24"/>
          <w:szCs w:val="24"/>
        </w:rPr>
        <w:t xml:space="preserve"> која доказују испуњеност критеријума </w:t>
      </w:r>
      <w:r w:rsidR="005E5878" w:rsidRPr="00EB21A1">
        <w:rPr>
          <w:rFonts w:ascii="Times New Roman" w:eastAsia="Times New Roman" w:hAnsi="Times New Roman" w:cs="Times New Roman"/>
          <w:sz w:val="24"/>
          <w:szCs w:val="24"/>
          <w:lang w:val="sr-Cyrl-RS"/>
        </w:rPr>
        <w:t xml:space="preserve">бодовања и </w:t>
      </w:r>
      <w:r w:rsidRPr="00EB21A1">
        <w:rPr>
          <w:rFonts w:ascii="Times New Roman" w:eastAsia="Times New Roman" w:hAnsi="Times New Roman" w:cs="Times New Roman"/>
          <w:sz w:val="24"/>
          <w:szCs w:val="24"/>
        </w:rPr>
        <w:t>рангирања</w:t>
      </w:r>
      <w:r w:rsidR="00A94032" w:rsidRPr="00EB21A1">
        <w:rPr>
          <w:rFonts w:ascii="Times New Roman" w:eastAsia="Times New Roman" w:hAnsi="Times New Roman" w:cs="Times New Roman"/>
          <w:sz w:val="24"/>
          <w:szCs w:val="24"/>
        </w:rPr>
        <w:t xml:space="preserve">, </w:t>
      </w:r>
      <w:r w:rsidR="00A94032" w:rsidRPr="00EB21A1">
        <w:rPr>
          <w:rFonts w:ascii="Times New Roman" w:eastAsia="Times New Roman" w:hAnsi="Times New Roman" w:cs="Times New Roman"/>
          <w:sz w:val="24"/>
          <w:szCs w:val="24"/>
          <w:lang w:val="sr-Cyrl-RS"/>
        </w:rPr>
        <w:t xml:space="preserve">јер </w:t>
      </w:r>
      <w:r w:rsidR="005E5878" w:rsidRPr="00EB21A1">
        <w:rPr>
          <w:rFonts w:ascii="Times New Roman" w:eastAsia="Times New Roman" w:hAnsi="Times New Roman" w:cs="Times New Roman"/>
          <w:sz w:val="24"/>
          <w:szCs w:val="24"/>
          <w:lang w:val="sr-Cyrl-RS"/>
        </w:rPr>
        <w:t xml:space="preserve">се </w:t>
      </w:r>
      <w:r w:rsidR="00A94032" w:rsidRPr="00EB21A1">
        <w:rPr>
          <w:rFonts w:ascii="Times New Roman" w:eastAsia="Times New Roman" w:hAnsi="Times New Roman" w:cs="Times New Roman"/>
          <w:sz w:val="24"/>
          <w:szCs w:val="24"/>
          <w:lang w:val="sr-Cyrl-RS"/>
        </w:rPr>
        <w:t xml:space="preserve">у случају </w:t>
      </w:r>
      <w:r w:rsidR="005E5878" w:rsidRPr="00EB21A1">
        <w:rPr>
          <w:rFonts w:ascii="Times New Roman" w:eastAsia="Times New Roman" w:hAnsi="Times New Roman" w:cs="Times New Roman"/>
          <w:sz w:val="24"/>
          <w:szCs w:val="24"/>
          <w:lang w:val="sr-Cyrl-RS"/>
        </w:rPr>
        <w:t>да износ расположивих средстава по Јавном позиву није довољан за све поднете захтеве за одобравање пројекта, У</w:t>
      </w:r>
      <w:r w:rsidR="001F0F98">
        <w:rPr>
          <w:rFonts w:ascii="Times New Roman" w:eastAsia="Times New Roman" w:hAnsi="Times New Roman" w:cs="Times New Roman"/>
          <w:sz w:val="24"/>
          <w:szCs w:val="24"/>
          <w:lang w:val="sr-Cyrl-RS"/>
        </w:rPr>
        <w:t>АП</w:t>
      </w:r>
      <w:r w:rsidR="005E5878" w:rsidRPr="00EB21A1">
        <w:rPr>
          <w:rFonts w:ascii="Times New Roman" w:eastAsia="Times New Roman" w:hAnsi="Times New Roman" w:cs="Times New Roman"/>
          <w:sz w:val="24"/>
          <w:szCs w:val="24"/>
          <w:lang w:val="sr-Cyrl-RS"/>
        </w:rPr>
        <w:t xml:space="preserve"> спроводи поступак бодовања и рангирања.</w:t>
      </w:r>
    </w:p>
    <w:p w14:paraId="179A1CEC" w14:textId="37DF9590" w:rsidR="00A854DA" w:rsidRPr="00EB21A1" w:rsidRDefault="00642F66" w:rsidP="00EB21A1">
      <w:pPr>
        <w:spacing w:before="120" w:after="120" w:line="240" w:lineRule="auto"/>
        <w:jc w:val="both"/>
        <w:rPr>
          <w:rFonts w:ascii="Times New Roman" w:eastAsia="Times New Roman" w:hAnsi="Times New Roman" w:cs="Times New Roman"/>
          <w:sz w:val="24"/>
          <w:szCs w:val="24"/>
          <w:lang w:val="sr-Cyrl-RS"/>
        </w:rPr>
      </w:pPr>
      <w:r w:rsidRPr="00EB21A1">
        <w:rPr>
          <w:rFonts w:ascii="Times New Roman" w:eastAsia="Times New Roman" w:hAnsi="Times New Roman" w:cs="Times New Roman"/>
          <w:sz w:val="24"/>
          <w:szCs w:val="24"/>
        </w:rPr>
        <w:t>УАП може да затражи</w:t>
      </w:r>
      <w:r w:rsidR="00A94032" w:rsidRPr="00EB21A1">
        <w:rPr>
          <w:rFonts w:ascii="Times New Roman" w:eastAsia="Times New Roman" w:hAnsi="Times New Roman" w:cs="Times New Roman"/>
          <w:sz w:val="24"/>
          <w:szCs w:val="24"/>
          <w:lang w:val="sr-Cyrl-RS"/>
        </w:rPr>
        <w:t xml:space="preserve"> достављање</w:t>
      </w:r>
      <w:r w:rsidRPr="00EB21A1">
        <w:rPr>
          <w:rFonts w:ascii="Times New Roman" w:eastAsia="Times New Roman" w:hAnsi="Times New Roman" w:cs="Times New Roman"/>
          <w:sz w:val="24"/>
          <w:szCs w:val="24"/>
        </w:rPr>
        <w:t xml:space="preserve"> </w:t>
      </w:r>
      <w:r w:rsidR="004C3786" w:rsidRPr="00EB21A1">
        <w:rPr>
          <w:rFonts w:ascii="Times New Roman" w:eastAsia="Times New Roman" w:hAnsi="Times New Roman" w:cs="Times New Roman"/>
          <w:sz w:val="24"/>
          <w:szCs w:val="24"/>
        </w:rPr>
        <w:t>посебне додатне документације у циљу разјашњења, провере и утврђивања испуњености услова за остваривање права на ИПАРД подстицаје</w:t>
      </w:r>
      <w:r w:rsidR="004C3786" w:rsidRPr="00EB21A1">
        <w:rPr>
          <w:rFonts w:ascii="Times New Roman" w:eastAsia="Times New Roman" w:hAnsi="Times New Roman" w:cs="Times New Roman"/>
          <w:sz w:val="24"/>
          <w:szCs w:val="24"/>
          <w:lang w:val="sr-Cyrl-RS"/>
        </w:rPr>
        <w:t>.</w:t>
      </w:r>
    </w:p>
    <w:p w14:paraId="78D696D2" w14:textId="77777777" w:rsidR="00A56513" w:rsidRPr="00A56513" w:rsidRDefault="00A56513" w:rsidP="00A56513">
      <w:pPr>
        <w:pStyle w:val="ListParagraph"/>
        <w:numPr>
          <w:ilvl w:val="0"/>
          <w:numId w:val="24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0800" w:name="_Документација_која_се"/>
      <w:bookmarkStart w:id="10801" w:name="_Toc167437240"/>
      <w:bookmarkStart w:id="10802" w:name="_Toc167438185"/>
      <w:bookmarkStart w:id="10803" w:name="_Toc167439135"/>
      <w:bookmarkStart w:id="10804" w:name="_Toc167440151"/>
      <w:bookmarkStart w:id="10805" w:name="_Toc167441167"/>
      <w:bookmarkStart w:id="10806" w:name="_Toc167442183"/>
      <w:bookmarkStart w:id="10807" w:name="_Toc167443200"/>
      <w:bookmarkStart w:id="10808" w:name="_Toc167445226"/>
      <w:bookmarkStart w:id="10809" w:name="_Toc167446246"/>
      <w:bookmarkStart w:id="10810" w:name="_Toc167447264"/>
      <w:bookmarkStart w:id="10811" w:name="_Toc167448282"/>
      <w:bookmarkStart w:id="10812" w:name="_Toc167449301"/>
      <w:bookmarkStart w:id="10813" w:name="_Toc167450115"/>
      <w:bookmarkStart w:id="10814" w:name="_Toc167451125"/>
      <w:bookmarkStart w:id="10815" w:name="_Toc167698066"/>
      <w:bookmarkStart w:id="10816" w:name="_Toc167716683"/>
      <w:bookmarkStart w:id="10817" w:name="_Toc167717627"/>
      <w:bookmarkStart w:id="10818" w:name="_Toc167718571"/>
      <w:bookmarkStart w:id="10819" w:name="_Toc167796501"/>
      <w:bookmarkStart w:id="10820" w:name="_Toc167956510"/>
      <w:bookmarkStart w:id="10821" w:name="_Toc167957484"/>
      <w:bookmarkStart w:id="10822" w:name="_Toc167958457"/>
      <w:bookmarkStart w:id="10823" w:name="_Toc167959429"/>
      <w:bookmarkStart w:id="10824" w:name="_Toc167974741"/>
      <w:bookmarkStart w:id="10825" w:name="_Toc14778473"/>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p>
    <w:p w14:paraId="4CAA0200" w14:textId="77777777" w:rsidR="00A56513" w:rsidRPr="00A56513" w:rsidRDefault="00A56513" w:rsidP="00A56513">
      <w:pPr>
        <w:pStyle w:val="ListParagraph"/>
        <w:numPr>
          <w:ilvl w:val="0"/>
          <w:numId w:val="24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0826" w:name="_Toc167437241"/>
      <w:bookmarkStart w:id="10827" w:name="_Toc167438186"/>
      <w:bookmarkStart w:id="10828" w:name="_Toc167439136"/>
      <w:bookmarkStart w:id="10829" w:name="_Toc167440152"/>
      <w:bookmarkStart w:id="10830" w:name="_Toc167441168"/>
      <w:bookmarkStart w:id="10831" w:name="_Toc167442184"/>
      <w:bookmarkStart w:id="10832" w:name="_Toc167443201"/>
      <w:bookmarkStart w:id="10833" w:name="_Toc167445227"/>
      <w:bookmarkStart w:id="10834" w:name="_Toc167446247"/>
      <w:bookmarkStart w:id="10835" w:name="_Toc167447265"/>
      <w:bookmarkStart w:id="10836" w:name="_Toc167448283"/>
      <w:bookmarkStart w:id="10837" w:name="_Toc167449302"/>
      <w:bookmarkStart w:id="10838" w:name="_Toc167450116"/>
      <w:bookmarkStart w:id="10839" w:name="_Toc167451126"/>
      <w:bookmarkStart w:id="10840" w:name="_Toc167698067"/>
      <w:bookmarkStart w:id="10841" w:name="_Toc167716684"/>
      <w:bookmarkStart w:id="10842" w:name="_Toc167717628"/>
      <w:bookmarkStart w:id="10843" w:name="_Toc167718572"/>
      <w:bookmarkStart w:id="10844" w:name="_Toc167796502"/>
      <w:bookmarkStart w:id="10845" w:name="_Toc167956511"/>
      <w:bookmarkStart w:id="10846" w:name="_Toc167957485"/>
      <w:bookmarkStart w:id="10847" w:name="_Toc167958458"/>
      <w:bookmarkStart w:id="10848" w:name="_Toc167959430"/>
      <w:bookmarkStart w:id="10849" w:name="_Toc167974742"/>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p>
    <w:p w14:paraId="0B9E7E4A" w14:textId="77777777" w:rsidR="00A56513" w:rsidRPr="00A56513" w:rsidRDefault="00A56513" w:rsidP="00A56513">
      <w:pPr>
        <w:pStyle w:val="ListParagraph"/>
        <w:numPr>
          <w:ilvl w:val="0"/>
          <w:numId w:val="24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0850" w:name="_Toc167437242"/>
      <w:bookmarkStart w:id="10851" w:name="_Toc167438187"/>
      <w:bookmarkStart w:id="10852" w:name="_Toc167439137"/>
      <w:bookmarkStart w:id="10853" w:name="_Toc167440153"/>
      <w:bookmarkStart w:id="10854" w:name="_Toc167441169"/>
      <w:bookmarkStart w:id="10855" w:name="_Toc167442185"/>
      <w:bookmarkStart w:id="10856" w:name="_Toc167443202"/>
      <w:bookmarkStart w:id="10857" w:name="_Toc167445228"/>
      <w:bookmarkStart w:id="10858" w:name="_Toc167446248"/>
      <w:bookmarkStart w:id="10859" w:name="_Toc167447266"/>
      <w:bookmarkStart w:id="10860" w:name="_Toc167448284"/>
      <w:bookmarkStart w:id="10861" w:name="_Toc167449303"/>
      <w:bookmarkStart w:id="10862" w:name="_Toc167450117"/>
      <w:bookmarkStart w:id="10863" w:name="_Toc167451127"/>
      <w:bookmarkStart w:id="10864" w:name="_Toc167698068"/>
      <w:bookmarkStart w:id="10865" w:name="_Toc167716685"/>
      <w:bookmarkStart w:id="10866" w:name="_Toc167717629"/>
      <w:bookmarkStart w:id="10867" w:name="_Toc167718573"/>
      <w:bookmarkStart w:id="10868" w:name="_Toc167796503"/>
      <w:bookmarkStart w:id="10869" w:name="_Toc167956512"/>
      <w:bookmarkStart w:id="10870" w:name="_Toc167957486"/>
      <w:bookmarkStart w:id="10871" w:name="_Toc167958459"/>
      <w:bookmarkStart w:id="10872" w:name="_Toc167959431"/>
      <w:bookmarkStart w:id="10873" w:name="_Toc167974743"/>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p>
    <w:p w14:paraId="1D0CE3CC" w14:textId="77777777" w:rsidR="00A56513" w:rsidRPr="00A56513" w:rsidRDefault="00A56513" w:rsidP="00A56513">
      <w:pPr>
        <w:pStyle w:val="ListParagraph"/>
        <w:numPr>
          <w:ilvl w:val="0"/>
          <w:numId w:val="24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0874" w:name="_Toc167437243"/>
      <w:bookmarkStart w:id="10875" w:name="_Toc167438188"/>
      <w:bookmarkStart w:id="10876" w:name="_Toc167439138"/>
      <w:bookmarkStart w:id="10877" w:name="_Toc167440154"/>
      <w:bookmarkStart w:id="10878" w:name="_Toc167441170"/>
      <w:bookmarkStart w:id="10879" w:name="_Toc167442186"/>
      <w:bookmarkStart w:id="10880" w:name="_Toc167443203"/>
      <w:bookmarkStart w:id="10881" w:name="_Toc167445229"/>
      <w:bookmarkStart w:id="10882" w:name="_Toc167446249"/>
      <w:bookmarkStart w:id="10883" w:name="_Toc167447267"/>
      <w:bookmarkStart w:id="10884" w:name="_Toc167448285"/>
      <w:bookmarkStart w:id="10885" w:name="_Toc167449304"/>
      <w:bookmarkStart w:id="10886" w:name="_Toc167450118"/>
      <w:bookmarkStart w:id="10887" w:name="_Toc167451128"/>
      <w:bookmarkStart w:id="10888" w:name="_Toc167698069"/>
      <w:bookmarkStart w:id="10889" w:name="_Toc167716686"/>
      <w:bookmarkStart w:id="10890" w:name="_Toc167717630"/>
      <w:bookmarkStart w:id="10891" w:name="_Toc167718574"/>
      <w:bookmarkStart w:id="10892" w:name="_Toc167796504"/>
      <w:bookmarkStart w:id="10893" w:name="_Toc167956513"/>
      <w:bookmarkStart w:id="10894" w:name="_Toc167957487"/>
      <w:bookmarkStart w:id="10895" w:name="_Toc167958460"/>
      <w:bookmarkStart w:id="10896" w:name="_Toc167959432"/>
      <w:bookmarkStart w:id="10897" w:name="_Toc167974744"/>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p>
    <w:p w14:paraId="18B716AC" w14:textId="77777777" w:rsidR="00A56513" w:rsidRPr="00A56513" w:rsidRDefault="00A56513" w:rsidP="00A56513">
      <w:pPr>
        <w:pStyle w:val="ListParagraph"/>
        <w:numPr>
          <w:ilvl w:val="1"/>
          <w:numId w:val="244"/>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0898" w:name="_Toc167437244"/>
      <w:bookmarkStart w:id="10899" w:name="_Toc167438189"/>
      <w:bookmarkStart w:id="10900" w:name="_Toc167439139"/>
      <w:bookmarkStart w:id="10901" w:name="_Toc167440155"/>
      <w:bookmarkStart w:id="10902" w:name="_Toc167441171"/>
      <w:bookmarkStart w:id="10903" w:name="_Toc167442187"/>
      <w:bookmarkStart w:id="10904" w:name="_Toc167443204"/>
      <w:bookmarkStart w:id="10905" w:name="_Toc167445230"/>
      <w:bookmarkStart w:id="10906" w:name="_Toc167446250"/>
      <w:bookmarkStart w:id="10907" w:name="_Toc167447268"/>
      <w:bookmarkStart w:id="10908" w:name="_Toc167448286"/>
      <w:bookmarkStart w:id="10909" w:name="_Toc167449305"/>
      <w:bookmarkStart w:id="10910" w:name="_Toc167450119"/>
      <w:bookmarkStart w:id="10911" w:name="_Toc167451129"/>
      <w:bookmarkStart w:id="10912" w:name="_Toc167698070"/>
      <w:bookmarkStart w:id="10913" w:name="_Toc167716687"/>
      <w:bookmarkStart w:id="10914" w:name="_Toc167717631"/>
      <w:bookmarkStart w:id="10915" w:name="_Toc167718575"/>
      <w:bookmarkStart w:id="10916" w:name="_Toc167796505"/>
      <w:bookmarkStart w:id="10917" w:name="_Toc167956514"/>
      <w:bookmarkStart w:id="10918" w:name="_Toc167957488"/>
      <w:bookmarkStart w:id="10919" w:name="_Toc167958461"/>
      <w:bookmarkStart w:id="10920" w:name="_Toc167959433"/>
      <w:bookmarkStart w:id="10921" w:name="_Toc167974745"/>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p>
    <w:p w14:paraId="0E5441EF" w14:textId="1CD3C143" w:rsidR="00642F66" w:rsidRPr="00570015" w:rsidRDefault="00642F66" w:rsidP="00EB21A1">
      <w:pPr>
        <w:pStyle w:val="Heading3"/>
        <w:numPr>
          <w:ilvl w:val="2"/>
          <w:numId w:val="244"/>
        </w:numPr>
        <w:ind w:left="0" w:firstLine="0"/>
        <w:rPr>
          <w:rFonts w:eastAsiaTheme="minorEastAsia"/>
        </w:rPr>
      </w:pPr>
      <w:bookmarkStart w:id="10922" w:name="_Toc167974746"/>
      <w:r w:rsidRPr="00570015">
        <w:t>Документација која се прилаже уз Захтев за одобравање пројеката</w:t>
      </w:r>
      <w:bookmarkStart w:id="10923" w:name="_Toc495521837"/>
      <w:bookmarkStart w:id="10924" w:name="bookmark17"/>
      <w:bookmarkEnd w:id="10825"/>
      <w:bookmarkEnd w:id="10922"/>
    </w:p>
    <w:tbl>
      <w:tblPr>
        <w:tblStyle w:val="LightGrid-Accent311"/>
        <w:tblW w:w="5000" w:type="pct"/>
        <w:tblBorders>
          <w:top w:val="single" w:sz="4" w:space="0" w:color="417A84" w:themeColor="accent5" w:themeShade="BF"/>
          <w:left w:val="single" w:sz="4" w:space="0" w:color="417A84" w:themeColor="accent5" w:themeShade="BF"/>
          <w:bottom w:val="single" w:sz="4" w:space="0" w:color="417A84" w:themeColor="accent5" w:themeShade="BF"/>
          <w:right w:val="single" w:sz="4" w:space="0" w:color="417A84" w:themeColor="accent5" w:themeShade="BF"/>
          <w:insideH w:val="single" w:sz="4" w:space="0" w:color="417A84" w:themeColor="accent5" w:themeShade="BF"/>
          <w:insideV w:val="single" w:sz="4" w:space="0" w:color="417A84" w:themeColor="accent5" w:themeShade="BF"/>
        </w:tblBorders>
        <w:tblLayout w:type="fixed"/>
        <w:tblLook w:val="01E0" w:firstRow="1" w:lastRow="1" w:firstColumn="1" w:lastColumn="1" w:noHBand="0" w:noVBand="0"/>
      </w:tblPr>
      <w:tblGrid>
        <w:gridCol w:w="714"/>
        <w:gridCol w:w="8303"/>
      </w:tblGrid>
      <w:tr w:rsidR="00124FBA" w:rsidRPr="00225C36" w14:paraId="2B100208" w14:textId="77777777" w:rsidTr="00EB21A1">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417A84" w:themeFill="accent5" w:themeFillShade="BF"/>
            <w:vAlign w:val="center"/>
          </w:tcPr>
          <w:p w14:paraId="38EE5A6E" w14:textId="14D053B4" w:rsidR="00124FBA" w:rsidRPr="007D410E" w:rsidRDefault="0075760F" w:rsidP="00EB21A1">
            <w:pPr>
              <w:pStyle w:val="TableParagraph"/>
              <w:ind w:firstLine="23"/>
              <w:jc w:val="center"/>
              <w:rPr>
                <w:sz w:val="20"/>
                <w:szCs w:val="20"/>
              </w:rPr>
            </w:pPr>
            <w:bookmarkStart w:id="10925" w:name="_Hlk157523256"/>
            <w:bookmarkStart w:id="10926" w:name="_Toc495521838"/>
            <w:bookmarkEnd w:id="10923"/>
            <w:bookmarkEnd w:id="10924"/>
            <w:r w:rsidRPr="00EB21A1">
              <w:rPr>
                <w:color w:val="FFFFFF" w:themeColor="background1"/>
                <w:sz w:val="20"/>
                <w:szCs w:val="20"/>
              </w:rPr>
              <w:t xml:space="preserve">СПИСАК </w:t>
            </w:r>
            <w:r w:rsidRPr="00EB21A1">
              <w:rPr>
                <w:color w:val="FFFFFF" w:themeColor="background1"/>
                <w:sz w:val="20"/>
                <w:szCs w:val="20"/>
                <w:lang w:val="sr-Cyrl-RS"/>
              </w:rPr>
              <w:t>Д</w:t>
            </w:r>
            <w:r w:rsidRPr="00EB21A1">
              <w:rPr>
                <w:color w:val="FFFFFF" w:themeColor="background1"/>
                <w:sz w:val="20"/>
                <w:szCs w:val="20"/>
              </w:rPr>
              <w:t>ОКУМЕНТАЦИЈЕ</w:t>
            </w:r>
          </w:p>
        </w:tc>
      </w:tr>
      <w:tr w:rsidR="00124FBA" w:rsidRPr="00225C36" w14:paraId="22F22C40" w14:textId="77777777" w:rsidTr="00EB21A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DDECEE" w:themeFill="accent5" w:themeFillTint="33"/>
          </w:tcPr>
          <w:p w14:paraId="202ABF1B" w14:textId="2289BBA0" w:rsidR="00124FBA" w:rsidRPr="00EB21A1" w:rsidRDefault="00124FBA">
            <w:pPr>
              <w:pStyle w:val="TableParagraph"/>
              <w:ind w:left="107" w:right="96"/>
              <w:jc w:val="both"/>
              <w:rPr>
                <w:b w:val="0"/>
                <w:sz w:val="20"/>
                <w:szCs w:val="20"/>
                <w:lang w:val="sr-Cyrl-RS"/>
              </w:rPr>
            </w:pPr>
            <w:r w:rsidRPr="00EB21A1">
              <w:rPr>
                <w:color w:val="417A84" w:themeColor="accent5" w:themeShade="BF"/>
                <w:spacing w:val="-1"/>
                <w:w w:val="99"/>
                <w:sz w:val="20"/>
                <w:szCs w:val="20"/>
              </w:rPr>
              <w:t>Напо</w:t>
            </w:r>
            <w:r w:rsidRPr="00EB21A1">
              <w:rPr>
                <w:color w:val="417A84" w:themeColor="accent5" w:themeShade="BF"/>
                <w:w w:val="99"/>
                <w:sz w:val="20"/>
                <w:szCs w:val="20"/>
              </w:rPr>
              <w:t>ме</w:t>
            </w:r>
            <w:r w:rsidRPr="00EB21A1">
              <w:rPr>
                <w:color w:val="417A84" w:themeColor="accent5" w:themeShade="BF"/>
                <w:spacing w:val="1"/>
                <w:w w:val="99"/>
                <w:sz w:val="20"/>
                <w:szCs w:val="20"/>
              </w:rPr>
              <w:t>н</w:t>
            </w:r>
            <w:r w:rsidRPr="00EB21A1">
              <w:rPr>
                <w:color w:val="417A84" w:themeColor="accent5" w:themeShade="BF"/>
                <w:spacing w:val="-1"/>
                <w:w w:val="99"/>
                <w:sz w:val="20"/>
                <w:szCs w:val="20"/>
              </w:rPr>
              <w:t>а</w:t>
            </w:r>
            <w:r w:rsidRPr="00EB21A1">
              <w:rPr>
                <w:color w:val="417A84" w:themeColor="accent5" w:themeShade="BF"/>
                <w:w w:val="99"/>
                <w:sz w:val="20"/>
                <w:szCs w:val="20"/>
              </w:rPr>
              <w:t>:</w:t>
            </w:r>
            <w:r w:rsidR="0057149E" w:rsidRPr="00EB21A1">
              <w:rPr>
                <w:color w:val="417A84" w:themeColor="accent5" w:themeShade="BF"/>
                <w:w w:val="99"/>
                <w:sz w:val="20"/>
                <w:szCs w:val="20"/>
                <w:lang w:val="sr-Cyrl-RS"/>
              </w:rPr>
              <w:t xml:space="preserve"> </w:t>
            </w:r>
            <w:r w:rsidR="00225C36" w:rsidRPr="00570015">
              <w:rPr>
                <w:b w:val="0"/>
                <w:w w:val="99"/>
                <w:sz w:val="20"/>
                <w:szCs w:val="20"/>
                <w:lang w:val="sr-Cyrl-RS"/>
              </w:rPr>
              <w:t>Општу документаци</w:t>
            </w:r>
            <w:r w:rsidR="003C383F" w:rsidRPr="00570015">
              <w:rPr>
                <w:b w:val="0"/>
                <w:w w:val="99"/>
                <w:sz w:val="20"/>
                <w:szCs w:val="20"/>
                <w:lang w:val="sr-Cyrl-RS"/>
              </w:rPr>
              <w:t>ју прилажу сви корисници, док</w:t>
            </w:r>
            <w:r w:rsidR="00225C36" w:rsidRPr="00570015">
              <w:rPr>
                <w:b w:val="0"/>
                <w:w w:val="99"/>
                <w:sz w:val="20"/>
                <w:szCs w:val="20"/>
                <w:lang w:val="sr-Cyrl-RS"/>
              </w:rPr>
              <w:t xml:space="preserve"> посебн</w:t>
            </w:r>
            <w:r w:rsidR="003C383F" w:rsidRPr="00570015">
              <w:rPr>
                <w:b w:val="0"/>
                <w:w w:val="99"/>
                <w:sz w:val="20"/>
                <w:szCs w:val="20"/>
                <w:lang w:val="sr-Latn-RS"/>
              </w:rPr>
              <w:t>a</w:t>
            </w:r>
            <w:r w:rsidR="003C383F" w:rsidRPr="00570015">
              <w:rPr>
                <w:b w:val="0"/>
                <w:w w:val="99"/>
                <w:sz w:val="20"/>
                <w:szCs w:val="20"/>
                <w:lang w:val="sr-Cyrl-RS"/>
              </w:rPr>
              <w:t xml:space="preserve"> документациј</w:t>
            </w:r>
            <w:r w:rsidR="003C383F" w:rsidRPr="00570015">
              <w:rPr>
                <w:b w:val="0"/>
                <w:w w:val="99"/>
                <w:sz w:val="20"/>
                <w:szCs w:val="20"/>
                <w:lang w:val="sr-Latn-RS"/>
              </w:rPr>
              <w:t>a</w:t>
            </w:r>
            <w:r w:rsidR="00225C36" w:rsidRPr="00570015">
              <w:rPr>
                <w:b w:val="0"/>
                <w:w w:val="99"/>
                <w:sz w:val="20"/>
                <w:szCs w:val="20"/>
                <w:lang w:val="sr-Cyrl-RS"/>
              </w:rPr>
              <w:t xml:space="preserve"> зависи од врсте инвестиције</w:t>
            </w:r>
            <w:r w:rsidR="003C383F" w:rsidRPr="00570015">
              <w:rPr>
                <w:b w:val="0"/>
                <w:w w:val="99"/>
                <w:sz w:val="20"/>
                <w:szCs w:val="20"/>
                <w:lang w:val="sr-Latn-RS"/>
              </w:rPr>
              <w:t xml:space="preserve"> </w:t>
            </w:r>
            <w:r w:rsidR="003C383F" w:rsidRPr="00570015">
              <w:rPr>
                <w:b w:val="0"/>
                <w:w w:val="99"/>
                <w:sz w:val="20"/>
                <w:szCs w:val="20"/>
                <w:lang w:val="sr-Cyrl-RS"/>
              </w:rPr>
              <w:t>и сектора улагања</w:t>
            </w:r>
            <w:r w:rsidR="00225C36" w:rsidRPr="00570015">
              <w:rPr>
                <w:b w:val="0"/>
                <w:w w:val="99"/>
                <w:sz w:val="20"/>
                <w:szCs w:val="20"/>
                <w:lang w:val="sr-Cyrl-RS"/>
              </w:rPr>
              <w:t>. Документа морају бити у оригиналу или овереној копији</w:t>
            </w:r>
            <w:r w:rsidR="003C383F" w:rsidRPr="00570015">
              <w:rPr>
                <w:b w:val="0"/>
                <w:w w:val="99"/>
                <w:sz w:val="20"/>
                <w:szCs w:val="20"/>
                <w:lang w:val="sr-Cyrl-RS"/>
              </w:rPr>
              <w:t>,</w:t>
            </w:r>
            <w:r w:rsidR="00225C36" w:rsidRPr="00570015">
              <w:rPr>
                <w:b w:val="0"/>
                <w:w w:val="99"/>
                <w:sz w:val="20"/>
                <w:szCs w:val="20"/>
                <w:lang w:val="sr-Cyrl-RS"/>
              </w:rPr>
              <w:t xml:space="preserve"> осим ако Правилником није другачије назначено.</w:t>
            </w:r>
          </w:p>
        </w:tc>
      </w:tr>
      <w:tr w:rsidR="0057149E" w:rsidRPr="00225C36" w14:paraId="148199FF" w14:textId="77777777" w:rsidTr="00EB21A1">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5AA2AE" w:themeFill="accent5"/>
            <w:vAlign w:val="center"/>
          </w:tcPr>
          <w:p w14:paraId="554D60A6" w14:textId="19B79E7B" w:rsidR="0057149E" w:rsidRPr="00D57C80" w:rsidRDefault="0057149E" w:rsidP="00D57C80">
            <w:pPr>
              <w:pStyle w:val="TableParagraph"/>
              <w:ind w:left="159"/>
              <w:jc w:val="center"/>
              <w:rPr>
                <w:b w:val="0"/>
                <w:bCs w:val="0"/>
                <w:color w:val="FFFFFF" w:themeColor="background1"/>
                <w:sz w:val="20"/>
                <w:szCs w:val="20"/>
                <w:lang w:val="sr-Cyrl-RS"/>
              </w:rPr>
            </w:pPr>
            <w:r w:rsidRPr="00EB21A1">
              <w:rPr>
                <w:color w:val="FFFFFF" w:themeColor="background1"/>
                <w:sz w:val="20"/>
                <w:szCs w:val="20"/>
                <w:lang w:val="sr-Cyrl-RS"/>
              </w:rPr>
              <w:t>ОПШТА ДОКУМЕНТАЦИЈА</w:t>
            </w:r>
          </w:p>
        </w:tc>
      </w:tr>
      <w:tr w:rsidR="00124FBA" w:rsidRPr="00225C36" w14:paraId="45065B51" w14:textId="77777777" w:rsidTr="00EB21A1">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AFD8F5F" w14:textId="77777777" w:rsidR="00124FBA" w:rsidRPr="00570015" w:rsidRDefault="00124FBA" w:rsidP="00EB21A1">
            <w:pPr>
              <w:pStyle w:val="TableParagraph"/>
              <w:jc w:val="center"/>
              <w:rPr>
                <w:b w:val="0"/>
                <w:sz w:val="20"/>
                <w:szCs w:val="20"/>
                <w:lang w:val="sr-Cyrl-RS"/>
              </w:rPr>
            </w:pPr>
            <w:r w:rsidRPr="00570015">
              <w:rPr>
                <w:b w:val="0"/>
                <w:sz w:val="20"/>
                <w:szCs w:val="20"/>
              </w:rPr>
              <w:t>1</w:t>
            </w:r>
            <w:r w:rsidR="0075760F" w:rsidRPr="00570015">
              <w:rPr>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7C721124" w14:textId="1D403720" w:rsidR="00124FBA" w:rsidRPr="00EB21A1" w:rsidRDefault="00124FBA" w:rsidP="00EB21A1">
            <w:pPr>
              <w:pStyle w:val="TableParagraph"/>
              <w:rPr>
                <w:b w:val="0"/>
                <w:color w:val="417A84" w:themeColor="accent5" w:themeShade="BF"/>
                <w:sz w:val="20"/>
                <w:szCs w:val="20"/>
                <w:lang w:val="sr-Cyrl-RS"/>
              </w:rPr>
            </w:pPr>
            <w:r w:rsidRPr="00EB21A1">
              <w:rPr>
                <w:color w:val="417A84" w:themeColor="accent5" w:themeShade="BF"/>
                <w:sz w:val="20"/>
                <w:szCs w:val="20"/>
              </w:rPr>
              <w:t>Образац захтева</w:t>
            </w:r>
            <w:r w:rsidR="0075760F" w:rsidRPr="00EB21A1">
              <w:rPr>
                <w:color w:val="417A84" w:themeColor="accent5" w:themeShade="BF"/>
                <w:sz w:val="20"/>
                <w:szCs w:val="20"/>
                <w:lang w:val="sr-Cyrl-RS"/>
              </w:rPr>
              <w:t xml:space="preserve"> </w:t>
            </w:r>
            <w:r w:rsidR="005E5878" w:rsidRPr="00EB21A1">
              <w:rPr>
                <w:color w:val="417A84" w:themeColor="accent5" w:themeShade="BF"/>
                <w:sz w:val="20"/>
                <w:szCs w:val="20"/>
                <w:lang w:val="sr-Cyrl-RS"/>
              </w:rPr>
              <w:t>за одобравање пројекта</w:t>
            </w:r>
          </w:p>
          <w:p w14:paraId="3F0885EB" w14:textId="3F8ABE31" w:rsidR="00124FBA" w:rsidRPr="00225C36" w:rsidRDefault="00124FBA" w:rsidP="00EB21A1">
            <w:pPr>
              <w:pStyle w:val="TableParagraph"/>
              <w:jc w:val="both"/>
              <w:rPr>
                <w:sz w:val="20"/>
                <w:szCs w:val="20"/>
                <w:lang w:val="sr-Cyrl-RS"/>
              </w:rPr>
            </w:pPr>
            <w:r w:rsidRPr="00EB21A1">
              <w:rPr>
                <w:color w:val="417A84" w:themeColor="accent5" w:themeShade="BF"/>
                <w:sz w:val="20"/>
                <w:szCs w:val="20"/>
              </w:rPr>
              <w:t>Појашњење:</w:t>
            </w:r>
            <w:r w:rsidRPr="00EB21A1">
              <w:rPr>
                <w:color w:val="417A84" w:themeColor="accent5" w:themeShade="BF"/>
                <w:spacing w:val="-16"/>
                <w:sz w:val="20"/>
                <w:szCs w:val="20"/>
              </w:rPr>
              <w:t xml:space="preserve"> </w:t>
            </w:r>
            <w:r w:rsidRPr="00570015">
              <w:rPr>
                <w:b w:val="0"/>
                <w:sz w:val="20"/>
                <w:szCs w:val="20"/>
              </w:rPr>
              <w:t>Образац</w:t>
            </w:r>
            <w:r w:rsidRPr="00570015">
              <w:rPr>
                <w:b w:val="0"/>
                <w:spacing w:val="-15"/>
                <w:sz w:val="20"/>
                <w:szCs w:val="20"/>
              </w:rPr>
              <w:t xml:space="preserve"> </w:t>
            </w:r>
            <w:r w:rsidRPr="00570015">
              <w:rPr>
                <w:b w:val="0"/>
                <w:sz w:val="20"/>
                <w:szCs w:val="20"/>
              </w:rPr>
              <w:t>захтева</w:t>
            </w:r>
            <w:r w:rsidRPr="00570015">
              <w:rPr>
                <w:b w:val="0"/>
                <w:spacing w:val="-13"/>
                <w:sz w:val="20"/>
                <w:szCs w:val="20"/>
              </w:rPr>
              <w:t xml:space="preserve"> </w:t>
            </w:r>
            <w:r w:rsidRPr="00570015">
              <w:rPr>
                <w:b w:val="0"/>
                <w:sz w:val="20"/>
                <w:szCs w:val="20"/>
              </w:rPr>
              <w:t>мора</w:t>
            </w:r>
            <w:r w:rsidRPr="00570015">
              <w:rPr>
                <w:b w:val="0"/>
                <w:spacing w:val="-14"/>
                <w:sz w:val="20"/>
                <w:szCs w:val="20"/>
              </w:rPr>
              <w:t xml:space="preserve"> </w:t>
            </w:r>
            <w:r w:rsidRPr="00570015">
              <w:rPr>
                <w:b w:val="0"/>
                <w:sz w:val="20"/>
                <w:szCs w:val="20"/>
              </w:rPr>
              <w:t>имати</w:t>
            </w:r>
            <w:r w:rsidRPr="00570015">
              <w:rPr>
                <w:b w:val="0"/>
                <w:spacing w:val="-14"/>
                <w:sz w:val="20"/>
                <w:szCs w:val="20"/>
              </w:rPr>
              <w:t xml:space="preserve"> </w:t>
            </w:r>
            <w:r w:rsidRPr="00570015">
              <w:rPr>
                <w:b w:val="0"/>
                <w:sz w:val="20"/>
                <w:szCs w:val="20"/>
              </w:rPr>
              <w:t>сва</w:t>
            </w:r>
            <w:r w:rsidRPr="00570015">
              <w:rPr>
                <w:b w:val="0"/>
                <w:spacing w:val="-14"/>
                <w:sz w:val="20"/>
                <w:szCs w:val="20"/>
              </w:rPr>
              <w:t xml:space="preserve"> </w:t>
            </w:r>
            <w:r w:rsidRPr="00570015">
              <w:rPr>
                <w:b w:val="0"/>
                <w:sz w:val="20"/>
                <w:szCs w:val="20"/>
              </w:rPr>
              <w:t>попуњена</w:t>
            </w:r>
            <w:r w:rsidRPr="00570015">
              <w:rPr>
                <w:b w:val="0"/>
                <w:spacing w:val="-13"/>
                <w:sz w:val="20"/>
                <w:szCs w:val="20"/>
              </w:rPr>
              <w:t xml:space="preserve"> </w:t>
            </w:r>
            <w:r w:rsidRPr="00570015">
              <w:rPr>
                <w:b w:val="0"/>
                <w:sz w:val="20"/>
                <w:szCs w:val="20"/>
              </w:rPr>
              <w:t>поља</w:t>
            </w:r>
            <w:r w:rsidRPr="00570015">
              <w:rPr>
                <w:b w:val="0"/>
                <w:spacing w:val="-14"/>
                <w:sz w:val="20"/>
                <w:szCs w:val="20"/>
              </w:rPr>
              <w:t xml:space="preserve"> </w:t>
            </w:r>
            <w:r w:rsidRPr="00570015">
              <w:rPr>
                <w:b w:val="0"/>
                <w:sz w:val="20"/>
                <w:szCs w:val="20"/>
              </w:rPr>
              <w:t>у</w:t>
            </w:r>
            <w:r w:rsidRPr="00570015">
              <w:rPr>
                <w:b w:val="0"/>
                <w:spacing w:val="-15"/>
                <w:sz w:val="20"/>
                <w:szCs w:val="20"/>
              </w:rPr>
              <w:t xml:space="preserve"> </w:t>
            </w:r>
            <w:r w:rsidRPr="00570015">
              <w:rPr>
                <w:b w:val="0"/>
                <w:sz w:val="20"/>
                <w:szCs w:val="20"/>
              </w:rPr>
              <w:t>складу</w:t>
            </w:r>
            <w:r w:rsidRPr="00570015">
              <w:rPr>
                <w:b w:val="0"/>
                <w:spacing w:val="-15"/>
                <w:sz w:val="20"/>
                <w:szCs w:val="20"/>
              </w:rPr>
              <w:t xml:space="preserve"> </w:t>
            </w:r>
            <w:r w:rsidRPr="00570015">
              <w:rPr>
                <w:b w:val="0"/>
                <w:sz w:val="20"/>
                <w:szCs w:val="20"/>
              </w:rPr>
              <w:t>са</w:t>
            </w:r>
            <w:r w:rsidRPr="00570015">
              <w:rPr>
                <w:b w:val="0"/>
                <w:spacing w:val="-14"/>
                <w:sz w:val="20"/>
                <w:szCs w:val="20"/>
              </w:rPr>
              <w:t xml:space="preserve"> </w:t>
            </w:r>
            <w:r w:rsidR="005E1270" w:rsidRPr="00570015">
              <w:rPr>
                <w:b w:val="0"/>
                <w:sz w:val="20"/>
                <w:szCs w:val="20"/>
                <w:lang w:val="sr-Cyrl-RS"/>
              </w:rPr>
              <w:t>категоријом и правном формом</w:t>
            </w:r>
            <w:r w:rsidRPr="00570015">
              <w:rPr>
                <w:b w:val="0"/>
                <w:sz w:val="20"/>
                <w:szCs w:val="20"/>
              </w:rPr>
              <w:t xml:space="preserve"> подносиоца</w:t>
            </w:r>
            <w:r w:rsidRPr="00570015">
              <w:rPr>
                <w:b w:val="0"/>
                <w:spacing w:val="41"/>
                <w:sz w:val="20"/>
                <w:szCs w:val="20"/>
              </w:rPr>
              <w:t xml:space="preserve"> </w:t>
            </w:r>
            <w:r w:rsidRPr="00570015">
              <w:rPr>
                <w:b w:val="0"/>
                <w:sz w:val="20"/>
                <w:szCs w:val="20"/>
              </w:rPr>
              <w:t>и</w:t>
            </w:r>
            <w:r w:rsidRPr="00570015">
              <w:rPr>
                <w:b w:val="0"/>
                <w:spacing w:val="40"/>
                <w:sz w:val="20"/>
                <w:szCs w:val="20"/>
              </w:rPr>
              <w:t xml:space="preserve"> </w:t>
            </w:r>
            <w:r w:rsidRPr="00570015">
              <w:rPr>
                <w:b w:val="0"/>
                <w:sz w:val="20"/>
                <w:szCs w:val="20"/>
              </w:rPr>
              <w:t>врстом</w:t>
            </w:r>
            <w:r w:rsidRPr="00570015">
              <w:rPr>
                <w:b w:val="0"/>
                <w:spacing w:val="40"/>
                <w:sz w:val="20"/>
                <w:szCs w:val="20"/>
              </w:rPr>
              <w:t xml:space="preserve"> </w:t>
            </w:r>
            <w:r w:rsidRPr="00570015">
              <w:rPr>
                <w:b w:val="0"/>
                <w:sz w:val="20"/>
                <w:szCs w:val="20"/>
              </w:rPr>
              <w:t>инвестиције.</w:t>
            </w:r>
            <w:r w:rsidRPr="00570015">
              <w:rPr>
                <w:b w:val="0"/>
                <w:spacing w:val="40"/>
                <w:sz w:val="20"/>
                <w:szCs w:val="20"/>
              </w:rPr>
              <w:t xml:space="preserve"> </w:t>
            </w:r>
            <w:r w:rsidRPr="00570015">
              <w:rPr>
                <w:b w:val="0"/>
                <w:sz w:val="20"/>
                <w:szCs w:val="20"/>
              </w:rPr>
              <w:t>Образац</w:t>
            </w:r>
            <w:r w:rsidRPr="00570015">
              <w:rPr>
                <w:b w:val="0"/>
                <w:spacing w:val="39"/>
                <w:sz w:val="20"/>
                <w:szCs w:val="20"/>
              </w:rPr>
              <w:t xml:space="preserve"> </w:t>
            </w:r>
            <w:r w:rsidRPr="00570015">
              <w:rPr>
                <w:b w:val="0"/>
                <w:sz w:val="20"/>
                <w:szCs w:val="20"/>
              </w:rPr>
              <w:t>мора</w:t>
            </w:r>
            <w:r w:rsidRPr="00570015">
              <w:rPr>
                <w:b w:val="0"/>
                <w:spacing w:val="43"/>
                <w:sz w:val="20"/>
                <w:szCs w:val="20"/>
              </w:rPr>
              <w:t xml:space="preserve"> </w:t>
            </w:r>
            <w:r w:rsidRPr="00570015">
              <w:rPr>
                <w:b w:val="0"/>
                <w:sz w:val="20"/>
                <w:szCs w:val="20"/>
              </w:rPr>
              <w:t>бити</w:t>
            </w:r>
            <w:r w:rsidRPr="00570015">
              <w:rPr>
                <w:b w:val="0"/>
                <w:spacing w:val="41"/>
                <w:sz w:val="20"/>
                <w:szCs w:val="20"/>
              </w:rPr>
              <w:t xml:space="preserve"> </w:t>
            </w:r>
            <w:r w:rsidRPr="00570015">
              <w:rPr>
                <w:b w:val="0"/>
                <w:sz w:val="20"/>
                <w:szCs w:val="20"/>
              </w:rPr>
              <w:t>достављен</w:t>
            </w:r>
            <w:r w:rsidRPr="00570015">
              <w:rPr>
                <w:b w:val="0"/>
                <w:spacing w:val="40"/>
                <w:sz w:val="20"/>
                <w:szCs w:val="20"/>
              </w:rPr>
              <w:t xml:space="preserve"> </w:t>
            </w:r>
            <w:r w:rsidRPr="00570015">
              <w:rPr>
                <w:b w:val="0"/>
                <w:sz w:val="20"/>
                <w:szCs w:val="20"/>
              </w:rPr>
              <w:t>у</w:t>
            </w:r>
            <w:r w:rsidRPr="00570015">
              <w:rPr>
                <w:b w:val="0"/>
                <w:spacing w:val="39"/>
                <w:sz w:val="20"/>
                <w:szCs w:val="20"/>
              </w:rPr>
              <w:t xml:space="preserve"> </w:t>
            </w:r>
            <w:r w:rsidRPr="00570015">
              <w:rPr>
                <w:b w:val="0"/>
                <w:sz w:val="20"/>
                <w:szCs w:val="20"/>
              </w:rPr>
              <w:t>оригиналу</w:t>
            </w:r>
            <w:r w:rsidR="005E1270" w:rsidRPr="00570015">
              <w:rPr>
                <w:b w:val="0"/>
                <w:sz w:val="20"/>
                <w:szCs w:val="20"/>
                <w:lang w:val="sr-Cyrl-RS"/>
              </w:rPr>
              <w:t xml:space="preserve"> и</w:t>
            </w:r>
            <w:r w:rsidR="0075760F" w:rsidRPr="00570015">
              <w:rPr>
                <w:b w:val="0"/>
                <w:sz w:val="20"/>
                <w:szCs w:val="20"/>
                <w:lang w:val="sr-Cyrl-RS"/>
              </w:rPr>
              <w:t xml:space="preserve"> </w:t>
            </w:r>
            <w:r w:rsidRPr="00570015">
              <w:rPr>
                <w:b w:val="0"/>
                <w:sz w:val="20"/>
                <w:szCs w:val="20"/>
              </w:rPr>
              <w:t>потписан од стране подносиоца захтева, односно одговорног лица подносиоца захтева</w:t>
            </w:r>
            <w:r w:rsidR="005E1270" w:rsidRPr="00570015">
              <w:rPr>
                <w:b w:val="0"/>
                <w:color w:val="417A84" w:themeColor="accent5" w:themeShade="BF"/>
                <w:sz w:val="20"/>
                <w:szCs w:val="20"/>
                <w:lang w:val="sr-Cyrl-RS"/>
              </w:rPr>
              <w:t>.</w:t>
            </w:r>
          </w:p>
        </w:tc>
      </w:tr>
      <w:tr w:rsidR="005E1270" w:rsidRPr="00225C36" w14:paraId="680C528D" w14:textId="77777777" w:rsidTr="00EB21A1">
        <w:trPr>
          <w:cnfStyle w:val="000000010000" w:firstRow="0" w:lastRow="0" w:firstColumn="0" w:lastColumn="0" w:oddVBand="0" w:evenVBand="0" w:oddHBand="0" w:evenHBand="1"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80C1B39" w14:textId="4E6333A5" w:rsidR="005E1270" w:rsidRPr="00570015" w:rsidRDefault="005E1270" w:rsidP="00225C36">
            <w:pPr>
              <w:pStyle w:val="TableParagraph"/>
              <w:jc w:val="center"/>
              <w:rPr>
                <w:b w:val="0"/>
                <w:sz w:val="20"/>
                <w:szCs w:val="20"/>
                <w:lang w:val="sr-Cyrl-RS"/>
              </w:rPr>
            </w:pPr>
            <w:r w:rsidRPr="00570015">
              <w:rPr>
                <w:b w:val="0"/>
                <w:sz w:val="20"/>
                <w:szCs w:val="20"/>
                <w:lang w:val="sr-Cyrl-RS"/>
              </w:rPr>
              <w:t>2.</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0561DF00" w14:textId="2B3967DE" w:rsidR="005E1270" w:rsidRPr="005E1270" w:rsidRDefault="005E1270" w:rsidP="00EB21A1">
            <w:pPr>
              <w:pStyle w:val="TableParagraph"/>
              <w:jc w:val="both"/>
              <w:rPr>
                <w:color w:val="417A84" w:themeColor="accent5" w:themeShade="BF"/>
                <w:sz w:val="20"/>
                <w:szCs w:val="20"/>
              </w:rPr>
            </w:pPr>
            <w:r w:rsidRPr="005E1270">
              <w:rPr>
                <w:color w:val="417A84" w:themeColor="accent5" w:themeShade="BF"/>
                <w:sz w:val="20"/>
                <w:szCs w:val="20"/>
              </w:rPr>
              <w:t>Писана понуда, односно три понуде, за набавку предмета инвестиције односно</w:t>
            </w:r>
            <w:r>
              <w:rPr>
                <w:color w:val="417A84" w:themeColor="accent5" w:themeShade="BF"/>
                <w:sz w:val="20"/>
                <w:szCs w:val="20"/>
                <w:lang w:val="sr-Cyrl-RS"/>
              </w:rPr>
              <w:t xml:space="preserve"> </w:t>
            </w:r>
            <w:r w:rsidRPr="005E1270">
              <w:rPr>
                <w:color w:val="417A84" w:themeColor="accent5" w:themeShade="BF"/>
                <w:sz w:val="20"/>
                <w:szCs w:val="20"/>
              </w:rPr>
              <w:t>прихватљиве трошкове, у складу са Правилником и Јавним позивом</w:t>
            </w:r>
          </w:p>
          <w:p w14:paraId="337D46A7" w14:textId="4647CF37" w:rsidR="005E1270" w:rsidRPr="00225C36" w:rsidRDefault="005E1270" w:rsidP="00EB21A1">
            <w:pPr>
              <w:pStyle w:val="TableParagraph"/>
              <w:jc w:val="both"/>
              <w:rPr>
                <w:color w:val="417A84" w:themeColor="accent5" w:themeShade="BF"/>
                <w:sz w:val="20"/>
                <w:szCs w:val="20"/>
              </w:rPr>
            </w:pPr>
            <w:r w:rsidRPr="005E1270">
              <w:rPr>
                <w:color w:val="417A84" w:themeColor="accent5" w:themeShade="BF"/>
                <w:sz w:val="20"/>
                <w:szCs w:val="20"/>
              </w:rPr>
              <w:t xml:space="preserve">Појашњење: </w:t>
            </w:r>
            <w:r w:rsidRPr="00570015">
              <w:rPr>
                <w:b w:val="0"/>
                <w:sz w:val="20"/>
                <w:szCs w:val="20"/>
              </w:rPr>
              <w:t>Једна понуда се доставља ако је вредност предмета инвестиције односно прихватљивих</w:t>
            </w:r>
            <w:r w:rsidRPr="00570015">
              <w:rPr>
                <w:b w:val="0"/>
                <w:sz w:val="20"/>
                <w:szCs w:val="20"/>
                <w:lang w:val="sr-Cyrl-RS"/>
              </w:rPr>
              <w:t xml:space="preserve"> </w:t>
            </w:r>
            <w:r w:rsidRPr="00570015">
              <w:rPr>
                <w:b w:val="0"/>
                <w:sz w:val="20"/>
                <w:szCs w:val="20"/>
              </w:rPr>
              <w:t>трошкова из Листе прихватљивих инвестиција и трошкова до 10.000 евра у динарској противвредности</w:t>
            </w:r>
            <w:r w:rsidRPr="00570015">
              <w:rPr>
                <w:b w:val="0"/>
                <w:sz w:val="20"/>
                <w:szCs w:val="20"/>
                <w:lang w:val="sr-Cyrl-RS"/>
              </w:rPr>
              <w:t xml:space="preserve"> </w:t>
            </w:r>
            <w:r w:rsidRPr="00570015">
              <w:rPr>
                <w:b w:val="0"/>
                <w:sz w:val="20"/>
                <w:szCs w:val="20"/>
              </w:rPr>
              <w:t>према месечном курсу Европске комисије у месецу који претходи месецу у коме је објављен јавни позив, а</w:t>
            </w:r>
            <w:r w:rsidRPr="00570015">
              <w:rPr>
                <w:b w:val="0"/>
                <w:sz w:val="20"/>
                <w:szCs w:val="20"/>
                <w:lang w:val="sr-Cyrl-RS"/>
              </w:rPr>
              <w:t xml:space="preserve"> </w:t>
            </w:r>
            <w:r w:rsidRPr="00570015">
              <w:rPr>
                <w:b w:val="0"/>
                <w:sz w:val="20"/>
                <w:szCs w:val="20"/>
              </w:rPr>
              <w:t>три понуде се достављају ако је вредност предмета инвестиције односно прихватљивих трошкова из</w:t>
            </w:r>
            <w:r w:rsidRPr="00570015">
              <w:rPr>
                <w:b w:val="0"/>
                <w:sz w:val="20"/>
                <w:szCs w:val="20"/>
                <w:lang w:val="sr-Cyrl-RS"/>
              </w:rPr>
              <w:t xml:space="preserve"> </w:t>
            </w:r>
            <w:r w:rsidRPr="00570015">
              <w:rPr>
                <w:b w:val="0"/>
                <w:sz w:val="20"/>
                <w:szCs w:val="20"/>
              </w:rPr>
              <w:t>Листе прихватљивих инвестиција и трошкова већа од 10.000 евра.</w:t>
            </w:r>
            <w:r w:rsidRPr="00570015">
              <w:rPr>
                <w:b w:val="0"/>
                <w:sz w:val="20"/>
                <w:szCs w:val="20"/>
                <w:lang w:val="sr-Cyrl-RS"/>
              </w:rPr>
              <w:t xml:space="preserve"> </w:t>
            </w:r>
            <w:r w:rsidRPr="00570015">
              <w:rPr>
                <w:b w:val="0"/>
                <w:sz w:val="20"/>
                <w:szCs w:val="20"/>
              </w:rPr>
              <w:t>Понуде морају бити независно прибављене, упоредиве по садржају и по спецификацијама.</w:t>
            </w:r>
            <w:r w:rsidRPr="00570015">
              <w:rPr>
                <w:b w:val="0"/>
                <w:sz w:val="20"/>
                <w:szCs w:val="20"/>
                <w:lang w:val="sr-Cyrl-RS"/>
              </w:rPr>
              <w:t xml:space="preserve"> </w:t>
            </w:r>
            <w:r w:rsidRPr="00570015">
              <w:rPr>
                <w:b w:val="0"/>
                <w:sz w:val="20"/>
                <w:szCs w:val="20"/>
              </w:rPr>
              <w:t>Подносилац захтева и добављач, као ни добављачи исте инвестиције, односно прихватљивих трошкова</w:t>
            </w:r>
            <w:r w:rsidRPr="00570015">
              <w:rPr>
                <w:b w:val="0"/>
                <w:sz w:val="20"/>
                <w:szCs w:val="20"/>
                <w:lang w:val="sr-Cyrl-RS"/>
              </w:rPr>
              <w:t xml:space="preserve"> </w:t>
            </w:r>
            <w:r w:rsidRPr="00570015">
              <w:rPr>
                <w:b w:val="0"/>
                <w:sz w:val="20"/>
                <w:szCs w:val="20"/>
              </w:rPr>
              <w:t>који издају три понуде, међусобно, не смеју представљати повезана лица.</w:t>
            </w:r>
          </w:p>
        </w:tc>
      </w:tr>
      <w:tr w:rsidR="005E1270" w:rsidRPr="00225C36" w14:paraId="7C24E2DF" w14:textId="77777777" w:rsidTr="00EB21A1">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6AD335" w14:textId="66D3536C" w:rsidR="005E1270" w:rsidRPr="00570015" w:rsidRDefault="005E1270" w:rsidP="00225C36">
            <w:pPr>
              <w:pStyle w:val="TableParagraph"/>
              <w:jc w:val="center"/>
              <w:rPr>
                <w:b w:val="0"/>
                <w:sz w:val="20"/>
                <w:szCs w:val="20"/>
                <w:lang w:val="sr-Cyrl-RS"/>
              </w:rPr>
            </w:pPr>
            <w:r w:rsidRPr="00570015">
              <w:rPr>
                <w:b w:val="0"/>
                <w:sz w:val="20"/>
                <w:szCs w:val="20"/>
                <w:lang w:val="sr-Cyrl-RS"/>
              </w:rPr>
              <w:t>3.</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01ECFBA7" w14:textId="7E1E503F" w:rsidR="005E1270" w:rsidRPr="005E1270" w:rsidRDefault="005E1270" w:rsidP="005E1270">
            <w:pPr>
              <w:pStyle w:val="TableParagraph"/>
              <w:jc w:val="both"/>
              <w:rPr>
                <w:color w:val="417A84" w:themeColor="accent5" w:themeShade="BF"/>
                <w:sz w:val="20"/>
                <w:szCs w:val="20"/>
              </w:rPr>
            </w:pPr>
            <w:r w:rsidRPr="005E1270">
              <w:rPr>
                <w:color w:val="417A84" w:themeColor="accent5" w:themeShade="BF"/>
                <w:sz w:val="20"/>
                <w:szCs w:val="20"/>
              </w:rPr>
              <w:t>Једноставан пословни план, односно Сложен пословни план, у папирној и електронској</w:t>
            </w:r>
            <w:r>
              <w:rPr>
                <w:color w:val="417A84" w:themeColor="accent5" w:themeShade="BF"/>
                <w:sz w:val="20"/>
                <w:szCs w:val="20"/>
                <w:lang w:val="sr-Cyrl-RS"/>
              </w:rPr>
              <w:t xml:space="preserve"> </w:t>
            </w:r>
            <w:r w:rsidRPr="005E1270">
              <w:rPr>
                <w:color w:val="417A84" w:themeColor="accent5" w:themeShade="BF"/>
                <w:sz w:val="20"/>
                <w:szCs w:val="20"/>
              </w:rPr>
              <w:t>форми на компакт диску (ЦД)</w:t>
            </w:r>
          </w:p>
          <w:p w14:paraId="603569B3" w14:textId="663A3BAB" w:rsidR="005E1270" w:rsidRPr="00EB21A1" w:rsidRDefault="005E1270">
            <w:pPr>
              <w:pStyle w:val="TableParagraph"/>
              <w:jc w:val="both"/>
              <w:rPr>
                <w:color w:val="417A84" w:themeColor="accent5" w:themeShade="BF"/>
                <w:sz w:val="20"/>
                <w:szCs w:val="20"/>
                <w:lang w:val="sr-Cyrl-RS"/>
              </w:rPr>
            </w:pPr>
            <w:r w:rsidRPr="005E1270">
              <w:rPr>
                <w:color w:val="417A84" w:themeColor="accent5" w:themeShade="BF"/>
                <w:sz w:val="20"/>
                <w:szCs w:val="20"/>
              </w:rPr>
              <w:t xml:space="preserve">Појашњење: </w:t>
            </w:r>
            <w:r w:rsidRPr="00570015">
              <w:rPr>
                <w:b w:val="0"/>
                <w:sz w:val="20"/>
                <w:szCs w:val="20"/>
              </w:rPr>
              <w:t>Ако је укупна вредност прихватљиве инвестиције, без пореза на додату вредност и без</w:t>
            </w:r>
            <w:r w:rsidRPr="00570015">
              <w:rPr>
                <w:b w:val="0"/>
                <w:sz w:val="20"/>
                <w:szCs w:val="20"/>
                <w:lang w:val="sr-Cyrl-RS"/>
              </w:rPr>
              <w:t xml:space="preserve"> </w:t>
            </w:r>
            <w:r w:rsidRPr="00570015">
              <w:rPr>
                <w:b w:val="0"/>
                <w:sz w:val="20"/>
                <w:szCs w:val="20"/>
              </w:rPr>
              <w:t>прихватљивих општих трошкова, мања од 100.000 евра доставља се Једноставан пословни план, који је</w:t>
            </w:r>
            <w:r w:rsidRPr="00570015">
              <w:rPr>
                <w:b w:val="0"/>
                <w:sz w:val="20"/>
                <w:szCs w:val="20"/>
                <w:lang w:val="sr-Cyrl-RS"/>
              </w:rPr>
              <w:t xml:space="preserve"> </w:t>
            </w:r>
            <w:r w:rsidRPr="00570015">
              <w:rPr>
                <w:b w:val="0"/>
                <w:sz w:val="20"/>
                <w:szCs w:val="20"/>
              </w:rPr>
              <w:t>дат у Прилогу 4 Правилника и Јавног позива, а ако је укупна вредност прихватљиве инвестиције, без</w:t>
            </w:r>
            <w:r w:rsidRPr="00570015">
              <w:rPr>
                <w:b w:val="0"/>
                <w:sz w:val="20"/>
                <w:szCs w:val="20"/>
                <w:lang w:val="sr-Cyrl-RS"/>
              </w:rPr>
              <w:t xml:space="preserve"> </w:t>
            </w:r>
            <w:r w:rsidRPr="00570015">
              <w:rPr>
                <w:b w:val="0"/>
                <w:sz w:val="20"/>
                <w:szCs w:val="20"/>
              </w:rPr>
              <w:t>пореза на додату вредност и без прихватљивих општих трошкова, 100.000 евра или већа, доставља се</w:t>
            </w:r>
            <w:r w:rsidRPr="00570015">
              <w:rPr>
                <w:b w:val="0"/>
                <w:sz w:val="20"/>
                <w:szCs w:val="20"/>
                <w:lang w:val="sr-Cyrl-RS"/>
              </w:rPr>
              <w:t xml:space="preserve"> </w:t>
            </w:r>
            <w:r w:rsidRPr="00570015">
              <w:rPr>
                <w:b w:val="0"/>
                <w:sz w:val="20"/>
                <w:szCs w:val="20"/>
              </w:rPr>
              <w:t>Сложен пословни план, који је дат у Прилогу 5 Правилника и Јавног позива</w:t>
            </w:r>
            <w:r w:rsidR="00AF4038" w:rsidRPr="00570015">
              <w:rPr>
                <w:b w:val="0"/>
                <w:sz w:val="20"/>
                <w:szCs w:val="20"/>
                <w:lang w:val="sr-Cyrl-RS"/>
              </w:rPr>
              <w:t>.</w:t>
            </w:r>
          </w:p>
        </w:tc>
      </w:tr>
      <w:tr w:rsidR="0075760F" w:rsidRPr="00225C36" w14:paraId="3704948C" w14:textId="77777777" w:rsidTr="00EB21A1">
        <w:trPr>
          <w:cnfStyle w:val="000000010000" w:firstRow="0" w:lastRow="0" w:firstColumn="0" w:lastColumn="0" w:oddVBand="0" w:evenVBand="0" w:oddHBand="0" w:evenHBand="1"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587DAD" w14:textId="48AF46B3" w:rsidR="00124FBA" w:rsidRPr="00570015" w:rsidRDefault="005E1270" w:rsidP="00EB21A1">
            <w:pPr>
              <w:pStyle w:val="TableParagraph"/>
              <w:jc w:val="center"/>
              <w:rPr>
                <w:b w:val="0"/>
                <w:sz w:val="20"/>
                <w:szCs w:val="20"/>
              </w:rPr>
            </w:pPr>
            <w:r w:rsidRPr="00570015">
              <w:rPr>
                <w:b w:val="0"/>
                <w:sz w:val="20"/>
                <w:szCs w:val="20"/>
                <w:lang w:val="sr-Cyrl-RS"/>
              </w:rPr>
              <w:t>4</w:t>
            </w:r>
            <w:r w:rsidR="00124FBA" w:rsidRPr="00570015">
              <w:rPr>
                <w:b w:val="0"/>
                <w:sz w:val="20"/>
                <w:szCs w:val="20"/>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320B910A" w14:textId="102074AA" w:rsidR="005E1270" w:rsidRDefault="005E1270" w:rsidP="00EB21A1">
            <w:pPr>
              <w:pStyle w:val="TableParagraph"/>
              <w:jc w:val="both"/>
              <w:rPr>
                <w:b w:val="0"/>
                <w:sz w:val="20"/>
                <w:szCs w:val="20"/>
              </w:rPr>
            </w:pPr>
            <w:r w:rsidRPr="005E1270">
              <w:rPr>
                <w:color w:val="417A84" w:themeColor="accent5" w:themeShade="BF"/>
                <w:sz w:val="20"/>
                <w:szCs w:val="20"/>
              </w:rPr>
              <w:t>Попис покретне и непокретне имовине подносиоца захтева за одобравање пројекта на дан</w:t>
            </w:r>
            <w:r>
              <w:rPr>
                <w:color w:val="417A84" w:themeColor="accent5" w:themeShade="BF"/>
                <w:sz w:val="20"/>
                <w:szCs w:val="20"/>
                <w:lang w:val="sr-Cyrl-RS"/>
              </w:rPr>
              <w:t xml:space="preserve"> </w:t>
            </w:r>
            <w:r w:rsidRPr="005E1270">
              <w:rPr>
                <w:color w:val="417A84" w:themeColor="accent5" w:themeShade="BF"/>
                <w:sz w:val="20"/>
                <w:szCs w:val="20"/>
              </w:rPr>
              <w:t>31. децембар 2023. године, односно изјава подносиоца захтева да не поседује покретну и</w:t>
            </w:r>
            <w:r>
              <w:rPr>
                <w:color w:val="417A84" w:themeColor="accent5" w:themeShade="BF"/>
                <w:sz w:val="20"/>
                <w:szCs w:val="20"/>
                <w:lang w:val="sr-Cyrl-RS"/>
              </w:rPr>
              <w:t xml:space="preserve"> </w:t>
            </w:r>
            <w:r w:rsidRPr="005E1270">
              <w:rPr>
                <w:color w:val="417A84" w:themeColor="accent5" w:themeShade="BF"/>
                <w:sz w:val="20"/>
                <w:szCs w:val="20"/>
              </w:rPr>
              <w:t>непокретну имовину на дан 31. децембар 2023. године</w:t>
            </w:r>
            <w:r w:rsidRPr="005E1270" w:rsidDel="005E1270">
              <w:rPr>
                <w:color w:val="417A84" w:themeColor="accent5" w:themeShade="BF"/>
                <w:sz w:val="20"/>
                <w:szCs w:val="20"/>
              </w:rPr>
              <w:t xml:space="preserve"> </w:t>
            </w:r>
          </w:p>
          <w:p w14:paraId="2A9BD344" w14:textId="366BAA51" w:rsidR="0057149E" w:rsidRPr="00225C36" w:rsidRDefault="005E1270" w:rsidP="00EB21A1">
            <w:pPr>
              <w:pStyle w:val="TableParagraph"/>
              <w:jc w:val="both"/>
              <w:rPr>
                <w:sz w:val="20"/>
                <w:szCs w:val="20"/>
                <w:lang w:val="sr-Cyrl-RS"/>
              </w:rPr>
            </w:pPr>
            <w:r w:rsidRPr="00EB21A1">
              <w:rPr>
                <w:color w:val="417A84" w:themeColor="accent5" w:themeShade="BF"/>
                <w:sz w:val="20"/>
                <w:szCs w:val="20"/>
              </w:rPr>
              <w:t xml:space="preserve">Појашњење: </w:t>
            </w:r>
            <w:r w:rsidRPr="005E1270">
              <w:rPr>
                <w:b w:val="0"/>
                <w:sz w:val="20"/>
                <w:szCs w:val="20"/>
              </w:rPr>
              <w:t>Попис, односно изјаву потписује подносилац захтева, односно одговорно лице подносиоца</w:t>
            </w:r>
            <w:r>
              <w:rPr>
                <w:b w:val="0"/>
                <w:sz w:val="20"/>
                <w:szCs w:val="20"/>
                <w:lang w:val="sr-Cyrl-RS"/>
              </w:rPr>
              <w:t xml:space="preserve"> </w:t>
            </w:r>
            <w:r>
              <w:rPr>
                <w:b w:val="0"/>
                <w:sz w:val="20"/>
                <w:szCs w:val="20"/>
              </w:rPr>
              <w:t>захтева</w:t>
            </w:r>
          </w:p>
        </w:tc>
      </w:tr>
      <w:tr w:rsidR="0075760F" w:rsidRPr="00225C36" w14:paraId="6C10BDFD" w14:textId="77777777" w:rsidTr="0057001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17CF3A9" w14:textId="77777777" w:rsidR="00124FBA" w:rsidRPr="00570015" w:rsidRDefault="00124FBA" w:rsidP="00EB21A1">
            <w:pPr>
              <w:pStyle w:val="TableParagraph"/>
              <w:jc w:val="center"/>
              <w:rPr>
                <w:b w:val="0"/>
                <w:sz w:val="20"/>
                <w:szCs w:val="20"/>
              </w:rPr>
            </w:pPr>
            <w:r w:rsidRPr="00570015">
              <w:rPr>
                <w:b w:val="0"/>
                <w:sz w:val="20"/>
                <w:szCs w:val="20"/>
              </w:rPr>
              <w:t>5.</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2ACD8BD7" w14:textId="74FF32B5" w:rsidR="00BE6C0B" w:rsidRPr="00EB21A1" w:rsidRDefault="005E1270" w:rsidP="00EB21A1">
            <w:pPr>
              <w:pStyle w:val="TableParagraph"/>
              <w:jc w:val="both"/>
              <w:rPr>
                <w:color w:val="417A84" w:themeColor="accent5" w:themeShade="BF"/>
                <w:sz w:val="20"/>
                <w:szCs w:val="20"/>
              </w:rPr>
            </w:pPr>
            <w:r w:rsidRPr="005E1270">
              <w:rPr>
                <w:color w:val="417A84" w:themeColor="accent5" w:themeShade="BF"/>
                <w:sz w:val="20"/>
                <w:szCs w:val="20"/>
              </w:rPr>
              <w:t>Доказ да подносилац захтева физичко лице – носилац комерцијалног породичног</w:t>
            </w:r>
            <w:r>
              <w:rPr>
                <w:color w:val="417A84" w:themeColor="accent5" w:themeShade="BF"/>
                <w:sz w:val="20"/>
                <w:szCs w:val="20"/>
                <w:lang w:val="sr-Cyrl-RS"/>
              </w:rPr>
              <w:t xml:space="preserve"> </w:t>
            </w:r>
            <w:r w:rsidRPr="005E1270">
              <w:rPr>
                <w:color w:val="417A84" w:themeColor="accent5" w:themeShade="BF"/>
                <w:sz w:val="20"/>
                <w:szCs w:val="20"/>
              </w:rPr>
              <w:t>пољопривредног газдинства има стручно знање, односно искуство у области</w:t>
            </w:r>
            <w:r>
              <w:rPr>
                <w:color w:val="417A84" w:themeColor="accent5" w:themeShade="BF"/>
                <w:sz w:val="20"/>
                <w:szCs w:val="20"/>
                <w:lang w:val="sr-Cyrl-RS"/>
              </w:rPr>
              <w:t xml:space="preserve"> </w:t>
            </w:r>
            <w:r w:rsidRPr="005E1270">
              <w:rPr>
                <w:color w:val="417A84" w:themeColor="accent5" w:themeShade="BF"/>
                <w:sz w:val="20"/>
                <w:szCs w:val="20"/>
              </w:rPr>
              <w:t>пољопривреде, односно доказ да ово знање, односно искуство има стручно лице одговорно</w:t>
            </w:r>
            <w:r>
              <w:rPr>
                <w:color w:val="417A84" w:themeColor="accent5" w:themeShade="BF"/>
                <w:sz w:val="20"/>
                <w:szCs w:val="20"/>
                <w:lang w:val="sr-Cyrl-RS"/>
              </w:rPr>
              <w:t xml:space="preserve"> </w:t>
            </w:r>
            <w:r w:rsidRPr="005E1270">
              <w:rPr>
                <w:color w:val="417A84" w:themeColor="accent5" w:themeShade="BF"/>
                <w:sz w:val="20"/>
                <w:szCs w:val="20"/>
              </w:rPr>
              <w:t>за процес производње код подносиоца захтева предузетника, привредног друштва,</w:t>
            </w:r>
            <w:r>
              <w:rPr>
                <w:color w:val="417A84" w:themeColor="accent5" w:themeShade="BF"/>
                <w:sz w:val="20"/>
                <w:szCs w:val="20"/>
                <w:lang w:val="sr-Cyrl-RS"/>
              </w:rPr>
              <w:t xml:space="preserve"> </w:t>
            </w:r>
            <w:r w:rsidRPr="005E1270">
              <w:rPr>
                <w:color w:val="417A84" w:themeColor="accent5" w:themeShade="BF"/>
                <w:sz w:val="20"/>
                <w:szCs w:val="20"/>
              </w:rPr>
              <w:t>односно пољопривредне задруге, и то</w:t>
            </w:r>
            <w:r w:rsidR="00BE6C0B" w:rsidRPr="00EB21A1">
              <w:rPr>
                <w:color w:val="417A84" w:themeColor="accent5" w:themeShade="BF"/>
                <w:sz w:val="20"/>
                <w:szCs w:val="20"/>
                <w:lang w:val="sr-Cyrl-RS"/>
              </w:rPr>
              <w:t>:</w:t>
            </w:r>
            <w:r w:rsidR="00BE6C0B" w:rsidRPr="00EB21A1">
              <w:rPr>
                <w:color w:val="417A84" w:themeColor="accent5" w:themeShade="BF"/>
                <w:sz w:val="20"/>
                <w:szCs w:val="20"/>
              </w:rPr>
              <w:t xml:space="preserve"> </w:t>
            </w:r>
          </w:p>
          <w:p w14:paraId="144ACF1F" w14:textId="4C16E7C4" w:rsidR="000E3461" w:rsidRPr="00570015" w:rsidRDefault="005E1270" w:rsidP="00EB21A1">
            <w:pPr>
              <w:pStyle w:val="ListParagraph"/>
              <w:numPr>
                <w:ilvl w:val="0"/>
                <w:numId w:val="246"/>
              </w:numPr>
              <w:ind w:left="388" w:hanging="142"/>
              <w:jc w:val="both"/>
              <w:rPr>
                <w:b w:val="0"/>
                <w:bCs w:val="0"/>
                <w:color w:val="000000"/>
                <w:spacing w:val="-3"/>
                <w:sz w:val="20"/>
                <w:szCs w:val="20"/>
                <w:lang w:val="sr-Cyrl-RS"/>
              </w:rPr>
            </w:pPr>
            <w:r w:rsidRPr="00570015">
              <w:rPr>
                <w:rFonts w:ascii="Times New Roman" w:eastAsiaTheme="minorEastAsia" w:hAnsi="Times New Roman" w:cstheme="minorBidi"/>
                <w:b w:val="0"/>
                <w:color w:val="000000"/>
                <w:spacing w:val="-3"/>
                <w:sz w:val="20"/>
                <w:szCs w:val="20"/>
                <w:lang w:val="sr-Cyrl-RS"/>
              </w:rPr>
              <w:t xml:space="preserve">копијa јавне исправе (дипломе или сертификата) надлежног тела којом се потврђује стечени најмање шести ниво, подниво </w:t>
            </w:r>
            <w:r w:rsidR="000E3461" w:rsidRPr="00570015">
              <w:rPr>
                <w:rFonts w:ascii="Times New Roman" w:eastAsiaTheme="minorEastAsia" w:hAnsi="Times New Roman" w:cstheme="minorBidi"/>
                <w:b w:val="0"/>
                <w:color w:val="000000"/>
                <w:spacing w:val="-3"/>
                <w:sz w:val="20"/>
                <w:szCs w:val="20"/>
                <w:lang w:val="sr-Cyrl-RS"/>
              </w:rPr>
              <w:t>један (ниво 6.1) квалификација, или</w:t>
            </w:r>
          </w:p>
          <w:p w14:paraId="15547E02" w14:textId="7E91FB66" w:rsidR="000E3461" w:rsidRPr="00570015" w:rsidRDefault="000E3461" w:rsidP="00EB21A1">
            <w:pPr>
              <w:pStyle w:val="ListParagraph"/>
              <w:numPr>
                <w:ilvl w:val="0"/>
                <w:numId w:val="246"/>
              </w:numPr>
              <w:ind w:left="388" w:hanging="142"/>
              <w:jc w:val="both"/>
              <w:rPr>
                <w:b w:val="0"/>
                <w:sz w:val="20"/>
                <w:szCs w:val="20"/>
                <w:lang w:val="sr-Cyrl-RS"/>
              </w:rPr>
            </w:pPr>
            <w:r w:rsidRPr="00570015">
              <w:rPr>
                <w:rFonts w:ascii="Times New Roman" w:eastAsiaTheme="minorEastAsia" w:hAnsi="Times New Roman" w:cstheme="minorBidi"/>
                <w:b w:val="0"/>
                <w:sz w:val="20"/>
                <w:szCs w:val="20"/>
                <w:lang w:val="sr-Cyrl-RS"/>
              </w:rPr>
              <w:t>копија јавне исправе (дипломе или сертификата) надлежног тела којом се потврђује стечени најмање трећи ниво (ниво 3) квалификација у области пољопривреде или ветерине, или</w:t>
            </w:r>
          </w:p>
          <w:p w14:paraId="6DC92FC9" w14:textId="3052E060" w:rsidR="000E3461" w:rsidRPr="00570015" w:rsidRDefault="000E3461" w:rsidP="00EB21A1">
            <w:pPr>
              <w:pStyle w:val="ListParagraph"/>
              <w:numPr>
                <w:ilvl w:val="0"/>
                <w:numId w:val="246"/>
              </w:numPr>
              <w:ind w:left="388" w:hanging="142"/>
              <w:jc w:val="both"/>
              <w:rPr>
                <w:b w:val="0"/>
                <w:color w:val="000000"/>
                <w:spacing w:val="-3"/>
                <w:sz w:val="20"/>
                <w:szCs w:val="20"/>
                <w:lang w:val="sr-Cyrl-RS"/>
              </w:rPr>
            </w:pPr>
            <w:r w:rsidRPr="00570015">
              <w:rPr>
                <w:rFonts w:ascii="Times New Roman" w:eastAsiaTheme="minorEastAsia" w:hAnsi="Times New Roman" w:cstheme="minorBidi"/>
                <w:b w:val="0"/>
                <w:color w:val="000000"/>
                <w:spacing w:val="-3"/>
                <w:sz w:val="20"/>
                <w:szCs w:val="20"/>
                <w:lang w:val="sr-Cyrl-RS"/>
              </w:rPr>
              <w:t>копија јавне исправе (дипломе или сертификата) надлежног тела којом се потврђује стечени: први ниво (ниво 1) квалификације, други ниво (ниво 2) квалификације или трећи ниво (ниво 3) квалификација изван области пољопривреде или ветерине, као и потврда о стручном оспособљавању у одговарајућем сектору у области пољопривреде или изјава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коначну исплату ИПАРД подстицаја, или</w:t>
            </w:r>
          </w:p>
          <w:p w14:paraId="56FAE849" w14:textId="4223ADA3" w:rsidR="000E3461" w:rsidRPr="00570015" w:rsidRDefault="000E3461" w:rsidP="00EB21A1">
            <w:pPr>
              <w:pStyle w:val="ListParagraph"/>
              <w:numPr>
                <w:ilvl w:val="0"/>
                <w:numId w:val="246"/>
              </w:numPr>
              <w:ind w:left="388" w:hanging="142"/>
              <w:jc w:val="both"/>
              <w:rPr>
                <w:b w:val="0"/>
                <w:color w:val="000000"/>
                <w:spacing w:val="-3"/>
                <w:sz w:val="20"/>
                <w:szCs w:val="20"/>
                <w:lang w:val="sr-Cyrl-RS"/>
              </w:rPr>
            </w:pPr>
            <w:r w:rsidRPr="00570015">
              <w:rPr>
                <w:rFonts w:ascii="Times New Roman" w:eastAsiaTheme="minorEastAsia" w:hAnsi="Times New Roman" w:cstheme="minorBidi"/>
                <w:b w:val="0"/>
                <w:color w:val="000000"/>
                <w:spacing w:val="-3"/>
                <w:sz w:val="20"/>
                <w:szCs w:val="20"/>
                <w:lang w:val="sr-Cyrl-RS"/>
              </w:rPr>
              <w:t>копија уговора о раду, решења, односно потврде о раду на пословима у области пољопривреде у одговарајућем сектору, са пратећом пријавом, односно одјавом на обавезно социјално осигурање, којим се доказује радно искуство у области пољопривреде у периоду од најмање три године пре подношења захтева за одобравање пројекта.</w:t>
            </w:r>
          </w:p>
          <w:p w14:paraId="38149D8C" w14:textId="45F6348A" w:rsidR="000E3461" w:rsidRPr="000E3461" w:rsidRDefault="000E3461" w:rsidP="00EB21A1">
            <w:pPr>
              <w:pStyle w:val="ListParagraph"/>
              <w:ind w:left="0"/>
              <w:jc w:val="both"/>
              <w:rPr>
                <w:rFonts w:ascii="Times New Roman" w:hAnsi="Times New Roman"/>
                <w:b w:val="0"/>
                <w:bCs w:val="0"/>
                <w:color w:val="000000"/>
                <w:spacing w:val="-3"/>
                <w:sz w:val="20"/>
                <w:szCs w:val="20"/>
                <w:lang w:val="sr-Cyrl-RS"/>
              </w:rPr>
            </w:pPr>
            <w:r w:rsidRPr="00EB21A1">
              <w:rPr>
                <w:rFonts w:ascii="Times New Roman" w:hAnsi="Times New Roman"/>
                <w:color w:val="417A84" w:themeColor="accent5" w:themeShade="BF"/>
                <w:spacing w:val="-3"/>
                <w:sz w:val="20"/>
                <w:szCs w:val="20"/>
                <w:lang w:val="sr-Cyrl-RS"/>
              </w:rPr>
              <w:lastRenderedPageBreak/>
              <w:t>Појашњење:</w:t>
            </w:r>
            <w:r w:rsidRPr="000E3461">
              <w:rPr>
                <w:rFonts w:ascii="Times New Roman" w:hAnsi="Times New Roman"/>
                <w:b w:val="0"/>
                <w:bCs w:val="0"/>
                <w:color w:val="000000"/>
                <w:spacing w:val="-3"/>
                <w:sz w:val="20"/>
                <w:szCs w:val="20"/>
                <w:lang w:val="sr-Cyrl-RS"/>
              </w:rPr>
              <w:t xml:space="preserve"> Сматра се да подносилац захтева односно стручно лице одговорно за процес производње</w:t>
            </w:r>
            <w:r>
              <w:rPr>
                <w:rFonts w:ascii="Times New Roman" w:hAnsi="Times New Roman"/>
                <w:b w:val="0"/>
                <w:bCs w:val="0"/>
                <w:color w:val="000000"/>
                <w:spacing w:val="-3"/>
                <w:sz w:val="20"/>
                <w:szCs w:val="20"/>
                <w:lang w:val="sr-Cyrl-RS"/>
              </w:rPr>
              <w:t xml:space="preserve"> </w:t>
            </w:r>
            <w:r w:rsidRPr="000E3461">
              <w:rPr>
                <w:rFonts w:ascii="Times New Roman" w:hAnsi="Times New Roman"/>
                <w:b w:val="0"/>
                <w:bCs w:val="0"/>
                <w:color w:val="000000"/>
                <w:spacing w:val="-3"/>
                <w:sz w:val="20"/>
                <w:szCs w:val="20"/>
                <w:lang w:val="sr-Cyrl-RS"/>
              </w:rPr>
              <w:t>има потребно стручно знање, односно искуство у области пољопривреде и да не мора да доставља</w:t>
            </w:r>
            <w:r>
              <w:rPr>
                <w:rFonts w:ascii="Times New Roman" w:hAnsi="Times New Roman"/>
                <w:b w:val="0"/>
                <w:bCs w:val="0"/>
                <w:color w:val="000000"/>
                <w:spacing w:val="-3"/>
                <w:sz w:val="20"/>
                <w:szCs w:val="20"/>
                <w:lang w:val="sr-Cyrl-RS"/>
              </w:rPr>
              <w:t xml:space="preserve"> </w:t>
            </w:r>
            <w:r w:rsidRPr="000E3461">
              <w:rPr>
                <w:rFonts w:ascii="Times New Roman" w:hAnsi="Times New Roman"/>
                <w:b w:val="0"/>
                <w:bCs w:val="0"/>
                <w:color w:val="000000"/>
                <w:spacing w:val="-3"/>
                <w:sz w:val="20"/>
                <w:szCs w:val="20"/>
                <w:lang w:val="sr-Cyrl-RS"/>
              </w:rPr>
              <w:t>наведени доказ ако је уписано у Регистру пољопривредних газдинстава у својству носиоца или члана</w:t>
            </w:r>
            <w:r>
              <w:rPr>
                <w:rFonts w:ascii="Times New Roman" w:hAnsi="Times New Roman"/>
                <w:b w:val="0"/>
                <w:bCs w:val="0"/>
                <w:color w:val="000000"/>
                <w:spacing w:val="-3"/>
                <w:sz w:val="20"/>
                <w:szCs w:val="20"/>
                <w:lang w:val="sr-Cyrl-RS"/>
              </w:rPr>
              <w:t xml:space="preserve"> </w:t>
            </w:r>
            <w:r w:rsidRPr="000E3461">
              <w:rPr>
                <w:rFonts w:ascii="Times New Roman" w:hAnsi="Times New Roman"/>
                <w:b w:val="0"/>
                <w:bCs w:val="0"/>
                <w:color w:val="000000"/>
                <w:spacing w:val="-3"/>
                <w:sz w:val="20"/>
                <w:szCs w:val="20"/>
                <w:lang w:val="sr-Cyrl-RS"/>
              </w:rPr>
              <w:t>породичног пољопривредног газдинства у периоду од најмање три године пре подношења захтева за</w:t>
            </w:r>
            <w:r>
              <w:rPr>
                <w:rFonts w:ascii="Times New Roman" w:hAnsi="Times New Roman"/>
                <w:b w:val="0"/>
                <w:bCs w:val="0"/>
                <w:color w:val="000000"/>
                <w:spacing w:val="-3"/>
                <w:sz w:val="20"/>
                <w:szCs w:val="20"/>
                <w:lang w:val="sr-Cyrl-RS"/>
              </w:rPr>
              <w:t xml:space="preserve"> </w:t>
            </w:r>
            <w:r w:rsidRPr="000E3461">
              <w:rPr>
                <w:rFonts w:ascii="Times New Roman" w:hAnsi="Times New Roman"/>
                <w:b w:val="0"/>
                <w:bCs w:val="0"/>
                <w:color w:val="000000"/>
                <w:spacing w:val="-3"/>
                <w:sz w:val="20"/>
                <w:szCs w:val="20"/>
                <w:lang w:val="sr-Cyrl-RS"/>
              </w:rPr>
              <w:t>одобравање пројекта.</w:t>
            </w:r>
          </w:p>
          <w:p w14:paraId="0A43F4BD" w14:textId="09FBA9EA" w:rsidR="00124FBA" w:rsidRPr="00570015" w:rsidRDefault="00BE6C0B" w:rsidP="00EB21A1">
            <w:pPr>
              <w:pStyle w:val="TableParagraph"/>
              <w:jc w:val="both"/>
              <w:rPr>
                <w:b w:val="0"/>
                <w:sz w:val="20"/>
                <w:szCs w:val="20"/>
              </w:rPr>
            </w:pPr>
            <w:r w:rsidRPr="00570015">
              <w:rPr>
                <w:b w:val="0"/>
                <w:sz w:val="20"/>
                <w:szCs w:val="20"/>
              </w:rPr>
              <w:t>У случају да је подносилац захтева био члан неког другог газдинства (или више газдинстава) у Образац захтева уписује и број тог/тих газдинства/ава</w:t>
            </w:r>
            <w:r w:rsidRPr="00570015">
              <w:rPr>
                <w:b w:val="0"/>
                <w:sz w:val="20"/>
                <w:szCs w:val="20"/>
                <w:lang w:val="sr-Cyrl-RS"/>
              </w:rPr>
              <w:t xml:space="preserve">. Више информација у тачки </w:t>
            </w:r>
            <w:hyperlink w:anchor="_2.13_Како_доказати" w:history="1">
              <w:r w:rsidRPr="00570015">
                <w:rPr>
                  <w:rStyle w:val="Hyperlink"/>
                  <w:b w:val="0"/>
                  <w:sz w:val="20"/>
                  <w:szCs w:val="20"/>
                  <w:lang w:val="sr-Cyrl-RS"/>
                </w:rPr>
                <w:t>2.13</w:t>
              </w:r>
            </w:hyperlink>
            <w:r w:rsidRPr="00570015">
              <w:rPr>
                <w:b w:val="0"/>
                <w:sz w:val="20"/>
                <w:szCs w:val="20"/>
                <w:lang w:val="sr-Cyrl-RS"/>
              </w:rPr>
              <w:t xml:space="preserve"> овог </w:t>
            </w:r>
            <w:r w:rsidR="00225C36" w:rsidRPr="00570015">
              <w:rPr>
                <w:b w:val="0"/>
                <w:sz w:val="20"/>
                <w:szCs w:val="20"/>
                <w:lang w:val="sr-Cyrl-RS"/>
              </w:rPr>
              <w:t>В</w:t>
            </w:r>
            <w:r w:rsidR="005A011A" w:rsidRPr="00570015">
              <w:rPr>
                <w:b w:val="0"/>
                <w:sz w:val="20"/>
                <w:szCs w:val="20"/>
                <w:lang w:val="sr-Cyrl-RS"/>
              </w:rPr>
              <w:t>одича</w:t>
            </w:r>
            <w:r w:rsidR="00225C36" w:rsidRPr="00570015">
              <w:rPr>
                <w:b w:val="0"/>
                <w:sz w:val="20"/>
                <w:szCs w:val="20"/>
                <w:lang w:val="sr-Cyrl-RS"/>
              </w:rPr>
              <w:t>.</w:t>
            </w:r>
          </w:p>
        </w:tc>
      </w:tr>
      <w:tr w:rsidR="000E3461" w:rsidRPr="00225C36" w14:paraId="6DA573FF" w14:textId="77777777" w:rsidTr="00EB21A1">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3A33CF" w14:textId="6D4E959E" w:rsidR="000E3461" w:rsidRPr="00570015" w:rsidRDefault="000E3461" w:rsidP="00225C36">
            <w:pPr>
              <w:pStyle w:val="TableParagraph"/>
              <w:jc w:val="center"/>
              <w:rPr>
                <w:b w:val="0"/>
                <w:sz w:val="20"/>
                <w:szCs w:val="20"/>
                <w:lang w:val="sr-Cyrl-RS"/>
              </w:rPr>
            </w:pPr>
            <w:r w:rsidRPr="00570015">
              <w:rPr>
                <w:b w:val="0"/>
                <w:sz w:val="20"/>
                <w:szCs w:val="20"/>
                <w:lang w:val="sr-Cyrl-RS"/>
              </w:rPr>
              <w:lastRenderedPageBreak/>
              <w:t>6.</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4309F3C7" w14:textId="77777777" w:rsidR="000E3461" w:rsidRPr="000E3461" w:rsidRDefault="000E3461">
            <w:pPr>
              <w:pStyle w:val="TableParagraph"/>
              <w:jc w:val="both"/>
              <w:rPr>
                <w:color w:val="417A84" w:themeColor="accent5" w:themeShade="BF"/>
                <w:sz w:val="20"/>
                <w:szCs w:val="20"/>
                <w:lang w:val="sr-Latn-RS"/>
              </w:rPr>
            </w:pPr>
            <w:r w:rsidRPr="000E3461">
              <w:rPr>
                <w:color w:val="417A84" w:themeColor="accent5" w:themeShade="BF"/>
                <w:sz w:val="20"/>
                <w:szCs w:val="20"/>
                <w:lang w:val="sr-Latn-RS"/>
              </w:rPr>
              <w:t>Фотографија места контроле предмета инвестиције, не старија од 15 дана од дана</w:t>
            </w:r>
            <w:r w:rsidRPr="000E3461">
              <w:rPr>
                <w:color w:val="417A84" w:themeColor="accent5" w:themeShade="BF"/>
                <w:sz w:val="20"/>
                <w:szCs w:val="20"/>
                <w:lang w:val="sr-Cyrl-RS"/>
              </w:rPr>
              <w:t xml:space="preserve"> </w:t>
            </w:r>
            <w:r w:rsidRPr="000E3461">
              <w:rPr>
                <w:color w:val="417A84" w:themeColor="accent5" w:themeShade="BF"/>
                <w:sz w:val="20"/>
                <w:szCs w:val="20"/>
                <w:lang w:val="sr-Latn-RS"/>
              </w:rPr>
              <w:t>подношења захтева за одобравање пројекта</w:t>
            </w:r>
          </w:p>
          <w:p w14:paraId="13E25A0D" w14:textId="6140BE59" w:rsidR="000E3461" w:rsidRPr="00EB21A1" w:rsidRDefault="000E3461" w:rsidP="00667DDE">
            <w:pPr>
              <w:pStyle w:val="TableParagraph"/>
              <w:jc w:val="both"/>
              <w:rPr>
                <w:color w:val="417A84" w:themeColor="accent5" w:themeShade="BF"/>
                <w:sz w:val="20"/>
                <w:szCs w:val="20"/>
                <w:lang w:val="sr-Cyrl-RS"/>
              </w:rPr>
            </w:pPr>
            <w:r w:rsidRPr="00EB21A1">
              <w:rPr>
                <w:color w:val="417A84" w:themeColor="accent5" w:themeShade="BF"/>
                <w:sz w:val="20"/>
                <w:szCs w:val="20"/>
              </w:rPr>
              <w:t>Појашњење:</w:t>
            </w:r>
            <w:r w:rsidRPr="00EB21A1">
              <w:rPr>
                <w:sz w:val="20"/>
                <w:szCs w:val="20"/>
              </w:rPr>
              <w:t xml:space="preserve"> </w:t>
            </w:r>
            <w:r w:rsidRPr="00570015">
              <w:rPr>
                <w:b w:val="0"/>
                <w:sz w:val="20"/>
                <w:szCs w:val="20"/>
              </w:rPr>
              <w:t>Фотографија нарочито садржи место на коме је начињена, представљено географском ширином и географском дужином, као и датум и време када је начињена. Фотографију није потребно достављати ако је предмет захтева за одобравање пројекта инвестиција у: 1) изградњу посебне врсте објеката и посебне врсте радова за које је прописано да није потребно прибављати акт надлежног органа у складу са законом којим се уређује планирање и изградња; 2) изградњу објекта на коме су поједине врсте радова реализоване пре подношења захтева за одобравање пројекта; 3) реконструкцију, односно адаптацију, односно санацију постојећег објекта за држање кокошака носиља у експлоатацији уз инвестиције у набавку нових обогаћених кавеза и опреме који испуњавају стандарде ЕУ у области добробити животиња; 4) подизање вишегодишњих засада.</w:t>
            </w:r>
            <w:r w:rsidR="005F4F34" w:rsidRPr="00570015">
              <w:rPr>
                <w:b w:val="0"/>
                <w:sz w:val="20"/>
                <w:szCs w:val="20"/>
                <w:lang w:val="sr-Cyrl-RS"/>
              </w:rPr>
              <w:t xml:space="preserve"> </w:t>
            </w:r>
            <w:r w:rsidR="005F4F34" w:rsidRPr="00570015">
              <w:rPr>
                <w:b w:val="0"/>
                <w:bCs w:val="0"/>
                <w:sz w:val="20"/>
                <w:szCs w:val="20"/>
              </w:rPr>
              <w:t xml:space="preserve">Сам поступак </w:t>
            </w:r>
            <w:r w:rsidR="00667DDE">
              <w:rPr>
                <w:b w:val="0"/>
                <w:bCs w:val="0"/>
                <w:sz w:val="20"/>
                <w:szCs w:val="20"/>
                <w:lang w:val="sr-Cyrl-RS"/>
              </w:rPr>
              <w:t>сачињавања</w:t>
            </w:r>
            <w:r w:rsidR="00A4047D" w:rsidRPr="00570015">
              <w:rPr>
                <w:b w:val="0"/>
                <w:bCs w:val="0"/>
                <w:sz w:val="20"/>
                <w:szCs w:val="20"/>
              </w:rPr>
              <w:t xml:space="preserve"> </w:t>
            </w:r>
            <w:r w:rsidR="003178EB" w:rsidRPr="00570015">
              <w:rPr>
                <w:b w:val="0"/>
                <w:bCs w:val="0"/>
                <w:sz w:val="20"/>
                <w:szCs w:val="20"/>
                <w:lang w:val="sr-Cyrl-RS"/>
              </w:rPr>
              <w:t>фотографиј</w:t>
            </w:r>
            <w:r w:rsidR="00667DDE">
              <w:rPr>
                <w:b w:val="0"/>
                <w:bCs w:val="0"/>
                <w:sz w:val="20"/>
                <w:szCs w:val="20"/>
                <w:lang w:val="sr-Cyrl-RS"/>
              </w:rPr>
              <w:t>е</w:t>
            </w:r>
            <w:r w:rsidR="003178EB" w:rsidRPr="00570015">
              <w:rPr>
                <w:b w:val="0"/>
                <w:bCs w:val="0"/>
                <w:sz w:val="20"/>
                <w:szCs w:val="20"/>
                <w:lang w:val="sr-Cyrl-RS"/>
              </w:rPr>
              <w:t xml:space="preserve"> </w:t>
            </w:r>
            <w:r w:rsidR="005F4F34" w:rsidRPr="00570015">
              <w:rPr>
                <w:b w:val="0"/>
                <w:bCs w:val="0"/>
                <w:sz w:val="20"/>
                <w:szCs w:val="20"/>
                <w:lang w:val="sr-Cyrl-RS"/>
              </w:rPr>
              <w:t>места контроле предмета инвестиције</w:t>
            </w:r>
            <w:r w:rsidR="005F4F34" w:rsidRPr="00570015">
              <w:rPr>
                <w:b w:val="0"/>
                <w:bCs w:val="0"/>
                <w:sz w:val="20"/>
                <w:szCs w:val="20"/>
              </w:rPr>
              <w:t xml:space="preserve"> описан је и у Прилогу </w:t>
            </w:r>
            <w:r w:rsidR="003178EB">
              <w:rPr>
                <w:b w:val="0"/>
                <w:bCs w:val="0"/>
                <w:sz w:val="20"/>
                <w:szCs w:val="20"/>
                <w:lang w:val="sr-Cyrl-RS"/>
              </w:rPr>
              <w:t>3</w:t>
            </w:r>
            <w:r w:rsidR="002F38A4">
              <w:rPr>
                <w:b w:val="0"/>
                <w:bCs w:val="0"/>
                <w:sz w:val="20"/>
                <w:szCs w:val="20"/>
                <w:lang w:val="sr-Cyrl-RS"/>
              </w:rPr>
              <w:t xml:space="preserve"> </w:t>
            </w:r>
            <w:r w:rsidR="005F4F34" w:rsidRPr="00570015">
              <w:rPr>
                <w:b w:val="0"/>
                <w:bCs w:val="0"/>
                <w:sz w:val="20"/>
                <w:szCs w:val="20"/>
              </w:rPr>
              <w:t xml:space="preserve">овог </w:t>
            </w:r>
            <w:r w:rsidR="005F4F34" w:rsidRPr="00570015">
              <w:rPr>
                <w:b w:val="0"/>
                <w:bCs w:val="0"/>
                <w:sz w:val="20"/>
                <w:szCs w:val="20"/>
                <w:lang w:val="sr-Cyrl-RS"/>
              </w:rPr>
              <w:t>В</w:t>
            </w:r>
            <w:r w:rsidR="005F4F34" w:rsidRPr="00570015">
              <w:rPr>
                <w:b w:val="0"/>
                <w:bCs w:val="0"/>
                <w:sz w:val="20"/>
                <w:szCs w:val="20"/>
              </w:rPr>
              <w:t>одича.</w:t>
            </w:r>
          </w:p>
        </w:tc>
      </w:tr>
      <w:tr w:rsidR="000E3461" w:rsidRPr="00225C36" w14:paraId="75F24A12" w14:textId="77777777" w:rsidTr="00EB21A1">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9995D79" w14:textId="4F4C80A7" w:rsidR="000E3461" w:rsidRPr="00570015" w:rsidRDefault="000E3461" w:rsidP="00225C36">
            <w:pPr>
              <w:pStyle w:val="TableParagraph"/>
              <w:jc w:val="center"/>
              <w:rPr>
                <w:b w:val="0"/>
                <w:sz w:val="20"/>
                <w:szCs w:val="20"/>
                <w:lang w:val="sr-Cyrl-RS"/>
              </w:rPr>
            </w:pPr>
            <w:r w:rsidRPr="00570015">
              <w:rPr>
                <w:b w:val="0"/>
                <w:sz w:val="20"/>
                <w:szCs w:val="20"/>
                <w:lang w:val="sr-Cyrl-RS"/>
              </w:rPr>
              <w:t>7.</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6F052147" w14:textId="77777777" w:rsidR="000E3461" w:rsidRPr="00EB21A1" w:rsidRDefault="000E3461" w:rsidP="000E3461">
            <w:pPr>
              <w:pStyle w:val="TableParagraph"/>
              <w:jc w:val="both"/>
              <w:rPr>
                <w:color w:val="417A84" w:themeColor="accent5" w:themeShade="BF"/>
                <w:sz w:val="20"/>
              </w:rPr>
            </w:pPr>
            <w:r w:rsidRPr="00EB21A1">
              <w:rPr>
                <w:color w:val="417A84" w:themeColor="accent5" w:themeShade="BF"/>
                <w:sz w:val="20"/>
              </w:rPr>
              <w:t xml:space="preserve">Рачун за настали општи трошак </w:t>
            </w:r>
          </w:p>
          <w:p w14:paraId="1BA3CCBE" w14:textId="34E09E5C" w:rsidR="000E3461" w:rsidRPr="00EB21A1" w:rsidRDefault="000E3461" w:rsidP="000E3461">
            <w:pPr>
              <w:pStyle w:val="TableParagraph"/>
              <w:jc w:val="both"/>
              <w:rPr>
                <w:color w:val="417A84" w:themeColor="accent5" w:themeShade="BF"/>
                <w:sz w:val="20"/>
                <w:szCs w:val="20"/>
                <w:lang w:val="sr-Cyrl-RS"/>
              </w:rPr>
            </w:pPr>
            <w:r w:rsidRPr="00EB21A1">
              <w:rPr>
                <w:color w:val="417A84" w:themeColor="accent5" w:themeShade="BF"/>
                <w:sz w:val="20"/>
              </w:rPr>
              <w:t xml:space="preserve">Појашњење: </w:t>
            </w:r>
            <w:r w:rsidRPr="00570015">
              <w:rPr>
                <w:b w:val="0"/>
                <w:sz w:val="20"/>
              </w:rPr>
              <w:t>Рачун или уговор доставља се само за опште трошкове који су настали и реализовани пре подношења захтева за одобравање пројекта у периоду важења ИПАРД III програма</w:t>
            </w:r>
            <w:r w:rsidRPr="00570015">
              <w:rPr>
                <w:b w:val="0"/>
                <w:sz w:val="20"/>
                <w:lang w:val="sr-Cyrl-RS"/>
              </w:rPr>
              <w:t>. Понуде, односно рачун за консултантске услуге издају предузетници односно привредна друштва чија је регистрована претежна делатност у Регистру привредних субјеката – пружање консултантских услуга, а за припрему техничке документације, израде студије о процени утицаја на животну средину, студије изводљивости и друге студије у вези са пројектом, издају архитекте, инжењери, односно други предузетници и правна лица регистрована за обављање наведених послова у оквиру одговарајуће делатности.</w:t>
            </w:r>
          </w:p>
        </w:tc>
      </w:tr>
      <w:tr w:rsidR="00124FBA" w:rsidRPr="00225C36" w14:paraId="4046CBE3" w14:textId="77777777" w:rsidTr="00EB21A1">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955901D" w14:textId="16B21A0D" w:rsidR="00124FBA" w:rsidRPr="00570015" w:rsidRDefault="000E3461" w:rsidP="00EB21A1">
            <w:pPr>
              <w:pStyle w:val="TableParagraph"/>
              <w:jc w:val="center"/>
              <w:rPr>
                <w:b w:val="0"/>
                <w:sz w:val="20"/>
                <w:szCs w:val="20"/>
              </w:rPr>
            </w:pPr>
            <w:bookmarkStart w:id="10927" w:name="_Hlk156480882"/>
            <w:r w:rsidRPr="00570015">
              <w:rPr>
                <w:b w:val="0"/>
                <w:sz w:val="20"/>
                <w:szCs w:val="20"/>
                <w:lang w:val="sr-Cyrl-RS"/>
              </w:rPr>
              <w:t>8</w:t>
            </w:r>
            <w:r w:rsidR="00124FBA" w:rsidRPr="00570015">
              <w:rPr>
                <w:b w:val="0"/>
                <w:sz w:val="20"/>
                <w:szCs w:val="20"/>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0CCCDF00" w14:textId="499E265C" w:rsidR="000E3461" w:rsidRDefault="00BD1678" w:rsidP="00EB21A1">
            <w:pPr>
              <w:pStyle w:val="TableParagraph"/>
              <w:jc w:val="both"/>
              <w:rPr>
                <w:b w:val="0"/>
                <w:sz w:val="20"/>
                <w:szCs w:val="20"/>
                <w:lang w:val="sr-Cyrl-RS"/>
              </w:rPr>
            </w:pPr>
            <w:r w:rsidRPr="00EB21A1">
              <w:rPr>
                <w:color w:val="417A84" w:themeColor="accent5" w:themeShade="BF"/>
                <w:sz w:val="20"/>
                <w:szCs w:val="20"/>
                <w:lang w:val="sr-Latn-RS"/>
              </w:rPr>
              <w:t>Копиј</w:t>
            </w:r>
            <w:r w:rsidRPr="00EB21A1">
              <w:rPr>
                <w:color w:val="417A84" w:themeColor="accent5" w:themeShade="BF"/>
                <w:sz w:val="20"/>
                <w:szCs w:val="20"/>
                <w:lang w:val="sr-Cyrl-RS"/>
              </w:rPr>
              <w:t>а</w:t>
            </w:r>
            <w:r w:rsidRPr="00EB21A1">
              <w:rPr>
                <w:color w:val="417A84" w:themeColor="accent5" w:themeShade="BF"/>
                <w:sz w:val="20"/>
                <w:szCs w:val="20"/>
                <w:lang w:val="sr-Latn-RS"/>
              </w:rPr>
              <w:t xml:space="preserve"> оснивачког акта</w:t>
            </w:r>
            <w:r w:rsidR="000E3461">
              <w:rPr>
                <w:color w:val="417A84" w:themeColor="accent5" w:themeShade="BF"/>
                <w:sz w:val="20"/>
                <w:szCs w:val="20"/>
                <w:lang w:val="sr-Cyrl-RS"/>
              </w:rPr>
              <w:t xml:space="preserve"> акционарског друштва</w:t>
            </w:r>
            <w:r w:rsidRPr="00EB21A1">
              <w:rPr>
                <w:color w:val="417A84" w:themeColor="accent5" w:themeShade="BF"/>
                <w:sz w:val="20"/>
                <w:szCs w:val="20"/>
                <w:lang w:val="sr-Cyrl-RS"/>
              </w:rPr>
              <w:t xml:space="preserve"> </w:t>
            </w:r>
          </w:p>
          <w:p w14:paraId="42869675" w14:textId="0E8BC2EC" w:rsidR="00124FBA" w:rsidRPr="00EB21A1" w:rsidRDefault="000E3461" w:rsidP="00EB21A1">
            <w:pPr>
              <w:pStyle w:val="TableParagraph"/>
              <w:jc w:val="both"/>
              <w:rPr>
                <w:sz w:val="20"/>
                <w:szCs w:val="20"/>
                <w:lang w:val="sr-Cyrl-RS"/>
              </w:rPr>
            </w:pPr>
            <w:r w:rsidRPr="00AF4315">
              <w:rPr>
                <w:color w:val="417A84" w:themeColor="accent5" w:themeShade="BF"/>
                <w:sz w:val="20"/>
              </w:rPr>
              <w:t xml:space="preserve">Појашњење: </w:t>
            </w:r>
            <w:r>
              <w:rPr>
                <w:b w:val="0"/>
                <w:sz w:val="20"/>
                <w:szCs w:val="20"/>
                <w:lang w:val="sr-Cyrl-RS"/>
              </w:rPr>
              <w:t xml:space="preserve">Доставља се само </w:t>
            </w:r>
            <w:r w:rsidRPr="00570015">
              <w:rPr>
                <w:b w:val="0"/>
                <w:sz w:val="20"/>
                <w:szCs w:val="20"/>
                <w:lang w:val="sr-Cyrl-RS"/>
              </w:rPr>
              <w:t xml:space="preserve">ако је </w:t>
            </w:r>
            <w:r w:rsidR="00BD1678" w:rsidRPr="00570015">
              <w:rPr>
                <w:b w:val="0"/>
                <w:sz w:val="20"/>
                <w:szCs w:val="20"/>
                <w:lang w:val="sr-Latn-RS"/>
              </w:rPr>
              <w:t xml:space="preserve">подносилац захтева </w:t>
            </w:r>
            <w:r w:rsidRPr="00570015">
              <w:rPr>
                <w:b w:val="0"/>
                <w:sz w:val="20"/>
                <w:szCs w:val="20"/>
                <w:lang w:val="sr-Cyrl-RS"/>
              </w:rPr>
              <w:t xml:space="preserve">у форми </w:t>
            </w:r>
            <w:r w:rsidR="00BD1678" w:rsidRPr="00570015">
              <w:rPr>
                <w:b w:val="0"/>
                <w:sz w:val="20"/>
                <w:szCs w:val="20"/>
                <w:lang w:val="sr-Latn-RS"/>
              </w:rPr>
              <w:t>акционарско</w:t>
            </w:r>
            <w:r w:rsidRPr="00570015">
              <w:rPr>
                <w:b w:val="0"/>
                <w:sz w:val="20"/>
                <w:szCs w:val="20"/>
                <w:lang w:val="sr-Cyrl-RS"/>
              </w:rPr>
              <w:t>г</w:t>
            </w:r>
            <w:r w:rsidR="00BD1678" w:rsidRPr="00570015">
              <w:rPr>
                <w:b w:val="0"/>
                <w:sz w:val="20"/>
                <w:szCs w:val="20"/>
                <w:lang w:val="sr-Latn-RS"/>
              </w:rPr>
              <w:t xml:space="preserve"> друштв</w:t>
            </w:r>
            <w:r w:rsidRPr="00570015">
              <w:rPr>
                <w:b w:val="0"/>
                <w:sz w:val="20"/>
                <w:szCs w:val="20"/>
                <w:lang w:val="sr-Cyrl-RS"/>
              </w:rPr>
              <w:t>а</w:t>
            </w:r>
            <w:r w:rsidR="005A011A" w:rsidRPr="00570015">
              <w:rPr>
                <w:b w:val="0"/>
                <w:sz w:val="20"/>
                <w:szCs w:val="20"/>
                <w:lang w:val="sr-Cyrl-RS"/>
              </w:rPr>
              <w:t>.</w:t>
            </w:r>
          </w:p>
        </w:tc>
      </w:tr>
      <w:tr w:rsidR="005F4F34" w:rsidRPr="00225C36" w14:paraId="357A86CD" w14:textId="77777777" w:rsidTr="00EB21A1">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0852DF9" w14:textId="49CC2766" w:rsidR="005F4F34" w:rsidRPr="00570015" w:rsidRDefault="005F4F34" w:rsidP="00225C36">
            <w:pPr>
              <w:pStyle w:val="TableParagraph"/>
              <w:jc w:val="center"/>
              <w:rPr>
                <w:b w:val="0"/>
                <w:sz w:val="20"/>
                <w:szCs w:val="20"/>
                <w:lang w:val="sr-Cyrl-RS"/>
              </w:rPr>
            </w:pPr>
            <w:r w:rsidRPr="00570015">
              <w:rPr>
                <w:b w:val="0"/>
                <w:sz w:val="20"/>
                <w:szCs w:val="20"/>
                <w:lang w:val="sr-Cyrl-RS"/>
              </w:rPr>
              <w:t>9.</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68855567" w14:textId="77777777" w:rsidR="005F4F34" w:rsidRDefault="005F4F34" w:rsidP="000E3461">
            <w:pPr>
              <w:pStyle w:val="TableParagraph"/>
              <w:jc w:val="both"/>
              <w:rPr>
                <w:color w:val="417A84" w:themeColor="accent5" w:themeShade="BF"/>
                <w:sz w:val="20"/>
              </w:rPr>
            </w:pPr>
            <w:r w:rsidRPr="00EB21A1">
              <w:rPr>
                <w:color w:val="417A84" w:themeColor="accent5" w:themeShade="BF"/>
                <w:sz w:val="20"/>
              </w:rPr>
              <w:t xml:space="preserve">Копија последњег јавно објављеног финансијског извештаја за пословну годину </w:t>
            </w:r>
          </w:p>
          <w:p w14:paraId="10415585" w14:textId="446B6EC5" w:rsidR="005F4F34" w:rsidRPr="00EB21A1" w:rsidRDefault="005F4F34" w:rsidP="000E3461">
            <w:pPr>
              <w:pStyle w:val="TableParagraph"/>
              <w:jc w:val="both"/>
              <w:rPr>
                <w:color w:val="417A84" w:themeColor="accent5" w:themeShade="BF"/>
                <w:sz w:val="20"/>
                <w:szCs w:val="20"/>
                <w:lang w:val="sr-Cyrl-RS"/>
              </w:rPr>
            </w:pPr>
            <w:r w:rsidRPr="00EB21A1">
              <w:rPr>
                <w:color w:val="417A84" w:themeColor="accent5" w:themeShade="BF"/>
                <w:sz w:val="20"/>
              </w:rPr>
              <w:t xml:space="preserve">Појашњење: </w:t>
            </w:r>
            <w:r w:rsidRPr="00570015">
              <w:rPr>
                <w:b w:val="0"/>
                <w:sz w:val="20"/>
              </w:rPr>
              <w:t>Доставља се само ако је подносилац захтева за одобравање пројекта – предузетник, привредно друштво или пољопривредна задруга</w:t>
            </w:r>
            <w:r w:rsidRPr="00570015">
              <w:rPr>
                <w:b w:val="0"/>
                <w:sz w:val="20"/>
                <w:lang w:val="sr-Cyrl-RS"/>
              </w:rPr>
              <w:t>.</w:t>
            </w:r>
          </w:p>
        </w:tc>
      </w:tr>
      <w:bookmarkEnd w:id="10927"/>
      <w:tr w:rsidR="00B16E07" w:rsidRPr="00225C36" w14:paraId="13D12867" w14:textId="77777777" w:rsidTr="00EB21A1">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3EF32CF" w14:textId="22C19614" w:rsidR="00B16E07" w:rsidRPr="00570015" w:rsidRDefault="005F4F34" w:rsidP="00EB21A1">
            <w:pPr>
              <w:pStyle w:val="TableParagraph"/>
              <w:jc w:val="center"/>
              <w:rPr>
                <w:b w:val="0"/>
                <w:sz w:val="20"/>
                <w:szCs w:val="20"/>
              </w:rPr>
            </w:pPr>
            <w:r w:rsidRPr="00570015">
              <w:rPr>
                <w:b w:val="0"/>
                <w:sz w:val="20"/>
                <w:szCs w:val="20"/>
                <w:lang w:val="sr-Cyrl-RS"/>
              </w:rPr>
              <w:t>10</w:t>
            </w:r>
            <w:r w:rsidR="00B16E07" w:rsidRPr="00570015">
              <w:rPr>
                <w:b w:val="0"/>
                <w:sz w:val="20"/>
                <w:szCs w:val="20"/>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640E1B68" w14:textId="77777777" w:rsidR="005F4F34" w:rsidRPr="00EB21A1" w:rsidRDefault="005F4F34" w:rsidP="00EB21A1">
            <w:pPr>
              <w:pStyle w:val="TableParagraph"/>
              <w:jc w:val="both"/>
              <w:rPr>
                <w:color w:val="417A84" w:themeColor="accent5" w:themeShade="BF"/>
                <w:sz w:val="20"/>
                <w:szCs w:val="20"/>
              </w:rPr>
            </w:pPr>
            <w:r w:rsidRPr="00EB21A1">
              <w:rPr>
                <w:color w:val="417A84" w:themeColor="accent5" w:themeShade="BF"/>
                <w:sz w:val="20"/>
                <w:szCs w:val="20"/>
              </w:rPr>
              <w:t xml:space="preserve">Копија последњег биланса успеха </w:t>
            </w:r>
          </w:p>
          <w:p w14:paraId="75A34669" w14:textId="31E7AE44" w:rsidR="00B16E07" w:rsidRPr="00225C36" w:rsidRDefault="005F4F34" w:rsidP="00EB21A1">
            <w:pPr>
              <w:pStyle w:val="TableParagraph"/>
              <w:jc w:val="both"/>
              <w:rPr>
                <w:b w:val="0"/>
                <w:sz w:val="20"/>
                <w:szCs w:val="20"/>
              </w:rPr>
            </w:pPr>
            <w:r w:rsidRPr="00EB21A1">
              <w:rPr>
                <w:color w:val="417A84" w:themeColor="accent5" w:themeShade="BF"/>
                <w:sz w:val="20"/>
                <w:szCs w:val="20"/>
              </w:rPr>
              <w:t xml:space="preserve">Појашњење: </w:t>
            </w:r>
            <w:r w:rsidRPr="00570015">
              <w:rPr>
                <w:b w:val="0"/>
                <w:sz w:val="20"/>
                <w:szCs w:val="20"/>
              </w:rPr>
              <w:t>Доставља се само ако је подносилац захтева за одобравање пројекта обвезник пореза на додату вредност у складу са законом којим се уређује порез на додату вредност</w:t>
            </w:r>
            <w:r w:rsidRPr="00570015">
              <w:rPr>
                <w:b w:val="0"/>
                <w:sz w:val="20"/>
                <w:szCs w:val="20"/>
                <w:lang w:val="sr-Cyrl-RS"/>
              </w:rPr>
              <w:t>.</w:t>
            </w:r>
          </w:p>
        </w:tc>
      </w:tr>
      <w:tr w:rsidR="005F4F34" w:rsidRPr="00225C36" w14:paraId="3F276E6D" w14:textId="77777777" w:rsidTr="00EB21A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5E3F95" w14:textId="124A8225" w:rsidR="005F4F34" w:rsidRPr="00570015" w:rsidRDefault="005F4F34" w:rsidP="00225C36">
            <w:pPr>
              <w:pStyle w:val="TableParagraph"/>
              <w:jc w:val="center"/>
              <w:rPr>
                <w:b w:val="0"/>
                <w:sz w:val="20"/>
                <w:szCs w:val="20"/>
                <w:lang w:val="sr-Cyrl-RS"/>
              </w:rPr>
            </w:pPr>
            <w:r w:rsidRPr="00570015">
              <w:rPr>
                <w:b w:val="0"/>
                <w:sz w:val="20"/>
                <w:szCs w:val="20"/>
                <w:lang w:val="sr-Cyrl-RS"/>
              </w:rPr>
              <w:t>11.</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33E6C16A" w14:textId="77777777" w:rsidR="005F4F34" w:rsidRPr="00EB21A1" w:rsidRDefault="005F4F34" w:rsidP="003C383F">
            <w:pPr>
              <w:pStyle w:val="TableParagraph"/>
              <w:jc w:val="both"/>
              <w:rPr>
                <w:color w:val="417A84" w:themeColor="accent5" w:themeShade="BF"/>
                <w:sz w:val="20"/>
              </w:rPr>
            </w:pPr>
            <w:r w:rsidRPr="00EB21A1">
              <w:rPr>
                <w:color w:val="417A84" w:themeColor="accent5" w:themeShade="BF"/>
                <w:sz w:val="20"/>
              </w:rPr>
              <w:t xml:space="preserve">Копија последњег јавно објављеног пореског биланса </w:t>
            </w:r>
          </w:p>
          <w:p w14:paraId="09B9FCE4" w14:textId="724ED07E" w:rsidR="005F4F34" w:rsidRPr="00EB21A1" w:rsidRDefault="005F4F34" w:rsidP="003C383F">
            <w:pPr>
              <w:pStyle w:val="TableParagraph"/>
              <w:jc w:val="both"/>
              <w:rPr>
                <w:color w:val="417A84" w:themeColor="accent5" w:themeShade="BF"/>
                <w:sz w:val="20"/>
                <w:szCs w:val="20"/>
                <w:lang w:val="sr-Cyrl-RS"/>
              </w:rPr>
            </w:pPr>
            <w:r w:rsidRPr="00EB21A1">
              <w:rPr>
                <w:color w:val="417A84" w:themeColor="accent5" w:themeShade="BF"/>
                <w:sz w:val="20"/>
              </w:rPr>
              <w:t xml:space="preserve">Појашњење: </w:t>
            </w:r>
            <w:r w:rsidRPr="00570015">
              <w:rPr>
                <w:b w:val="0"/>
                <w:sz w:val="20"/>
              </w:rPr>
              <w:t>Доставља се само ако је подносилац захтева за одобравање пројекта обвезник пореза на додату вредност у складу са законом којим се уређује порез на додату вредност</w:t>
            </w:r>
            <w:r w:rsidRPr="00570015">
              <w:rPr>
                <w:b w:val="0"/>
                <w:sz w:val="20"/>
                <w:lang w:val="sr-Cyrl-RS"/>
              </w:rPr>
              <w:t>.</w:t>
            </w:r>
          </w:p>
        </w:tc>
      </w:tr>
      <w:tr w:rsidR="00DA302A" w:rsidRPr="00225C36" w14:paraId="4BE9ED72" w14:textId="77777777" w:rsidTr="00EB21A1">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5AA2AE" w:themeFill="accent5"/>
          </w:tcPr>
          <w:p w14:paraId="3704BD96" w14:textId="6B858D2D" w:rsidR="00DA302A" w:rsidRPr="007D410E" w:rsidRDefault="00DA302A">
            <w:pPr>
              <w:pStyle w:val="TableParagraph"/>
              <w:ind w:left="107" w:right="105"/>
              <w:jc w:val="center"/>
              <w:rPr>
                <w:sz w:val="20"/>
                <w:szCs w:val="20"/>
                <w:lang w:val="sr-Cyrl-RS"/>
              </w:rPr>
            </w:pPr>
            <w:r w:rsidRPr="00EB21A1">
              <w:rPr>
                <w:color w:val="FFFFFF" w:themeColor="background1"/>
                <w:sz w:val="20"/>
                <w:szCs w:val="20"/>
                <w:lang w:val="sr-Cyrl-RS"/>
              </w:rPr>
              <w:t xml:space="preserve">Уз општу документацију </w:t>
            </w:r>
            <w:r w:rsidR="005F4F34">
              <w:rPr>
                <w:color w:val="FFFFFF" w:themeColor="background1"/>
                <w:sz w:val="20"/>
                <w:szCs w:val="20"/>
                <w:lang w:val="sr-Cyrl-RS"/>
              </w:rPr>
              <w:t>подносилац захтева</w:t>
            </w:r>
            <w:r w:rsidRPr="00EB21A1">
              <w:rPr>
                <w:color w:val="FFFFFF" w:themeColor="background1"/>
                <w:sz w:val="20"/>
                <w:szCs w:val="20"/>
                <w:lang w:val="sr-Cyrl-RS"/>
              </w:rPr>
              <w:t xml:space="preserve"> може достави</w:t>
            </w:r>
            <w:r w:rsidR="005F4F34">
              <w:rPr>
                <w:color w:val="FFFFFF" w:themeColor="background1"/>
                <w:sz w:val="20"/>
                <w:szCs w:val="20"/>
                <w:lang w:val="sr-Cyrl-RS"/>
              </w:rPr>
              <w:t>ти</w:t>
            </w:r>
            <w:r w:rsidRPr="00EB21A1">
              <w:rPr>
                <w:color w:val="FFFFFF" w:themeColor="background1"/>
                <w:sz w:val="20"/>
                <w:szCs w:val="20"/>
                <w:lang w:val="sr-Cyrl-RS"/>
              </w:rPr>
              <w:t xml:space="preserve"> и следећу документацију коју УАП прибав</w:t>
            </w:r>
            <w:r w:rsidR="005F4F34">
              <w:rPr>
                <w:color w:val="FFFFFF" w:themeColor="background1"/>
                <w:sz w:val="20"/>
                <w:szCs w:val="20"/>
                <w:lang w:val="sr-Cyrl-RS"/>
              </w:rPr>
              <w:t>ља</w:t>
            </w:r>
            <w:r w:rsidRPr="00EB21A1">
              <w:rPr>
                <w:color w:val="FFFFFF" w:themeColor="background1"/>
                <w:sz w:val="20"/>
                <w:szCs w:val="20"/>
                <w:lang w:val="sr-Cyrl-RS"/>
              </w:rPr>
              <w:t xml:space="preserve"> по службеној дужности</w:t>
            </w:r>
          </w:p>
        </w:tc>
      </w:tr>
      <w:tr w:rsidR="00DA302A" w:rsidRPr="00225C36" w14:paraId="4B1C8088" w14:textId="77777777" w:rsidTr="00EB21A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84712F7" w14:textId="7D85D4EE" w:rsidR="00DA302A" w:rsidRPr="00570015" w:rsidRDefault="00DA302A" w:rsidP="00EB21A1">
            <w:pPr>
              <w:pStyle w:val="TableParagraph"/>
              <w:ind w:right="106"/>
              <w:jc w:val="center"/>
              <w:rPr>
                <w:b w:val="0"/>
                <w:sz w:val="20"/>
                <w:szCs w:val="20"/>
                <w:lang w:val="sr-Cyrl-RS"/>
              </w:rPr>
            </w:pPr>
            <w:r w:rsidRPr="00570015">
              <w:rPr>
                <w:b w:val="0"/>
                <w:sz w:val="20"/>
                <w:szCs w:val="20"/>
                <w:lang w:val="sr-Cyrl-RS"/>
              </w:rPr>
              <w:t>1</w:t>
            </w:r>
            <w:r w:rsidR="003C383F" w:rsidRPr="00570015">
              <w:rPr>
                <w:b w:val="0"/>
                <w:sz w:val="20"/>
                <w:szCs w:val="20"/>
                <w:lang w:val="sr-Cyrl-RS"/>
              </w:rPr>
              <w:t>2</w:t>
            </w:r>
            <w:r w:rsidRPr="00570015">
              <w:rPr>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610CFC3B" w14:textId="77777777" w:rsidR="00CF79AA" w:rsidRPr="00CF79AA" w:rsidRDefault="00CF79AA" w:rsidP="00CF79AA">
            <w:pPr>
              <w:pStyle w:val="TableParagraph"/>
              <w:jc w:val="both"/>
              <w:rPr>
                <w:color w:val="417A84" w:themeColor="accent5" w:themeShade="BF"/>
                <w:sz w:val="20"/>
                <w:szCs w:val="20"/>
              </w:rPr>
            </w:pPr>
            <w:r w:rsidRPr="00CF79AA">
              <w:rPr>
                <w:color w:val="417A84" w:themeColor="accent5" w:themeShade="BF"/>
                <w:sz w:val="20"/>
                <w:szCs w:val="20"/>
              </w:rPr>
              <w:t>Уверење о измиреним доспелим обавезама по основу јавних прихода из надлежности</w:t>
            </w:r>
          </w:p>
          <w:p w14:paraId="4A354D02" w14:textId="77777777" w:rsidR="00CF79AA" w:rsidRPr="00CF79AA" w:rsidRDefault="00CF79AA" w:rsidP="00CF79AA">
            <w:pPr>
              <w:pStyle w:val="TableParagraph"/>
              <w:jc w:val="both"/>
              <w:rPr>
                <w:color w:val="417A84" w:themeColor="accent5" w:themeShade="BF"/>
                <w:sz w:val="20"/>
                <w:szCs w:val="20"/>
              </w:rPr>
            </w:pPr>
            <w:r w:rsidRPr="00CF79AA">
              <w:rPr>
                <w:color w:val="417A84" w:themeColor="accent5" w:themeShade="BF"/>
                <w:sz w:val="20"/>
                <w:szCs w:val="20"/>
              </w:rPr>
              <w:t>пореске управе, на дан подношења захтева за одобравање пројекта</w:t>
            </w:r>
          </w:p>
          <w:p w14:paraId="0F36F9DE" w14:textId="2B69A681" w:rsidR="00DA302A" w:rsidRPr="00EB21A1" w:rsidRDefault="00CF79AA" w:rsidP="001D1B8A">
            <w:pPr>
              <w:pStyle w:val="TableParagraph"/>
              <w:jc w:val="both"/>
              <w:rPr>
                <w:sz w:val="20"/>
                <w:szCs w:val="20"/>
                <w:lang w:val="sr-Cyrl-RS"/>
              </w:rPr>
            </w:pPr>
            <w:r w:rsidRPr="00CF79AA">
              <w:rPr>
                <w:color w:val="417A84" w:themeColor="accent5" w:themeShade="BF"/>
                <w:sz w:val="20"/>
                <w:szCs w:val="20"/>
              </w:rPr>
              <w:t xml:space="preserve">Појашњење: </w:t>
            </w:r>
            <w:r w:rsidRPr="00CF79AA">
              <w:rPr>
                <w:b w:val="0"/>
                <w:sz w:val="20"/>
                <w:szCs w:val="20"/>
              </w:rPr>
              <w:t xml:space="preserve">Подносилац захтева може уз захтев за одобравање пројекта приложити ово уверење, а у супротном </w:t>
            </w:r>
            <w:r w:rsidR="001D1B8A">
              <w:rPr>
                <w:b w:val="0"/>
                <w:sz w:val="20"/>
                <w:szCs w:val="20"/>
                <w:lang w:val="sr-Cyrl-RS"/>
              </w:rPr>
              <w:t>УАП</w:t>
            </w:r>
            <w:r w:rsidRPr="00CF79AA">
              <w:rPr>
                <w:b w:val="0"/>
                <w:sz w:val="20"/>
                <w:szCs w:val="20"/>
              </w:rPr>
              <w:t xml:space="preserve"> податке о измиреним доспелим обавезама по основу јавних прихода из надлежности пореске управе, на дан подношења захтева за одобравање пројекта, прибавља по службеној дужности. Ако је подносилац захтева за одобравање пројекта предузетник, уверење се односи на задужења како на основу јединственог матичног броја грађана (ЈМБГ), тако и на основу пореског идентификационог броја (ПИБ).</w:t>
            </w:r>
          </w:p>
        </w:tc>
      </w:tr>
      <w:tr w:rsidR="00DA302A" w:rsidRPr="00225C36" w14:paraId="52062C66" w14:textId="77777777" w:rsidTr="00EB21A1">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7BB4CE" w14:textId="12F8C571" w:rsidR="00DA302A" w:rsidRPr="00570015" w:rsidRDefault="00DA302A" w:rsidP="00EB21A1">
            <w:pPr>
              <w:pStyle w:val="TableParagraph"/>
              <w:ind w:right="106"/>
              <w:jc w:val="center"/>
              <w:rPr>
                <w:b w:val="0"/>
                <w:sz w:val="20"/>
                <w:szCs w:val="20"/>
                <w:lang w:val="sr-Cyrl-RS"/>
              </w:rPr>
            </w:pPr>
            <w:r w:rsidRPr="00570015">
              <w:rPr>
                <w:b w:val="0"/>
                <w:sz w:val="20"/>
                <w:szCs w:val="20"/>
                <w:lang w:val="sr-Cyrl-RS"/>
              </w:rPr>
              <w:t>1</w:t>
            </w:r>
            <w:r w:rsidR="003C383F" w:rsidRPr="00570015">
              <w:rPr>
                <w:b w:val="0"/>
                <w:sz w:val="20"/>
                <w:szCs w:val="20"/>
                <w:lang w:val="sr-Cyrl-RS"/>
              </w:rPr>
              <w:t>3</w:t>
            </w:r>
            <w:r w:rsidRPr="00570015">
              <w:rPr>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6DB8CF8E" w14:textId="77777777" w:rsidR="00CF79AA" w:rsidRPr="00CF79AA" w:rsidRDefault="00CF79AA" w:rsidP="00CF79AA">
            <w:pPr>
              <w:pStyle w:val="TableParagraph"/>
              <w:ind w:right="105"/>
              <w:jc w:val="both"/>
              <w:rPr>
                <w:color w:val="417A84" w:themeColor="accent5" w:themeShade="BF"/>
                <w:sz w:val="20"/>
                <w:szCs w:val="20"/>
              </w:rPr>
            </w:pPr>
            <w:r w:rsidRPr="00CF79AA">
              <w:rPr>
                <w:color w:val="417A84" w:themeColor="accent5" w:themeShade="BF"/>
                <w:sz w:val="20"/>
                <w:szCs w:val="20"/>
              </w:rPr>
              <w:t>Уверење о измиреним доспелим обавезама по основу јавних прихода из надлежности</w:t>
            </w:r>
          </w:p>
          <w:p w14:paraId="65FF7218" w14:textId="77777777" w:rsidR="00CF79AA" w:rsidRPr="00CF79AA" w:rsidRDefault="00CF79AA" w:rsidP="00CF79AA">
            <w:pPr>
              <w:pStyle w:val="TableParagraph"/>
              <w:ind w:right="105"/>
              <w:jc w:val="both"/>
              <w:rPr>
                <w:color w:val="417A84" w:themeColor="accent5" w:themeShade="BF"/>
                <w:sz w:val="20"/>
                <w:szCs w:val="20"/>
              </w:rPr>
            </w:pPr>
            <w:r w:rsidRPr="00CF79AA">
              <w:rPr>
                <w:color w:val="417A84" w:themeColor="accent5" w:themeShade="BF"/>
                <w:sz w:val="20"/>
                <w:szCs w:val="20"/>
              </w:rPr>
              <w:t>локалне пореске администрације, према месту пребивалишта, односно седишта</w:t>
            </w:r>
          </w:p>
          <w:p w14:paraId="13C8F822" w14:textId="77777777" w:rsidR="00CF79AA" w:rsidRPr="00CF79AA" w:rsidRDefault="00CF79AA" w:rsidP="00CF79AA">
            <w:pPr>
              <w:pStyle w:val="TableParagraph"/>
              <w:ind w:right="105"/>
              <w:jc w:val="both"/>
              <w:rPr>
                <w:color w:val="417A84" w:themeColor="accent5" w:themeShade="BF"/>
                <w:sz w:val="20"/>
                <w:szCs w:val="20"/>
              </w:rPr>
            </w:pPr>
            <w:r w:rsidRPr="00CF79AA">
              <w:rPr>
                <w:color w:val="417A84" w:themeColor="accent5" w:themeShade="BF"/>
                <w:sz w:val="20"/>
                <w:szCs w:val="20"/>
              </w:rPr>
              <w:t>подносиоца захтева, на дан подношења захтева за одобравање пројекта</w:t>
            </w:r>
          </w:p>
          <w:p w14:paraId="4B2B2A64" w14:textId="3C6206C7" w:rsidR="00DA302A" w:rsidRPr="00CF79AA" w:rsidRDefault="00CF79AA" w:rsidP="001D1B8A">
            <w:pPr>
              <w:pStyle w:val="TableParagraph"/>
              <w:ind w:right="105"/>
              <w:jc w:val="both"/>
              <w:rPr>
                <w:b w:val="0"/>
                <w:sz w:val="20"/>
                <w:szCs w:val="20"/>
                <w:lang w:val="sr-Cyrl-RS"/>
              </w:rPr>
            </w:pPr>
            <w:r w:rsidRPr="00CF79AA">
              <w:rPr>
                <w:color w:val="417A84" w:themeColor="accent5" w:themeShade="BF"/>
                <w:sz w:val="20"/>
                <w:szCs w:val="20"/>
              </w:rPr>
              <w:t xml:space="preserve">Појашњење: </w:t>
            </w:r>
            <w:r w:rsidRPr="00CF79AA">
              <w:rPr>
                <w:b w:val="0"/>
                <w:sz w:val="20"/>
                <w:szCs w:val="20"/>
              </w:rPr>
              <w:t>Подносилац захтева може уз захтев за одобравање пројекта приложити ово уверење, а у супротном</w:t>
            </w:r>
            <w:r w:rsidRPr="00CF79AA">
              <w:rPr>
                <w:b w:val="0"/>
                <w:sz w:val="20"/>
                <w:szCs w:val="20"/>
                <w:lang w:val="sr-Cyrl-RS"/>
              </w:rPr>
              <w:t xml:space="preserve"> </w:t>
            </w:r>
            <w:r w:rsidR="001D1B8A">
              <w:rPr>
                <w:b w:val="0"/>
                <w:sz w:val="20"/>
                <w:szCs w:val="20"/>
                <w:lang w:val="sr-Cyrl-RS"/>
              </w:rPr>
              <w:t>УАП</w:t>
            </w:r>
            <w:r w:rsidRPr="00CF79AA">
              <w:rPr>
                <w:b w:val="0"/>
                <w:sz w:val="20"/>
                <w:szCs w:val="20"/>
              </w:rPr>
              <w:t xml:space="preserve"> податке о измиреним доспелим обавезама по основу јавних прихода из надлежности</w:t>
            </w:r>
            <w:r w:rsidRPr="00CF79AA">
              <w:rPr>
                <w:b w:val="0"/>
                <w:sz w:val="20"/>
                <w:szCs w:val="20"/>
                <w:lang w:val="sr-Cyrl-RS"/>
              </w:rPr>
              <w:t xml:space="preserve"> </w:t>
            </w:r>
            <w:r w:rsidRPr="00CF79AA">
              <w:rPr>
                <w:b w:val="0"/>
                <w:sz w:val="20"/>
                <w:szCs w:val="20"/>
              </w:rPr>
              <w:t>локалне пореске администрације, према месту пребивалишта, односно седишта подносиоца захтева, на дан</w:t>
            </w:r>
            <w:r w:rsidRPr="00CF79AA">
              <w:rPr>
                <w:b w:val="0"/>
                <w:sz w:val="20"/>
                <w:szCs w:val="20"/>
                <w:lang w:val="sr-Cyrl-RS"/>
              </w:rPr>
              <w:t xml:space="preserve"> </w:t>
            </w:r>
            <w:r w:rsidRPr="00CF79AA">
              <w:rPr>
                <w:b w:val="0"/>
                <w:sz w:val="20"/>
                <w:szCs w:val="20"/>
              </w:rPr>
              <w:t>подношења захтева за одобравање пројекта, прибавља по службеној дужности.</w:t>
            </w:r>
            <w:r>
              <w:rPr>
                <w:b w:val="0"/>
                <w:sz w:val="20"/>
                <w:szCs w:val="20"/>
                <w:lang w:val="sr-Cyrl-RS"/>
              </w:rPr>
              <w:t xml:space="preserve"> </w:t>
            </w:r>
            <w:r w:rsidRPr="00CF79AA">
              <w:rPr>
                <w:b w:val="0"/>
                <w:sz w:val="20"/>
                <w:szCs w:val="20"/>
              </w:rPr>
              <w:t xml:space="preserve">Ако је подносилац захтева за одобравање пројекта </w:t>
            </w:r>
            <w:r w:rsidRPr="00CF79AA">
              <w:rPr>
                <w:b w:val="0"/>
                <w:sz w:val="20"/>
                <w:szCs w:val="20"/>
              </w:rPr>
              <w:lastRenderedPageBreak/>
              <w:t>предузетник, уверење се односи на задужења како на основу</w:t>
            </w:r>
            <w:r w:rsidRPr="00CF79AA">
              <w:rPr>
                <w:b w:val="0"/>
                <w:sz w:val="20"/>
                <w:szCs w:val="20"/>
                <w:lang w:val="sr-Cyrl-RS"/>
              </w:rPr>
              <w:t xml:space="preserve"> </w:t>
            </w:r>
            <w:r w:rsidRPr="00CF79AA">
              <w:rPr>
                <w:b w:val="0"/>
                <w:sz w:val="20"/>
                <w:szCs w:val="20"/>
              </w:rPr>
              <w:t>јединственог матичног броја грађана (ЈМБГ), тако и на основу пореског идентификационог броја (ПИБ)</w:t>
            </w:r>
            <w:r>
              <w:rPr>
                <w:b w:val="0"/>
                <w:sz w:val="20"/>
                <w:szCs w:val="20"/>
                <w:lang w:val="sr-Cyrl-RS"/>
              </w:rPr>
              <w:t>.</w:t>
            </w:r>
          </w:p>
        </w:tc>
      </w:tr>
      <w:tr w:rsidR="00DA302A" w:rsidRPr="00225C36" w14:paraId="2B8A7C6F" w14:textId="77777777" w:rsidTr="00EB21A1">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1E21860" w14:textId="6EE01814" w:rsidR="00DA302A" w:rsidRPr="00570015" w:rsidRDefault="00DA302A" w:rsidP="00EB21A1">
            <w:pPr>
              <w:pStyle w:val="TableParagraph"/>
              <w:ind w:right="106"/>
              <w:jc w:val="center"/>
              <w:rPr>
                <w:b w:val="0"/>
                <w:sz w:val="20"/>
                <w:szCs w:val="20"/>
                <w:lang w:val="sr-Cyrl-RS"/>
              </w:rPr>
            </w:pPr>
            <w:r w:rsidRPr="00570015">
              <w:rPr>
                <w:b w:val="0"/>
                <w:sz w:val="20"/>
                <w:szCs w:val="20"/>
                <w:lang w:val="sr-Cyrl-RS"/>
              </w:rPr>
              <w:lastRenderedPageBreak/>
              <w:t>1</w:t>
            </w:r>
            <w:r w:rsidR="003C383F" w:rsidRPr="00570015">
              <w:rPr>
                <w:b w:val="0"/>
                <w:sz w:val="20"/>
                <w:szCs w:val="20"/>
                <w:lang w:val="sr-Cyrl-RS"/>
              </w:rPr>
              <w:t>4</w:t>
            </w:r>
            <w:r w:rsidRPr="00570015">
              <w:rPr>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37991827" w14:textId="77777777" w:rsidR="00CF79AA" w:rsidRPr="00CF79AA" w:rsidRDefault="00CF79AA" w:rsidP="00CF79AA">
            <w:pPr>
              <w:pStyle w:val="TableParagraph"/>
              <w:jc w:val="both"/>
              <w:rPr>
                <w:color w:val="417A84" w:themeColor="accent5" w:themeShade="BF"/>
                <w:sz w:val="20"/>
                <w:szCs w:val="20"/>
              </w:rPr>
            </w:pPr>
            <w:r w:rsidRPr="00CF79AA">
              <w:rPr>
                <w:color w:val="417A84" w:themeColor="accent5" w:themeShade="BF"/>
                <w:sz w:val="20"/>
                <w:szCs w:val="20"/>
              </w:rPr>
              <w:t>Уверење о измиреним доспелим обавезама по основу јавних прихода из надлежности</w:t>
            </w:r>
          </w:p>
          <w:p w14:paraId="07406D4F" w14:textId="77777777" w:rsidR="00CF79AA" w:rsidRPr="00CF79AA" w:rsidRDefault="00CF79AA" w:rsidP="00CF79AA">
            <w:pPr>
              <w:pStyle w:val="TableParagraph"/>
              <w:jc w:val="both"/>
              <w:rPr>
                <w:color w:val="417A84" w:themeColor="accent5" w:themeShade="BF"/>
                <w:sz w:val="20"/>
                <w:szCs w:val="20"/>
              </w:rPr>
            </w:pPr>
            <w:r w:rsidRPr="00CF79AA">
              <w:rPr>
                <w:color w:val="417A84" w:themeColor="accent5" w:themeShade="BF"/>
                <w:sz w:val="20"/>
                <w:szCs w:val="20"/>
              </w:rPr>
              <w:t>локалне пореске администрације, према месту контроле предмета инвестиције, на дан</w:t>
            </w:r>
          </w:p>
          <w:p w14:paraId="4DAE1AB5" w14:textId="77777777" w:rsidR="00CF79AA" w:rsidRPr="00CF79AA" w:rsidRDefault="00CF79AA" w:rsidP="00CF79AA">
            <w:pPr>
              <w:pStyle w:val="TableParagraph"/>
              <w:jc w:val="both"/>
              <w:rPr>
                <w:color w:val="417A84" w:themeColor="accent5" w:themeShade="BF"/>
                <w:sz w:val="20"/>
                <w:szCs w:val="20"/>
              </w:rPr>
            </w:pPr>
            <w:r w:rsidRPr="00CF79AA">
              <w:rPr>
                <w:color w:val="417A84" w:themeColor="accent5" w:themeShade="BF"/>
                <w:sz w:val="20"/>
                <w:szCs w:val="20"/>
              </w:rPr>
              <w:t>подношења захтева за одобравање пројекта</w:t>
            </w:r>
          </w:p>
          <w:p w14:paraId="1D1AE330" w14:textId="595B0DD0" w:rsidR="00DA302A" w:rsidRPr="00CF79AA" w:rsidRDefault="00CF79AA" w:rsidP="001D1B8A">
            <w:pPr>
              <w:pStyle w:val="TableParagraph"/>
              <w:jc w:val="both"/>
              <w:rPr>
                <w:i/>
                <w:sz w:val="20"/>
                <w:szCs w:val="20"/>
                <w:lang w:val="sr-Cyrl-RS"/>
              </w:rPr>
            </w:pPr>
            <w:r w:rsidRPr="00CF79AA">
              <w:rPr>
                <w:color w:val="417A84" w:themeColor="accent5" w:themeShade="BF"/>
                <w:sz w:val="20"/>
                <w:szCs w:val="20"/>
              </w:rPr>
              <w:t xml:space="preserve">Појашњење: </w:t>
            </w:r>
            <w:r w:rsidRPr="00CF79AA">
              <w:rPr>
                <w:b w:val="0"/>
                <w:sz w:val="20"/>
                <w:szCs w:val="20"/>
              </w:rPr>
              <w:t>Подносилац захтева може уз захтев за одобравање пројекта приложити ово уверење, у случају када</w:t>
            </w:r>
            <w:r w:rsidRPr="00CF79AA">
              <w:rPr>
                <w:b w:val="0"/>
                <w:sz w:val="20"/>
                <w:szCs w:val="20"/>
                <w:lang w:val="sr-Cyrl-RS"/>
              </w:rPr>
              <w:t xml:space="preserve"> </w:t>
            </w:r>
            <w:r w:rsidRPr="00CF79AA">
              <w:rPr>
                <w:b w:val="0"/>
                <w:sz w:val="20"/>
                <w:szCs w:val="20"/>
              </w:rPr>
              <w:t>се место пребивалишта, односно седишта подносиоца захтева разликује од места контроле предмета</w:t>
            </w:r>
            <w:r w:rsidRPr="00CF79AA">
              <w:rPr>
                <w:b w:val="0"/>
                <w:sz w:val="20"/>
                <w:szCs w:val="20"/>
                <w:lang w:val="sr-Cyrl-RS"/>
              </w:rPr>
              <w:t xml:space="preserve"> </w:t>
            </w:r>
            <w:r w:rsidRPr="00CF79AA">
              <w:rPr>
                <w:b w:val="0"/>
                <w:sz w:val="20"/>
                <w:szCs w:val="20"/>
              </w:rPr>
              <w:t>инвестиције.</w:t>
            </w:r>
            <w:r w:rsidRPr="00CF79AA">
              <w:rPr>
                <w:b w:val="0"/>
                <w:sz w:val="20"/>
                <w:szCs w:val="20"/>
                <w:lang w:val="sr-Cyrl-RS"/>
              </w:rPr>
              <w:t xml:space="preserve"> </w:t>
            </w:r>
            <w:r w:rsidRPr="00CF79AA">
              <w:rPr>
                <w:b w:val="0"/>
                <w:sz w:val="20"/>
                <w:szCs w:val="20"/>
              </w:rPr>
              <w:t xml:space="preserve">Ако подносилац захтева не достави ово уверење, </w:t>
            </w:r>
            <w:r w:rsidR="001D1B8A">
              <w:rPr>
                <w:b w:val="0"/>
                <w:sz w:val="20"/>
                <w:szCs w:val="20"/>
                <w:lang w:val="sr-Cyrl-RS"/>
              </w:rPr>
              <w:t>УАП</w:t>
            </w:r>
            <w:r w:rsidRPr="00CF79AA">
              <w:rPr>
                <w:b w:val="0"/>
                <w:sz w:val="20"/>
                <w:szCs w:val="20"/>
              </w:rPr>
              <w:t xml:space="preserve"> податке о измиреним доспелим</w:t>
            </w:r>
            <w:r w:rsidRPr="00CF79AA">
              <w:rPr>
                <w:b w:val="0"/>
                <w:sz w:val="20"/>
                <w:szCs w:val="20"/>
                <w:lang w:val="sr-Cyrl-RS"/>
              </w:rPr>
              <w:t xml:space="preserve"> </w:t>
            </w:r>
            <w:r w:rsidRPr="00CF79AA">
              <w:rPr>
                <w:b w:val="0"/>
                <w:sz w:val="20"/>
                <w:szCs w:val="20"/>
              </w:rPr>
              <w:t>обавезама по основу јавних прихода из надлежности локалне пореске администрације, према месту контроле</w:t>
            </w:r>
            <w:r w:rsidRPr="00CF79AA">
              <w:rPr>
                <w:b w:val="0"/>
                <w:sz w:val="20"/>
                <w:szCs w:val="20"/>
                <w:lang w:val="sr-Cyrl-RS"/>
              </w:rPr>
              <w:t xml:space="preserve"> </w:t>
            </w:r>
            <w:r w:rsidRPr="00CF79AA">
              <w:rPr>
                <w:b w:val="0"/>
                <w:sz w:val="20"/>
                <w:szCs w:val="20"/>
              </w:rPr>
              <w:t>предмета инвестиције, на дан подношења захтева за одобравање пројекта, прибавља по службеној дужности.</w:t>
            </w:r>
            <w:r w:rsidRPr="00CF79AA">
              <w:rPr>
                <w:b w:val="0"/>
                <w:sz w:val="20"/>
                <w:szCs w:val="20"/>
                <w:lang w:val="sr-Cyrl-RS"/>
              </w:rPr>
              <w:t xml:space="preserve"> </w:t>
            </w:r>
            <w:r w:rsidRPr="00CF79AA">
              <w:rPr>
                <w:b w:val="0"/>
                <w:sz w:val="20"/>
                <w:szCs w:val="20"/>
              </w:rPr>
              <w:t>Ако је подносилац захтева за одобравање пројекта предузетник, уверење се односи на задужења како на основу</w:t>
            </w:r>
            <w:r w:rsidRPr="00CF79AA">
              <w:rPr>
                <w:b w:val="0"/>
                <w:sz w:val="20"/>
                <w:szCs w:val="20"/>
                <w:lang w:val="sr-Cyrl-RS"/>
              </w:rPr>
              <w:t xml:space="preserve"> </w:t>
            </w:r>
            <w:r w:rsidRPr="00CF79AA">
              <w:rPr>
                <w:b w:val="0"/>
                <w:sz w:val="20"/>
                <w:szCs w:val="20"/>
              </w:rPr>
              <w:t>јединственог матичног броја грађана (ЈМБГ), тако и на основу пореског идентификационог броја (ПИБ)</w:t>
            </w:r>
            <w:r w:rsidRPr="00CF79AA">
              <w:rPr>
                <w:b w:val="0"/>
                <w:sz w:val="20"/>
                <w:szCs w:val="20"/>
                <w:lang w:val="sr-Cyrl-RS"/>
              </w:rPr>
              <w:t>.</w:t>
            </w:r>
          </w:p>
        </w:tc>
      </w:tr>
      <w:tr w:rsidR="00DA302A" w:rsidRPr="00225C36" w14:paraId="18EDCF40" w14:textId="77777777" w:rsidTr="00EB21A1">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5AA2AE" w:themeFill="accent5"/>
          </w:tcPr>
          <w:p w14:paraId="4B2D3920" w14:textId="77777777" w:rsidR="006A4C1A" w:rsidRDefault="00DA302A" w:rsidP="006A4C1A">
            <w:pPr>
              <w:pStyle w:val="TableParagraph"/>
              <w:ind w:left="118"/>
              <w:jc w:val="center"/>
              <w:rPr>
                <w:color w:val="FFFFFF" w:themeColor="background1"/>
                <w:sz w:val="20"/>
                <w:szCs w:val="20"/>
              </w:rPr>
            </w:pPr>
            <w:r w:rsidRPr="00EB21A1">
              <w:rPr>
                <w:color w:val="FFFFFF" w:themeColor="background1"/>
                <w:sz w:val="20"/>
                <w:szCs w:val="20"/>
              </w:rPr>
              <w:t xml:space="preserve">ПОСЕБНА ДОКУМЕНТАЦИЈА </w:t>
            </w:r>
          </w:p>
          <w:p w14:paraId="4447FE26" w14:textId="4117DAAF" w:rsidR="005311B4" w:rsidRPr="00EB21A1" w:rsidRDefault="00DA302A" w:rsidP="006A4C1A">
            <w:pPr>
              <w:pStyle w:val="TableParagraph"/>
              <w:ind w:left="118"/>
              <w:jc w:val="center"/>
              <w:rPr>
                <w:color w:val="FFFFFF" w:themeColor="background1"/>
                <w:sz w:val="20"/>
                <w:szCs w:val="20"/>
                <w:lang w:val="sr-Cyrl-RS"/>
              </w:rPr>
            </w:pPr>
            <w:r w:rsidRPr="00EB21A1">
              <w:rPr>
                <w:color w:val="FFFFFF" w:themeColor="background1"/>
                <w:sz w:val="20"/>
                <w:szCs w:val="20"/>
              </w:rPr>
              <w:t>ЗА ИНВЕСТИЦИЈЕ У ИЗГРАДЊУ И ОПРЕМАЊЕ ОБЈЕКТА</w:t>
            </w:r>
          </w:p>
        </w:tc>
      </w:tr>
      <w:tr w:rsidR="003C383F" w:rsidRPr="00225C36" w14:paraId="052CA0B8" w14:textId="77777777" w:rsidTr="00EB21A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4FA169" w14:textId="5DEE7A3D" w:rsidR="003C383F" w:rsidRPr="00570015" w:rsidRDefault="003C383F" w:rsidP="00225C36">
            <w:pPr>
              <w:pStyle w:val="TableParagraph"/>
              <w:ind w:right="106"/>
              <w:jc w:val="center"/>
              <w:rPr>
                <w:b w:val="0"/>
                <w:sz w:val="20"/>
                <w:szCs w:val="20"/>
                <w:lang w:val="sr-Latn-RS"/>
              </w:rPr>
            </w:pPr>
            <w:r w:rsidRPr="00570015">
              <w:rPr>
                <w:b w:val="0"/>
                <w:sz w:val="20"/>
                <w:szCs w:val="20"/>
                <w:lang w:val="sr-Latn-RS"/>
              </w:rPr>
              <w:t>15.</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0FEFFF95" w14:textId="15A611BA" w:rsidR="005F4F34" w:rsidRPr="00EB21A1" w:rsidRDefault="003C383F" w:rsidP="003C383F">
            <w:pPr>
              <w:pStyle w:val="TableParagraph"/>
              <w:jc w:val="both"/>
              <w:rPr>
                <w:color w:val="417A84" w:themeColor="accent5" w:themeShade="BF"/>
                <w:sz w:val="20"/>
                <w:szCs w:val="20"/>
              </w:rPr>
            </w:pPr>
            <w:r w:rsidRPr="00EB21A1">
              <w:rPr>
                <w:color w:val="417A84" w:themeColor="accent5" w:themeShade="BF"/>
                <w:sz w:val="20"/>
                <w:szCs w:val="20"/>
              </w:rPr>
              <w:t xml:space="preserve">Пројекат за грађевинску дозволу, односно идејни пројекат, односно пројекат за извођење радова у складу са законом којим се уређује планирање и изградња са предмером и предрачуном радова </w:t>
            </w:r>
            <w:r w:rsidR="005F4F34">
              <w:rPr>
                <w:color w:val="417A84" w:themeColor="accent5" w:themeShade="BF"/>
                <w:sz w:val="20"/>
                <w:szCs w:val="20"/>
              </w:rPr>
              <w:t>у папирној и електронској форми</w:t>
            </w:r>
          </w:p>
        </w:tc>
      </w:tr>
      <w:tr w:rsidR="005F4F34" w:rsidRPr="00225C36" w14:paraId="4F9C470D" w14:textId="77777777" w:rsidTr="00EB21A1">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3E1664A" w14:textId="3700917E" w:rsidR="005F4F34" w:rsidRPr="00570015" w:rsidRDefault="005F4F34" w:rsidP="00225C36">
            <w:pPr>
              <w:pStyle w:val="TableParagraph"/>
              <w:ind w:right="106"/>
              <w:jc w:val="center"/>
              <w:rPr>
                <w:b w:val="0"/>
                <w:sz w:val="20"/>
                <w:szCs w:val="20"/>
                <w:lang w:val="sr-Cyrl-RS"/>
              </w:rPr>
            </w:pPr>
            <w:r w:rsidRPr="00570015">
              <w:rPr>
                <w:b w:val="0"/>
                <w:sz w:val="20"/>
                <w:szCs w:val="20"/>
                <w:lang w:val="sr-Cyrl-RS"/>
              </w:rPr>
              <w:t>16.</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78128DF6" w14:textId="77777777" w:rsidR="005F4F34" w:rsidRPr="00AF4315" w:rsidRDefault="005F4F34" w:rsidP="005F4F34">
            <w:pPr>
              <w:pStyle w:val="TableParagraph"/>
              <w:jc w:val="both"/>
              <w:rPr>
                <w:color w:val="417A84" w:themeColor="accent5" w:themeShade="BF"/>
                <w:sz w:val="20"/>
                <w:szCs w:val="20"/>
              </w:rPr>
            </w:pPr>
            <w:r w:rsidRPr="00AF4315">
              <w:rPr>
                <w:color w:val="417A84" w:themeColor="accent5" w:themeShade="BF"/>
                <w:sz w:val="20"/>
                <w:szCs w:val="20"/>
              </w:rPr>
              <w:t>Привремена ситуација са грађевинском књигом за изведене радове, у складу са прописима којима се уређује планирање и изградња, или налаз овлашћеног судског вештака грађевинске струке који садржи утрошак радова и грађевинских производа за изведене радове, до дана подношења захтева за одобравање пројекта.</w:t>
            </w:r>
          </w:p>
          <w:p w14:paraId="391E046B" w14:textId="7ADCFF30" w:rsidR="005F4F34" w:rsidRPr="003C383F" w:rsidRDefault="005F4F34" w:rsidP="005F4F34">
            <w:pPr>
              <w:pStyle w:val="TableParagraph"/>
              <w:jc w:val="both"/>
              <w:rPr>
                <w:color w:val="417A84" w:themeColor="accent5" w:themeShade="BF"/>
                <w:sz w:val="20"/>
                <w:szCs w:val="20"/>
              </w:rPr>
            </w:pPr>
            <w:r w:rsidRPr="00AF4315">
              <w:rPr>
                <w:color w:val="417A84" w:themeColor="accent5" w:themeShade="BF"/>
                <w:sz w:val="20"/>
                <w:szCs w:val="20"/>
              </w:rPr>
              <w:t xml:space="preserve">Појашњење: </w:t>
            </w:r>
            <w:r>
              <w:rPr>
                <w:b w:val="0"/>
                <w:sz w:val="20"/>
                <w:szCs w:val="20"/>
                <w:lang w:val="sr-Latn-RS"/>
              </w:rPr>
              <w:t>O</w:t>
            </w:r>
            <w:r w:rsidRPr="00AF4315">
              <w:rPr>
                <w:b w:val="0"/>
                <w:sz w:val="20"/>
                <w:szCs w:val="20"/>
              </w:rPr>
              <w:t>ва документације се доставља за инвестиције у изградњу објекта на коме су поједине врсте радова реализоване пре подношења захтева за одобравање пројекта.</w:t>
            </w:r>
          </w:p>
        </w:tc>
      </w:tr>
      <w:tr w:rsidR="00DA302A" w:rsidRPr="00225C36" w14:paraId="40D5D2C2" w14:textId="77777777" w:rsidTr="0013219E">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single" w:sz="4" w:space="0" w:color="5AA2AE" w:themeColor="accent5"/>
              <w:right w:val="none" w:sz="0" w:space="0" w:color="auto"/>
            </w:tcBorders>
            <w:shd w:val="clear" w:color="auto" w:fill="FFFFFF" w:themeFill="background1"/>
            <w:vAlign w:val="center"/>
          </w:tcPr>
          <w:p w14:paraId="379DB8B5" w14:textId="3639F683" w:rsidR="00DA302A" w:rsidRPr="00570015" w:rsidRDefault="00DA302A" w:rsidP="00EB21A1">
            <w:pPr>
              <w:pStyle w:val="TableParagraph"/>
              <w:ind w:right="106"/>
              <w:jc w:val="center"/>
              <w:rPr>
                <w:b w:val="0"/>
                <w:sz w:val="20"/>
                <w:szCs w:val="20"/>
              </w:rPr>
            </w:pPr>
            <w:r w:rsidRPr="00570015">
              <w:rPr>
                <w:b w:val="0"/>
                <w:sz w:val="20"/>
                <w:szCs w:val="20"/>
                <w:lang w:val="sr-Cyrl-RS"/>
              </w:rPr>
              <w:t>1</w:t>
            </w:r>
            <w:r w:rsidR="001C611C" w:rsidRPr="00570015">
              <w:rPr>
                <w:b w:val="0"/>
                <w:sz w:val="20"/>
                <w:szCs w:val="20"/>
                <w:lang w:val="sr-Cyrl-RS"/>
              </w:rPr>
              <w:t>7</w:t>
            </w:r>
            <w:r w:rsidRPr="00570015">
              <w:rPr>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single" w:sz="4" w:space="0" w:color="5AA2AE" w:themeColor="accent5"/>
              <w:right w:val="none" w:sz="0" w:space="0" w:color="auto"/>
            </w:tcBorders>
            <w:shd w:val="clear" w:color="auto" w:fill="FFFFFF" w:themeFill="background1"/>
          </w:tcPr>
          <w:p w14:paraId="38C3D14B" w14:textId="65089CC0" w:rsidR="002B71DD" w:rsidRPr="00EB21A1" w:rsidRDefault="00DA302A" w:rsidP="00EB21A1">
            <w:pPr>
              <w:pStyle w:val="TableParagraph"/>
              <w:jc w:val="both"/>
              <w:rPr>
                <w:sz w:val="20"/>
                <w:szCs w:val="20"/>
                <w:lang w:val="sr-Cyrl-RS"/>
              </w:rPr>
            </w:pPr>
            <w:r w:rsidRPr="00EB21A1">
              <w:rPr>
                <w:color w:val="417A84" w:themeColor="accent5" w:themeShade="BF"/>
                <w:sz w:val="20"/>
                <w:szCs w:val="20"/>
              </w:rPr>
              <w:t xml:space="preserve">Уговор о закупу, односно коришћењу објекта </w:t>
            </w:r>
            <w:r w:rsidR="002B71DD" w:rsidRPr="007D410E">
              <w:rPr>
                <w:sz w:val="20"/>
                <w:szCs w:val="20"/>
              </w:rPr>
              <w:t>–</w:t>
            </w:r>
            <w:r w:rsidRPr="007D410E">
              <w:rPr>
                <w:sz w:val="20"/>
                <w:szCs w:val="20"/>
              </w:rPr>
              <w:t xml:space="preserve"> </w:t>
            </w:r>
            <w:r w:rsidRPr="00570015">
              <w:rPr>
                <w:b w:val="0"/>
                <w:sz w:val="20"/>
                <w:szCs w:val="20"/>
              </w:rPr>
              <w:t>закључен</w:t>
            </w:r>
            <w:r w:rsidR="002B71DD" w:rsidRPr="00570015">
              <w:rPr>
                <w:b w:val="0"/>
                <w:sz w:val="20"/>
                <w:szCs w:val="20"/>
              </w:rPr>
              <w:t xml:space="preserve"> на период закупа, односно коришћења од најмање десет година почев од календарске године у којој се подноси захтев за одобравање пројеката и који је као једини терет уписан у регистру о евиденцији непокретности</w:t>
            </w:r>
            <w:r w:rsidR="006802AE" w:rsidRPr="00570015">
              <w:rPr>
                <w:b w:val="0"/>
                <w:sz w:val="20"/>
                <w:szCs w:val="20"/>
                <w:lang w:val="sr-Cyrl-RS"/>
              </w:rPr>
              <w:t>.</w:t>
            </w:r>
          </w:p>
          <w:p w14:paraId="189FADA8" w14:textId="30A53EA0" w:rsidR="00DA302A" w:rsidRPr="007D410E" w:rsidRDefault="00DA302A" w:rsidP="00EB21A1">
            <w:pPr>
              <w:pStyle w:val="TableParagraph"/>
              <w:shd w:val="clear" w:color="auto" w:fill="FFFFFF" w:themeFill="background1"/>
              <w:jc w:val="both"/>
              <w:rPr>
                <w:sz w:val="20"/>
                <w:szCs w:val="20"/>
              </w:rPr>
            </w:pPr>
            <w:r w:rsidRPr="00EB21A1">
              <w:rPr>
                <w:color w:val="417A84" w:themeColor="accent5" w:themeShade="BF"/>
                <w:sz w:val="20"/>
                <w:szCs w:val="20"/>
              </w:rPr>
              <w:t>Појашњење:</w:t>
            </w:r>
            <w:r w:rsidRPr="00EB21A1">
              <w:rPr>
                <w:color w:val="417A84" w:themeColor="accent5" w:themeShade="BF"/>
                <w:spacing w:val="-3"/>
                <w:sz w:val="20"/>
                <w:szCs w:val="20"/>
                <w:lang w:val="sr-Cyrl-RS"/>
              </w:rPr>
              <w:t xml:space="preserve"> </w:t>
            </w:r>
            <w:r w:rsidR="001C611C" w:rsidRPr="00570015">
              <w:rPr>
                <w:b w:val="0"/>
                <w:color w:val="000000"/>
                <w:spacing w:val="-3"/>
                <w:sz w:val="20"/>
                <w:szCs w:val="20"/>
                <w:lang w:val="sr-Cyrl-RS"/>
              </w:rPr>
              <w:t>О</w:t>
            </w:r>
            <w:r w:rsidR="006802AE" w:rsidRPr="00570015">
              <w:rPr>
                <w:b w:val="0"/>
                <w:color w:val="000000"/>
                <w:spacing w:val="-3"/>
                <w:sz w:val="20"/>
                <w:szCs w:val="20"/>
                <w:lang w:val="sr-Cyrl-RS"/>
              </w:rPr>
              <w:t xml:space="preserve">вај документ се </w:t>
            </w:r>
            <w:r w:rsidRPr="00570015">
              <w:rPr>
                <w:b w:val="0"/>
                <w:sz w:val="20"/>
                <w:szCs w:val="20"/>
              </w:rPr>
              <w:t>достав</w:t>
            </w:r>
            <w:r w:rsidR="001C611C" w:rsidRPr="00570015">
              <w:rPr>
                <w:b w:val="0"/>
                <w:sz w:val="20"/>
                <w:szCs w:val="20"/>
                <w:lang w:val="sr-Cyrl-RS"/>
              </w:rPr>
              <w:t>ља</w:t>
            </w:r>
            <w:r w:rsidRPr="00570015">
              <w:rPr>
                <w:b w:val="0"/>
                <w:sz w:val="20"/>
                <w:szCs w:val="20"/>
              </w:rPr>
              <w:t xml:space="preserve"> за инвестиције у опремање објекта који није у власништву подносиоца захтева</w:t>
            </w:r>
            <w:r w:rsidR="006802AE" w:rsidRPr="00570015">
              <w:rPr>
                <w:b w:val="0"/>
                <w:sz w:val="20"/>
                <w:szCs w:val="20"/>
                <w:lang w:val="sr-Cyrl-RS"/>
              </w:rPr>
              <w:t>.</w:t>
            </w:r>
            <w:r w:rsidRPr="00570015">
              <w:rPr>
                <w:b w:val="0"/>
                <w:color w:val="000000"/>
                <w:spacing w:val="-3"/>
                <w:sz w:val="20"/>
                <w:szCs w:val="20"/>
                <w:lang w:val="sr-Cyrl-RS"/>
              </w:rPr>
              <w:t xml:space="preserve"> </w:t>
            </w:r>
          </w:p>
        </w:tc>
      </w:tr>
      <w:tr w:rsidR="00DA302A" w:rsidRPr="00225C36" w14:paraId="3E6E3DD4" w14:textId="77777777" w:rsidTr="0013219E">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396" w:type="pct"/>
            <w:tcBorders>
              <w:top w:val="single" w:sz="4" w:space="0" w:color="5AA2AE" w:themeColor="accent5"/>
              <w:left w:val="none" w:sz="0" w:space="0" w:color="auto"/>
              <w:bottom w:val="none" w:sz="0" w:space="0" w:color="auto"/>
              <w:right w:val="none" w:sz="0" w:space="0" w:color="auto"/>
            </w:tcBorders>
            <w:shd w:val="clear" w:color="auto" w:fill="FFFFFF" w:themeFill="background1"/>
            <w:vAlign w:val="center"/>
          </w:tcPr>
          <w:p w14:paraId="66033650" w14:textId="19CE4027" w:rsidR="00DA302A" w:rsidRPr="00570015" w:rsidRDefault="003C383F" w:rsidP="002611E8">
            <w:pPr>
              <w:pStyle w:val="TableParagraph"/>
              <w:ind w:right="106"/>
              <w:jc w:val="center"/>
              <w:rPr>
                <w:b w:val="0"/>
                <w:sz w:val="20"/>
                <w:szCs w:val="20"/>
                <w:lang w:val="sr-Cyrl-RS"/>
              </w:rPr>
            </w:pPr>
            <w:r w:rsidRPr="00570015">
              <w:rPr>
                <w:b w:val="0"/>
                <w:sz w:val="20"/>
                <w:szCs w:val="20"/>
                <w:lang w:val="sr-Cyrl-RS"/>
              </w:rPr>
              <w:t>1</w:t>
            </w:r>
            <w:r w:rsidR="002611E8">
              <w:rPr>
                <w:b w:val="0"/>
                <w:sz w:val="20"/>
                <w:szCs w:val="20"/>
                <w:lang w:val="sr-Cyrl-RS"/>
              </w:rPr>
              <w:t>8</w:t>
            </w:r>
            <w:r w:rsidR="00DA302A" w:rsidRPr="00570015">
              <w:rPr>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04" w:type="pct"/>
            <w:tcBorders>
              <w:top w:val="single" w:sz="4" w:space="0" w:color="5AA2AE" w:themeColor="accent5"/>
              <w:left w:val="none" w:sz="0" w:space="0" w:color="auto"/>
              <w:bottom w:val="none" w:sz="0" w:space="0" w:color="auto"/>
              <w:right w:val="none" w:sz="0" w:space="0" w:color="auto"/>
            </w:tcBorders>
            <w:shd w:val="clear" w:color="auto" w:fill="FFFFFF" w:themeFill="background1"/>
          </w:tcPr>
          <w:p w14:paraId="2447931A" w14:textId="5F712108" w:rsidR="00DA302A" w:rsidRPr="00EB21A1" w:rsidRDefault="00DA302A" w:rsidP="00EB21A1">
            <w:pPr>
              <w:pStyle w:val="TableParagraph"/>
              <w:jc w:val="both"/>
              <w:rPr>
                <w:color w:val="417A84" w:themeColor="accent5" w:themeShade="BF"/>
                <w:sz w:val="20"/>
                <w:szCs w:val="20"/>
                <w:lang w:val="sr-Cyrl-RS"/>
              </w:rPr>
            </w:pPr>
            <w:r w:rsidRPr="00EB21A1">
              <w:rPr>
                <w:color w:val="417A84" w:themeColor="accent5" w:themeShade="BF"/>
                <w:sz w:val="20"/>
                <w:szCs w:val="20"/>
              </w:rPr>
              <w:t>Писана сагласност осталих сувласника, односно заједничара, за опремање предметног објекта од стране подносица захтева, оверена код надлежног органа</w:t>
            </w:r>
          </w:p>
          <w:p w14:paraId="676F932E" w14:textId="3B9CE8C7" w:rsidR="00DA302A" w:rsidRPr="00EB21A1" w:rsidRDefault="00DA302A" w:rsidP="00EB21A1">
            <w:pPr>
              <w:pStyle w:val="TableParagraph"/>
              <w:tabs>
                <w:tab w:val="left" w:pos="8468"/>
              </w:tabs>
              <w:jc w:val="both"/>
              <w:rPr>
                <w:sz w:val="20"/>
                <w:szCs w:val="20"/>
                <w:lang w:val="sr-Cyrl-RS"/>
              </w:rPr>
            </w:pPr>
            <w:r w:rsidRPr="00EB21A1">
              <w:rPr>
                <w:color w:val="417A84" w:themeColor="accent5" w:themeShade="BF"/>
                <w:sz w:val="20"/>
                <w:szCs w:val="20"/>
              </w:rPr>
              <w:t xml:space="preserve">Појашњење: </w:t>
            </w:r>
            <w:r w:rsidR="001C611C" w:rsidRPr="00570015">
              <w:rPr>
                <w:b w:val="0"/>
                <w:sz w:val="20"/>
                <w:szCs w:val="20"/>
                <w:lang w:val="sr-Cyrl-RS"/>
              </w:rPr>
              <w:t>О</w:t>
            </w:r>
            <w:r w:rsidR="006802AE" w:rsidRPr="00570015">
              <w:rPr>
                <w:b w:val="0"/>
                <w:sz w:val="20"/>
                <w:szCs w:val="20"/>
                <w:lang w:val="sr-Cyrl-RS"/>
              </w:rPr>
              <w:t xml:space="preserve">ва документација се </w:t>
            </w:r>
            <w:r w:rsidRPr="00570015">
              <w:rPr>
                <w:b w:val="0"/>
                <w:sz w:val="20"/>
                <w:szCs w:val="20"/>
              </w:rPr>
              <w:t>доставља уколико је предмет захтева за одобравање пројекта инвестиција у опремање објекта који је у сусвојини или заједничкој својини</w:t>
            </w:r>
            <w:r w:rsidR="006802AE" w:rsidRPr="00570015">
              <w:rPr>
                <w:b w:val="0"/>
                <w:sz w:val="20"/>
                <w:szCs w:val="20"/>
                <w:lang w:val="sr-Cyrl-RS"/>
              </w:rPr>
              <w:t>.</w:t>
            </w:r>
          </w:p>
        </w:tc>
      </w:tr>
      <w:tr w:rsidR="00DA302A" w:rsidRPr="00225C36" w14:paraId="5776A10D" w14:textId="77777777" w:rsidTr="003D6B3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5AA2AE" w:themeFill="accent5"/>
          </w:tcPr>
          <w:p w14:paraId="025A2629" w14:textId="2BB22BEF" w:rsidR="00DA302A" w:rsidRPr="00225C36" w:rsidRDefault="00DA302A" w:rsidP="006A4C1A">
            <w:pPr>
              <w:pStyle w:val="TableParagraph"/>
              <w:ind w:left="118"/>
              <w:jc w:val="center"/>
              <w:rPr>
                <w:sz w:val="20"/>
                <w:szCs w:val="20"/>
              </w:rPr>
            </w:pPr>
            <w:r w:rsidRPr="00EB21A1">
              <w:rPr>
                <w:color w:val="FFFFFF" w:themeColor="background1"/>
                <w:sz w:val="20"/>
                <w:szCs w:val="20"/>
              </w:rPr>
              <w:t>ПОСЕБНА ДОКУМЕНТАЦИЈА ЗА ИНВЕСТИЦИЈЕ У ПРОИЗВОДЊУ И СКЛАДИШТЕЊЕ ЕНЕРГИЈЕ ИЗ ОБНОВЉИВИХ ИЗВОРА</w:t>
            </w:r>
          </w:p>
        </w:tc>
      </w:tr>
      <w:tr w:rsidR="00DA302A" w:rsidRPr="00225C36" w14:paraId="6B0DED6E" w14:textId="77777777" w:rsidTr="00EB21A1">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0D455D" w14:textId="5A6A81DA" w:rsidR="00DA302A" w:rsidRPr="00570015" w:rsidRDefault="002611E8" w:rsidP="00EB21A1">
            <w:pPr>
              <w:pStyle w:val="TableParagraph"/>
              <w:ind w:right="106"/>
              <w:jc w:val="center"/>
              <w:rPr>
                <w:b w:val="0"/>
                <w:sz w:val="20"/>
                <w:szCs w:val="20"/>
                <w:lang w:val="sr-Cyrl-RS"/>
              </w:rPr>
            </w:pPr>
            <w:r>
              <w:rPr>
                <w:b w:val="0"/>
                <w:sz w:val="20"/>
                <w:szCs w:val="20"/>
                <w:lang w:val="sr-Cyrl-RS"/>
              </w:rPr>
              <w:t>19</w:t>
            </w:r>
            <w:r w:rsidR="00A9616E" w:rsidRPr="00570015">
              <w:rPr>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012B093C" w14:textId="0AFA972D" w:rsidR="00423DD3" w:rsidRPr="00EB21A1" w:rsidRDefault="002B71DD" w:rsidP="00EB21A1">
            <w:pPr>
              <w:pStyle w:val="TableParagraph"/>
              <w:jc w:val="both"/>
              <w:rPr>
                <w:sz w:val="20"/>
                <w:szCs w:val="20"/>
                <w:lang w:val="sr-Cyrl-RS"/>
              </w:rPr>
            </w:pPr>
            <w:r w:rsidRPr="00EB21A1">
              <w:rPr>
                <w:color w:val="417A84" w:themeColor="accent5" w:themeShade="BF"/>
                <w:sz w:val="20"/>
                <w:szCs w:val="20"/>
                <w:lang w:val="sr-Cyrl-RS"/>
              </w:rPr>
              <w:t>И</w:t>
            </w:r>
            <w:r w:rsidRPr="00EB21A1">
              <w:rPr>
                <w:color w:val="417A84" w:themeColor="accent5" w:themeShade="BF"/>
                <w:sz w:val="20"/>
                <w:szCs w:val="20"/>
              </w:rPr>
              <w:t>дејни пројекат, пројекат за грађевинску дозволу или пројекат за извођење, за изградњу и опремање производног објекта, односно складишта електричне енергије, за сопствену потрошњу са статусом купца – произвођача</w:t>
            </w:r>
            <w:r w:rsidR="001C611C" w:rsidRPr="00EB21A1">
              <w:rPr>
                <w:color w:val="417A84" w:themeColor="accent5" w:themeShade="BF"/>
                <w:sz w:val="20"/>
                <w:szCs w:val="20"/>
                <w:lang w:val="sr-Cyrl-RS"/>
              </w:rPr>
              <w:t xml:space="preserve"> </w:t>
            </w:r>
            <w:r w:rsidR="00423DD3" w:rsidRPr="007D410E">
              <w:rPr>
                <w:sz w:val="20"/>
                <w:szCs w:val="20"/>
                <w:lang w:val="sr-Cyrl-RS"/>
              </w:rPr>
              <w:t xml:space="preserve">- </w:t>
            </w:r>
            <w:r w:rsidRPr="00570015">
              <w:rPr>
                <w:b w:val="0"/>
                <w:sz w:val="20"/>
                <w:szCs w:val="20"/>
              </w:rPr>
              <w:t>израђен у складу са посебним прописом којим се уређује садржина, начин и поступак израде и начин вршења контроле техничке документације према класи и намени објеката, који нарочито садржи и пројектовану годишњу производњу електричне енергије</w:t>
            </w:r>
            <w:r w:rsidR="006802AE" w:rsidRPr="00570015">
              <w:rPr>
                <w:b w:val="0"/>
                <w:sz w:val="20"/>
                <w:szCs w:val="20"/>
                <w:lang w:val="sr-Cyrl-RS"/>
              </w:rPr>
              <w:t>.</w:t>
            </w:r>
          </w:p>
        </w:tc>
      </w:tr>
      <w:tr w:rsidR="00DA302A" w:rsidRPr="00225C36" w14:paraId="16196F21" w14:textId="77777777" w:rsidTr="00EB21A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05A7C5E" w14:textId="74FDB108" w:rsidR="00DA302A" w:rsidRPr="00570015" w:rsidRDefault="00A9616E" w:rsidP="00EB21A1">
            <w:pPr>
              <w:pStyle w:val="TableParagraph"/>
              <w:ind w:right="106"/>
              <w:jc w:val="center"/>
              <w:rPr>
                <w:b w:val="0"/>
                <w:sz w:val="20"/>
                <w:szCs w:val="20"/>
                <w:lang w:val="sr-Cyrl-RS"/>
              </w:rPr>
            </w:pPr>
            <w:r w:rsidRPr="00570015">
              <w:rPr>
                <w:b w:val="0"/>
                <w:sz w:val="20"/>
                <w:szCs w:val="20"/>
                <w:lang w:val="sr-Cyrl-RS"/>
              </w:rPr>
              <w:t>2</w:t>
            </w:r>
            <w:r w:rsidR="002611E8">
              <w:rPr>
                <w:b w:val="0"/>
                <w:sz w:val="20"/>
                <w:szCs w:val="20"/>
                <w:lang w:val="sr-Cyrl-RS"/>
              </w:rPr>
              <w:t>0</w:t>
            </w:r>
            <w:r w:rsidRPr="00570015">
              <w:rPr>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7A61D446" w14:textId="4511AC9B" w:rsidR="00DA302A" w:rsidRPr="00EB21A1" w:rsidRDefault="00DA302A" w:rsidP="00EB21A1">
            <w:pPr>
              <w:pStyle w:val="TableParagraph"/>
              <w:jc w:val="both"/>
              <w:rPr>
                <w:sz w:val="20"/>
                <w:szCs w:val="20"/>
                <w:lang w:val="sr-Cyrl-RS"/>
              </w:rPr>
            </w:pPr>
            <w:r w:rsidRPr="00EB21A1">
              <w:rPr>
                <w:color w:val="417A84" w:themeColor="accent5" w:themeShade="BF"/>
                <w:sz w:val="20"/>
                <w:szCs w:val="20"/>
              </w:rPr>
              <w:t xml:space="preserve">Одобрење за прикључење </w:t>
            </w:r>
            <w:r w:rsidRPr="007D410E">
              <w:rPr>
                <w:sz w:val="20"/>
                <w:szCs w:val="20"/>
              </w:rPr>
              <w:t xml:space="preserve">- </w:t>
            </w:r>
            <w:r w:rsidRPr="00570015">
              <w:rPr>
                <w:b w:val="0"/>
                <w:sz w:val="20"/>
                <w:szCs w:val="20"/>
              </w:rPr>
              <w:t>за производни објекат инсталисане снаге преко 10,8 kW</w:t>
            </w:r>
            <w:r w:rsidR="006802AE" w:rsidRPr="00570015">
              <w:rPr>
                <w:b w:val="0"/>
                <w:sz w:val="20"/>
                <w:szCs w:val="20"/>
                <w:lang w:val="sr-Cyrl-RS"/>
              </w:rPr>
              <w:t>.</w:t>
            </w:r>
          </w:p>
        </w:tc>
      </w:tr>
      <w:tr w:rsidR="00DA302A" w:rsidRPr="00225C36" w14:paraId="73D7F1AE" w14:textId="77777777" w:rsidTr="00EB21A1">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8C8F577" w14:textId="11BC3679" w:rsidR="00DA302A" w:rsidRPr="00570015" w:rsidRDefault="00A9616E">
            <w:pPr>
              <w:pStyle w:val="TableParagraph"/>
              <w:ind w:right="106"/>
              <w:jc w:val="center"/>
              <w:rPr>
                <w:b w:val="0"/>
                <w:sz w:val="20"/>
                <w:szCs w:val="20"/>
                <w:lang w:val="sr-Cyrl-RS"/>
              </w:rPr>
            </w:pPr>
            <w:r w:rsidRPr="00570015">
              <w:rPr>
                <w:b w:val="0"/>
                <w:sz w:val="20"/>
                <w:szCs w:val="20"/>
                <w:lang w:val="sr-Cyrl-RS"/>
              </w:rPr>
              <w:t>2</w:t>
            </w:r>
            <w:r w:rsidR="002611E8">
              <w:rPr>
                <w:b w:val="0"/>
                <w:sz w:val="20"/>
                <w:szCs w:val="20"/>
                <w:lang w:val="sr-Cyrl-RS"/>
              </w:rPr>
              <w:t>1</w:t>
            </w:r>
            <w:r w:rsidRPr="00570015">
              <w:rPr>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007DC414" w14:textId="20AC660D" w:rsidR="00DA302A" w:rsidRPr="00EB21A1" w:rsidRDefault="00423DD3" w:rsidP="00EB21A1">
            <w:pPr>
              <w:pStyle w:val="TableParagraph"/>
              <w:jc w:val="both"/>
              <w:rPr>
                <w:sz w:val="20"/>
                <w:szCs w:val="20"/>
                <w:lang w:val="sr-Cyrl-RS"/>
              </w:rPr>
            </w:pPr>
            <w:r w:rsidRPr="00EB21A1">
              <w:rPr>
                <w:color w:val="417A84" w:themeColor="accent5" w:themeShade="BF"/>
                <w:sz w:val="20"/>
                <w:szCs w:val="20"/>
                <w:lang w:val="sr-Cyrl-RS"/>
              </w:rPr>
              <w:t>Р</w:t>
            </w:r>
            <w:r w:rsidRPr="00EB21A1">
              <w:rPr>
                <w:color w:val="417A84" w:themeColor="accent5" w:themeShade="BF"/>
                <w:sz w:val="20"/>
                <w:szCs w:val="20"/>
              </w:rPr>
              <w:t xml:space="preserve">ешење о одобрењу за извођење радова </w:t>
            </w:r>
            <w:r w:rsidR="00DA302A" w:rsidRPr="007D410E">
              <w:rPr>
                <w:sz w:val="20"/>
                <w:szCs w:val="20"/>
              </w:rPr>
              <w:t xml:space="preserve">- </w:t>
            </w:r>
            <w:r w:rsidR="00DA302A" w:rsidRPr="00570015">
              <w:rPr>
                <w:b w:val="0"/>
                <w:sz w:val="20"/>
                <w:szCs w:val="20"/>
              </w:rPr>
              <w:t>за производни објекат инсталисане снаге преко 50 kW</w:t>
            </w:r>
            <w:r w:rsidR="006802AE" w:rsidRPr="00570015">
              <w:rPr>
                <w:b w:val="0"/>
                <w:sz w:val="20"/>
                <w:szCs w:val="20"/>
                <w:lang w:val="sr-Cyrl-RS"/>
              </w:rPr>
              <w:t>.</w:t>
            </w:r>
          </w:p>
        </w:tc>
      </w:tr>
      <w:tr w:rsidR="00DA302A" w:rsidRPr="00225C36" w14:paraId="030E8279" w14:textId="77777777" w:rsidTr="00EB21A1">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5F85D1" w14:textId="2491EACA" w:rsidR="00DA302A" w:rsidRPr="00570015" w:rsidRDefault="00DA302A" w:rsidP="00EB21A1">
            <w:pPr>
              <w:pStyle w:val="TableParagraph"/>
              <w:ind w:right="106"/>
              <w:jc w:val="center"/>
              <w:rPr>
                <w:b w:val="0"/>
                <w:sz w:val="20"/>
                <w:szCs w:val="20"/>
              </w:rPr>
            </w:pPr>
            <w:r w:rsidRPr="00570015">
              <w:rPr>
                <w:b w:val="0"/>
                <w:sz w:val="20"/>
                <w:szCs w:val="20"/>
                <w:lang w:val="sr-Cyrl-RS"/>
              </w:rPr>
              <w:t>2</w:t>
            </w:r>
            <w:r w:rsidR="002611E8">
              <w:rPr>
                <w:b w:val="0"/>
                <w:sz w:val="20"/>
                <w:szCs w:val="20"/>
                <w:lang w:val="sr-Cyrl-RS"/>
              </w:rPr>
              <w:t>2</w:t>
            </w:r>
            <w:r w:rsidRPr="00570015">
              <w:rPr>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719D6DA0" w14:textId="77777777" w:rsidR="00DA302A" w:rsidRPr="00EB21A1" w:rsidRDefault="00DA302A" w:rsidP="00EB21A1">
            <w:pPr>
              <w:pStyle w:val="TableParagraph"/>
              <w:jc w:val="both"/>
              <w:rPr>
                <w:b w:val="0"/>
                <w:bCs w:val="0"/>
                <w:color w:val="417A84" w:themeColor="accent5" w:themeShade="BF"/>
                <w:sz w:val="20"/>
                <w:szCs w:val="20"/>
              </w:rPr>
            </w:pPr>
            <w:r w:rsidRPr="00EB21A1">
              <w:rPr>
                <w:color w:val="417A84" w:themeColor="accent5" w:themeShade="BF"/>
                <w:sz w:val="20"/>
                <w:szCs w:val="20"/>
              </w:rPr>
              <w:t>Обавештење надлежног оператора система са подацима о сопственој потрошњи објеката на чије унутрашње инсталације се прикључује производни објекат који је предмет захтева за одобравање пројекта, и то за период последња 24 месеца</w:t>
            </w:r>
          </w:p>
          <w:p w14:paraId="3F839700" w14:textId="77777777" w:rsidR="00DA302A" w:rsidRPr="00570015" w:rsidRDefault="00DA302A" w:rsidP="00EB21A1">
            <w:pPr>
              <w:pStyle w:val="TableParagraph"/>
              <w:jc w:val="center"/>
              <w:rPr>
                <w:b w:val="0"/>
                <w:bCs w:val="0"/>
                <w:sz w:val="20"/>
                <w:szCs w:val="20"/>
              </w:rPr>
            </w:pPr>
            <w:r w:rsidRPr="00570015">
              <w:rPr>
                <w:b w:val="0"/>
                <w:sz w:val="20"/>
                <w:szCs w:val="20"/>
              </w:rPr>
              <w:t>или</w:t>
            </w:r>
          </w:p>
          <w:p w14:paraId="3644A8DA" w14:textId="77777777" w:rsidR="00DA302A" w:rsidRPr="007D410E" w:rsidRDefault="00DA302A" w:rsidP="00EB21A1">
            <w:pPr>
              <w:pStyle w:val="TableParagraph"/>
              <w:jc w:val="both"/>
              <w:rPr>
                <w:sz w:val="20"/>
                <w:szCs w:val="20"/>
              </w:rPr>
            </w:pPr>
            <w:r w:rsidRPr="00EB21A1">
              <w:rPr>
                <w:color w:val="417A84" w:themeColor="accent5" w:themeShade="BF"/>
                <w:sz w:val="20"/>
                <w:szCs w:val="20"/>
              </w:rPr>
              <w:t>Копије месечних рачуна о утрошеној активној електричној енергији за онај период потрошње електричне енергије за који се не могу обезбедити подаци о сопственој потрошњи преко обавештења надлежног оператора преносног система.</w:t>
            </w:r>
          </w:p>
        </w:tc>
      </w:tr>
      <w:tr w:rsidR="00A9616E" w:rsidRPr="00225C36" w14:paraId="1D07EF31" w14:textId="77777777" w:rsidTr="00EB21A1">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5AA2AE" w:themeFill="accent5"/>
            <w:vAlign w:val="center"/>
          </w:tcPr>
          <w:p w14:paraId="244F9B5C" w14:textId="3F3509DF" w:rsidR="00A9616E" w:rsidRPr="007D410E" w:rsidRDefault="00A9616E" w:rsidP="0043660A">
            <w:pPr>
              <w:pStyle w:val="TableParagraph"/>
              <w:ind w:left="118"/>
              <w:jc w:val="center"/>
              <w:rPr>
                <w:sz w:val="20"/>
                <w:szCs w:val="20"/>
              </w:rPr>
            </w:pPr>
            <w:r w:rsidRPr="00EB21A1">
              <w:rPr>
                <w:color w:val="FFFFFF" w:themeColor="background1"/>
                <w:sz w:val="20"/>
                <w:szCs w:val="20"/>
              </w:rPr>
              <w:t>ПОСЕБНА ДОКУМЕНТАЦИЈА ЗА ИНВЕСТИЦИЈЕ У ПОДИЗАЊЕ</w:t>
            </w:r>
            <w:r w:rsidR="001C611C">
              <w:rPr>
                <w:color w:val="FFFFFF" w:themeColor="background1"/>
                <w:sz w:val="20"/>
                <w:szCs w:val="20"/>
                <w:lang w:val="sr-Cyrl-RS"/>
              </w:rPr>
              <w:t xml:space="preserve"> ПРОИЗВОДНИХ И МАТИЧНИХ</w:t>
            </w:r>
            <w:r w:rsidRPr="00EB21A1">
              <w:rPr>
                <w:color w:val="FFFFFF" w:themeColor="background1"/>
                <w:sz w:val="20"/>
                <w:szCs w:val="20"/>
              </w:rPr>
              <w:t xml:space="preserve"> </w:t>
            </w:r>
            <w:r w:rsidR="00E6419F">
              <w:rPr>
                <w:color w:val="FFFFFF" w:themeColor="background1"/>
                <w:sz w:val="20"/>
                <w:szCs w:val="20"/>
                <w:lang w:val="sr-Cyrl-RS"/>
              </w:rPr>
              <w:t xml:space="preserve">ЗАСАДА </w:t>
            </w:r>
            <w:r w:rsidRPr="00EB21A1">
              <w:rPr>
                <w:color w:val="FFFFFF" w:themeColor="background1"/>
                <w:sz w:val="20"/>
                <w:szCs w:val="20"/>
              </w:rPr>
              <w:t xml:space="preserve">ВОЋА И </w:t>
            </w:r>
            <w:r w:rsidR="001C611C">
              <w:rPr>
                <w:color w:val="FFFFFF" w:themeColor="background1"/>
                <w:sz w:val="20"/>
                <w:szCs w:val="20"/>
                <w:lang w:val="sr-Cyrl-RS"/>
              </w:rPr>
              <w:t xml:space="preserve">МАТИЧНИХ ЗАСАДА </w:t>
            </w:r>
            <w:r w:rsidRPr="00EB21A1">
              <w:rPr>
                <w:color w:val="FFFFFF" w:themeColor="background1"/>
                <w:sz w:val="20"/>
                <w:szCs w:val="20"/>
              </w:rPr>
              <w:t>ГРОЖЂА</w:t>
            </w:r>
          </w:p>
        </w:tc>
      </w:tr>
      <w:tr w:rsidR="00A9616E" w:rsidRPr="00225C36" w14:paraId="27C9B9DF" w14:textId="77777777" w:rsidTr="00EB21A1">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46FEB50" w14:textId="132BFF27" w:rsidR="00A9616E" w:rsidRPr="00570015" w:rsidRDefault="00A9616E" w:rsidP="00EB21A1">
            <w:pPr>
              <w:pStyle w:val="TableParagraph"/>
              <w:ind w:right="106"/>
              <w:jc w:val="right"/>
              <w:rPr>
                <w:b w:val="0"/>
                <w:sz w:val="20"/>
                <w:szCs w:val="20"/>
                <w:lang w:val="sr-Cyrl-RS"/>
              </w:rPr>
            </w:pPr>
            <w:r w:rsidRPr="00570015">
              <w:rPr>
                <w:b w:val="0"/>
                <w:sz w:val="20"/>
                <w:szCs w:val="20"/>
                <w:lang w:val="sr-Cyrl-RS"/>
              </w:rPr>
              <w:t>2</w:t>
            </w:r>
            <w:r w:rsidR="002611E8">
              <w:rPr>
                <w:b w:val="0"/>
                <w:sz w:val="20"/>
                <w:szCs w:val="20"/>
                <w:lang w:val="sr-Cyrl-RS"/>
              </w:rPr>
              <w:t>3</w:t>
            </w:r>
            <w:r w:rsidRPr="00570015">
              <w:rPr>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65F9BF88" w14:textId="2DF43F56" w:rsidR="00570015" w:rsidRDefault="0056057D" w:rsidP="00570015">
            <w:pPr>
              <w:pStyle w:val="TableParagraph"/>
              <w:jc w:val="both"/>
              <w:rPr>
                <w:color w:val="417A84" w:themeColor="accent5" w:themeShade="BF"/>
                <w:sz w:val="20"/>
                <w:szCs w:val="20"/>
              </w:rPr>
            </w:pPr>
            <w:r w:rsidRPr="0056057D">
              <w:rPr>
                <w:color w:val="417A84" w:themeColor="accent5" w:themeShade="BF"/>
                <w:sz w:val="20"/>
                <w:szCs w:val="20"/>
              </w:rPr>
              <w:t>Уговор о закупу, односно коришћењу катастарске парцеле на којој се подиже</w:t>
            </w:r>
            <w:r>
              <w:rPr>
                <w:color w:val="417A84" w:themeColor="accent5" w:themeShade="BF"/>
                <w:sz w:val="20"/>
                <w:szCs w:val="20"/>
                <w:lang w:val="sr-Cyrl-RS"/>
              </w:rPr>
              <w:t xml:space="preserve"> </w:t>
            </w:r>
            <w:r w:rsidRPr="0056057D">
              <w:rPr>
                <w:color w:val="417A84" w:themeColor="accent5" w:themeShade="BF"/>
                <w:sz w:val="20"/>
                <w:szCs w:val="20"/>
              </w:rPr>
              <w:t>вишегодишњи засад који је предмет</w:t>
            </w:r>
            <w:r w:rsidR="00570015">
              <w:rPr>
                <w:color w:val="417A84" w:themeColor="accent5" w:themeShade="BF"/>
                <w:sz w:val="20"/>
                <w:szCs w:val="20"/>
              </w:rPr>
              <w:t xml:space="preserve"> захтева за одобравање пројекта</w:t>
            </w:r>
          </w:p>
          <w:p w14:paraId="28678E45" w14:textId="6AD7703D" w:rsidR="00A9616E" w:rsidRPr="00EB21A1" w:rsidRDefault="0056057D" w:rsidP="00570015">
            <w:pPr>
              <w:pStyle w:val="TableParagraph"/>
              <w:jc w:val="both"/>
              <w:rPr>
                <w:sz w:val="20"/>
                <w:szCs w:val="20"/>
                <w:lang w:val="sr-Cyrl-RS"/>
              </w:rPr>
            </w:pPr>
            <w:r w:rsidRPr="00EB21A1">
              <w:rPr>
                <w:color w:val="417A84" w:themeColor="accent5" w:themeShade="BF"/>
                <w:sz w:val="20"/>
                <w:szCs w:val="20"/>
              </w:rPr>
              <w:t xml:space="preserve">Појашњење: </w:t>
            </w:r>
            <w:r w:rsidRPr="00570015">
              <w:rPr>
                <w:b w:val="0"/>
                <w:sz w:val="20"/>
                <w:szCs w:val="20"/>
              </w:rPr>
              <w:t xml:space="preserve">Доставља се само ако је предмет захтева за одобравање пројекта инвестиција 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на </w:t>
            </w:r>
            <w:r w:rsidRPr="00570015">
              <w:rPr>
                <w:b w:val="0"/>
                <w:sz w:val="20"/>
                <w:szCs w:val="20"/>
              </w:rPr>
              <w:lastRenderedPageBreak/>
              <w:t xml:space="preserve">катастарској парцели која није у власништву подносиоца захтева за одобравање пројекта. Уговор </w:t>
            </w:r>
            <w:r w:rsidRPr="00570015">
              <w:rPr>
                <w:b w:val="0"/>
                <w:sz w:val="20"/>
                <w:szCs w:val="20"/>
                <w:lang w:val="sr-Cyrl-RS"/>
              </w:rPr>
              <w:t xml:space="preserve">мора бити </w:t>
            </w:r>
            <w:r w:rsidRPr="00570015">
              <w:rPr>
                <w:b w:val="0"/>
                <w:sz w:val="20"/>
                <w:szCs w:val="20"/>
              </w:rPr>
              <w:t>закључен на период закупа, односно коришћења од најмање десет година почев од календарске године у којој се подноси захтев за одобравање пројекта и који је као једини терет уписан у регистру о евиденцији непокретности.У регистру о евиденцији непокретности не могу бити уписани други терети осим предметног уговора и закупу, односно коришћењу катастарске парцеле</w:t>
            </w:r>
            <w:r w:rsidRPr="00570015">
              <w:rPr>
                <w:b w:val="0"/>
                <w:sz w:val="20"/>
                <w:szCs w:val="20"/>
                <w:lang w:val="sr-Cyrl-RS"/>
              </w:rPr>
              <w:t>.</w:t>
            </w:r>
          </w:p>
        </w:tc>
      </w:tr>
      <w:tr w:rsidR="00A9616E" w:rsidRPr="00225C36" w14:paraId="47230E3F" w14:textId="77777777" w:rsidTr="00EB21A1">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0EC5A76" w14:textId="34B63A64" w:rsidR="00A9616E" w:rsidRPr="00570015" w:rsidRDefault="00BE6C0B" w:rsidP="00EB21A1">
            <w:pPr>
              <w:pStyle w:val="TableParagraph"/>
              <w:ind w:right="106"/>
              <w:jc w:val="right"/>
              <w:rPr>
                <w:b w:val="0"/>
                <w:sz w:val="20"/>
                <w:szCs w:val="20"/>
                <w:lang w:val="sr-Cyrl-RS"/>
              </w:rPr>
            </w:pPr>
            <w:r w:rsidRPr="00570015">
              <w:rPr>
                <w:b w:val="0"/>
                <w:sz w:val="20"/>
                <w:szCs w:val="20"/>
                <w:lang w:val="sr-Cyrl-RS"/>
              </w:rPr>
              <w:lastRenderedPageBreak/>
              <w:t>2</w:t>
            </w:r>
            <w:r w:rsidR="002611E8">
              <w:rPr>
                <w:b w:val="0"/>
                <w:sz w:val="20"/>
                <w:szCs w:val="20"/>
                <w:lang w:val="sr-Cyrl-RS"/>
              </w:rPr>
              <w:t>4</w:t>
            </w:r>
            <w:r w:rsidRPr="00570015">
              <w:rPr>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0657080F" w14:textId="18AEEDEA" w:rsidR="00751032" w:rsidRPr="00EB21A1" w:rsidRDefault="00751032" w:rsidP="00EB21A1">
            <w:pPr>
              <w:pStyle w:val="TableParagraph"/>
              <w:ind w:right="10"/>
              <w:jc w:val="both"/>
              <w:rPr>
                <w:color w:val="417A84" w:themeColor="accent5" w:themeShade="BF"/>
                <w:sz w:val="20"/>
                <w:szCs w:val="20"/>
                <w:lang w:val="sr-Cyrl-RS"/>
              </w:rPr>
            </w:pPr>
            <w:r w:rsidRPr="00EB21A1">
              <w:rPr>
                <w:color w:val="417A84" w:themeColor="accent5" w:themeShade="BF"/>
                <w:sz w:val="20"/>
                <w:szCs w:val="20"/>
              </w:rPr>
              <w:t>Писана сагласност сувласника, односно заједничара, за подизање сопственог вишегодишњег засада подносиоца захтева на катастарској парцели, оверена код надлежног органа</w:t>
            </w:r>
          </w:p>
          <w:p w14:paraId="5AC4B365" w14:textId="05DE3F32" w:rsidR="00A9616E" w:rsidRPr="00EB21A1" w:rsidRDefault="00751032" w:rsidP="00EB21A1">
            <w:pPr>
              <w:pStyle w:val="TableParagraph"/>
              <w:ind w:right="10"/>
              <w:jc w:val="both"/>
              <w:rPr>
                <w:sz w:val="20"/>
                <w:szCs w:val="20"/>
                <w:lang w:val="sr-Cyrl-RS"/>
              </w:rPr>
            </w:pPr>
            <w:r w:rsidRPr="00EB21A1">
              <w:rPr>
                <w:color w:val="417A84" w:themeColor="accent5" w:themeShade="BF"/>
                <w:sz w:val="20"/>
                <w:szCs w:val="20"/>
              </w:rPr>
              <w:t>Појашњење:</w:t>
            </w:r>
            <w:r w:rsidR="009749A9" w:rsidRPr="00EB21A1">
              <w:rPr>
                <w:color w:val="417A84" w:themeColor="accent5" w:themeShade="BF"/>
                <w:sz w:val="20"/>
                <w:szCs w:val="20"/>
                <w:lang w:val="sr-Cyrl-RS"/>
              </w:rPr>
              <w:t xml:space="preserve"> </w:t>
            </w:r>
            <w:r w:rsidR="00E6419F" w:rsidRPr="00570015">
              <w:rPr>
                <w:b w:val="0"/>
                <w:sz w:val="20"/>
                <w:szCs w:val="20"/>
                <w:lang w:val="sr-Cyrl-RS"/>
              </w:rPr>
              <w:t>Ова</w:t>
            </w:r>
            <w:r w:rsidR="009749A9" w:rsidRPr="00570015">
              <w:rPr>
                <w:b w:val="0"/>
                <w:sz w:val="20"/>
                <w:szCs w:val="20"/>
                <w:lang w:val="sr-Cyrl-RS"/>
              </w:rPr>
              <w:t xml:space="preserve"> документација се</w:t>
            </w:r>
            <w:r w:rsidRPr="00570015">
              <w:rPr>
                <w:b w:val="0"/>
                <w:sz w:val="20"/>
                <w:szCs w:val="20"/>
              </w:rPr>
              <w:t xml:space="preserve"> доставља </w:t>
            </w:r>
            <w:r w:rsidRPr="00570015">
              <w:rPr>
                <w:b w:val="0"/>
                <w:sz w:val="20"/>
                <w:szCs w:val="20"/>
                <w:lang w:val="sr-Cyrl-RS"/>
              </w:rPr>
              <w:t>уколико је парцела на којој се подиже</w:t>
            </w:r>
            <w:r w:rsidR="009749A9" w:rsidRPr="00570015">
              <w:rPr>
                <w:b w:val="0"/>
                <w:sz w:val="20"/>
                <w:szCs w:val="20"/>
                <w:lang w:val="sr-Cyrl-RS"/>
              </w:rPr>
              <w:t xml:space="preserve"> или обнавља вишегодишњи производни засада воћа или подиже нови засад виших фитосанитарних категорија садног материјала воћа и грожђа</w:t>
            </w:r>
            <w:r w:rsidRPr="00570015">
              <w:rPr>
                <w:b w:val="0"/>
                <w:sz w:val="20"/>
                <w:szCs w:val="20"/>
                <w:lang w:val="sr-Cyrl-RS"/>
              </w:rPr>
              <w:t xml:space="preserve"> </w:t>
            </w:r>
            <w:r w:rsidRPr="00570015">
              <w:rPr>
                <w:b w:val="0"/>
                <w:sz w:val="20"/>
                <w:szCs w:val="20"/>
              </w:rPr>
              <w:t>у сусвојини или заједничкој својини</w:t>
            </w:r>
            <w:r w:rsidR="0056057D" w:rsidRPr="00570015">
              <w:rPr>
                <w:b w:val="0"/>
                <w:sz w:val="20"/>
                <w:szCs w:val="20"/>
                <w:lang w:val="sr-Cyrl-RS"/>
              </w:rPr>
              <w:t xml:space="preserve"> подносиоца захтева</w:t>
            </w:r>
            <w:r w:rsidR="009749A9" w:rsidRPr="00570015">
              <w:rPr>
                <w:b w:val="0"/>
                <w:sz w:val="20"/>
                <w:szCs w:val="20"/>
                <w:lang w:val="sr-Cyrl-RS"/>
              </w:rPr>
              <w:t>.</w:t>
            </w:r>
          </w:p>
        </w:tc>
      </w:tr>
      <w:tr w:rsidR="00A9616E" w:rsidRPr="00225C36" w14:paraId="4EF05967" w14:textId="77777777" w:rsidTr="00EB21A1">
        <w:trPr>
          <w:cnfStyle w:val="010000000000" w:firstRow="0" w:lastRow="1"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E65796" w14:textId="3F57F84C" w:rsidR="00A9616E" w:rsidRPr="00570015" w:rsidRDefault="00BE6C0B" w:rsidP="00EB21A1">
            <w:pPr>
              <w:pStyle w:val="TableParagraph"/>
              <w:ind w:right="106"/>
              <w:jc w:val="right"/>
              <w:rPr>
                <w:b w:val="0"/>
                <w:sz w:val="20"/>
                <w:szCs w:val="20"/>
                <w:lang w:val="sr-Cyrl-RS"/>
              </w:rPr>
            </w:pPr>
            <w:r w:rsidRPr="00570015">
              <w:rPr>
                <w:b w:val="0"/>
                <w:sz w:val="20"/>
                <w:szCs w:val="20"/>
                <w:lang w:val="sr-Cyrl-RS"/>
              </w:rPr>
              <w:t>2</w:t>
            </w:r>
            <w:r w:rsidR="002611E8">
              <w:rPr>
                <w:b w:val="0"/>
                <w:sz w:val="20"/>
                <w:szCs w:val="20"/>
                <w:lang w:val="sr-Cyrl-RS"/>
              </w:rPr>
              <w:t>5</w:t>
            </w:r>
            <w:r w:rsidRPr="00570015">
              <w:rPr>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04" w:type="pct"/>
            <w:tcBorders>
              <w:top w:val="none" w:sz="0" w:space="0" w:color="auto"/>
              <w:left w:val="none" w:sz="0" w:space="0" w:color="auto"/>
              <w:bottom w:val="none" w:sz="0" w:space="0" w:color="auto"/>
              <w:right w:val="none" w:sz="0" w:space="0" w:color="auto"/>
            </w:tcBorders>
            <w:shd w:val="clear" w:color="auto" w:fill="FFFFFF" w:themeFill="background1"/>
          </w:tcPr>
          <w:p w14:paraId="6DBAE104" w14:textId="238F948F" w:rsidR="00A9616E" w:rsidRPr="00EB21A1" w:rsidRDefault="00FE518D" w:rsidP="00EB21A1">
            <w:pPr>
              <w:pStyle w:val="TableParagraph"/>
              <w:jc w:val="both"/>
              <w:rPr>
                <w:b w:val="0"/>
                <w:bCs w:val="0"/>
                <w:color w:val="417A84" w:themeColor="accent5" w:themeShade="BF"/>
                <w:sz w:val="20"/>
                <w:szCs w:val="20"/>
                <w:lang w:val="sr-Cyrl-RS"/>
              </w:rPr>
            </w:pPr>
            <w:r w:rsidRPr="00EB21A1">
              <w:rPr>
                <w:color w:val="417A84" w:themeColor="accent5" w:themeShade="BF"/>
                <w:sz w:val="20"/>
                <w:szCs w:val="20"/>
                <w:lang w:val="sr-Cyrl-RS"/>
              </w:rPr>
              <w:t>О</w:t>
            </w:r>
            <w:r w:rsidRPr="00EB21A1">
              <w:rPr>
                <w:color w:val="417A84" w:themeColor="accent5" w:themeShade="BF"/>
                <w:sz w:val="20"/>
                <w:szCs w:val="20"/>
              </w:rPr>
              <w:t>влашћење носиоца права оплемењивача сорте подносиоцу захтева за коришћење репродукционог материјала те сорте</w:t>
            </w:r>
          </w:p>
          <w:p w14:paraId="732E3691" w14:textId="5DD4BFA0" w:rsidR="00FE518D" w:rsidRPr="00EB21A1" w:rsidRDefault="00FE518D" w:rsidP="00EB21A1">
            <w:pPr>
              <w:pStyle w:val="TableParagraph"/>
              <w:jc w:val="both"/>
              <w:rPr>
                <w:sz w:val="20"/>
                <w:szCs w:val="20"/>
              </w:rPr>
            </w:pPr>
            <w:r w:rsidRPr="00EB21A1">
              <w:rPr>
                <w:color w:val="417A84" w:themeColor="accent5" w:themeShade="BF"/>
                <w:sz w:val="20"/>
                <w:szCs w:val="20"/>
              </w:rPr>
              <w:t>Појашњење:</w:t>
            </w:r>
            <w:r w:rsidRPr="00EB21A1">
              <w:rPr>
                <w:sz w:val="20"/>
                <w:szCs w:val="20"/>
              </w:rPr>
              <w:t xml:space="preserve"> </w:t>
            </w:r>
            <w:r w:rsidR="00E6419F" w:rsidRPr="00570015">
              <w:rPr>
                <w:b w:val="0"/>
                <w:sz w:val="20"/>
                <w:szCs w:val="20"/>
                <w:lang w:val="sr-Cyrl-RS"/>
              </w:rPr>
              <w:t>О</w:t>
            </w:r>
            <w:r w:rsidR="009749A9" w:rsidRPr="00570015">
              <w:rPr>
                <w:b w:val="0"/>
                <w:sz w:val="20"/>
                <w:szCs w:val="20"/>
                <w:lang w:val="sr-Cyrl-RS"/>
              </w:rPr>
              <w:t xml:space="preserve">влашћење се доставља </w:t>
            </w:r>
            <w:r w:rsidRPr="00570015">
              <w:rPr>
                <w:b w:val="0"/>
                <w:sz w:val="20"/>
                <w:szCs w:val="20"/>
                <w:lang w:val="sr-Cyrl-RS"/>
              </w:rPr>
              <w:t xml:space="preserve">за </w:t>
            </w:r>
            <w:r w:rsidR="009749A9" w:rsidRPr="00570015">
              <w:rPr>
                <w:b w:val="0"/>
                <w:sz w:val="20"/>
                <w:szCs w:val="20"/>
                <w:lang w:val="sr-Cyrl-RS"/>
              </w:rPr>
              <w:t xml:space="preserve">инвестиције </w:t>
            </w:r>
            <w:r w:rsidRPr="00570015">
              <w:rPr>
                <w:b w:val="0"/>
                <w:sz w:val="20"/>
                <w:szCs w:val="20"/>
                <w:lang w:val="sr-Cyrl-RS"/>
              </w:rPr>
              <w:t xml:space="preserve">у подизање или обнављање вишегодишњих производих засада воћа или </w:t>
            </w:r>
            <w:r w:rsidR="009749A9" w:rsidRPr="00570015">
              <w:rPr>
                <w:b w:val="0"/>
                <w:sz w:val="20"/>
                <w:szCs w:val="20"/>
                <w:lang w:val="sr-Cyrl-RS"/>
              </w:rPr>
              <w:t xml:space="preserve">инвестиције </w:t>
            </w:r>
            <w:r w:rsidRPr="00570015">
              <w:rPr>
                <w:b w:val="0"/>
                <w:sz w:val="20"/>
                <w:szCs w:val="20"/>
                <w:lang w:val="sr-Cyrl-RS"/>
              </w:rPr>
              <w:t xml:space="preserve">у подизање нових засада виших фитосанитарних категорија садног материјала воћа и грожђа </w:t>
            </w:r>
            <w:r w:rsidR="00F37EC6" w:rsidRPr="00570015">
              <w:rPr>
                <w:b w:val="0"/>
                <w:sz w:val="20"/>
                <w:szCs w:val="20"/>
                <w:lang w:val="sr-Cyrl-RS"/>
              </w:rPr>
              <w:t xml:space="preserve">и ако засад подиже </w:t>
            </w:r>
            <w:r w:rsidRPr="00570015">
              <w:rPr>
                <w:b w:val="0"/>
                <w:sz w:val="20"/>
                <w:szCs w:val="20"/>
                <w:lang w:val="sr-Cyrl-RS"/>
              </w:rPr>
              <w:t>са сортом која је уписана у Регистар заштићених биљних сорти у складу са законом којим се уређује право оплемењивача биљних сорти</w:t>
            </w:r>
            <w:r w:rsidR="009749A9" w:rsidRPr="00570015">
              <w:rPr>
                <w:b w:val="0"/>
                <w:sz w:val="20"/>
                <w:szCs w:val="20"/>
                <w:lang w:val="sr-Cyrl-RS"/>
              </w:rPr>
              <w:t>.</w:t>
            </w:r>
          </w:p>
        </w:tc>
      </w:tr>
    </w:tbl>
    <w:bookmarkEnd w:id="10925"/>
    <w:p w14:paraId="7AFA1782" w14:textId="45C851DD" w:rsidR="007E6DDC" w:rsidRDefault="00A94032">
      <w:pPr>
        <w:spacing w:before="120" w:after="120" w:line="240" w:lineRule="auto"/>
        <w:jc w:val="both"/>
        <w:rPr>
          <w:rFonts w:ascii="Times New Roman" w:hAnsi="Times New Roman"/>
          <w:sz w:val="24"/>
          <w:szCs w:val="24"/>
          <w:lang w:val="sr-Cyrl-RS"/>
        </w:rPr>
      </w:pPr>
      <w:r w:rsidRPr="00EB21A1">
        <w:rPr>
          <w:rFonts w:ascii="Times New Roman" w:hAnsi="Times New Roman"/>
          <w:sz w:val="24"/>
          <w:szCs w:val="24"/>
          <w:lang w:val="sr-Cyrl-RS"/>
        </w:rPr>
        <w:t>Уз захтев за одобравање пројеката доставља се и документација која доказује испуњеност критеријума за бодовање и рангирање.</w:t>
      </w:r>
      <w:r w:rsidRPr="00EB21A1">
        <w:rPr>
          <w:rFonts w:ascii="Times New Roman" w:hAnsi="Times New Roman"/>
          <w:sz w:val="24"/>
          <w:szCs w:val="24"/>
        </w:rPr>
        <w:t xml:space="preserve"> </w:t>
      </w:r>
      <w:r w:rsidRPr="00EB21A1">
        <w:rPr>
          <w:rFonts w:ascii="Times New Roman" w:hAnsi="Times New Roman"/>
          <w:sz w:val="24"/>
          <w:szCs w:val="24"/>
          <w:lang w:val="sr-Cyrl-RS"/>
        </w:rPr>
        <w:t>Корисници остварују бодове само за оне критери</w:t>
      </w:r>
      <w:r w:rsidR="00F37EC6">
        <w:rPr>
          <w:rFonts w:ascii="Times New Roman" w:hAnsi="Times New Roman"/>
          <w:sz w:val="24"/>
          <w:szCs w:val="24"/>
          <w:lang w:val="sr-Cyrl-RS"/>
        </w:rPr>
        <w:t>ј</w:t>
      </w:r>
      <w:r w:rsidRPr="00EB21A1">
        <w:rPr>
          <w:rFonts w:ascii="Times New Roman" w:hAnsi="Times New Roman"/>
          <w:sz w:val="24"/>
          <w:szCs w:val="24"/>
          <w:lang w:val="sr-Cyrl-RS"/>
        </w:rPr>
        <w:t>уме за које су доставили д</w:t>
      </w:r>
      <w:r w:rsidR="00B520A3" w:rsidRPr="00EB21A1">
        <w:rPr>
          <w:rFonts w:ascii="Times New Roman" w:hAnsi="Times New Roman"/>
          <w:sz w:val="24"/>
          <w:szCs w:val="24"/>
          <w:lang w:val="sr-Cyrl-RS"/>
        </w:rPr>
        <w:t>о</w:t>
      </w:r>
      <w:r w:rsidRPr="00EB21A1">
        <w:rPr>
          <w:rFonts w:ascii="Times New Roman" w:hAnsi="Times New Roman"/>
          <w:sz w:val="24"/>
          <w:szCs w:val="24"/>
          <w:lang w:val="sr-Cyrl-RS"/>
        </w:rPr>
        <w:t>каз</w:t>
      </w:r>
      <w:r w:rsidR="00B520A3" w:rsidRPr="00EB21A1">
        <w:rPr>
          <w:rFonts w:ascii="Times New Roman" w:hAnsi="Times New Roman"/>
          <w:sz w:val="24"/>
          <w:szCs w:val="24"/>
          <w:lang w:val="sr-Cyrl-RS"/>
        </w:rPr>
        <w:t xml:space="preserve"> и на основу документације која је издата пре подношења захтева за одобравање пројекта</w:t>
      </w:r>
      <w:r w:rsidRPr="00EB21A1">
        <w:rPr>
          <w:rFonts w:ascii="Times New Roman" w:hAnsi="Times New Roman"/>
          <w:sz w:val="24"/>
          <w:szCs w:val="24"/>
          <w:lang w:val="sr-Cyrl-RS"/>
        </w:rPr>
        <w:t xml:space="preserve">. </w:t>
      </w:r>
      <w:r w:rsidR="009749A9" w:rsidRPr="00EB21A1">
        <w:rPr>
          <w:rFonts w:ascii="Times New Roman" w:hAnsi="Times New Roman"/>
          <w:sz w:val="24"/>
          <w:szCs w:val="24"/>
          <w:lang w:val="sr-Cyrl-RS"/>
        </w:rPr>
        <w:t>Документација којом се доказује испуњеност критеријума бодовања и рангирања која је достављена након подношења захтева за одобравање пројекта неће бити разматрана.</w:t>
      </w:r>
    </w:p>
    <w:tbl>
      <w:tblPr>
        <w:tblStyle w:val="LightGrid-Accent3111"/>
        <w:tblW w:w="5000" w:type="pct"/>
        <w:tblBorders>
          <w:top w:val="single" w:sz="4" w:space="0" w:color="77697A" w:themeColor="accent6" w:themeShade="BF"/>
          <w:left w:val="single" w:sz="4" w:space="0" w:color="77697A" w:themeColor="accent6" w:themeShade="BF"/>
          <w:bottom w:val="single" w:sz="4" w:space="0" w:color="77697A" w:themeColor="accent6" w:themeShade="BF"/>
          <w:right w:val="single" w:sz="4" w:space="0" w:color="77697A" w:themeColor="accent6" w:themeShade="BF"/>
          <w:insideH w:val="single" w:sz="4" w:space="0" w:color="77697A" w:themeColor="accent6" w:themeShade="BF"/>
          <w:insideV w:val="single" w:sz="4" w:space="0" w:color="77697A" w:themeColor="accent6" w:themeShade="BF"/>
        </w:tblBorders>
        <w:tblLayout w:type="fixed"/>
        <w:tblLook w:val="01E0" w:firstRow="1" w:lastRow="1" w:firstColumn="1" w:lastColumn="1" w:noHBand="0" w:noVBand="0"/>
      </w:tblPr>
      <w:tblGrid>
        <w:gridCol w:w="703"/>
        <w:gridCol w:w="8314"/>
      </w:tblGrid>
      <w:tr w:rsidR="0075760F" w:rsidRPr="009E7D8D" w14:paraId="61AEB00A" w14:textId="77777777" w:rsidTr="00EB21A1">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9D90A0" w:themeFill="accent6"/>
          </w:tcPr>
          <w:p w14:paraId="6764C558" w14:textId="77777777" w:rsidR="00A94032" w:rsidRPr="00EB21A1" w:rsidRDefault="00A94032">
            <w:pPr>
              <w:jc w:val="center"/>
              <w:rPr>
                <w:rFonts w:ascii="Times New Roman" w:hAnsi="Times New Roman"/>
                <w:color w:val="FFFFFF" w:themeColor="background1"/>
                <w:szCs w:val="20"/>
              </w:rPr>
            </w:pPr>
            <w:r w:rsidRPr="00EB21A1">
              <w:rPr>
                <w:rFonts w:ascii="Times New Roman" w:hAnsi="Times New Roman"/>
                <w:color w:val="FFFFFF" w:themeColor="background1"/>
                <w:szCs w:val="20"/>
              </w:rPr>
              <w:t xml:space="preserve">ПОСЕБНА ДОКУМЕНТАЦИЈА ЗА ДОКАЗИВАЊЕ </w:t>
            </w:r>
          </w:p>
          <w:p w14:paraId="1FF3A932" w14:textId="77777777" w:rsidR="0075760F" w:rsidRPr="00EB21A1" w:rsidRDefault="00A94032">
            <w:pPr>
              <w:jc w:val="center"/>
              <w:rPr>
                <w:rFonts w:ascii="Times New Roman" w:hAnsi="Times New Roman"/>
                <w:sz w:val="20"/>
                <w:szCs w:val="20"/>
              </w:rPr>
            </w:pPr>
            <w:r w:rsidRPr="00EB21A1">
              <w:rPr>
                <w:rFonts w:ascii="Times New Roman" w:hAnsi="Times New Roman"/>
                <w:color w:val="FFFFFF" w:themeColor="background1"/>
                <w:szCs w:val="20"/>
              </w:rPr>
              <w:t>ИСПУЊЕНОСТИ КРИТЕРИЈУМА ЗА БОДОВАЊЕ И РАНГИРАЊЕ</w:t>
            </w:r>
          </w:p>
        </w:tc>
      </w:tr>
      <w:tr w:rsidR="00022F2D" w:rsidRPr="009E7D8D" w14:paraId="6980741D" w14:textId="77777777" w:rsidTr="0099752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A4576A" w14:textId="30F964FA" w:rsidR="00022F2D" w:rsidRPr="00997520" w:rsidRDefault="00B630CF" w:rsidP="00EB21A1">
            <w:pPr>
              <w:widowControl w:val="0"/>
              <w:autoSpaceDE w:val="0"/>
              <w:autoSpaceDN w:val="0"/>
              <w:ind w:right="134"/>
              <w:jc w:val="center"/>
              <w:rPr>
                <w:rFonts w:ascii="Times New Roman" w:hAnsi="Times New Roman"/>
                <w:b w:val="0"/>
                <w:sz w:val="20"/>
                <w:szCs w:val="20"/>
                <w:lang w:val="sr-Cyrl-RS"/>
              </w:rPr>
            </w:pPr>
            <w:r w:rsidRPr="00997520">
              <w:rPr>
                <w:rFonts w:ascii="Times New Roman" w:hAnsi="Times New Roman"/>
                <w:b w:val="0"/>
                <w:sz w:val="20"/>
                <w:szCs w:val="20"/>
                <w:lang w:val="sr-Cyrl-RS"/>
              </w:rPr>
              <w:t>2</w:t>
            </w:r>
            <w:r w:rsidR="009E7D8D" w:rsidRPr="00997520">
              <w:rPr>
                <w:rFonts w:ascii="Times New Roman" w:hAnsi="Times New Roman"/>
                <w:b w:val="0"/>
                <w:sz w:val="20"/>
                <w:szCs w:val="20"/>
                <w:lang w:val="sr-Cyrl-RS"/>
              </w:rPr>
              <w:t>6</w:t>
            </w:r>
            <w:r w:rsidRPr="00997520">
              <w:rPr>
                <w:rFonts w:ascii="Times New Roman" w:hAnsi="Times New Roman"/>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10" w:type="pct"/>
            <w:tcBorders>
              <w:top w:val="none" w:sz="0" w:space="0" w:color="auto"/>
              <w:left w:val="none" w:sz="0" w:space="0" w:color="auto"/>
              <w:bottom w:val="none" w:sz="0" w:space="0" w:color="auto"/>
              <w:right w:val="none" w:sz="0" w:space="0" w:color="auto"/>
            </w:tcBorders>
            <w:shd w:val="clear" w:color="auto" w:fill="FFFFFF" w:themeFill="background1"/>
          </w:tcPr>
          <w:p w14:paraId="0CBA2094" w14:textId="4F0BFB7F" w:rsidR="00022F2D" w:rsidRPr="00EB21A1" w:rsidRDefault="00022F2D" w:rsidP="00EB21A1">
            <w:pPr>
              <w:tabs>
                <w:tab w:val="left" w:pos="8752"/>
              </w:tabs>
              <w:ind w:right="134"/>
              <w:jc w:val="both"/>
              <w:rPr>
                <w:rFonts w:ascii="Times New Roman" w:hAnsi="Times New Roman"/>
                <w:b w:val="0"/>
                <w:bCs w:val="0"/>
                <w:sz w:val="20"/>
                <w:szCs w:val="20"/>
                <w:lang w:val="sr-Cyrl-RS"/>
              </w:rPr>
            </w:pPr>
            <w:r w:rsidRPr="00EB21A1">
              <w:rPr>
                <w:rFonts w:ascii="Times New Roman" w:hAnsi="Times New Roman"/>
                <w:color w:val="77697A" w:themeColor="accent6" w:themeShade="BF"/>
                <w:sz w:val="20"/>
                <w:szCs w:val="20"/>
                <w:lang w:val="sr-Cyrl-RS"/>
              </w:rPr>
              <w:t>Копија јавне исправе (дипломе или сертификата) надлежног тела којом се потврђује стечени ниво, односно подниво квалификација</w:t>
            </w:r>
            <w:r w:rsidRPr="00EB21A1">
              <w:rPr>
                <w:rFonts w:ascii="Times New Roman" w:hAnsi="Times New Roman"/>
                <w:color w:val="77697A" w:themeColor="accent6" w:themeShade="BF"/>
                <w:sz w:val="20"/>
                <w:szCs w:val="20"/>
              </w:rPr>
              <w:t xml:space="preserve"> </w:t>
            </w:r>
            <w:r w:rsidRPr="00EB21A1">
              <w:rPr>
                <w:rFonts w:ascii="Times New Roman" w:hAnsi="Times New Roman"/>
                <w:color w:val="77697A" w:themeColor="accent6" w:themeShade="BF"/>
                <w:sz w:val="20"/>
                <w:szCs w:val="20"/>
                <w:lang w:val="sr-Cyrl-RS"/>
              </w:rPr>
              <w:t>у области пољопривреде или ветерине</w:t>
            </w:r>
            <w:r w:rsidRPr="007D410E">
              <w:rPr>
                <w:rFonts w:ascii="Times New Roman" w:hAnsi="Times New Roman"/>
                <w:sz w:val="20"/>
                <w:szCs w:val="20"/>
                <w:lang w:val="sr-Cyrl-RS"/>
              </w:rPr>
              <w:t xml:space="preserve">, </w:t>
            </w:r>
            <w:r w:rsidRPr="00997520">
              <w:rPr>
                <w:rFonts w:ascii="Times New Roman" w:hAnsi="Times New Roman"/>
                <w:b w:val="0"/>
                <w:sz w:val="20"/>
                <w:szCs w:val="20"/>
                <w:lang w:val="sr-Cyrl-RS"/>
              </w:rPr>
              <w:t>у складу са законом којим се уређује национални оквир квалификација Републике Србије</w:t>
            </w:r>
            <w:r w:rsidR="00997520">
              <w:rPr>
                <w:rFonts w:ascii="Times New Roman" w:hAnsi="Times New Roman"/>
                <w:b w:val="0"/>
                <w:sz w:val="20"/>
                <w:szCs w:val="20"/>
                <w:lang w:val="sr-Cyrl-RS"/>
              </w:rPr>
              <w:t xml:space="preserve"> и Правилником</w:t>
            </w:r>
          </w:p>
          <w:p w14:paraId="6BF678AD" w14:textId="02E8E229" w:rsidR="004F780D" w:rsidRPr="009E7D8D" w:rsidRDefault="004F780D" w:rsidP="00EB21A1">
            <w:pPr>
              <w:tabs>
                <w:tab w:val="left" w:pos="8752"/>
              </w:tabs>
              <w:jc w:val="both"/>
              <w:rPr>
                <w:rFonts w:ascii="Times New Roman" w:hAnsi="Times New Roman"/>
                <w:sz w:val="20"/>
                <w:szCs w:val="20"/>
                <w:lang w:val="sr-Cyrl-RS"/>
              </w:rPr>
            </w:pPr>
            <w:r w:rsidRPr="00EB21A1">
              <w:rPr>
                <w:rFonts w:ascii="Times New Roman" w:hAnsi="Times New Roman"/>
                <w:color w:val="77697A" w:themeColor="accent6" w:themeShade="BF"/>
                <w:sz w:val="20"/>
                <w:szCs w:val="20"/>
                <w:lang w:val="sr-Cyrl-RS"/>
              </w:rPr>
              <w:t>Појашњење:</w:t>
            </w:r>
            <w:r w:rsidRPr="009E7D8D">
              <w:rPr>
                <w:rFonts w:ascii="Times New Roman" w:hAnsi="Times New Roman"/>
                <w:sz w:val="20"/>
                <w:szCs w:val="20"/>
                <w:lang w:val="sr-Cyrl-RS"/>
              </w:rPr>
              <w:t xml:space="preserve"> </w:t>
            </w:r>
            <w:r w:rsidR="009E7D8D" w:rsidRPr="009E7D8D">
              <w:rPr>
                <w:rFonts w:ascii="Times New Roman" w:hAnsi="Times New Roman"/>
                <w:b w:val="0"/>
                <w:sz w:val="20"/>
                <w:szCs w:val="20"/>
              </w:rPr>
              <w:t>Наведена копија јавне исправе обавезно се доставља за доказивање критеријума за</w:t>
            </w:r>
            <w:r w:rsidR="009E7D8D">
              <w:rPr>
                <w:rFonts w:ascii="Times New Roman" w:hAnsi="Times New Roman"/>
                <w:b w:val="0"/>
                <w:sz w:val="20"/>
                <w:szCs w:val="20"/>
                <w:lang w:val="sr-Cyrl-RS"/>
              </w:rPr>
              <w:t xml:space="preserve"> </w:t>
            </w:r>
            <w:r w:rsidR="009E7D8D" w:rsidRPr="009E7D8D">
              <w:rPr>
                <w:rFonts w:ascii="Times New Roman" w:hAnsi="Times New Roman"/>
                <w:b w:val="0"/>
                <w:sz w:val="20"/>
                <w:szCs w:val="20"/>
              </w:rPr>
              <w:t>бодовање и рангирање у односу на квалификације подносиоца захтева – физичког лица носиоца</w:t>
            </w:r>
            <w:r w:rsidR="009E7D8D">
              <w:rPr>
                <w:rFonts w:ascii="Times New Roman" w:hAnsi="Times New Roman"/>
                <w:b w:val="0"/>
                <w:sz w:val="20"/>
                <w:szCs w:val="20"/>
                <w:lang w:val="sr-Cyrl-RS"/>
              </w:rPr>
              <w:t xml:space="preserve"> </w:t>
            </w:r>
            <w:r w:rsidR="009E7D8D" w:rsidRPr="009E7D8D">
              <w:rPr>
                <w:rFonts w:ascii="Times New Roman" w:hAnsi="Times New Roman"/>
                <w:b w:val="0"/>
                <w:sz w:val="20"/>
                <w:szCs w:val="20"/>
              </w:rPr>
              <w:t>комерцијалног породичног пољопривредног газдинства или предузетника, односно одговорног лица</w:t>
            </w:r>
            <w:r w:rsidR="009E7D8D">
              <w:rPr>
                <w:rFonts w:ascii="Times New Roman" w:hAnsi="Times New Roman"/>
                <w:b w:val="0"/>
                <w:sz w:val="20"/>
                <w:szCs w:val="20"/>
                <w:lang w:val="sr-Cyrl-RS"/>
              </w:rPr>
              <w:t xml:space="preserve"> </w:t>
            </w:r>
            <w:r w:rsidR="009E7D8D" w:rsidRPr="009E7D8D">
              <w:rPr>
                <w:rFonts w:ascii="Times New Roman" w:hAnsi="Times New Roman"/>
                <w:b w:val="0"/>
                <w:sz w:val="20"/>
                <w:szCs w:val="20"/>
              </w:rPr>
              <w:t>подносиоца захтева – привредног друштва или пољопривредне задруге, у области пољопривреде или</w:t>
            </w:r>
            <w:r w:rsidR="009E7D8D">
              <w:rPr>
                <w:rFonts w:ascii="Times New Roman" w:hAnsi="Times New Roman"/>
                <w:b w:val="0"/>
                <w:sz w:val="20"/>
                <w:szCs w:val="20"/>
                <w:lang w:val="sr-Cyrl-RS"/>
              </w:rPr>
              <w:t xml:space="preserve"> </w:t>
            </w:r>
            <w:r w:rsidR="009E7D8D" w:rsidRPr="009E7D8D">
              <w:rPr>
                <w:rFonts w:ascii="Times New Roman" w:hAnsi="Times New Roman"/>
                <w:b w:val="0"/>
                <w:sz w:val="20"/>
                <w:szCs w:val="20"/>
              </w:rPr>
              <w:t>ветерине, из члана 56. став 5. Правилника</w:t>
            </w:r>
            <w:r w:rsidR="009E7D8D">
              <w:rPr>
                <w:rFonts w:ascii="Times New Roman" w:hAnsi="Times New Roman"/>
                <w:b w:val="0"/>
                <w:sz w:val="20"/>
                <w:szCs w:val="20"/>
                <w:lang w:val="sr-Cyrl-RS"/>
              </w:rPr>
              <w:t>.</w:t>
            </w:r>
          </w:p>
        </w:tc>
      </w:tr>
      <w:tr w:rsidR="00022F2D" w:rsidRPr="009E7D8D" w14:paraId="7D483D77" w14:textId="77777777" w:rsidTr="00997520">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FF372B2" w14:textId="3B38F3B8" w:rsidR="00022F2D" w:rsidRPr="00997520" w:rsidRDefault="00B630CF" w:rsidP="00EB21A1">
            <w:pPr>
              <w:widowControl w:val="0"/>
              <w:autoSpaceDE w:val="0"/>
              <w:autoSpaceDN w:val="0"/>
              <w:ind w:right="134"/>
              <w:jc w:val="center"/>
              <w:rPr>
                <w:rFonts w:ascii="Times New Roman" w:hAnsi="Times New Roman"/>
                <w:b w:val="0"/>
                <w:sz w:val="20"/>
                <w:szCs w:val="20"/>
                <w:lang w:val="sr-Cyrl-RS"/>
              </w:rPr>
            </w:pPr>
            <w:r w:rsidRPr="00997520">
              <w:rPr>
                <w:rFonts w:ascii="Times New Roman" w:hAnsi="Times New Roman"/>
                <w:b w:val="0"/>
                <w:sz w:val="20"/>
                <w:szCs w:val="20"/>
                <w:lang w:val="sr-Cyrl-RS"/>
              </w:rPr>
              <w:t>2</w:t>
            </w:r>
            <w:r w:rsidR="009E7D8D" w:rsidRPr="00997520">
              <w:rPr>
                <w:rFonts w:ascii="Times New Roman" w:hAnsi="Times New Roman"/>
                <w:b w:val="0"/>
                <w:sz w:val="20"/>
                <w:szCs w:val="20"/>
                <w:lang w:val="sr-Cyrl-RS"/>
              </w:rPr>
              <w:t>7</w:t>
            </w:r>
            <w:r w:rsidRPr="00997520">
              <w:rPr>
                <w:rFonts w:ascii="Times New Roman" w:hAnsi="Times New Roman"/>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10" w:type="pct"/>
            <w:tcBorders>
              <w:top w:val="none" w:sz="0" w:space="0" w:color="auto"/>
              <w:left w:val="none" w:sz="0" w:space="0" w:color="auto"/>
              <w:bottom w:val="none" w:sz="0" w:space="0" w:color="auto"/>
              <w:right w:val="none" w:sz="0" w:space="0" w:color="auto"/>
            </w:tcBorders>
            <w:shd w:val="clear" w:color="auto" w:fill="FFFFFF" w:themeFill="background1"/>
          </w:tcPr>
          <w:p w14:paraId="398401AA" w14:textId="77777777" w:rsidR="00022F2D" w:rsidRPr="00EB21A1" w:rsidRDefault="00022F2D" w:rsidP="00EB21A1">
            <w:pPr>
              <w:jc w:val="both"/>
              <w:rPr>
                <w:rStyle w:val="Hyperlink"/>
                <w:rFonts w:ascii="Times New Roman" w:hAnsi="Times New Roman"/>
                <w:b w:val="0"/>
                <w:bCs w:val="0"/>
                <w:sz w:val="20"/>
                <w:szCs w:val="20"/>
                <w:lang w:val="sr-Cyrl-RS"/>
              </w:rPr>
            </w:pPr>
            <w:r w:rsidRPr="00EB21A1">
              <w:rPr>
                <w:rFonts w:ascii="Times New Roman" w:hAnsi="Times New Roman"/>
                <w:color w:val="77697A" w:themeColor="accent6" w:themeShade="BF"/>
                <w:sz w:val="20"/>
                <w:szCs w:val="20"/>
                <w:lang w:val="sr-Cyrl-RS"/>
              </w:rPr>
              <w:t xml:space="preserve">Копија потврде надлежног органа да је иновативни производ који је предмет захтева за одобравање пројекта резултат сарадње између произвођача из приватног сектора и јавне научно-истраживачке организације </w:t>
            </w:r>
            <w:r w:rsidRPr="007D410E">
              <w:rPr>
                <w:rFonts w:ascii="Times New Roman" w:hAnsi="Times New Roman"/>
                <w:sz w:val="20"/>
                <w:szCs w:val="20"/>
                <w:lang w:val="sr-Cyrl-RS"/>
              </w:rPr>
              <w:t xml:space="preserve">- </w:t>
            </w:r>
            <w:r w:rsidRPr="00997520">
              <w:rPr>
                <w:rFonts w:ascii="Times New Roman" w:hAnsi="Times New Roman"/>
                <w:b w:val="0"/>
                <w:sz w:val="20"/>
                <w:szCs w:val="20"/>
                <w:lang w:val="sr-Cyrl-RS"/>
              </w:rPr>
              <w:t>у складу са</w:t>
            </w:r>
            <w:r w:rsidRPr="00EB21A1">
              <w:rPr>
                <w:rFonts w:ascii="Times New Roman" w:hAnsi="Times New Roman"/>
                <w:sz w:val="20"/>
                <w:szCs w:val="20"/>
                <w:lang w:val="sr-Cyrl-RS"/>
              </w:rPr>
              <w:t xml:space="preserve"> </w:t>
            </w:r>
            <w:r w:rsidR="00B02CD4" w:rsidRPr="00EB21A1">
              <w:rPr>
                <w:rFonts w:ascii="Times New Roman" w:hAnsi="Times New Roman"/>
                <w:sz w:val="20"/>
                <w:szCs w:val="20"/>
                <w:lang w:val="sr-Cyrl-RS"/>
              </w:rPr>
              <w:fldChar w:fldCharType="begin"/>
            </w:r>
            <w:r w:rsidR="00B02CD4" w:rsidRPr="00EB21A1">
              <w:rPr>
                <w:rFonts w:ascii="Times New Roman" w:hAnsi="Times New Roman"/>
                <w:sz w:val="20"/>
                <w:szCs w:val="20"/>
                <w:lang w:val="sr-Cyrl-RS"/>
              </w:rPr>
              <w:instrText xml:space="preserve"> HYPERLINK "https://www.paragraf.rs/propisi/zakon_o_inovacionoj_delatnosti.html" </w:instrText>
            </w:r>
            <w:r w:rsidR="00B02CD4" w:rsidRPr="00EB21A1">
              <w:rPr>
                <w:rFonts w:ascii="Times New Roman" w:hAnsi="Times New Roman"/>
                <w:sz w:val="20"/>
                <w:szCs w:val="20"/>
                <w:lang w:val="sr-Cyrl-RS"/>
              </w:rPr>
              <w:fldChar w:fldCharType="separate"/>
            </w:r>
            <w:r w:rsidRPr="007D410E">
              <w:rPr>
                <w:rStyle w:val="Hyperlink"/>
                <w:rFonts w:ascii="Times New Roman" w:hAnsi="Times New Roman"/>
                <w:sz w:val="20"/>
                <w:szCs w:val="20"/>
                <w:lang w:val="sr-Cyrl-RS"/>
              </w:rPr>
              <w:t>законом којим се уређује иновациона делатност</w:t>
            </w:r>
          </w:p>
          <w:p w14:paraId="01375820" w14:textId="35337AA0" w:rsidR="004F780D" w:rsidRPr="00EB21A1" w:rsidRDefault="00B02CD4" w:rsidP="00EB21A1">
            <w:pPr>
              <w:jc w:val="both"/>
              <w:rPr>
                <w:rFonts w:ascii="Times New Roman" w:hAnsi="Times New Roman"/>
                <w:b w:val="0"/>
                <w:bCs w:val="0"/>
                <w:color w:val="1E5E9F" w:themeColor="accent3" w:themeShade="BF"/>
                <w:sz w:val="20"/>
                <w:szCs w:val="20"/>
              </w:rPr>
            </w:pPr>
            <w:r w:rsidRPr="00EB21A1">
              <w:rPr>
                <w:rFonts w:ascii="Times New Roman" w:hAnsi="Times New Roman"/>
                <w:sz w:val="20"/>
                <w:szCs w:val="20"/>
                <w:lang w:val="sr-Cyrl-RS"/>
              </w:rPr>
              <w:fldChar w:fldCharType="end"/>
            </w:r>
            <w:r w:rsidR="004F780D" w:rsidRPr="00EB21A1">
              <w:rPr>
                <w:rFonts w:ascii="Times New Roman" w:hAnsi="Times New Roman"/>
                <w:color w:val="77697A" w:themeColor="accent6" w:themeShade="BF"/>
                <w:sz w:val="20"/>
                <w:szCs w:val="20"/>
                <w:lang w:val="sr-Cyrl-RS"/>
              </w:rPr>
              <w:t>Појашњење:</w:t>
            </w:r>
            <w:r w:rsidR="004F780D" w:rsidRPr="009E7D8D">
              <w:rPr>
                <w:rFonts w:ascii="Times New Roman" w:hAnsi="Times New Roman"/>
                <w:color w:val="1E5E9F" w:themeColor="accent3" w:themeShade="BF"/>
                <w:sz w:val="20"/>
                <w:szCs w:val="20"/>
                <w:lang w:val="sr-Cyrl-RS"/>
              </w:rPr>
              <w:t xml:space="preserve"> </w:t>
            </w:r>
            <w:r w:rsidR="009E7D8D" w:rsidRPr="009E7D8D">
              <w:rPr>
                <w:rFonts w:ascii="Times New Roman" w:hAnsi="Times New Roman"/>
                <w:b w:val="0"/>
                <w:sz w:val="20"/>
                <w:szCs w:val="20"/>
              </w:rPr>
              <w:t>Наведена копија потврде надлежног органа обавезно се доставља за доказивање</w:t>
            </w:r>
            <w:r w:rsidR="009E7D8D">
              <w:rPr>
                <w:rFonts w:ascii="Times New Roman" w:hAnsi="Times New Roman"/>
                <w:b w:val="0"/>
                <w:sz w:val="20"/>
                <w:szCs w:val="20"/>
                <w:lang w:val="sr-Cyrl-RS"/>
              </w:rPr>
              <w:t xml:space="preserve"> </w:t>
            </w:r>
            <w:r w:rsidR="009E7D8D" w:rsidRPr="009E7D8D">
              <w:rPr>
                <w:rFonts w:ascii="Times New Roman" w:hAnsi="Times New Roman"/>
                <w:b w:val="0"/>
                <w:sz w:val="20"/>
                <w:szCs w:val="20"/>
              </w:rPr>
              <w:t>критеријума за бодовање и рангирање да је предмет захтева инвестиција у набавку иновативног</w:t>
            </w:r>
            <w:r w:rsidR="009E7D8D">
              <w:rPr>
                <w:rFonts w:ascii="Times New Roman" w:hAnsi="Times New Roman"/>
                <w:b w:val="0"/>
                <w:sz w:val="20"/>
                <w:szCs w:val="20"/>
                <w:lang w:val="sr-Cyrl-RS"/>
              </w:rPr>
              <w:t xml:space="preserve"> </w:t>
            </w:r>
            <w:r w:rsidR="009E7D8D" w:rsidRPr="009E7D8D">
              <w:rPr>
                <w:rFonts w:ascii="Times New Roman" w:hAnsi="Times New Roman"/>
                <w:b w:val="0"/>
                <w:sz w:val="20"/>
                <w:szCs w:val="20"/>
              </w:rPr>
              <w:t>про</w:t>
            </w:r>
            <w:r w:rsidR="009E7D8D">
              <w:rPr>
                <w:rFonts w:ascii="Times New Roman" w:hAnsi="Times New Roman"/>
                <w:b w:val="0"/>
                <w:sz w:val="20"/>
                <w:szCs w:val="20"/>
              </w:rPr>
              <w:t>извода у складу са Правилником</w:t>
            </w:r>
            <w:r w:rsidR="009E7D8D">
              <w:rPr>
                <w:rFonts w:ascii="Times New Roman" w:hAnsi="Times New Roman"/>
                <w:b w:val="0"/>
                <w:sz w:val="20"/>
                <w:szCs w:val="20"/>
                <w:lang w:val="sr-Cyrl-RS"/>
              </w:rPr>
              <w:t>.</w:t>
            </w:r>
          </w:p>
          <w:p w14:paraId="01503685" w14:textId="62A42BAC" w:rsidR="00B02CD4" w:rsidRPr="009E7D8D" w:rsidRDefault="0044744F" w:rsidP="00EB21A1">
            <w:pPr>
              <w:jc w:val="both"/>
              <w:rPr>
                <w:rFonts w:ascii="Times New Roman" w:hAnsi="Times New Roman"/>
                <w:b w:val="0"/>
                <w:sz w:val="20"/>
                <w:szCs w:val="20"/>
                <w:lang w:val="sr-Cyrl-RS"/>
              </w:rPr>
            </w:pPr>
            <w:r w:rsidRPr="0044744F">
              <w:rPr>
                <w:rFonts w:ascii="Times New Roman" w:hAnsi="Times New Roman"/>
                <w:color w:val="77697A" w:themeColor="accent6" w:themeShade="BF"/>
                <w:sz w:val="20"/>
                <w:szCs w:val="20"/>
                <w:lang w:val="sr-Cyrl-RS"/>
              </w:rPr>
              <w:t xml:space="preserve">Напомена: </w:t>
            </w:r>
            <w:r w:rsidR="004F780D" w:rsidRPr="00EB21A1">
              <w:rPr>
                <w:rFonts w:ascii="Times New Roman" w:hAnsi="Times New Roman"/>
                <w:color w:val="77697A" w:themeColor="accent6" w:themeShade="BF"/>
                <w:sz w:val="20"/>
                <w:szCs w:val="20"/>
              </w:rPr>
              <w:t xml:space="preserve">Иновативни производ </w:t>
            </w:r>
            <w:r w:rsidR="004F780D" w:rsidRPr="00997520">
              <w:rPr>
                <w:rFonts w:ascii="Times New Roman" w:hAnsi="Times New Roman"/>
                <w:b w:val="0"/>
                <w:sz w:val="20"/>
                <w:szCs w:val="20"/>
              </w:rPr>
              <w:t>јесте конвенционални физички производ, дигитални производ/софтвер, електронски производ/хардвер или комбинација претходно наведених, који је резултат сарадње између произвођача из приватног сектора и јавне научно-истраживачке организације, у складу са законом којим се уређује иновациона делатност</w:t>
            </w:r>
            <w:r w:rsidR="008C7645" w:rsidRPr="00997520">
              <w:rPr>
                <w:rFonts w:ascii="Times New Roman" w:hAnsi="Times New Roman"/>
                <w:b w:val="0"/>
                <w:sz w:val="20"/>
                <w:szCs w:val="20"/>
                <w:lang w:val="sr-Cyrl-RS"/>
              </w:rPr>
              <w:t>.</w:t>
            </w:r>
            <w:r w:rsidR="004F780D" w:rsidRPr="00997520">
              <w:rPr>
                <w:rFonts w:ascii="Times New Roman" w:hAnsi="Times New Roman"/>
                <w:b w:val="0"/>
                <w:sz w:val="20"/>
                <w:szCs w:val="20"/>
              </w:rPr>
              <w:t xml:space="preserve"> </w:t>
            </w:r>
          </w:p>
        </w:tc>
      </w:tr>
      <w:tr w:rsidR="00022F2D" w:rsidRPr="009E7D8D" w14:paraId="09E48D59" w14:textId="77777777" w:rsidTr="0099752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6B046D" w14:textId="4F2C476A" w:rsidR="00022F2D" w:rsidRPr="00997520" w:rsidRDefault="009E7D8D" w:rsidP="00EB21A1">
            <w:pPr>
              <w:widowControl w:val="0"/>
              <w:autoSpaceDE w:val="0"/>
              <w:autoSpaceDN w:val="0"/>
              <w:ind w:right="134"/>
              <w:jc w:val="center"/>
              <w:rPr>
                <w:rFonts w:ascii="Times New Roman" w:hAnsi="Times New Roman"/>
                <w:b w:val="0"/>
                <w:sz w:val="20"/>
                <w:szCs w:val="20"/>
                <w:lang w:val="sr-Cyrl-RS"/>
              </w:rPr>
            </w:pPr>
            <w:r w:rsidRPr="00997520">
              <w:rPr>
                <w:rFonts w:ascii="Times New Roman" w:hAnsi="Times New Roman"/>
                <w:b w:val="0"/>
                <w:sz w:val="20"/>
                <w:szCs w:val="20"/>
                <w:lang w:val="sr-Cyrl-RS"/>
              </w:rPr>
              <w:t>28</w:t>
            </w:r>
            <w:r w:rsidR="00B630CF" w:rsidRPr="00997520">
              <w:rPr>
                <w:rFonts w:ascii="Times New Roman" w:hAnsi="Times New Roman"/>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10" w:type="pct"/>
            <w:tcBorders>
              <w:top w:val="none" w:sz="0" w:space="0" w:color="auto"/>
              <w:left w:val="none" w:sz="0" w:space="0" w:color="auto"/>
              <w:bottom w:val="none" w:sz="0" w:space="0" w:color="auto"/>
              <w:right w:val="none" w:sz="0" w:space="0" w:color="auto"/>
            </w:tcBorders>
            <w:shd w:val="clear" w:color="auto" w:fill="FFFFFF" w:themeFill="background1"/>
          </w:tcPr>
          <w:p w14:paraId="3F95BB44" w14:textId="69B7DB4E" w:rsidR="00022F2D" w:rsidRPr="00997520" w:rsidRDefault="00022F2D" w:rsidP="00997520">
            <w:pPr>
              <w:tabs>
                <w:tab w:val="left" w:pos="7963"/>
              </w:tabs>
              <w:ind w:right="134"/>
              <w:jc w:val="both"/>
              <w:rPr>
                <w:rFonts w:ascii="Times New Roman" w:hAnsi="Times New Roman"/>
                <w:b w:val="0"/>
                <w:bCs w:val="0"/>
                <w:sz w:val="20"/>
                <w:szCs w:val="20"/>
                <w:lang w:val="sr-Cyrl-RS"/>
              </w:rPr>
            </w:pPr>
            <w:r w:rsidRPr="00EB21A1">
              <w:rPr>
                <w:rFonts w:ascii="Times New Roman" w:hAnsi="Times New Roman"/>
                <w:color w:val="77697A" w:themeColor="accent6" w:themeShade="BF"/>
                <w:sz w:val="20"/>
                <w:szCs w:val="20"/>
                <w:lang w:val="sr-Cyrl-RS"/>
              </w:rPr>
              <w:t xml:space="preserve">Копија сертификата којим се доказује да се примарни пољопривредни производ подносиоца захтева у одговарајућем сектору производи применом метода органске производње </w:t>
            </w:r>
            <w:r w:rsidRPr="007D410E">
              <w:rPr>
                <w:rFonts w:ascii="Times New Roman" w:hAnsi="Times New Roman"/>
                <w:sz w:val="20"/>
                <w:szCs w:val="20"/>
                <w:lang w:val="sr-Cyrl-RS"/>
              </w:rPr>
              <w:t xml:space="preserve">- </w:t>
            </w:r>
            <w:r w:rsidRPr="00997520">
              <w:rPr>
                <w:rFonts w:ascii="Times New Roman" w:hAnsi="Times New Roman"/>
                <w:b w:val="0"/>
                <w:sz w:val="20"/>
                <w:szCs w:val="20"/>
                <w:lang w:val="sr-Cyrl-RS"/>
              </w:rPr>
              <w:t>у складу са прописима којима се уређује органска производња</w:t>
            </w:r>
          </w:p>
          <w:p w14:paraId="5803190B" w14:textId="39521412" w:rsidR="004F780D" w:rsidRPr="0044744F" w:rsidRDefault="004F780D" w:rsidP="001D1B8A">
            <w:pPr>
              <w:tabs>
                <w:tab w:val="left" w:pos="7963"/>
              </w:tabs>
              <w:jc w:val="both"/>
              <w:rPr>
                <w:rFonts w:ascii="Times New Roman" w:hAnsi="Times New Roman"/>
                <w:sz w:val="20"/>
                <w:szCs w:val="20"/>
                <w:lang w:val="sr-Cyrl-RS"/>
              </w:rPr>
            </w:pPr>
            <w:r w:rsidRPr="00997520">
              <w:rPr>
                <w:rFonts w:ascii="Times New Roman" w:hAnsi="Times New Roman"/>
                <w:b w:val="0"/>
                <w:color w:val="77697A" w:themeColor="accent6" w:themeShade="BF"/>
                <w:sz w:val="20"/>
                <w:szCs w:val="20"/>
                <w:lang w:val="sr-Cyrl-RS"/>
              </w:rPr>
              <w:t xml:space="preserve">Појашњење: </w:t>
            </w:r>
            <w:r w:rsidR="0044744F" w:rsidRPr="00997520">
              <w:rPr>
                <w:rFonts w:ascii="Times New Roman" w:hAnsi="Times New Roman"/>
                <w:b w:val="0"/>
                <w:sz w:val="20"/>
                <w:szCs w:val="20"/>
                <w:lang w:val="sr-Cyrl-RS"/>
              </w:rPr>
              <w:t>О</w:t>
            </w:r>
            <w:r w:rsidR="004F0113" w:rsidRPr="00997520">
              <w:rPr>
                <w:rFonts w:ascii="Times New Roman" w:hAnsi="Times New Roman"/>
                <w:b w:val="0"/>
                <w:sz w:val="20"/>
                <w:szCs w:val="20"/>
                <w:lang w:val="sr-Cyrl-RS"/>
              </w:rPr>
              <w:t xml:space="preserve">вим документом се </w:t>
            </w:r>
            <w:r w:rsidRPr="00997520">
              <w:rPr>
                <w:rFonts w:ascii="Times New Roman" w:hAnsi="Times New Roman"/>
                <w:b w:val="0"/>
                <w:sz w:val="20"/>
                <w:szCs w:val="20"/>
              </w:rPr>
              <w:t>доказује статус произвођача сертификованих органских производа у примарној пољопривредној производњи у одговарајућем сектору</w:t>
            </w:r>
            <w:r w:rsidR="0044744F" w:rsidRPr="00997520">
              <w:rPr>
                <w:rFonts w:ascii="Times New Roman" w:hAnsi="Times New Roman"/>
                <w:b w:val="0"/>
                <w:sz w:val="20"/>
                <w:szCs w:val="20"/>
                <w:lang w:val="sr-Cyrl-RS"/>
              </w:rPr>
              <w:t xml:space="preserve">. Ако подносилац захтева на обрасцу захтева наведе број и датум издавања сертификата и назив и седиште сертификационог тела, а не достави копију сертификата, </w:t>
            </w:r>
            <w:r w:rsidR="001D1B8A">
              <w:rPr>
                <w:rFonts w:ascii="Times New Roman" w:hAnsi="Times New Roman"/>
                <w:b w:val="0"/>
                <w:sz w:val="20"/>
                <w:szCs w:val="20"/>
                <w:lang w:val="sr-Cyrl-RS"/>
              </w:rPr>
              <w:t>УАП</w:t>
            </w:r>
            <w:r w:rsidR="0044744F" w:rsidRPr="00997520">
              <w:rPr>
                <w:rFonts w:ascii="Times New Roman" w:hAnsi="Times New Roman"/>
                <w:b w:val="0"/>
                <w:sz w:val="20"/>
                <w:szCs w:val="20"/>
                <w:lang w:val="sr-Cyrl-RS"/>
              </w:rPr>
              <w:t xml:space="preserve"> прибаља исту од сертификационог тела, по службеној дужности.</w:t>
            </w:r>
          </w:p>
        </w:tc>
      </w:tr>
      <w:tr w:rsidR="00022F2D" w:rsidRPr="009E7D8D" w14:paraId="1AC8DB79" w14:textId="77777777" w:rsidTr="00997520">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00F3459" w14:textId="3EA82CA2" w:rsidR="00022F2D" w:rsidRPr="00997520" w:rsidRDefault="009E7D8D" w:rsidP="00EB21A1">
            <w:pPr>
              <w:widowControl w:val="0"/>
              <w:autoSpaceDE w:val="0"/>
              <w:autoSpaceDN w:val="0"/>
              <w:ind w:right="134"/>
              <w:jc w:val="center"/>
              <w:rPr>
                <w:rFonts w:ascii="Times New Roman" w:hAnsi="Times New Roman"/>
                <w:b w:val="0"/>
                <w:sz w:val="20"/>
                <w:szCs w:val="20"/>
                <w:lang w:val="sr-Cyrl-RS"/>
              </w:rPr>
            </w:pPr>
            <w:r w:rsidRPr="00997520">
              <w:rPr>
                <w:rFonts w:ascii="Times New Roman" w:hAnsi="Times New Roman"/>
                <w:b w:val="0"/>
                <w:sz w:val="20"/>
                <w:szCs w:val="20"/>
                <w:lang w:val="sr-Cyrl-RS"/>
              </w:rPr>
              <w:lastRenderedPageBreak/>
              <w:t>29</w:t>
            </w:r>
            <w:r w:rsidR="00B630CF" w:rsidRPr="00997520">
              <w:rPr>
                <w:rFonts w:ascii="Times New Roman" w:hAnsi="Times New Roman"/>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10" w:type="pct"/>
            <w:tcBorders>
              <w:top w:val="none" w:sz="0" w:space="0" w:color="auto"/>
              <w:left w:val="none" w:sz="0" w:space="0" w:color="auto"/>
              <w:bottom w:val="none" w:sz="0" w:space="0" w:color="auto"/>
              <w:right w:val="none" w:sz="0" w:space="0" w:color="auto"/>
            </w:tcBorders>
            <w:shd w:val="clear" w:color="auto" w:fill="FFFFFF" w:themeFill="background1"/>
          </w:tcPr>
          <w:p w14:paraId="025809D6" w14:textId="4497F369" w:rsidR="00022F2D" w:rsidRPr="00EB21A1" w:rsidRDefault="00022F2D" w:rsidP="00997520">
            <w:pPr>
              <w:tabs>
                <w:tab w:val="left" w:pos="7963"/>
              </w:tabs>
              <w:jc w:val="both"/>
              <w:rPr>
                <w:rFonts w:ascii="Times New Roman" w:hAnsi="Times New Roman"/>
                <w:b w:val="0"/>
                <w:bCs w:val="0"/>
                <w:color w:val="77697A" w:themeColor="accent6" w:themeShade="BF"/>
                <w:sz w:val="20"/>
                <w:szCs w:val="20"/>
                <w:lang w:val="sr-Cyrl-RS"/>
              </w:rPr>
            </w:pPr>
            <w:r w:rsidRPr="00EB21A1">
              <w:rPr>
                <w:rFonts w:ascii="Times New Roman" w:hAnsi="Times New Roman"/>
                <w:color w:val="77697A" w:themeColor="accent6" w:themeShade="BF"/>
                <w:sz w:val="20"/>
                <w:szCs w:val="20"/>
                <w:lang w:val="sr-Cyrl-RS"/>
              </w:rPr>
              <w:t>Копија грађевинске дозволе, односно решења о одобрењу за извођење радова, на име подносиоца захтева као инвеститора, у складу са законом којим се уређује планирање и изградња, издате најкасније до дана подношења захтева за одобравање пројекта</w:t>
            </w:r>
          </w:p>
          <w:p w14:paraId="2ABFCA83" w14:textId="30BE7625" w:rsidR="004F780D" w:rsidRPr="0044744F" w:rsidRDefault="004F780D" w:rsidP="001D1B8A">
            <w:pPr>
              <w:tabs>
                <w:tab w:val="left" w:pos="7963"/>
                <w:tab w:val="left" w:pos="8752"/>
              </w:tabs>
              <w:jc w:val="both"/>
              <w:rPr>
                <w:rFonts w:ascii="Times New Roman" w:hAnsi="Times New Roman"/>
                <w:sz w:val="20"/>
                <w:szCs w:val="20"/>
                <w:lang w:val="sr-Cyrl-RS"/>
              </w:rPr>
            </w:pPr>
            <w:r w:rsidRPr="00EB21A1">
              <w:rPr>
                <w:rFonts w:ascii="Times New Roman" w:hAnsi="Times New Roman"/>
                <w:color w:val="77697A" w:themeColor="accent6" w:themeShade="BF"/>
                <w:sz w:val="20"/>
                <w:szCs w:val="20"/>
                <w:lang w:val="sr-Cyrl-RS"/>
              </w:rPr>
              <w:t xml:space="preserve">Појашњење: </w:t>
            </w:r>
            <w:r w:rsidR="0044744F" w:rsidRPr="00997520">
              <w:rPr>
                <w:rFonts w:ascii="Times New Roman" w:hAnsi="Times New Roman"/>
                <w:b w:val="0"/>
                <w:sz w:val="20"/>
                <w:szCs w:val="20"/>
                <w:lang w:val="sr-Cyrl-RS"/>
              </w:rPr>
              <w:t>О</w:t>
            </w:r>
            <w:r w:rsidR="004F0113" w:rsidRPr="00997520">
              <w:rPr>
                <w:rFonts w:ascii="Times New Roman" w:hAnsi="Times New Roman"/>
                <w:b w:val="0"/>
                <w:sz w:val="20"/>
                <w:szCs w:val="20"/>
                <w:lang w:val="sr-Cyrl-RS"/>
              </w:rPr>
              <w:t>ва документација се доказује за</w:t>
            </w:r>
            <w:r w:rsidRPr="00997520">
              <w:rPr>
                <w:rFonts w:ascii="Times New Roman" w:hAnsi="Times New Roman"/>
                <w:b w:val="0"/>
                <w:sz w:val="20"/>
                <w:szCs w:val="20"/>
                <w:lang w:val="sr-Cyrl-RS"/>
              </w:rPr>
              <w:t xml:space="preserve"> инвестиције у изградњу објекта за који подносилац захтева као инвеститор има грађевинску дозволу, односно решење о одобрењу за извођење радова</w:t>
            </w:r>
            <w:r w:rsidR="004F0113" w:rsidRPr="00997520">
              <w:rPr>
                <w:rFonts w:ascii="Times New Roman" w:hAnsi="Times New Roman"/>
                <w:b w:val="0"/>
                <w:sz w:val="20"/>
                <w:szCs w:val="20"/>
                <w:lang w:val="sr-Cyrl-RS"/>
              </w:rPr>
              <w:t>.</w:t>
            </w:r>
            <w:r w:rsidR="0044744F" w:rsidRPr="00997520">
              <w:rPr>
                <w:rFonts w:ascii="Times New Roman" w:hAnsi="Times New Roman"/>
                <w:b w:val="0"/>
                <w:sz w:val="20"/>
                <w:szCs w:val="20"/>
                <w:lang w:val="sr-Cyrl-RS"/>
              </w:rPr>
              <w:t xml:space="preserve"> Ако подносилац захтева не достави копију грађевинске дозволе, односно решења о одобрењу за извођење радова, податке о томе </w:t>
            </w:r>
            <w:r w:rsidR="001D1B8A">
              <w:rPr>
                <w:rFonts w:ascii="Times New Roman" w:hAnsi="Times New Roman"/>
                <w:b w:val="0"/>
                <w:sz w:val="20"/>
                <w:szCs w:val="20"/>
                <w:lang w:val="sr-Cyrl-RS"/>
              </w:rPr>
              <w:t>УАП</w:t>
            </w:r>
            <w:r w:rsidR="0044744F" w:rsidRPr="00997520">
              <w:rPr>
                <w:rFonts w:ascii="Times New Roman" w:hAnsi="Times New Roman"/>
                <w:b w:val="0"/>
                <w:sz w:val="20"/>
                <w:szCs w:val="20"/>
                <w:lang w:val="sr-Cyrl-RS"/>
              </w:rPr>
              <w:t xml:space="preserve"> прибавља по службеној дужности.</w:t>
            </w:r>
          </w:p>
        </w:tc>
      </w:tr>
      <w:tr w:rsidR="00022F2D" w:rsidRPr="009E7D8D" w14:paraId="7817B2C3" w14:textId="77777777" w:rsidTr="00997520">
        <w:trPr>
          <w:cnfStyle w:val="010000000000" w:firstRow="0" w:lastRow="1"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987E06" w14:textId="69F28BB3" w:rsidR="00022F2D" w:rsidRPr="00997520" w:rsidRDefault="00B630CF" w:rsidP="00EB21A1">
            <w:pPr>
              <w:widowControl w:val="0"/>
              <w:autoSpaceDE w:val="0"/>
              <w:autoSpaceDN w:val="0"/>
              <w:ind w:right="134"/>
              <w:jc w:val="center"/>
              <w:rPr>
                <w:rFonts w:ascii="Times New Roman" w:hAnsi="Times New Roman"/>
                <w:b w:val="0"/>
                <w:sz w:val="20"/>
                <w:szCs w:val="20"/>
                <w:lang w:val="sr-Cyrl-RS"/>
              </w:rPr>
            </w:pPr>
            <w:r w:rsidRPr="00997520">
              <w:rPr>
                <w:rFonts w:ascii="Times New Roman" w:hAnsi="Times New Roman"/>
                <w:b w:val="0"/>
                <w:sz w:val="20"/>
                <w:szCs w:val="20"/>
                <w:lang w:val="sr-Cyrl-RS"/>
              </w:rPr>
              <w:t>3</w:t>
            </w:r>
            <w:r w:rsidR="009E7D8D" w:rsidRPr="00997520">
              <w:rPr>
                <w:rFonts w:ascii="Times New Roman" w:hAnsi="Times New Roman"/>
                <w:b w:val="0"/>
                <w:sz w:val="20"/>
                <w:szCs w:val="20"/>
                <w:lang w:val="sr-Cyrl-RS"/>
              </w:rPr>
              <w:t>0</w:t>
            </w:r>
            <w:r w:rsidRPr="00997520">
              <w:rPr>
                <w:rFonts w:ascii="Times New Roman" w:hAnsi="Times New Roman"/>
                <w:b w:val="0"/>
                <w:sz w:val="20"/>
                <w:szCs w:val="20"/>
                <w:lang w:val="sr-Cyrl-RS"/>
              </w:rPr>
              <w:t>.</w:t>
            </w:r>
          </w:p>
        </w:tc>
        <w:tc>
          <w:tcPr>
            <w:cnfStyle w:val="000100000000" w:firstRow="0" w:lastRow="0" w:firstColumn="0" w:lastColumn="1" w:oddVBand="0" w:evenVBand="0" w:oddHBand="0" w:evenHBand="0" w:firstRowFirstColumn="0" w:firstRowLastColumn="0" w:lastRowFirstColumn="0" w:lastRowLastColumn="0"/>
            <w:tcW w:w="4610" w:type="pct"/>
            <w:tcBorders>
              <w:top w:val="none" w:sz="0" w:space="0" w:color="auto"/>
              <w:left w:val="none" w:sz="0" w:space="0" w:color="auto"/>
              <w:bottom w:val="none" w:sz="0" w:space="0" w:color="auto"/>
              <w:right w:val="none" w:sz="0" w:space="0" w:color="auto"/>
            </w:tcBorders>
            <w:shd w:val="clear" w:color="auto" w:fill="FFFFFF" w:themeFill="background1"/>
          </w:tcPr>
          <w:p w14:paraId="43276BD5" w14:textId="7A81DD92" w:rsidR="00022F2D" w:rsidRPr="00EB21A1" w:rsidRDefault="00022F2D" w:rsidP="00EB21A1">
            <w:pPr>
              <w:jc w:val="both"/>
              <w:rPr>
                <w:rFonts w:ascii="Times New Roman" w:hAnsi="Times New Roman"/>
                <w:b w:val="0"/>
                <w:bCs w:val="0"/>
                <w:color w:val="77697A" w:themeColor="accent6" w:themeShade="BF"/>
                <w:sz w:val="20"/>
                <w:szCs w:val="20"/>
                <w:lang w:val="sr-Cyrl-RS"/>
              </w:rPr>
            </w:pPr>
            <w:r w:rsidRPr="00EB21A1">
              <w:rPr>
                <w:rFonts w:ascii="Times New Roman" w:hAnsi="Times New Roman"/>
                <w:color w:val="77697A" w:themeColor="accent6" w:themeShade="BF"/>
                <w:sz w:val="20"/>
                <w:szCs w:val="20"/>
                <w:lang w:val="sr-Cyrl-RS"/>
              </w:rPr>
              <w:t>Копија извода из Регистра привредних субјеката са подацима о чланству подносиоца у пољопривредној задрузи, најмање три године до дана подношења захтева за одобравање пројекта</w:t>
            </w:r>
            <w:r w:rsidR="004F0113" w:rsidRPr="00EB21A1">
              <w:rPr>
                <w:rFonts w:ascii="Times New Roman" w:hAnsi="Times New Roman"/>
                <w:color w:val="77697A" w:themeColor="accent6" w:themeShade="BF"/>
                <w:sz w:val="20"/>
                <w:szCs w:val="20"/>
                <w:lang w:val="sr-Cyrl-RS"/>
              </w:rPr>
              <w:t>.</w:t>
            </w:r>
          </w:p>
          <w:p w14:paraId="4767E70D" w14:textId="0A45CA1A" w:rsidR="00B630CF" w:rsidRPr="0044744F" w:rsidRDefault="00B630CF" w:rsidP="001D1B8A">
            <w:pPr>
              <w:jc w:val="both"/>
              <w:rPr>
                <w:rFonts w:ascii="Times New Roman" w:hAnsi="Times New Roman"/>
                <w:sz w:val="20"/>
                <w:szCs w:val="20"/>
                <w:lang w:val="sr-Cyrl-RS"/>
              </w:rPr>
            </w:pPr>
            <w:r w:rsidRPr="00EB21A1">
              <w:rPr>
                <w:rFonts w:ascii="Times New Roman" w:hAnsi="Times New Roman"/>
                <w:color w:val="77697A" w:themeColor="accent6" w:themeShade="BF"/>
                <w:sz w:val="20"/>
                <w:szCs w:val="20"/>
                <w:lang w:val="sr-Cyrl-RS"/>
              </w:rPr>
              <w:t xml:space="preserve">Појашњење: </w:t>
            </w:r>
            <w:r w:rsidR="0044744F" w:rsidRPr="00997520">
              <w:rPr>
                <w:rFonts w:ascii="Times New Roman" w:hAnsi="Times New Roman"/>
                <w:b w:val="0"/>
                <w:sz w:val="20"/>
                <w:szCs w:val="20"/>
                <w:lang w:val="sr-Cyrl-RS"/>
              </w:rPr>
              <w:t>О</w:t>
            </w:r>
            <w:r w:rsidR="004F0113" w:rsidRPr="00997520">
              <w:rPr>
                <w:rFonts w:ascii="Times New Roman" w:hAnsi="Times New Roman"/>
                <w:b w:val="0"/>
                <w:sz w:val="20"/>
                <w:szCs w:val="20"/>
                <w:lang w:val="sr-Cyrl-RS"/>
              </w:rPr>
              <w:t xml:space="preserve">вим документом се </w:t>
            </w:r>
            <w:r w:rsidRPr="00997520">
              <w:rPr>
                <w:rFonts w:ascii="Times New Roman" w:hAnsi="Times New Roman"/>
                <w:b w:val="0"/>
                <w:sz w:val="20"/>
                <w:szCs w:val="20"/>
                <w:lang w:val="sr-Cyrl-RS"/>
              </w:rPr>
              <w:t>доказује да је подносилац члан пољопривредне задруге најмање три године до дана подношења захтева за одобравање пројекта</w:t>
            </w:r>
            <w:r w:rsidR="004F0113" w:rsidRPr="00997520">
              <w:rPr>
                <w:rFonts w:ascii="Times New Roman" w:hAnsi="Times New Roman"/>
                <w:b w:val="0"/>
                <w:sz w:val="20"/>
                <w:szCs w:val="20"/>
                <w:lang w:val="sr-Cyrl-RS"/>
              </w:rPr>
              <w:t>.</w:t>
            </w:r>
            <w:r w:rsidR="0044744F" w:rsidRPr="00997520">
              <w:rPr>
                <w:rFonts w:ascii="Times New Roman" w:hAnsi="Times New Roman"/>
                <w:b w:val="0"/>
                <w:sz w:val="20"/>
                <w:szCs w:val="20"/>
                <w:lang w:val="sr-Cyrl-RS"/>
              </w:rPr>
              <w:t xml:space="preserve"> Ако подн</w:t>
            </w:r>
            <w:r w:rsidR="0044744F" w:rsidRPr="0044744F">
              <w:rPr>
                <w:rFonts w:ascii="Times New Roman" w:hAnsi="Times New Roman"/>
                <w:b w:val="0"/>
                <w:sz w:val="20"/>
                <w:szCs w:val="20"/>
                <w:lang w:val="sr-Cyrl-RS"/>
              </w:rPr>
              <w:t>осилац захтева на обрасцу захтева наведе назив и седиште пољопривредне задруге чији је члан</w:t>
            </w:r>
            <w:r w:rsidR="0044744F">
              <w:rPr>
                <w:rFonts w:ascii="Times New Roman" w:hAnsi="Times New Roman"/>
                <w:b w:val="0"/>
                <w:sz w:val="20"/>
                <w:szCs w:val="20"/>
                <w:lang w:val="sr-Cyrl-RS"/>
              </w:rPr>
              <w:t xml:space="preserve"> </w:t>
            </w:r>
            <w:r w:rsidR="0044744F" w:rsidRPr="0044744F">
              <w:rPr>
                <w:rFonts w:ascii="Times New Roman" w:hAnsi="Times New Roman"/>
                <w:b w:val="0"/>
                <w:sz w:val="20"/>
                <w:szCs w:val="20"/>
                <w:lang w:val="sr-Cyrl-RS"/>
              </w:rPr>
              <w:t>а не достави извод из Регистра привредних субјеката са подацима о чланству у тој пољопривредној</w:t>
            </w:r>
            <w:r w:rsidR="0044744F">
              <w:rPr>
                <w:rFonts w:ascii="Times New Roman" w:hAnsi="Times New Roman"/>
                <w:b w:val="0"/>
                <w:sz w:val="20"/>
                <w:szCs w:val="20"/>
                <w:lang w:val="sr-Cyrl-RS"/>
              </w:rPr>
              <w:t xml:space="preserve"> </w:t>
            </w:r>
            <w:r w:rsidR="0044744F" w:rsidRPr="0044744F">
              <w:rPr>
                <w:rFonts w:ascii="Times New Roman" w:hAnsi="Times New Roman"/>
                <w:b w:val="0"/>
                <w:sz w:val="20"/>
                <w:szCs w:val="20"/>
                <w:lang w:val="sr-Cyrl-RS"/>
              </w:rPr>
              <w:t xml:space="preserve">задрузи, </w:t>
            </w:r>
            <w:r w:rsidR="001D1B8A">
              <w:rPr>
                <w:rFonts w:ascii="Times New Roman" w:hAnsi="Times New Roman"/>
                <w:b w:val="0"/>
                <w:sz w:val="20"/>
                <w:szCs w:val="20"/>
                <w:lang w:val="sr-Cyrl-RS"/>
              </w:rPr>
              <w:t>УАП</w:t>
            </w:r>
            <w:r w:rsidR="0044744F" w:rsidRPr="0044744F">
              <w:rPr>
                <w:rFonts w:ascii="Times New Roman" w:hAnsi="Times New Roman"/>
                <w:b w:val="0"/>
                <w:sz w:val="20"/>
                <w:szCs w:val="20"/>
                <w:lang w:val="sr-Cyrl-RS"/>
              </w:rPr>
              <w:t xml:space="preserve"> прибаља ове податке увидом у Регистар привредних субјеката</w:t>
            </w:r>
            <w:r w:rsidR="0044744F">
              <w:rPr>
                <w:rFonts w:ascii="Times New Roman" w:hAnsi="Times New Roman"/>
                <w:b w:val="0"/>
                <w:sz w:val="20"/>
                <w:szCs w:val="20"/>
                <w:lang w:val="sr-Cyrl-RS"/>
              </w:rPr>
              <w:t>.</w:t>
            </w:r>
          </w:p>
        </w:tc>
      </w:tr>
    </w:tbl>
    <w:p w14:paraId="55CE8415" w14:textId="075C6151" w:rsidR="003D2F06" w:rsidRPr="00EB21A1" w:rsidRDefault="005315BB"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Подносиоци захтева у овом програмском </w:t>
      </w:r>
      <w:r w:rsidR="004B2532" w:rsidRPr="00EB21A1">
        <w:rPr>
          <w:rFonts w:ascii="Times New Roman" w:hAnsi="Times New Roman" w:cs="Times New Roman"/>
          <w:sz w:val="24"/>
          <w:szCs w:val="24"/>
          <w:lang w:val="sr-Cyrl-RS"/>
        </w:rPr>
        <w:t xml:space="preserve">периоду </w:t>
      </w:r>
      <w:r w:rsidRPr="00EB21A1">
        <w:rPr>
          <w:rFonts w:ascii="Times New Roman" w:hAnsi="Times New Roman" w:cs="Times New Roman"/>
          <w:sz w:val="24"/>
          <w:szCs w:val="24"/>
          <w:lang w:val="sr-Cyrl-RS"/>
        </w:rPr>
        <w:t xml:space="preserve">не достављају одређену документацију попут </w:t>
      </w:r>
      <w:r w:rsidR="000B14D6" w:rsidRPr="00EB21A1">
        <w:rPr>
          <w:rFonts w:ascii="Times New Roman" w:hAnsi="Times New Roman" w:cs="Times New Roman"/>
          <w:sz w:val="24"/>
          <w:szCs w:val="24"/>
          <w:lang w:val="sr-Cyrl-RS"/>
        </w:rPr>
        <w:t xml:space="preserve">извода из АПР, извода из Катастра непокретности, </w:t>
      </w:r>
      <w:r w:rsidRPr="00EB21A1">
        <w:rPr>
          <w:rFonts w:ascii="Times New Roman" w:hAnsi="Times New Roman" w:cs="Times New Roman"/>
          <w:sz w:val="24"/>
          <w:szCs w:val="24"/>
          <w:lang w:val="sr-Cyrl-RS"/>
        </w:rPr>
        <w:t>грађевинск</w:t>
      </w:r>
      <w:r w:rsidR="000B14D6" w:rsidRPr="00EB21A1">
        <w:rPr>
          <w:rFonts w:ascii="Times New Roman" w:hAnsi="Times New Roman" w:cs="Times New Roman"/>
          <w:sz w:val="24"/>
          <w:szCs w:val="24"/>
          <w:lang w:val="sr-Cyrl-RS"/>
        </w:rPr>
        <w:t>е</w:t>
      </w:r>
      <w:r w:rsidRPr="00EB21A1">
        <w:rPr>
          <w:rFonts w:ascii="Times New Roman" w:hAnsi="Times New Roman" w:cs="Times New Roman"/>
          <w:sz w:val="24"/>
          <w:szCs w:val="24"/>
          <w:lang w:val="sr-Cyrl-RS"/>
        </w:rPr>
        <w:t xml:space="preserve"> дозволе</w:t>
      </w:r>
      <w:r w:rsidR="000B14D6" w:rsidRPr="00EB21A1">
        <w:rPr>
          <w:rFonts w:ascii="Times New Roman" w:hAnsi="Times New Roman" w:cs="Times New Roman"/>
          <w:sz w:val="24"/>
          <w:szCs w:val="24"/>
          <w:lang w:val="sr-Cyrl-RS"/>
        </w:rPr>
        <w:t xml:space="preserve"> и слично, </w:t>
      </w:r>
      <w:r w:rsidRPr="00EB21A1">
        <w:rPr>
          <w:rFonts w:ascii="Times New Roman" w:hAnsi="Times New Roman" w:cs="Times New Roman"/>
          <w:sz w:val="24"/>
          <w:szCs w:val="24"/>
          <w:lang w:val="sr-Cyrl-RS"/>
        </w:rPr>
        <w:t>којом доказују испуњеност услова за остваривање права на одобравање пројекта</w:t>
      </w:r>
      <w:r w:rsidR="000B14D6" w:rsidRPr="00EB21A1">
        <w:rPr>
          <w:rFonts w:ascii="Times New Roman" w:hAnsi="Times New Roman" w:cs="Times New Roman"/>
          <w:sz w:val="24"/>
          <w:szCs w:val="24"/>
          <w:lang w:val="sr-Cyrl-RS"/>
        </w:rPr>
        <w:t xml:space="preserve">. </w:t>
      </w:r>
      <w:bookmarkStart w:id="10928" w:name="_Hlk157166455"/>
      <w:r w:rsidR="000B14D6" w:rsidRPr="00EB21A1">
        <w:rPr>
          <w:rFonts w:ascii="Times New Roman" w:hAnsi="Times New Roman" w:cs="Times New Roman"/>
          <w:sz w:val="24"/>
          <w:szCs w:val="24"/>
          <w:lang w:val="sr-Cyrl-RS"/>
        </w:rPr>
        <w:t>Наиме, податке о релевантним чињеницама за проверу испуњености услова за остваривање права на одобравање пројекта по службеној дужности, у складу са законом којим се уређује општи управни поступак</w:t>
      </w:r>
      <w:bookmarkEnd w:id="10928"/>
      <w:r w:rsidR="00FC35E3" w:rsidRPr="00EB21A1">
        <w:rPr>
          <w:rFonts w:ascii="Times New Roman" w:hAnsi="Times New Roman" w:cs="Times New Roman"/>
          <w:sz w:val="24"/>
          <w:szCs w:val="24"/>
        </w:rPr>
        <w:t xml:space="preserve"> </w:t>
      </w:r>
      <w:r w:rsidR="00FC35E3" w:rsidRPr="00EB21A1">
        <w:rPr>
          <w:rFonts w:ascii="Times New Roman" w:hAnsi="Times New Roman" w:cs="Times New Roman"/>
          <w:sz w:val="24"/>
          <w:szCs w:val="24"/>
          <w:lang w:val="sr-Cyrl-RS"/>
        </w:rPr>
        <w:t>п</w:t>
      </w:r>
      <w:r w:rsidR="00172D8F">
        <w:rPr>
          <w:rFonts w:ascii="Times New Roman" w:hAnsi="Times New Roman" w:cs="Times New Roman"/>
          <w:sz w:val="24"/>
          <w:szCs w:val="24"/>
          <w:lang w:val="sr-Cyrl-RS"/>
        </w:rPr>
        <w:t>р</w:t>
      </w:r>
      <w:r w:rsidR="00FC35E3" w:rsidRPr="00EB21A1">
        <w:rPr>
          <w:rFonts w:ascii="Times New Roman" w:hAnsi="Times New Roman" w:cs="Times New Roman"/>
          <w:sz w:val="24"/>
          <w:szCs w:val="24"/>
          <w:lang w:val="sr-Cyrl-RS"/>
        </w:rPr>
        <w:t>ибавља</w:t>
      </w:r>
      <w:r w:rsidR="000B14D6" w:rsidRPr="00EB21A1">
        <w:rPr>
          <w:rFonts w:ascii="Times New Roman" w:hAnsi="Times New Roman" w:cs="Times New Roman"/>
          <w:sz w:val="24"/>
          <w:szCs w:val="24"/>
          <w:lang w:val="sr-Cyrl-RS"/>
        </w:rPr>
        <w:t xml:space="preserve"> УАП. </w:t>
      </w:r>
      <w:r w:rsidR="003D2F06" w:rsidRPr="00EB21A1">
        <w:rPr>
          <w:rFonts w:ascii="Times New Roman" w:hAnsi="Times New Roman" w:cs="Times New Roman"/>
          <w:sz w:val="24"/>
          <w:szCs w:val="24"/>
          <w:lang w:val="sr-Cyrl-RS"/>
        </w:rPr>
        <w:t xml:space="preserve">Уз општу документацију </w:t>
      </w:r>
      <w:r w:rsidR="004B2532" w:rsidRPr="00EB21A1">
        <w:rPr>
          <w:rFonts w:ascii="Times New Roman" w:hAnsi="Times New Roman" w:cs="Times New Roman"/>
          <w:sz w:val="24"/>
          <w:szCs w:val="24"/>
          <w:lang w:val="sr-Cyrl-RS"/>
        </w:rPr>
        <w:t xml:space="preserve">подносилац захтева </w:t>
      </w:r>
      <w:r w:rsidR="003D2F06" w:rsidRPr="00EB21A1">
        <w:rPr>
          <w:rFonts w:ascii="Times New Roman" w:hAnsi="Times New Roman" w:cs="Times New Roman"/>
          <w:sz w:val="24"/>
          <w:szCs w:val="24"/>
          <w:lang w:val="sr-Cyrl-RS"/>
        </w:rPr>
        <w:t>може да достави уверења о измиреним доспелим обавезама по основу јавних прихода како би проверио стање свог пореског биланса на дан подношења захтева.</w:t>
      </w:r>
    </w:p>
    <w:p w14:paraId="67FDD78C" w14:textId="77777777" w:rsidR="00172D8F" w:rsidRPr="00172D8F" w:rsidRDefault="00172D8F" w:rsidP="00172D8F">
      <w:pPr>
        <w:pStyle w:val="ListParagraph"/>
        <w:keepNext/>
        <w:keepLines/>
        <w:numPr>
          <w:ilvl w:val="0"/>
          <w:numId w:val="247"/>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0929" w:name="_Прибављање_података_за"/>
      <w:bookmarkStart w:id="10930" w:name="_Toc167439141"/>
      <w:bookmarkStart w:id="10931" w:name="_Toc167440157"/>
      <w:bookmarkStart w:id="10932" w:name="_Toc167441173"/>
      <w:bookmarkStart w:id="10933" w:name="_Toc167442189"/>
      <w:bookmarkStart w:id="10934" w:name="_Toc167443206"/>
      <w:bookmarkStart w:id="10935" w:name="_Toc167445232"/>
      <w:bookmarkStart w:id="10936" w:name="_Toc167446252"/>
      <w:bookmarkStart w:id="10937" w:name="_Toc167447270"/>
      <w:bookmarkStart w:id="10938" w:name="_Toc167448288"/>
      <w:bookmarkStart w:id="10939" w:name="_Toc167449307"/>
      <w:bookmarkStart w:id="10940" w:name="_Toc167450121"/>
      <w:bookmarkEnd w:id="10929"/>
      <w:bookmarkEnd w:id="10930"/>
      <w:bookmarkEnd w:id="10931"/>
      <w:bookmarkEnd w:id="10932"/>
      <w:bookmarkEnd w:id="10933"/>
      <w:bookmarkEnd w:id="10934"/>
      <w:bookmarkEnd w:id="10935"/>
      <w:bookmarkEnd w:id="10936"/>
      <w:bookmarkEnd w:id="10937"/>
      <w:bookmarkEnd w:id="10938"/>
      <w:bookmarkEnd w:id="10939"/>
      <w:bookmarkEnd w:id="10940"/>
    </w:p>
    <w:p w14:paraId="76A70D05" w14:textId="77777777" w:rsidR="00172D8F" w:rsidRPr="00172D8F" w:rsidRDefault="00172D8F" w:rsidP="00172D8F">
      <w:pPr>
        <w:pStyle w:val="ListParagraph"/>
        <w:keepNext/>
        <w:keepLines/>
        <w:numPr>
          <w:ilvl w:val="0"/>
          <w:numId w:val="247"/>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0941" w:name="_Toc167439142"/>
      <w:bookmarkStart w:id="10942" w:name="_Toc167440158"/>
      <w:bookmarkStart w:id="10943" w:name="_Toc167441174"/>
      <w:bookmarkStart w:id="10944" w:name="_Toc167442190"/>
      <w:bookmarkStart w:id="10945" w:name="_Toc167443207"/>
      <w:bookmarkStart w:id="10946" w:name="_Toc167445233"/>
      <w:bookmarkStart w:id="10947" w:name="_Toc167446253"/>
      <w:bookmarkStart w:id="10948" w:name="_Toc167447271"/>
      <w:bookmarkStart w:id="10949" w:name="_Toc167448289"/>
      <w:bookmarkStart w:id="10950" w:name="_Toc167449308"/>
      <w:bookmarkStart w:id="10951" w:name="_Toc167450122"/>
      <w:bookmarkEnd w:id="10941"/>
      <w:bookmarkEnd w:id="10942"/>
      <w:bookmarkEnd w:id="10943"/>
      <w:bookmarkEnd w:id="10944"/>
      <w:bookmarkEnd w:id="10945"/>
      <w:bookmarkEnd w:id="10946"/>
      <w:bookmarkEnd w:id="10947"/>
      <w:bookmarkEnd w:id="10948"/>
      <w:bookmarkEnd w:id="10949"/>
      <w:bookmarkEnd w:id="10950"/>
      <w:bookmarkEnd w:id="10951"/>
    </w:p>
    <w:p w14:paraId="27A82516" w14:textId="77777777" w:rsidR="00172D8F" w:rsidRPr="00172D8F" w:rsidRDefault="00172D8F" w:rsidP="00172D8F">
      <w:pPr>
        <w:pStyle w:val="ListParagraph"/>
        <w:keepNext/>
        <w:keepLines/>
        <w:numPr>
          <w:ilvl w:val="0"/>
          <w:numId w:val="247"/>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0952" w:name="_Toc167439143"/>
      <w:bookmarkStart w:id="10953" w:name="_Toc167440159"/>
      <w:bookmarkStart w:id="10954" w:name="_Toc167441175"/>
      <w:bookmarkStart w:id="10955" w:name="_Toc167442191"/>
      <w:bookmarkStart w:id="10956" w:name="_Toc167443208"/>
      <w:bookmarkStart w:id="10957" w:name="_Toc167445234"/>
      <w:bookmarkStart w:id="10958" w:name="_Toc167446254"/>
      <w:bookmarkStart w:id="10959" w:name="_Toc167447272"/>
      <w:bookmarkStart w:id="10960" w:name="_Toc167448290"/>
      <w:bookmarkStart w:id="10961" w:name="_Toc167449309"/>
      <w:bookmarkStart w:id="10962" w:name="_Toc167450123"/>
      <w:bookmarkEnd w:id="10952"/>
      <w:bookmarkEnd w:id="10953"/>
      <w:bookmarkEnd w:id="10954"/>
      <w:bookmarkEnd w:id="10955"/>
      <w:bookmarkEnd w:id="10956"/>
      <w:bookmarkEnd w:id="10957"/>
      <w:bookmarkEnd w:id="10958"/>
      <w:bookmarkEnd w:id="10959"/>
      <w:bookmarkEnd w:id="10960"/>
      <w:bookmarkEnd w:id="10961"/>
      <w:bookmarkEnd w:id="10962"/>
    </w:p>
    <w:p w14:paraId="341E11BD" w14:textId="77777777" w:rsidR="00172D8F" w:rsidRPr="00172D8F" w:rsidRDefault="00172D8F" w:rsidP="00172D8F">
      <w:pPr>
        <w:pStyle w:val="ListParagraph"/>
        <w:keepNext/>
        <w:keepLines/>
        <w:numPr>
          <w:ilvl w:val="0"/>
          <w:numId w:val="247"/>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0963" w:name="_Toc167439144"/>
      <w:bookmarkStart w:id="10964" w:name="_Toc167440160"/>
      <w:bookmarkStart w:id="10965" w:name="_Toc167441176"/>
      <w:bookmarkStart w:id="10966" w:name="_Toc167442192"/>
      <w:bookmarkStart w:id="10967" w:name="_Toc167443209"/>
      <w:bookmarkStart w:id="10968" w:name="_Toc167445235"/>
      <w:bookmarkStart w:id="10969" w:name="_Toc167446255"/>
      <w:bookmarkStart w:id="10970" w:name="_Toc167447273"/>
      <w:bookmarkStart w:id="10971" w:name="_Toc167448291"/>
      <w:bookmarkStart w:id="10972" w:name="_Toc167449310"/>
      <w:bookmarkStart w:id="10973" w:name="_Toc167450124"/>
      <w:bookmarkEnd w:id="10963"/>
      <w:bookmarkEnd w:id="10964"/>
      <w:bookmarkEnd w:id="10965"/>
      <w:bookmarkEnd w:id="10966"/>
      <w:bookmarkEnd w:id="10967"/>
      <w:bookmarkEnd w:id="10968"/>
      <w:bookmarkEnd w:id="10969"/>
      <w:bookmarkEnd w:id="10970"/>
      <w:bookmarkEnd w:id="10971"/>
      <w:bookmarkEnd w:id="10972"/>
      <w:bookmarkEnd w:id="10973"/>
    </w:p>
    <w:p w14:paraId="632CD084" w14:textId="77777777" w:rsidR="00172D8F" w:rsidRPr="00172D8F" w:rsidRDefault="00172D8F" w:rsidP="00172D8F">
      <w:pPr>
        <w:pStyle w:val="ListParagraph"/>
        <w:keepNext/>
        <w:keepLines/>
        <w:numPr>
          <w:ilvl w:val="1"/>
          <w:numId w:val="247"/>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0974" w:name="_Toc167439145"/>
      <w:bookmarkStart w:id="10975" w:name="_Toc167440161"/>
      <w:bookmarkStart w:id="10976" w:name="_Toc167441177"/>
      <w:bookmarkStart w:id="10977" w:name="_Toc167442193"/>
      <w:bookmarkStart w:id="10978" w:name="_Toc167443210"/>
      <w:bookmarkStart w:id="10979" w:name="_Toc167445236"/>
      <w:bookmarkStart w:id="10980" w:name="_Toc167446256"/>
      <w:bookmarkStart w:id="10981" w:name="_Toc167447274"/>
      <w:bookmarkStart w:id="10982" w:name="_Toc167448292"/>
      <w:bookmarkStart w:id="10983" w:name="_Toc167449311"/>
      <w:bookmarkStart w:id="10984" w:name="_Toc167450125"/>
      <w:bookmarkEnd w:id="10974"/>
      <w:bookmarkEnd w:id="10975"/>
      <w:bookmarkEnd w:id="10976"/>
      <w:bookmarkEnd w:id="10977"/>
      <w:bookmarkEnd w:id="10978"/>
      <w:bookmarkEnd w:id="10979"/>
      <w:bookmarkEnd w:id="10980"/>
      <w:bookmarkEnd w:id="10981"/>
      <w:bookmarkEnd w:id="10982"/>
      <w:bookmarkEnd w:id="10983"/>
      <w:bookmarkEnd w:id="10984"/>
    </w:p>
    <w:p w14:paraId="725D4DDC" w14:textId="77777777" w:rsidR="00172D8F" w:rsidRPr="00172D8F" w:rsidRDefault="00172D8F" w:rsidP="00172D8F">
      <w:pPr>
        <w:pStyle w:val="ListParagraph"/>
        <w:keepNext/>
        <w:keepLines/>
        <w:numPr>
          <w:ilvl w:val="2"/>
          <w:numId w:val="247"/>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0985" w:name="_Toc167439146"/>
      <w:bookmarkStart w:id="10986" w:name="_Toc167440162"/>
      <w:bookmarkStart w:id="10987" w:name="_Toc167441178"/>
      <w:bookmarkStart w:id="10988" w:name="_Toc167442194"/>
      <w:bookmarkStart w:id="10989" w:name="_Toc167443211"/>
      <w:bookmarkStart w:id="10990" w:name="_Toc167445237"/>
      <w:bookmarkStart w:id="10991" w:name="_Toc167446257"/>
      <w:bookmarkStart w:id="10992" w:name="_Toc167447275"/>
      <w:bookmarkStart w:id="10993" w:name="_Toc167448293"/>
      <w:bookmarkStart w:id="10994" w:name="_Toc167449312"/>
      <w:bookmarkStart w:id="10995" w:name="_Toc167450126"/>
      <w:bookmarkEnd w:id="10985"/>
      <w:bookmarkEnd w:id="10986"/>
      <w:bookmarkEnd w:id="10987"/>
      <w:bookmarkEnd w:id="10988"/>
      <w:bookmarkEnd w:id="10989"/>
      <w:bookmarkEnd w:id="10990"/>
      <w:bookmarkEnd w:id="10991"/>
      <w:bookmarkEnd w:id="10992"/>
      <w:bookmarkEnd w:id="10993"/>
      <w:bookmarkEnd w:id="10994"/>
      <w:bookmarkEnd w:id="10995"/>
    </w:p>
    <w:p w14:paraId="4A0AF3CE" w14:textId="77777777" w:rsidR="00B36059" w:rsidRPr="00B36059" w:rsidRDefault="00B36059" w:rsidP="00B36059">
      <w:pPr>
        <w:pStyle w:val="ListParagraph"/>
        <w:keepNext/>
        <w:keepLines/>
        <w:numPr>
          <w:ilvl w:val="0"/>
          <w:numId w:val="248"/>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0996" w:name="_Toc167439147"/>
      <w:bookmarkStart w:id="10997" w:name="_Toc167440163"/>
      <w:bookmarkStart w:id="10998" w:name="_Toc167441179"/>
      <w:bookmarkStart w:id="10999" w:name="_Toc167442195"/>
      <w:bookmarkStart w:id="11000" w:name="_Toc167443212"/>
      <w:bookmarkStart w:id="11001" w:name="_Toc167445238"/>
      <w:bookmarkStart w:id="11002" w:name="_Toc167446258"/>
      <w:bookmarkStart w:id="11003" w:name="_Toc167447276"/>
      <w:bookmarkStart w:id="11004" w:name="_Toc167448294"/>
      <w:bookmarkStart w:id="11005" w:name="_Toc167449313"/>
      <w:bookmarkStart w:id="11006" w:name="_Toc167450127"/>
      <w:bookmarkEnd w:id="10996"/>
      <w:bookmarkEnd w:id="10997"/>
      <w:bookmarkEnd w:id="10998"/>
      <w:bookmarkEnd w:id="10999"/>
      <w:bookmarkEnd w:id="11000"/>
      <w:bookmarkEnd w:id="11001"/>
      <w:bookmarkEnd w:id="11002"/>
      <w:bookmarkEnd w:id="11003"/>
      <w:bookmarkEnd w:id="11004"/>
      <w:bookmarkEnd w:id="11005"/>
      <w:bookmarkEnd w:id="11006"/>
    </w:p>
    <w:p w14:paraId="7C780018" w14:textId="77777777" w:rsidR="00B36059" w:rsidRPr="00B36059" w:rsidRDefault="00B36059" w:rsidP="00B36059">
      <w:pPr>
        <w:pStyle w:val="ListParagraph"/>
        <w:keepNext/>
        <w:keepLines/>
        <w:numPr>
          <w:ilvl w:val="0"/>
          <w:numId w:val="248"/>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1007" w:name="_Toc167439148"/>
      <w:bookmarkStart w:id="11008" w:name="_Toc167440164"/>
      <w:bookmarkStart w:id="11009" w:name="_Toc167441180"/>
      <w:bookmarkStart w:id="11010" w:name="_Toc167442196"/>
      <w:bookmarkStart w:id="11011" w:name="_Toc167443213"/>
      <w:bookmarkStart w:id="11012" w:name="_Toc167445239"/>
      <w:bookmarkStart w:id="11013" w:name="_Toc167446259"/>
      <w:bookmarkStart w:id="11014" w:name="_Toc167447277"/>
      <w:bookmarkStart w:id="11015" w:name="_Toc167448295"/>
      <w:bookmarkStart w:id="11016" w:name="_Toc167449314"/>
      <w:bookmarkStart w:id="11017" w:name="_Toc167450128"/>
      <w:bookmarkEnd w:id="11007"/>
      <w:bookmarkEnd w:id="11008"/>
      <w:bookmarkEnd w:id="11009"/>
      <w:bookmarkEnd w:id="11010"/>
      <w:bookmarkEnd w:id="11011"/>
      <w:bookmarkEnd w:id="11012"/>
      <w:bookmarkEnd w:id="11013"/>
      <w:bookmarkEnd w:id="11014"/>
      <w:bookmarkEnd w:id="11015"/>
      <w:bookmarkEnd w:id="11016"/>
      <w:bookmarkEnd w:id="11017"/>
    </w:p>
    <w:p w14:paraId="37E2D436" w14:textId="77777777" w:rsidR="00B36059" w:rsidRPr="00B36059" w:rsidRDefault="00B36059" w:rsidP="00B36059">
      <w:pPr>
        <w:pStyle w:val="ListParagraph"/>
        <w:keepNext/>
        <w:keepLines/>
        <w:numPr>
          <w:ilvl w:val="0"/>
          <w:numId w:val="248"/>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1018" w:name="_Toc167439149"/>
      <w:bookmarkStart w:id="11019" w:name="_Toc167440165"/>
      <w:bookmarkStart w:id="11020" w:name="_Toc167441181"/>
      <w:bookmarkStart w:id="11021" w:name="_Toc167442197"/>
      <w:bookmarkStart w:id="11022" w:name="_Toc167443214"/>
      <w:bookmarkStart w:id="11023" w:name="_Toc167445240"/>
      <w:bookmarkStart w:id="11024" w:name="_Toc167446260"/>
      <w:bookmarkStart w:id="11025" w:name="_Toc167447278"/>
      <w:bookmarkStart w:id="11026" w:name="_Toc167448296"/>
      <w:bookmarkStart w:id="11027" w:name="_Toc167449315"/>
      <w:bookmarkStart w:id="11028" w:name="_Toc167450129"/>
      <w:bookmarkEnd w:id="11018"/>
      <w:bookmarkEnd w:id="11019"/>
      <w:bookmarkEnd w:id="11020"/>
      <w:bookmarkEnd w:id="11021"/>
      <w:bookmarkEnd w:id="11022"/>
      <w:bookmarkEnd w:id="11023"/>
      <w:bookmarkEnd w:id="11024"/>
      <w:bookmarkEnd w:id="11025"/>
      <w:bookmarkEnd w:id="11026"/>
      <w:bookmarkEnd w:id="11027"/>
      <w:bookmarkEnd w:id="11028"/>
    </w:p>
    <w:p w14:paraId="0EF19424" w14:textId="77777777" w:rsidR="00B36059" w:rsidRPr="00B36059" w:rsidRDefault="00B36059" w:rsidP="00B36059">
      <w:pPr>
        <w:pStyle w:val="ListParagraph"/>
        <w:keepNext/>
        <w:keepLines/>
        <w:numPr>
          <w:ilvl w:val="0"/>
          <w:numId w:val="248"/>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1029" w:name="_Toc167439150"/>
      <w:bookmarkStart w:id="11030" w:name="_Toc167440166"/>
      <w:bookmarkStart w:id="11031" w:name="_Toc167441182"/>
      <w:bookmarkStart w:id="11032" w:name="_Toc167442198"/>
      <w:bookmarkStart w:id="11033" w:name="_Toc167443215"/>
      <w:bookmarkStart w:id="11034" w:name="_Toc167445241"/>
      <w:bookmarkStart w:id="11035" w:name="_Toc167446261"/>
      <w:bookmarkStart w:id="11036" w:name="_Toc167447279"/>
      <w:bookmarkStart w:id="11037" w:name="_Toc167448297"/>
      <w:bookmarkStart w:id="11038" w:name="_Toc167449316"/>
      <w:bookmarkStart w:id="11039" w:name="_Toc167450130"/>
      <w:bookmarkEnd w:id="11029"/>
      <w:bookmarkEnd w:id="11030"/>
      <w:bookmarkEnd w:id="11031"/>
      <w:bookmarkEnd w:id="11032"/>
      <w:bookmarkEnd w:id="11033"/>
      <w:bookmarkEnd w:id="11034"/>
      <w:bookmarkEnd w:id="11035"/>
      <w:bookmarkEnd w:id="11036"/>
      <w:bookmarkEnd w:id="11037"/>
      <w:bookmarkEnd w:id="11038"/>
      <w:bookmarkEnd w:id="11039"/>
    </w:p>
    <w:p w14:paraId="209AF7C1" w14:textId="77777777" w:rsidR="00B36059" w:rsidRPr="00B36059" w:rsidRDefault="00B36059" w:rsidP="00B36059">
      <w:pPr>
        <w:pStyle w:val="ListParagraph"/>
        <w:keepNext/>
        <w:keepLines/>
        <w:numPr>
          <w:ilvl w:val="1"/>
          <w:numId w:val="248"/>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1040" w:name="_Toc167439151"/>
      <w:bookmarkStart w:id="11041" w:name="_Toc167440167"/>
      <w:bookmarkStart w:id="11042" w:name="_Toc167441183"/>
      <w:bookmarkStart w:id="11043" w:name="_Toc167442199"/>
      <w:bookmarkStart w:id="11044" w:name="_Toc167443216"/>
      <w:bookmarkStart w:id="11045" w:name="_Toc167445242"/>
      <w:bookmarkStart w:id="11046" w:name="_Toc167446262"/>
      <w:bookmarkStart w:id="11047" w:name="_Toc167447280"/>
      <w:bookmarkStart w:id="11048" w:name="_Toc167448298"/>
      <w:bookmarkStart w:id="11049" w:name="_Toc167449317"/>
      <w:bookmarkStart w:id="11050" w:name="_Toc167450131"/>
      <w:bookmarkEnd w:id="11040"/>
      <w:bookmarkEnd w:id="11041"/>
      <w:bookmarkEnd w:id="11042"/>
      <w:bookmarkEnd w:id="11043"/>
      <w:bookmarkEnd w:id="11044"/>
      <w:bookmarkEnd w:id="11045"/>
      <w:bookmarkEnd w:id="11046"/>
      <w:bookmarkEnd w:id="11047"/>
      <w:bookmarkEnd w:id="11048"/>
      <w:bookmarkEnd w:id="11049"/>
      <w:bookmarkEnd w:id="11050"/>
    </w:p>
    <w:p w14:paraId="73E5AD60" w14:textId="77777777" w:rsidR="00B36059" w:rsidRPr="00B36059" w:rsidRDefault="00B36059" w:rsidP="00B36059">
      <w:pPr>
        <w:pStyle w:val="ListParagraph"/>
        <w:keepNext/>
        <w:keepLines/>
        <w:numPr>
          <w:ilvl w:val="2"/>
          <w:numId w:val="248"/>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1051" w:name="_Toc167439152"/>
      <w:bookmarkStart w:id="11052" w:name="_Toc167440168"/>
      <w:bookmarkStart w:id="11053" w:name="_Toc167441184"/>
      <w:bookmarkStart w:id="11054" w:name="_Toc167442200"/>
      <w:bookmarkStart w:id="11055" w:name="_Toc167443217"/>
      <w:bookmarkStart w:id="11056" w:name="_Toc167445243"/>
      <w:bookmarkStart w:id="11057" w:name="_Toc167446263"/>
      <w:bookmarkStart w:id="11058" w:name="_Toc167447281"/>
      <w:bookmarkStart w:id="11059" w:name="_Toc167448299"/>
      <w:bookmarkStart w:id="11060" w:name="_Toc167449318"/>
      <w:bookmarkStart w:id="11061" w:name="_Toc167450132"/>
      <w:bookmarkEnd w:id="11051"/>
      <w:bookmarkEnd w:id="11052"/>
      <w:bookmarkEnd w:id="11053"/>
      <w:bookmarkEnd w:id="11054"/>
      <w:bookmarkEnd w:id="11055"/>
      <w:bookmarkEnd w:id="11056"/>
      <w:bookmarkEnd w:id="11057"/>
      <w:bookmarkEnd w:id="11058"/>
      <w:bookmarkEnd w:id="11059"/>
      <w:bookmarkEnd w:id="11060"/>
      <w:bookmarkEnd w:id="11061"/>
    </w:p>
    <w:p w14:paraId="6EAE042D" w14:textId="7E0E27D4" w:rsidR="000B14D6" w:rsidRDefault="000B14D6" w:rsidP="00EB21A1">
      <w:pPr>
        <w:pStyle w:val="Heading4"/>
        <w:numPr>
          <w:ilvl w:val="3"/>
          <w:numId w:val="248"/>
        </w:numPr>
        <w:ind w:left="0" w:firstLine="0"/>
        <w:rPr>
          <w:lang w:val="sr-Cyrl-RS"/>
        </w:rPr>
      </w:pPr>
      <w:r w:rsidRPr="000B14D6">
        <w:rPr>
          <w:lang w:val="sr-Cyrl-RS"/>
        </w:rPr>
        <w:t>Прибављање података за проверу услова за остваривање права на одобравање пројекта и размена података и докумената између органа јавне власти</w:t>
      </w:r>
    </w:p>
    <w:p w14:paraId="37068BC9" w14:textId="001AF431" w:rsidR="000B14D6" w:rsidRDefault="000B14D6" w:rsidP="00EB21A1">
      <w:pPr>
        <w:spacing w:before="120" w:after="120" w:line="240" w:lineRule="auto"/>
        <w:jc w:val="both"/>
        <w:rPr>
          <w:rFonts w:ascii="Times New Roman" w:hAnsi="Times New Roman" w:cs="Times New Roman"/>
          <w:sz w:val="24"/>
          <w:szCs w:val="24"/>
          <w:lang w:val="sr-Cyrl-RS"/>
        </w:rPr>
      </w:pPr>
      <w:bookmarkStart w:id="11062" w:name="_Hlk157527529"/>
      <w:r w:rsidRPr="00EB21A1">
        <w:rPr>
          <w:rFonts w:ascii="Times New Roman" w:hAnsi="Times New Roman" w:cs="Times New Roman"/>
          <w:sz w:val="24"/>
          <w:szCs w:val="24"/>
          <w:lang w:val="sr-Cyrl-RS"/>
        </w:rPr>
        <w:t xml:space="preserve">УАП по службеној дужности, прибавља следеће податке о релевантним чињеницама за проверу испуњености услова за остваривање права на одобравање пројекта: </w:t>
      </w:r>
    </w:p>
    <w:p w14:paraId="7C1BF81F" w14:textId="28C85380" w:rsidR="00172D8F" w:rsidRPr="00172D8F"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Податке о упису подносиоца захтева за одобравање пројекта у РПГ</w:t>
      </w:r>
      <w:r w:rsidRPr="00172D8F">
        <w:rPr>
          <w:rFonts w:ascii="Times New Roman" w:hAnsi="Times New Roman" w:cs="Times New Roman"/>
          <w:sz w:val="24"/>
          <w:szCs w:val="24"/>
          <w:lang w:val="sr-Cyrl-RS"/>
        </w:rPr>
        <w:t>, а нарочито: статусне податке подносиоца захтева у РПГ на дан подношења захтева; податке о пољопривредном земљишту под производњом одговарајућих биљних култура, односно податке о пријављеном гајењу одговарајуће врсте животиња, у зависности од сектора који је предмет захтева за одобравање пројекта и прописаних услова, податке о обнови регистрације пољопривредног газдинства за текућу годину; податке о пребивалишту, одн</w:t>
      </w:r>
      <w:r w:rsidR="003413A6">
        <w:rPr>
          <w:rFonts w:ascii="Times New Roman" w:hAnsi="Times New Roman" w:cs="Times New Roman"/>
          <w:sz w:val="24"/>
          <w:szCs w:val="24"/>
          <w:lang w:val="sr-Cyrl-RS"/>
        </w:rPr>
        <w:t>осно седишту подносиоца захтева;</w:t>
      </w:r>
    </w:p>
    <w:p w14:paraId="327E8225" w14:textId="248C45F0" w:rsidR="00172D8F" w:rsidRPr="00EB21A1"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w:t>
      </w:r>
      <w:r w:rsidRPr="00997520">
        <w:rPr>
          <w:rFonts w:ascii="Times New Roman" w:hAnsi="Times New Roman" w:cs="Times New Roman"/>
          <w:b/>
          <w:color w:val="0097B2"/>
          <w:sz w:val="24"/>
          <w:szCs w:val="24"/>
        </w:rPr>
        <w:t>одатке о подносиоцу захтева</w:t>
      </w:r>
      <w:r w:rsidRPr="00997520">
        <w:rPr>
          <w:rFonts w:ascii="Times New Roman" w:hAnsi="Times New Roman" w:cs="Times New Roman"/>
          <w:color w:val="0097B2"/>
          <w:sz w:val="24"/>
          <w:szCs w:val="24"/>
        </w:rPr>
        <w:t xml:space="preserve"> </w:t>
      </w:r>
      <w:r w:rsidRPr="00EB21A1">
        <w:rPr>
          <w:rFonts w:ascii="Times New Roman" w:hAnsi="Times New Roman" w:cs="Times New Roman"/>
          <w:sz w:val="24"/>
          <w:szCs w:val="24"/>
        </w:rPr>
        <w:t>– предузетнику, привредном друштву и пољопривредној задрузи, а нарочито: податке о упису у Регистар</w:t>
      </w:r>
      <w:r w:rsidR="0012240D">
        <w:rPr>
          <w:rFonts w:ascii="Times New Roman" w:hAnsi="Times New Roman" w:cs="Times New Roman"/>
          <w:sz w:val="24"/>
          <w:szCs w:val="24"/>
          <w:lang w:val="sr-Cyrl-RS"/>
        </w:rPr>
        <w:t xml:space="preserve"> АПР</w:t>
      </w:r>
      <w:r w:rsidRPr="00EB21A1">
        <w:rPr>
          <w:rFonts w:ascii="Times New Roman" w:hAnsi="Times New Roman" w:cs="Times New Roman"/>
          <w:sz w:val="24"/>
          <w:szCs w:val="24"/>
        </w:rPr>
        <w:t>; податке о блокади рачуна код пословних банака на дан подношења захтева и у периоду од 12 месеци пре подношења захтева; податке о покретању поступка стечаја или ликвидације, структури власништва, разврставању у складу са законом којим се уређује рачуноводство, повезаним лицима, групи повезаних лица, чланству у холдингу или концерну, броју запослених, годишњем промету и укупној имовини подносиоца захтева – привредног друшта или пољопривредне задруге са повезаним лицима</w:t>
      </w:r>
      <w:r w:rsidR="003413A6">
        <w:rPr>
          <w:rFonts w:ascii="Times New Roman" w:hAnsi="Times New Roman" w:cs="Times New Roman"/>
          <w:sz w:val="24"/>
          <w:szCs w:val="24"/>
          <w:lang w:val="sr-Cyrl-RS"/>
        </w:rPr>
        <w:t>;</w:t>
      </w:r>
    </w:p>
    <w:p w14:paraId="6734F535" w14:textId="77777777" w:rsidR="00172D8F" w:rsidRPr="00EB21A1"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w:t>
      </w:r>
      <w:r w:rsidRPr="00997520">
        <w:rPr>
          <w:rFonts w:ascii="Times New Roman" w:hAnsi="Times New Roman" w:cs="Times New Roman"/>
          <w:b/>
          <w:color w:val="0097B2"/>
          <w:sz w:val="24"/>
          <w:szCs w:val="24"/>
        </w:rPr>
        <w:t>одатке о измиривању доспелих обавеза по основу јавних прихода</w:t>
      </w:r>
      <w:r w:rsidRPr="00997520">
        <w:rPr>
          <w:rFonts w:ascii="Times New Roman" w:hAnsi="Times New Roman" w:cs="Times New Roman"/>
          <w:color w:val="0097B2"/>
          <w:sz w:val="24"/>
          <w:szCs w:val="24"/>
        </w:rPr>
        <w:t xml:space="preserve"> </w:t>
      </w:r>
      <w:r w:rsidRPr="00EB21A1">
        <w:rPr>
          <w:rFonts w:ascii="Times New Roman" w:hAnsi="Times New Roman" w:cs="Times New Roman"/>
          <w:sz w:val="24"/>
          <w:szCs w:val="24"/>
        </w:rPr>
        <w:t xml:space="preserve">на дан подношења захтева за одобравање пројекта из надлежности пореске управе, односно из надлежности локалне пореске администрације, према месту пребивалишта, односно седишта подносиоца захтева, односно према месту контроле предмета </w:t>
      </w:r>
      <w:r w:rsidRPr="00EB21A1">
        <w:rPr>
          <w:rFonts w:ascii="Times New Roman" w:hAnsi="Times New Roman" w:cs="Times New Roman"/>
          <w:sz w:val="24"/>
          <w:szCs w:val="24"/>
        </w:rPr>
        <w:lastRenderedPageBreak/>
        <w:t>инвестиције – ако подносилац уз захтев за одобравање пројекта није приложио уверење надлежног органа;</w:t>
      </w:r>
    </w:p>
    <w:p w14:paraId="04908119" w14:textId="5D540CC4" w:rsidR="00172D8F" w:rsidRPr="00EB21A1"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rPr>
        <w:t>Податке о постојању евидентираних доспелих неизмирених дуговања према министарству</w:t>
      </w:r>
      <w:r w:rsidRPr="00997520">
        <w:rPr>
          <w:rFonts w:ascii="Times New Roman" w:hAnsi="Times New Roman" w:cs="Times New Roman"/>
          <w:color w:val="0097B2"/>
          <w:sz w:val="24"/>
          <w:szCs w:val="24"/>
        </w:rPr>
        <w:t xml:space="preserve"> </w:t>
      </w:r>
      <w:r w:rsidRPr="00EB21A1">
        <w:rPr>
          <w:rFonts w:ascii="Times New Roman" w:hAnsi="Times New Roman" w:cs="Times New Roman"/>
          <w:sz w:val="24"/>
          <w:szCs w:val="24"/>
        </w:rPr>
        <w:t>надлежном за послове пољопривреде по основу раније остварених подстицаја, субвенција и кредита</w:t>
      </w:r>
      <w:r w:rsidR="0012240D">
        <w:rPr>
          <w:rFonts w:ascii="Times New Roman" w:hAnsi="Times New Roman" w:cs="Times New Roman"/>
          <w:sz w:val="24"/>
          <w:szCs w:val="24"/>
          <w:lang w:val="sr-Cyrl-RS"/>
        </w:rPr>
        <w:t>;</w:t>
      </w:r>
    </w:p>
    <w:p w14:paraId="7DC4FDAD" w14:textId="705BA56E" w:rsidR="00172D8F" w:rsidRPr="00EB21A1"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w:t>
      </w:r>
      <w:r w:rsidRPr="00997520">
        <w:rPr>
          <w:rFonts w:ascii="Times New Roman" w:hAnsi="Times New Roman" w:cs="Times New Roman"/>
          <w:b/>
          <w:color w:val="0097B2"/>
          <w:sz w:val="24"/>
          <w:szCs w:val="24"/>
        </w:rPr>
        <w:t>одатке о постојању статуса повезаног лица</w:t>
      </w:r>
      <w:r w:rsidRPr="00997520">
        <w:rPr>
          <w:rFonts w:ascii="Times New Roman" w:hAnsi="Times New Roman" w:cs="Times New Roman"/>
          <w:color w:val="0097B2"/>
          <w:sz w:val="24"/>
          <w:szCs w:val="24"/>
        </w:rPr>
        <w:t xml:space="preserve"> </w:t>
      </w:r>
      <w:r w:rsidRPr="00EB21A1">
        <w:rPr>
          <w:rFonts w:ascii="Times New Roman" w:hAnsi="Times New Roman" w:cs="Times New Roman"/>
          <w:sz w:val="24"/>
          <w:szCs w:val="24"/>
        </w:rPr>
        <w:t>између подносиоца захтева и добављача, као и између добављача исте инвестиције, односно прихватљивих трошкова, који издају три понуде</w:t>
      </w:r>
      <w:r w:rsidR="0012240D">
        <w:rPr>
          <w:rFonts w:ascii="Times New Roman" w:hAnsi="Times New Roman" w:cs="Times New Roman"/>
          <w:sz w:val="24"/>
          <w:szCs w:val="24"/>
          <w:lang w:val="sr-Cyrl-RS"/>
        </w:rPr>
        <w:t xml:space="preserve"> у складу са Правилником;</w:t>
      </w:r>
    </w:p>
    <w:p w14:paraId="5369301E" w14:textId="01EDFE1F" w:rsidR="00172D8F" w:rsidRPr="00EB21A1"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w:t>
      </w:r>
      <w:r w:rsidRPr="00997520">
        <w:rPr>
          <w:rFonts w:ascii="Times New Roman" w:hAnsi="Times New Roman" w:cs="Times New Roman"/>
          <w:b/>
          <w:color w:val="0097B2"/>
          <w:sz w:val="24"/>
          <w:szCs w:val="24"/>
        </w:rPr>
        <w:t>одатке о основу коришћења катастарске парцеле</w:t>
      </w:r>
      <w:r w:rsidRPr="00EB21A1">
        <w:rPr>
          <w:rFonts w:ascii="Times New Roman" w:hAnsi="Times New Roman" w:cs="Times New Roman"/>
          <w:sz w:val="24"/>
          <w:szCs w:val="24"/>
        </w:rPr>
        <w:t>, односно објекта које је подносилац захтева одредио као место контроле предмета инвестиције</w:t>
      </w:r>
      <w:r w:rsidR="0012240D">
        <w:rPr>
          <w:rFonts w:ascii="Times New Roman" w:hAnsi="Times New Roman" w:cs="Times New Roman"/>
          <w:sz w:val="24"/>
          <w:szCs w:val="24"/>
          <w:lang w:val="sr-Cyrl-RS"/>
        </w:rPr>
        <w:t>;</w:t>
      </w:r>
    </w:p>
    <w:p w14:paraId="61EF4FB8" w14:textId="2E5B11C6" w:rsidR="00172D8F" w:rsidRPr="00EB21A1"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w:t>
      </w:r>
      <w:r w:rsidRPr="00997520">
        <w:rPr>
          <w:rFonts w:ascii="Times New Roman" w:hAnsi="Times New Roman" w:cs="Times New Roman"/>
          <w:b/>
          <w:color w:val="0097B2"/>
          <w:sz w:val="24"/>
          <w:szCs w:val="24"/>
        </w:rPr>
        <w:t>одатке о власништву катастарске парцеле и грађевинској дозволи</w:t>
      </w:r>
      <w:r w:rsidRPr="00EB21A1">
        <w:rPr>
          <w:rFonts w:ascii="Times New Roman" w:hAnsi="Times New Roman" w:cs="Times New Roman"/>
          <w:sz w:val="24"/>
          <w:szCs w:val="24"/>
        </w:rPr>
        <w:t xml:space="preserve">, односно решењу о одобрењу за извођење радова, у складу са законом којим се уређује планирање и изградња – ако је предмет захтева за одобравање пројекта инвестиција у изградњу објекта </w:t>
      </w:r>
      <w:r w:rsidR="0012240D">
        <w:rPr>
          <w:rFonts w:ascii="Times New Roman" w:hAnsi="Times New Roman" w:cs="Times New Roman"/>
          <w:sz w:val="24"/>
          <w:szCs w:val="24"/>
          <w:lang w:val="sr-Cyrl-RS"/>
        </w:rPr>
        <w:t>у складу са Правилником;</w:t>
      </w:r>
    </w:p>
    <w:p w14:paraId="65E3E4A7" w14:textId="63F5EAB0" w:rsidR="00172D8F" w:rsidRPr="00EB21A1"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w:t>
      </w:r>
      <w:r w:rsidRPr="00997520">
        <w:rPr>
          <w:rFonts w:ascii="Times New Roman" w:hAnsi="Times New Roman" w:cs="Times New Roman"/>
          <w:b/>
          <w:color w:val="0097B2"/>
          <w:sz w:val="24"/>
          <w:szCs w:val="24"/>
        </w:rPr>
        <w:t>одатке о власништву, праву закупа или коришћења објекта, уписаним теретима</w:t>
      </w:r>
      <w:r w:rsidRPr="00EB21A1">
        <w:rPr>
          <w:rFonts w:ascii="Times New Roman" w:hAnsi="Times New Roman" w:cs="Times New Roman"/>
          <w:b/>
          <w:color w:val="417A84" w:themeColor="accent5" w:themeShade="BF"/>
          <w:sz w:val="24"/>
          <w:szCs w:val="24"/>
        </w:rPr>
        <w:t xml:space="preserve"> </w:t>
      </w:r>
      <w:r w:rsidRPr="00EB21A1">
        <w:rPr>
          <w:rFonts w:ascii="Times New Roman" w:hAnsi="Times New Roman" w:cs="Times New Roman"/>
          <w:sz w:val="24"/>
          <w:szCs w:val="24"/>
        </w:rPr>
        <w:t>у регистру о евиденцији непокретности, грађевинској дозволи, односно решењу о одобрењу за извођење радова или дозволи за употребу постојећег објекта у складу са законом којим се уређује планирање и изградња, односно у складу са законом којим се уређује озакоњење објеката – ако је предмет захтева за одобравање пројекта инвестиција у опремање објекта</w:t>
      </w:r>
      <w:r w:rsidRPr="00EB21A1">
        <w:rPr>
          <w:rFonts w:ascii="Times New Roman" w:hAnsi="Times New Roman" w:cs="Times New Roman"/>
          <w:sz w:val="24"/>
          <w:szCs w:val="24"/>
          <w:lang w:val="sr-Cyrl-RS"/>
        </w:rPr>
        <w:t xml:space="preserve"> у складу са </w:t>
      </w:r>
      <w:r w:rsidR="0012240D">
        <w:rPr>
          <w:rFonts w:ascii="Times New Roman" w:hAnsi="Times New Roman" w:cs="Times New Roman"/>
          <w:sz w:val="24"/>
          <w:szCs w:val="24"/>
          <w:lang w:val="sr-Cyrl-RS"/>
        </w:rPr>
        <w:t>Правилником;</w:t>
      </w:r>
    </w:p>
    <w:p w14:paraId="5B5D0F3B" w14:textId="6C0931C7" w:rsidR="00172D8F" w:rsidRPr="00EB21A1"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w:t>
      </w:r>
      <w:r w:rsidRPr="00997520">
        <w:rPr>
          <w:rFonts w:ascii="Times New Roman" w:hAnsi="Times New Roman" w:cs="Times New Roman"/>
          <w:b/>
          <w:color w:val="0097B2"/>
          <w:sz w:val="24"/>
          <w:szCs w:val="24"/>
        </w:rPr>
        <w:t>одатке о грађевинској дозволи, односно решењу о извођењу радова за производни објекат</w:t>
      </w:r>
      <w:r w:rsidRPr="00997520">
        <w:rPr>
          <w:rFonts w:ascii="Times New Roman" w:hAnsi="Times New Roman" w:cs="Times New Roman"/>
          <w:color w:val="0097B2"/>
          <w:sz w:val="24"/>
          <w:szCs w:val="24"/>
        </w:rPr>
        <w:t xml:space="preserve"> </w:t>
      </w:r>
      <w:r w:rsidRPr="00EB21A1">
        <w:rPr>
          <w:rFonts w:ascii="Times New Roman" w:hAnsi="Times New Roman" w:cs="Times New Roman"/>
          <w:sz w:val="24"/>
          <w:szCs w:val="24"/>
        </w:rPr>
        <w:t>– ако је предмет захтева за одобравање пројекта инвестиција у производњу и складиштење енергије из обновљивих извора и ако се производни објекат инсталисане снаге преко 50 kW прикључује на дистрибутивни, односно затворени дистрибутивни систем електричне енергије, односно ако се производни објекат прикључује на преносни систем, односно дистрибутивни систем електричне енергије којим управља оператор преносног система</w:t>
      </w:r>
      <w:r w:rsidR="0012240D">
        <w:rPr>
          <w:rFonts w:ascii="Times New Roman" w:hAnsi="Times New Roman" w:cs="Times New Roman"/>
          <w:sz w:val="24"/>
          <w:szCs w:val="24"/>
          <w:lang w:val="sr-Cyrl-RS"/>
        </w:rPr>
        <w:t>;</w:t>
      </w:r>
    </w:p>
    <w:p w14:paraId="0C01DB98" w14:textId="3084F803" w:rsidR="00172D8F" w:rsidRPr="00EB21A1"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w:t>
      </w:r>
      <w:r w:rsidRPr="00997520">
        <w:rPr>
          <w:rFonts w:ascii="Times New Roman" w:hAnsi="Times New Roman" w:cs="Times New Roman"/>
          <w:b/>
          <w:color w:val="0097B2"/>
          <w:sz w:val="24"/>
          <w:szCs w:val="24"/>
        </w:rPr>
        <w:t>одатке о обележавању и регистрацији животиња</w:t>
      </w:r>
      <w:r w:rsidRPr="00997520">
        <w:rPr>
          <w:rFonts w:ascii="Times New Roman" w:hAnsi="Times New Roman" w:cs="Times New Roman"/>
          <w:color w:val="0097B2"/>
          <w:sz w:val="24"/>
          <w:szCs w:val="24"/>
        </w:rPr>
        <w:t xml:space="preserve"> у Централној бази, односно </w:t>
      </w:r>
      <w:r w:rsidRPr="00997520">
        <w:rPr>
          <w:rFonts w:ascii="Times New Roman" w:hAnsi="Times New Roman" w:cs="Times New Roman"/>
          <w:b/>
          <w:color w:val="0097B2"/>
          <w:sz w:val="24"/>
          <w:szCs w:val="24"/>
        </w:rPr>
        <w:t>податке о објектима са животињама, односно одобреним објектима са животињама</w:t>
      </w:r>
      <w:r w:rsidRPr="00997520">
        <w:rPr>
          <w:rFonts w:ascii="Times New Roman" w:hAnsi="Times New Roman" w:cs="Times New Roman"/>
          <w:color w:val="0097B2"/>
          <w:sz w:val="24"/>
          <w:szCs w:val="24"/>
        </w:rPr>
        <w:t xml:space="preserve"> </w:t>
      </w:r>
      <w:r w:rsidRPr="00EB21A1">
        <w:rPr>
          <w:rFonts w:ascii="Times New Roman" w:hAnsi="Times New Roman" w:cs="Times New Roman"/>
          <w:sz w:val="24"/>
          <w:szCs w:val="24"/>
        </w:rPr>
        <w:t>из Регистра објеката, односно Регистра одобрених објеката – ако је предмет захтева за одобравање пројекта инвестиција у сектору млека, меса, јаја и рибарства</w:t>
      </w:r>
      <w:r w:rsidR="00D5032F">
        <w:rPr>
          <w:rFonts w:ascii="Times New Roman" w:hAnsi="Times New Roman" w:cs="Times New Roman"/>
          <w:sz w:val="24"/>
          <w:szCs w:val="24"/>
          <w:lang w:val="sr-Cyrl-RS"/>
        </w:rPr>
        <w:t xml:space="preserve"> у складу са Правилником;</w:t>
      </w:r>
    </w:p>
    <w:p w14:paraId="7BADC178" w14:textId="5E7471ED" w:rsidR="00172D8F" w:rsidRPr="00EB21A1"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w:t>
      </w:r>
      <w:r w:rsidRPr="00997520">
        <w:rPr>
          <w:rFonts w:ascii="Times New Roman" w:hAnsi="Times New Roman" w:cs="Times New Roman"/>
          <w:b/>
          <w:color w:val="0097B2"/>
          <w:sz w:val="24"/>
          <w:szCs w:val="24"/>
        </w:rPr>
        <w:t>одатке о обављању делатности производње садног материјала и упису подносиоца захтева у Регистар произвођача садног материјала воћака, винове лозе и хмеља</w:t>
      </w:r>
      <w:r w:rsidRPr="00997520">
        <w:rPr>
          <w:rFonts w:ascii="Times New Roman" w:hAnsi="Times New Roman" w:cs="Times New Roman"/>
          <w:color w:val="0097B2"/>
          <w:sz w:val="24"/>
          <w:szCs w:val="24"/>
        </w:rPr>
        <w:t xml:space="preserve"> </w:t>
      </w:r>
      <w:r w:rsidRPr="00EB21A1">
        <w:rPr>
          <w:rFonts w:ascii="Times New Roman" w:hAnsi="Times New Roman" w:cs="Times New Roman"/>
          <w:sz w:val="24"/>
          <w:szCs w:val="24"/>
        </w:rPr>
        <w:t>– ако је предмет захтева инвестиција за производњу садног материјала воћа и грожђа</w:t>
      </w:r>
      <w:r w:rsidR="00C80966">
        <w:rPr>
          <w:rFonts w:ascii="Times New Roman" w:hAnsi="Times New Roman" w:cs="Times New Roman"/>
          <w:sz w:val="24"/>
          <w:szCs w:val="24"/>
          <w:lang w:val="sr-Cyrl-RS"/>
        </w:rPr>
        <w:t>;</w:t>
      </w:r>
    </w:p>
    <w:p w14:paraId="2C4237A2" w14:textId="725E2286" w:rsidR="00172D8F" w:rsidRPr="00EB21A1"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w:t>
      </w:r>
      <w:r w:rsidRPr="00997520">
        <w:rPr>
          <w:rFonts w:ascii="Times New Roman" w:hAnsi="Times New Roman" w:cs="Times New Roman"/>
          <w:b/>
          <w:color w:val="0097B2"/>
          <w:sz w:val="24"/>
          <w:szCs w:val="24"/>
        </w:rPr>
        <w:t>одатке о обављању делатности производње расада поврћа и упису подносиоца захтева у Регистар произвођача семена, расада, мицелија јестивих и лековитих гљива</w:t>
      </w:r>
      <w:r w:rsidRPr="00997520">
        <w:rPr>
          <w:rFonts w:ascii="Times New Roman" w:hAnsi="Times New Roman" w:cs="Times New Roman"/>
          <w:color w:val="0097B2"/>
          <w:sz w:val="24"/>
          <w:szCs w:val="24"/>
        </w:rPr>
        <w:t xml:space="preserve"> </w:t>
      </w:r>
      <w:r w:rsidRPr="00EB21A1">
        <w:rPr>
          <w:rFonts w:ascii="Times New Roman" w:hAnsi="Times New Roman" w:cs="Times New Roman"/>
          <w:sz w:val="24"/>
          <w:szCs w:val="24"/>
        </w:rPr>
        <w:t>– ако је предмет захтева пројекта инвестиција за производњу расада поврћа</w:t>
      </w:r>
      <w:r w:rsidR="00C80966">
        <w:rPr>
          <w:rFonts w:ascii="Times New Roman" w:hAnsi="Times New Roman" w:cs="Times New Roman"/>
          <w:sz w:val="24"/>
          <w:szCs w:val="24"/>
          <w:lang w:val="sr-Cyrl-RS"/>
        </w:rPr>
        <w:t>;</w:t>
      </w:r>
    </w:p>
    <w:p w14:paraId="18EDB9E4" w14:textId="264FC5FE" w:rsidR="00172D8F" w:rsidRPr="00EB21A1"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w:t>
      </w:r>
      <w:r w:rsidRPr="00997520">
        <w:rPr>
          <w:rFonts w:ascii="Times New Roman" w:hAnsi="Times New Roman" w:cs="Times New Roman"/>
          <w:b/>
          <w:color w:val="0097B2"/>
          <w:sz w:val="24"/>
          <w:szCs w:val="24"/>
        </w:rPr>
        <w:t>одатке о власништву, праву закупа односно коришћења, теретима на катастарској парцели</w:t>
      </w:r>
      <w:r w:rsidRPr="00997520">
        <w:rPr>
          <w:rFonts w:ascii="Times New Roman" w:hAnsi="Times New Roman" w:cs="Times New Roman"/>
          <w:color w:val="0097B2"/>
          <w:sz w:val="24"/>
          <w:szCs w:val="24"/>
        </w:rPr>
        <w:t xml:space="preserve"> </w:t>
      </w:r>
      <w:r w:rsidRPr="00EB21A1">
        <w:rPr>
          <w:rFonts w:ascii="Times New Roman" w:hAnsi="Times New Roman" w:cs="Times New Roman"/>
          <w:sz w:val="24"/>
          <w:szCs w:val="24"/>
        </w:rPr>
        <w:t>уписаним у катастар непокретности; сагласности министарства надлежног за послове пољопривреде о инвестиционом улагању за подизање засада на парцели у државној својини; упису добављача садница у Регистар произвођача садног материјала воћака, винове лозе и хмеља; упису сорти или клонова вишегодишњег засада воћа у Регистар сорти пољопривредног биља, податке о добављачу радова и услуга на припреми земљишта за подизање вишегодишњег засада у Регистру привредних субјеката, податке о упису сорте у Регистар заштићених биљних сорти – ако је предмет захтева инвестиција у подизање</w:t>
      </w:r>
      <w:r w:rsidRPr="00EB21A1">
        <w:rPr>
          <w:rFonts w:ascii="Times New Roman" w:hAnsi="Times New Roman" w:cs="Times New Roman"/>
          <w:sz w:val="24"/>
          <w:szCs w:val="24"/>
          <w:lang w:val="sr-Cyrl-RS"/>
        </w:rPr>
        <w:t>/</w:t>
      </w:r>
      <w:r w:rsidRPr="00EB21A1">
        <w:rPr>
          <w:rFonts w:ascii="Times New Roman" w:hAnsi="Times New Roman" w:cs="Times New Roman"/>
          <w:sz w:val="24"/>
          <w:szCs w:val="24"/>
        </w:rPr>
        <w:t>обнављање вишегодишњег засада</w:t>
      </w:r>
      <w:r w:rsidR="00C80966">
        <w:rPr>
          <w:rFonts w:ascii="Times New Roman" w:hAnsi="Times New Roman" w:cs="Times New Roman"/>
          <w:sz w:val="24"/>
          <w:szCs w:val="24"/>
          <w:lang w:val="sr-Cyrl-RS"/>
        </w:rPr>
        <w:t xml:space="preserve"> у складу са Правилником;</w:t>
      </w:r>
    </w:p>
    <w:p w14:paraId="178967E0" w14:textId="59618CEB" w:rsidR="00172D8F" w:rsidRPr="00EB21A1" w:rsidRDefault="00172D8F"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lastRenderedPageBreak/>
        <w:t>Податке о упису произвођача грожђа у Виноградарски регистар</w:t>
      </w:r>
      <w:r w:rsidRPr="00997520">
        <w:rPr>
          <w:rFonts w:ascii="Times New Roman" w:hAnsi="Times New Roman" w:cs="Times New Roman"/>
          <w:color w:val="0097B2"/>
          <w:sz w:val="24"/>
          <w:szCs w:val="24"/>
          <w:lang w:val="sr-Cyrl-RS"/>
        </w:rPr>
        <w:t xml:space="preserve"> </w:t>
      </w:r>
      <w:r w:rsidRPr="00EB21A1">
        <w:rPr>
          <w:rFonts w:ascii="Times New Roman" w:hAnsi="Times New Roman" w:cs="Times New Roman"/>
          <w:sz w:val="24"/>
          <w:szCs w:val="24"/>
          <w:lang w:val="sr-Cyrl-RS"/>
        </w:rPr>
        <w:t>– ако је предмет захтева инвестиција у сектору грожђа у складу са Правилником.</w:t>
      </w:r>
    </w:p>
    <w:p w14:paraId="0E67F262" w14:textId="4BAF3494" w:rsidR="00C80966" w:rsidRPr="00EB21A1" w:rsidRDefault="00C80966" w:rsidP="00EB21A1">
      <w:pPr>
        <w:pStyle w:val="ListParagraph"/>
        <w:numPr>
          <w:ilvl w:val="0"/>
          <w:numId w:val="247"/>
        </w:numPr>
        <w:spacing w:before="60" w:after="6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Друге потребне податке из службених евиденција и регистара</w:t>
      </w:r>
      <w:r w:rsidRPr="00997520">
        <w:rPr>
          <w:rFonts w:ascii="Times New Roman" w:hAnsi="Times New Roman" w:cs="Times New Roman"/>
          <w:color w:val="0097B2"/>
          <w:sz w:val="24"/>
          <w:szCs w:val="24"/>
          <w:lang w:val="sr-Cyrl-RS"/>
        </w:rPr>
        <w:t xml:space="preserve"> </w:t>
      </w:r>
      <w:r w:rsidRPr="00C80966">
        <w:rPr>
          <w:rFonts w:ascii="Times New Roman" w:hAnsi="Times New Roman" w:cs="Times New Roman"/>
          <w:sz w:val="24"/>
          <w:szCs w:val="24"/>
          <w:lang w:val="sr-Cyrl-RS"/>
        </w:rPr>
        <w:t>у складу са Правилником</w:t>
      </w:r>
      <w:r>
        <w:rPr>
          <w:rFonts w:ascii="Times New Roman" w:hAnsi="Times New Roman" w:cs="Times New Roman"/>
          <w:sz w:val="24"/>
          <w:szCs w:val="24"/>
          <w:lang w:val="sr-Cyrl-RS"/>
        </w:rPr>
        <w:t>.</w:t>
      </w:r>
    </w:p>
    <w:bookmarkEnd w:id="11062"/>
    <w:p w14:paraId="12DB9207" w14:textId="2F5455D4" w:rsidR="007A5CF9" w:rsidRPr="00EB21A1" w:rsidRDefault="007A5CF9" w:rsidP="00EB21A1">
      <w:pPr>
        <w:pStyle w:val="NoSpacing"/>
        <w:spacing w:before="120" w:after="120"/>
        <w:jc w:val="both"/>
        <w:rPr>
          <w:rFonts w:ascii="Times New Roman" w:hAnsi="Times New Roman" w:cs="Times New Roman"/>
          <w:bCs/>
          <w:iCs/>
          <w:sz w:val="24"/>
          <w:szCs w:val="24"/>
          <w:lang w:val="sr-Cyrl-RS"/>
        </w:rPr>
      </w:pPr>
      <w:r w:rsidRPr="00EB21A1">
        <w:rPr>
          <w:rFonts w:ascii="Times New Roman" w:hAnsi="Times New Roman" w:cs="Times New Roman"/>
          <w:bCs/>
          <w:iCs/>
          <w:sz w:val="24"/>
          <w:szCs w:val="24"/>
          <w:lang w:val="sr-Cyrl-RS"/>
        </w:rPr>
        <w:t>Размена података и докумената између органа јавне власти у поступку за остваривање права на ИПАРД подстицаје обавља се електронским путем, осим за документе и поднеске који садрже тајне податке и који су означени степеном тајности</w:t>
      </w:r>
      <w:r w:rsidR="00FC35E3" w:rsidRPr="00EB21A1">
        <w:rPr>
          <w:rFonts w:ascii="Times New Roman" w:hAnsi="Times New Roman" w:cs="Times New Roman"/>
          <w:bCs/>
          <w:iCs/>
          <w:sz w:val="24"/>
          <w:szCs w:val="24"/>
          <w:lang w:val="sr-Cyrl-RS"/>
        </w:rPr>
        <w:t xml:space="preserve">. </w:t>
      </w:r>
      <w:r w:rsidRPr="00EB21A1">
        <w:rPr>
          <w:rFonts w:ascii="Times New Roman" w:hAnsi="Times New Roman" w:cs="Times New Roman"/>
          <w:bCs/>
          <w:iCs/>
          <w:sz w:val="24"/>
          <w:szCs w:val="24"/>
          <w:lang w:val="sr-Cyrl-RS"/>
        </w:rPr>
        <w:t>УАП користи податке из регистара и евиденција у електронском облику у складу са законом којим се уређује електронска управа и посебним прописом којим се прописује начин на који органи врше увид, прибављају, обрађују и уступају, односно достављају податке о чињеницама о којима се води службена евиденција из регистара у електронском облику, а који су неопходни за одлучивање у управном поступку.</w:t>
      </w:r>
    </w:p>
    <w:p w14:paraId="52C15C35" w14:textId="01ED0633" w:rsidR="00642F66" w:rsidRPr="00997520" w:rsidRDefault="00642F66" w:rsidP="00EB21A1">
      <w:pPr>
        <w:pStyle w:val="Heading3"/>
        <w:numPr>
          <w:ilvl w:val="2"/>
          <w:numId w:val="248"/>
        </w:numPr>
        <w:ind w:left="0" w:firstLine="0"/>
        <w:rPr>
          <w:rStyle w:val="IntenseEmphasis"/>
          <w:rFonts w:asciiTheme="minorHAnsi" w:eastAsiaTheme="minorEastAsia" w:hAnsiTheme="minorHAnsi" w:cstheme="minorBidi"/>
          <w:b/>
          <w:bCs/>
          <w:i w:val="0"/>
          <w:color w:val="0097B2"/>
          <w:sz w:val="22"/>
          <w:szCs w:val="24"/>
        </w:rPr>
      </w:pPr>
      <w:bookmarkStart w:id="11063" w:name="_Понуде"/>
      <w:bookmarkStart w:id="11064" w:name="_Toc14778474"/>
      <w:bookmarkStart w:id="11065" w:name="_Toc167974747"/>
      <w:bookmarkStart w:id="11066" w:name="bookmark2"/>
      <w:bookmarkEnd w:id="11063"/>
      <w:r w:rsidRPr="00997520">
        <w:rPr>
          <w:rStyle w:val="IntenseEmphasis"/>
          <w:rFonts w:eastAsiaTheme="minorEastAsia"/>
          <w:b/>
          <w:bCs/>
          <w:i w:val="0"/>
          <w:iCs w:val="0"/>
          <w:color w:val="0097B2"/>
        </w:rPr>
        <w:t>Понуде</w:t>
      </w:r>
      <w:bookmarkEnd w:id="11064"/>
      <w:bookmarkEnd w:id="11065"/>
    </w:p>
    <w:bookmarkEnd w:id="11066"/>
    <w:p w14:paraId="6A3D7A32" w14:textId="516D7238" w:rsidR="004B3181" w:rsidRPr="00EB21A1" w:rsidRDefault="00642F66"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 xml:space="preserve">Уз захтев за одобравање пројекта подносилац прилаже три </w:t>
      </w:r>
      <w:r w:rsidR="004B3181" w:rsidRPr="00EB21A1">
        <w:rPr>
          <w:rFonts w:ascii="Times New Roman" w:hAnsi="Times New Roman" w:cs="Times New Roman"/>
          <w:sz w:val="24"/>
          <w:szCs w:val="24"/>
          <w:lang w:val="sr-Cyrl-RS"/>
        </w:rPr>
        <w:t xml:space="preserve">писане </w:t>
      </w:r>
      <w:r w:rsidRPr="00EB21A1">
        <w:rPr>
          <w:rFonts w:ascii="Times New Roman" w:hAnsi="Times New Roman" w:cs="Times New Roman"/>
          <w:sz w:val="24"/>
          <w:szCs w:val="24"/>
        </w:rPr>
        <w:t>понуде,</w:t>
      </w:r>
      <w:r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упоредиве по садржају и по спецификацијама,</w:t>
      </w:r>
      <w:r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за свак</w:t>
      </w:r>
      <w:r w:rsidRPr="00EB21A1">
        <w:rPr>
          <w:rFonts w:ascii="Times New Roman" w:hAnsi="Times New Roman" w:cs="Times New Roman"/>
          <w:sz w:val="24"/>
          <w:szCs w:val="24"/>
          <w:lang w:val="sr-Cyrl-RS"/>
        </w:rPr>
        <w:t xml:space="preserve">у инвестицију (набројане у Листи прихватљивих инвестиција и трошкова – Прилог 1 </w:t>
      </w:r>
      <w:r w:rsidR="004B3181" w:rsidRPr="00EB21A1">
        <w:rPr>
          <w:rFonts w:ascii="Times New Roman" w:hAnsi="Times New Roman" w:cs="Times New Roman"/>
          <w:sz w:val="24"/>
          <w:szCs w:val="24"/>
          <w:lang w:val="sr-Cyrl-RS"/>
        </w:rPr>
        <w:t>Правилника</w:t>
      </w:r>
      <w:r w:rsidRPr="00EB21A1">
        <w:rPr>
          <w:rFonts w:ascii="Times New Roman" w:hAnsi="Times New Roman" w:cs="Times New Roman"/>
          <w:sz w:val="24"/>
          <w:szCs w:val="24"/>
          <w:lang w:val="sr-Cyrl-RS"/>
        </w:rPr>
        <w:t>)</w:t>
      </w:r>
      <w:r w:rsidRPr="00EB21A1">
        <w:rPr>
          <w:rFonts w:ascii="Times New Roman" w:hAnsi="Times New Roman" w:cs="Times New Roman"/>
          <w:sz w:val="24"/>
          <w:szCs w:val="24"/>
        </w:rPr>
        <w:t xml:space="preserve"> </w:t>
      </w:r>
      <w:r w:rsidRPr="00EB21A1">
        <w:rPr>
          <w:rFonts w:ascii="Times New Roman" w:hAnsi="Times New Roman" w:cs="Times New Roman"/>
          <w:sz w:val="24"/>
          <w:szCs w:val="24"/>
          <w:lang w:val="sr-Cyrl-RS"/>
        </w:rPr>
        <w:t>и за нереализоване опште трошкове</w:t>
      </w:r>
      <w:r w:rsidRPr="00EB21A1">
        <w:rPr>
          <w:rFonts w:ascii="Times New Roman" w:hAnsi="Times New Roman" w:cs="Times New Roman"/>
          <w:sz w:val="24"/>
          <w:szCs w:val="24"/>
        </w:rPr>
        <w:t xml:space="preserve"> чија вредност прелази </w:t>
      </w:r>
      <w:r w:rsidRPr="00EB21A1">
        <w:rPr>
          <w:rFonts w:ascii="Times New Roman" w:hAnsi="Times New Roman" w:cs="Times New Roman"/>
          <w:sz w:val="24"/>
          <w:szCs w:val="24"/>
          <w:lang w:val="sr-Cyrl-RS"/>
        </w:rPr>
        <w:t>1</w:t>
      </w:r>
      <w:r w:rsidRPr="00EB21A1">
        <w:rPr>
          <w:rFonts w:ascii="Times New Roman" w:hAnsi="Times New Roman" w:cs="Times New Roman"/>
          <w:sz w:val="24"/>
          <w:szCs w:val="24"/>
        </w:rPr>
        <w:t xml:space="preserve">0.000 евра, односно једну </w:t>
      </w:r>
      <w:r w:rsidR="004B3181" w:rsidRPr="00EB21A1">
        <w:rPr>
          <w:rFonts w:ascii="Times New Roman" w:hAnsi="Times New Roman" w:cs="Times New Roman"/>
          <w:sz w:val="24"/>
          <w:szCs w:val="24"/>
          <w:lang w:val="sr-Cyrl-RS"/>
        </w:rPr>
        <w:t xml:space="preserve">писану </w:t>
      </w:r>
      <w:r w:rsidRPr="00EB21A1">
        <w:rPr>
          <w:rFonts w:ascii="Times New Roman" w:hAnsi="Times New Roman" w:cs="Times New Roman"/>
          <w:sz w:val="24"/>
          <w:szCs w:val="24"/>
        </w:rPr>
        <w:t xml:space="preserve">понуду за сваку појединачну </w:t>
      </w:r>
      <w:r w:rsidRPr="00EB21A1">
        <w:rPr>
          <w:rFonts w:ascii="Times New Roman" w:hAnsi="Times New Roman" w:cs="Times New Roman"/>
          <w:sz w:val="24"/>
          <w:szCs w:val="24"/>
          <w:lang w:val="sr-Cyrl-RS"/>
        </w:rPr>
        <w:t>инвестицију/ нереализоване опште трошкове</w:t>
      </w:r>
      <w:r w:rsidRPr="00EB21A1">
        <w:rPr>
          <w:rFonts w:ascii="Times New Roman" w:hAnsi="Times New Roman" w:cs="Times New Roman"/>
          <w:sz w:val="24"/>
          <w:szCs w:val="24"/>
        </w:rPr>
        <w:t xml:space="preserve"> чија вредност не прелази </w:t>
      </w:r>
      <w:r w:rsidRPr="00EB21A1">
        <w:rPr>
          <w:rFonts w:ascii="Times New Roman" w:hAnsi="Times New Roman" w:cs="Times New Roman"/>
          <w:sz w:val="24"/>
          <w:szCs w:val="24"/>
          <w:lang w:val="sr-Cyrl-RS"/>
        </w:rPr>
        <w:t>1</w:t>
      </w:r>
      <w:r w:rsidRPr="00EB21A1">
        <w:rPr>
          <w:rFonts w:ascii="Times New Roman" w:hAnsi="Times New Roman" w:cs="Times New Roman"/>
          <w:sz w:val="24"/>
          <w:szCs w:val="24"/>
        </w:rPr>
        <w:t>0.000 евра у динарској проти</w:t>
      </w:r>
      <w:r w:rsidRPr="00EB21A1">
        <w:rPr>
          <w:rFonts w:ascii="Times New Roman" w:hAnsi="Times New Roman" w:cs="Times New Roman"/>
          <w:sz w:val="24"/>
          <w:szCs w:val="24"/>
          <w:lang w:val="sr-Cyrl-RS"/>
        </w:rPr>
        <w:t>в</w:t>
      </w:r>
      <w:r w:rsidR="00C722A2">
        <w:rPr>
          <w:rFonts w:ascii="Times New Roman" w:hAnsi="Times New Roman" w:cs="Times New Roman"/>
          <w:sz w:val="24"/>
          <w:szCs w:val="24"/>
          <w:lang w:val="sr-Cyrl-RS"/>
        </w:rPr>
        <w:t>в</w:t>
      </w:r>
      <w:r w:rsidRPr="00EB21A1">
        <w:rPr>
          <w:rFonts w:ascii="Times New Roman" w:hAnsi="Times New Roman" w:cs="Times New Roman"/>
          <w:sz w:val="24"/>
          <w:szCs w:val="24"/>
        </w:rPr>
        <w:t>редности</w:t>
      </w:r>
      <w:r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 xml:space="preserve">према месечном курсу Европске </w:t>
      </w:r>
      <w:r w:rsidRPr="00EB21A1">
        <w:rPr>
          <w:rFonts w:ascii="Times New Roman" w:hAnsi="Times New Roman" w:cs="Times New Roman"/>
          <w:sz w:val="24"/>
          <w:szCs w:val="24"/>
          <w:lang w:val="sr-Cyrl-RS"/>
        </w:rPr>
        <w:t xml:space="preserve">комисије </w:t>
      </w:r>
      <w:r w:rsidRPr="00EB21A1">
        <w:rPr>
          <w:rFonts w:ascii="Times New Roman" w:hAnsi="Times New Roman" w:cs="Times New Roman"/>
          <w:sz w:val="24"/>
          <w:szCs w:val="24"/>
        </w:rPr>
        <w:t>у месецу који претходи месецу у коме је објављен јавни позив</w:t>
      </w:r>
      <w:r w:rsidRPr="00EB21A1">
        <w:rPr>
          <w:rFonts w:ascii="Times New Roman" w:hAnsi="Times New Roman" w:cs="Times New Roman"/>
          <w:sz w:val="24"/>
          <w:szCs w:val="24"/>
          <w:lang w:val="sr-Cyrl-RS"/>
        </w:rPr>
        <w:t>:</w:t>
      </w:r>
      <w:r w:rsidR="00C80966">
        <w:rPr>
          <w:rFonts w:ascii="Times New Roman" w:hAnsi="Times New Roman" w:cs="Times New Roman"/>
          <w:sz w:val="24"/>
          <w:szCs w:val="24"/>
          <w:lang w:val="sr-Cyrl-RS"/>
        </w:rPr>
        <w:t xml:space="preserve"> </w:t>
      </w:r>
      <w:hyperlink r:id="rId55" w:history="1">
        <w:r w:rsidR="004B3181" w:rsidRPr="00EB21A1">
          <w:rPr>
            <w:rStyle w:val="Hyperlink"/>
            <w:rFonts w:ascii="Times New Roman" w:hAnsi="Times New Roman" w:cs="Times New Roman"/>
            <w:sz w:val="24"/>
            <w:szCs w:val="24"/>
          </w:rPr>
          <w:t>https://commission.europa.eu/funding-tenders/procedures-guidelines-tenders/information-contractors-and-beneficiaries/exchange-rate-inforeuro_en</w:t>
        </w:r>
      </w:hyperlink>
      <w:r w:rsidR="00C80966">
        <w:rPr>
          <w:rStyle w:val="Hyperlink"/>
          <w:rFonts w:ascii="Times New Roman" w:hAnsi="Times New Roman" w:cs="Times New Roman"/>
          <w:sz w:val="24"/>
          <w:szCs w:val="24"/>
          <w:lang w:val="sr-Cyrl-RS"/>
        </w:rPr>
        <w:t>.</w:t>
      </w:r>
    </w:p>
    <w:p w14:paraId="5385AE33" w14:textId="6EC39DC4" w:rsidR="00642F66" w:rsidRPr="00EB21A1" w:rsidRDefault="009E0E09"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За</w:t>
      </w:r>
      <w:r w:rsidR="00642F66" w:rsidRPr="00EB21A1">
        <w:rPr>
          <w:rFonts w:ascii="Times New Roman" w:hAnsi="Times New Roman" w:cs="Times New Roman"/>
          <w:sz w:val="24"/>
          <w:szCs w:val="24"/>
        </w:rPr>
        <w:t xml:space="preserve"> реализоване опште трошкове</w:t>
      </w:r>
      <w:r w:rsidR="00642F66" w:rsidRPr="00EB21A1">
        <w:rPr>
          <w:rFonts w:ascii="Times New Roman" w:hAnsi="Times New Roman" w:cs="Times New Roman"/>
          <w:sz w:val="24"/>
          <w:szCs w:val="24"/>
          <w:lang w:val="sr-Cyrl-RS"/>
        </w:rPr>
        <w:t xml:space="preserve">, </w:t>
      </w:r>
      <w:r w:rsidR="00642F66" w:rsidRPr="00EB21A1">
        <w:rPr>
          <w:rFonts w:ascii="Times New Roman" w:hAnsi="Times New Roman" w:cs="Times New Roman"/>
          <w:sz w:val="24"/>
          <w:szCs w:val="24"/>
        </w:rPr>
        <w:t xml:space="preserve">настале пре подношења захтева, подносилац </w:t>
      </w:r>
      <w:r w:rsidR="00642F66" w:rsidRPr="00EB21A1">
        <w:rPr>
          <w:rFonts w:ascii="Times New Roman" w:hAnsi="Times New Roman" w:cs="Times New Roman"/>
          <w:sz w:val="24"/>
          <w:szCs w:val="24"/>
          <w:lang w:val="sr-Cyrl-RS"/>
        </w:rPr>
        <w:t xml:space="preserve">подноси </w:t>
      </w:r>
      <w:r w:rsidR="00642F66" w:rsidRPr="00EB21A1">
        <w:rPr>
          <w:rFonts w:ascii="Times New Roman" w:hAnsi="Times New Roman" w:cs="Times New Roman"/>
          <w:sz w:val="24"/>
          <w:szCs w:val="24"/>
        </w:rPr>
        <w:t xml:space="preserve">рачун. </w:t>
      </w:r>
    </w:p>
    <w:p w14:paraId="136FEE8A" w14:textId="4673CE0D" w:rsidR="009E0E09" w:rsidRPr="00EB21A1" w:rsidRDefault="00642F66" w:rsidP="00EB21A1">
      <w:pPr>
        <w:widowControl w:val="0"/>
        <w:autoSpaceDE w:val="0"/>
        <w:autoSpaceDN w:val="0"/>
        <w:adjustRightInd w:val="0"/>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При прикупљању понуда мора се водити рачуна да оне буду упоредиве по спецификацији, а то значи да буду упоредиве по техничко - технолошким каракт</w:t>
      </w:r>
      <w:r w:rsidR="00000628" w:rsidRPr="00EB21A1">
        <w:rPr>
          <w:rFonts w:ascii="Times New Roman" w:hAnsi="Times New Roman" w:cs="Times New Roman"/>
          <w:sz w:val="24"/>
          <w:szCs w:val="24"/>
          <w:lang w:val="sr-Cyrl-RS"/>
        </w:rPr>
        <w:t>е</w:t>
      </w:r>
      <w:r w:rsidRPr="00EB21A1">
        <w:rPr>
          <w:rFonts w:ascii="Times New Roman" w:hAnsi="Times New Roman" w:cs="Times New Roman"/>
          <w:sz w:val="24"/>
          <w:szCs w:val="24"/>
        </w:rPr>
        <w:t xml:space="preserve">ристикама, као и да додатна опрема мора да буде садржана у свим понудама. </w:t>
      </w:r>
    </w:p>
    <w:p w14:paraId="481EE0F9" w14:textId="7646D8DA" w:rsidR="009E0E09" w:rsidRPr="00EB21A1" w:rsidRDefault="00FA7F18" w:rsidP="00EB21A1">
      <w:pPr>
        <w:widowControl w:val="0"/>
        <w:autoSpaceDE w:val="0"/>
        <w:autoSpaceDN w:val="0"/>
        <w:adjustRightInd w:val="0"/>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Како би понуде биле упоредиве, треба избегавати набрајање великог броја</w:t>
      </w:r>
      <w:r w:rsidR="00116458">
        <w:rPr>
          <w:rFonts w:ascii="Times New Roman" w:hAnsi="Times New Roman" w:cs="Times New Roman"/>
          <w:sz w:val="24"/>
          <w:szCs w:val="24"/>
          <w:lang w:val="sr-Cyrl-RS"/>
        </w:rPr>
        <w:t xml:space="preserve"> техничких карактеристика</w:t>
      </w:r>
      <w:r w:rsidRPr="00EB21A1">
        <w:rPr>
          <w:rFonts w:ascii="Times New Roman" w:hAnsi="Times New Roman" w:cs="Times New Roman"/>
          <w:sz w:val="24"/>
          <w:szCs w:val="24"/>
          <w:lang w:val="sr-Cyrl-RS"/>
        </w:rPr>
        <w:t xml:space="preserve">, нарочито приликом набавке пољопривредне механизације, укључујући и тракторе. Довољно је навести </w:t>
      </w:r>
      <w:r w:rsidR="00AC5539" w:rsidRPr="00EB21A1">
        <w:rPr>
          <w:rFonts w:ascii="Times New Roman" w:hAnsi="Times New Roman" w:cs="Times New Roman"/>
          <w:sz w:val="24"/>
          <w:szCs w:val="24"/>
          <w:lang w:val="sr-Cyrl-RS"/>
        </w:rPr>
        <w:t>неколико</w:t>
      </w:r>
      <w:r w:rsidR="00AC5539" w:rsidRPr="00EB21A1">
        <w:rPr>
          <w:rFonts w:ascii="Times New Roman" w:hAnsi="Times New Roman" w:cs="Times New Roman"/>
          <w:sz w:val="24"/>
          <w:szCs w:val="24"/>
        </w:rPr>
        <w:t xml:space="preserve"> </w:t>
      </w:r>
      <w:r w:rsidR="009E0E09" w:rsidRPr="00EB21A1">
        <w:rPr>
          <w:rFonts w:ascii="Times New Roman" w:hAnsi="Times New Roman" w:cs="Times New Roman"/>
          <w:sz w:val="24"/>
          <w:szCs w:val="24"/>
        </w:rPr>
        <w:t xml:space="preserve">кључних параметара које </w:t>
      </w:r>
      <w:r w:rsidR="00116458" w:rsidRPr="00F13EB6">
        <w:rPr>
          <w:rFonts w:ascii="Times New Roman" w:hAnsi="Times New Roman" w:cs="Times New Roman"/>
          <w:sz w:val="24"/>
          <w:szCs w:val="24"/>
        </w:rPr>
        <w:t>карактеришу</w:t>
      </w:r>
      <w:r w:rsidR="00116458" w:rsidRPr="00C80966">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 xml:space="preserve">предметну механизацију. </w:t>
      </w:r>
    </w:p>
    <w:p w14:paraId="63A99D2D" w14:textId="23D59ED1" w:rsidR="00FA7F18" w:rsidRPr="00EB21A1" w:rsidRDefault="00FA7F18" w:rsidP="00EB21A1">
      <w:pPr>
        <w:widowControl w:val="0"/>
        <w:autoSpaceDE w:val="0"/>
        <w:autoSpaceDN w:val="0"/>
        <w:adjustRightInd w:val="0"/>
        <w:spacing w:before="120" w:after="12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Пример:</w:t>
      </w:r>
      <w:r w:rsidRPr="00997520">
        <w:rPr>
          <w:rFonts w:ascii="Times New Roman" w:hAnsi="Times New Roman" w:cs="Times New Roman"/>
          <w:color w:val="0097B2"/>
          <w:sz w:val="24"/>
          <w:szCs w:val="24"/>
          <w:lang w:val="sr-Cyrl-RS"/>
        </w:rPr>
        <w:t xml:space="preserve"> </w:t>
      </w:r>
      <w:r w:rsidR="00000628" w:rsidRPr="00EB21A1">
        <w:rPr>
          <w:rFonts w:ascii="Times New Roman" w:hAnsi="Times New Roman" w:cs="Times New Roman"/>
          <w:sz w:val="24"/>
          <w:szCs w:val="24"/>
          <w:lang w:val="sr-Cyrl-RS"/>
        </w:rPr>
        <w:t>К</w:t>
      </w:r>
      <w:r w:rsidRPr="00EB21A1">
        <w:rPr>
          <w:rFonts w:ascii="Times New Roman" w:hAnsi="Times New Roman" w:cs="Times New Roman"/>
          <w:sz w:val="24"/>
          <w:szCs w:val="24"/>
          <w:lang w:val="sr-Cyrl-RS"/>
        </w:rPr>
        <w:t xml:space="preserve">од набавке трактора треба навести да ли је </w:t>
      </w:r>
      <w:r w:rsidRPr="00EB21A1">
        <w:rPr>
          <w:rFonts w:ascii="Times New Roman" w:hAnsi="Times New Roman" w:cs="Times New Roman"/>
          <w:sz w:val="24"/>
          <w:szCs w:val="24"/>
        </w:rPr>
        <w:t>погон на два или четири точка, број цилиндара мотора</w:t>
      </w:r>
      <w:r w:rsidRPr="00EB21A1">
        <w:rPr>
          <w:rFonts w:ascii="Times New Roman" w:hAnsi="Times New Roman" w:cs="Times New Roman"/>
          <w:sz w:val="24"/>
          <w:szCs w:val="24"/>
          <w:lang w:val="sr-Cyrl-RS"/>
        </w:rPr>
        <w:t xml:space="preserve">, податке о </w:t>
      </w:r>
      <w:r w:rsidRPr="00EB21A1">
        <w:rPr>
          <w:rFonts w:ascii="Times New Roman" w:hAnsi="Times New Roman" w:cs="Times New Roman"/>
          <w:sz w:val="24"/>
          <w:szCs w:val="24"/>
        </w:rPr>
        <w:t>броју киловат</w:t>
      </w:r>
      <w:r w:rsidRPr="00EB21A1">
        <w:rPr>
          <w:rFonts w:ascii="Times New Roman" w:hAnsi="Times New Roman" w:cs="Times New Roman"/>
          <w:sz w:val="24"/>
          <w:szCs w:val="24"/>
          <w:lang w:val="sr-Cyrl-RS"/>
        </w:rPr>
        <w:t xml:space="preserve">а, </w:t>
      </w:r>
      <w:r w:rsidRPr="00EB21A1">
        <w:rPr>
          <w:rFonts w:ascii="Times New Roman" w:hAnsi="Times New Roman" w:cs="Times New Roman"/>
          <w:sz w:val="24"/>
          <w:szCs w:val="24"/>
        </w:rPr>
        <w:t>емисији издувних гасова</w:t>
      </w:r>
      <w:r w:rsidRPr="00EB21A1">
        <w:rPr>
          <w:rFonts w:ascii="Times New Roman" w:hAnsi="Times New Roman" w:cs="Times New Roman"/>
          <w:sz w:val="24"/>
          <w:szCs w:val="24"/>
          <w:lang w:val="sr-Cyrl-RS"/>
        </w:rPr>
        <w:t xml:space="preserve"> (</w:t>
      </w:r>
      <w:r w:rsidR="000A6767" w:rsidRPr="00EB21A1">
        <w:rPr>
          <w:rFonts w:ascii="Times New Roman" w:hAnsi="Times New Roman" w:cs="Times New Roman"/>
          <w:i/>
          <w:sz w:val="24"/>
          <w:szCs w:val="24"/>
        </w:rPr>
        <w:t xml:space="preserve">„Stage” </w:t>
      </w:r>
      <w:r w:rsidR="000A6767" w:rsidRPr="00EB21A1">
        <w:rPr>
          <w:rFonts w:ascii="Times New Roman" w:hAnsi="Times New Roman" w:cs="Times New Roman"/>
          <w:sz w:val="24"/>
          <w:szCs w:val="24"/>
        </w:rPr>
        <w:t>или</w:t>
      </w:r>
      <w:r w:rsidR="000A6767" w:rsidRPr="00EB21A1">
        <w:rPr>
          <w:rFonts w:ascii="Times New Roman" w:hAnsi="Times New Roman" w:cs="Times New Roman"/>
          <w:i/>
          <w:sz w:val="24"/>
          <w:szCs w:val="24"/>
        </w:rPr>
        <w:t xml:space="preserve"> „Tier”)</w:t>
      </w:r>
      <w:r w:rsidR="00116458">
        <w:rPr>
          <w:rFonts w:ascii="Times New Roman" w:hAnsi="Times New Roman" w:cs="Times New Roman"/>
          <w:i/>
          <w:sz w:val="24"/>
          <w:szCs w:val="24"/>
          <w:lang w:val="sr-Cyrl-RS"/>
        </w:rPr>
        <w:t xml:space="preserve"> </w:t>
      </w:r>
      <w:r w:rsidRPr="00EB21A1">
        <w:rPr>
          <w:rFonts w:ascii="Times New Roman" w:hAnsi="Times New Roman" w:cs="Times New Roman"/>
          <w:sz w:val="24"/>
          <w:szCs w:val="24"/>
          <w:lang w:val="sr-Cyrl-RS"/>
        </w:rPr>
        <w:t xml:space="preserve">и да ли је трактор са или без кабине. </w:t>
      </w:r>
      <w:r w:rsidRPr="00EB21A1">
        <w:rPr>
          <w:rFonts w:ascii="Times New Roman" w:hAnsi="Times New Roman" w:cs="Times New Roman"/>
          <w:sz w:val="24"/>
          <w:szCs w:val="24"/>
        </w:rPr>
        <w:t>Када је</w:t>
      </w:r>
      <w:r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у питању додатна опрема, све понуде треба да имају исти број ставки додатне опреме које не морају имати исте карактеристике</w:t>
      </w:r>
      <w:r w:rsidRPr="00EB21A1">
        <w:rPr>
          <w:rFonts w:ascii="Times New Roman" w:hAnsi="Times New Roman" w:cs="Times New Roman"/>
          <w:sz w:val="24"/>
          <w:szCs w:val="24"/>
          <w:lang w:val="sr-Cyrl-RS"/>
        </w:rPr>
        <w:t xml:space="preserve">. </w:t>
      </w:r>
    </w:p>
    <w:p w14:paraId="7CFFB6B0" w14:textId="553A8374" w:rsidR="00FA7F18" w:rsidRPr="00EB21A1" w:rsidRDefault="00B77ED2" w:rsidP="00EB21A1">
      <w:pPr>
        <w:widowControl w:val="0"/>
        <w:autoSpaceDE w:val="0"/>
        <w:autoSpaceDN w:val="0"/>
        <w:adjustRightInd w:val="0"/>
        <w:spacing w:before="120" w:after="120" w:line="240" w:lineRule="auto"/>
        <w:jc w:val="both"/>
        <w:rPr>
          <w:rFonts w:ascii="Times New Roman" w:hAnsi="Times New Roman" w:cs="Times New Roman"/>
          <w:sz w:val="24"/>
          <w:szCs w:val="24"/>
          <w:lang w:val="sr-Cyrl-RS"/>
        </w:rPr>
      </w:pPr>
      <w:r w:rsidRPr="00997520">
        <w:rPr>
          <w:rFonts w:ascii="Times New Roman" w:hAnsi="Times New Roman" w:cs="Times New Roman"/>
          <w:b/>
          <w:color w:val="0097B2"/>
          <w:sz w:val="24"/>
          <w:szCs w:val="24"/>
          <w:lang w:val="sr-Cyrl-RS"/>
        </w:rPr>
        <w:t>Пример:</w:t>
      </w:r>
      <w:r w:rsidRPr="00EB21A1">
        <w:rPr>
          <w:rFonts w:ascii="Times New Roman" w:hAnsi="Times New Roman" w:cs="Times New Roman"/>
          <w:color w:val="417A84" w:themeColor="accent5" w:themeShade="BF"/>
          <w:sz w:val="24"/>
          <w:szCs w:val="24"/>
          <w:lang w:val="sr-Cyrl-RS"/>
        </w:rPr>
        <w:t xml:space="preserve"> </w:t>
      </w:r>
      <w:r w:rsidR="00000628" w:rsidRPr="00EB21A1">
        <w:rPr>
          <w:rFonts w:ascii="Times New Roman" w:hAnsi="Times New Roman" w:cs="Times New Roman"/>
          <w:sz w:val="24"/>
          <w:szCs w:val="24"/>
          <w:lang w:val="sr-Cyrl-RS"/>
        </w:rPr>
        <w:t>К</w:t>
      </w:r>
      <w:r w:rsidR="00FA7F18" w:rsidRPr="00EB21A1">
        <w:rPr>
          <w:rFonts w:ascii="Times New Roman" w:hAnsi="Times New Roman" w:cs="Times New Roman"/>
          <w:sz w:val="24"/>
          <w:szCs w:val="24"/>
        </w:rPr>
        <w:t>о</w:t>
      </w:r>
      <w:r w:rsidR="00FA7F18" w:rsidRPr="00EB21A1">
        <w:rPr>
          <w:rFonts w:ascii="Times New Roman" w:hAnsi="Times New Roman" w:cs="Times New Roman"/>
          <w:sz w:val="24"/>
          <w:szCs w:val="24"/>
          <w:lang w:val="sr-Cyrl-RS"/>
        </w:rPr>
        <w:t xml:space="preserve">д инвестиција у изградњу објеката </w:t>
      </w:r>
      <w:r w:rsidR="006600C5" w:rsidRPr="00EB21A1">
        <w:rPr>
          <w:rFonts w:ascii="Times New Roman" w:hAnsi="Times New Roman" w:cs="Times New Roman"/>
          <w:sz w:val="24"/>
          <w:szCs w:val="24"/>
          <w:lang w:val="sr-Cyrl-RS"/>
        </w:rPr>
        <w:t>основа за прику</w:t>
      </w:r>
      <w:r w:rsidR="00A25902" w:rsidRPr="00EB21A1">
        <w:rPr>
          <w:rFonts w:ascii="Times New Roman" w:hAnsi="Times New Roman" w:cs="Times New Roman"/>
          <w:sz w:val="24"/>
          <w:szCs w:val="24"/>
          <w:lang w:val="sr-Cyrl-RS"/>
        </w:rPr>
        <w:t>п</w:t>
      </w:r>
      <w:r w:rsidR="006600C5" w:rsidRPr="00EB21A1">
        <w:rPr>
          <w:rFonts w:ascii="Times New Roman" w:hAnsi="Times New Roman" w:cs="Times New Roman"/>
          <w:sz w:val="24"/>
          <w:szCs w:val="24"/>
          <w:lang w:val="sr-Cyrl-RS"/>
        </w:rPr>
        <w:t xml:space="preserve">љање упоредивих понуда је свакако предмер и предрачун </w:t>
      </w:r>
      <w:r w:rsidR="00116458">
        <w:rPr>
          <w:rFonts w:ascii="Times New Roman" w:hAnsi="Times New Roman" w:cs="Times New Roman"/>
          <w:sz w:val="24"/>
          <w:szCs w:val="24"/>
          <w:lang w:val="sr-Cyrl-RS"/>
        </w:rPr>
        <w:t xml:space="preserve">радова </w:t>
      </w:r>
      <w:r w:rsidR="006600C5" w:rsidRPr="00EB21A1">
        <w:rPr>
          <w:rFonts w:ascii="Times New Roman" w:hAnsi="Times New Roman" w:cs="Times New Roman"/>
          <w:sz w:val="24"/>
          <w:szCs w:val="24"/>
          <w:lang w:val="sr-Cyrl-RS"/>
        </w:rPr>
        <w:t xml:space="preserve">(без цена) који је саставни део пројекта за грађевинску дозволу, идејног пројекта или пројекта за извођење </w:t>
      </w:r>
      <w:r w:rsidR="00116458">
        <w:rPr>
          <w:rFonts w:ascii="Times New Roman" w:hAnsi="Times New Roman" w:cs="Times New Roman"/>
          <w:sz w:val="24"/>
          <w:szCs w:val="24"/>
          <w:lang w:val="sr-Cyrl-RS"/>
        </w:rPr>
        <w:t xml:space="preserve">радова </w:t>
      </w:r>
      <w:r w:rsidR="006600C5" w:rsidRPr="00EB21A1">
        <w:rPr>
          <w:rFonts w:ascii="Times New Roman" w:hAnsi="Times New Roman" w:cs="Times New Roman"/>
          <w:sz w:val="24"/>
          <w:szCs w:val="24"/>
          <w:lang w:val="sr-Cyrl-RS"/>
        </w:rPr>
        <w:t xml:space="preserve">израђен од стране овлашћених пројектаната. </w:t>
      </w:r>
    </w:p>
    <w:p w14:paraId="084B4243" w14:textId="3E37A165" w:rsidR="00087913" w:rsidRDefault="00642F66" w:rsidP="00EB21A1">
      <w:pPr>
        <w:widowControl w:val="0"/>
        <w:autoSpaceDE w:val="0"/>
        <w:autoSpaceDN w:val="0"/>
        <w:adjustRightInd w:val="0"/>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 xml:space="preserve">Свака понуда мора да садржи следеће елементе и то треба посебно нагласити </w:t>
      </w:r>
      <w:r w:rsidRPr="00EB21A1">
        <w:rPr>
          <w:rFonts w:ascii="Times New Roman" w:hAnsi="Times New Roman" w:cs="Times New Roman"/>
          <w:sz w:val="24"/>
          <w:szCs w:val="24"/>
          <w:lang w:val="sr-Cyrl-RS"/>
        </w:rPr>
        <w:t>добављачима:</w:t>
      </w:r>
    </w:p>
    <w:p w14:paraId="7737751B" w14:textId="77777777" w:rsidR="00087913" w:rsidRDefault="00087913">
      <w:pPr>
        <w:rPr>
          <w:rFonts w:ascii="Times New Roman" w:hAnsi="Times New Roman" w:cs="Times New Roman"/>
          <w:sz w:val="24"/>
          <w:szCs w:val="24"/>
          <w:lang w:val="sr-Cyrl-RS"/>
        </w:rPr>
      </w:pPr>
      <w:r>
        <w:rPr>
          <w:rFonts w:ascii="Times New Roman" w:hAnsi="Times New Roman" w:cs="Times New Roman"/>
          <w:sz w:val="24"/>
          <w:szCs w:val="24"/>
          <w:lang w:val="sr-Cyrl-RS"/>
        </w:rPr>
        <w:br w:type="page"/>
      </w:r>
    </w:p>
    <w:tbl>
      <w:tblPr>
        <w:tblStyle w:val="MediumShading1-Accent3"/>
        <w:tblW w:w="5000" w:type="pct"/>
        <w:tblBorders>
          <w:top w:val="single" w:sz="4" w:space="0" w:color="596984" w:themeColor="accent4" w:themeShade="BF"/>
          <w:left w:val="single" w:sz="4" w:space="0" w:color="596984" w:themeColor="accent4" w:themeShade="BF"/>
          <w:bottom w:val="single" w:sz="4" w:space="0" w:color="596984" w:themeColor="accent4" w:themeShade="BF"/>
          <w:right w:val="single" w:sz="4" w:space="0" w:color="596984" w:themeColor="accent4" w:themeShade="BF"/>
          <w:insideH w:val="single" w:sz="4" w:space="0" w:color="596984" w:themeColor="accent4" w:themeShade="BF"/>
          <w:insideV w:val="single" w:sz="4" w:space="0" w:color="596984" w:themeColor="accent4" w:themeShade="BF"/>
        </w:tblBorders>
        <w:tblLook w:val="04A0" w:firstRow="1" w:lastRow="0" w:firstColumn="1" w:lastColumn="0" w:noHBand="0" w:noVBand="1"/>
      </w:tblPr>
      <w:tblGrid>
        <w:gridCol w:w="9017"/>
      </w:tblGrid>
      <w:tr w:rsidR="00B36059" w:rsidRPr="00B36059" w14:paraId="2B3B2AB0" w14:textId="77777777" w:rsidTr="00EB21A1">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7F8FA9" w:themeFill="accent4"/>
            <w:vAlign w:val="center"/>
          </w:tcPr>
          <w:p w14:paraId="217BF38D" w14:textId="77777777" w:rsidR="00B36059" w:rsidRPr="00EB21A1" w:rsidRDefault="00B36059" w:rsidP="00EB21A1">
            <w:pPr>
              <w:rPr>
                <w:rFonts w:ascii="Times New Roman" w:eastAsia="Times New Roman" w:hAnsi="Times New Roman" w:cs="Times New Roman"/>
                <w:szCs w:val="20"/>
              </w:rPr>
            </w:pPr>
            <w:r w:rsidRPr="007D410E">
              <w:rPr>
                <w:rFonts w:ascii="Times New Roman" w:hAnsi="Times New Roman" w:cs="Times New Roman"/>
                <w:szCs w:val="20"/>
              </w:rPr>
              <w:lastRenderedPageBreak/>
              <w:t>Понуда садржи нарочито:</w:t>
            </w:r>
          </w:p>
        </w:tc>
      </w:tr>
      <w:tr w:rsidR="00B36059" w:rsidRPr="00B36059" w14:paraId="282046A7" w14:textId="77777777" w:rsidTr="00B3605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3B402D8D" w14:textId="5C586020" w:rsidR="00B36059" w:rsidRPr="00997520" w:rsidRDefault="00B36059" w:rsidP="00EB21A1">
            <w:pPr>
              <w:jc w:val="both"/>
              <w:rPr>
                <w:rFonts w:ascii="Times New Roman" w:eastAsia="Times New Roman" w:hAnsi="Times New Roman" w:cs="Times New Roman"/>
                <w:b w:val="0"/>
                <w:sz w:val="20"/>
                <w:szCs w:val="20"/>
              </w:rPr>
            </w:pPr>
            <w:r w:rsidRPr="00997520">
              <w:rPr>
                <w:rFonts w:ascii="Times New Roman" w:eastAsia="Times New Roman" w:hAnsi="Times New Roman" w:cs="Times New Roman"/>
                <w:b w:val="0"/>
                <w:sz w:val="20"/>
                <w:szCs w:val="20"/>
              </w:rPr>
              <w:t>назив</w:t>
            </w:r>
            <w:r w:rsidRPr="00997520">
              <w:rPr>
                <w:rFonts w:ascii="Times New Roman" w:eastAsia="Times New Roman" w:hAnsi="Times New Roman" w:cs="Times New Roman"/>
                <w:b w:val="0"/>
                <w:sz w:val="20"/>
                <w:szCs w:val="20"/>
                <w:lang w:val="sr-Cyrl-RS"/>
              </w:rPr>
              <w:t xml:space="preserve"> </w:t>
            </w:r>
            <w:r w:rsidRPr="00997520">
              <w:rPr>
                <w:rFonts w:ascii="Times New Roman" w:eastAsia="Times New Roman" w:hAnsi="Times New Roman" w:cs="Times New Roman"/>
                <w:b w:val="0"/>
                <w:sz w:val="20"/>
                <w:szCs w:val="20"/>
              </w:rPr>
              <w:t>и матични број добављача</w:t>
            </w:r>
            <w:r w:rsidRPr="00997520">
              <w:rPr>
                <w:rFonts w:ascii="Times New Roman" w:eastAsia="Times New Roman" w:hAnsi="Times New Roman" w:cs="Times New Roman"/>
                <w:b w:val="0"/>
                <w:sz w:val="20"/>
                <w:szCs w:val="20"/>
                <w:lang w:val="sr-Cyrl-RS"/>
              </w:rPr>
              <w:t>;</w:t>
            </w:r>
            <w:r w:rsidRPr="00997520">
              <w:rPr>
                <w:rFonts w:ascii="Times New Roman" w:eastAsia="Times New Roman" w:hAnsi="Times New Roman" w:cs="Times New Roman"/>
                <w:b w:val="0"/>
                <w:sz w:val="20"/>
                <w:szCs w:val="20"/>
              </w:rPr>
              <w:t xml:space="preserve"> </w:t>
            </w:r>
          </w:p>
        </w:tc>
      </w:tr>
      <w:tr w:rsidR="00B36059" w:rsidRPr="00B36059" w14:paraId="1B4F4BC5" w14:textId="77777777" w:rsidTr="00B36059">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14:paraId="21FA5303" w14:textId="58EBEA7D" w:rsidR="00B36059" w:rsidRPr="00997520" w:rsidRDefault="00B36059">
            <w:pPr>
              <w:jc w:val="both"/>
              <w:rPr>
                <w:rFonts w:ascii="Times New Roman" w:eastAsia="Times New Roman" w:hAnsi="Times New Roman" w:cs="Times New Roman"/>
                <w:b w:val="0"/>
                <w:sz w:val="20"/>
                <w:szCs w:val="20"/>
                <w:lang w:val="sr-Cyrl-RS"/>
              </w:rPr>
            </w:pPr>
            <w:r w:rsidRPr="00997520">
              <w:rPr>
                <w:rFonts w:ascii="Times New Roman" w:eastAsia="Times New Roman" w:hAnsi="Times New Roman" w:cs="Times New Roman"/>
                <w:b w:val="0"/>
                <w:sz w:val="20"/>
                <w:szCs w:val="20"/>
              </w:rPr>
              <w:t xml:space="preserve">назив и матични број подносиоца захтева – ако је подносилац захтева привредно друштво, пољопривредна задруга или предузетник, односно име, презиме и јединствени матични број грађана или број породичног пољопривредног газдинства – ако је подносилац захтева физичко лице – носилац комерцијалног породичног </w:t>
            </w:r>
            <w:r w:rsidRPr="00997520">
              <w:rPr>
                <w:rFonts w:ascii="Times New Roman" w:eastAsia="Times New Roman" w:hAnsi="Times New Roman" w:cs="Times New Roman"/>
                <w:b w:val="0"/>
                <w:sz w:val="20"/>
                <w:szCs w:val="20"/>
                <w:lang w:val="sr-Cyrl-RS"/>
              </w:rPr>
              <w:t>ПГ;</w:t>
            </w:r>
          </w:p>
        </w:tc>
      </w:tr>
      <w:tr w:rsidR="00B36059" w:rsidRPr="00B36059" w14:paraId="3EAE8291" w14:textId="77777777" w:rsidTr="00B3605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14:paraId="30F19359" w14:textId="32F7452B" w:rsidR="00B36059" w:rsidRPr="00997520" w:rsidRDefault="00B36059">
            <w:pPr>
              <w:jc w:val="both"/>
              <w:rPr>
                <w:rFonts w:ascii="Times New Roman" w:eastAsia="Times New Roman" w:hAnsi="Times New Roman" w:cs="Times New Roman"/>
                <w:b w:val="0"/>
                <w:bCs w:val="0"/>
                <w:sz w:val="20"/>
                <w:szCs w:val="20"/>
                <w:lang w:val="sr-Cyrl-RS"/>
              </w:rPr>
            </w:pPr>
            <w:r w:rsidRPr="00997520">
              <w:rPr>
                <w:rFonts w:ascii="Times New Roman" w:hAnsi="Times New Roman" w:cs="Times New Roman"/>
                <w:b w:val="0"/>
                <w:sz w:val="20"/>
                <w:szCs w:val="20"/>
              </w:rPr>
              <w:t>опис робе, радова, односно услуга који чине предмет инвестиције, при чему свака ставка у понуди садржи: јединицу мере, количину, јединичну цену и укупну цену ставке, као и укупну цену понуде, укључујући посебно исказану нето цену и износ пореза на додату вредност, изражене у динарима за домаће добављаче, односно у еврима за стране добављаче</w:t>
            </w:r>
            <w:r w:rsidRPr="00997520">
              <w:rPr>
                <w:rFonts w:ascii="Times New Roman" w:hAnsi="Times New Roman" w:cs="Times New Roman"/>
                <w:b w:val="0"/>
                <w:sz w:val="20"/>
                <w:szCs w:val="20"/>
                <w:lang w:val="sr-Cyrl-RS"/>
              </w:rPr>
              <w:t>;</w:t>
            </w:r>
          </w:p>
        </w:tc>
      </w:tr>
      <w:tr w:rsidR="00B36059" w:rsidRPr="00B36059" w14:paraId="13FA67B4" w14:textId="77777777" w:rsidTr="00B36059">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14:paraId="22B4FA7E" w14:textId="2B37CEA5" w:rsidR="00B36059" w:rsidRPr="00997520" w:rsidRDefault="00B36059" w:rsidP="00EB21A1">
            <w:pPr>
              <w:jc w:val="both"/>
              <w:rPr>
                <w:rFonts w:ascii="Times New Roman" w:eastAsia="Times New Roman" w:hAnsi="Times New Roman" w:cs="Times New Roman"/>
                <w:b w:val="0"/>
                <w:sz w:val="20"/>
                <w:szCs w:val="20"/>
                <w:lang w:val="sr-Cyrl-RS"/>
              </w:rPr>
            </w:pPr>
            <w:r w:rsidRPr="00997520">
              <w:rPr>
                <w:rFonts w:ascii="Times New Roman" w:eastAsia="Times New Roman" w:hAnsi="Times New Roman" w:cs="Times New Roman"/>
                <w:b w:val="0"/>
                <w:sz w:val="20"/>
                <w:szCs w:val="20"/>
              </w:rPr>
              <w:t xml:space="preserve">датум </w:t>
            </w:r>
            <w:r w:rsidRPr="00997520">
              <w:rPr>
                <w:rFonts w:ascii="Times New Roman" w:eastAsia="Times New Roman" w:hAnsi="Times New Roman" w:cs="Times New Roman"/>
                <w:b w:val="0"/>
                <w:sz w:val="20"/>
                <w:szCs w:val="20"/>
                <w:lang w:val="sr-Cyrl-RS"/>
              </w:rPr>
              <w:t xml:space="preserve">издавања </w:t>
            </w:r>
            <w:r w:rsidRPr="00997520">
              <w:rPr>
                <w:rFonts w:ascii="Times New Roman" w:eastAsia="Times New Roman" w:hAnsi="Times New Roman" w:cs="Times New Roman"/>
                <w:b w:val="0"/>
                <w:sz w:val="20"/>
                <w:szCs w:val="20"/>
              </w:rPr>
              <w:t>понуде</w:t>
            </w:r>
            <w:r w:rsidRPr="00997520">
              <w:rPr>
                <w:rFonts w:ascii="Times New Roman" w:eastAsia="Times New Roman" w:hAnsi="Times New Roman" w:cs="Times New Roman"/>
                <w:b w:val="0"/>
                <w:sz w:val="20"/>
                <w:szCs w:val="20"/>
                <w:lang w:val="sr-Cyrl-RS"/>
              </w:rPr>
              <w:t>;</w:t>
            </w:r>
          </w:p>
        </w:tc>
      </w:tr>
      <w:tr w:rsidR="00B36059" w:rsidRPr="00B36059" w14:paraId="08452112" w14:textId="77777777" w:rsidTr="00B3605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14:paraId="42105978" w14:textId="31BE00CE" w:rsidR="00B36059" w:rsidRPr="00997520" w:rsidRDefault="00B36059" w:rsidP="00EB21A1">
            <w:pPr>
              <w:jc w:val="both"/>
              <w:rPr>
                <w:rFonts w:ascii="Times New Roman" w:eastAsia="Times New Roman" w:hAnsi="Times New Roman" w:cs="Times New Roman"/>
                <w:b w:val="0"/>
                <w:sz w:val="20"/>
                <w:szCs w:val="20"/>
                <w:lang w:val="sr-Cyrl-RS"/>
              </w:rPr>
            </w:pPr>
            <w:r w:rsidRPr="00997520">
              <w:rPr>
                <w:rFonts w:ascii="Times New Roman" w:eastAsia="Times New Roman" w:hAnsi="Times New Roman" w:cs="Times New Roman"/>
                <w:b w:val="0"/>
                <w:sz w:val="20"/>
                <w:szCs w:val="20"/>
                <w:lang w:val="sr-Cyrl-RS"/>
              </w:rPr>
              <w:t>потпис</w:t>
            </w:r>
            <w:r w:rsidRPr="00997520">
              <w:rPr>
                <w:rFonts w:ascii="Times New Roman" w:eastAsia="Times New Roman" w:hAnsi="Times New Roman" w:cs="Times New Roman"/>
                <w:b w:val="0"/>
                <w:sz w:val="20"/>
                <w:szCs w:val="20"/>
              </w:rPr>
              <w:t xml:space="preserve"> добављача </w:t>
            </w:r>
            <w:r w:rsidRPr="00997520">
              <w:rPr>
                <w:rFonts w:ascii="Times New Roman" w:eastAsia="Times New Roman" w:hAnsi="Times New Roman" w:cs="Times New Roman"/>
                <w:b w:val="0"/>
                <w:sz w:val="20"/>
                <w:szCs w:val="20"/>
                <w:lang w:val="sr-Cyrl-RS"/>
              </w:rPr>
              <w:t xml:space="preserve">који је издао понуду. </w:t>
            </w:r>
          </w:p>
        </w:tc>
      </w:tr>
      <w:tr w:rsidR="00B36059" w:rsidRPr="00B36059" w14:paraId="19E79E6D" w14:textId="77777777" w:rsidTr="00B36059">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000" w:type="pct"/>
            <w:shd w:val="clear" w:color="auto" w:fill="7F8FA9" w:themeFill="accent4"/>
            <w:vAlign w:val="center"/>
          </w:tcPr>
          <w:p w14:paraId="5FE61CB1" w14:textId="2A572D29" w:rsidR="00B36059" w:rsidRPr="007D410E" w:rsidRDefault="00B36059" w:rsidP="00EB21A1">
            <w:pPr>
              <w:jc w:val="both"/>
              <w:rPr>
                <w:rFonts w:ascii="Times New Roman" w:eastAsia="Times New Roman" w:hAnsi="Times New Roman" w:cs="Times New Roman"/>
                <w:b w:val="0"/>
                <w:sz w:val="20"/>
                <w:szCs w:val="20"/>
                <w:lang w:val="sr-Cyrl-RS"/>
              </w:rPr>
            </w:pPr>
            <w:r w:rsidRPr="007D410E">
              <w:rPr>
                <w:rFonts w:ascii="Times New Roman" w:hAnsi="Times New Roman" w:cs="Times New Roman"/>
                <w:color w:val="FFFFFF" w:themeColor="background1"/>
                <w:szCs w:val="20"/>
              </w:rPr>
              <w:t xml:space="preserve">У зависности од предмета инвестиције понуда </w:t>
            </w:r>
            <w:r w:rsidRPr="007D410E">
              <w:rPr>
                <w:rFonts w:ascii="Times New Roman" w:hAnsi="Times New Roman" w:cs="Times New Roman"/>
                <w:color w:val="FFFFFF" w:themeColor="background1"/>
                <w:szCs w:val="20"/>
                <w:lang w:val="sr-Cyrl-RS"/>
              </w:rPr>
              <w:t xml:space="preserve">нарочито </w:t>
            </w:r>
            <w:r w:rsidRPr="00EB21A1">
              <w:rPr>
                <w:rFonts w:ascii="Times New Roman" w:hAnsi="Times New Roman" w:cs="Times New Roman"/>
                <w:color w:val="FFFFFF" w:themeColor="background1"/>
                <w:szCs w:val="20"/>
              </w:rPr>
              <w:t>садржи:</w:t>
            </w:r>
            <w:r w:rsidRPr="00EB21A1">
              <w:rPr>
                <w:rFonts w:ascii="Times New Roman" w:eastAsia="Times New Roman" w:hAnsi="Times New Roman" w:cs="Times New Roman"/>
                <w:szCs w:val="20"/>
                <w:lang w:val="sr-Cyrl-RS"/>
              </w:rPr>
              <w:t xml:space="preserve"> </w:t>
            </w:r>
          </w:p>
        </w:tc>
      </w:tr>
      <w:tr w:rsidR="00B36059" w:rsidRPr="00B36059" w14:paraId="4F1E9998" w14:textId="77777777" w:rsidTr="00B3605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14:paraId="1864AF00" w14:textId="414F7964" w:rsidR="00B36059" w:rsidRPr="00997520" w:rsidRDefault="00B36059" w:rsidP="00EB21A1">
            <w:pPr>
              <w:jc w:val="both"/>
              <w:rPr>
                <w:rFonts w:ascii="Times New Roman" w:hAnsi="Times New Roman" w:cs="Times New Roman"/>
                <w:b w:val="0"/>
                <w:sz w:val="20"/>
                <w:szCs w:val="20"/>
              </w:rPr>
            </w:pPr>
            <w:r w:rsidRPr="00997520">
              <w:rPr>
                <w:rFonts w:ascii="Times New Roman" w:hAnsi="Times New Roman" w:cs="Times New Roman"/>
                <w:b w:val="0"/>
                <w:sz w:val="20"/>
                <w:szCs w:val="20"/>
                <w:lang w:val="sr-Cyrl-RS"/>
              </w:rPr>
              <w:t>з</w:t>
            </w:r>
            <w:r w:rsidRPr="00997520">
              <w:rPr>
                <w:rFonts w:ascii="Times New Roman" w:hAnsi="Times New Roman" w:cs="Times New Roman"/>
                <w:b w:val="0"/>
                <w:sz w:val="20"/>
                <w:szCs w:val="20"/>
              </w:rPr>
              <w:t>а инвестиције у изградњу објекта</w:t>
            </w:r>
            <w:r w:rsidRPr="00997520">
              <w:rPr>
                <w:rFonts w:ascii="Times New Roman" w:hAnsi="Times New Roman" w:cs="Times New Roman"/>
                <w:b w:val="0"/>
                <w:sz w:val="20"/>
                <w:szCs w:val="20"/>
                <w:lang w:val="sr-Cyrl-RS"/>
              </w:rPr>
              <w:t>:</w:t>
            </w:r>
            <w:r w:rsidRPr="00997520">
              <w:rPr>
                <w:rFonts w:ascii="Times New Roman" w:hAnsi="Times New Roman" w:cs="Times New Roman"/>
                <w:b w:val="0"/>
                <w:sz w:val="20"/>
                <w:szCs w:val="20"/>
              </w:rPr>
              <w:t xml:space="preserve"> </w:t>
            </w:r>
          </w:p>
          <w:p w14:paraId="7D111675" w14:textId="6F18759B" w:rsidR="00B36059" w:rsidRPr="00997520" w:rsidRDefault="00B36059" w:rsidP="00EB21A1">
            <w:pPr>
              <w:pStyle w:val="ListParagraph"/>
              <w:numPr>
                <w:ilvl w:val="0"/>
                <w:numId w:val="77"/>
              </w:numPr>
              <w:ind w:left="457" w:hanging="141"/>
              <w:jc w:val="both"/>
              <w:rPr>
                <w:rFonts w:ascii="Times New Roman" w:hAnsi="Times New Roman" w:cs="Times New Roman"/>
                <w:b w:val="0"/>
                <w:bCs w:val="0"/>
                <w:sz w:val="20"/>
                <w:szCs w:val="20"/>
              </w:rPr>
            </w:pPr>
            <w:r w:rsidRPr="00997520">
              <w:rPr>
                <w:rFonts w:ascii="Times New Roman" w:hAnsi="Times New Roman" w:cs="Times New Roman"/>
                <w:b w:val="0"/>
                <w:sz w:val="20"/>
                <w:szCs w:val="20"/>
              </w:rPr>
              <w:t>врсту и категорију објекта, у складу са Листом прихватљивих инвестиција и трошкова;</w:t>
            </w:r>
          </w:p>
          <w:p w14:paraId="139789C8" w14:textId="77777777" w:rsidR="00B36059" w:rsidRPr="00997520" w:rsidRDefault="00B36059" w:rsidP="00EB21A1">
            <w:pPr>
              <w:pStyle w:val="ListParagraph"/>
              <w:numPr>
                <w:ilvl w:val="0"/>
                <w:numId w:val="77"/>
              </w:numPr>
              <w:ind w:left="457" w:hanging="141"/>
              <w:jc w:val="both"/>
              <w:rPr>
                <w:rFonts w:ascii="Times New Roman" w:hAnsi="Times New Roman" w:cs="Times New Roman"/>
                <w:b w:val="0"/>
                <w:bCs w:val="0"/>
                <w:sz w:val="20"/>
                <w:szCs w:val="20"/>
              </w:rPr>
            </w:pPr>
            <w:r w:rsidRPr="00997520">
              <w:rPr>
                <w:rFonts w:ascii="Times New Roman" w:hAnsi="Times New Roman" w:cs="Times New Roman"/>
                <w:b w:val="0"/>
                <w:sz w:val="20"/>
                <w:szCs w:val="20"/>
              </w:rPr>
              <w:t xml:space="preserve">прихватљиве радове и трошкове у оквиру инвестиције у изградњу објекта у складу са Листом прихватљивих инвестиција и трошкова; </w:t>
            </w:r>
          </w:p>
          <w:p w14:paraId="23C81D73" w14:textId="04B803D1" w:rsidR="00B36059" w:rsidRPr="00997520" w:rsidRDefault="00B36059" w:rsidP="00EB21A1">
            <w:pPr>
              <w:pStyle w:val="ListParagraph"/>
              <w:numPr>
                <w:ilvl w:val="0"/>
                <w:numId w:val="77"/>
              </w:numPr>
              <w:ind w:left="457" w:hanging="141"/>
              <w:jc w:val="both"/>
              <w:rPr>
                <w:rFonts w:ascii="Times New Roman" w:hAnsi="Times New Roman" w:cs="Times New Roman"/>
                <w:b w:val="0"/>
                <w:sz w:val="20"/>
                <w:szCs w:val="20"/>
              </w:rPr>
            </w:pPr>
            <w:r w:rsidRPr="00997520">
              <w:rPr>
                <w:rFonts w:ascii="Times New Roman" w:hAnsi="Times New Roman" w:cs="Times New Roman"/>
                <w:b w:val="0"/>
                <w:sz w:val="20"/>
                <w:szCs w:val="20"/>
              </w:rPr>
              <w:t>бруто грађевинску површину објекта, као и запремину објекта за рибњаке</w:t>
            </w:r>
            <w:r w:rsidRPr="00997520">
              <w:rPr>
                <w:rFonts w:ascii="Times New Roman" w:hAnsi="Times New Roman" w:cs="Times New Roman"/>
                <w:b w:val="0"/>
                <w:sz w:val="20"/>
                <w:szCs w:val="20"/>
                <w:lang w:val="sr-Cyrl-RS"/>
              </w:rPr>
              <w:t>.</w:t>
            </w:r>
          </w:p>
        </w:tc>
      </w:tr>
      <w:tr w:rsidR="00B36059" w:rsidRPr="00B36059" w14:paraId="415DE847" w14:textId="77777777" w:rsidTr="00B36059">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14:paraId="39419F83" w14:textId="77777777" w:rsidR="00B36059" w:rsidRPr="00997520" w:rsidRDefault="00B36059">
            <w:pPr>
              <w:jc w:val="both"/>
              <w:rPr>
                <w:rFonts w:ascii="Times New Roman" w:hAnsi="Times New Roman" w:cs="Times New Roman"/>
                <w:b w:val="0"/>
                <w:bCs w:val="0"/>
                <w:sz w:val="20"/>
                <w:szCs w:val="20"/>
                <w:lang w:val="sr-Cyrl-RS"/>
              </w:rPr>
            </w:pPr>
            <w:r w:rsidRPr="00997520">
              <w:rPr>
                <w:rFonts w:ascii="Times New Roman" w:hAnsi="Times New Roman" w:cs="Times New Roman"/>
                <w:b w:val="0"/>
                <w:sz w:val="20"/>
                <w:szCs w:val="20"/>
                <w:lang w:val="sr-Cyrl-RS"/>
              </w:rPr>
              <w:t>з</w:t>
            </w:r>
            <w:r w:rsidRPr="00997520">
              <w:rPr>
                <w:rFonts w:ascii="Times New Roman" w:hAnsi="Times New Roman" w:cs="Times New Roman"/>
                <w:b w:val="0"/>
                <w:sz w:val="20"/>
                <w:szCs w:val="20"/>
              </w:rPr>
              <w:t>а инвестиције у</w:t>
            </w:r>
            <w:r w:rsidRPr="00997520">
              <w:rPr>
                <w:rFonts w:ascii="Times New Roman" w:hAnsi="Times New Roman" w:cs="Times New Roman"/>
                <w:b w:val="0"/>
                <w:sz w:val="20"/>
                <w:szCs w:val="20"/>
                <w:lang w:val="sr-Cyrl-RS"/>
              </w:rPr>
              <w:t xml:space="preserve"> подизање вишегодишњих засада:</w:t>
            </w:r>
          </w:p>
          <w:p w14:paraId="0D84F955" w14:textId="306E34B4" w:rsidR="00B36059" w:rsidRPr="00997520" w:rsidRDefault="00B36059" w:rsidP="00EB21A1">
            <w:pPr>
              <w:pStyle w:val="ListParagraph"/>
              <w:numPr>
                <w:ilvl w:val="0"/>
                <w:numId w:val="77"/>
              </w:numPr>
              <w:ind w:left="457" w:hanging="141"/>
              <w:jc w:val="both"/>
              <w:rPr>
                <w:rFonts w:ascii="Times New Roman" w:hAnsi="Times New Roman" w:cs="Times New Roman"/>
                <w:b w:val="0"/>
                <w:bCs w:val="0"/>
                <w:sz w:val="20"/>
                <w:szCs w:val="20"/>
                <w:lang w:val="sr-Cyrl-RS"/>
              </w:rPr>
            </w:pPr>
            <w:r w:rsidRPr="00997520">
              <w:rPr>
                <w:rFonts w:ascii="Times New Roman" w:hAnsi="Times New Roman" w:cs="Times New Roman"/>
                <w:b w:val="0"/>
                <w:sz w:val="20"/>
                <w:szCs w:val="20"/>
                <w:lang w:val="sr-Cyrl-RS"/>
              </w:rPr>
              <w:t>врсту и категорију садног материјала, као и сорту или клон за инвестицију у набавку садног материјала.</w:t>
            </w:r>
          </w:p>
        </w:tc>
      </w:tr>
      <w:tr w:rsidR="00B36059" w:rsidRPr="00B36059" w14:paraId="13D1528D" w14:textId="77777777" w:rsidTr="00B3605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14:paraId="3199680D" w14:textId="6304CA05" w:rsidR="00B36059" w:rsidRPr="00997520" w:rsidRDefault="00B36059" w:rsidP="00EB21A1">
            <w:pPr>
              <w:jc w:val="both"/>
              <w:rPr>
                <w:rFonts w:ascii="Times New Roman" w:hAnsi="Times New Roman" w:cs="Times New Roman"/>
                <w:b w:val="0"/>
                <w:bCs w:val="0"/>
                <w:sz w:val="20"/>
                <w:szCs w:val="20"/>
              </w:rPr>
            </w:pPr>
            <w:r w:rsidRPr="00997520">
              <w:rPr>
                <w:rFonts w:ascii="Times New Roman" w:hAnsi="Times New Roman" w:cs="Times New Roman"/>
                <w:b w:val="0"/>
                <w:sz w:val="20"/>
                <w:szCs w:val="20"/>
              </w:rPr>
              <w:t>за инвестиције у набавку опреме, машина и механизације</w:t>
            </w:r>
            <w:r w:rsidRPr="00997520">
              <w:rPr>
                <w:rFonts w:ascii="Times New Roman" w:hAnsi="Times New Roman" w:cs="Times New Roman"/>
                <w:b w:val="0"/>
                <w:sz w:val="20"/>
                <w:szCs w:val="20"/>
                <w:lang w:val="sr-Cyrl-RS"/>
              </w:rPr>
              <w:t>:</w:t>
            </w:r>
          </w:p>
          <w:p w14:paraId="40CD01F8" w14:textId="51FC07B4" w:rsidR="00B36059" w:rsidRPr="00997520" w:rsidRDefault="00B36059" w:rsidP="00EB21A1">
            <w:pPr>
              <w:pStyle w:val="ListParagraph"/>
              <w:numPr>
                <w:ilvl w:val="0"/>
                <w:numId w:val="77"/>
              </w:numPr>
              <w:ind w:left="457" w:hanging="141"/>
              <w:jc w:val="both"/>
              <w:rPr>
                <w:rFonts w:ascii="Times New Roman" w:hAnsi="Times New Roman" w:cs="Times New Roman"/>
                <w:b w:val="0"/>
                <w:sz w:val="20"/>
                <w:szCs w:val="20"/>
                <w:lang w:val="sr-Cyrl-RS"/>
              </w:rPr>
            </w:pPr>
            <w:r w:rsidRPr="00997520">
              <w:rPr>
                <w:rFonts w:ascii="Times New Roman" w:hAnsi="Times New Roman" w:cs="Times New Roman"/>
                <w:b w:val="0"/>
                <w:sz w:val="20"/>
                <w:szCs w:val="20"/>
              </w:rPr>
              <w:t>техничке карактеристике робе и то у зависности од врсте опреме, машине и механизације, од</w:t>
            </w:r>
            <w:r w:rsidRPr="00997520">
              <w:rPr>
                <w:rFonts w:ascii="Times New Roman" w:hAnsi="Times New Roman" w:cs="Times New Roman"/>
                <w:b w:val="0"/>
                <w:sz w:val="20"/>
                <w:szCs w:val="20"/>
                <w:lang w:val="sr-Cyrl-RS"/>
              </w:rPr>
              <w:t>г</w:t>
            </w:r>
            <w:r w:rsidRPr="00997520">
              <w:rPr>
                <w:rFonts w:ascii="Times New Roman" w:hAnsi="Times New Roman" w:cs="Times New Roman"/>
                <w:b w:val="0"/>
                <w:sz w:val="20"/>
                <w:szCs w:val="20"/>
              </w:rPr>
              <w:t>оварајућу: излазну снагу мотора машине; потребну снагу коју прикључна механизација захтева за нормалан рад изражену у киловатима (</w:t>
            </w:r>
            <w:r w:rsidRPr="00997520">
              <w:rPr>
                <w:rFonts w:ascii="Times New Roman" w:hAnsi="Times New Roman" w:cs="Times New Roman"/>
                <w:b w:val="0"/>
                <w:sz w:val="20"/>
                <w:szCs w:val="20"/>
                <w:lang w:val="en-GB"/>
              </w:rPr>
              <w:t>kW</w:t>
            </w:r>
            <w:r w:rsidRPr="00997520">
              <w:rPr>
                <w:rFonts w:ascii="Times New Roman" w:hAnsi="Times New Roman" w:cs="Times New Roman"/>
                <w:b w:val="0"/>
                <w:sz w:val="20"/>
                <w:szCs w:val="20"/>
              </w:rPr>
              <w:t xml:space="preserve">); потрошњу енергије; радни капацитет механизације изражен у одговарајућој јединици мере (тона, килограм, кубни метар, метар, литар и сл.); броју редова; да ли је прикључна машина </w:t>
            </w:r>
            <w:r w:rsidRPr="00997520">
              <w:rPr>
                <w:rFonts w:ascii="Times New Roman" w:hAnsi="Times New Roman" w:cs="Times New Roman"/>
                <w:b w:val="0"/>
                <w:sz w:val="20"/>
                <w:szCs w:val="20"/>
                <w:lang w:val="sr-Cyrl-RS"/>
              </w:rPr>
              <w:t xml:space="preserve">или </w:t>
            </w:r>
            <w:r w:rsidRPr="00997520">
              <w:rPr>
                <w:rFonts w:ascii="Times New Roman" w:hAnsi="Times New Roman" w:cs="Times New Roman"/>
                <w:b w:val="0"/>
                <w:sz w:val="20"/>
                <w:szCs w:val="20"/>
              </w:rPr>
              <w:t>ношена или вучена; као и податке о основном моделу и додатној опреми</w:t>
            </w:r>
            <w:r w:rsidRPr="00997520">
              <w:rPr>
                <w:rFonts w:ascii="Times New Roman" w:hAnsi="Times New Roman" w:cs="Times New Roman"/>
                <w:b w:val="0"/>
                <w:sz w:val="20"/>
                <w:szCs w:val="20"/>
                <w:lang w:val="sr-Cyrl-RS"/>
              </w:rPr>
              <w:t>.</w:t>
            </w:r>
          </w:p>
        </w:tc>
      </w:tr>
      <w:tr w:rsidR="00B36059" w:rsidRPr="00B36059" w14:paraId="3E22084E" w14:textId="77777777" w:rsidTr="00B36059">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14:paraId="6C6EB1AA" w14:textId="63CE820C" w:rsidR="00B36059" w:rsidRPr="00997520" w:rsidRDefault="00B36059" w:rsidP="00EB21A1">
            <w:pPr>
              <w:jc w:val="both"/>
              <w:rPr>
                <w:rFonts w:ascii="Times New Roman" w:hAnsi="Times New Roman" w:cs="Times New Roman"/>
                <w:b w:val="0"/>
                <w:sz w:val="20"/>
                <w:szCs w:val="20"/>
                <w:lang w:val="sr-Cyrl-RS"/>
              </w:rPr>
            </w:pPr>
            <w:r w:rsidRPr="00997520">
              <w:rPr>
                <w:rFonts w:ascii="Times New Roman" w:hAnsi="Times New Roman" w:cs="Times New Roman"/>
                <w:b w:val="0"/>
                <w:sz w:val="20"/>
                <w:szCs w:val="20"/>
              </w:rPr>
              <w:t>за инвестиције у набавку трактора, односно специјализованог возила</w:t>
            </w:r>
            <w:r w:rsidRPr="00997520">
              <w:rPr>
                <w:rFonts w:ascii="Times New Roman" w:hAnsi="Times New Roman" w:cs="Times New Roman"/>
                <w:b w:val="0"/>
                <w:sz w:val="20"/>
                <w:szCs w:val="20"/>
                <w:lang w:val="sr-Cyrl-RS"/>
              </w:rPr>
              <w:t xml:space="preserve"> </w:t>
            </w:r>
          </w:p>
          <w:p w14:paraId="110313FA" w14:textId="351EB9E9" w:rsidR="00B36059" w:rsidRPr="00997520" w:rsidRDefault="00B36059" w:rsidP="00EB21A1">
            <w:pPr>
              <w:pStyle w:val="ListParagraph"/>
              <w:numPr>
                <w:ilvl w:val="0"/>
                <w:numId w:val="78"/>
              </w:numPr>
              <w:ind w:left="457" w:hanging="141"/>
              <w:jc w:val="both"/>
              <w:rPr>
                <w:rFonts w:ascii="Times New Roman" w:hAnsi="Times New Roman" w:cs="Times New Roman"/>
                <w:b w:val="0"/>
                <w:sz w:val="20"/>
                <w:szCs w:val="20"/>
                <w:lang w:val="sr-Cyrl-RS"/>
              </w:rPr>
            </w:pPr>
            <w:r w:rsidRPr="00997520">
              <w:rPr>
                <w:rFonts w:ascii="Times New Roman" w:hAnsi="Times New Roman" w:cs="Times New Roman"/>
                <w:b w:val="0"/>
                <w:sz w:val="20"/>
                <w:szCs w:val="20"/>
              </w:rPr>
              <w:t>податак о номиналној снази мотора, као и податак о стандарду мотора у погледу ограничења емисије издувних гасова и загађујућих честица, односно одговарајући „</w:t>
            </w:r>
            <w:r w:rsidRPr="00997520">
              <w:rPr>
                <w:rFonts w:ascii="Times New Roman" w:hAnsi="Times New Roman" w:cs="Times New Roman"/>
                <w:b w:val="0"/>
                <w:i/>
                <w:sz w:val="20"/>
                <w:szCs w:val="20"/>
              </w:rPr>
              <w:t>Stage</w:t>
            </w:r>
            <w:r w:rsidRPr="00997520">
              <w:rPr>
                <w:rFonts w:ascii="Times New Roman" w:hAnsi="Times New Roman" w:cs="Times New Roman"/>
                <w:b w:val="0"/>
                <w:sz w:val="20"/>
                <w:szCs w:val="20"/>
              </w:rPr>
              <w:t>” или „</w:t>
            </w:r>
            <w:r w:rsidRPr="00997520">
              <w:rPr>
                <w:rFonts w:ascii="Times New Roman" w:hAnsi="Times New Roman" w:cs="Times New Roman"/>
                <w:b w:val="0"/>
                <w:i/>
                <w:sz w:val="20"/>
                <w:szCs w:val="20"/>
              </w:rPr>
              <w:t>Tier</w:t>
            </w:r>
            <w:r w:rsidRPr="00997520">
              <w:rPr>
                <w:rFonts w:ascii="Times New Roman" w:hAnsi="Times New Roman" w:cs="Times New Roman"/>
                <w:b w:val="0"/>
                <w:sz w:val="20"/>
                <w:szCs w:val="20"/>
              </w:rPr>
              <w:t>” стандард за трактор, односно „</w:t>
            </w:r>
            <w:r w:rsidRPr="00997520">
              <w:rPr>
                <w:rFonts w:ascii="Times New Roman" w:hAnsi="Times New Roman" w:cs="Times New Roman"/>
                <w:b w:val="0"/>
                <w:i/>
                <w:sz w:val="20"/>
                <w:szCs w:val="20"/>
              </w:rPr>
              <w:t>Euro</w:t>
            </w:r>
            <w:r w:rsidRPr="00997520">
              <w:rPr>
                <w:rFonts w:ascii="Times New Roman" w:hAnsi="Times New Roman" w:cs="Times New Roman"/>
                <w:b w:val="0"/>
                <w:sz w:val="20"/>
                <w:szCs w:val="20"/>
              </w:rPr>
              <w:t>” стандард за специјализованo возилo</w:t>
            </w:r>
            <w:r w:rsidRPr="00997520">
              <w:rPr>
                <w:rFonts w:ascii="Times New Roman" w:hAnsi="Times New Roman" w:cs="Times New Roman"/>
                <w:b w:val="0"/>
                <w:sz w:val="20"/>
                <w:szCs w:val="20"/>
                <w:lang w:val="sr-Cyrl-RS"/>
              </w:rPr>
              <w:t>.</w:t>
            </w:r>
          </w:p>
        </w:tc>
      </w:tr>
      <w:tr w:rsidR="00B36059" w:rsidRPr="00B36059" w14:paraId="5697104D" w14:textId="77777777" w:rsidTr="00B3605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vAlign w:val="center"/>
          </w:tcPr>
          <w:p w14:paraId="5972E73A" w14:textId="77777777" w:rsidR="00B36059" w:rsidRPr="00997520" w:rsidRDefault="00B36059">
            <w:pPr>
              <w:jc w:val="both"/>
              <w:rPr>
                <w:rFonts w:ascii="Times New Roman" w:hAnsi="Times New Roman" w:cs="Times New Roman"/>
                <w:b w:val="0"/>
                <w:sz w:val="20"/>
                <w:szCs w:val="20"/>
                <w:lang w:val="sr-Cyrl-RS"/>
              </w:rPr>
            </w:pPr>
            <w:r w:rsidRPr="00997520">
              <w:rPr>
                <w:rFonts w:ascii="Times New Roman" w:hAnsi="Times New Roman" w:cs="Times New Roman"/>
                <w:b w:val="0"/>
                <w:sz w:val="20"/>
                <w:szCs w:val="20"/>
              </w:rPr>
              <w:t>за инвестиције у производњу и складиштење енергије из обновљивих извора</w:t>
            </w:r>
            <w:r w:rsidRPr="00997520">
              <w:rPr>
                <w:rFonts w:ascii="Times New Roman" w:hAnsi="Times New Roman" w:cs="Times New Roman"/>
                <w:b w:val="0"/>
                <w:sz w:val="20"/>
                <w:szCs w:val="20"/>
                <w:lang w:val="sr-Cyrl-RS"/>
              </w:rPr>
              <w:t>:</w:t>
            </w:r>
          </w:p>
          <w:p w14:paraId="72AF9FEC" w14:textId="3C464177" w:rsidR="00B36059" w:rsidRPr="00997520" w:rsidRDefault="00B36059" w:rsidP="00EB21A1">
            <w:pPr>
              <w:pStyle w:val="ListParagraph"/>
              <w:numPr>
                <w:ilvl w:val="0"/>
                <w:numId w:val="79"/>
              </w:numPr>
              <w:ind w:left="457" w:hanging="141"/>
              <w:jc w:val="both"/>
              <w:rPr>
                <w:rFonts w:ascii="Times New Roman" w:hAnsi="Times New Roman" w:cs="Times New Roman"/>
                <w:b w:val="0"/>
                <w:bCs w:val="0"/>
                <w:sz w:val="20"/>
                <w:szCs w:val="20"/>
              </w:rPr>
            </w:pPr>
            <w:r w:rsidRPr="00997520">
              <w:rPr>
                <w:rFonts w:ascii="Times New Roman" w:hAnsi="Times New Roman" w:cs="Times New Roman"/>
                <w:b w:val="0"/>
                <w:sz w:val="20"/>
                <w:szCs w:val="20"/>
              </w:rPr>
              <w:t>податак о укупној инсталисаној снази производног објекта</w:t>
            </w:r>
            <w:r w:rsidRPr="00997520">
              <w:rPr>
                <w:rFonts w:ascii="Times New Roman" w:hAnsi="Times New Roman" w:cs="Times New Roman"/>
                <w:b w:val="0"/>
                <w:sz w:val="20"/>
                <w:szCs w:val="20"/>
                <w:lang w:val="sr-Cyrl-RS"/>
              </w:rPr>
              <w:t>.</w:t>
            </w:r>
            <w:r w:rsidRPr="00997520">
              <w:rPr>
                <w:rFonts w:ascii="Times New Roman" w:hAnsi="Times New Roman" w:cs="Times New Roman"/>
                <w:b w:val="0"/>
                <w:sz w:val="20"/>
                <w:szCs w:val="20"/>
              </w:rPr>
              <w:t xml:space="preserve"> </w:t>
            </w:r>
          </w:p>
        </w:tc>
      </w:tr>
      <w:tr w:rsidR="00C64DE6" w:rsidRPr="00B36059" w14:paraId="0F3C5DB0" w14:textId="77777777" w:rsidTr="00EB21A1">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000" w:type="pct"/>
            <w:shd w:val="clear" w:color="auto" w:fill="B2BBCB" w:themeFill="accent4" w:themeFillTint="99"/>
            <w:vAlign w:val="center"/>
          </w:tcPr>
          <w:p w14:paraId="06FF67C3" w14:textId="3BEC3355" w:rsidR="00C64DE6" w:rsidRPr="00EB21A1" w:rsidRDefault="00C64DE6" w:rsidP="00EB21A1">
            <w:pPr>
              <w:jc w:val="both"/>
              <w:rPr>
                <w:rFonts w:ascii="Times New Roman" w:hAnsi="Times New Roman" w:cs="Times New Roman"/>
                <w:bCs w:val="0"/>
                <w:sz w:val="20"/>
                <w:szCs w:val="20"/>
                <w:lang w:val="sr-Cyrl-RS"/>
              </w:rPr>
            </w:pPr>
            <w:r w:rsidRPr="00EB21A1">
              <w:rPr>
                <w:rFonts w:ascii="Times New Roman" w:hAnsi="Times New Roman" w:cs="Times New Roman"/>
                <w:color w:val="596984" w:themeColor="accent4" w:themeShade="BF"/>
                <w:sz w:val="20"/>
                <w:szCs w:val="20"/>
                <w:lang w:val="sr-Cyrl-RS"/>
              </w:rPr>
              <w:t xml:space="preserve">Напомена: </w:t>
            </w:r>
            <w:r w:rsidRPr="00EB21A1">
              <w:rPr>
                <w:rFonts w:ascii="Times New Roman" w:hAnsi="Times New Roman" w:cs="Times New Roman"/>
                <w:color w:val="FFFFFF" w:themeColor="background1"/>
                <w:sz w:val="20"/>
                <w:szCs w:val="20"/>
                <w:lang w:val="sr-Cyrl-RS"/>
              </w:rPr>
              <w:t xml:space="preserve">Уколико су предмет понуде и </w:t>
            </w:r>
            <w:r w:rsidRPr="00EB21A1">
              <w:rPr>
                <w:rFonts w:ascii="Times New Roman" w:hAnsi="Times New Roman" w:cs="Times New Roman"/>
                <w:color w:val="FFFFFF" w:themeColor="background1"/>
                <w:sz w:val="20"/>
                <w:szCs w:val="20"/>
              </w:rPr>
              <w:t>трошкови транспорта предмета инвестиције</w:t>
            </w:r>
            <w:r w:rsidRPr="00EB21A1">
              <w:rPr>
                <w:rFonts w:ascii="Times New Roman" w:hAnsi="Times New Roman" w:cs="Times New Roman"/>
                <w:color w:val="FFFFFF" w:themeColor="background1"/>
                <w:sz w:val="20"/>
                <w:szCs w:val="20"/>
                <w:lang w:val="sr-Cyrl-RS"/>
              </w:rPr>
              <w:t>, понуда нарочито садржи и</w:t>
            </w:r>
            <w:r w:rsidRPr="00EB21A1">
              <w:rPr>
                <w:rFonts w:ascii="Times New Roman" w:hAnsi="Times New Roman" w:cs="Times New Roman"/>
                <w:color w:val="FFFFFF" w:themeColor="background1"/>
                <w:sz w:val="20"/>
                <w:szCs w:val="20"/>
              </w:rPr>
              <w:t xml:space="preserve"> врсту транспорта, место утовара и место испоруке, број километара, као и број тура</w:t>
            </w:r>
            <w:r w:rsidRPr="00EB21A1">
              <w:rPr>
                <w:rFonts w:ascii="Times New Roman" w:hAnsi="Times New Roman" w:cs="Times New Roman"/>
                <w:color w:val="FFFFFF" w:themeColor="background1"/>
                <w:sz w:val="20"/>
                <w:szCs w:val="20"/>
                <w:lang w:val="sr-Cyrl-RS"/>
              </w:rPr>
              <w:t xml:space="preserve">. </w:t>
            </w:r>
          </w:p>
        </w:tc>
      </w:tr>
    </w:tbl>
    <w:p w14:paraId="4689C084" w14:textId="3C769AA2" w:rsidR="00642F66" w:rsidRPr="00EB21A1" w:rsidRDefault="003624E1" w:rsidP="00EB21A1">
      <w:pPr>
        <w:widowControl w:val="0"/>
        <w:autoSpaceDE w:val="0"/>
        <w:autoSpaceDN w:val="0"/>
        <w:adjustRightInd w:val="0"/>
        <w:spacing w:after="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Понуде </w:t>
      </w:r>
      <w:r w:rsidR="00642F66" w:rsidRPr="00EB21A1">
        <w:rPr>
          <w:rFonts w:ascii="Times New Roman" w:hAnsi="Times New Roman" w:cs="Times New Roman"/>
          <w:sz w:val="24"/>
          <w:szCs w:val="24"/>
          <w:lang w:val="sr-Cyrl-RS"/>
        </w:rPr>
        <w:t xml:space="preserve">морају бити у складу са подацима наведеним у пословном плану. Од три прикупљене понуде једна се уписује у образац захтева за одобравање пројекта и уписана се посматра као изабрана, односно понуда по којој ће се реализовати инвестиција. Подносилац не мора нужно да изабере најнижу понуду. </w:t>
      </w:r>
      <w:r w:rsidR="00C64DE6">
        <w:rPr>
          <w:rFonts w:ascii="Times New Roman" w:hAnsi="Times New Roman" w:cs="Times New Roman"/>
          <w:sz w:val="24"/>
          <w:szCs w:val="24"/>
          <w:lang w:val="sr-Cyrl-RS"/>
        </w:rPr>
        <w:t>Међутим,</w:t>
      </w:r>
      <w:r w:rsidR="00642F66" w:rsidRPr="00EB21A1">
        <w:rPr>
          <w:rFonts w:ascii="Times New Roman" w:hAnsi="Times New Roman" w:cs="Times New Roman"/>
          <w:sz w:val="24"/>
          <w:szCs w:val="24"/>
          <w:lang w:val="sr-Cyrl-RS"/>
        </w:rPr>
        <w:t xml:space="preserve"> износ који се одобрава не може бити већи од износа најниже понуде. У случају кад је референтна цена нижа од најниже понуде одобрава се износ референтне цене. </w:t>
      </w:r>
    </w:p>
    <w:p w14:paraId="20A5D382" w14:textId="0955E5A4" w:rsidR="00642F66" w:rsidRPr="00EB21A1" w:rsidRDefault="00642F66" w:rsidP="00EB21A1">
      <w:pPr>
        <w:pStyle w:val="NoSpacing"/>
        <w:spacing w:before="120" w:after="120"/>
        <w:jc w:val="both"/>
        <w:rPr>
          <w:rFonts w:ascii="Times New Roman" w:hAnsi="Times New Roman" w:cs="Times New Roman"/>
          <w:sz w:val="24"/>
          <w:szCs w:val="24"/>
          <w:lang w:val="sr-Cyrl-RS"/>
        </w:rPr>
      </w:pPr>
      <w:r w:rsidRPr="009E362B">
        <w:rPr>
          <w:rFonts w:ascii="Times New Roman" w:hAnsi="Times New Roman" w:cs="Times New Roman"/>
          <w:b/>
          <w:color w:val="0097B2"/>
          <w:sz w:val="24"/>
          <w:szCs w:val="24"/>
          <w:lang w:val="sr-Cyrl-RS"/>
        </w:rPr>
        <w:t>Пример:</w:t>
      </w:r>
      <w:r w:rsidRPr="009E362B">
        <w:rPr>
          <w:rFonts w:ascii="Times New Roman" w:hAnsi="Times New Roman" w:cs="Times New Roman"/>
          <w:color w:val="0097B2"/>
          <w:sz w:val="24"/>
          <w:szCs w:val="24"/>
          <w:lang w:val="sr-Cyrl-RS"/>
        </w:rPr>
        <w:t xml:space="preserve"> </w:t>
      </w:r>
      <w:r w:rsidRPr="00EB21A1">
        <w:rPr>
          <w:rFonts w:ascii="Times New Roman" w:hAnsi="Times New Roman" w:cs="Times New Roman"/>
          <w:sz w:val="24"/>
          <w:szCs w:val="24"/>
          <w:lang w:val="sr-Cyrl-RS"/>
        </w:rPr>
        <w:t xml:space="preserve">Подносилац је поднео захтев за одобравање пројекта у </w:t>
      </w:r>
      <w:r w:rsidRPr="00EB21A1">
        <w:rPr>
          <w:rFonts w:ascii="Times New Roman" w:hAnsi="Times New Roman" w:cs="Times New Roman"/>
          <w:sz w:val="24"/>
          <w:szCs w:val="24"/>
        </w:rPr>
        <w:t>сектору</w:t>
      </w:r>
      <w:r w:rsidRPr="00EB21A1">
        <w:rPr>
          <w:rFonts w:ascii="Times New Roman" w:hAnsi="Times New Roman" w:cs="Times New Roman"/>
          <w:sz w:val="24"/>
          <w:szCs w:val="24"/>
          <w:lang w:val="sr-Latn-CS"/>
        </w:rPr>
        <w:t xml:space="preserve"> </w:t>
      </w:r>
      <w:r w:rsidRPr="00EB21A1">
        <w:rPr>
          <w:rFonts w:ascii="Times New Roman" w:hAnsi="Times New Roman" w:cs="Times New Roman"/>
          <w:sz w:val="24"/>
          <w:szCs w:val="24"/>
        </w:rPr>
        <w:t>млека</w:t>
      </w:r>
      <w:r w:rsidRPr="00EB21A1">
        <w:rPr>
          <w:rFonts w:ascii="Times New Roman" w:hAnsi="Times New Roman" w:cs="Times New Roman"/>
          <w:sz w:val="24"/>
          <w:szCs w:val="24"/>
          <w:lang w:val="sr-Latn-CS"/>
        </w:rPr>
        <w:t xml:space="preserve"> за </w:t>
      </w:r>
      <w:r w:rsidRPr="00EB21A1">
        <w:rPr>
          <w:rFonts w:ascii="Times New Roman" w:hAnsi="Times New Roman" w:cs="Times New Roman"/>
          <w:sz w:val="24"/>
          <w:szCs w:val="24"/>
          <w:lang w:val="sr-Cyrl-RS"/>
        </w:rPr>
        <w:t>инвестицију</w:t>
      </w:r>
      <w:r w:rsidR="000072A2">
        <w:rPr>
          <w:rFonts w:ascii="Times New Roman" w:hAnsi="Times New Roman" w:cs="Times New Roman"/>
          <w:sz w:val="24"/>
          <w:szCs w:val="24"/>
          <w:lang w:val="sr-Cyrl-RS"/>
        </w:rPr>
        <w:t xml:space="preserve"> </w:t>
      </w:r>
      <w:r w:rsidR="00C64DE6">
        <w:rPr>
          <w:rFonts w:ascii="Times New Roman" w:hAnsi="Times New Roman" w:cs="Times New Roman"/>
          <w:sz w:val="24"/>
          <w:szCs w:val="24"/>
          <w:lang w:val="sr-Cyrl-RS"/>
        </w:rPr>
        <w:t>у набавку</w:t>
      </w:r>
      <w:r w:rsidRPr="00EB21A1">
        <w:rPr>
          <w:rFonts w:ascii="Times New Roman" w:hAnsi="Times New Roman" w:cs="Times New Roman"/>
          <w:sz w:val="24"/>
          <w:szCs w:val="24"/>
        </w:rPr>
        <w:t xml:space="preserve"> м</w:t>
      </w:r>
      <w:r w:rsidRPr="00EB21A1">
        <w:rPr>
          <w:rStyle w:val="hps"/>
          <w:rFonts w:ascii="Times New Roman" w:hAnsi="Times New Roman" w:cs="Times New Roman"/>
          <w:sz w:val="24"/>
          <w:szCs w:val="24"/>
        </w:rPr>
        <w:t>ашин</w:t>
      </w:r>
      <w:r w:rsidR="00C64DE6">
        <w:rPr>
          <w:rStyle w:val="hps"/>
          <w:rFonts w:ascii="Times New Roman" w:hAnsi="Times New Roman" w:cs="Times New Roman"/>
          <w:sz w:val="24"/>
          <w:szCs w:val="24"/>
          <w:lang w:val="sr-Cyrl-RS"/>
        </w:rPr>
        <w:t>а</w:t>
      </w:r>
      <w:r w:rsidRPr="00EB21A1">
        <w:rPr>
          <w:rStyle w:val="hps"/>
          <w:rFonts w:ascii="Times New Roman" w:hAnsi="Times New Roman" w:cs="Times New Roman"/>
          <w:sz w:val="24"/>
          <w:szCs w:val="24"/>
        </w:rPr>
        <w:t xml:space="preserve"> и опрем</w:t>
      </w:r>
      <w:r w:rsidR="00C64DE6">
        <w:rPr>
          <w:rStyle w:val="hps"/>
          <w:rFonts w:ascii="Times New Roman" w:hAnsi="Times New Roman" w:cs="Times New Roman"/>
          <w:sz w:val="24"/>
          <w:szCs w:val="24"/>
          <w:lang w:val="sr-Cyrl-RS"/>
        </w:rPr>
        <w:t>е</w:t>
      </w:r>
      <w:r w:rsidRPr="00EB21A1">
        <w:rPr>
          <w:rStyle w:val="hps"/>
          <w:rFonts w:ascii="Times New Roman" w:hAnsi="Times New Roman" w:cs="Times New Roman"/>
          <w:sz w:val="24"/>
          <w:szCs w:val="24"/>
        </w:rPr>
        <w:t xml:space="preserve"> за припрему сточне хране</w:t>
      </w:r>
      <w:r w:rsidRPr="00EB21A1">
        <w:rPr>
          <w:rFonts w:ascii="Times New Roman" w:hAnsi="Times New Roman" w:cs="Times New Roman"/>
          <w:sz w:val="24"/>
          <w:szCs w:val="24"/>
        </w:rPr>
        <w:t xml:space="preserve">. </w:t>
      </w:r>
      <w:r w:rsidRPr="00EB21A1">
        <w:rPr>
          <w:rFonts w:ascii="Times New Roman" w:hAnsi="Times New Roman" w:cs="Times New Roman"/>
          <w:sz w:val="24"/>
          <w:szCs w:val="24"/>
          <w:lang w:val="sr-Latn-CS"/>
        </w:rPr>
        <w:t xml:space="preserve">С обзиром </w:t>
      </w:r>
      <w:r w:rsidR="000072A2">
        <w:rPr>
          <w:rFonts w:ascii="Times New Roman" w:hAnsi="Times New Roman" w:cs="Times New Roman"/>
          <w:sz w:val="24"/>
          <w:szCs w:val="24"/>
          <w:lang w:val="sr-Cyrl-RS"/>
        </w:rPr>
        <w:t xml:space="preserve">на то </w:t>
      </w:r>
      <w:r w:rsidRPr="00EB21A1">
        <w:rPr>
          <w:rFonts w:ascii="Times New Roman" w:hAnsi="Times New Roman" w:cs="Times New Roman"/>
          <w:sz w:val="24"/>
          <w:szCs w:val="24"/>
          <w:lang w:val="sr-Latn-CS"/>
        </w:rPr>
        <w:t xml:space="preserve">да вредност </w:t>
      </w:r>
      <w:r w:rsidRPr="00EB21A1">
        <w:rPr>
          <w:rFonts w:ascii="Times New Roman" w:hAnsi="Times New Roman" w:cs="Times New Roman"/>
          <w:sz w:val="24"/>
          <w:szCs w:val="24"/>
          <w:lang w:val="sr-Cyrl-RS"/>
        </w:rPr>
        <w:t xml:space="preserve">инвестиције </w:t>
      </w:r>
      <w:r w:rsidRPr="00EB21A1">
        <w:rPr>
          <w:rFonts w:ascii="Times New Roman" w:hAnsi="Times New Roman" w:cs="Times New Roman"/>
          <w:sz w:val="24"/>
          <w:szCs w:val="24"/>
          <w:lang w:val="sr-Latn-CS"/>
        </w:rPr>
        <w:t xml:space="preserve">прелази </w:t>
      </w:r>
      <w:r w:rsidRPr="00EB21A1">
        <w:rPr>
          <w:rFonts w:ascii="Times New Roman" w:hAnsi="Times New Roman" w:cs="Times New Roman"/>
          <w:sz w:val="24"/>
          <w:szCs w:val="24"/>
          <w:lang w:val="sr-Cyrl-RS"/>
        </w:rPr>
        <w:t>1</w:t>
      </w:r>
      <w:r w:rsidRPr="00EB21A1">
        <w:rPr>
          <w:rFonts w:ascii="Times New Roman" w:hAnsi="Times New Roman" w:cs="Times New Roman"/>
          <w:sz w:val="24"/>
          <w:szCs w:val="24"/>
          <w:lang w:val="sr-Latn-CS"/>
        </w:rPr>
        <w:t xml:space="preserve">0.000 </w:t>
      </w:r>
      <w:r w:rsidRPr="00EB21A1">
        <w:rPr>
          <w:rFonts w:ascii="Times New Roman" w:hAnsi="Times New Roman" w:cs="Times New Roman"/>
          <w:sz w:val="24"/>
          <w:szCs w:val="24"/>
        </w:rPr>
        <w:t>евра</w:t>
      </w:r>
      <w:r w:rsidRPr="00EB21A1">
        <w:rPr>
          <w:rFonts w:ascii="Times New Roman" w:hAnsi="Times New Roman" w:cs="Times New Roman"/>
          <w:sz w:val="24"/>
          <w:szCs w:val="24"/>
          <w:lang w:val="sr-Latn-CS"/>
        </w:rPr>
        <w:t>, подносилац је за наведен</w:t>
      </w:r>
      <w:r w:rsidR="000072A2">
        <w:rPr>
          <w:rFonts w:ascii="Times New Roman" w:hAnsi="Times New Roman" w:cs="Times New Roman"/>
          <w:sz w:val="24"/>
          <w:szCs w:val="24"/>
          <w:lang w:val="sr-Cyrl-RS"/>
        </w:rPr>
        <w:t>е инвестиције</w:t>
      </w:r>
      <w:r w:rsidRPr="00EB21A1">
        <w:rPr>
          <w:rFonts w:ascii="Times New Roman" w:hAnsi="Times New Roman" w:cs="Times New Roman"/>
          <w:sz w:val="24"/>
          <w:szCs w:val="24"/>
          <w:lang w:val="sr-Latn-CS"/>
        </w:rPr>
        <w:t xml:space="preserve"> прибавио 3 понуде од различитих понуђача</w:t>
      </w:r>
      <w:r w:rsidRPr="00EB21A1">
        <w:rPr>
          <w:rFonts w:ascii="Times New Roman" w:hAnsi="Times New Roman" w:cs="Times New Roman"/>
          <w:sz w:val="24"/>
          <w:szCs w:val="24"/>
          <w:lang w:val="sr-Cyrl-RS"/>
        </w:rPr>
        <w:t>.</w:t>
      </w:r>
      <w:r w:rsidRPr="00EB21A1">
        <w:rPr>
          <w:rFonts w:ascii="Times New Roman" w:hAnsi="Times New Roman" w:cs="Times New Roman"/>
          <w:sz w:val="24"/>
          <w:szCs w:val="24"/>
          <w:lang w:val="sr-Latn-CS"/>
        </w:rPr>
        <w:t xml:space="preserve"> </w:t>
      </w:r>
    </w:p>
    <w:tbl>
      <w:tblPr>
        <w:tblStyle w:val="ColorfulGrid-Accent3"/>
        <w:tblpPr w:leftFromText="180" w:rightFromText="180" w:vertAnchor="text" w:horzAnchor="page" w:tblpX="1430" w:tblpY="90"/>
        <w:tblW w:w="0" w:type="auto"/>
        <w:tblLook w:val="0000" w:firstRow="0" w:lastRow="0" w:firstColumn="0" w:lastColumn="0" w:noHBand="0" w:noVBand="0"/>
      </w:tblPr>
      <w:tblGrid>
        <w:gridCol w:w="3003"/>
        <w:gridCol w:w="2576"/>
      </w:tblGrid>
      <w:tr w:rsidR="00642F66" w:rsidRPr="006600C5" w14:paraId="7E949CD7" w14:textId="77777777" w:rsidTr="00EB21A1">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3003" w:type="dxa"/>
            <w:shd w:val="clear" w:color="auto" w:fill="5AA2AE" w:themeFill="accent5"/>
            <w:vAlign w:val="center"/>
          </w:tcPr>
          <w:p w14:paraId="14AFF57A" w14:textId="77777777" w:rsidR="00642F66" w:rsidRPr="00EB21A1" w:rsidRDefault="00642F66" w:rsidP="007D410E">
            <w:pPr>
              <w:pStyle w:val="NoSpacing"/>
              <w:jc w:val="center"/>
              <w:rPr>
                <w:rFonts w:ascii="Times New Roman" w:hAnsi="Times New Roman" w:cs="Times New Roman"/>
                <w:b/>
                <w:color w:val="FFFFFF" w:themeColor="background1"/>
                <w:szCs w:val="24"/>
                <w:lang w:val="sr-Cyrl-RS"/>
              </w:rPr>
            </w:pPr>
            <w:r w:rsidRPr="00EB21A1">
              <w:rPr>
                <w:rFonts w:ascii="Times New Roman" w:hAnsi="Times New Roman" w:cs="Times New Roman"/>
                <w:b/>
                <w:color w:val="FFFFFF" w:themeColor="background1"/>
                <w:szCs w:val="24"/>
                <w:lang w:val="sr-Cyrl-RS"/>
              </w:rPr>
              <w:t>Понуде</w:t>
            </w:r>
          </w:p>
        </w:tc>
        <w:tc>
          <w:tcPr>
            <w:tcW w:w="2576" w:type="dxa"/>
            <w:shd w:val="clear" w:color="auto" w:fill="5AA2AE" w:themeFill="accent5"/>
            <w:vAlign w:val="center"/>
          </w:tcPr>
          <w:p w14:paraId="3D68F53B" w14:textId="77777777" w:rsidR="00642F66" w:rsidRPr="006600C5" w:rsidRDefault="00642F66" w:rsidP="00EB21A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val="sr-Cyrl-RS"/>
              </w:rPr>
            </w:pPr>
            <w:r w:rsidRPr="00EB21A1">
              <w:rPr>
                <w:rFonts w:ascii="Times New Roman" w:hAnsi="Times New Roman" w:cs="Times New Roman"/>
                <w:b/>
                <w:color w:val="FFFFFF" w:themeColor="background1"/>
                <w:szCs w:val="24"/>
                <w:lang w:val="sr-Cyrl-RS"/>
              </w:rPr>
              <w:t>Износ у динарима</w:t>
            </w:r>
          </w:p>
        </w:tc>
      </w:tr>
      <w:tr w:rsidR="00642F66" w:rsidRPr="006600C5" w14:paraId="02CBCCFB" w14:textId="77777777" w:rsidTr="00EB21A1">
        <w:trPr>
          <w:trHeight w:val="260"/>
        </w:trPr>
        <w:tc>
          <w:tcPr>
            <w:cnfStyle w:val="000010000000" w:firstRow="0" w:lastRow="0" w:firstColumn="0" w:lastColumn="0" w:oddVBand="1" w:evenVBand="0" w:oddHBand="0" w:evenHBand="0" w:firstRowFirstColumn="0" w:firstRowLastColumn="0" w:lastRowFirstColumn="0" w:lastRowLastColumn="0"/>
            <w:tcW w:w="3003" w:type="dxa"/>
            <w:shd w:val="clear" w:color="auto" w:fill="5AA2AE" w:themeFill="accent5"/>
            <w:vAlign w:val="center"/>
          </w:tcPr>
          <w:p w14:paraId="2651DE17" w14:textId="77777777" w:rsidR="00642F66" w:rsidRPr="00EB21A1" w:rsidRDefault="00642F66" w:rsidP="007D410E">
            <w:pPr>
              <w:pStyle w:val="NoSpacing"/>
              <w:jc w:val="center"/>
              <w:rPr>
                <w:rFonts w:ascii="Times New Roman" w:hAnsi="Times New Roman" w:cs="Times New Roman"/>
                <w:b/>
                <w:color w:val="FFFFFF" w:themeColor="background1"/>
                <w:szCs w:val="24"/>
                <w:lang w:val="sr-Cyrl-RS"/>
              </w:rPr>
            </w:pPr>
            <w:r w:rsidRPr="00EB21A1">
              <w:rPr>
                <w:rFonts w:ascii="Times New Roman" w:hAnsi="Times New Roman" w:cs="Times New Roman"/>
                <w:b/>
                <w:color w:val="FFFFFF" w:themeColor="background1"/>
                <w:szCs w:val="24"/>
                <w:lang w:val="sr-Cyrl-RS"/>
              </w:rPr>
              <w:t>Понуда 1</w:t>
            </w:r>
          </w:p>
        </w:tc>
        <w:tc>
          <w:tcPr>
            <w:tcW w:w="2576" w:type="dxa"/>
            <w:shd w:val="clear" w:color="auto" w:fill="DDECEE" w:themeFill="accent5" w:themeFillTint="33"/>
            <w:vAlign w:val="center"/>
          </w:tcPr>
          <w:p w14:paraId="2DC1E71B" w14:textId="6D1A1E90" w:rsidR="00642F66" w:rsidRPr="006600C5" w:rsidRDefault="00642F66" w:rsidP="009D2B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sidRPr="006600C5">
              <w:rPr>
                <w:rFonts w:ascii="Times New Roman" w:hAnsi="Times New Roman" w:cs="Times New Roman"/>
                <w:szCs w:val="24"/>
                <w:lang w:val="sr-Cyrl-RS"/>
              </w:rPr>
              <w:t>1</w:t>
            </w:r>
            <w:r w:rsidR="009D2B1E">
              <w:rPr>
                <w:rFonts w:ascii="Times New Roman" w:hAnsi="Times New Roman" w:cs="Times New Roman"/>
                <w:szCs w:val="24"/>
                <w:lang w:val="sr-Cyrl-RS"/>
              </w:rPr>
              <w:t>0</w:t>
            </w:r>
            <w:r w:rsidRPr="006600C5">
              <w:rPr>
                <w:rFonts w:ascii="Times New Roman" w:hAnsi="Times New Roman" w:cs="Times New Roman"/>
                <w:szCs w:val="24"/>
                <w:lang w:val="sr-Cyrl-RS"/>
              </w:rPr>
              <w:t>.517.744,64</w:t>
            </w:r>
          </w:p>
        </w:tc>
      </w:tr>
      <w:tr w:rsidR="00642F66" w:rsidRPr="006600C5" w14:paraId="3E60BBE9" w14:textId="77777777" w:rsidTr="00EB21A1">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003" w:type="dxa"/>
            <w:shd w:val="clear" w:color="auto" w:fill="5AA2AE" w:themeFill="accent5"/>
            <w:vAlign w:val="center"/>
          </w:tcPr>
          <w:p w14:paraId="5F836850" w14:textId="77777777" w:rsidR="00642F66" w:rsidRPr="00EB21A1" w:rsidRDefault="00642F66" w:rsidP="007D410E">
            <w:pPr>
              <w:pStyle w:val="NoSpacing"/>
              <w:jc w:val="center"/>
              <w:rPr>
                <w:rFonts w:ascii="Times New Roman" w:hAnsi="Times New Roman" w:cs="Times New Roman"/>
                <w:b/>
                <w:color w:val="FFFFFF" w:themeColor="background1"/>
                <w:szCs w:val="24"/>
                <w:lang w:val="sr-Cyrl-RS"/>
              </w:rPr>
            </w:pPr>
            <w:r w:rsidRPr="00EB21A1">
              <w:rPr>
                <w:rFonts w:ascii="Times New Roman" w:hAnsi="Times New Roman" w:cs="Times New Roman"/>
                <w:b/>
                <w:color w:val="FFFFFF" w:themeColor="background1"/>
                <w:szCs w:val="24"/>
                <w:lang w:val="sr-Cyrl-RS"/>
              </w:rPr>
              <w:t>Понуда 2</w:t>
            </w:r>
          </w:p>
        </w:tc>
        <w:tc>
          <w:tcPr>
            <w:tcW w:w="2576" w:type="dxa"/>
            <w:shd w:val="clear" w:color="auto" w:fill="DDECEE" w:themeFill="accent5" w:themeFillTint="33"/>
            <w:vAlign w:val="center"/>
          </w:tcPr>
          <w:p w14:paraId="4F45A892" w14:textId="32FF987A" w:rsidR="00642F66" w:rsidRPr="006600C5" w:rsidRDefault="00642F66" w:rsidP="009D2B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sr-Cyrl-RS"/>
              </w:rPr>
            </w:pPr>
            <w:r w:rsidRPr="006600C5">
              <w:rPr>
                <w:rFonts w:ascii="Times New Roman" w:hAnsi="Times New Roman" w:cs="Times New Roman"/>
                <w:szCs w:val="24"/>
                <w:lang w:val="sr-Cyrl-RS"/>
              </w:rPr>
              <w:t>1</w:t>
            </w:r>
            <w:r w:rsidR="009D2B1E">
              <w:rPr>
                <w:rFonts w:ascii="Times New Roman" w:hAnsi="Times New Roman" w:cs="Times New Roman"/>
                <w:szCs w:val="24"/>
                <w:lang w:val="sr-Cyrl-RS"/>
              </w:rPr>
              <w:t>0</w:t>
            </w:r>
            <w:r w:rsidRPr="006600C5">
              <w:rPr>
                <w:rFonts w:ascii="Times New Roman" w:hAnsi="Times New Roman" w:cs="Times New Roman"/>
                <w:szCs w:val="24"/>
                <w:lang w:val="sr-Cyrl-RS"/>
              </w:rPr>
              <w:t>.523.696,76</w:t>
            </w:r>
          </w:p>
        </w:tc>
      </w:tr>
      <w:tr w:rsidR="00642F66" w:rsidRPr="006600C5" w14:paraId="1F0AAF24" w14:textId="77777777" w:rsidTr="00EB21A1">
        <w:trPr>
          <w:trHeight w:val="260"/>
        </w:trPr>
        <w:tc>
          <w:tcPr>
            <w:cnfStyle w:val="000010000000" w:firstRow="0" w:lastRow="0" w:firstColumn="0" w:lastColumn="0" w:oddVBand="1" w:evenVBand="0" w:oddHBand="0" w:evenHBand="0" w:firstRowFirstColumn="0" w:firstRowLastColumn="0" w:lastRowFirstColumn="0" w:lastRowLastColumn="0"/>
            <w:tcW w:w="3003" w:type="dxa"/>
            <w:shd w:val="clear" w:color="auto" w:fill="5AA2AE" w:themeFill="accent5"/>
            <w:vAlign w:val="center"/>
          </w:tcPr>
          <w:p w14:paraId="2015AF71" w14:textId="77777777" w:rsidR="00642F66" w:rsidRPr="00EB21A1" w:rsidRDefault="00642F66" w:rsidP="007D410E">
            <w:pPr>
              <w:pStyle w:val="NoSpacing"/>
              <w:jc w:val="center"/>
              <w:rPr>
                <w:rFonts w:ascii="Times New Roman" w:hAnsi="Times New Roman" w:cs="Times New Roman"/>
                <w:b/>
                <w:color w:val="FFFFFF" w:themeColor="background1"/>
                <w:szCs w:val="24"/>
                <w:lang w:val="sr-Cyrl-RS"/>
              </w:rPr>
            </w:pPr>
            <w:r w:rsidRPr="00EB21A1">
              <w:rPr>
                <w:rFonts w:ascii="Times New Roman" w:hAnsi="Times New Roman" w:cs="Times New Roman"/>
                <w:b/>
                <w:color w:val="FFFFFF" w:themeColor="background1"/>
                <w:szCs w:val="24"/>
                <w:lang w:val="sr-Latn-CS"/>
              </w:rPr>
              <w:t>Понуда 3</w:t>
            </w:r>
          </w:p>
        </w:tc>
        <w:tc>
          <w:tcPr>
            <w:tcW w:w="2576" w:type="dxa"/>
            <w:shd w:val="clear" w:color="auto" w:fill="DDECEE" w:themeFill="accent5" w:themeFillTint="33"/>
            <w:vAlign w:val="center"/>
          </w:tcPr>
          <w:p w14:paraId="7AF834B3" w14:textId="623405F0" w:rsidR="00642F66" w:rsidRPr="006600C5" w:rsidRDefault="00642F66" w:rsidP="009D2B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sidRPr="006600C5">
              <w:rPr>
                <w:rFonts w:ascii="Times New Roman" w:hAnsi="Times New Roman" w:cs="Times New Roman"/>
                <w:szCs w:val="24"/>
                <w:lang w:val="sr-Cyrl-RS"/>
              </w:rPr>
              <w:t>1</w:t>
            </w:r>
            <w:r w:rsidR="009D2B1E">
              <w:rPr>
                <w:rFonts w:ascii="Times New Roman" w:hAnsi="Times New Roman" w:cs="Times New Roman"/>
                <w:szCs w:val="24"/>
                <w:lang w:val="sr-Cyrl-RS"/>
              </w:rPr>
              <w:t>0</w:t>
            </w:r>
            <w:r w:rsidRPr="006600C5">
              <w:rPr>
                <w:rFonts w:ascii="Times New Roman" w:hAnsi="Times New Roman" w:cs="Times New Roman"/>
                <w:szCs w:val="24"/>
                <w:lang w:val="sr-Cyrl-RS"/>
              </w:rPr>
              <w:t>.</w:t>
            </w:r>
            <w:r w:rsidRPr="006600C5">
              <w:rPr>
                <w:rFonts w:ascii="Times New Roman" w:hAnsi="Times New Roman" w:cs="Times New Roman"/>
                <w:szCs w:val="24"/>
              </w:rPr>
              <w:t>507</w:t>
            </w:r>
            <w:r w:rsidRPr="006600C5">
              <w:rPr>
                <w:rFonts w:ascii="Times New Roman" w:hAnsi="Times New Roman" w:cs="Times New Roman"/>
                <w:szCs w:val="24"/>
                <w:lang w:val="sr-Cyrl-RS"/>
              </w:rPr>
              <w:t>.</w:t>
            </w:r>
            <w:r w:rsidRPr="006600C5">
              <w:rPr>
                <w:rFonts w:ascii="Times New Roman" w:hAnsi="Times New Roman" w:cs="Times New Roman"/>
                <w:szCs w:val="24"/>
              </w:rPr>
              <w:t>410</w:t>
            </w:r>
            <w:r w:rsidRPr="006600C5">
              <w:rPr>
                <w:rFonts w:ascii="Times New Roman" w:hAnsi="Times New Roman" w:cs="Times New Roman"/>
                <w:szCs w:val="24"/>
                <w:lang w:val="sr-Cyrl-RS"/>
              </w:rPr>
              <w:t>,0</w:t>
            </w:r>
            <w:r w:rsidRPr="006600C5">
              <w:rPr>
                <w:rFonts w:ascii="Times New Roman" w:hAnsi="Times New Roman" w:cs="Times New Roman"/>
                <w:szCs w:val="24"/>
              </w:rPr>
              <w:t>5</w:t>
            </w:r>
          </w:p>
        </w:tc>
      </w:tr>
      <w:tr w:rsidR="00642F66" w:rsidRPr="006600C5" w14:paraId="243E7BE5" w14:textId="77777777" w:rsidTr="00EB21A1">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003" w:type="dxa"/>
            <w:shd w:val="clear" w:color="auto" w:fill="5AA2AE" w:themeFill="accent5"/>
            <w:vAlign w:val="center"/>
          </w:tcPr>
          <w:p w14:paraId="77EDB225" w14:textId="77777777" w:rsidR="00642F66" w:rsidRPr="00EB21A1" w:rsidRDefault="00642F66" w:rsidP="007D410E">
            <w:pPr>
              <w:pStyle w:val="NoSpacing"/>
              <w:jc w:val="center"/>
              <w:rPr>
                <w:rFonts w:ascii="Times New Roman" w:hAnsi="Times New Roman" w:cs="Times New Roman"/>
                <w:b/>
                <w:color w:val="FFFFFF" w:themeColor="background1"/>
                <w:szCs w:val="24"/>
                <w:lang w:val="sr-Cyrl-RS"/>
              </w:rPr>
            </w:pPr>
            <w:r w:rsidRPr="00EB21A1">
              <w:rPr>
                <w:rFonts w:ascii="Times New Roman" w:hAnsi="Times New Roman" w:cs="Times New Roman"/>
                <w:b/>
                <w:color w:val="FFFFFF" w:themeColor="background1"/>
                <w:szCs w:val="24"/>
                <w:lang w:val="sr-Cyrl-RS"/>
              </w:rPr>
              <w:t>Референтна цена</w:t>
            </w:r>
          </w:p>
        </w:tc>
        <w:tc>
          <w:tcPr>
            <w:tcW w:w="2576" w:type="dxa"/>
            <w:shd w:val="clear" w:color="auto" w:fill="DDECEE" w:themeFill="accent5" w:themeFillTint="33"/>
            <w:vAlign w:val="center"/>
          </w:tcPr>
          <w:p w14:paraId="74D82CE0" w14:textId="7F739332" w:rsidR="00642F66" w:rsidRPr="006600C5" w:rsidRDefault="00642F66" w:rsidP="009D2B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sr-Cyrl-RS"/>
              </w:rPr>
            </w:pPr>
            <w:r w:rsidRPr="006600C5">
              <w:rPr>
                <w:rFonts w:ascii="Times New Roman" w:hAnsi="Times New Roman" w:cs="Times New Roman"/>
                <w:szCs w:val="24"/>
                <w:lang w:val="sr-Cyrl-RS"/>
              </w:rPr>
              <w:t>1</w:t>
            </w:r>
            <w:r w:rsidR="009D2B1E">
              <w:rPr>
                <w:rFonts w:ascii="Times New Roman" w:hAnsi="Times New Roman" w:cs="Times New Roman"/>
                <w:szCs w:val="24"/>
                <w:lang w:val="sr-Cyrl-RS"/>
              </w:rPr>
              <w:t>0</w:t>
            </w:r>
            <w:r w:rsidRPr="006600C5">
              <w:rPr>
                <w:rFonts w:ascii="Times New Roman" w:hAnsi="Times New Roman" w:cs="Times New Roman"/>
                <w:szCs w:val="24"/>
                <w:lang w:val="sr-Cyrl-RS"/>
              </w:rPr>
              <w:t>.489.382,62</w:t>
            </w:r>
          </w:p>
        </w:tc>
      </w:tr>
    </w:tbl>
    <w:p w14:paraId="58203A27" w14:textId="77777777" w:rsidR="0074282E" w:rsidRDefault="0074282E" w:rsidP="00642F66">
      <w:pPr>
        <w:pStyle w:val="NoSpacing"/>
        <w:ind w:firstLine="720"/>
        <w:jc w:val="both"/>
        <w:rPr>
          <w:rFonts w:ascii="Times New Roman" w:hAnsi="Times New Roman" w:cs="Times New Roman"/>
          <w:szCs w:val="24"/>
          <w:lang w:val="sr-Latn-CS"/>
        </w:rPr>
      </w:pPr>
    </w:p>
    <w:p w14:paraId="4BF981D5" w14:textId="77777777" w:rsidR="00293CA0" w:rsidRDefault="00293CA0" w:rsidP="00EB21A1">
      <w:pPr>
        <w:pStyle w:val="NoSpacing"/>
        <w:spacing w:before="120" w:after="120"/>
        <w:jc w:val="both"/>
        <w:rPr>
          <w:rFonts w:ascii="Times New Roman" w:hAnsi="Times New Roman" w:cs="Times New Roman"/>
          <w:szCs w:val="24"/>
          <w:lang w:val="sr-Latn-CS"/>
        </w:rPr>
      </w:pPr>
    </w:p>
    <w:p w14:paraId="0B6999B0" w14:textId="77777777" w:rsidR="00734EA0" w:rsidRDefault="00734EA0" w:rsidP="00734EA0">
      <w:pPr>
        <w:pStyle w:val="NoSpacing"/>
        <w:spacing w:before="120" w:after="120"/>
        <w:jc w:val="both"/>
        <w:rPr>
          <w:rFonts w:ascii="Times New Roman" w:hAnsi="Times New Roman" w:cs="Times New Roman"/>
          <w:sz w:val="24"/>
          <w:szCs w:val="24"/>
          <w:lang w:val="sr-Latn-CS"/>
        </w:rPr>
      </w:pPr>
    </w:p>
    <w:p w14:paraId="71455CA4" w14:textId="77777777" w:rsidR="00734EA0" w:rsidRDefault="00734EA0" w:rsidP="00734EA0">
      <w:pPr>
        <w:pStyle w:val="NoSpacing"/>
        <w:spacing w:before="120" w:after="120"/>
        <w:jc w:val="both"/>
        <w:rPr>
          <w:rFonts w:ascii="Times New Roman" w:hAnsi="Times New Roman" w:cs="Times New Roman"/>
          <w:sz w:val="24"/>
          <w:szCs w:val="24"/>
          <w:lang w:val="sr-Latn-CS"/>
        </w:rPr>
      </w:pPr>
    </w:p>
    <w:p w14:paraId="6763CCFF" w14:textId="50DE291C" w:rsidR="00642F66" w:rsidRPr="00EB21A1" w:rsidRDefault="00642F66" w:rsidP="00EB21A1">
      <w:pPr>
        <w:pStyle w:val="NoSpacing"/>
        <w:spacing w:before="120" w:after="120"/>
        <w:jc w:val="both"/>
        <w:rPr>
          <w:rFonts w:ascii="Times New Roman" w:hAnsi="Times New Roman" w:cs="Times New Roman"/>
          <w:sz w:val="24"/>
          <w:szCs w:val="24"/>
          <w:lang w:val="sr-Cyrl-RS"/>
        </w:rPr>
      </w:pPr>
      <w:r w:rsidRPr="00EB21A1">
        <w:rPr>
          <w:rFonts w:ascii="Times New Roman" w:hAnsi="Times New Roman" w:cs="Times New Roman"/>
          <w:sz w:val="24"/>
          <w:szCs w:val="24"/>
          <w:lang w:val="sr-Latn-CS"/>
        </w:rPr>
        <w:lastRenderedPageBreak/>
        <w:t>Иако би, узимајући у обзир најнижу цену, треба</w:t>
      </w:r>
      <w:r w:rsidRPr="00EB21A1">
        <w:rPr>
          <w:rFonts w:ascii="Times New Roman" w:hAnsi="Times New Roman" w:cs="Times New Roman"/>
          <w:sz w:val="24"/>
          <w:szCs w:val="24"/>
          <w:lang w:val="sr-Cyrl-RS"/>
        </w:rPr>
        <w:t>л</w:t>
      </w:r>
      <w:r w:rsidRPr="00EB21A1">
        <w:rPr>
          <w:rFonts w:ascii="Times New Roman" w:hAnsi="Times New Roman" w:cs="Times New Roman"/>
          <w:sz w:val="24"/>
          <w:szCs w:val="24"/>
          <w:lang w:val="sr-Latn-CS"/>
        </w:rPr>
        <w:t>о</w:t>
      </w:r>
      <w:r w:rsidRPr="00EB21A1">
        <w:rPr>
          <w:rFonts w:ascii="Times New Roman" w:hAnsi="Times New Roman" w:cs="Times New Roman"/>
          <w:sz w:val="24"/>
          <w:szCs w:val="24"/>
          <w:lang w:val="sr-Cyrl-RS"/>
        </w:rPr>
        <w:t xml:space="preserve"> да одабере </w:t>
      </w:r>
      <w:r w:rsidRPr="00EB21A1">
        <w:rPr>
          <w:rFonts w:ascii="Times New Roman" w:hAnsi="Times New Roman" w:cs="Times New Roman"/>
          <w:sz w:val="24"/>
          <w:szCs w:val="24"/>
          <w:lang w:val="sr-Latn-CS"/>
        </w:rPr>
        <w:t>нај</w:t>
      </w:r>
      <w:r w:rsidR="009D2B1E">
        <w:rPr>
          <w:rFonts w:ascii="Times New Roman" w:hAnsi="Times New Roman" w:cs="Times New Roman"/>
          <w:sz w:val="24"/>
          <w:szCs w:val="24"/>
          <w:lang w:val="sr-Cyrl-RS"/>
        </w:rPr>
        <w:t>нижу</w:t>
      </w:r>
      <w:r w:rsidRPr="00EB21A1">
        <w:rPr>
          <w:rFonts w:ascii="Times New Roman" w:hAnsi="Times New Roman" w:cs="Times New Roman"/>
          <w:sz w:val="24"/>
          <w:szCs w:val="24"/>
          <w:lang w:val="sr-Latn-CS"/>
        </w:rPr>
        <w:t xml:space="preserve"> понуду под бројем 3, подносилац се одлучио </w:t>
      </w:r>
      <w:r w:rsidRPr="00EB21A1">
        <w:rPr>
          <w:rFonts w:ascii="Times New Roman" w:hAnsi="Times New Roman" w:cs="Times New Roman"/>
          <w:sz w:val="24"/>
          <w:szCs w:val="24"/>
          <w:lang w:val="sr-Cyrl-RS"/>
        </w:rPr>
        <w:t>за</w:t>
      </w:r>
      <w:r w:rsidRPr="00EB21A1">
        <w:rPr>
          <w:rFonts w:ascii="Times New Roman" w:hAnsi="Times New Roman" w:cs="Times New Roman"/>
          <w:sz w:val="24"/>
          <w:szCs w:val="24"/>
          <w:lang w:val="sr-Latn-CS"/>
        </w:rPr>
        <w:t xml:space="preserve"> нешто </w:t>
      </w:r>
      <w:r w:rsidR="009D2B1E">
        <w:rPr>
          <w:rFonts w:ascii="Times New Roman" w:hAnsi="Times New Roman" w:cs="Times New Roman"/>
          <w:sz w:val="24"/>
          <w:szCs w:val="24"/>
          <w:lang w:val="sr-Cyrl-RS"/>
        </w:rPr>
        <w:t>вишу вредност</w:t>
      </w:r>
      <w:r w:rsidR="009D2B1E" w:rsidRPr="00EB21A1">
        <w:rPr>
          <w:rFonts w:ascii="Times New Roman" w:hAnsi="Times New Roman" w:cs="Times New Roman"/>
          <w:sz w:val="24"/>
          <w:szCs w:val="24"/>
          <w:lang w:val="sr-Latn-CS"/>
        </w:rPr>
        <w:t xml:space="preserve"> </w:t>
      </w:r>
      <w:r w:rsidRPr="00EB21A1">
        <w:rPr>
          <w:rFonts w:ascii="Times New Roman" w:hAnsi="Times New Roman" w:cs="Times New Roman"/>
          <w:sz w:val="24"/>
          <w:szCs w:val="24"/>
          <w:lang w:val="sr-Latn-CS"/>
        </w:rPr>
        <w:t>понуд</w:t>
      </w:r>
      <w:r w:rsidR="009D2B1E">
        <w:rPr>
          <w:rFonts w:ascii="Times New Roman" w:hAnsi="Times New Roman" w:cs="Times New Roman"/>
          <w:sz w:val="24"/>
          <w:szCs w:val="24"/>
          <w:lang w:val="sr-Cyrl-RS"/>
        </w:rPr>
        <w:t>е</w:t>
      </w:r>
      <w:r w:rsidRPr="00EB21A1">
        <w:rPr>
          <w:rFonts w:ascii="Times New Roman" w:hAnsi="Times New Roman" w:cs="Times New Roman"/>
          <w:sz w:val="24"/>
          <w:szCs w:val="24"/>
          <w:lang w:val="sr-Latn-CS"/>
        </w:rPr>
        <w:t xml:space="preserve"> под бројем </w:t>
      </w:r>
      <w:r w:rsidRPr="00EB21A1">
        <w:rPr>
          <w:rFonts w:ascii="Times New Roman" w:hAnsi="Times New Roman" w:cs="Times New Roman"/>
          <w:sz w:val="24"/>
          <w:szCs w:val="24"/>
          <w:lang w:val="sr-Cyrl-RS"/>
        </w:rPr>
        <w:t>2</w:t>
      </w:r>
      <w:r w:rsidRPr="00EB21A1">
        <w:rPr>
          <w:rFonts w:ascii="Times New Roman" w:hAnsi="Times New Roman" w:cs="Times New Roman"/>
          <w:sz w:val="24"/>
          <w:szCs w:val="24"/>
          <w:lang w:val="sr-Latn-CS"/>
        </w:rPr>
        <w:t xml:space="preserve">. </w:t>
      </w:r>
      <w:r w:rsidRPr="00EB21A1">
        <w:rPr>
          <w:rFonts w:ascii="Times New Roman" w:hAnsi="Times New Roman" w:cs="Times New Roman"/>
          <w:sz w:val="24"/>
          <w:szCs w:val="24"/>
          <w:lang w:val="sr-Cyrl-RS"/>
        </w:rPr>
        <w:t>Подносилац у захтев уписује понуду број 2 која постаје изабрана понуда</w:t>
      </w:r>
      <w:r w:rsidRPr="00EB21A1">
        <w:rPr>
          <w:rFonts w:ascii="Times New Roman" w:hAnsi="Times New Roman" w:cs="Times New Roman"/>
          <w:sz w:val="24"/>
          <w:szCs w:val="24"/>
        </w:rPr>
        <w:t xml:space="preserve"> </w:t>
      </w:r>
      <w:r w:rsidRPr="00EB21A1">
        <w:rPr>
          <w:rFonts w:ascii="Times New Roman" w:hAnsi="Times New Roman" w:cs="Times New Roman"/>
          <w:sz w:val="24"/>
          <w:szCs w:val="24"/>
          <w:lang w:val="sr-Cyrl-RS"/>
        </w:rPr>
        <w:t xml:space="preserve">на основу које ће моћи да реализује своју инвестицију. </w:t>
      </w:r>
    </w:p>
    <w:p w14:paraId="7ABC42E0" w14:textId="13C59571" w:rsidR="00642F66" w:rsidRPr="00EB21A1" w:rsidRDefault="004157B1" w:rsidP="00EB21A1">
      <w:pPr>
        <w:pStyle w:val="NoSpacing"/>
        <w:spacing w:before="120" w:after="120"/>
        <w:jc w:val="both"/>
        <w:rPr>
          <w:rFonts w:ascii="Times New Roman" w:hAnsi="Times New Roman" w:cs="Times New Roman"/>
          <w:sz w:val="24"/>
          <w:szCs w:val="24"/>
          <w:lang w:val="sr-Cyrl-RS"/>
        </w:rPr>
      </w:pPr>
      <w:r>
        <w:rPr>
          <w:rFonts w:ascii="Times New Roman" w:hAnsi="Times New Roman" w:cs="Times New Roman"/>
          <w:sz w:val="24"/>
          <w:szCs w:val="24"/>
          <w:lang w:val="sr-Cyrl-RS"/>
        </w:rPr>
        <w:t>Након административне контроле захтева</w:t>
      </w:r>
      <w:r w:rsidR="00A4047D" w:rsidRPr="00A4047D">
        <w:rPr>
          <w:lang w:val="sr-Cyrl-RS"/>
        </w:rPr>
        <w:t xml:space="preserve"> </w:t>
      </w:r>
      <w:r w:rsidR="00A4047D" w:rsidRPr="00A4047D">
        <w:rPr>
          <w:rFonts w:ascii="Times New Roman" w:hAnsi="Times New Roman" w:cs="Times New Roman"/>
          <w:sz w:val="24"/>
          <w:szCs w:val="24"/>
          <w:lang w:val="sr-Cyrl-RS"/>
        </w:rPr>
        <w:t>и евентуално контроле на лицу места</w:t>
      </w:r>
      <w:r>
        <w:rPr>
          <w:rFonts w:ascii="Times New Roman" w:hAnsi="Times New Roman" w:cs="Times New Roman"/>
          <w:sz w:val="24"/>
          <w:szCs w:val="24"/>
          <w:lang w:val="sr-Cyrl-RS"/>
        </w:rPr>
        <w:t xml:space="preserve">, </w:t>
      </w:r>
      <w:r w:rsidR="00642F66" w:rsidRPr="00EB21A1">
        <w:rPr>
          <w:rFonts w:ascii="Times New Roman" w:hAnsi="Times New Roman" w:cs="Times New Roman"/>
          <w:sz w:val="24"/>
          <w:szCs w:val="24"/>
          <w:lang w:val="sr-Cyrl-RS"/>
        </w:rPr>
        <w:t xml:space="preserve">УАП одобрава </w:t>
      </w:r>
      <w:r w:rsidR="009D2B1E">
        <w:rPr>
          <w:rFonts w:ascii="Times New Roman" w:hAnsi="Times New Roman" w:cs="Times New Roman"/>
          <w:sz w:val="24"/>
          <w:szCs w:val="24"/>
          <w:lang w:val="sr-Cyrl-RS"/>
        </w:rPr>
        <w:t xml:space="preserve">износ од </w:t>
      </w:r>
      <w:r w:rsidR="00642F66" w:rsidRPr="00EB21A1">
        <w:rPr>
          <w:rFonts w:ascii="Times New Roman" w:hAnsi="Times New Roman" w:cs="Times New Roman"/>
          <w:sz w:val="24"/>
          <w:szCs w:val="24"/>
          <w:lang w:val="sr-Cyrl-RS"/>
        </w:rPr>
        <w:t>1</w:t>
      </w:r>
      <w:r w:rsidR="009D2B1E">
        <w:rPr>
          <w:rFonts w:ascii="Times New Roman" w:hAnsi="Times New Roman" w:cs="Times New Roman"/>
          <w:sz w:val="24"/>
          <w:szCs w:val="24"/>
          <w:lang w:val="sr-Cyrl-RS"/>
        </w:rPr>
        <w:t>0</w:t>
      </w:r>
      <w:r w:rsidR="00642F66" w:rsidRPr="00EB21A1">
        <w:rPr>
          <w:rFonts w:ascii="Times New Roman" w:hAnsi="Times New Roman" w:cs="Times New Roman"/>
          <w:sz w:val="24"/>
          <w:szCs w:val="24"/>
          <w:lang w:val="sr-Cyrl-RS"/>
        </w:rPr>
        <w:t xml:space="preserve">.489.382,62 динара (износ референтне цене, јер је нижи </w:t>
      </w:r>
      <w:r w:rsidR="00642F66" w:rsidRPr="00EB21A1">
        <w:rPr>
          <w:rFonts w:ascii="Times New Roman" w:hAnsi="Times New Roman" w:cs="Times New Roman"/>
          <w:sz w:val="24"/>
          <w:szCs w:val="24"/>
          <w:lang w:val="sr-Latn-CS"/>
        </w:rPr>
        <w:t>и од износа најниже понуде) за набавку инвестиције по понуди број 2.</w:t>
      </w:r>
    </w:p>
    <w:p w14:paraId="2E2156B0" w14:textId="77777777" w:rsidR="004157B1" w:rsidRPr="004157B1" w:rsidRDefault="004157B1" w:rsidP="004157B1">
      <w:pPr>
        <w:pStyle w:val="ListParagraph"/>
        <w:numPr>
          <w:ilvl w:val="0"/>
          <w:numId w:val="251"/>
        </w:numPr>
        <w:spacing w:before="240" w:after="240" w:line="240" w:lineRule="auto"/>
        <w:contextualSpacing w:val="0"/>
        <w:jc w:val="both"/>
        <w:outlineLvl w:val="2"/>
        <w:rPr>
          <w:rStyle w:val="IntenseEmphasis"/>
          <w:rFonts w:ascii="Times New Roman" w:hAnsi="Times New Roman" w:cs="Times New Roman"/>
          <w:bCs w:val="0"/>
          <w:i w:val="0"/>
          <w:vanish/>
          <w:color w:val="1E5E9F" w:themeColor="accent3" w:themeShade="BF"/>
          <w:sz w:val="24"/>
          <w:szCs w:val="24"/>
        </w:rPr>
      </w:pPr>
      <w:bookmarkStart w:id="11067" w:name="_4.1.3_Пословни_план"/>
      <w:bookmarkStart w:id="11068" w:name="_Toc167437247"/>
      <w:bookmarkStart w:id="11069" w:name="_Toc167438192"/>
      <w:bookmarkStart w:id="11070" w:name="_Toc167439155"/>
      <w:bookmarkStart w:id="11071" w:name="_Toc167440171"/>
      <w:bookmarkStart w:id="11072" w:name="_Toc167441187"/>
      <w:bookmarkStart w:id="11073" w:name="_Toc167442203"/>
      <w:bookmarkStart w:id="11074" w:name="_Toc167443220"/>
      <w:bookmarkStart w:id="11075" w:name="_Toc167445246"/>
      <w:bookmarkStart w:id="11076" w:name="_Toc167446266"/>
      <w:bookmarkStart w:id="11077" w:name="_Toc167447284"/>
      <w:bookmarkStart w:id="11078" w:name="_Toc167448302"/>
      <w:bookmarkStart w:id="11079" w:name="_Toc167449321"/>
      <w:bookmarkStart w:id="11080" w:name="_Toc167450135"/>
      <w:bookmarkStart w:id="11081" w:name="_Toc167451132"/>
      <w:bookmarkStart w:id="11082" w:name="_Toc167698073"/>
      <w:bookmarkStart w:id="11083" w:name="_Toc167716690"/>
      <w:bookmarkStart w:id="11084" w:name="_Toc167717634"/>
      <w:bookmarkStart w:id="11085" w:name="_Toc167718578"/>
      <w:bookmarkStart w:id="11086" w:name="_Toc167796508"/>
      <w:bookmarkStart w:id="11087" w:name="_Toc167956517"/>
      <w:bookmarkStart w:id="11088" w:name="_Toc167957491"/>
      <w:bookmarkStart w:id="11089" w:name="_Toc167958464"/>
      <w:bookmarkStart w:id="11090" w:name="_Toc167959436"/>
      <w:bookmarkStart w:id="11091" w:name="_Toc167974748"/>
      <w:bookmarkStart w:id="11092" w:name="_Toc14778475"/>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p>
    <w:p w14:paraId="4865AC28" w14:textId="77777777" w:rsidR="004157B1" w:rsidRPr="004157B1" w:rsidRDefault="004157B1" w:rsidP="004157B1">
      <w:pPr>
        <w:pStyle w:val="ListParagraph"/>
        <w:numPr>
          <w:ilvl w:val="0"/>
          <w:numId w:val="251"/>
        </w:numPr>
        <w:spacing w:before="240" w:after="240" w:line="240" w:lineRule="auto"/>
        <w:contextualSpacing w:val="0"/>
        <w:jc w:val="both"/>
        <w:outlineLvl w:val="2"/>
        <w:rPr>
          <w:rStyle w:val="IntenseEmphasis"/>
          <w:rFonts w:ascii="Times New Roman" w:hAnsi="Times New Roman" w:cs="Times New Roman"/>
          <w:bCs w:val="0"/>
          <w:i w:val="0"/>
          <w:vanish/>
          <w:color w:val="1E5E9F" w:themeColor="accent3" w:themeShade="BF"/>
          <w:sz w:val="24"/>
          <w:szCs w:val="24"/>
        </w:rPr>
      </w:pPr>
      <w:bookmarkStart w:id="11093" w:name="_Toc167437248"/>
      <w:bookmarkStart w:id="11094" w:name="_Toc167438193"/>
      <w:bookmarkStart w:id="11095" w:name="_Toc167439156"/>
      <w:bookmarkStart w:id="11096" w:name="_Toc167440172"/>
      <w:bookmarkStart w:id="11097" w:name="_Toc167441188"/>
      <w:bookmarkStart w:id="11098" w:name="_Toc167442204"/>
      <w:bookmarkStart w:id="11099" w:name="_Toc167443221"/>
      <w:bookmarkStart w:id="11100" w:name="_Toc167445247"/>
      <w:bookmarkStart w:id="11101" w:name="_Toc167446267"/>
      <w:bookmarkStart w:id="11102" w:name="_Toc167447285"/>
      <w:bookmarkStart w:id="11103" w:name="_Toc167448303"/>
      <w:bookmarkStart w:id="11104" w:name="_Toc167449322"/>
      <w:bookmarkStart w:id="11105" w:name="_Toc167450136"/>
      <w:bookmarkStart w:id="11106" w:name="_Toc167451133"/>
      <w:bookmarkStart w:id="11107" w:name="_Toc167698074"/>
      <w:bookmarkStart w:id="11108" w:name="_Toc167716691"/>
      <w:bookmarkStart w:id="11109" w:name="_Toc167717635"/>
      <w:bookmarkStart w:id="11110" w:name="_Toc167718579"/>
      <w:bookmarkStart w:id="11111" w:name="_Toc167796509"/>
      <w:bookmarkStart w:id="11112" w:name="_Toc167956518"/>
      <w:bookmarkStart w:id="11113" w:name="_Toc167957492"/>
      <w:bookmarkStart w:id="11114" w:name="_Toc167958465"/>
      <w:bookmarkStart w:id="11115" w:name="_Toc167959437"/>
      <w:bookmarkStart w:id="11116" w:name="_Toc167974749"/>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p>
    <w:p w14:paraId="788315CD" w14:textId="77777777" w:rsidR="004157B1" w:rsidRPr="004157B1" w:rsidRDefault="004157B1" w:rsidP="004157B1">
      <w:pPr>
        <w:pStyle w:val="ListParagraph"/>
        <w:numPr>
          <w:ilvl w:val="0"/>
          <w:numId w:val="251"/>
        </w:numPr>
        <w:spacing w:before="240" w:after="240" w:line="240" w:lineRule="auto"/>
        <w:contextualSpacing w:val="0"/>
        <w:jc w:val="both"/>
        <w:outlineLvl w:val="2"/>
        <w:rPr>
          <w:rStyle w:val="IntenseEmphasis"/>
          <w:rFonts w:ascii="Times New Roman" w:hAnsi="Times New Roman" w:cs="Times New Roman"/>
          <w:bCs w:val="0"/>
          <w:i w:val="0"/>
          <w:vanish/>
          <w:color w:val="1E5E9F" w:themeColor="accent3" w:themeShade="BF"/>
          <w:sz w:val="24"/>
          <w:szCs w:val="24"/>
        </w:rPr>
      </w:pPr>
      <w:bookmarkStart w:id="11117" w:name="_Toc167437249"/>
      <w:bookmarkStart w:id="11118" w:name="_Toc167438194"/>
      <w:bookmarkStart w:id="11119" w:name="_Toc167439157"/>
      <w:bookmarkStart w:id="11120" w:name="_Toc167440173"/>
      <w:bookmarkStart w:id="11121" w:name="_Toc167441189"/>
      <w:bookmarkStart w:id="11122" w:name="_Toc167442205"/>
      <w:bookmarkStart w:id="11123" w:name="_Toc167443222"/>
      <w:bookmarkStart w:id="11124" w:name="_Toc167445248"/>
      <w:bookmarkStart w:id="11125" w:name="_Toc167446268"/>
      <w:bookmarkStart w:id="11126" w:name="_Toc167447286"/>
      <w:bookmarkStart w:id="11127" w:name="_Toc167448304"/>
      <w:bookmarkStart w:id="11128" w:name="_Toc167449323"/>
      <w:bookmarkStart w:id="11129" w:name="_Toc167450137"/>
      <w:bookmarkStart w:id="11130" w:name="_Toc167451134"/>
      <w:bookmarkStart w:id="11131" w:name="_Toc167698075"/>
      <w:bookmarkStart w:id="11132" w:name="_Toc167716692"/>
      <w:bookmarkStart w:id="11133" w:name="_Toc167717636"/>
      <w:bookmarkStart w:id="11134" w:name="_Toc167718580"/>
      <w:bookmarkStart w:id="11135" w:name="_Toc167796510"/>
      <w:bookmarkStart w:id="11136" w:name="_Toc167956519"/>
      <w:bookmarkStart w:id="11137" w:name="_Toc167957493"/>
      <w:bookmarkStart w:id="11138" w:name="_Toc167958466"/>
      <w:bookmarkStart w:id="11139" w:name="_Toc167959438"/>
      <w:bookmarkStart w:id="11140" w:name="_Toc167974750"/>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p>
    <w:p w14:paraId="07C51399" w14:textId="77777777" w:rsidR="004157B1" w:rsidRPr="004157B1" w:rsidRDefault="004157B1" w:rsidP="004157B1">
      <w:pPr>
        <w:pStyle w:val="ListParagraph"/>
        <w:numPr>
          <w:ilvl w:val="0"/>
          <w:numId w:val="251"/>
        </w:numPr>
        <w:spacing w:before="240" w:after="240" w:line="240" w:lineRule="auto"/>
        <w:contextualSpacing w:val="0"/>
        <w:jc w:val="both"/>
        <w:outlineLvl w:val="2"/>
        <w:rPr>
          <w:rStyle w:val="IntenseEmphasis"/>
          <w:rFonts w:ascii="Times New Roman" w:hAnsi="Times New Roman" w:cs="Times New Roman"/>
          <w:bCs w:val="0"/>
          <w:i w:val="0"/>
          <w:vanish/>
          <w:color w:val="1E5E9F" w:themeColor="accent3" w:themeShade="BF"/>
          <w:sz w:val="24"/>
          <w:szCs w:val="24"/>
        </w:rPr>
      </w:pPr>
      <w:bookmarkStart w:id="11141" w:name="_Toc167437250"/>
      <w:bookmarkStart w:id="11142" w:name="_Toc167438195"/>
      <w:bookmarkStart w:id="11143" w:name="_Toc167439158"/>
      <w:bookmarkStart w:id="11144" w:name="_Toc167440174"/>
      <w:bookmarkStart w:id="11145" w:name="_Toc167441190"/>
      <w:bookmarkStart w:id="11146" w:name="_Toc167442206"/>
      <w:bookmarkStart w:id="11147" w:name="_Toc167443223"/>
      <w:bookmarkStart w:id="11148" w:name="_Toc167445249"/>
      <w:bookmarkStart w:id="11149" w:name="_Toc167446269"/>
      <w:bookmarkStart w:id="11150" w:name="_Toc167447287"/>
      <w:bookmarkStart w:id="11151" w:name="_Toc167448305"/>
      <w:bookmarkStart w:id="11152" w:name="_Toc167449324"/>
      <w:bookmarkStart w:id="11153" w:name="_Toc167450138"/>
      <w:bookmarkStart w:id="11154" w:name="_Toc167451135"/>
      <w:bookmarkStart w:id="11155" w:name="_Toc167698076"/>
      <w:bookmarkStart w:id="11156" w:name="_Toc167716693"/>
      <w:bookmarkStart w:id="11157" w:name="_Toc167717637"/>
      <w:bookmarkStart w:id="11158" w:name="_Toc167718581"/>
      <w:bookmarkStart w:id="11159" w:name="_Toc167796511"/>
      <w:bookmarkStart w:id="11160" w:name="_Toc167956520"/>
      <w:bookmarkStart w:id="11161" w:name="_Toc167957494"/>
      <w:bookmarkStart w:id="11162" w:name="_Toc167958467"/>
      <w:bookmarkStart w:id="11163" w:name="_Toc167959439"/>
      <w:bookmarkStart w:id="11164" w:name="_Toc167974751"/>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p>
    <w:p w14:paraId="07A38DE0" w14:textId="77777777" w:rsidR="004157B1" w:rsidRPr="004157B1" w:rsidRDefault="004157B1" w:rsidP="004157B1">
      <w:pPr>
        <w:pStyle w:val="ListParagraph"/>
        <w:numPr>
          <w:ilvl w:val="1"/>
          <w:numId w:val="251"/>
        </w:numPr>
        <w:spacing w:before="240" w:after="240" w:line="240" w:lineRule="auto"/>
        <w:contextualSpacing w:val="0"/>
        <w:jc w:val="both"/>
        <w:outlineLvl w:val="2"/>
        <w:rPr>
          <w:rStyle w:val="IntenseEmphasis"/>
          <w:rFonts w:ascii="Times New Roman" w:hAnsi="Times New Roman" w:cs="Times New Roman"/>
          <w:bCs w:val="0"/>
          <w:i w:val="0"/>
          <w:vanish/>
          <w:color w:val="1E5E9F" w:themeColor="accent3" w:themeShade="BF"/>
          <w:sz w:val="24"/>
          <w:szCs w:val="24"/>
        </w:rPr>
      </w:pPr>
      <w:bookmarkStart w:id="11165" w:name="_Toc167437251"/>
      <w:bookmarkStart w:id="11166" w:name="_Toc167438196"/>
      <w:bookmarkStart w:id="11167" w:name="_Toc167439159"/>
      <w:bookmarkStart w:id="11168" w:name="_Toc167440175"/>
      <w:bookmarkStart w:id="11169" w:name="_Toc167441191"/>
      <w:bookmarkStart w:id="11170" w:name="_Toc167442207"/>
      <w:bookmarkStart w:id="11171" w:name="_Toc167443224"/>
      <w:bookmarkStart w:id="11172" w:name="_Toc167445250"/>
      <w:bookmarkStart w:id="11173" w:name="_Toc167446270"/>
      <w:bookmarkStart w:id="11174" w:name="_Toc167447288"/>
      <w:bookmarkStart w:id="11175" w:name="_Toc167448306"/>
      <w:bookmarkStart w:id="11176" w:name="_Toc167449325"/>
      <w:bookmarkStart w:id="11177" w:name="_Toc167450139"/>
      <w:bookmarkStart w:id="11178" w:name="_Toc167451136"/>
      <w:bookmarkStart w:id="11179" w:name="_Toc167698077"/>
      <w:bookmarkStart w:id="11180" w:name="_Toc167716694"/>
      <w:bookmarkStart w:id="11181" w:name="_Toc167717638"/>
      <w:bookmarkStart w:id="11182" w:name="_Toc167718582"/>
      <w:bookmarkStart w:id="11183" w:name="_Toc167796512"/>
      <w:bookmarkStart w:id="11184" w:name="_Toc167956521"/>
      <w:bookmarkStart w:id="11185" w:name="_Toc167957495"/>
      <w:bookmarkStart w:id="11186" w:name="_Toc167958468"/>
      <w:bookmarkStart w:id="11187" w:name="_Toc167959440"/>
      <w:bookmarkStart w:id="11188" w:name="_Toc167974752"/>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p>
    <w:p w14:paraId="4888DD89" w14:textId="77777777" w:rsidR="004157B1" w:rsidRPr="004157B1" w:rsidRDefault="004157B1" w:rsidP="004157B1">
      <w:pPr>
        <w:pStyle w:val="ListParagraph"/>
        <w:numPr>
          <w:ilvl w:val="2"/>
          <w:numId w:val="251"/>
        </w:numPr>
        <w:spacing w:before="240" w:after="240" w:line="240" w:lineRule="auto"/>
        <w:contextualSpacing w:val="0"/>
        <w:jc w:val="both"/>
        <w:outlineLvl w:val="2"/>
        <w:rPr>
          <w:rStyle w:val="IntenseEmphasis"/>
          <w:rFonts w:ascii="Times New Roman" w:hAnsi="Times New Roman" w:cs="Times New Roman"/>
          <w:bCs w:val="0"/>
          <w:i w:val="0"/>
          <w:vanish/>
          <w:color w:val="1E5E9F" w:themeColor="accent3" w:themeShade="BF"/>
          <w:sz w:val="24"/>
          <w:szCs w:val="24"/>
        </w:rPr>
      </w:pPr>
      <w:bookmarkStart w:id="11189" w:name="_Toc167437252"/>
      <w:bookmarkStart w:id="11190" w:name="_Toc167438197"/>
      <w:bookmarkStart w:id="11191" w:name="_Toc167439160"/>
      <w:bookmarkStart w:id="11192" w:name="_Toc167440176"/>
      <w:bookmarkStart w:id="11193" w:name="_Toc167441192"/>
      <w:bookmarkStart w:id="11194" w:name="_Toc167442208"/>
      <w:bookmarkStart w:id="11195" w:name="_Toc167443225"/>
      <w:bookmarkStart w:id="11196" w:name="_Toc167445251"/>
      <w:bookmarkStart w:id="11197" w:name="_Toc167446271"/>
      <w:bookmarkStart w:id="11198" w:name="_Toc167447289"/>
      <w:bookmarkStart w:id="11199" w:name="_Toc167448307"/>
      <w:bookmarkStart w:id="11200" w:name="_Toc167449326"/>
      <w:bookmarkStart w:id="11201" w:name="_Toc167450140"/>
      <w:bookmarkStart w:id="11202" w:name="_Toc167451137"/>
      <w:bookmarkStart w:id="11203" w:name="_Toc167698078"/>
      <w:bookmarkStart w:id="11204" w:name="_Toc167716695"/>
      <w:bookmarkStart w:id="11205" w:name="_Toc167717639"/>
      <w:bookmarkStart w:id="11206" w:name="_Toc167718583"/>
      <w:bookmarkStart w:id="11207" w:name="_Toc167796513"/>
      <w:bookmarkStart w:id="11208" w:name="_Toc167956522"/>
      <w:bookmarkStart w:id="11209" w:name="_Toc167957496"/>
      <w:bookmarkStart w:id="11210" w:name="_Toc167958469"/>
      <w:bookmarkStart w:id="11211" w:name="_Toc167959441"/>
      <w:bookmarkStart w:id="11212" w:name="_Toc167974753"/>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p>
    <w:p w14:paraId="4A40ABC0" w14:textId="77777777" w:rsidR="004157B1" w:rsidRPr="004157B1" w:rsidRDefault="004157B1" w:rsidP="004157B1">
      <w:pPr>
        <w:pStyle w:val="ListParagraph"/>
        <w:numPr>
          <w:ilvl w:val="2"/>
          <w:numId w:val="251"/>
        </w:numPr>
        <w:spacing w:before="240" w:after="240" w:line="240" w:lineRule="auto"/>
        <w:contextualSpacing w:val="0"/>
        <w:jc w:val="both"/>
        <w:outlineLvl w:val="2"/>
        <w:rPr>
          <w:rStyle w:val="IntenseEmphasis"/>
          <w:rFonts w:ascii="Times New Roman" w:hAnsi="Times New Roman" w:cs="Times New Roman"/>
          <w:bCs w:val="0"/>
          <w:i w:val="0"/>
          <w:vanish/>
          <w:color w:val="1E5E9F" w:themeColor="accent3" w:themeShade="BF"/>
          <w:sz w:val="24"/>
          <w:szCs w:val="24"/>
        </w:rPr>
      </w:pPr>
      <w:bookmarkStart w:id="11213" w:name="_Toc167437253"/>
      <w:bookmarkStart w:id="11214" w:name="_Toc167438198"/>
      <w:bookmarkStart w:id="11215" w:name="_Toc167439161"/>
      <w:bookmarkStart w:id="11216" w:name="_Toc167440177"/>
      <w:bookmarkStart w:id="11217" w:name="_Toc167441193"/>
      <w:bookmarkStart w:id="11218" w:name="_Toc167442209"/>
      <w:bookmarkStart w:id="11219" w:name="_Toc167443226"/>
      <w:bookmarkStart w:id="11220" w:name="_Toc167445252"/>
      <w:bookmarkStart w:id="11221" w:name="_Toc167446272"/>
      <w:bookmarkStart w:id="11222" w:name="_Toc167447290"/>
      <w:bookmarkStart w:id="11223" w:name="_Toc167448308"/>
      <w:bookmarkStart w:id="11224" w:name="_Toc167449327"/>
      <w:bookmarkStart w:id="11225" w:name="_Toc167450141"/>
      <w:bookmarkStart w:id="11226" w:name="_Toc167451138"/>
      <w:bookmarkStart w:id="11227" w:name="_Toc167698079"/>
      <w:bookmarkStart w:id="11228" w:name="_Toc167716696"/>
      <w:bookmarkStart w:id="11229" w:name="_Toc167717640"/>
      <w:bookmarkStart w:id="11230" w:name="_Toc167718584"/>
      <w:bookmarkStart w:id="11231" w:name="_Toc167796514"/>
      <w:bookmarkStart w:id="11232" w:name="_Toc167956523"/>
      <w:bookmarkStart w:id="11233" w:name="_Toc167957497"/>
      <w:bookmarkStart w:id="11234" w:name="_Toc167958470"/>
      <w:bookmarkStart w:id="11235" w:name="_Toc167959442"/>
      <w:bookmarkStart w:id="11236" w:name="_Toc167974754"/>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p>
    <w:p w14:paraId="235E8F53" w14:textId="44E86980" w:rsidR="00642F66" w:rsidRPr="006600C5" w:rsidRDefault="00642F66" w:rsidP="00EB21A1">
      <w:pPr>
        <w:pStyle w:val="Heading3"/>
        <w:numPr>
          <w:ilvl w:val="2"/>
          <w:numId w:val="251"/>
        </w:numPr>
        <w:ind w:left="0" w:firstLine="0"/>
        <w:rPr>
          <w:rStyle w:val="IntenseEmphasis"/>
          <w:rFonts w:asciiTheme="minorHAnsi" w:eastAsiaTheme="minorEastAsia" w:hAnsiTheme="minorHAnsi" w:cstheme="minorBidi"/>
          <w:b/>
          <w:bCs/>
          <w:i w:val="0"/>
          <w:color w:val="1E5E9F" w:themeColor="accent3" w:themeShade="BF"/>
          <w:sz w:val="22"/>
          <w:szCs w:val="24"/>
        </w:rPr>
      </w:pPr>
      <w:bookmarkStart w:id="11237" w:name="bookmark7"/>
      <w:bookmarkStart w:id="11238" w:name="_Toc167974755"/>
      <w:r w:rsidRPr="00EB21A1">
        <w:rPr>
          <w:rFonts w:eastAsiaTheme="minorEastAsia"/>
        </w:rPr>
        <w:t>Пословни план</w:t>
      </w:r>
      <w:bookmarkEnd w:id="10926"/>
      <w:bookmarkEnd w:id="11092"/>
      <w:bookmarkEnd w:id="11237"/>
      <w:bookmarkEnd w:id="11238"/>
    </w:p>
    <w:p w14:paraId="794BF67A" w14:textId="0EDFF5B8" w:rsidR="003709C1" w:rsidRPr="00EB21A1" w:rsidRDefault="003709C1" w:rsidP="00EB21A1">
      <w:pPr>
        <w:spacing w:before="120" w:after="120" w:line="240" w:lineRule="auto"/>
        <w:jc w:val="both"/>
        <w:rPr>
          <w:rFonts w:ascii="Times New Roman" w:hAnsi="Times New Roman" w:cs="Times New Roman"/>
          <w:sz w:val="24"/>
          <w:szCs w:val="24"/>
          <w:lang w:val="sr-Cyrl-RS"/>
        </w:rPr>
      </w:pPr>
      <w:bookmarkStart w:id="11239" w:name="_Hlk163547908"/>
      <w:r w:rsidRPr="00EB21A1">
        <w:rPr>
          <w:rFonts w:ascii="Times New Roman" w:hAnsi="Times New Roman" w:cs="Times New Roman"/>
          <w:sz w:val="24"/>
          <w:szCs w:val="24"/>
          <w:lang w:val="sr-Cyrl-RS"/>
        </w:rPr>
        <w:t>Како би доказао своју економску одрживост и одрживост инвестиције</w:t>
      </w:r>
      <w:r w:rsidR="004157B1">
        <w:rPr>
          <w:rFonts w:ascii="Times New Roman" w:hAnsi="Times New Roman" w:cs="Times New Roman"/>
          <w:sz w:val="24"/>
          <w:szCs w:val="24"/>
          <w:lang w:val="sr-Cyrl-RS"/>
        </w:rPr>
        <w:t>,</w:t>
      </w:r>
      <w:r w:rsidRPr="00EB21A1">
        <w:rPr>
          <w:rFonts w:ascii="Times New Roman" w:hAnsi="Times New Roman" w:cs="Times New Roman"/>
          <w:sz w:val="24"/>
          <w:szCs w:val="24"/>
          <w:lang w:val="sr-Cyrl-RS"/>
        </w:rPr>
        <w:t xml:space="preserve"> подносилац </w:t>
      </w:r>
      <w:r w:rsidR="004157B1">
        <w:rPr>
          <w:rFonts w:ascii="Times New Roman" w:hAnsi="Times New Roman" w:cs="Times New Roman"/>
          <w:sz w:val="24"/>
          <w:szCs w:val="24"/>
          <w:lang w:val="sr-Cyrl-RS"/>
        </w:rPr>
        <w:t xml:space="preserve">захтева </w:t>
      </w:r>
      <w:r w:rsidR="004157B1" w:rsidRPr="00242315">
        <w:rPr>
          <w:rFonts w:ascii="Times New Roman" w:hAnsi="Times New Roman" w:cs="Times New Roman"/>
          <w:sz w:val="24"/>
          <w:szCs w:val="24"/>
          <w:lang w:val="sr-Cyrl-RS"/>
        </w:rPr>
        <w:t>уз захтев за одобравање пројекта</w:t>
      </w:r>
      <w:r w:rsidR="004157B1" w:rsidRPr="004157B1">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доставља пословни план</w:t>
      </w:r>
      <w:r w:rsidR="004157B1" w:rsidRPr="004157B1">
        <w:rPr>
          <w:rFonts w:ascii="Times New Roman" w:hAnsi="Times New Roman" w:cs="Times New Roman"/>
          <w:bCs/>
          <w:color w:val="000000"/>
          <w:spacing w:val="-3"/>
          <w:sz w:val="24"/>
          <w:szCs w:val="24"/>
          <w:lang w:val="sr-Cyrl-RS"/>
        </w:rPr>
        <w:t xml:space="preserve"> </w:t>
      </w:r>
      <w:r w:rsidR="004157B1" w:rsidRPr="007429A5">
        <w:rPr>
          <w:rFonts w:ascii="Times New Roman" w:hAnsi="Times New Roman" w:cs="Times New Roman"/>
          <w:bCs/>
          <w:color w:val="000000"/>
          <w:spacing w:val="-3"/>
          <w:sz w:val="24"/>
          <w:szCs w:val="24"/>
          <w:lang w:val="sr-Cyrl-RS"/>
        </w:rPr>
        <w:t>у електронској и папирној форми</w:t>
      </w:r>
      <w:r w:rsidRPr="00EB21A1">
        <w:rPr>
          <w:rFonts w:ascii="Times New Roman" w:hAnsi="Times New Roman" w:cs="Times New Roman"/>
          <w:sz w:val="24"/>
          <w:szCs w:val="24"/>
          <w:lang w:val="sr-Cyrl-RS"/>
        </w:rPr>
        <w:t xml:space="preserve">. </w:t>
      </w:r>
    </w:p>
    <w:p w14:paraId="75E32F40" w14:textId="0B7AEBC7" w:rsidR="0095604C" w:rsidRPr="00EB21A1" w:rsidRDefault="004157B1" w:rsidP="00EB21A1">
      <w:pPr>
        <w:spacing w:before="120" w:after="12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У зависности од укупне вредности прихватљиве инвестиције без ПДВ, доставља се</w:t>
      </w:r>
      <w:r w:rsidR="0095604C" w:rsidRPr="00EB21A1">
        <w:rPr>
          <w:rFonts w:ascii="Times New Roman" w:hAnsi="Times New Roman" w:cs="Times New Roman"/>
          <w:sz w:val="24"/>
          <w:szCs w:val="24"/>
        </w:rPr>
        <w:t>:</w:t>
      </w:r>
    </w:p>
    <w:p w14:paraId="2798A5A9" w14:textId="5A49F723" w:rsidR="0095604C" w:rsidRPr="00EB21A1" w:rsidRDefault="0095604C" w:rsidP="00EB21A1">
      <w:pPr>
        <w:pStyle w:val="ListParagraph"/>
        <w:numPr>
          <w:ilvl w:val="0"/>
          <w:numId w:val="4"/>
        </w:numPr>
        <w:spacing w:before="60" w:after="60" w:line="240" w:lineRule="auto"/>
        <w:ind w:left="567" w:hanging="210"/>
        <w:jc w:val="both"/>
        <w:rPr>
          <w:rFonts w:ascii="Times New Roman" w:hAnsi="Times New Roman" w:cs="Times New Roman"/>
          <w:sz w:val="24"/>
          <w:szCs w:val="24"/>
        </w:rPr>
      </w:pPr>
      <w:r w:rsidRPr="00EB21A1">
        <w:rPr>
          <w:rFonts w:ascii="Times New Roman" w:hAnsi="Times New Roman" w:cs="Times New Roman"/>
          <w:sz w:val="24"/>
          <w:szCs w:val="24"/>
          <w:lang w:val="sr-Cyrl-RS"/>
        </w:rPr>
        <w:t>Ј</w:t>
      </w:r>
      <w:r w:rsidRPr="00EB21A1">
        <w:rPr>
          <w:rFonts w:ascii="Times New Roman" w:hAnsi="Times New Roman" w:cs="Times New Roman"/>
          <w:sz w:val="24"/>
          <w:szCs w:val="24"/>
        </w:rPr>
        <w:t>едноставан пословни план</w:t>
      </w:r>
      <w:r w:rsidRPr="00EB21A1">
        <w:rPr>
          <w:rFonts w:ascii="Times New Roman" w:hAnsi="Times New Roman" w:cs="Times New Roman"/>
          <w:i/>
          <w:sz w:val="24"/>
          <w:szCs w:val="24"/>
        </w:rPr>
        <w:t xml:space="preserve">, </w:t>
      </w:r>
      <w:r w:rsidR="004157B1">
        <w:rPr>
          <w:rFonts w:ascii="Times New Roman" w:hAnsi="Times New Roman" w:cs="Times New Roman"/>
          <w:sz w:val="24"/>
          <w:szCs w:val="24"/>
          <w:lang w:val="sr-Cyrl-RS"/>
        </w:rPr>
        <w:t xml:space="preserve">уколико је </w:t>
      </w:r>
      <w:r w:rsidR="004157B1" w:rsidRPr="00E8107C">
        <w:rPr>
          <w:rFonts w:ascii="Times New Roman" w:hAnsi="Times New Roman" w:cs="Times New Roman"/>
          <w:color w:val="000000"/>
          <w:sz w:val="24"/>
          <w:szCs w:val="24"/>
        </w:rPr>
        <w:t>укупна вредност прихватљиве инвестиције</w:t>
      </w:r>
      <w:r w:rsidR="004157B1" w:rsidRPr="00E8107C">
        <w:rPr>
          <w:rFonts w:ascii="Times New Roman" w:hAnsi="Times New Roman" w:cs="Times New Roman"/>
          <w:sz w:val="24"/>
          <w:szCs w:val="24"/>
        </w:rPr>
        <w:t xml:space="preserve"> до 100.000 евра</w:t>
      </w:r>
      <w:r w:rsidR="00C80966" w:rsidRPr="00EB21A1">
        <w:rPr>
          <w:rFonts w:ascii="Times New Roman" w:hAnsi="Times New Roman" w:cs="Times New Roman"/>
          <w:sz w:val="24"/>
          <w:szCs w:val="24"/>
          <w:lang w:val="sr-Cyrl-RS"/>
        </w:rPr>
        <w:t>;</w:t>
      </w:r>
    </w:p>
    <w:p w14:paraId="2617FE2B" w14:textId="6BFCB617" w:rsidR="0095604C" w:rsidRPr="00EB21A1" w:rsidRDefault="004157B1" w:rsidP="00EB21A1">
      <w:pPr>
        <w:pStyle w:val="ListParagraph"/>
        <w:numPr>
          <w:ilvl w:val="0"/>
          <w:numId w:val="4"/>
        </w:numPr>
        <w:spacing w:before="60" w:after="60" w:line="240" w:lineRule="auto"/>
        <w:ind w:left="567" w:hanging="210"/>
        <w:jc w:val="both"/>
        <w:rPr>
          <w:rFonts w:ascii="Times New Roman" w:hAnsi="Times New Roman" w:cs="Times New Roman"/>
          <w:sz w:val="24"/>
          <w:szCs w:val="24"/>
        </w:rPr>
      </w:pPr>
      <w:r w:rsidRPr="00DD069D">
        <w:rPr>
          <w:rFonts w:ascii="Times New Roman" w:hAnsi="Times New Roman" w:cs="Times New Roman"/>
          <w:sz w:val="24"/>
          <w:szCs w:val="24"/>
          <w:lang w:val="sr-Cyrl-RS"/>
        </w:rPr>
        <w:t>С</w:t>
      </w:r>
      <w:r w:rsidRPr="00DD069D">
        <w:rPr>
          <w:rFonts w:ascii="Times New Roman" w:hAnsi="Times New Roman" w:cs="Times New Roman"/>
          <w:sz w:val="24"/>
          <w:szCs w:val="24"/>
        </w:rPr>
        <w:t>ложен пословни план</w:t>
      </w:r>
      <w:r>
        <w:rPr>
          <w:rFonts w:ascii="Times New Roman" w:hAnsi="Times New Roman" w:cs="Times New Roman"/>
          <w:sz w:val="24"/>
          <w:szCs w:val="24"/>
          <w:lang w:val="sr-Cyrl-RS"/>
        </w:rPr>
        <w:t>, уколико је</w:t>
      </w:r>
      <w:r w:rsidRPr="004157B1">
        <w:rPr>
          <w:rFonts w:ascii="Times New Roman" w:hAnsi="Times New Roman" w:cs="Times New Roman"/>
          <w:color w:val="000000"/>
          <w:sz w:val="24"/>
          <w:szCs w:val="24"/>
        </w:rPr>
        <w:t xml:space="preserve"> </w:t>
      </w:r>
      <w:r w:rsidR="00D45378" w:rsidRPr="00EB21A1">
        <w:rPr>
          <w:rFonts w:ascii="Times New Roman" w:hAnsi="Times New Roman" w:cs="Times New Roman"/>
          <w:color w:val="000000"/>
          <w:sz w:val="24"/>
          <w:szCs w:val="24"/>
        </w:rPr>
        <w:t>укупна вредност прихватљиве инвестиције</w:t>
      </w:r>
      <w:r w:rsidR="00D45378" w:rsidRPr="00EB21A1">
        <w:rPr>
          <w:rFonts w:ascii="Times New Roman" w:hAnsi="Times New Roman" w:cs="Times New Roman"/>
          <w:sz w:val="24"/>
          <w:szCs w:val="24"/>
        </w:rPr>
        <w:t xml:space="preserve"> </w:t>
      </w:r>
      <w:r w:rsidRPr="00207CF4">
        <w:rPr>
          <w:rFonts w:ascii="Times New Roman" w:hAnsi="Times New Roman" w:cs="Times New Roman"/>
          <w:sz w:val="24"/>
          <w:szCs w:val="24"/>
        </w:rPr>
        <w:t xml:space="preserve">100.000 евра </w:t>
      </w:r>
      <w:r>
        <w:rPr>
          <w:rFonts w:ascii="Times New Roman" w:hAnsi="Times New Roman" w:cs="Times New Roman"/>
          <w:sz w:val="24"/>
          <w:szCs w:val="24"/>
          <w:lang w:val="sr-Cyrl-RS"/>
        </w:rPr>
        <w:t xml:space="preserve">или </w:t>
      </w:r>
      <w:r w:rsidR="0095604C" w:rsidRPr="00EB21A1">
        <w:rPr>
          <w:rFonts w:ascii="Times New Roman" w:hAnsi="Times New Roman" w:cs="Times New Roman"/>
          <w:sz w:val="24"/>
          <w:szCs w:val="24"/>
        </w:rPr>
        <w:t>већ</w:t>
      </w:r>
      <w:r w:rsidR="00D45378" w:rsidRPr="00EB21A1">
        <w:rPr>
          <w:rFonts w:ascii="Times New Roman" w:hAnsi="Times New Roman" w:cs="Times New Roman"/>
          <w:sz w:val="24"/>
          <w:szCs w:val="24"/>
          <w:lang w:val="sr-Cyrl-RS"/>
        </w:rPr>
        <w:t>а</w:t>
      </w:r>
      <w:r w:rsidR="0095604C" w:rsidRPr="00EB21A1">
        <w:rPr>
          <w:rFonts w:ascii="Times New Roman" w:hAnsi="Times New Roman" w:cs="Times New Roman"/>
          <w:sz w:val="24"/>
          <w:szCs w:val="24"/>
          <w:lang w:val="sr-Cyrl-RS"/>
        </w:rPr>
        <w:t>.</w:t>
      </w:r>
    </w:p>
    <w:bookmarkEnd w:id="11239"/>
    <w:p w14:paraId="6A218CC7" w14:textId="0E30DB3B" w:rsidR="00642F66" w:rsidRPr="00EB21A1" w:rsidRDefault="00642F66"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Образац посло</w:t>
      </w:r>
      <w:r w:rsidRPr="00EB21A1">
        <w:rPr>
          <w:rFonts w:ascii="Times New Roman" w:hAnsi="Times New Roman" w:cs="Times New Roman"/>
          <w:sz w:val="24"/>
          <w:szCs w:val="24"/>
          <w:lang w:val="sr-Cyrl-RS"/>
        </w:rPr>
        <w:t>в</w:t>
      </w:r>
      <w:r w:rsidRPr="00EB21A1">
        <w:rPr>
          <w:rFonts w:ascii="Times New Roman" w:hAnsi="Times New Roman" w:cs="Times New Roman"/>
          <w:sz w:val="24"/>
          <w:szCs w:val="24"/>
        </w:rPr>
        <w:t xml:space="preserve">ног плана се састоји од докумената у </w:t>
      </w:r>
      <w:r w:rsidRPr="00EB21A1">
        <w:rPr>
          <w:rFonts w:ascii="Times New Roman" w:hAnsi="Times New Roman" w:cs="Times New Roman"/>
          <w:i/>
          <w:sz w:val="24"/>
          <w:szCs w:val="24"/>
        </w:rPr>
        <w:t>MC Word</w:t>
      </w:r>
      <w:r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 xml:space="preserve">и </w:t>
      </w:r>
      <w:r w:rsidRPr="00EB21A1">
        <w:rPr>
          <w:rFonts w:ascii="Times New Roman" w:hAnsi="Times New Roman" w:cs="Times New Roman"/>
          <w:i/>
          <w:sz w:val="24"/>
          <w:szCs w:val="24"/>
        </w:rPr>
        <w:t>Excel</w:t>
      </w:r>
      <w:r w:rsidRPr="00EB21A1">
        <w:rPr>
          <w:rFonts w:ascii="Times New Roman" w:hAnsi="Times New Roman" w:cs="Times New Roman"/>
          <w:sz w:val="24"/>
          <w:szCs w:val="24"/>
        </w:rPr>
        <w:t xml:space="preserve"> </w:t>
      </w:r>
      <w:r w:rsidRPr="00EB21A1">
        <w:rPr>
          <w:rFonts w:ascii="Times New Roman" w:hAnsi="Times New Roman" w:cs="Times New Roman"/>
          <w:sz w:val="24"/>
          <w:szCs w:val="24"/>
          <w:lang w:val="sr-Cyrl-RS"/>
        </w:rPr>
        <w:t xml:space="preserve">формату </w:t>
      </w:r>
      <w:r w:rsidRPr="00EB21A1">
        <w:rPr>
          <w:rFonts w:ascii="Times New Roman" w:hAnsi="Times New Roman" w:cs="Times New Roman"/>
          <w:sz w:val="24"/>
          <w:szCs w:val="24"/>
        </w:rPr>
        <w:t>и објављуј</w:t>
      </w:r>
      <w:r w:rsidRPr="00EB21A1">
        <w:rPr>
          <w:rFonts w:ascii="Times New Roman" w:hAnsi="Times New Roman" w:cs="Times New Roman"/>
          <w:sz w:val="24"/>
          <w:szCs w:val="24"/>
          <w:lang w:val="sr-Cyrl-RS"/>
        </w:rPr>
        <w:t>е</w:t>
      </w:r>
      <w:r w:rsidRPr="00EB21A1">
        <w:rPr>
          <w:rFonts w:ascii="Times New Roman" w:hAnsi="Times New Roman" w:cs="Times New Roman"/>
          <w:sz w:val="24"/>
          <w:szCs w:val="24"/>
        </w:rPr>
        <w:t xml:space="preserve"> се у електронској форми уз </w:t>
      </w:r>
      <w:r w:rsidRPr="00EB21A1">
        <w:rPr>
          <w:rFonts w:ascii="Times New Roman" w:hAnsi="Times New Roman" w:cs="Times New Roman"/>
          <w:sz w:val="24"/>
          <w:szCs w:val="24"/>
          <w:lang w:val="sr-Cyrl-RS"/>
        </w:rPr>
        <w:t>сваки</w:t>
      </w:r>
      <w:r w:rsidRPr="00EB21A1">
        <w:rPr>
          <w:rFonts w:ascii="Times New Roman" w:hAnsi="Times New Roman" w:cs="Times New Roman"/>
          <w:sz w:val="24"/>
          <w:szCs w:val="24"/>
        </w:rPr>
        <w:t xml:space="preserve"> јавн</w:t>
      </w:r>
      <w:r w:rsidRPr="00EB21A1">
        <w:rPr>
          <w:rFonts w:ascii="Times New Roman" w:hAnsi="Times New Roman" w:cs="Times New Roman"/>
          <w:sz w:val="24"/>
          <w:szCs w:val="24"/>
          <w:lang w:val="sr-Cyrl-RS"/>
        </w:rPr>
        <w:t>и</w:t>
      </w:r>
      <w:r w:rsidRPr="00EB21A1">
        <w:rPr>
          <w:rFonts w:ascii="Times New Roman" w:hAnsi="Times New Roman" w:cs="Times New Roman"/>
          <w:sz w:val="24"/>
          <w:szCs w:val="24"/>
        </w:rPr>
        <w:t xml:space="preserve"> позив</w:t>
      </w:r>
      <w:r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можете их преузети на званичној интернет страници МПШВ</w:t>
      </w:r>
      <w:r w:rsidR="006600C5"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и УАП</w:t>
      </w:r>
      <w:r w:rsidR="006600C5"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w:t>
      </w:r>
      <w:r w:rsidR="006600C5" w:rsidRPr="00EB21A1">
        <w:rPr>
          <w:rFonts w:ascii="Times New Roman" w:hAnsi="Times New Roman" w:cs="Times New Roman"/>
          <w:sz w:val="24"/>
          <w:szCs w:val="24"/>
        </w:rPr>
        <w:t xml:space="preserve"> </w:t>
      </w:r>
      <w:hyperlink r:id="rId56" w:history="1">
        <w:r w:rsidR="006600C5" w:rsidRPr="00EB21A1">
          <w:rPr>
            <w:rStyle w:val="Hyperlink"/>
            <w:rFonts w:ascii="Times New Roman" w:hAnsi="Times New Roman" w:cs="Times New Roman"/>
            <w:sz w:val="24"/>
            <w:szCs w:val="24"/>
            <w:lang w:val="sr-Cyrl-RS"/>
          </w:rPr>
          <w:t>https://uap.gov.rs/javni-pozivi-ipard-iii/</w:t>
        </w:r>
      </w:hyperlink>
      <w:r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 xml:space="preserve"> </w:t>
      </w:r>
    </w:p>
    <w:p w14:paraId="24229BFE" w14:textId="5CE10F46" w:rsidR="00642F66" w:rsidRPr="00EB21A1" w:rsidRDefault="00642F66"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lang w:val="sr-Cyrl-RS"/>
        </w:rPr>
        <w:t xml:space="preserve">Образац у </w:t>
      </w:r>
      <w:r w:rsidRPr="00EB21A1">
        <w:rPr>
          <w:rFonts w:ascii="Times New Roman" w:hAnsi="Times New Roman" w:cs="Times New Roman"/>
          <w:i/>
          <w:sz w:val="24"/>
          <w:szCs w:val="24"/>
          <w:lang w:val="sr-Latn-RS"/>
        </w:rPr>
        <w:t>Word</w:t>
      </w:r>
      <w:r w:rsidRPr="00EB21A1">
        <w:rPr>
          <w:rFonts w:ascii="Times New Roman" w:hAnsi="Times New Roman" w:cs="Times New Roman"/>
          <w:sz w:val="24"/>
          <w:szCs w:val="24"/>
          <w:lang w:val="sr-Latn-RS"/>
        </w:rPr>
        <w:t xml:space="preserve"> </w:t>
      </w:r>
      <w:r w:rsidRPr="00EB21A1">
        <w:rPr>
          <w:rFonts w:ascii="Times New Roman" w:hAnsi="Times New Roman" w:cs="Times New Roman"/>
          <w:sz w:val="24"/>
          <w:szCs w:val="24"/>
          <w:lang w:val="sr-Cyrl-RS"/>
        </w:rPr>
        <w:t xml:space="preserve">формату садржи смернице за израду пословног плана. </w:t>
      </w:r>
      <w:r w:rsidRPr="00EB21A1">
        <w:rPr>
          <w:rFonts w:ascii="Times New Roman" w:hAnsi="Times New Roman" w:cs="Times New Roman"/>
          <w:sz w:val="24"/>
          <w:szCs w:val="24"/>
        </w:rPr>
        <w:t xml:space="preserve">Образац у </w:t>
      </w:r>
      <w:r w:rsidRPr="00EB21A1">
        <w:rPr>
          <w:rFonts w:ascii="Times New Roman" w:hAnsi="Times New Roman" w:cs="Times New Roman"/>
          <w:i/>
          <w:sz w:val="24"/>
          <w:szCs w:val="24"/>
        </w:rPr>
        <w:t>Excel</w:t>
      </w:r>
      <w:r w:rsidRPr="00EB21A1">
        <w:rPr>
          <w:rFonts w:ascii="Times New Roman" w:hAnsi="Times New Roman" w:cs="Times New Roman"/>
          <w:sz w:val="24"/>
          <w:szCs w:val="24"/>
        </w:rPr>
        <w:t xml:space="preserve"> формату треба попунити свим траженим подацима, према приложеним упутствима који су саставни део поменутих прилога. Сваку страницу треба нумерисати. Пословни план се доставља у једном примерку у </w:t>
      </w:r>
      <w:r w:rsidRPr="00EB21A1">
        <w:rPr>
          <w:rFonts w:ascii="Times New Roman" w:hAnsi="Times New Roman" w:cs="Times New Roman"/>
          <w:sz w:val="24"/>
          <w:szCs w:val="24"/>
          <w:lang w:val="sr-Cyrl-RS"/>
        </w:rPr>
        <w:t>п</w:t>
      </w:r>
      <w:r w:rsidR="008D4B88">
        <w:rPr>
          <w:rFonts w:ascii="Times New Roman" w:hAnsi="Times New Roman" w:cs="Times New Roman"/>
          <w:sz w:val="24"/>
          <w:szCs w:val="24"/>
          <w:lang w:val="sr-Cyrl-RS"/>
        </w:rPr>
        <w:t>апирној форми</w:t>
      </w:r>
      <w:r w:rsidRPr="00EB21A1">
        <w:rPr>
          <w:rFonts w:ascii="Times New Roman" w:hAnsi="Times New Roman" w:cs="Times New Roman"/>
          <w:sz w:val="24"/>
          <w:szCs w:val="24"/>
          <w:lang w:val="sr-Cyrl-RS"/>
        </w:rPr>
        <w:t xml:space="preserve"> </w:t>
      </w:r>
      <w:r w:rsidR="008D4B88">
        <w:rPr>
          <w:rFonts w:ascii="Times New Roman" w:hAnsi="Times New Roman" w:cs="Times New Roman"/>
          <w:sz w:val="24"/>
          <w:szCs w:val="24"/>
          <w:lang w:val="sr-Cyrl-RS"/>
        </w:rPr>
        <w:t>и на</w:t>
      </w:r>
      <w:r w:rsidRPr="00EB21A1">
        <w:rPr>
          <w:rFonts w:ascii="Times New Roman" w:hAnsi="Times New Roman" w:cs="Times New Roman"/>
          <w:sz w:val="24"/>
          <w:szCs w:val="24"/>
        </w:rPr>
        <w:t xml:space="preserve"> ЦД носачу информација.</w:t>
      </w:r>
    </w:p>
    <w:p w14:paraId="4141CB7C" w14:textId="77777777" w:rsidR="008D4B88" w:rsidRPr="008D4B88" w:rsidRDefault="008D4B88" w:rsidP="008D4B88">
      <w:pPr>
        <w:pStyle w:val="ListParagraph"/>
        <w:keepNext/>
        <w:keepLines/>
        <w:numPr>
          <w:ilvl w:val="0"/>
          <w:numId w:val="252"/>
        </w:numPr>
        <w:spacing w:before="240" w:after="240" w:line="240" w:lineRule="auto"/>
        <w:contextualSpacing w:val="0"/>
        <w:jc w:val="both"/>
        <w:outlineLvl w:val="3"/>
        <w:rPr>
          <w:rStyle w:val="IntenseEmphasis"/>
          <w:rFonts w:ascii="Times New Roman" w:eastAsia="Times New Roman" w:hAnsi="Times New Roman" w:cs="Times New Roman"/>
          <w:bCs w:val="0"/>
          <w:iCs w:val="0"/>
          <w:vanish/>
          <w:color w:val="1E5E9F" w:themeColor="accent3" w:themeShade="BF"/>
          <w:sz w:val="24"/>
          <w:lang w:val="sr-Cyrl-RS"/>
        </w:rPr>
      </w:pPr>
      <w:bookmarkStart w:id="11240" w:name="_Toc167439163"/>
      <w:bookmarkStart w:id="11241" w:name="_Toc167440179"/>
      <w:bookmarkStart w:id="11242" w:name="_Toc167441195"/>
      <w:bookmarkStart w:id="11243" w:name="_Toc167442211"/>
      <w:bookmarkStart w:id="11244" w:name="_Toc167443228"/>
      <w:bookmarkStart w:id="11245" w:name="_Toc167445254"/>
      <w:bookmarkStart w:id="11246" w:name="_Toc167446274"/>
      <w:bookmarkStart w:id="11247" w:name="_Toc167447292"/>
      <w:bookmarkStart w:id="11248" w:name="_Toc167448310"/>
      <w:bookmarkStart w:id="11249" w:name="_Toc167449329"/>
      <w:bookmarkStart w:id="11250" w:name="_Toc167450143"/>
      <w:bookmarkEnd w:id="11240"/>
      <w:bookmarkEnd w:id="11241"/>
      <w:bookmarkEnd w:id="11242"/>
      <w:bookmarkEnd w:id="11243"/>
      <w:bookmarkEnd w:id="11244"/>
      <w:bookmarkEnd w:id="11245"/>
      <w:bookmarkEnd w:id="11246"/>
      <w:bookmarkEnd w:id="11247"/>
      <w:bookmarkEnd w:id="11248"/>
      <w:bookmarkEnd w:id="11249"/>
      <w:bookmarkEnd w:id="11250"/>
    </w:p>
    <w:p w14:paraId="66861757" w14:textId="77777777" w:rsidR="008D4B88" w:rsidRPr="008D4B88" w:rsidRDefault="008D4B88" w:rsidP="008D4B88">
      <w:pPr>
        <w:pStyle w:val="ListParagraph"/>
        <w:keepNext/>
        <w:keepLines/>
        <w:numPr>
          <w:ilvl w:val="0"/>
          <w:numId w:val="252"/>
        </w:numPr>
        <w:spacing w:before="240" w:after="240" w:line="240" w:lineRule="auto"/>
        <w:contextualSpacing w:val="0"/>
        <w:jc w:val="both"/>
        <w:outlineLvl w:val="3"/>
        <w:rPr>
          <w:rStyle w:val="IntenseEmphasis"/>
          <w:rFonts w:ascii="Times New Roman" w:eastAsia="Times New Roman" w:hAnsi="Times New Roman" w:cs="Times New Roman"/>
          <w:bCs w:val="0"/>
          <w:iCs w:val="0"/>
          <w:vanish/>
          <w:color w:val="1E5E9F" w:themeColor="accent3" w:themeShade="BF"/>
          <w:sz w:val="24"/>
          <w:lang w:val="sr-Cyrl-RS"/>
        </w:rPr>
      </w:pPr>
      <w:bookmarkStart w:id="11251" w:name="_Toc167439164"/>
      <w:bookmarkStart w:id="11252" w:name="_Toc167440180"/>
      <w:bookmarkStart w:id="11253" w:name="_Toc167441196"/>
      <w:bookmarkStart w:id="11254" w:name="_Toc167442212"/>
      <w:bookmarkStart w:id="11255" w:name="_Toc167443229"/>
      <w:bookmarkStart w:id="11256" w:name="_Toc167445255"/>
      <w:bookmarkStart w:id="11257" w:name="_Toc167446275"/>
      <w:bookmarkStart w:id="11258" w:name="_Toc167447293"/>
      <w:bookmarkStart w:id="11259" w:name="_Toc167448311"/>
      <w:bookmarkStart w:id="11260" w:name="_Toc167449330"/>
      <w:bookmarkStart w:id="11261" w:name="_Toc167450144"/>
      <w:bookmarkEnd w:id="11251"/>
      <w:bookmarkEnd w:id="11252"/>
      <w:bookmarkEnd w:id="11253"/>
      <w:bookmarkEnd w:id="11254"/>
      <w:bookmarkEnd w:id="11255"/>
      <w:bookmarkEnd w:id="11256"/>
      <w:bookmarkEnd w:id="11257"/>
      <w:bookmarkEnd w:id="11258"/>
      <w:bookmarkEnd w:id="11259"/>
      <w:bookmarkEnd w:id="11260"/>
      <w:bookmarkEnd w:id="11261"/>
    </w:p>
    <w:p w14:paraId="73C21E57" w14:textId="77777777" w:rsidR="008D4B88" w:rsidRPr="008D4B88" w:rsidRDefault="008D4B88" w:rsidP="008D4B88">
      <w:pPr>
        <w:pStyle w:val="ListParagraph"/>
        <w:keepNext/>
        <w:keepLines/>
        <w:numPr>
          <w:ilvl w:val="0"/>
          <w:numId w:val="252"/>
        </w:numPr>
        <w:spacing w:before="240" w:after="240" w:line="240" w:lineRule="auto"/>
        <w:contextualSpacing w:val="0"/>
        <w:jc w:val="both"/>
        <w:outlineLvl w:val="3"/>
        <w:rPr>
          <w:rStyle w:val="IntenseEmphasis"/>
          <w:rFonts w:ascii="Times New Roman" w:eastAsia="Times New Roman" w:hAnsi="Times New Roman" w:cs="Times New Roman"/>
          <w:bCs w:val="0"/>
          <w:iCs w:val="0"/>
          <w:vanish/>
          <w:color w:val="1E5E9F" w:themeColor="accent3" w:themeShade="BF"/>
          <w:sz w:val="24"/>
          <w:lang w:val="sr-Cyrl-RS"/>
        </w:rPr>
      </w:pPr>
      <w:bookmarkStart w:id="11262" w:name="_Toc167439165"/>
      <w:bookmarkStart w:id="11263" w:name="_Toc167440181"/>
      <w:bookmarkStart w:id="11264" w:name="_Toc167441197"/>
      <w:bookmarkStart w:id="11265" w:name="_Toc167442213"/>
      <w:bookmarkStart w:id="11266" w:name="_Toc167443230"/>
      <w:bookmarkStart w:id="11267" w:name="_Toc167445256"/>
      <w:bookmarkStart w:id="11268" w:name="_Toc167446276"/>
      <w:bookmarkStart w:id="11269" w:name="_Toc167447294"/>
      <w:bookmarkStart w:id="11270" w:name="_Toc167448312"/>
      <w:bookmarkStart w:id="11271" w:name="_Toc167449331"/>
      <w:bookmarkStart w:id="11272" w:name="_Toc167450145"/>
      <w:bookmarkEnd w:id="11262"/>
      <w:bookmarkEnd w:id="11263"/>
      <w:bookmarkEnd w:id="11264"/>
      <w:bookmarkEnd w:id="11265"/>
      <w:bookmarkEnd w:id="11266"/>
      <w:bookmarkEnd w:id="11267"/>
      <w:bookmarkEnd w:id="11268"/>
      <w:bookmarkEnd w:id="11269"/>
      <w:bookmarkEnd w:id="11270"/>
      <w:bookmarkEnd w:id="11271"/>
      <w:bookmarkEnd w:id="11272"/>
    </w:p>
    <w:p w14:paraId="650B3B04" w14:textId="77777777" w:rsidR="008D4B88" w:rsidRPr="008D4B88" w:rsidRDefault="008D4B88" w:rsidP="008D4B88">
      <w:pPr>
        <w:pStyle w:val="ListParagraph"/>
        <w:keepNext/>
        <w:keepLines/>
        <w:numPr>
          <w:ilvl w:val="0"/>
          <w:numId w:val="252"/>
        </w:numPr>
        <w:spacing w:before="240" w:after="240" w:line="240" w:lineRule="auto"/>
        <w:contextualSpacing w:val="0"/>
        <w:jc w:val="both"/>
        <w:outlineLvl w:val="3"/>
        <w:rPr>
          <w:rStyle w:val="IntenseEmphasis"/>
          <w:rFonts w:ascii="Times New Roman" w:eastAsia="Times New Roman" w:hAnsi="Times New Roman" w:cs="Times New Roman"/>
          <w:bCs w:val="0"/>
          <w:iCs w:val="0"/>
          <w:vanish/>
          <w:color w:val="1E5E9F" w:themeColor="accent3" w:themeShade="BF"/>
          <w:sz w:val="24"/>
          <w:lang w:val="sr-Cyrl-RS"/>
        </w:rPr>
      </w:pPr>
      <w:bookmarkStart w:id="11273" w:name="_Toc167439166"/>
      <w:bookmarkStart w:id="11274" w:name="_Toc167440182"/>
      <w:bookmarkStart w:id="11275" w:name="_Toc167441198"/>
      <w:bookmarkStart w:id="11276" w:name="_Toc167442214"/>
      <w:bookmarkStart w:id="11277" w:name="_Toc167443231"/>
      <w:bookmarkStart w:id="11278" w:name="_Toc167445257"/>
      <w:bookmarkStart w:id="11279" w:name="_Toc167446277"/>
      <w:bookmarkStart w:id="11280" w:name="_Toc167447295"/>
      <w:bookmarkStart w:id="11281" w:name="_Toc167448313"/>
      <w:bookmarkStart w:id="11282" w:name="_Toc167449332"/>
      <w:bookmarkStart w:id="11283" w:name="_Toc167450146"/>
      <w:bookmarkEnd w:id="11273"/>
      <w:bookmarkEnd w:id="11274"/>
      <w:bookmarkEnd w:id="11275"/>
      <w:bookmarkEnd w:id="11276"/>
      <w:bookmarkEnd w:id="11277"/>
      <w:bookmarkEnd w:id="11278"/>
      <w:bookmarkEnd w:id="11279"/>
      <w:bookmarkEnd w:id="11280"/>
      <w:bookmarkEnd w:id="11281"/>
      <w:bookmarkEnd w:id="11282"/>
      <w:bookmarkEnd w:id="11283"/>
    </w:p>
    <w:p w14:paraId="157291A4" w14:textId="77777777" w:rsidR="008D4B88" w:rsidRPr="008D4B88" w:rsidRDefault="008D4B88" w:rsidP="008D4B88">
      <w:pPr>
        <w:pStyle w:val="ListParagraph"/>
        <w:keepNext/>
        <w:keepLines/>
        <w:numPr>
          <w:ilvl w:val="1"/>
          <w:numId w:val="252"/>
        </w:numPr>
        <w:spacing w:before="240" w:after="240" w:line="240" w:lineRule="auto"/>
        <w:contextualSpacing w:val="0"/>
        <w:jc w:val="both"/>
        <w:outlineLvl w:val="3"/>
        <w:rPr>
          <w:rStyle w:val="IntenseEmphasis"/>
          <w:rFonts w:ascii="Times New Roman" w:eastAsia="Times New Roman" w:hAnsi="Times New Roman" w:cs="Times New Roman"/>
          <w:bCs w:val="0"/>
          <w:iCs w:val="0"/>
          <w:vanish/>
          <w:color w:val="1E5E9F" w:themeColor="accent3" w:themeShade="BF"/>
          <w:sz w:val="24"/>
          <w:lang w:val="sr-Cyrl-RS"/>
        </w:rPr>
      </w:pPr>
      <w:bookmarkStart w:id="11284" w:name="_Toc167439167"/>
      <w:bookmarkStart w:id="11285" w:name="_Toc167440183"/>
      <w:bookmarkStart w:id="11286" w:name="_Toc167441199"/>
      <w:bookmarkStart w:id="11287" w:name="_Toc167442215"/>
      <w:bookmarkStart w:id="11288" w:name="_Toc167443232"/>
      <w:bookmarkStart w:id="11289" w:name="_Toc167445258"/>
      <w:bookmarkStart w:id="11290" w:name="_Toc167446278"/>
      <w:bookmarkStart w:id="11291" w:name="_Toc167447296"/>
      <w:bookmarkStart w:id="11292" w:name="_Toc167448314"/>
      <w:bookmarkStart w:id="11293" w:name="_Toc167449333"/>
      <w:bookmarkStart w:id="11294" w:name="_Toc167450147"/>
      <w:bookmarkEnd w:id="11284"/>
      <w:bookmarkEnd w:id="11285"/>
      <w:bookmarkEnd w:id="11286"/>
      <w:bookmarkEnd w:id="11287"/>
      <w:bookmarkEnd w:id="11288"/>
      <w:bookmarkEnd w:id="11289"/>
      <w:bookmarkEnd w:id="11290"/>
      <w:bookmarkEnd w:id="11291"/>
      <w:bookmarkEnd w:id="11292"/>
      <w:bookmarkEnd w:id="11293"/>
      <w:bookmarkEnd w:id="11294"/>
    </w:p>
    <w:p w14:paraId="1EEA634E" w14:textId="77777777" w:rsidR="008D4B88" w:rsidRPr="008D4B88" w:rsidRDefault="008D4B88" w:rsidP="008D4B88">
      <w:pPr>
        <w:pStyle w:val="ListParagraph"/>
        <w:keepNext/>
        <w:keepLines/>
        <w:numPr>
          <w:ilvl w:val="2"/>
          <w:numId w:val="252"/>
        </w:numPr>
        <w:spacing w:before="240" w:after="240" w:line="240" w:lineRule="auto"/>
        <w:contextualSpacing w:val="0"/>
        <w:jc w:val="both"/>
        <w:outlineLvl w:val="3"/>
        <w:rPr>
          <w:rStyle w:val="IntenseEmphasis"/>
          <w:rFonts w:ascii="Times New Roman" w:eastAsia="Times New Roman" w:hAnsi="Times New Roman" w:cs="Times New Roman"/>
          <w:bCs w:val="0"/>
          <w:iCs w:val="0"/>
          <w:vanish/>
          <w:color w:val="1E5E9F" w:themeColor="accent3" w:themeShade="BF"/>
          <w:sz w:val="24"/>
          <w:lang w:val="sr-Cyrl-RS"/>
        </w:rPr>
      </w:pPr>
      <w:bookmarkStart w:id="11295" w:name="_Toc167439168"/>
      <w:bookmarkStart w:id="11296" w:name="_Toc167440184"/>
      <w:bookmarkStart w:id="11297" w:name="_Toc167441200"/>
      <w:bookmarkStart w:id="11298" w:name="_Toc167442216"/>
      <w:bookmarkStart w:id="11299" w:name="_Toc167443233"/>
      <w:bookmarkStart w:id="11300" w:name="_Toc167445259"/>
      <w:bookmarkStart w:id="11301" w:name="_Toc167446279"/>
      <w:bookmarkStart w:id="11302" w:name="_Toc167447297"/>
      <w:bookmarkStart w:id="11303" w:name="_Toc167448315"/>
      <w:bookmarkStart w:id="11304" w:name="_Toc167449334"/>
      <w:bookmarkStart w:id="11305" w:name="_Toc167450148"/>
      <w:bookmarkEnd w:id="11295"/>
      <w:bookmarkEnd w:id="11296"/>
      <w:bookmarkEnd w:id="11297"/>
      <w:bookmarkEnd w:id="11298"/>
      <w:bookmarkEnd w:id="11299"/>
      <w:bookmarkEnd w:id="11300"/>
      <w:bookmarkEnd w:id="11301"/>
      <w:bookmarkEnd w:id="11302"/>
      <w:bookmarkEnd w:id="11303"/>
      <w:bookmarkEnd w:id="11304"/>
      <w:bookmarkEnd w:id="11305"/>
    </w:p>
    <w:p w14:paraId="44FD3401" w14:textId="77777777" w:rsidR="008D4B88" w:rsidRPr="008D4B88" w:rsidRDefault="008D4B88" w:rsidP="008D4B88">
      <w:pPr>
        <w:pStyle w:val="ListParagraph"/>
        <w:keepNext/>
        <w:keepLines/>
        <w:numPr>
          <w:ilvl w:val="2"/>
          <w:numId w:val="252"/>
        </w:numPr>
        <w:spacing w:before="240" w:after="240" w:line="240" w:lineRule="auto"/>
        <w:contextualSpacing w:val="0"/>
        <w:jc w:val="both"/>
        <w:outlineLvl w:val="3"/>
        <w:rPr>
          <w:rStyle w:val="IntenseEmphasis"/>
          <w:rFonts w:ascii="Times New Roman" w:eastAsia="Times New Roman" w:hAnsi="Times New Roman" w:cs="Times New Roman"/>
          <w:bCs w:val="0"/>
          <w:iCs w:val="0"/>
          <w:vanish/>
          <w:color w:val="1E5E9F" w:themeColor="accent3" w:themeShade="BF"/>
          <w:sz w:val="24"/>
          <w:lang w:val="sr-Cyrl-RS"/>
        </w:rPr>
      </w:pPr>
      <w:bookmarkStart w:id="11306" w:name="_Toc167439169"/>
      <w:bookmarkStart w:id="11307" w:name="_Toc167440185"/>
      <w:bookmarkStart w:id="11308" w:name="_Toc167441201"/>
      <w:bookmarkStart w:id="11309" w:name="_Toc167442217"/>
      <w:bookmarkStart w:id="11310" w:name="_Toc167443234"/>
      <w:bookmarkStart w:id="11311" w:name="_Toc167445260"/>
      <w:bookmarkStart w:id="11312" w:name="_Toc167446280"/>
      <w:bookmarkStart w:id="11313" w:name="_Toc167447298"/>
      <w:bookmarkStart w:id="11314" w:name="_Toc167448316"/>
      <w:bookmarkStart w:id="11315" w:name="_Toc167449335"/>
      <w:bookmarkStart w:id="11316" w:name="_Toc167450149"/>
      <w:bookmarkEnd w:id="11306"/>
      <w:bookmarkEnd w:id="11307"/>
      <w:bookmarkEnd w:id="11308"/>
      <w:bookmarkEnd w:id="11309"/>
      <w:bookmarkEnd w:id="11310"/>
      <w:bookmarkEnd w:id="11311"/>
      <w:bookmarkEnd w:id="11312"/>
      <w:bookmarkEnd w:id="11313"/>
      <w:bookmarkEnd w:id="11314"/>
      <w:bookmarkEnd w:id="11315"/>
      <w:bookmarkEnd w:id="11316"/>
    </w:p>
    <w:p w14:paraId="41C8FE88" w14:textId="77777777" w:rsidR="008D4B88" w:rsidRPr="008D4B88" w:rsidRDefault="008D4B88" w:rsidP="008D4B88">
      <w:pPr>
        <w:pStyle w:val="ListParagraph"/>
        <w:keepNext/>
        <w:keepLines/>
        <w:numPr>
          <w:ilvl w:val="2"/>
          <w:numId w:val="252"/>
        </w:numPr>
        <w:spacing w:before="240" w:after="240" w:line="240" w:lineRule="auto"/>
        <w:contextualSpacing w:val="0"/>
        <w:jc w:val="both"/>
        <w:outlineLvl w:val="3"/>
        <w:rPr>
          <w:rStyle w:val="IntenseEmphasis"/>
          <w:rFonts w:ascii="Times New Roman" w:eastAsia="Times New Roman" w:hAnsi="Times New Roman" w:cs="Times New Roman"/>
          <w:bCs w:val="0"/>
          <w:iCs w:val="0"/>
          <w:vanish/>
          <w:color w:val="1E5E9F" w:themeColor="accent3" w:themeShade="BF"/>
          <w:sz w:val="24"/>
          <w:lang w:val="sr-Cyrl-RS"/>
        </w:rPr>
      </w:pPr>
      <w:bookmarkStart w:id="11317" w:name="_Toc167439170"/>
      <w:bookmarkStart w:id="11318" w:name="_Toc167440186"/>
      <w:bookmarkStart w:id="11319" w:name="_Toc167441202"/>
      <w:bookmarkStart w:id="11320" w:name="_Toc167442218"/>
      <w:bookmarkStart w:id="11321" w:name="_Toc167443235"/>
      <w:bookmarkStart w:id="11322" w:name="_Toc167445261"/>
      <w:bookmarkStart w:id="11323" w:name="_Toc167446281"/>
      <w:bookmarkStart w:id="11324" w:name="_Toc167447299"/>
      <w:bookmarkStart w:id="11325" w:name="_Toc167448317"/>
      <w:bookmarkStart w:id="11326" w:name="_Toc167449336"/>
      <w:bookmarkStart w:id="11327" w:name="_Toc167450150"/>
      <w:bookmarkEnd w:id="11317"/>
      <w:bookmarkEnd w:id="11318"/>
      <w:bookmarkEnd w:id="11319"/>
      <w:bookmarkEnd w:id="11320"/>
      <w:bookmarkEnd w:id="11321"/>
      <w:bookmarkEnd w:id="11322"/>
      <w:bookmarkEnd w:id="11323"/>
      <w:bookmarkEnd w:id="11324"/>
      <w:bookmarkEnd w:id="11325"/>
      <w:bookmarkEnd w:id="11326"/>
      <w:bookmarkEnd w:id="11327"/>
    </w:p>
    <w:p w14:paraId="5EC71B37" w14:textId="7D348972" w:rsidR="00410883" w:rsidRPr="005412D7" w:rsidRDefault="00410883" w:rsidP="00EB21A1">
      <w:pPr>
        <w:pStyle w:val="Heading4"/>
        <w:numPr>
          <w:ilvl w:val="3"/>
          <w:numId w:val="252"/>
        </w:numPr>
        <w:ind w:left="0" w:firstLine="0"/>
        <w:rPr>
          <w:rStyle w:val="Heading4Char"/>
          <w:rFonts w:cs="Times New Roman"/>
          <w:b/>
          <w:bCs/>
          <w:iCs/>
          <w:color w:val="1E5E9F" w:themeColor="accent3" w:themeShade="BF"/>
        </w:rPr>
      </w:pPr>
      <w:r w:rsidRPr="00EB21A1">
        <w:t>Документа која је потребно доставити уз пословни план</w:t>
      </w:r>
    </w:p>
    <w:p w14:paraId="1715A1A6" w14:textId="6389C99B" w:rsidR="00E614E6" w:rsidRPr="00E956F0" w:rsidRDefault="00E614E6" w:rsidP="00EB21A1">
      <w:pPr>
        <w:pStyle w:val="CommentText"/>
        <w:spacing w:before="120" w:after="120"/>
        <w:jc w:val="both"/>
        <w:rPr>
          <w:sz w:val="14"/>
          <w:szCs w:val="22"/>
        </w:rPr>
      </w:pPr>
      <w:r w:rsidRPr="00EB21A1">
        <w:rPr>
          <w:sz w:val="24"/>
          <w:szCs w:val="24"/>
        </w:rPr>
        <w:t>Документа која је потребно доставити уз пословни план</w:t>
      </w:r>
      <w:r>
        <w:rPr>
          <w:sz w:val="24"/>
          <w:szCs w:val="24"/>
          <w:lang w:val="sr-Cyrl-RS"/>
        </w:rPr>
        <w:t>:</w:t>
      </w:r>
    </w:p>
    <w:p w14:paraId="65FA044A" w14:textId="77777777" w:rsidR="00832848" w:rsidRPr="00EB21A1" w:rsidRDefault="00410883" w:rsidP="00EB21A1">
      <w:pPr>
        <w:pStyle w:val="CommentText"/>
        <w:numPr>
          <w:ilvl w:val="0"/>
          <w:numId w:val="253"/>
        </w:numPr>
        <w:spacing w:before="60" w:after="60"/>
        <w:ind w:left="284" w:hanging="284"/>
        <w:jc w:val="both"/>
        <w:rPr>
          <w:sz w:val="24"/>
          <w:szCs w:val="24"/>
        </w:rPr>
      </w:pPr>
      <w:r w:rsidRPr="00EB21A1">
        <w:rPr>
          <w:sz w:val="24"/>
          <w:szCs w:val="24"/>
        </w:rPr>
        <w:t>попис покретне и непокретне имовине на дан 31. децембар године која претходи години у којој се подноси захтев (потписан и оверен од стране подносиоца). Достављају га и индивидуални пољопривредни произвођачи који не воде пословне књиге, а који</w:t>
      </w:r>
      <w:r w:rsidRPr="00EB21A1">
        <w:rPr>
          <w:sz w:val="24"/>
          <w:szCs w:val="24"/>
          <w:lang w:val="sr-Cyrl-RS"/>
        </w:rPr>
        <w:t xml:space="preserve"> </w:t>
      </w:r>
      <w:r w:rsidRPr="00EB21A1">
        <w:rPr>
          <w:sz w:val="24"/>
          <w:szCs w:val="24"/>
        </w:rPr>
        <w:t>овај попис својеручно потписују</w:t>
      </w:r>
      <w:r w:rsidR="00832848" w:rsidRPr="00EB21A1">
        <w:rPr>
          <w:sz w:val="24"/>
          <w:szCs w:val="24"/>
        </w:rPr>
        <w:t>;</w:t>
      </w:r>
    </w:p>
    <w:p w14:paraId="32CF5BFB" w14:textId="433E0D84" w:rsidR="00832848" w:rsidRPr="00EB21A1" w:rsidRDefault="00E614E6" w:rsidP="00EB21A1">
      <w:pPr>
        <w:pStyle w:val="CommentText"/>
        <w:numPr>
          <w:ilvl w:val="0"/>
          <w:numId w:val="249"/>
        </w:numPr>
        <w:spacing w:before="60" w:after="60"/>
        <w:ind w:left="284" w:hanging="284"/>
        <w:jc w:val="both"/>
        <w:rPr>
          <w:sz w:val="24"/>
          <w:szCs w:val="24"/>
        </w:rPr>
      </w:pPr>
      <w:r>
        <w:rPr>
          <w:sz w:val="24"/>
          <w:szCs w:val="24"/>
          <w:lang w:val="sr-Cyrl-RS"/>
        </w:rPr>
        <w:t>а</w:t>
      </w:r>
      <w:r w:rsidR="00832848" w:rsidRPr="00EB21A1">
        <w:rPr>
          <w:sz w:val="24"/>
          <w:szCs w:val="24"/>
        </w:rPr>
        <w:t>ко је подносилац захтева за одобравање пројекта обвезник пореза на додату вредност у складу са законом којим се уређује порез на додату вредност, уз захтев за одобравање пројекта прилажу се и копије:</w:t>
      </w:r>
    </w:p>
    <w:p w14:paraId="58088413" w14:textId="3E995EB0" w:rsidR="00832848" w:rsidRPr="00EB21A1" w:rsidRDefault="00832848" w:rsidP="00EB21A1">
      <w:pPr>
        <w:pStyle w:val="CommentText"/>
        <w:numPr>
          <w:ilvl w:val="0"/>
          <w:numId w:val="254"/>
        </w:numPr>
        <w:spacing w:before="60" w:after="60"/>
        <w:ind w:left="993" w:hanging="284"/>
        <w:jc w:val="both"/>
        <w:rPr>
          <w:sz w:val="24"/>
          <w:szCs w:val="24"/>
        </w:rPr>
      </w:pPr>
      <w:r w:rsidRPr="00EB21A1">
        <w:rPr>
          <w:sz w:val="24"/>
          <w:szCs w:val="24"/>
        </w:rPr>
        <w:t>последњег биланса успеха;</w:t>
      </w:r>
    </w:p>
    <w:p w14:paraId="4110D92F" w14:textId="62EBE41B" w:rsidR="00410883" w:rsidRPr="00EB21A1" w:rsidRDefault="00832848" w:rsidP="00EB21A1">
      <w:pPr>
        <w:pStyle w:val="CommentText"/>
        <w:numPr>
          <w:ilvl w:val="0"/>
          <w:numId w:val="254"/>
        </w:numPr>
        <w:spacing w:before="60" w:after="60"/>
        <w:ind w:left="993" w:hanging="284"/>
        <w:jc w:val="both"/>
        <w:rPr>
          <w:sz w:val="24"/>
          <w:szCs w:val="24"/>
        </w:rPr>
      </w:pPr>
      <w:r w:rsidRPr="00EB21A1">
        <w:rPr>
          <w:sz w:val="24"/>
          <w:szCs w:val="24"/>
        </w:rPr>
        <w:t>последњег јавно објављеног пореског биланса</w:t>
      </w:r>
      <w:r w:rsidR="00DF7C04">
        <w:rPr>
          <w:sz w:val="24"/>
          <w:szCs w:val="24"/>
          <w:lang w:val="sr-Cyrl-RS"/>
        </w:rPr>
        <w:t>.</w:t>
      </w:r>
    </w:p>
    <w:p w14:paraId="3E68AE73" w14:textId="02EFD349" w:rsidR="00410883" w:rsidRPr="00EB21A1" w:rsidRDefault="008F3195" w:rsidP="00EB21A1">
      <w:pPr>
        <w:pStyle w:val="CommentText"/>
        <w:spacing w:before="120" w:after="120"/>
        <w:jc w:val="both"/>
        <w:rPr>
          <w:sz w:val="24"/>
          <w:szCs w:val="24"/>
        </w:rPr>
      </w:pPr>
      <w:r>
        <w:rPr>
          <w:sz w:val="24"/>
          <w:szCs w:val="24"/>
          <w:lang w:val="sr-Cyrl-RS"/>
        </w:rPr>
        <w:t xml:space="preserve">УАП ће за </w:t>
      </w:r>
      <w:r w:rsidRPr="009E362B">
        <w:rPr>
          <w:rFonts w:eastAsiaTheme="minorEastAsia"/>
          <w:b/>
          <w:color w:val="0097B2"/>
          <w:sz w:val="24"/>
          <w:szCs w:val="24"/>
          <w:lang w:val="sr-Cyrl-RS"/>
        </w:rPr>
        <w:t>п</w:t>
      </w:r>
      <w:r w:rsidR="00410883" w:rsidRPr="009E362B">
        <w:rPr>
          <w:rFonts w:eastAsiaTheme="minorEastAsia"/>
          <w:b/>
          <w:color w:val="0097B2"/>
          <w:sz w:val="24"/>
          <w:szCs w:val="24"/>
          <w:lang w:val="en-US"/>
        </w:rPr>
        <w:t>редузетни</w:t>
      </w:r>
      <w:r w:rsidRPr="009E362B">
        <w:rPr>
          <w:rFonts w:eastAsiaTheme="minorEastAsia"/>
          <w:b/>
          <w:color w:val="0097B2"/>
          <w:sz w:val="24"/>
          <w:szCs w:val="24"/>
          <w:lang w:val="sr-Cyrl-RS"/>
        </w:rPr>
        <w:t>ке</w:t>
      </w:r>
      <w:r w:rsidR="00410883" w:rsidRPr="009E362B">
        <w:rPr>
          <w:rFonts w:eastAsiaTheme="minorEastAsia"/>
          <w:b/>
          <w:color w:val="0097B2"/>
          <w:sz w:val="24"/>
          <w:szCs w:val="24"/>
          <w:lang w:val="en-US"/>
        </w:rPr>
        <w:t xml:space="preserve"> који воде књиге по систему двојног књиговодства, привредна друштва и земљорадничке задруге</w:t>
      </w:r>
      <w:r w:rsidR="00410883" w:rsidRPr="009E362B">
        <w:rPr>
          <w:color w:val="0097B2"/>
          <w:sz w:val="24"/>
          <w:szCs w:val="24"/>
        </w:rPr>
        <w:t xml:space="preserve"> </w:t>
      </w:r>
      <w:r>
        <w:rPr>
          <w:sz w:val="24"/>
          <w:szCs w:val="24"/>
          <w:lang w:val="sr-Cyrl-RS"/>
        </w:rPr>
        <w:t>преузимати</w:t>
      </w:r>
      <w:r w:rsidR="00410883" w:rsidRPr="00EB21A1">
        <w:rPr>
          <w:sz w:val="24"/>
          <w:szCs w:val="24"/>
        </w:rPr>
        <w:t xml:space="preserve"> редовн</w:t>
      </w:r>
      <w:r>
        <w:rPr>
          <w:sz w:val="24"/>
          <w:szCs w:val="24"/>
          <w:lang w:val="sr-Cyrl-RS"/>
        </w:rPr>
        <w:t>е</w:t>
      </w:r>
      <w:r w:rsidR="00410883" w:rsidRPr="00EB21A1">
        <w:rPr>
          <w:sz w:val="24"/>
          <w:szCs w:val="24"/>
        </w:rPr>
        <w:t xml:space="preserve"> годишњ</w:t>
      </w:r>
      <w:r>
        <w:rPr>
          <w:sz w:val="24"/>
          <w:szCs w:val="24"/>
          <w:lang w:val="sr-Cyrl-RS"/>
        </w:rPr>
        <w:t>е</w:t>
      </w:r>
      <w:r w:rsidR="00410883" w:rsidRPr="00EB21A1">
        <w:rPr>
          <w:sz w:val="24"/>
          <w:szCs w:val="24"/>
        </w:rPr>
        <w:t xml:space="preserve"> финансијск</w:t>
      </w:r>
      <w:r>
        <w:rPr>
          <w:sz w:val="24"/>
          <w:szCs w:val="24"/>
          <w:lang w:val="sr-Cyrl-RS"/>
        </w:rPr>
        <w:t>е</w:t>
      </w:r>
      <w:r w:rsidR="00410883" w:rsidRPr="00EB21A1">
        <w:rPr>
          <w:sz w:val="24"/>
          <w:szCs w:val="24"/>
        </w:rPr>
        <w:t xml:space="preserve"> извештај</w:t>
      </w:r>
      <w:r>
        <w:rPr>
          <w:sz w:val="24"/>
          <w:szCs w:val="24"/>
          <w:lang w:val="sr-Cyrl-RS"/>
        </w:rPr>
        <w:t>е</w:t>
      </w:r>
      <w:r w:rsidR="00410883" w:rsidRPr="00EB21A1">
        <w:rPr>
          <w:sz w:val="24"/>
          <w:szCs w:val="24"/>
        </w:rPr>
        <w:t xml:space="preserve"> на aдреси: </w:t>
      </w:r>
      <w:hyperlink r:id="rId57" w:history="1">
        <w:r w:rsidR="00BA14F3" w:rsidRPr="00EB21A1">
          <w:rPr>
            <w:rStyle w:val="Hyperlink"/>
            <w:sz w:val="24"/>
            <w:szCs w:val="24"/>
          </w:rPr>
          <w:t>https://pretraga3.apr.gov.rs/pretragaObveznikaFI/</w:t>
        </w:r>
      </w:hyperlink>
      <w:r w:rsidR="00BA14F3" w:rsidRPr="00EB21A1">
        <w:rPr>
          <w:sz w:val="24"/>
          <w:szCs w:val="24"/>
        </w:rPr>
        <w:t xml:space="preserve"> </w:t>
      </w:r>
      <w:r w:rsidR="00410883" w:rsidRPr="00EB21A1">
        <w:rPr>
          <w:sz w:val="24"/>
          <w:szCs w:val="24"/>
        </w:rPr>
        <w:t>увидом у јавно објављене</w:t>
      </w:r>
      <w:r w:rsidR="00A25902" w:rsidRPr="00EB21A1">
        <w:rPr>
          <w:sz w:val="24"/>
          <w:szCs w:val="24"/>
          <w:lang w:val="sr-Cyrl-RS"/>
        </w:rPr>
        <w:t xml:space="preserve"> </w:t>
      </w:r>
      <w:r w:rsidR="00410883" w:rsidRPr="00EB21A1">
        <w:rPr>
          <w:sz w:val="24"/>
          <w:szCs w:val="24"/>
        </w:rPr>
        <w:t>финансијске извештаје.</w:t>
      </w:r>
    </w:p>
    <w:p w14:paraId="06D0FE55" w14:textId="77777777" w:rsidR="00410883" w:rsidRPr="00EB21A1" w:rsidRDefault="00410883" w:rsidP="00EB21A1">
      <w:pPr>
        <w:pStyle w:val="CommentText"/>
        <w:spacing w:before="120" w:after="120"/>
        <w:jc w:val="both"/>
        <w:rPr>
          <w:sz w:val="24"/>
          <w:szCs w:val="24"/>
        </w:rPr>
      </w:pPr>
      <w:r w:rsidRPr="00EB21A1">
        <w:rPr>
          <w:sz w:val="24"/>
          <w:szCs w:val="24"/>
        </w:rPr>
        <w:t>У пословном плану, између осталог, треба навести:</w:t>
      </w:r>
    </w:p>
    <w:p w14:paraId="1AB9BE26" w14:textId="0EAF36B5" w:rsidR="00410883" w:rsidRPr="00EB21A1" w:rsidRDefault="00B77ED2" w:rsidP="00EB21A1">
      <w:pPr>
        <w:pStyle w:val="CommentText"/>
        <w:numPr>
          <w:ilvl w:val="0"/>
          <w:numId w:val="36"/>
        </w:numPr>
        <w:spacing w:before="60" w:after="60"/>
        <w:ind w:left="357" w:hanging="215"/>
        <w:jc w:val="both"/>
        <w:rPr>
          <w:sz w:val="24"/>
          <w:szCs w:val="24"/>
        </w:rPr>
      </w:pPr>
      <w:r w:rsidRPr="00EB21A1">
        <w:rPr>
          <w:sz w:val="24"/>
          <w:szCs w:val="24"/>
          <w:lang w:val="sr-Cyrl-RS"/>
        </w:rPr>
        <w:t>п</w:t>
      </w:r>
      <w:r w:rsidR="00410883" w:rsidRPr="00EB21A1">
        <w:rPr>
          <w:sz w:val="24"/>
          <w:szCs w:val="24"/>
        </w:rPr>
        <w:t>ланирани датум почетка инвестиције – почетак инвестиције не сме бити пре доношења решења о одобравању пројекта.</w:t>
      </w:r>
    </w:p>
    <w:p w14:paraId="62C08547" w14:textId="0F402B3F" w:rsidR="00410883" w:rsidRPr="00EB21A1" w:rsidRDefault="00B77ED2" w:rsidP="00EB21A1">
      <w:pPr>
        <w:pStyle w:val="CommentText"/>
        <w:numPr>
          <w:ilvl w:val="0"/>
          <w:numId w:val="36"/>
        </w:numPr>
        <w:spacing w:before="60" w:after="60"/>
        <w:ind w:left="357" w:hanging="215"/>
        <w:jc w:val="both"/>
        <w:rPr>
          <w:sz w:val="24"/>
          <w:szCs w:val="24"/>
        </w:rPr>
      </w:pPr>
      <w:r w:rsidRPr="00EB21A1">
        <w:rPr>
          <w:sz w:val="24"/>
          <w:szCs w:val="24"/>
          <w:lang w:val="sr-Cyrl-RS"/>
        </w:rPr>
        <w:lastRenderedPageBreak/>
        <w:t>п</w:t>
      </w:r>
      <w:r w:rsidR="00410883" w:rsidRPr="00EB21A1">
        <w:rPr>
          <w:sz w:val="24"/>
          <w:szCs w:val="24"/>
        </w:rPr>
        <w:t>ланирани датум завршетка инвестиције – датум када се иста ставља у функцију,</w:t>
      </w:r>
      <w:r w:rsidR="0077095C" w:rsidRPr="00EB21A1">
        <w:rPr>
          <w:sz w:val="24"/>
          <w:szCs w:val="24"/>
          <w:lang w:val="sr-Cyrl-RS"/>
        </w:rPr>
        <w:t xml:space="preserve"> </w:t>
      </w:r>
      <w:r w:rsidR="00410883" w:rsidRPr="00EB21A1">
        <w:rPr>
          <w:sz w:val="24"/>
          <w:szCs w:val="24"/>
        </w:rPr>
        <w:t>односно употребу. Крајњи рок за реализацију инвестиције биће утврђен решењем о</w:t>
      </w:r>
      <w:r w:rsidR="0077095C" w:rsidRPr="00EB21A1">
        <w:rPr>
          <w:sz w:val="24"/>
          <w:szCs w:val="24"/>
          <w:lang w:val="sr-Cyrl-RS"/>
        </w:rPr>
        <w:t xml:space="preserve"> </w:t>
      </w:r>
      <w:r w:rsidR="00410883" w:rsidRPr="00EB21A1">
        <w:rPr>
          <w:sz w:val="24"/>
          <w:szCs w:val="24"/>
        </w:rPr>
        <w:t>одобравању пројекта.</w:t>
      </w:r>
    </w:p>
    <w:p w14:paraId="0EC5EDF5" w14:textId="29709A87" w:rsidR="00410883" w:rsidRPr="00EB21A1" w:rsidRDefault="00B77ED2" w:rsidP="00EB21A1">
      <w:pPr>
        <w:pStyle w:val="CommentText"/>
        <w:numPr>
          <w:ilvl w:val="0"/>
          <w:numId w:val="36"/>
        </w:numPr>
        <w:spacing w:before="60" w:after="60"/>
        <w:ind w:left="357" w:hanging="215"/>
        <w:jc w:val="both"/>
        <w:rPr>
          <w:sz w:val="24"/>
          <w:szCs w:val="24"/>
        </w:rPr>
      </w:pPr>
      <w:r w:rsidRPr="00EB21A1">
        <w:rPr>
          <w:sz w:val="24"/>
          <w:szCs w:val="24"/>
          <w:lang w:val="sr-Cyrl-RS"/>
        </w:rPr>
        <w:t>т</w:t>
      </w:r>
      <w:r w:rsidR="00410883" w:rsidRPr="00EB21A1">
        <w:rPr>
          <w:sz w:val="24"/>
          <w:szCs w:val="24"/>
        </w:rPr>
        <w:t>рајање активности у месецима – период између датума почетка и датума завршетка</w:t>
      </w:r>
      <w:r w:rsidR="0077095C" w:rsidRPr="00EB21A1">
        <w:rPr>
          <w:sz w:val="24"/>
          <w:szCs w:val="24"/>
          <w:lang w:val="sr-Cyrl-RS"/>
        </w:rPr>
        <w:t xml:space="preserve"> </w:t>
      </w:r>
      <w:r w:rsidR="00410883" w:rsidRPr="00EB21A1">
        <w:rPr>
          <w:sz w:val="24"/>
          <w:szCs w:val="24"/>
        </w:rPr>
        <w:t>инвестиције.</w:t>
      </w:r>
    </w:p>
    <w:p w14:paraId="5A467877" w14:textId="6E96B12B" w:rsidR="00410883" w:rsidRPr="00EB21A1" w:rsidRDefault="00B77ED2" w:rsidP="00EB21A1">
      <w:pPr>
        <w:pStyle w:val="CommentText"/>
        <w:numPr>
          <w:ilvl w:val="0"/>
          <w:numId w:val="36"/>
        </w:numPr>
        <w:spacing w:before="60" w:after="60"/>
        <w:ind w:left="357" w:hanging="215"/>
        <w:jc w:val="both"/>
        <w:rPr>
          <w:sz w:val="24"/>
          <w:szCs w:val="24"/>
        </w:rPr>
      </w:pPr>
      <w:r w:rsidRPr="00EB21A1">
        <w:rPr>
          <w:sz w:val="24"/>
          <w:szCs w:val="24"/>
          <w:lang w:val="sr-Cyrl-RS"/>
        </w:rPr>
        <w:t>п</w:t>
      </w:r>
      <w:r w:rsidR="00410883" w:rsidRPr="00EB21A1">
        <w:rPr>
          <w:sz w:val="24"/>
          <w:szCs w:val="24"/>
        </w:rPr>
        <w:t>ланирани датум исплате ИПАРД подстицаја – након реализације инвестиције, односно стављања у функцију</w:t>
      </w:r>
      <w:r w:rsidR="0077095C" w:rsidRPr="00EB21A1">
        <w:rPr>
          <w:sz w:val="24"/>
          <w:szCs w:val="24"/>
          <w:lang w:val="sr-Cyrl-RS"/>
        </w:rPr>
        <w:t>,</w:t>
      </w:r>
      <w:r w:rsidR="00410883" w:rsidRPr="00EB21A1">
        <w:rPr>
          <w:sz w:val="24"/>
          <w:szCs w:val="24"/>
        </w:rPr>
        <w:t xml:space="preserve"> следи подношење захтева за одобравање исплате.</w:t>
      </w:r>
    </w:p>
    <w:p w14:paraId="5C884A5D" w14:textId="77777777" w:rsidR="00410883" w:rsidRPr="00EB21A1" w:rsidRDefault="00410883" w:rsidP="00EB21A1">
      <w:pPr>
        <w:pStyle w:val="CommentText"/>
        <w:spacing w:before="120" w:after="120"/>
        <w:jc w:val="both"/>
        <w:rPr>
          <w:sz w:val="24"/>
          <w:szCs w:val="24"/>
        </w:rPr>
      </w:pPr>
      <w:r w:rsidRPr="00EB21A1">
        <w:rPr>
          <w:sz w:val="24"/>
          <w:szCs w:val="24"/>
        </w:rPr>
        <w:t>Пословни план треба да буде разумљив, потребно је водити рачуна да текст буде што читљивији, да се презентују само информације које су важне за доношење пословних одлука и потребно је користити општепознату терминологију.</w:t>
      </w:r>
    </w:p>
    <w:p w14:paraId="7399C985" w14:textId="437673DB" w:rsidR="00410883" w:rsidRPr="00EB21A1" w:rsidRDefault="00410883" w:rsidP="00EB21A1">
      <w:pPr>
        <w:pStyle w:val="CommentText"/>
        <w:spacing w:before="120" w:after="120"/>
        <w:jc w:val="both"/>
        <w:rPr>
          <w:sz w:val="24"/>
          <w:szCs w:val="24"/>
        </w:rPr>
      </w:pPr>
      <w:r w:rsidRPr="00EB21A1">
        <w:rPr>
          <w:sz w:val="24"/>
          <w:szCs w:val="24"/>
        </w:rPr>
        <w:t xml:space="preserve">УАП може у сваком тренутку да тражи разјашњење уколико је захтев неуредан или подаци наведени у пословном плану нису у сагласности са </w:t>
      </w:r>
      <w:r w:rsidR="00AC3A29">
        <w:rPr>
          <w:sz w:val="24"/>
          <w:szCs w:val="24"/>
          <w:lang w:val="sr-Cyrl-RS"/>
        </w:rPr>
        <w:t xml:space="preserve">достављеним </w:t>
      </w:r>
      <w:r w:rsidRPr="00EB21A1">
        <w:rPr>
          <w:sz w:val="24"/>
          <w:szCs w:val="24"/>
        </w:rPr>
        <w:t>подацима, односно ако су подаци у пословном плану међусобно противречни или ако се ради о сумњи у превару.</w:t>
      </w:r>
    </w:p>
    <w:p w14:paraId="6DD4D731" w14:textId="6999EFBB" w:rsidR="00642F66" w:rsidRPr="00EB21A1" w:rsidRDefault="00AC3A29" w:rsidP="00EB21A1">
      <w:pPr>
        <w:pStyle w:val="CommentText"/>
        <w:spacing w:before="120" w:after="120"/>
        <w:jc w:val="both"/>
        <w:rPr>
          <w:sz w:val="24"/>
          <w:szCs w:val="24"/>
        </w:rPr>
      </w:pPr>
      <w:r>
        <w:rPr>
          <w:sz w:val="24"/>
          <w:szCs w:val="24"/>
          <w:lang w:val="sr-Cyrl-RS"/>
        </w:rPr>
        <w:t>П</w:t>
      </w:r>
      <w:r w:rsidRPr="00B44C32">
        <w:rPr>
          <w:sz w:val="24"/>
          <w:szCs w:val="24"/>
        </w:rPr>
        <w:t>односилац</w:t>
      </w:r>
      <w:r w:rsidRPr="00C80966">
        <w:rPr>
          <w:sz w:val="24"/>
          <w:szCs w:val="24"/>
        </w:rPr>
        <w:t xml:space="preserve"> </w:t>
      </w:r>
      <w:r w:rsidR="00410883" w:rsidRPr="00EB21A1">
        <w:rPr>
          <w:sz w:val="24"/>
          <w:szCs w:val="24"/>
        </w:rPr>
        <w:t xml:space="preserve">може да изради </w:t>
      </w:r>
      <w:r w:rsidRPr="00C11331">
        <w:rPr>
          <w:sz w:val="24"/>
          <w:szCs w:val="24"/>
        </w:rPr>
        <w:t>самостално</w:t>
      </w:r>
      <w:r>
        <w:rPr>
          <w:sz w:val="24"/>
          <w:szCs w:val="24"/>
          <w:lang w:val="sr-Cyrl-RS"/>
        </w:rPr>
        <w:t xml:space="preserve"> п</w:t>
      </w:r>
      <w:r>
        <w:rPr>
          <w:sz w:val="24"/>
          <w:szCs w:val="24"/>
        </w:rPr>
        <w:t>ословни план</w:t>
      </w:r>
      <w:r w:rsidR="00410883" w:rsidRPr="00EB21A1">
        <w:rPr>
          <w:sz w:val="24"/>
          <w:szCs w:val="24"/>
        </w:rPr>
        <w:t xml:space="preserve"> (у том случају израда пословног плана неће бити прихватљиви општи трошак за који се тражи повраћај средстава) или се услуга израде може поверити </w:t>
      </w:r>
      <w:r>
        <w:rPr>
          <w:sz w:val="24"/>
          <w:szCs w:val="24"/>
          <w:lang w:val="sr-Cyrl-RS"/>
        </w:rPr>
        <w:t xml:space="preserve">пружаоцима </w:t>
      </w:r>
      <w:r w:rsidR="00410883" w:rsidRPr="00EB21A1">
        <w:rPr>
          <w:sz w:val="24"/>
          <w:szCs w:val="24"/>
        </w:rPr>
        <w:t>консултантск</w:t>
      </w:r>
      <w:r>
        <w:rPr>
          <w:sz w:val="24"/>
          <w:szCs w:val="24"/>
          <w:lang w:val="sr-Cyrl-RS"/>
        </w:rPr>
        <w:t>их услуга</w:t>
      </w:r>
      <w:r w:rsidR="00410883" w:rsidRPr="00EB21A1">
        <w:rPr>
          <w:sz w:val="24"/>
          <w:szCs w:val="24"/>
        </w:rPr>
        <w:t>, кој</w:t>
      </w:r>
      <w:r>
        <w:rPr>
          <w:sz w:val="24"/>
          <w:szCs w:val="24"/>
          <w:lang w:val="sr-Cyrl-RS"/>
        </w:rPr>
        <w:t>и</w:t>
      </w:r>
      <w:r w:rsidR="00410883" w:rsidRPr="00EB21A1">
        <w:rPr>
          <w:sz w:val="24"/>
          <w:szCs w:val="24"/>
        </w:rPr>
        <w:t xml:space="preserve"> </w:t>
      </w:r>
      <w:r>
        <w:rPr>
          <w:sz w:val="24"/>
          <w:szCs w:val="24"/>
          <w:lang w:val="sr-Cyrl-RS"/>
        </w:rPr>
        <w:t>су</w:t>
      </w:r>
      <w:r w:rsidR="00410883" w:rsidRPr="00EB21A1">
        <w:rPr>
          <w:sz w:val="24"/>
          <w:szCs w:val="24"/>
        </w:rPr>
        <w:t xml:space="preserve"> у обавези да изда</w:t>
      </w:r>
      <w:r>
        <w:rPr>
          <w:sz w:val="24"/>
          <w:szCs w:val="24"/>
          <w:lang w:val="sr-Cyrl-RS"/>
        </w:rPr>
        <w:t>ју</w:t>
      </w:r>
      <w:r w:rsidR="00410883" w:rsidRPr="00EB21A1">
        <w:rPr>
          <w:sz w:val="24"/>
          <w:szCs w:val="24"/>
        </w:rPr>
        <w:t xml:space="preserve"> рачун након пружене услуге.</w:t>
      </w:r>
    </w:p>
    <w:p w14:paraId="6E23FB98" w14:textId="77777777" w:rsidR="00DF7C04" w:rsidRPr="00DF7C04" w:rsidRDefault="00DF7C04" w:rsidP="00DF7C04">
      <w:pPr>
        <w:pStyle w:val="ListParagraph"/>
        <w:numPr>
          <w:ilvl w:val="0"/>
          <w:numId w:val="250"/>
        </w:numPr>
        <w:spacing w:before="240" w:after="240" w:line="240" w:lineRule="auto"/>
        <w:contextualSpacing w:val="0"/>
        <w:jc w:val="both"/>
        <w:outlineLvl w:val="2"/>
        <w:rPr>
          <w:rStyle w:val="Heading3Char"/>
          <w:rFonts w:eastAsiaTheme="minorEastAsia"/>
          <w:bCs w:val="0"/>
          <w:vanish/>
          <w:color w:val="1E5E9F" w:themeColor="accent3" w:themeShade="BF"/>
          <w:szCs w:val="24"/>
        </w:rPr>
      </w:pPr>
      <w:bookmarkStart w:id="11328" w:name="_4.2_Обрада_захтева"/>
      <w:bookmarkStart w:id="11329" w:name="_Toc167437255"/>
      <w:bookmarkStart w:id="11330" w:name="_Toc167438200"/>
      <w:bookmarkStart w:id="11331" w:name="_Toc167439172"/>
      <w:bookmarkStart w:id="11332" w:name="_Toc167440188"/>
      <w:bookmarkStart w:id="11333" w:name="_Toc167441204"/>
      <w:bookmarkStart w:id="11334" w:name="_Toc167442220"/>
      <w:bookmarkStart w:id="11335" w:name="_Toc167443237"/>
      <w:bookmarkStart w:id="11336" w:name="_Toc167445263"/>
      <w:bookmarkStart w:id="11337" w:name="_Toc167446283"/>
      <w:bookmarkStart w:id="11338" w:name="_Toc167447301"/>
      <w:bookmarkStart w:id="11339" w:name="_Toc167448319"/>
      <w:bookmarkStart w:id="11340" w:name="_Toc167449338"/>
      <w:bookmarkStart w:id="11341" w:name="_Toc167450152"/>
      <w:bookmarkStart w:id="11342" w:name="_Toc167451140"/>
      <w:bookmarkStart w:id="11343" w:name="_Toc167698081"/>
      <w:bookmarkStart w:id="11344" w:name="_Toc167716698"/>
      <w:bookmarkStart w:id="11345" w:name="_Toc167717642"/>
      <w:bookmarkStart w:id="11346" w:name="_Toc167718586"/>
      <w:bookmarkStart w:id="11347" w:name="_Toc167796516"/>
      <w:bookmarkStart w:id="11348" w:name="_Toc167956525"/>
      <w:bookmarkStart w:id="11349" w:name="_Toc167957499"/>
      <w:bookmarkStart w:id="11350" w:name="_Toc167958472"/>
      <w:bookmarkStart w:id="11351" w:name="_Toc167959444"/>
      <w:bookmarkStart w:id="11352" w:name="_Toc167974756"/>
      <w:bookmarkStart w:id="11353" w:name="_Toc14778476"/>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p>
    <w:p w14:paraId="12A907DA" w14:textId="77777777" w:rsidR="00DF7C04" w:rsidRPr="00DF7C04" w:rsidRDefault="00DF7C04" w:rsidP="00DF7C04">
      <w:pPr>
        <w:pStyle w:val="ListParagraph"/>
        <w:numPr>
          <w:ilvl w:val="0"/>
          <w:numId w:val="250"/>
        </w:numPr>
        <w:spacing w:before="240" w:after="240" w:line="240" w:lineRule="auto"/>
        <w:contextualSpacing w:val="0"/>
        <w:jc w:val="both"/>
        <w:outlineLvl w:val="2"/>
        <w:rPr>
          <w:rStyle w:val="Heading3Char"/>
          <w:rFonts w:eastAsiaTheme="minorEastAsia"/>
          <w:bCs w:val="0"/>
          <w:vanish/>
          <w:color w:val="1E5E9F" w:themeColor="accent3" w:themeShade="BF"/>
          <w:szCs w:val="24"/>
        </w:rPr>
      </w:pPr>
      <w:bookmarkStart w:id="11354" w:name="_Toc167437256"/>
      <w:bookmarkStart w:id="11355" w:name="_Toc167438201"/>
      <w:bookmarkStart w:id="11356" w:name="_Toc167439173"/>
      <w:bookmarkStart w:id="11357" w:name="_Toc167440189"/>
      <w:bookmarkStart w:id="11358" w:name="_Toc167441205"/>
      <w:bookmarkStart w:id="11359" w:name="_Toc167442221"/>
      <w:bookmarkStart w:id="11360" w:name="_Toc167443238"/>
      <w:bookmarkStart w:id="11361" w:name="_Toc167445264"/>
      <w:bookmarkStart w:id="11362" w:name="_Toc167446284"/>
      <w:bookmarkStart w:id="11363" w:name="_Toc167447302"/>
      <w:bookmarkStart w:id="11364" w:name="_Toc167448320"/>
      <w:bookmarkStart w:id="11365" w:name="_Toc167449339"/>
      <w:bookmarkStart w:id="11366" w:name="_Toc167450153"/>
      <w:bookmarkStart w:id="11367" w:name="_Toc167451141"/>
      <w:bookmarkStart w:id="11368" w:name="_Toc167698082"/>
      <w:bookmarkStart w:id="11369" w:name="_Toc167716699"/>
      <w:bookmarkStart w:id="11370" w:name="_Toc167717643"/>
      <w:bookmarkStart w:id="11371" w:name="_Toc167718587"/>
      <w:bookmarkStart w:id="11372" w:name="_Toc167796517"/>
      <w:bookmarkStart w:id="11373" w:name="_Toc167956526"/>
      <w:bookmarkStart w:id="11374" w:name="_Toc167957500"/>
      <w:bookmarkStart w:id="11375" w:name="_Toc167958473"/>
      <w:bookmarkStart w:id="11376" w:name="_Toc167959445"/>
      <w:bookmarkStart w:id="11377" w:name="_Toc167974757"/>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p>
    <w:p w14:paraId="6123B565" w14:textId="77777777" w:rsidR="00DF7C04" w:rsidRPr="00DF7C04" w:rsidRDefault="00DF7C04" w:rsidP="00DF7C04">
      <w:pPr>
        <w:pStyle w:val="ListParagraph"/>
        <w:numPr>
          <w:ilvl w:val="0"/>
          <w:numId w:val="250"/>
        </w:numPr>
        <w:spacing w:before="240" w:after="240" w:line="240" w:lineRule="auto"/>
        <w:contextualSpacing w:val="0"/>
        <w:jc w:val="both"/>
        <w:outlineLvl w:val="2"/>
        <w:rPr>
          <w:rStyle w:val="Heading3Char"/>
          <w:rFonts w:eastAsiaTheme="minorEastAsia"/>
          <w:bCs w:val="0"/>
          <w:vanish/>
          <w:color w:val="1E5E9F" w:themeColor="accent3" w:themeShade="BF"/>
          <w:szCs w:val="24"/>
        </w:rPr>
      </w:pPr>
      <w:bookmarkStart w:id="11378" w:name="_Toc167437257"/>
      <w:bookmarkStart w:id="11379" w:name="_Toc167438202"/>
      <w:bookmarkStart w:id="11380" w:name="_Toc167439174"/>
      <w:bookmarkStart w:id="11381" w:name="_Toc167440190"/>
      <w:bookmarkStart w:id="11382" w:name="_Toc167441206"/>
      <w:bookmarkStart w:id="11383" w:name="_Toc167442222"/>
      <w:bookmarkStart w:id="11384" w:name="_Toc167443239"/>
      <w:bookmarkStart w:id="11385" w:name="_Toc167445265"/>
      <w:bookmarkStart w:id="11386" w:name="_Toc167446285"/>
      <w:bookmarkStart w:id="11387" w:name="_Toc167447303"/>
      <w:bookmarkStart w:id="11388" w:name="_Toc167448321"/>
      <w:bookmarkStart w:id="11389" w:name="_Toc167449340"/>
      <w:bookmarkStart w:id="11390" w:name="_Toc167450154"/>
      <w:bookmarkStart w:id="11391" w:name="_Toc167451142"/>
      <w:bookmarkStart w:id="11392" w:name="_Toc167698083"/>
      <w:bookmarkStart w:id="11393" w:name="_Toc167716700"/>
      <w:bookmarkStart w:id="11394" w:name="_Toc167717644"/>
      <w:bookmarkStart w:id="11395" w:name="_Toc167718588"/>
      <w:bookmarkStart w:id="11396" w:name="_Toc167796518"/>
      <w:bookmarkStart w:id="11397" w:name="_Toc167956527"/>
      <w:bookmarkStart w:id="11398" w:name="_Toc167957501"/>
      <w:bookmarkStart w:id="11399" w:name="_Toc167958474"/>
      <w:bookmarkStart w:id="11400" w:name="_Toc167959446"/>
      <w:bookmarkStart w:id="11401" w:name="_Toc167974758"/>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p>
    <w:p w14:paraId="4B82B7DE" w14:textId="77777777" w:rsidR="00DF7C04" w:rsidRPr="00DF7C04" w:rsidRDefault="00DF7C04" w:rsidP="00DF7C04">
      <w:pPr>
        <w:pStyle w:val="ListParagraph"/>
        <w:numPr>
          <w:ilvl w:val="0"/>
          <w:numId w:val="250"/>
        </w:numPr>
        <w:spacing w:before="240" w:after="240" w:line="240" w:lineRule="auto"/>
        <w:contextualSpacing w:val="0"/>
        <w:jc w:val="both"/>
        <w:outlineLvl w:val="2"/>
        <w:rPr>
          <w:rStyle w:val="Heading3Char"/>
          <w:rFonts w:eastAsiaTheme="minorEastAsia"/>
          <w:bCs w:val="0"/>
          <w:vanish/>
          <w:color w:val="1E5E9F" w:themeColor="accent3" w:themeShade="BF"/>
          <w:szCs w:val="24"/>
        </w:rPr>
      </w:pPr>
      <w:bookmarkStart w:id="11402" w:name="_Toc167437258"/>
      <w:bookmarkStart w:id="11403" w:name="_Toc167438203"/>
      <w:bookmarkStart w:id="11404" w:name="_Toc167439175"/>
      <w:bookmarkStart w:id="11405" w:name="_Toc167440191"/>
      <w:bookmarkStart w:id="11406" w:name="_Toc167441207"/>
      <w:bookmarkStart w:id="11407" w:name="_Toc167442223"/>
      <w:bookmarkStart w:id="11408" w:name="_Toc167443240"/>
      <w:bookmarkStart w:id="11409" w:name="_Toc167445266"/>
      <w:bookmarkStart w:id="11410" w:name="_Toc167446286"/>
      <w:bookmarkStart w:id="11411" w:name="_Toc167447304"/>
      <w:bookmarkStart w:id="11412" w:name="_Toc167448322"/>
      <w:bookmarkStart w:id="11413" w:name="_Toc167449341"/>
      <w:bookmarkStart w:id="11414" w:name="_Toc167450155"/>
      <w:bookmarkStart w:id="11415" w:name="_Toc167451143"/>
      <w:bookmarkStart w:id="11416" w:name="_Toc167698084"/>
      <w:bookmarkStart w:id="11417" w:name="_Toc167716701"/>
      <w:bookmarkStart w:id="11418" w:name="_Toc167717645"/>
      <w:bookmarkStart w:id="11419" w:name="_Toc167718589"/>
      <w:bookmarkStart w:id="11420" w:name="_Toc167796519"/>
      <w:bookmarkStart w:id="11421" w:name="_Toc167956528"/>
      <w:bookmarkStart w:id="11422" w:name="_Toc167957502"/>
      <w:bookmarkStart w:id="11423" w:name="_Toc167958475"/>
      <w:bookmarkStart w:id="11424" w:name="_Toc167959447"/>
      <w:bookmarkStart w:id="11425" w:name="_Toc167974759"/>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p>
    <w:p w14:paraId="268CE808" w14:textId="77777777" w:rsidR="00DF7C04" w:rsidRPr="00DF7C04" w:rsidRDefault="00DF7C04" w:rsidP="00DF7C04">
      <w:pPr>
        <w:pStyle w:val="ListParagraph"/>
        <w:numPr>
          <w:ilvl w:val="1"/>
          <w:numId w:val="250"/>
        </w:numPr>
        <w:spacing w:before="240" w:after="240" w:line="240" w:lineRule="auto"/>
        <w:contextualSpacing w:val="0"/>
        <w:jc w:val="both"/>
        <w:outlineLvl w:val="2"/>
        <w:rPr>
          <w:rStyle w:val="Heading3Char"/>
          <w:rFonts w:eastAsiaTheme="minorEastAsia"/>
          <w:bCs w:val="0"/>
          <w:vanish/>
          <w:color w:val="1E5E9F" w:themeColor="accent3" w:themeShade="BF"/>
          <w:szCs w:val="24"/>
        </w:rPr>
      </w:pPr>
      <w:bookmarkStart w:id="11426" w:name="_Toc167437259"/>
      <w:bookmarkStart w:id="11427" w:name="_Toc167438204"/>
      <w:bookmarkStart w:id="11428" w:name="_Toc167439176"/>
      <w:bookmarkStart w:id="11429" w:name="_Toc167440192"/>
      <w:bookmarkStart w:id="11430" w:name="_Toc167441208"/>
      <w:bookmarkStart w:id="11431" w:name="_Toc167442224"/>
      <w:bookmarkStart w:id="11432" w:name="_Toc167443241"/>
      <w:bookmarkStart w:id="11433" w:name="_Toc167445267"/>
      <w:bookmarkStart w:id="11434" w:name="_Toc167446287"/>
      <w:bookmarkStart w:id="11435" w:name="_Toc167447305"/>
      <w:bookmarkStart w:id="11436" w:name="_Toc167448323"/>
      <w:bookmarkStart w:id="11437" w:name="_Toc167449342"/>
      <w:bookmarkStart w:id="11438" w:name="_Toc167450156"/>
      <w:bookmarkStart w:id="11439" w:name="_Toc167451144"/>
      <w:bookmarkStart w:id="11440" w:name="_Toc167698085"/>
      <w:bookmarkStart w:id="11441" w:name="_Toc167716702"/>
      <w:bookmarkStart w:id="11442" w:name="_Toc167717646"/>
      <w:bookmarkStart w:id="11443" w:name="_Toc167718590"/>
      <w:bookmarkStart w:id="11444" w:name="_Toc167796520"/>
      <w:bookmarkStart w:id="11445" w:name="_Toc167956529"/>
      <w:bookmarkStart w:id="11446" w:name="_Toc167957503"/>
      <w:bookmarkStart w:id="11447" w:name="_Toc167958476"/>
      <w:bookmarkStart w:id="11448" w:name="_Toc167959448"/>
      <w:bookmarkStart w:id="11449" w:name="_Toc167974760"/>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p>
    <w:p w14:paraId="195077F3" w14:textId="6E4FBADA" w:rsidR="00642F66" w:rsidRPr="00EB21A1" w:rsidRDefault="00642F66" w:rsidP="00EB21A1">
      <w:pPr>
        <w:pStyle w:val="Heading3"/>
        <w:numPr>
          <w:ilvl w:val="1"/>
          <w:numId w:val="250"/>
        </w:numPr>
        <w:ind w:left="0" w:firstLine="0"/>
        <w:rPr>
          <w:color w:val="417A84" w:themeColor="accent5" w:themeShade="BF"/>
        </w:rPr>
      </w:pPr>
      <w:bookmarkStart w:id="11450" w:name="_Toc495521839"/>
      <w:bookmarkStart w:id="11451" w:name="_Toc167974761"/>
      <w:r w:rsidRPr="00EB21A1">
        <w:rPr>
          <w:rFonts w:eastAsiaTheme="minorEastAsia"/>
        </w:rPr>
        <w:t>Обрада захтева за одобравање пројекта и реализација инвестиције</w:t>
      </w:r>
      <w:bookmarkEnd w:id="11353"/>
      <w:bookmarkEnd w:id="11450"/>
      <w:bookmarkEnd w:id="11451"/>
    </w:p>
    <w:p w14:paraId="5BCFC250" w14:textId="214C71DD" w:rsidR="00AD50D4" w:rsidRPr="00EB21A1" w:rsidRDefault="00AD50D4" w:rsidP="00EB21A1">
      <w:pPr>
        <w:spacing w:before="120" w:after="120" w:line="240" w:lineRule="auto"/>
        <w:jc w:val="both"/>
        <w:rPr>
          <w:rFonts w:ascii="Times New Roman" w:hAnsi="Times New Roman" w:cs="Times New Roman"/>
          <w:sz w:val="24"/>
          <w:szCs w:val="24"/>
          <w:lang w:val="sr-Cyrl-RS"/>
        </w:rPr>
      </w:pPr>
      <w:bookmarkStart w:id="11452" w:name="_Hlk157367857"/>
      <w:bookmarkStart w:id="11453" w:name="_Toc495521840"/>
      <w:r w:rsidRPr="00EB21A1">
        <w:rPr>
          <w:rFonts w:ascii="Times New Roman" w:hAnsi="Times New Roman" w:cs="Times New Roman"/>
          <w:sz w:val="24"/>
          <w:szCs w:val="24"/>
        </w:rPr>
        <w:t xml:space="preserve">Након достављања </w:t>
      </w:r>
      <w:r w:rsidRPr="00EB21A1">
        <w:rPr>
          <w:rFonts w:ascii="Times New Roman" w:hAnsi="Times New Roman" w:cs="Times New Roman"/>
          <w:sz w:val="24"/>
          <w:szCs w:val="24"/>
          <w:lang w:val="sr-Cyrl-RS"/>
        </w:rPr>
        <w:t xml:space="preserve">захтева за одобравање пројекта и </w:t>
      </w:r>
      <w:r w:rsidRPr="00EB21A1">
        <w:rPr>
          <w:rFonts w:ascii="Times New Roman" w:hAnsi="Times New Roman" w:cs="Times New Roman"/>
          <w:sz w:val="24"/>
          <w:szCs w:val="24"/>
        </w:rPr>
        <w:t xml:space="preserve">потребне документације од стране </w:t>
      </w:r>
      <w:r w:rsidRPr="00EB21A1">
        <w:rPr>
          <w:rFonts w:ascii="Times New Roman" w:hAnsi="Times New Roman" w:cs="Times New Roman"/>
          <w:sz w:val="24"/>
          <w:szCs w:val="24"/>
          <w:lang w:val="sr-Cyrl-RS"/>
        </w:rPr>
        <w:t xml:space="preserve">подносиоца </w:t>
      </w:r>
      <w:r w:rsidRPr="00EB21A1">
        <w:rPr>
          <w:rFonts w:ascii="Times New Roman" w:hAnsi="Times New Roman" w:cs="Times New Roman"/>
          <w:sz w:val="24"/>
          <w:szCs w:val="24"/>
        </w:rPr>
        <w:t>и њеног пријема у</w:t>
      </w:r>
      <w:r w:rsidRPr="00EB21A1">
        <w:rPr>
          <w:rFonts w:ascii="Times New Roman" w:hAnsi="Times New Roman" w:cs="Times New Roman"/>
          <w:sz w:val="24"/>
          <w:szCs w:val="24"/>
          <w:lang w:val="sr-Cyrl-RS"/>
        </w:rPr>
        <w:t xml:space="preserve"> </w:t>
      </w:r>
      <w:r w:rsidRPr="00EB21A1">
        <w:rPr>
          <w:rFonts w:ascii="Times New Roman" w:eastAsia="Times New Roman" w:hAnsi="Times New Roman" w:cs="Times New Roman"/>
          <w:sz w:val="24"/>
          <w:szCs w:val="24"/>
        </w:rPr>
        <w:t xml:space="preserve">УАП, спроводи се административна </w:t>
      </w:r>
      <w:r w:rsidR="00832848" w:rsidRPr="00EB21A1">
        <w:rPr>
          <w:rFonts w:ascii="Times New Roman" w:eastAsia="Times New Roman" w:hAnsi="Times New Roman" w:cs="Times New Roman"/>
          <w:sz w:val="24"/>
          <w:szCs w:val="24"/>
        </w:rPr>
        <w:t xml:space="preserve">контрола </w:t>
      </w:r>
      <w:r w:rsidRPr="00EB21A1">
        <w:rPr>
          <w:rFonts w:ascii="Times New Roman" w:eastAsia="Times New Roman" w:hAnsi="Times New Roman" w:cs="Times New Roman"/>
          <w:sz w:val="24"/>
          <w:szCs w:val="24"/>
        </w:rPr>
        <w:t xml:space="preserve">захтева. </w:t>
      </w:r>
      <w:r w:rsidR="00832848" w:rsidRPr="00EB21A1">
        <w:rPr>
          <w:rFonts w:ascii="Times New Roman" w:eastAsia="Times New Roman" w:hAnsi="Times New Roman" w:cs="Times New Roman"/>
          <w:sz w:val="24"/>
          <w:szCs w:val="24"/>
          <w:lang w:val="sr-Cyrl-RS"/>
        </w:rPr>
        <w:t>Административна контрола</w:t>
      </w:r>
      <w:r w:rsidR="00832848" w:rsidRPr="00EB21A1">
        <w:rPr>
          <w:rFonts w:ascii="Times New Roman" w:eastAsia="Times New Roman" w:hAnsi="Times New Roman" w:cs="Times New Roman"/>
          <w:sz w:val="24"/>
          <w:szCs w:val="24"/>
        </w:rPr>
        <w:t xml:space="preserve"> </w:t>
      </w:r>
      <w:r w:rsidRPr="00EB21A1">
        <w:rPr>
          <w:rFonts w:ascii="Times New Roman" w:eastAsia="Times New Roman" w:hAnsi="Times New Roman" w:cs="Times New Roman"/>
          <w:sz w:val="24"/>
          <w:szCs w:val="24"/>
        </w:rPr>
        <w:t>се врши провером података из захтева за одобравање пројекта, документације приложене уз захтев и и прибављањем и провером података из регистара и службених евиденција.</w:t>
      </w:r>
      <w:r w:rsidRPr="00EB21A1">
        <w:rPr>
          <w:rFonts w:ascii="Times New Roman" w:hAnsi="Times New Roman" w:cs="Times New Roman"/>
          <w:sz w:val="24"/>
          <w:szCs w:val="24"/>
          <w:lang w:val="sr-Cyrl-RS"/>
        </w:rPr>
        <w:t xml:space="preserve"> Административна контрола обухвата:</w:t>
      </w:r>
    </w:p>
    <w:p w14:paraId="4C5E59E4" w14:textId="77777777" w:rsidR="001A1FC9" w:rsidRPr="009E362B" w:rsidRDefault="001A1FC9" w:rsidP="00EB21A1">
      <w:pPr>
        <w:pStyle w:val="NoSpacing"/>
        <w:numPr>
          <w:ilvl w:val="0"/>
          <w:numId w:val="71"/>
        </w:numPr>
        <w:spacing w:before="120" w:after="120"/>
        <w:ind w:left="0" w:firstLine="0"/>
        <w:jc w:val="both"/>
        <w:rPr>
          <w:rFonts w:ascii="Times New Roman" w:hAnsi="Times New Roman" w:cs="Times New Roman"/>
          <w:color w:val="0097B2"/>
          <w:sz w:val="24"/>
          <w:szCs w:val="24"/>
          <w:lang w:val="sr-Cyrl-RS"/>
        </w:rPr>
      </w:pPr>
      <w:bookmarkStart w:id="11454" w:name="_Hlk151357707"/>
      <w:bookmarkEnd w:id="11452"/>
      <w:r w:rsidRPr="009E362B">
        <w:rPr>
          <w:rFonts w:ascii="Times New Roman" w:hAnsi="Times New Roman" w:cs="Times New Roman"/>
          <w:b/>
          <w:bCs/>
          <w:color w:val="0097B2"/>
          <w:sz w:val="24"/>
          <w:szCs w:val="24"/>
          <w:lang w:val="sr-Cyrl-RS"/>
        </w:rPr>
        <w:t>П</w:t>
      </w:r>
      <w:r w:rsidR="00AD50D4" w:rsidRPr="009E362B">
        <w:rPr>
          <w:rFonts w:ascii="Times New Roman" w:hAnsi="Times New Roman" w:cs="Times New Roman"/>
          <w:b/>
          <w:bCs/>
          <w:color w:val="0097B2"/>
          <w:sz w:val="24"/>
          <w:szCs w:val="24"/>
          <w:lang w:val="sr-Cyrl-RS"/>
        </w:rPr>
        <w:t>роверу формалних услова за поступање по захтеву за одобравање пројекта</w:t>
      </w:r>
      <w:bookmarkEnd w:id="11454"/>
      <w:r w:rsidRPr="009E362B">
        <w:rPr>
          <w:rFonts w:ascii="Times New Roman" w:hAnsi="Times New Roman" w:cs="Times New Roman"/>
          <w:color w:val="0097B2"/>
          <w:sz w:val="24"/>
          <w:szCs w:val="24"/>
          <w:lang w:val="sr-Cyrl-RS"/>
        </w:rPr>
        <w:t>:</w:t>
      </w:r>
    </w:p>
    <w:p w14:paraId="7DF7401F" w14:textId="2AB09AED" w:rsidR="001A1FC9" w:rsidRPr="00EB21A1" w:rsidRDefault="001A1FC9" w:rsidP="00EB21A1">
      <w:pPr>
        <w:pStyle w:val="NoSpacing"/>
        <w:numPr>
          <w:ilvl w:val="0"/>
          <w:numId w:val="70"/>
        </w:numPr>
        <w:spacing w:before="120" w:after="120"/>
        <w:ind w:left="360"/>
        <w:jc w:val="both"/>
        <w:rPr>
          <w:rFonts w:ascii="Times New Roman" w:hAnsi="Times New Roman" w:cs="Times New Roman"/>
          <w:sz w:val="24"/>
          <w:szCs w:val="24"/>
          <w:lang w:val="sr-Cyrl-RS"/>
        </w:rPr>
      </w:pPr>
      <w:r w:rsidRPr="009E362B">
        <w:rPr>
          <w:rFonts w:ascii="Times New Roman" w:hAnsi="Times New Roman" w:cs="Times New Roman"/>
          <w:b/>
          <w:bCs/>
          <w:color w:val="0097B2"/>
          <w:sz w:val="24"/>
          <w:szCs w:val="24"/>
          <w:lang w:val="sr-Cyrl-RS"/>
        </w:rPr>
        <w:t>П</w:t>
      </w:r>
      <w:r w:rsidR="00AD50D4" w:rsidRPr="009E362B">
        <w:rPr>
          <w:rFonts w:ascii="Times New Roman" w:hAnsi="Times New Roman" w:cs="Times New Roman"/>
          <w:b/>
          <w:bCs/>
          <w:color w:val="0097B2"/>
          <w:sz w:val="24"/>
          <w:szCs w:val="24"/>
          <w:lang w:val="sr-Cyrl-RS"/>
        </w:rPr>
        <w:t>ровер</w:t>
      </w:r>
      <w:r w:rsidRPr="009E362B">
        <w:rPr>
          <w:rFonts w:ascii="Times New Roman" w:hAnsi="Times New Roman" w:cs="Times New Roman"/>
          <w:b/>
          <w:bCs/>
          <w:color w:val="0097B2"/>
          <w:sz w:val="24"/>
          <w:szCs w:val="24"/>
          <w:lang w:val="sr-Cyrl-RS"/>
        </w:rPr>
        <w:t>а</w:t>
      </w:r>
      <w:r w:rsidR="00AD50D4" w:rsidRPr="009E362B">
        <w:rPr>
          <w:rFonts w:ascii="Times New Roman" w:hAnsi="Times New Roman" w:cs="Times New Roman"/>
          <w:b/>
          <w:bCs/>
          <w:color w:val="0097B2"/>
          <w:sz w:val="24"/>
          <w:szCs w:val="24"/>
          <w:lang w:val="sr-Cyrl-RS"/>
        </w:rPr>
        <w:t xml:space="preserve"> претходних формалних услова</w:t>
      </w:r>
      <w:r w:rsidR="00AD50D4" w:rsidRPr="009E362B">
        <w:rPr>
          <w:rFonts w:ascii="Times New Roman" w:hAnsi="Times New Roman" w:cs="Times New Roman"/>
          <w:color w:val="0097B2"/>
          <w:sz w:val="24"/>
          <w:szCs w:val="24"/>
          <w:lang w:val="sr-Cyrl-RS"/>
        </w:rPr>
        <w:t xml:space="preserve"> </w:t>
      </w:r>
      <w:r w:rsidRPr="009E362B">
        <w:rPr>
          <w:rFonts w:ascii="Times New Roman" w:hAnsi="Times New Roman" w:cs="Times New Roman"/>
          <w:b/>
          <w:bCs/>
          <w:color w:val="0097B2"/>
          <w:sz w:val="24"/>
          <w:szCs w:val="24"/>
          <w:lang w:val="sr-Cyrl-RS"/>
        </w:rPr>
        <w:t xml:space="preserve">за поступање по захтеву за одобравање пројекта </w:t>
      </w:r>
      <w:r w:rsidRPr="00EB21A1">
        <w:rPr>
          <w:rFonts w:ascii="Times New Roman" w:hAnsi="Times New Roman" w:cs="Times New Roman"/>
          <w:b/>
          <w:bCs/>
          <w:sz w:val="24"/>
          <w:szCs w:val="24"/>
          <w:lang w:val="sr-Cyrl-RS"/>
        </w:rPr>
        <w:t xml:space="preserve">– </w:t>
      </w:r>
      <w:r w:rsidRPr="00EB21A1">
        <w:rPr>
          <w:rFonts w:ascii="Times New Roman" w:hAnsi="Times New Roman" w:cs="Times New Roman"/>
          <w:sz w:val="24"/>
          <w:szCs w:val="24"/>
          <w:lang w:val="sr-Cyrl-RS"/>
        </w:rPr>
        <w:t xml:space="preserve">утврђује се да ли је захтев поднет у року одређеном јавним позивом, да ли је захтев поднет од стране лица које је </w:t>
      </w:r>
      <w:r w:rsidR="0037442D" w:rsidRPr="00EB21A1">
        <w:rPr>
          <w:rFonts w:ascii="Times New Roman" w:hAnsi="Times New Roman" w:cs="Times New Roman"/>
          <w:sz w:val="24"/>
          <w:szCs w:val="24"/>
          <w:lang w:val="sr-Cyrl-RS"/>
        </w:rPr>
        <w:t xml:space="preserve">има </w:t>
      </w:r>
      <w:r w:rsidRPr="00EB21A1">
        <w:rPr>
          <w:rFonts w:ascii="Times New Roman" w:hAnsi="Times New Roman" w:cs="Times New Roman"/>
          <w:sz w:val="24"/>
          <w:szCs w:val="24"/>
          <w:lang w:val="sr-Cyrl-RS"/>
        </w:rPr>
        <w:t>прав</w:t>
      </w:r>
      <w:r w:rsidR="0037442D" w:rsidRPr="00EB21A1">
        <w:rPr>
          <w:rFonts w:ascii="Times New Roman" w:hAnsi="Times New Roman" w:cs="Times New Roman"/>
          <w:sz w:val="24"/>
          <w:szCs w:val="24"/>
          <w:lang w:val="sr-Cyrl-RS"/>
        </w:rPr>
        <w:t>о</w:t>
      </w:r>
      <w:r w:rsidRPr="00EB21A1">
        <w:rPr>
          <w:rFonts w:ascii="Times New Roman" w:hAnsi="Times New Roman" w:cs="Times New Roman"/>
          <w:sz w:val="24"/>
          <w:szCs w:val="24"/>
          <w:lang w:val="sr-Cyrl-RS"/>
        </w:rPr>
        <w:t xml:space="preserve"> на одобравање пројекта у складу са Правилником, да ли је захтев поднет на прописаном уредно попуњеном обрасцу захтева, као и да ли је уз захтев достављена обавезна документација: уредне понуде за набавку инвестиције, пословни план и попис покретне и непокретне имовине,</w:t>
      </w:r>
      <w:r w:rsidR="00832848" w:rsidRPr="00EB21A1">
        <w:rPr>
          <w:rFonts w:ascii="Times New Roman" w:hAnsi="Times New Roman" w:cs="Times New Roman"/>
          <w:sz w:val="24"/>
          <w:szCs w:val="24"/>
          <w:lang w:val="sr-Cyrl-RS"/>
        </w:rPr>
        <w:t xml:space="preserve"> као и</w:t>
      </w:r>
      <w:r w:rsidRPr="00EB21A1">
        <w:rPr>
          <w:rFonts w:ascii="Times New Roman" w:hAnsi="Times New Roman" w:cs="Times New Roman"/>
          <w:sz w:val="24"/>
          <w:szCs w:val="24"/>
          <w:lang w:val="sr-Cyrl-RS"/>
        </w:rPr>
        <w:t xml:space="preserve"> да ли је подносилац по истом јавном позиву претходно поднео други захтев за одобравање пројекта.</w:t>
      </w:r>
    </w:p>
    <w:p w14:paraId="3FA64091" w14:textId="3012194A" w:rsidR="001A1FC9" w:rsidRPr="00EB21A1" w:rsidRDefault="001A1FC9" w:rsidP="00EB21A1">
      <w:pPr>
        <w:pStyle w:val="NoSpacing"/>
        <w:spacing w:before="120" w:after="120"/>
        <w:ind w:left="360"/>
        <w:jc w:val="both"/>
        <w:rPr>
          <w:rFonts w:ascii="Times New Roman" w:hAnsi="Times New Roman" w:cs="Times New Roman"/>
          <w:b/>
          <w:bCs/>
          <w:color w:val="1E5E9F" w:themeColor="accent3" w:themeShade="BF"/>
          <w:sz w:val="24"/>
          <w:szCs w:val="24"/>
          <w:lang w:val="sr-Cyrl-RS"/>
        </w:rPr>
      </w:pPr>
      <w:r w:rsidRPr="009E362B">
        <w:rPr>
          <w:rFonts w:ascii="Times New Roman" w:hAnsi="Times New Roman" w:cs="Times New Roman"/>
          <w:b/>
          <w:bCs/>
          <w:color w:val="0097B2"/>
          <w:sz w:val="24"/>
          <w:szCs w:val="24"/>
          <w:lang w:val="sr-Cyrl-RS"/>
        </w:rPr>
        <w:t xml:space="preserve">Напомена: </w:t>
      </w:r>
      <w:r w:rsidRPr="00EB21A1">
        <w:rPr>
          <w:rFonts w:ascii="Times New Roman" w:hAnsi="Times New Roman" w:cs="Times New Roman"/>
          <w:sz w:val="24"/>
          <w:szCs w:val="24"/>
          <w:lang w:val="sr-Cyrl-RS"/>
        </w:rPr>
        <w:t xml:space="preserve">Неуредно попуњеним обрасцем захтева за одобравање пројекта и неуредним понудама за набавку инвестиције не сматрају се обрасци и понуде који садрже грешке у именима или бројевима, писању или рачунању и друге очигледне нетачности, односно које садрже друге формалне недостатке који не спречавају </w:t>
      </w:r>
      <w:r w:rsidR="00210D25" w:rsidRPr="00EB21A1">
        <w:rPr>
          <w:rFonts w:ascii="Times New Roman" w:hAnsi="Times New Roman" w:cs="Times New Roman"/>
          <w:sz w:val="24"/>
          <w:szCs w:val="24"/>
          <w:lang w:val="sr-Cyrl-RS"/>
        </w:rPr>
        <w:t xml:space="preserve">УАП </w:t>
      </w:r>
      <w:r w:rsidRPr="00EB21A1">
        <w:rPr>
          <w:rFonts w:ascii="Times New Roman" w:hAnsi="Times New Roman" w:cs="Times New Roman"/>
          <w:sz w:val="24"/>
          <w:szCs w:val="24"/>
          <w:lang w:val="sr-Cyrl-RS"/>
        </w:rPr>
        <w:t>да поступа по захтеву за одобравање пројекта.</w:t>
      </w:r>
    </w:p>
    <w:p w14:paraId="6807DBA2" w14:textId="41610A4B" w:rsidR="001A1FC9" w:rsidRPr="00EB21A1" w:rsidRDefault="001A1FC9" w:rsidP="00EB21A1">
      <w:pPr>
        <w:pStyle w:val="NoSpacing"/>
        <w:spacing w:before="120" w:after="120"/>
        <w:ind w:left="36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Захтев који не испуњава прописане претходне формалне услове, директор УАП одбацује решењем.</w:t>
      </w:r>
    </w:p>
    <w:p w14:paraId="5A7D2820" w14:textId="09CABB52" w:rsidR="00210D25" w:rsidRPr="00EB21A1" w:rsidRDefault="00832848" w:rsidP="00EB21A1">
      <w:pPr>
        <w:pStyle w:val="NoSpacing"/>
        <w:numPr>
          <w:ilvl w:val="0"/>
          <w:numId w:val="70"/>
        </w:numPr>
        <w:spacing w:before="120" w:after="120"/>
        <w:ind w:left="360"/>
        <w:jc w:val="both"/>
        <w:rPr>
          <w:rFonts w:ascii="Times New Roman" w:hAnsi="Times New Roman" w:cs="Times New Roman"/>
          <w:sz w:val="24"/>
          <w:szCs w:val="24"/>
          <w:lang w:val="sr-Cyrl-RS"/>
        </w:rPr>
      </w:pPr>
      <w:r w:rsidRPr="009E362B">
        <w:rPr>
          <w:rFonts w:ascii="Times New Roman" w:hAnsi="Times New Roman" w:cs="Times New Roman"/>
          <w:b/>
          <w:bCs/>
          <w:color w:val="0097B2"/>
          <w:sz w:val="24"/>
          <w:szCs w:val="24"/>
          <w:lang w:val="sr-Cyrl-RS"/>
        </w:rPr>
        <w:t xml:space="preserve">Проверу </w:t>
      </w:r>
      <w:r w:rsidR="00AD50D4" w:rsidRPr="009E362B">
        <w:rPr>
          <w:rFonts w:ascii="Times New Roman" w:hAnsi="Times New Roman" w:cs="Times New Roman"/>
          <w:b/>
          <w:bCs/>
          <w:color w:val="0097B2"/>
          <w:sz w:val="24"/>
          <w:szCs w:val="24"/>
          <w:lang w:val="sr-Cyrl-RS"/>
        </w:rPr>
        <w:t>осталих формалних услова за поступање по захтеву за одобравање пројекта</w:t>
      </w:r>
      <w:r w:rsidR="00210D25" w:rsidRPr="009E362B">
        <w:rPr>
          <w:rFonts w:ascii="Times New Roman" w:hAnsi="Times New Roman" w:cs="Times New Roman"/>
          <w:b/>
          <w:bCs/>
          <w:color w:val="0097B2"/>
          <w:sz w:val="24"/>
          <w:szCs w:val="24"/>
          <w:lang w:val="sr-Cyrl-RS"/>
        </w:rPr>
        <w:t xml:space="preserve"> </w:t>
      </w:r>
      <w:r w:rsidR="00210D25" w:rsidRPr="00EB21A1">
        <w:rPr>
          <w:rFonts w:ascii="Times New Roman" w:hAnsi="Times New Roman" w:cs="Times New Roman"/>
          <w:b/>
          <w:bCs/>
          <w:sz w:val="24"/>
          <w:szCs w:val="24"/>
          <w:lang w:val="sr-Cyrl-RS"/>
        </w:rPr>
        <w:t xml:space="preserve">– </w:t>
      </w:r>
      <w:r w:rsidR="00210D25" w:rsidRPr="00EB21A1">
        <w:rPr>
          <w:rFonts w:ascii="Times New Roman" w:hAnsi="Times New Roman" w:cs="Times New Roman"/>
          <w:sz w:val="24"/>
          <w:szCs w:val="24"/>
          <w:lang w:val="sr-Cyrl-RS"/>
        </w:rPr>
        <w:t xml:space="preserve">утврђује се да ли је образац захтева правилно попуњен, да ли је приложена уредна прописана документација, као и да ли подаци који су унети у захтев одговарају подацима из регистара и службених евиденција, односно да ли </w:t>
      </w:r>
      <w:r w:rsidR="00210D25" w:rsidRPr="00EB21A1">
        <w:rPr>
          <w:rFonts w:ascii="Times New Roman" w:hAnsi="Times New Roman" w:cs="Times New Roman"/>
          <w:sz w:val="24"/>
          <w:szCs w:val="24"/>
          <w:lang w:val="sr-Cyrl-RS"/>
        </w:rPr>
        <w:lastRenderedPageBreak/>
        <w:t>захтев за одобравање пројекта садржи друге формалне недостатке који УАП спречавају да поступа по захтеву</w:t>
      </w:r>
      <w:r w:rsidR="00C359A9" w:rsidRPr="00EB21A1">
        <w:rPr>
          <w:rFonts w:ascii="Times New Roman" w:hAnsi="Times New Roman" w:cs="Times New Roman"/>
          <w:sz w:val="24"/>
          <w:szCs w:val="24"/>
          <w:lang w:val="sr-Cyrl-RS"/>
        </w:rPr>
        <w:t>.</w:t>
      </w:r>
    </w:p>
    <w:p w14:paraId="0E794572" w14:textId="21F80ED0" w:rsidR="00210D25" w:rsidRPr="00EB21A1" w:rsidRDefault="00210D25" w:rsidP="00EB21A1">
      <w:pPr>
        <w:pStyle w:val="NoSpacing"/>
        <w:spacing w:before="120" w:after="120"/>
        <w:ind w:left="36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Уколико захтев садржи друге формалне недостатке, УАП обавештава подносиоца неуредног захтева на који начин да уреди захтев, и то у року који не може бити краћи од осам дана</w:t>
      </w:r>
      <w:r w:rsidR="00C359A9" w:rsidRPr="00EB21A1">
        <w:rPr>
          <w:rFonts w:ascii="Times New Roman" w:hAnsi="Times New Roman" w:cs="Times New Roman"/>
          <w:sz w:val="24"/>
          <w:szCs w:val="24"/>
          <w:lang w:val="sr-Cyrl-RS"/>
        </w:rPr>
        <w:t>,</w:t>
      </w:r>
      <w:r w:rsidRPr="00EB21A1">
        <w:rPr>
          <w:rFonts w:ascii="Times New Roman" w:hAnsi="Times New Roman" w:cs="Times New Roman"/>
          <w:sz w:val="24"/>
          <w:szCs w:val="24"/>
          <w:lang w:val="sr-Cyrl-RS"/>
        </w:rPr>
        <w:t xml:space="preserve"> нити дужи од 20 дана од пријема обавештења, уз упозорење на правне последице ако не уреди захтев у року. </w:t>
      </w:r>
      <w:r w:rsidR="0004782C">
        <w:rPr>
          <w:rFonts w:ascii="Times New Roman" w:hAnsi="Times New Roman" w:cs="Times New Roman"/>
          <w:sz w:val="24"/>
          <w:szCs w:val="24"/>
          <w:lang w:val="sr-Cyrl-RS"/>
        </w:rPr>
        <w:t>Уколико</w:t>
      </w:r>
      <w:r w:rsidRPr="00EB21A1">
        <w:rPr>
          <w:rFonts w:ascii="Times New Roman" w:hAnsi="Times New Roman" w:cs="Times New Roman"/>
          <w:sz w:val="24"/>
          <w:szCs w:val="24"/>
          <w:lang w:val="sr-Cyrl-RS"/>
        </w:rPr>
        <w:t xml:space="preserve"> подносилац не уреди захтев </w:t>
      </w:r>
      <w:r w:rsidR="000008E7">
        <w:rPr>
          <w:rFonts w:ascii="Times New Roman" w:hAnsi="Times New Roman" w:cs="Times New Roman"/>
          <w:sz w:val="24"/>
          <w:szCs w:val="24"/>
          <w:lang w:val="sr-Cyrl-RS"/>
        </w:rPr>
        <w:t xml:space="preserve">на </w:t>
      </w:r>
      <w:r w:rsidRPr="00EB21A1">
        <w:rPr>
          <w:rFonts w:ascii="Times New Roman" w:hAnsi="Times New Roman" w:cs="Times New Roman"/>
          <w:sz w:val="24"/>
          <w:szCs w:val="24"/>
          <w:lang w:val="sr-Cyrl-RS"/>
        </w:rPr>
        <w:t>пропи</w:t>
      </w:r>
      <w:r w:rsidR="000008E7">
        <w:rPr>
          <w:rFonts w:ascii="Times New Roman" w:hAnsi="Times New Roman" w:cs="Times New Roman"/>
          <w:sz w:val="24"/>
          <w:szCs w:val="24"/>
          <w:lang w:val="sr-Cyrl-RS"/>
        </w:rPr>
        <w:t>с</w:t>
      </w:r>
      <w:r w:rsidRPr="00EB21A1">
        <w:rPr>
          <w:rFonts w:ascii="Times New Roman" w:hAnsi="Times New Roman" w:cs="Times New Roman"/>
          <w:sz w:val="24"/>
          <w:szCs w:val="24"/>
          <w:lang w:val="sr-Cyrl-RS"/>
        </w:rPr>
        <w:t>ан начин и у прописаном року</w:t>
      </w:r>
      <w:r w:rsidR="00C359A9"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директор УАП решењем одбацује захтев као неуредан.</w:t>
      </w:r>
    </w:p>
    <w:p w14:paraId="40577752" w14:textId="37100984" w:rsidR="004621D7" w:rsidRPr="00EB21A1" w:rsidRDefault="00210D25" w:rsidP="00EB21A1">
      <w:pPr>
        <w:pStyle w:val="NoSpacing"/>
        <w:numPr>
          <w:ilvl w:val="0"/>
          <w:numId w:val="71"/>
        </w:numPr>
        <w:spacing w:before="120" w:after="120"/>
        <w:ind w:left="0" w:firstLine="0"/>
        <w:jc w:val="both"/>
        <w:rPr>
          <w:rFonts w:ascii="Times New Roman" w:hAnsi="Times New Roman" w:cs="Times New Roman"/>
          <w:sz w:val="24"/>
          <w:szCs w:val="24"/>
          <w:lang w:val="sr-Cyrl-RS"/>
        </w:rPr>
      </w:pPr>
      <w:r w:rsidRPr="00350865">
        <w:rPr>
          <w:rFonts w:ascii="Times New Roman" w:hAnsi="Times New Roman" w:cs="Times New Roman"/>
          <w:b/>
          <w:bCs/>
          <w:color w:val="0097B2"/>
          <w:sz w:val="24"/>
          <w:szCs w:val="24"/>
          <w:lang w:val="sr-Cyrl-RS"/>
        </w:rPr>
        <w:t>П</w:t>
      </w:r>
      <w:r w:rsidR="00AD50D4" w:rsidRPr="00350865">
        <w:rPr>
          <w:rFonts w:ascii="Times New Roman" w:hAnsi="Times New Roman" w:cs="Times New Roman"/>
          <w:b/>
          <w:bCs/>
          <w:color w:val="0097B2"/>
          <w:sz w:val="24"/>
          <w:szCs w:val="24"/>
          <w:lang w:val="sr-Cyrl-RS"/>
        </w:rPr>
        <w:t>роверу општих и посебних услова за одобравање пројекта и проверу економске одрживости пројекта</w:t>
      </w:r>
      <w:r w:rsidR="004621D7" w:rsidRPr="00350865">
        <w:rPr>
          <w:rFonts w:ascii="Times New Roman" w:hAnsi="Times New Roman" w:cs="Times New Roman"/>
          <w:b/>
          <w:bCs/>
          <w:color w:val="0097B2"/>
          <w:sz w:val="24"/>
          <w:szCs w:val="24"/>
          <w:lang w:val="sr-Cyrl-RS"/>
        </w:rPr>
        <w:t xml:space="preserve"> </w:t>
      </w:r>
      <w:r w:rsidR="00326112" w:rsidRPr="00350865">
        <w:rPr>
          <w:rFonts w:ascii="Times New Roman" w:hAnsi="Times New Roman" w:cs="Times New Roman"/>
          <w:b/>
          <w:bCs/>
          <w:color w:val="0097B2"/>
          <w:sz w:val="24"/>
          <w:szCs w:val="24"/>
          <w:lang w:val="sr-Cyrl-RS"/>
        </w:rPr>
        <w:t>(кроз пословни план)</w:t>
      </w:r>
      <w:r w:rsidR="00DF7C04" w:rsidRPr="00350865">
        <w:rPr>
          <w:rFonts w:ascii="Times New Roman" w:hAnsi="Times New Roman" w:cs="Times New Roman"/>
          <w:b/>
          <w:bCs/>
          <w:color w:val="0097B2"/>
          <w:sz w:val="24"/>
          <w:szCs w:val="24"/>
          <w:lang w:val="sr-Cyrl-RS"/>
        </w:rPr>
        <w:t xml:space="preserve"> </w:t>
      </w:r>
      <w:r w:rsidR="004621D7" w:rsidRPr="00EB21A1">
        <w:rPr>
          <w:rFonts w:ascii="Times New Roman" w:hAnsi="Times New Roman" w:cs="Times New Roman"/>
          <w:sz w:val="24"/>
          <w:szCs w:val="24"/>
          <w:lang w:val="sr-Cyrl-RS"/>
        </w:rPr>
        <w:t>-</w:t>
      </w:r>
      <w:r w:rsidR="004621D7" w:rsidRPr="00EB21A1">
        <w:rPr>
          <w:rFonts w:ascii="Times New Roman" w:hAnsi="Times New Roman" w:cs="Times New Roman"/>
          <w:color w:val="417A84" w:themeColor="accent5" w:themeShade="BF"/>
          <w:sz w:val="24"/>
          <w:szCs w:val="24"/>
          <w:lang w:val="sr-Cyrl-RS"/>
        </w:rPr>
        <w:t xml:space="preserve"> </w:t>
      </w:r>
      <w:r w:rsidR="004621D7" w:rsidRPr="00EB21A1">
        <w:rPr>
          <w:rFonts w:ascii="Times New Roman" w:hAnsi="Times New Roman" w:cs="Times New Roman"/>
          <w:sz w:val="24"/>
          <w:szCs w:val="24"/>
          <w:lang w:val="sr-Cyrl-RS"/>
        </w:rPr>
        <w:t xml:space="preserve">врши се након провере осталих формалних услова. </w:t>
      </w:r>
    </w:p>
    <w:p w14:paraId="768957CE" w14:textId="445CF3EA" w:rsidR="00210D25" w:rsidRPr="00EB21A1" w:rsidRDefault="004621D7" w:rsidP="00EB21A1">
      <w:pPr>
        <w:pStyle w:val="NoSpacing"/>
        <w:spacing w:before="120" w:after="12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Ако се провером података из регистара и службених евиденција утврди да подносилац захтева има доспелих неизмирених дуговања према министарству надлежном за послове пољопривреде, по основу раније остварених подстицаја, субвенција и кредита, или да није извршио упис у одговарајући регистар или службену евиденцију, или да не испуњава неки други општи или посебан услов за одобравање пројекта који може отклонити накнадним мерама и радњама, УАП о томе обавештава подносиоца захтева и омогућава му да у року који не може бити краћи од осам дана од пријема обавештења, измири дуговања, изврши упис у одговарајући регистар или службену евиденцију, односно откл</w:t>
      </w:r>
      <w:r w:rsidR="00C359A9" w:rsidRPr="00EB21A1">
        <w:rPr>
          <w:rFonts w:ascii="Times New Roman" w:hAnsi="Times New Roman" w:cs="Times New Roman"/>
          <w:sz w:val="24"/>
          <w:szCs w:val="24"/>
          <w:lang w:val="sr-Cyrl-RS"/>
        </w:rPr>
        <w:t>они</w:t>
      </w:r>
      <w:r w:rsidRPr="00EB21A1">
        <w:rPr>
          <w:rFonts w:ascii="Times New Roman" w:hAnsi="Times New Roman" w:cs="Times New Roman"/>
          <w:sz w:val="24"/>
          <w:szCs w:val="24"/>
          <w:lang w:val="sr-Cyrl-RS"/>
        </w:rPr>
        <w:t xml:space="preserve"> недостатак</w:t>
      </w:r>
      <w:r w:rsidR="00C359A9" w:rsidRPr="00EB21A1">
        <w:rPr>
          <w:rFonts w:ascii="Times New Roman" w:hAnsi="Times New Roman" w:cs="Times New Roman"/>
          <w:sz w:val="24"/>
          <w:szCs w:val="24"/>
          <w:lang w:val="sr-Cyrl-RS"/>
        </w:rPr>
        <w:t>е</w:t>
      </w:r>
      <w:r w:rsidRPr="00EB21A1">
        <w:rPr>
          <w:rFonts w:ascii="Times New Roman" w:hAnsi="Times New Roman" w:cs="Times New Roman"/>
          <w:sz w:val="24"/>
          <w:szCs w:val="24"/>
          <w:lang w:val="sr-Cyrl-RS"/>
        </w:rPr>
        <w:t>, уз упозорење на правне последице ако не испуни услове за остваривање права на подстицаје у одређеном року</w:t>
      </w:r>
      <w:r w:rsidR="00326112" w:rsidRPr="00EB21A1">
        <w:rPr>
          <w:rFonts w:ascii="Times New Roman" w:hAnsi="Times New Roman" w:cs="Times New Roman"/>
          <w:sz w:val="24"/>
          <w:szCs w:val="24"/>
          <w:lang w:val="sr-Cyrl-RS"/>
        </w:rPr>
        <w:t>.</w:t>
      </w:r>
    </w:p>
    <w:p w14:paraId="646E7AF5" w14:textId="320F1F5E" w:rsidR="00832848" w:rsidRPr="00EB21A1" w:rsidRDefault="00832848" w:rsidP="00EB21A1">
      <w:pPr>
        <w:pStyle w:val="NoSpacing"/>
        <w:spacing w:before="120" w:after="12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Провера економске одрживости пројекта врши се путем провере </w:t>
      </w:r>
      <w:r w:rsidR="00E901E2">
        <w:rPr>
          <w:rFonts w:ascii="Times New Roman" w:hAnsi="Times New Roman" w:cs="Times New Roman"/>
          <w:sz w:val="24"/>
          <w:szCs w:val="24"/>
          <w:lang w:val="sr-Cyrl-RS"/>
        </w:rPr>
        <w:t>ј</w:t>
      </w:r>
      <w:r w:rsidRPr="00EB21A1">
        <w:rPr>
          <w:rFonts w:ascii="Times New Roman" w:hAnsi="Times New Roman" w:cs="Times New Roman"/>
          <w:sz w:val="24"/>
          <w:szCs w:val="24"/>
          <w:lang w:val="sr-Cyrl-RS"/>
        </w:rPr>
        <w:t>едноставног</w:t>
      </w:r>
      <w:r w:rsidR="00E901E2">
        <w:rPr>
          <w:rFonts w:ascii="Times New Roman" w:hAnsi="Times New Roman" w:cs="Times New Roman"/>
          <w:sz w:val="24"/>
          <w:szCs w:val="24"/>
          <w:lang w:val="sr-Cyrl-RS"/>
        </w:rPr>
        <w:t>/сложеног</w:t>
      </w:r>
      <w:r w:rsidRPr="00EB21A1">
        <w:rPr>
          <w:rFonts w:ascii="Times New Roman" w:hAnsi="Times New Roman" w:cs="Times New Roman"/>
          <w:sz w:val="24"/>
          <w:szCs w:val="24"/>
          <w:lang w:val="sr-Cyrl-RS"/>
        </w:rPr>
        <w:t xml:space="preserve"> пословног плана</w:t>
      </w:r>
      <w:r w:rsidR="00E901E2">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и елемената и показатеља који се користе за процену економске одрживости подносиоца захтева за одобравање пројекта и пројекта.</w:t>
      </w:r>
    </w:p>
    <w:p w14:paraId="5EA4124F" w14:textId="093321C2" w:rsidR="0074282E" w:rsidRPr="00EB21A1" w:rsidRDefault="004621D7" w:rsidP="00EB21A1">
      <w:pPr>
        <w:pStyle w:val="NoSpacing"/>
        <w:numPr>
          <w:ilvl w:val="0"/>
          <w:numId w:val="71"/>
        </w:numPr>
        <w:spacing w:before="120" w:after="120"/>
        <w:ind w:left="0" w:firstLine="0"/>
        <w:jc w:val="both"/>
        <w:rPr>
          <w:rFonts w:ascii="Times New Roman" w:hAnsi="Times New Roman" w:cs="Times New Roman"/>
          <w:b/>
          <w:bCs/>
          <w:sz w:val="24"/>
          <w:szCs w:val="24"/>
          <w:lang w:val="sr-Cyrl-RS"/>
        </w:rPr>
      </w:pPr>
      <w:bookmarkStart w:id="11455" w:name="_Hlk151387736"/>
      <w:r w:rsidRPr="00350865">
        <w:rPr>
          <w:rFonts w:ascii="Times New Roman" w:hAnsi="Times New Roman" w:cs="Times New Roman"/>
          <w:b/>
          <w:bCs/>
          <w:color w:val="0097B2"/>
          <w:sz w:val="24"/>
          <w:szCs w:val="24"/>
          <w:lang w:val="sr-Cyrl-RS"/>
        </w:rPr>
        <w:t>П</w:t>
      </w:r>
      <w:r w:rsidR="00AD50D4" w:rsidRPr="00350865">
        <w:rPr>
          <w:rFonts w:ascii="Times New Roman" w:hAnsi="Times New Roman" w:cs="Times New Roman"/>
          <w:b/>
          <w:bCs/>
          <w:color w:val="0097B2"/>
          <w:sz w:val="24"/>
          <w:szCs w:val="24"/>
          <w:lang w:val="sr-Cyrl-RS"/>
        </w:rPr>
        <w:t>роверу оправданости и прихватљивости трошкова који су предмет захтева за одобравање пројекта</w:t>
      </w:r>
      <w:r w:rsidR="00326112" w:rsidRPr="00350865">
        <w:rPr>
          <w:rFonts w:ascii="Times New Roman" w:hAnsi="Times New Roman" w:cs="Times New Roman"/>
          <w:b/>
          <w:bCs/>
          <w:color w:val="0097B2"/>
          <w:sz w:val="24"/>
          <w:szCs w:val="24"/>
          <w:lang w:val="sr-Cyrl-RS"/>
        </w:rPr>
        <w:t xml:space="preserve"> </w:t>
      </w:r>
      <w:r w:rsidR="00326112" w:rsidRPr="00EB21A1">
        <w:rPr>
          <w:rFonts w:ascii="Times New Roman" w:hAnsi="Times New Roman" w:cs="Times New Roman"/>
          <w:b/>
          <w:bCs/>
          <w:sz w:val="24"/>
          <w:szCs w:val="24"/>
          <w:lang w:val="sr-Cyrl-RS"/>
        </w:rPr>
        <w:t xml:space="preserve">– </w:t>
      </w:r>
      <w:r w:rsidR="00326112" w:rsidRPr="00EB21A1">
        <w:rPr>
          <w:rFonts w:ascii="Times New Roman" w:hAnsi="Times New Roman" w:cs="Times New Roman"/>
          <w:sz w:val="24"/>
          <w:szCs w:val="24"/>
          <w:lang w:val="sr-Cyrl-RS"/>
        </w:rPr>
        <w:t xml:space="preserve">врши се путем примене система поређења различитих понуда и система референтне цене. Пoднoсилaц у захтеву означава као изабрану једну од три достављене понуде. УАП одобрава изабрану понуду између најмање три достављене понуде издате од стране добављача који међусобно не представљају повезана лица и утврђује основицу за обрачун ИПАРД подстицаја у вредности из понуде са најнижом ценом, ако ова вредност не прелази износ референтне цене. Ако вредност из понуде са најнижом ценом прелази износ референтне цене, основица </w:t>
      </w:r>
      <w:bookmarkStart w:id="11456" w:name="_Hlk151388853"/>
      <w:r w:rsidR="00326112" w:rsidRPr="00EB21A1">
        <w:rPr>
          <w:rFonts w:ascii="Times New Roman" w:hAnsi="Times New Roman" w:cs="Times New Roman"/>
          <w:sz w:val="24"/>
          <w:szCs w:val="24"/>
          <w:lang w:val="sr-Cyrl-RS"/>
        </w:rPr>
        <w:t xml:space="preserve">за обрачун ИПАРД подстицаја </w:t>
      </w:r>
      <w:bookmarkEnd w:id="11456"/>
      <w:r w:rsidR="00326112" w:rsidRPr="00EB21A1">
        <w:rPr>
          <w:rFonts w:ascii="Times New Roman" w:hAnsi="Times New Roman" w:cs="Times New Roman"/>
          <w:sz w:val="24"/>
          <w:szCs w:val="24"/>
          <w:lang w:val="sr-Cyrl-RS"/>
        </w:rPr>
        <w:t>утврђује се у висини референтне цене.</w:t>
      </w:r>
      <w:r w:rsidR="0074282E" w:rsidRPr="00EB21A1">
        <w:rPr>
          <w:rFonts w:ascii="Times New Roman" w:hAnsi="Times New Roman" w:cs="Times New Roman"/>
          <w:b/>
          <w:bCs/>
          <w:sz w:val="24"/>
          <w:szCs w:val="24"/>
          <w:lang w:val="sr-Cyrl-RS"/>
        </w:rPr>
        <w:t xml:space="preserve"> </w:t>
      </w:r>
    </w:p>
    <w:p w14:paraId="575F3A2A" w14:textId="2D55721F" w:rsidR="004621D7" w:rsidRPr="00EB21A1" w:rsidRDefault="0074282E" w:rsidP="00EB21A1">
      <w:pPr>
        <w:pStyle w:val="NoSpacing"/>
        <w:spacing w:before="120" w:after="120"/>
        <w:jc w:val="both"/>
        <w:rPr>
          <w:rFonts w:ascii="Times New Roman" w:hAnsi="Times New Roman" w:cs="Times New Roman"/>
          <w:b/>
          <w:bCs/>
          <w:sz w:val="24"/>
          <w:szCs w:val="24"/>
          <w:lang w:val="sr-Cyrl-RS"/>
        </w:rPr>
      </w:pPr>
      <w:r w:rsidRPr="00EB21A1">
        <w:rPr>
          <w:rFonts w:ascii="Times New Roman" w:hAnsi="Times New Roman" w:cs="Times New Roman"/>
          <w:sz w:val="24"/>
          <w:szCs w:val="24"/>
          <w:lang w:val="sr-Cyrl-RS"/>
        </w:rPr>
        <w:t xml:space="preserve">Ако подносилац уз захтев за одобравање пројекта достави понуде издате од стране добављача који међусобно представљају повезана лица, </w:t>
      </w:r>
      <w:r w:rsidR="001D1B8A">
        <w:rPr>
          <w:rFonts w:ascii="Times New Roman" w:hAnsi="Times New Roman" w:cs="Times New Roman"/>
          <w:sz w:val="24"/>
          <w:szCs w:val="24"/>
          <w:lang w:val="sr-Cyrl-RS"/>
        </w:rPr>
        <w:t>УАП</w:t>
      </w:r>
      <w:r w:rsidRPr="00EB21A1">
        <w:rPr>
          <w:rFonts w:ascii="Times New Roman" w:hAnsi="Times New Roman" w:cs="Times New Roman"/>
          <w:sz w:val="24"/>
          <w:szCs w:val="24"/>
          <w:lang w:val="sr-Cyrl-RS"/>
        </w:rPr>
        <w:t xml:space="preserve"> такве понуде не узима у разматрање и позива подносиоца да у одређеном року достави најмање три понуде издате од стране добављача који међусобно не представљају повезана лица</w:t>
      </w:r>
      <w:r w:rsidR="00C359A9" w:rsidRPr="00EB21A1">
        <w:rPr>
          <w:rFonts w:ascii="Times New Roman" w:hAnsi="Times New Roman" w:cs="Times New Roman"/>
          <w:sz w:val="24"/>
          <w:szCs w:val="24"/>
          <w:lang w:val="sr-Cyrl-RS"/>
        </w:rPr>
        <w:t>.</w:t>
      </w:r>
    </w:p>
    <w:p w14:paraId="756753C5" w14:textId="05F51D9E" w:rsidR="00986580" w:rsidRPr="00EB21A1" w:rsidRDefault="00326112" w:rsidP="00EB21A1">
      <w:pPr>
        <w:pStyle w:val="NoSpacing"/>
        <w:numPr>
          <w:ilvl w:val="0"/>
          <w:numId w:val="71"/>
        </w:numPr>
        <w:spacing w:before="120" w:after="120"/>
        <w:ind w:left="0" w:firstLine="0"/>
        <w:jc w:val="both"/>
        <w:rPr>
          <w:rFonts w:ascii="Times New Roman" w:hAnsi="Times New Roman" w:cs="Times New Roman"/>
          <w:sz w:val="24"/>
          <w:szCs w:val="24"/>
          <w:lang w:val="sr-Cyrl-RS"/>
        </w:rPr>
      </w:pPr>
      <w:r w:rsidRPr="00350865">
        <w:rPr>
          <w:rFonts w:ascii="Times New Roman" w:hAnsi="Times New Roman" w:cs="Times New Roman"/>
          <w:b/>
          <w:bCs/>
          <w:color w:val="0097B2"/>
          <w:sz w:val="24"/>
          <w:szCs w:val="24"/>
          <w:lang w:val="sr-Cyrl-RS"/>
        </w:rPr>
        <w:t>У</w:t>
      </w:r>
      <w:r w:rsidR="00AD50D4" w:rsidRPr="00350865">
        <w:rPr>
          <w:rFonts w:ascii="Times New Roman" w:hAnsi="Times New Roman" w:cs="Times New Roman"/>
          <w:b/>
          <w:bCs/>
          <w:color w:val="0097B2"/>
          <w:sz w:val="24"/>
          <w:szCs w:val="24"/>
          <w:lang w:val="sr-Cyrl-RS"/>
        </w:rPr>
        <w:t>тврђивање одобреног износа ИПАРД подстицаја</w:t>
      </w:r>
      <w:r w:rsidRPr="00350865">
        <w:rPr>
          <w:rFonts w:ascii="Times New Roman" w:hAnsi="Times New Roman" w:cs="Times New Roman"/>
          <w:bCs/>
          <w:color w:val="0097B2"/>
          <w:sz w:val="24"/>
          <w:szCs w:val="24"/>
          <w:lang w:val="sr-Cyrl-RS"/>
        </w:rPr>
        <w:t xml:space="preserve"> </w:t>
      </w:r>
      <w:bookmarkEnd w:id="11455"/>
      <w:r w:rsidRPr="00EB21A1">
        <w:rPr>
          <w:rFonts w:ascii="Times New Roman" w:hAnsi="Times New Roman" w:cs="Times New Roman"/>
          <w:bCs/>
          <w:sz w:val="24"/>
          <w:szCs w:val="24"/>
          <w:lang w:val="sr-Cyrl-RS"/>
        </w:rPr>
        <w:t xml:space="preserve">- </w:t>
      </w:r>
      <w:r w:rsidR="0074282E" w:rsidRPr="00EB21A1">
        <w:rPr>
          <w:rFonts w:ascii="Times New Roman" w:hAnsi="Times New Roman" w:cs="Times New Roman"/>
          <w:sz w:val="24"/>
          <w:szCs w:val="24"/>
          <w:lang w:val="sr-Cyrl-RS"/>
        </w:rPr>
        <w:t>врши</w:t>
      </w:r>
      <w:r w:rsidRPr="00EB21A1">
        <w:rPr>
          <w:rFonts w:ascii="Times New Roman" w:hAnsi="Times New Roman" w:cs="Times New Roman"/>
          <w:sz w:val="24"/>
          <w:szCs w:val="24"/>
          <w:lang w:val="sr-Cyrl-RS"/>
        </w:rPr>
        <w:t xml:space="preserve"> се применом одговарајућег </w:t>
      </w:r>
      <w:hyperlink w:anchor="_Да_ли_се" w:history="1">
        <w:r w:rsidR="00AF4038" w:rsidRPr="00AF4038">
          <w:rPr>
            <w:rStyle w:val="Hyperlink"/>
            <w:rFonts w:ascii="Times New Roman" w:hAnsi="Times New Roman" w:cs="Times New Roman"/>
            <w:sz w:val="24"/>
            <w:szCs w:val="24"/>
            <w:lang w:val="sr-Cyrl-RS"/>
          </w:rPr>
          <w:t>процентуалног износа</w:t>
        </w:r>
      </w:hyperlink>
      <w:r w:rsidR="00AF4038">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на вредност утврђене основице за обрачун ИПАРД подстицаја.</w:t>
      </w:r>
    </w:p>
    <w:p w14:paraId="03B646BA" w14:textId="252A943D" w:rsidR="00F51274" w:rsidRPr="00EB21A1" w:rsidRDefault="000C2F19" w:rsidP="00EB21A1">
      <w:pPr>
        <w:pStyle w:val="NoSpacing"/>
        <w:numPr>
          <w:ilvl w:val="0"/>
          <w:numId w:val="71"/>
        </w:numPr>
        <w:spacing w:before="120" w:after="120"/>
        <w:ind w:left="0" w:firstLine="0"/>
        <w:jc w:val="both"/>
        <w:rPr>
          <w:rFonts w:ascii="Times New Roman" w:hAnsi="Times New Roman" w:cs="Times New Roman"/>
          <w:sz w:val="24"/>
          <w:szCs w:val="24"/>
          <w:lang w:val="sr-Cyrl-RS"/>
        </w:rPr>
      </w:pPr>
      <w:r w:rsidRPr="00350865">
        <w:rPr>
          <w:rFonts w:ascii="Times New Roman" w:hAnsi="Times New Roman" w:cs="Times New Roman"/>
          <w:b/>
          <w:color w:val="0097B2"/>
          <w:sz w:val="24"/>
          <w:szCs w:val="24"/>
          <w:lang w:val="sr-Cyrl-RS"/>
        </w:rPr>
        <w:t>Бодовање и рангирање</w:t>
      </w:r>
      <w:r w:rsidRPr="00350865">
        <w:rPr>
          <w:rFonts w:ascii="Times New Roman" w:hAnsi="Times New Roman" w:cs="Times New Roman"/>
          <w:color w:val="0097B2"/>
          <w:sz w:val="24"/>
          <w:szCs w:val="24"/>
          <w:lang w:val="sr-Cyrl-RS"/>
        </w:rPr>
        <w:t xml:space="preserve"> </w:t>
      </w:r>
      <w:r w:rsidRPr="00EB21A1">
        <w:rPr>
          <w:rFonts w:ascii="Times New Roman" w:hAnsi="Times New Roman" w:cs="Times New Roman"/>
          <w:sz w:val="24"/>
          <w:szCs w:val="24"/>
          <w:lang w:val="sr-Cyrl-RS"/>
        </w:rPr>
        <w:t>- а</w:t>
      </w:r>
      <w:r w:rsidR="00F51274" w:rsidRPr="00EB21A1">
        <w:rPr>
          <w:rFonts w:ascii="Times New Roman" w:hAnsi="Times New Roman" w:cs="Times New Roman"/>
          <w:sz w:val="24"/>
          <w:szCs w:val="24"/>
          <w:lang w:val="sr-Cyrl-RS"/>
        </w:rPr>
        <w:t>ко се након провере претходних формалних услова за поступање по захтеву за одобравање пројекта и након коначности решења о одбацивању захтева који ове услове нису испунили, утврди да износ расположивих средстава по јавном позиву није довољан</w:t>
      </w:r>
      <w:r w:rsidR="000F5890">
        <w:rPr>
          <w:rFonts w:ascii="Times New Roman" w:hAnsi="Times New Roman" w:cs="Times New Roman"/>
          <w:sz w:val="24"/>
          <w:szCs w:val="24"/>
          <w:lang w:val="sr-Cyrl-RS"/>
        </w:rPr>
        <w:t>,</w:t>
      </w:r>
      <w:r w:rsidR="00F51274" w:rsidRPr="00EB21A1">
        <w:rPr>
          <w:rFonts w:ascii="Times New Roman" w:hAnsi="Times New Roman" w:cs="Times New Roman"/>
          <w:sz w:val="24"/>
          <w:szCs w:val="24"/>
          <w:lang w:val="sr-Cyrl-RS"/>
        </w:rPr>
        <w:t xml:space="preserve"> спроводи се поступак бодовања и рангирања</w:t>
      </w:r>
      <w:r w:rsidR="00D168A7" w:rsidRPr="00EB21A1">
        <w:rPr>
          <w:rFonts w:ascii="Times New Roman" w:hAnsi="Times New Roman" w:cs="Times New Roman"/>
          <w:sz w:val="24"/>
          <w:szCs w:val="24"/>
          <w:lang w:val="sr-Cyrl-RS"/>
        </w:rPr>
        <w:t>, што је ближе описано</w:t>
      </w:r>
      <w:r w:rsidR="00F441B9" w:rsidRPr="00EB21A1">
        <w:rPr>
          <w:rFonts w:ascii="Times New Roman" w:hAnsi="Times New Roman" w:cs="Times New Roman"/>
          <w:sz w:val="24"/>
          <w:szCs w:val="24"/>
          <w:lang w:val="sr-Cyrl-RS"/>
        </w:rPr>
        <w:t xml:space="preserve"> у </w:t>
      </w:r>
      <w:hyperlink w:anchor="_4.2.1_Бодовање_и" w:history="1">
        <w:r w:rsidR="00F441B9" w:rsidRPr="00EB21A1">
          <w:rPr>
            <w:rStyle w:val="Hyperlink"/>
            <w:rFonts w:ascii="Times New Roman" w:hAnsi="Times New Roman" w:cs="Times New Roman"/>
            <w:sz w:val="24"/>
            <w:szCs w:val="24"/>
            <w:lang w:val="sr-Cyrl-RS"/>
          </w:rPr>
          <w:t>тачки 4.2.1</w:t>
        </w:r>
      </w:hyperlink>
      <w:r w:rsidR="00F441B9" w:rsidRPr="00EB21A1">
        <w:rPr>
          <w:rFonts w:ascii="Times New Roman" w:hAnsi="Times New Roman" w:cs="Times New Roman"/>
          <w:sz w:val="24"/>
          <w:szCs w:val="24"/>
          <w:lang w:val="sr-Cyrl-RS"/>
        </w:rPr>
        <w:t xml:space="preserve"> овог </w:t>
      </w:r>
      <w:r w:rsidR="009B4584">
        <w:rPr>
          <w:rFonts w:ascii="Times New Roman" w:hAnsi="Times New Roman" w:cs="Times New Roman"/>
          <w:sz w:val="24"/>
          <w:szCs w:val="24"/>
          <w:lang w:val="sr-Cyrl-RS"/>
        </w:rPr>
        <w:t>В</w:t>
      </w:r>
      <w:r w:rsidR="00D168A7" w:rsidRPr="00EB21A1">
        <w:rPr>
          <w:rFonts w:ascii="Times New Roman" w:hAnsi="Times New Roman" w:cs="Times New Roman"/>
          <w:sz w:val="24"/>
          <w:szCs w:val="24"/>
          <w:lang w:val="sr-Cyrl-RS"/>
        </w:rPr>
        <w:t>одича</w:t>
      </w:r>
      <w:r w:rsidR="00F441B9" w:rsidRPr="00EB21A1">
        <w:rPr>
          <w:rFonts w:ascii="Times New Roman" w:hAnsi="Times New Roman" w:cs="Times New Roman"/>
          <w:sz w:val="24"/>
          <w:szCs w:val="24"/>
          <w:lang w:val="sr-Cyrl-RS"/>
        </w:rPr>
        <w:t>.</w:t>
      </w:r>
    </w:p>
    <w:p w14:paraId="34C8AE97" w14:textId="0F00F16F" w:rsidR="000C2F19" w:rsidRPr="00EB21A1" w:rsidRDefault="000C2F19" w:rsidP="00EB21A1">
      <w:pPr>
        <w:pStyle w:val="NoSpacing"/>
        <w:numPr>
          <w:ilvl w:val="0"/>
          <w:numId w:val="71"/>
        </w:numPr>
        <w:spacing w:before="120" w:after="120"/>
        <w:ind w:left="0" w:firstLine="0"/>
        <w:jc w:val="both"/>
        <w:rPr>
          <w:rFonts w:ascii="Times New Roman" w:hAnsi="Times New Roman" w:cs="Times New Roman"/>
          <w:sz w:val="24"/>
          <w:szCs w:val="24"/>
          <w:lang w:val="sr-Cyrl-RS"/>
        </w:rPr>
      </w:pPr>
      <w:r w:rsidRPr="00350865">
        <w:rPr>
          <w:rFonts w:ascii="Times New Roman" w:hAnsi="Times New Roman" w:cs="Times New Roman"/>
          <w:b/>
          <w:bCs/>
          <w:color w:val="0097B2"/>
          <w:sz w:val="24"/>
          <w:szCs w:val="24"/>
          <w:lang w:val="sr-Cyrl-RS"/>
        </w:rPr>
        <w:lastRenderedPageBreak/>
        <w:t>Контрола на лицу места</w:t>
      </w:r>
      <w:r w:rsidRPr="00350865">
        <w:rPr>
          <w:rFonts w:ascii="Times New Roman" w:hAnsi="Times New Roman" w:cs="Times New Roman"/>
          <w:b/>
          <w:color w:val="0097B2"/>
          <w:sz w:val="24"/>
          <w:szCs w:val="24"/>
          <w:lang w:val="sr-Cyrl-RS"/>
        </w:rPr>
        <w:t xml:space="preserve"> пре одобравања пројекта</w:t>
      </w:r>
      <w:r w:rsidR="00B55AB0" w:rsidRPr="00350865">
        <w:rPr>
          <w:rFonts w:ascii="Times New Roman" w:hAnsi="Times New Roman" w:cs="Times New Roman"/>
          <w:b/>
          <w:color w:val="0097B2"/>
          <w:sz w:val="24"/>
          <w:szCs w:val="24"/>
          <w:lang w:val="sr-Cyrl-RS"/>
        </w:rPr>
        <w:t xml:space="preserve"> </w:t>
      </w:r>
      <w:r w:rsidRPr="00EB21A1">
        <w:rPr>
          <w:rFonts w:ascii="Times New Roman" w:hAnsi="Times New Roman" w:cs="Times New Roman"/>
          <w:sz w:val="24"/>
          <w:szCs w:val="24"/>
          <w:lang w:val="sr-Cyrl-RS"/>
        </w:rPr>
        <w:t>–</w:t>
      </w:r>
      <w:r w:rsidR="00D168A7"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 xml:space="preserve">након административне </w:t>
      </w:r>
      <w:r w:rsidR="00D168A7" w:rsidRPr="00EB21A1">
        <w:rPr>
          <w:rFonts w:ascii="Times New Roman" w:hAnsi="Times New Roman" w:cs="Times New Roman"/>
          <w:sz w:val="24"/>
          <w:szCs w:val="24"/>
          <w:lang w:val="sr-Cyrl-RS"/>
        </w:rPr>
        <w:t xml:space="preserve">контроле </w:t>
      </w:r>
      <w:r w:rsidRPr="00EB21A1">
        <w:rPr>
          <w:rFonts w:ascii="Times New Roman" w:hAnsi="Times New Roman" w:cs="Times New Roman"/>
          <w:sz w:val="24"/>
          <w:szCs w:val="24"/>
          <w:lang w:val="sr-Cyrl-RS"/>
        </w:rPr>
        <w:t xml:space="preserve">захтева за одобравање пројекта УАП може извршити контролу испуњености услова за одобравање пројекта и контролом на лицу места. Контролом </w:t>
      </w:r>
      <w:r w:rsidR="00B55AB0">
        <w:rPr>
          <w:rFonts w:ascii="Times New Roman" w:hAnsi="Times New Roman" w:cs="Times New Roman"/>
          <w:sz w:val="24"/>
          <w:szCs w:val="24"/>
          <w:lang w:val="sr-Cyrl-RS"/>
        </w:rPr>
        <w:t>на лицу места у</w:t>
      </w:r>
      <w:r w:rsidRPr="00EB21A1">
        <w:rPr>
          <w:rFonts w:ascii="Times New Roman" w:hAnsi="Times New Roman" w:cs="Times New Roman"/>
          <w:sz w:val="24"/>
          <w:szCs w:val="24"/>
          <w:lang w:val="sr-Cyrl-RS"/>
        </w:rPr>
        <w:t xml:space="preserve"> месту контроле предмета инвестиције проверава</w:t>
      </w:r>
      <w:r w:rsidRPr="00EB21A1">
        <w:rPr>
          <w:rFonts w:ascii="Times New Roman" w:hAnsi="Times New Roman" w:cs="Times New Roman"/>
          <w:sz w:val="24"/>
          <w:szCs w:val="24"/>
        </w:rPr>
        <w:t xml:space="preserve"> </w:t>
      </w:r>
      <w:r w:rsidR="00B55AB0" w:rsidRPr="000662F9">
        <w:rPr>
          <w:rFonts w:ascii="Times New Roman" w:hAnsi="Times New Roman" w:cs="Times New Roman"/>
          <w:sz w:val="24"/>
          <w:szCs w:val="24"/>
          <w:lang w:val="sr-Cyrl-RS"/>
        </w:rPr>
        <w:t>се</w:t>
      </w:r>
      <w:r w:rsidR="00B55AB0" w:rsidRPr="00DF7C04">
        <w:rPr>
          <w:rFonts w:ascii="Times New Roman" w:hAnsi="Times New Roman" w:cs="Times New Roman"/>
          <w:sz w:val="24"/>
          <w:szCs w:val="24"/>
        </w:rPr>
        <w:t xml:space="preserve"> </w:t>
      </w:r>
      <w:r w:rsidRPr="00EB21A1">
        <w:rPr>
          <w:rFonts w:ascii="Times New Roman" w:hAnsi="Times New Roman" w:cs="Times New Roman"/>
          <w:sz w:val="24"/>
          <w:szCs w:val="24"/>
        </w:rPr>
        <w:t>да ли је подносилац предузео неку радњу на реализацији инвестиције пре доношења решења о одобравању пројекта</w:t>
      </w:r>
      <w:r w:rsidRPr="00EB21A1">
        <w:rPr>
          <w:rFonts w:ascii="Times New Roman" w:hAnsi="Times New Roman" w:cs="Times New Roman"/>
          <w:sz w:val="24"/>
          <w:szCs w:val="24"/>
          <w:lang w:val="sr-Cyrl-RS"/>
        </w:rPr>
        <w:t xml:space="preserve"> и то у случају да: </w:t>
      </w:r>
    </w:p>
    <w:p w14:paraId="25F9DC2D" w14:textId="23BA427F" w:rsidR="000C2F19" w:rsidRPr="00EB21A1" w:rsidRDefault="000C2F19" w:rsidP="00EB21A1">
      <w:pPr>
        <w:pStyle w:val="NoSpacing"/>
        <w:numPr>
          <w:ilvl w:val="0"/>
          <w:numId w:val="81"/>
        </w:numPr>
        <w:spacing w:before="60" w:after="60"/>
        <w:ind w:hanging="357"/>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подносилац захтева уз захтев за одобравање пројекта није приложио фотографију места контроле предмета инвестције</w:t>
      </w:r>
      <w:r w:rsidR="00B55AB0">
        <w:rPr>
          <w:rFonts w:ascii="Times New Roman" w:hAnsi="Times New Roman" w:cs="Times New Roman"/>
          <w:sz w:val="24"/>
          <w:szCs w:val="24"/>
          <w:lang w:val="sr-Cyrl-RS"/>
        </w:rPr>
        <w:t>, или је</w:t>
      </w:r>
    </w:p>
    <w:p w14:paraId="43623961" w14:textId="323AE101" w:rsidR="000C2F19" w:rsidRPr="00EB21A1" w:rsidRDefault="000C2F19" w:rsidP="00EB21A1">
      <w:pPr>
        <w:pStyle w:val="ListParagraph"/>
        <w:numPr>
          <w:ilvl w:val="0"/>
          <w:numId w:val="81"/>
        </w:numPr>
        <w:spacing w:before="60" w:after="60" w:line="240" w:lineRule="auto"/>
        <w:ind w:hanging="357"/>
        <w:contextualSpacing w:val="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предмет захтева прихватљива инвестиција у:</w:t>
      </w:r>
    </w:p>
    <w:p w14:paraId="2A40299D" w14:textId="0CDD88BC" w:rsidR="000C2F19" w:rsidRPr="00EB21A1" w:rsidRDefault="000C2F19" w:rsidP="00EB21A1">
      <w:pPr>
        <w:pStyle w:val="ListParagraph"/>
        <w:numPr>
          <w:ilvl w:val="1"/>
          <w:numId w:val="81"/>
        </w:numPr>
        <w:spacing w:before="60" w:after="60" w:line="240" w:lineRule="auto"/>
        <w:ind w:left="1134" w:hanging="283"/>
        <w:contextualSpacing w:val="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изградњу посебне врсте објеката и посебне врсте радова за које је прописано да није потребно прибављати акт надлежног органа у складу са законом којим се уређује планирање и изградња</w:t>
      </w:r>
      <w:r w:rsidR="00EC03E7" w:rsidRPr="00EB21A1">
        <w:rPr>
          <w:rFonts w:ascii="Times New Roman" w:hAnsi="Times New Roman" w:cs="Times New Roman"/>
          <w:sz w:val="24"/>
          <w:szCs w:val="24"/>
          <w:lang w:val="sr-Cyrl-RS"/>
        </w:rPr>
        <w:t>;</w:t>
      </w:r>
    </w:p>
    <w:p w14:paraId="7A892AAC" w14:textId="44EEF072" w:rsidR="000C2F19" w:rsidRPr="00EB21A1" w:rsidRDefault="000C2F19" w:rsidP="00EB21A1">
      <w:pPr>
        <w:pStyle w:val="ListParagraph"/>
        <w:numPr>
          <w:ilvl w:val="1"/>
          <w:numId w:val="81"/>
        </w:numPr>
        <w:spacing w:before="60" w:after="60" w:line="240" w:lineRule="auto"/>
        <w:ind w:left="1134" w:hanging="283"/>
        <w:contextualSpacing w:val="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изградњу објекта на коме су поједине врсте радова реализоване пре подношења захтева за одобравање пројекта</w:t>
      </w:r>
      <w:r w:rsidR="00EC03E7" w:rsidRPr="00EB21A1">
        <w:rPr>
          <w:rFonts w:ascii="Times New Roman" w:hAnsi="Times New Roman" w:cs="Times New Roman"/>
          <w:sz w:val="24"/>
          <w:szCs w:val="24"/>
          <w:lang w:val="sr-Cyrl-RS"/>
        </w:rPr>
        <w:t>;</w:t>
      </w:r>
    </w:p>
    <w:p w14:paraId="7B3702FD" w14:textId="170F5A68" w:rsidR="000C2F19" w:rsidRPr="00EB21A1" w:rsidRDefault="000C2F19" w:rsidP="00EB21A1">
      <w:pPr>
        <w:pStyle w:val="ListParagraph"/>
        <w:numPr>
          <w:ilvl w:val="1"/>
          <w:numId w:val="81"/>
        </w:numPr>
        <w:spacing w:before="60" w:after="60" w:line="240" w:lineRule="auto"/>
        <w:ind w:left="1134" w:hanging="283"/>
        <w:contextualSpacing w:val="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реконструкцију, односно адаптацију, односно санацију постојећег објекта за држање кокошака носиља у експлоатацији уз инвестиције у набавку нових обогаћених кавеза и опреме који испуњавају стандарде ЕУ у области добробити животиња</w:t>
      </w:r>
      <w:r w:rsidR="00EC03E7" w:rsidRPr="00EB21A1">
        <w:rPr>
          <w:rFonts w:ascii="Times New Roman" w:hAnsi="Times New Roman" w:cs="Times New Roman"/>
          <w:sz w:val="24"/>
          <w:szCs w:val="24"/>
          <w:lang w:val="sr-Cyrl-RS"/>
        </w:rPr>
        <w:t>;</w:t>
      </w:r>
    </w:p>
    <w:p w14:paraId="087AA384" w14:textId="17D6A740" w:rsidR="000C2F19" w:rsidRPr="00EB21A1" w:rsidRDefault="000C2F19" w:rsidP="00EB21A1">
      <w:pPr>
        <w:pStyle w:val="ListParagraph"/>
        <w:numPr>
          <w:ilvl w:val="1"/>
          <w:numId w:val="81"/>
        </w:numPr>
        <w:spacing w:before="60" w:after="60" w:line="240" w:lineRule="auto"/>
        <w:ind w:left="1134" w:hanging="283"/>
        <w:contextualSpacing w:val="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подизање вишегодишњих засада</w:t>
      </w:r>
      <w:r w:rsidR="00DF7C04">
        <w:rPr>
          <w:rFonts w:ascii="Times New Roman" w:hAnsi="Times New Roman" w:cs="Times New Roman"/>
          <w:sz w:val="24"/>
          <w:szCs w:val="24"/>
          <w:lang w:val="sr-Cyrl-RS"/>
        </w:rPr>
        <w:t>.</w:t>
      </w:r>
    </w:p>
    <w:p w14:paraId="32387440" w14:textId="6DDEB05F" w:rsidR="00AD2CC3" w:rsidRDefault="00EC03E7" w:rsidP="00EB21A1">
      <w:pPr>
        <w:pStyle w:val="NoSpacing"/>
        <w:spacing w:before="120" w:after="120"/>
        <w:rPr>
          <w:rFonts w:ascii="Times New Roman" w:hAnsi="Times New Roman"/>
          <w:lang w:val="sr-Cyrl-RS"/>
        </w:rPr>
      </w:pPr>
      <w:r w:rsidRPr="00EB21A1">
        <w:rPr>
          <w:rFonts w:ascii="Times New Roman" w:hAnsi="Times New Roman"/>
          <w:sz w:val="24"/>
          <w:lang w:val="sr-Cyrl-RS"/>
        </w:rPr>
        <w:t>Графички приказ поступка одобравања пројекта</w:t>
      </w:r>
      <w:r>
        <w:rPr>
          <w:rFonts w:ascii="Times New Roman" w:hAnsi="Times New Roman"/>
          <w:lang w:val="sr-Cyrl-RS"/>
        </w:rPr>
        <w:t>:</w:t>
      </w:r>
      <w:r w:rsidR="007B42AB" w:rsidRPr="007B42AB">
        <w:rPr>
          <w:rFonts w:ascii="Times New Roman" w:hAnsi="Times New Roman"/>
          <w:noProof/>
          <w:lang w:val="en-GB" w:eastAsia="en-GB"/>
        </w:rPr>
        <w:drawing>
          <wp:inline distT="0" distB="0" distL="0" distR="0" wp14:anchorId="65DE3CBE" wp14:editId="2910757F">
            <wp:extent cx="5703937" cy="280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t="12639" b="8166"/>
                    <a:stretch/>
                  </pic:blipFill>
                  <pic:spPr bwMode="auto">
                    <a:xfrm>
                      <a:off x="0" y="0"/>
                      <a:ext cx="5735191" cy="2815694"/>
                    </a:xfrm>
                    <a:prstGeom prst="rect">
                      <a:avLst/>
                    </a:prstGeom>
                    <a:ln>
                      <a:noFill/>
                    </a:ln>
                    <a:extLst>
                      <a:ext uri="{53640926-AAD7-44D8-BBD7-CCE9431645EC}">
                        <a14:shadowObscured xmlns:a14="http://schemas.microsoft.com/office/drawing/2010/main"/>
                      </a:ext>
                    </a:extLst>
                  </pic:spPr>
                </pic:pic>
              </a:graphicData>
            </a:graphic>
          </wp:inline>
        </w:drawing>
      </w:r>
    </w:p>
    <w:p w14:paraId="0CCB583D" w14:textId="77777777" w:rsidR="00B90CFC" w:rsidRPr="00B90CFC" w:rsidRDefault="00B90CFC" w:rsidP="00B90CFC">
      <w:pPr>
        <w:pStyle w:val="ListParagraph"/>
        <w:numPr>
          <w:ilvl w:val="0"/>
          <w:numId w:val="255"/>
        </w:numPr>
        <w:spacing w:after="0" w:line="240" w:lineRule="auto"/>
        <w:contextualSpacing w:val="0"/>
        <w:jc w:val="both"/>
        <w:outlineLvl w:val="2"/>
        <w:rPr>
          <w:rStyle w:val="IntenseEmphasis"/>
          <w:rFonts w:ascii="Times New Roman" w:hAnsi="Times New Roman" w:cs="Times New Roman"/>
          <w:bCs w:val="0"/>
          <w:i w:val="0"/>
          <w:vanish/>
          <w:color w:val="1E5E9F" w:themeColor="accent3" w:themeShade="BF"/>
          <w:sz w:val="24"/>
          <w:szCs w:val="24"/>
        </w:rPr>
      </w:pPr>
      <w:bookmarkStart w:id="11457" w:name="_4.2.1_Бодовање_и"/>
      <w:bookmarkStart w:id="11458" w:name="_Toc167437261"/>
      <w:bookmarkStart w:id="11459" w:name="_Toc167438206"/>
      <w:bookmarkStart w:id="11460" w:name="_Toc167439178"/>
      <w:bookmarkStart w:id="11461" w:name="_Toc167440194"/>
      <w:bookmarkStart w:id="11462" w:name="_Toc167441210"/>
      <w:bookmarkStart w:id="11463" w:name="_Toc167442226"/>
      <w:bookmarkStart w:id="11464" w:name="_Toc167443243"/>
      <w:bookmarkStart w:id="11465" w:name="_Toc167445269"/>
      <w:bookmarkStart w:id="11466" w:name="_Toc167446289"/>
      <w:bookmarkStart w:id="11467" w:name="_Toc167447307"/>
      <w:bookmarkStart w:id="11468" w:name="_Toc167448325"/>
      <w:bookmarkStart w:id="11469" w:name="_Toc167449344"/>
      <w:bookmarkStart w:id="11470" w:name="_Toc167450158"/>
      <w:bookmarkStart w:id="11471" w:name="_Toc167451146"/>
      <w:bookmarkStart w:id="11472" w:name="_Toc167698087"/>
      <w:bookmarkStart w:id="11473" w:name="_Toc167716704"/>
      <w:bookmarkStart w:id="11474" w:name="_Toc167717648"/>
      <w:bookmarkStart w:id="11475" w:name="_Toc167718592"/>
      <w:bookmarkStart w:id="11476" w:name="_Toc167796522"/>
      <w:bookmarkStart w:id="11477" w:name="_Toc167956531"/>
      <w:bookmarkStart w:id="11478" w:name="_Toc167957505"/>
      <w:bookmarkStart w:id="11479" w:name="_Toc167958478"/>
      <w:bookmarkStart w:id="11480" w:name="_Toc167959450"/>
      <w:bookmarkStart w:id="11481" w:name="_Toc167974762"/>
      <w:bookmarkStart w:id="11482" w:name="_Toc14778477"/>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p>
    <w:p w14:paraId="032E56EF" w14:textId="77777777" w:rsidR="00B90CFC" w:rsidRPr="00B90CFC" w:rsidRDefault="00B90CFC" w:rsidP="00B90CFC">
      <w:pPr>
        <w:pStyle w:val="ListParagraph"/>
        <w:numPr>
          <w:ilvl w:val="0"/>
          <w:numId w:val="255"/>
        </w:numPr>
        <w:spacing w:after="0" w:line="240" w:lineRule="auto"/>
        <w:contextualSpacing w:val="0"/>
        <w:jc w:val="both"/>
        <w:outlineLvl w:val="2"/>
        <w:rPr>
          <w:rStyle w:val="IntenseEmphasis"/>
          <w:rFonts w:ascii="Times New Roman" w:hAnsi="Times New Roman" w:cs="Times New Roman"/>
          <w:bCs w:val="0"/>
          <w:i w:val="0"/>
          <w:vanish/>
          <w:color w:val="1E5E9F" w:themeColor="accent3" w:themeShade="BF"/>
          <w:sz w:val="24"/>
          <w:szCs w:val="24"/>
        </w:rPr>
      </w:pPr>
      <w:bookmarkStart w:id="11483" w:name="_Toc167437262"/>
      <w:bookmarkStart w:id="11484" w:name="_Toc167438207"/>
      <w:bookmarkStart w:id="11485" w:name="_Toc167439179"/>
      <w:bookmarkStart w:id="11486" w:name="_Toc167440195"/>
      <w:bookmarkStart w:id="11487" w:name="_Toc167441211"/>
      <w:bookmarkStart w:id="11488" w:name="_Toc167442227"/>
      <w:bookmarkStart w:id="11489" w:name="_Toc167443244"/>
      <w:bookmarkStart w:id="11490" w:name="_Toc167445270"/>
      <w:bookmarkStart w:id="11491" w:name="_Toc167446290"/>
      <w:bookmarkStart w:id="11492" w:name="_Toc167447308"/>
      <w:bookmarkStart w:id="11493" w:name="_Toc167448326"/>
      <w:bookmarkStart w:id="11494" w:name="_Toc167449345"/>
      <w:bookmarkStart w:id="11495" w:name="_Toc167450159"/>
      <w:bookmarkStart w:id="11496" w:name="_Toc167451147"/>
      <w:bookmarkStart w:id="11497" w:name="_Toc167698088"/>
      <w:bookmarkStart w:id="11498" w:name="_Toc167716705"/>
      <w:bookmarkStart w:id="11499" w:name="_Toc167717649"/>
      <w:bookmarkStart w:id="11500" w:name="_Toc167718593"/>
      <w:bookmarkStart w:id="11501" w:name="_Toc167796523"/>
      <w:bookmarkStart w:id="11502" w:name="_Toc167956532"/>
      <w:bookmarkStart w:id="11503" w:name="_Toc167957506"/>
      <w:bookmarkStart w:id="11504" w:name="_Toc167958479"/>
      <w:bookmarkStart w:id="11505" w:name="_Toc167959451"/>
      <w:bookmarkStart w:id="11506" w:name="_Toc167974763"/>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p>
    <w:p w14:paraId="0F3849C1" w14:textId="77777777" w:rsidR="00B90CFC" w:rsidRPr="00B90CFC" w:rsidRDefault="00B90CFC" w:rsidP="00B90CFC">
      <w:pPr>
        <w:pStyle w:val="ListParagraph"/>
        <w:numPr>
          <w:ilvl w:val="0"/>
          <w:numId w:val="255"/>
        </w:numPr>
        <w:spacing w:after="0" w:line="240" w:lineRule="auto"/>
        <w:contextualSpacing w:val="0"/>
        <w:jc w:val="both"/>
        <w:outlineLvl w:val="2"/>
        <w:rPr>
          <w:rStyle w:val="IntenseEmphasis"/>
          <w:rFonts w:ascii="Times New Roman" w:hAnsi="Times New Roman" w:cs="Times New Roman"/>
          <w:bCs w:val="0"/>
          <w:i w:val="0"/>
          <w:vanish/>
          <w:color w:val="1E5E9F" w:themeColor="accent3" w:themeShade="BF"/>
          <w:sz w:val="24"/>
          <w:szCs w:val="24"/>
        </w:rPr>
      </w:pPr>
      <w:bookmarkStart w:id="11507" w:name="_Toc167437263"/>
      <w:bookmarkStart w:id="11508" w:name="_Toc167438208"/>
      <w:bookmarkStart w:id="11509" w:name="_Toc167439180"/>
      <w:bookmarkStart w:id="11510" w:name="_Toc167440196"/>
      <w:bookmarkStart w:id="11511" w:name="_Toc167441212"/>
      <w:bookmarkStart w:id="11512" w:name="_Toc167442228"/>
      <w:bookmarkStart w:id="11513" w:name="_Toc167443245"/>
      <w:bookmarkStart w:id="11514" w:name="_Toc167445271"/>
      <w:bookmarkStart w:id="11515" w:name="_Toc167446291"/>
      <w:bookmarkStart w:id="11516" w:name="_Toc167447309"/>
      <w:bookmarkStart w:id="11517" w:name="_Toc167448327"/>
      <w:bookmarkStart w:id="11518" w:name="_Toc167449346"/>
      <w:bookmarkStart w:id="11519" w:name="_Toc167450160"/>
      <w:bookmarkStart w:id="11520" w:name="_Toc167451148"/>
      <w:bookmarkStart w:id="11521" w:name="_Toc167698089"/>
      <w:bookmarkStart w:id="11522" w:name="_Toc167716706"/>
      <w:bookmarkStart w:id="11523" w:name="_Toc167717650"/>
      <w:bookmarkStart w:id="11524" w:name="_Toc167718594"/>
      <w:bookmarkStart w:id="11525" w:name="_Toc167796524"/>
      <w:bookmarkStart w:id="11526" w:name="_Toc167956533"/>
      <w:bookmarkStart w:id="11527" w:name="_Toc167957507"/>
      <w:bookmarkStart w:id="11528" w:name="_Toc167958480"/>
      <w:bookmarkStart w:id="11529" w:name="_Toc167959452"/>
      <w:bookmarkStart w:id="11530" w:name="_Toc167974764"/>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p>
    <w:p w14:paraId="1D407A0F" w14:textId="77777777" w:rsidR="00B90CFC" w:rsidRPr="00B90CFC" w:rsidRDefault="00B90CFC" w:rsidP="00B90CFC">
      <w:pPr>
        <w:pStyle w:val="ListParagraph"/>
        <w:numPr>
          <w:ilvl w:val="0"/>
          <w:numId w:val="255"/>
        </w:numPr>
        <w:spacing w:after="0" w:line="240" w:lineRule="auto"/>
        <w:contextualSpacing w:val="0"/>
        <w:jc w:val="both"/>
        <w:outlineLvl w:val="2"/>
        <w:rPr>
          <w:rStyle w:val="IntenseEmphasis"/>
          <w:rFonts w:ascii="Times New Roman" w:hAnsi="Times New Roman" w:cs="Times New Roman"/>
          <w:bCs w:val="0"/>
          <w:i w:val="0"/>
          <w:vanish/>
          <w:color w:val="1E5E9F" w:themeColor="accent3" w:themeShade="BF"/>
          <w:sz w:val="24"/>
          <w:szCs w:val="24"/>
        </w:rPr>
      </w:pPr>
      <w:bookmarkStart w:id="11531" w:name="_Toc167437264"/>
      <w:bookmarkStart w:id="11532" w:name="_Toc167438209"/>
      <w:bookmarkStart w:id="11533" w:name="_Toc167439181"/>
      <w:bookmarkStart w:id="11534" w:name="_Toc167440197"/>
      <w:bookmarkStart w:id="11535" w:name="_Toc167441213"/>
      <w:bookmarkStart w:id="11536" w:name="_Toc167442229"/>
      <w:bookmarkStart w:id="11537" w:name="_Toc167443246"/>
      <w:bookmarkStart w:id="11538" w:name="_Toc167445272"/>
      <w:bookmarkStart w:id="11539" w:name="_Toc167446292"/>
      <w:bookmarkStart w:id="11540" w:name="_Toc167447310"/>
      <w:bookmarkStart w:id="11541" w:name="_Toc167448328"/>
      <w:bookmarkStart w:id="11542" w:name="_Toc167449347"/>
      <w:bookmarkStart w:id="11543" w:name="_Toc167450161"/>
      <w:bookmarkStart w:id="11544" w:name="_Toc167451149"/>
      <w:bookmarkStart w:id="11545" w:name="_Toc167698090"/>
      <w:bookmarkStart w:id="11546" w:name="_Toc167716707"/>
      <w:bookmarkStart w:id="11547" w:name="_Toc167717651"/>
      <w:bookmarkStart w:id="11548" w:name="_Toc167718595"/>
      <w:bookmarkStart w:id="11549" w:name="_Toc167796525"/>
      <w:bookmarkStart w:id="11550" w:name="_Toc167956534"/>
      <w:bookmarkStart w:id="11551" w:name="_Toc167957508"/>
      <w:bookmarkStart w:id="11552" w:name="_Toc167958481"/>
      <w:bookmarkStart w:id="11553" w:name="_Toc167959453"/>
      <w:bookmarkStart w:id="11554" w:name="_Toc167974765"/>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p>
    <w:p w14:paraId="40727BCD" w14:textId="77777777" w:rsidR="00B90CFC" w:rsidRPr="00B90CFC" w:rsidRDefault="00B90CFC" w:rsidP="00B90CFC">
      <w:pPr>
        <w:pStyle w:val="ListParagraph"/>
        <w:numPr>
          <w:ilvl w:val="1"/>
          <w:numId w:val="255"/>
        </w:numPr>
        <w:spacing w:after="0" w:line="240" w:lineRule="auto"/>
        <w:contextualSpacing w:val="0"/>
        <w:jc w:val="both"/>
        <w:outlineLvl w:val="2"/>
        <w:rPr>
          <w:rStyle w:val="IntenseEmphasis"/>
          <w:rFonts w:ascii="Times New Roman" w:hAnsi="Times New Roman" w:cs="Times New Roman"/>
          <w:bCs w:val="0"/>
          <w:i w:val="0"/>
          <w:vanish/>
          <w:color w:val="1E5E9F" w:themeColor="accent3" w:themeShade="BF"/>
          <w:sz w:val="24"/>
          <w:szCs w:val="24"/>
        </w:rPr>
      </w:pPr>
      <w:bookmarkStart w:id="11555" w:name="_Toc167437265"/>
      <w:bookmarkStart w:id="11556" w:name="_Toc167438210"/>
      <w:bookmarkStart w:id="11557" w:name="_Toc167439182"/>
      <w:bookmarkStart w:id="11558" w:name="_Toc167440198"/>
      <w:bookmarkStart w:id="11559" w:name="_Toc167441214"/>
      <w:bookmarkStart w:id="11560" w:name="_Toc167442230"/>
      <w:bookmarkStart w:id="11561" w:name="_Toc167443247"/>
      <w:bookmarkStart w:id="11562" w:name="_Toc167445273"/>
      <w:bookmarkStart w:id="11563" w:name="_Toc167446293"/>
      <w:bookmarkStart w:id="11564" w:name="_Toc167447311"/>
      <w:bookmarkStart w:id="11565" w:name="_Toc167448329"/>
      <w:bookmarkStart w:id="11566" w:name="_Toc167449348"/>
      <w:bookmarkStart w:id="11567" w:name="_Toc167450162"/>
      <w:bookmarkStart w:id="11568" w:name="_Toc167451150"/>
      <w:bookmarkStart w:id="11569" w:name="_Toc167698091"/>
      <w:bookmarkStart w:id="11570" w:name="_Toc167716708"/>
      <w:bookmarkStart w:id="11571" w:name="_Toc167717652"/>
      <w:bookmarkStart w:id="11572" w:name="_Toc167718596"/>
      <w:bookmarkStart w:id="11573" w:name="_Toc167796526"/>
      <w:bookmarkStart w:id="11574" w:name="_Toc167956535"/>
      <w:bookmarkStart w:id="11575" w:name="_Toc167957509"/>
      <w:bookmarkStart w:id="11576" w:name="_Toc167958482"/>
      <w:bookmarkStart w:id="11577" w:name="_Toc167959454"/>
      <w:bookmarkStart w:id="11578" w:name="_Toc167974766"/>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p>
    <w:p w14:paraId="57839220" w14:textId="77777777" w:rsidR="00B90CFC" w:rsidRPr="00B90CFC" w:rsidRDefault="00B90CFC" w:rsidP="00B90CFC">
      <w:pPr>
        <w:pStyle w:val="ListParagraph"/>
        <w:numPr>
          <w:ilvl w:val="1"/>
          <w:numId w:val="255"/>
        </w:numPr>
        <w:spacing w:after="0" w:line="240" w:lineRule="auto"/>
        <w:contextualSpacing w:val="0"/>
        <w:jc w:val="both"/>
        <w:outlineLvl w:val="2"/>
        <w:rPr>
          <w:rStyle w:val="IntenseEmphasis"/>
          <w:rFonts w:ascii="Times New Roman" w:hAnsi="Times New Roman" w:cs="Times New Roman"/>
          <w:bCs w:val="0"/>
          <w:i w:val="0"/>
          <w:vanish/>
          <w:color w:val="1E5E9F" w:themeColor="accent3" w:themeShade="BF"/>
          <w:sz w:val="24"/>
          <w:szCs w:val="24"/>
        </w:rPr>
      </w:pPr>
      <w:bookmarkStart w:id="11579" w:name="_Toc167437266"/>
      <w:bookmarkStart w:id="11580" w:name="_Toc167438211"/>
      <w:bookmarkStart w:id="11581" w:name="_Toc167439183"/>
      <w:bookmarkStart w:id="11582" w:name="_Toc167440199"/>
      <w:bookmarkStart w:id="11583" w:name="_Toc167441215"/>
      <w:bookmarkStart w:id="11584" w:name="_Toc167442231"/>
      <w:bookmarkStart w:id="11585" w:name="_Toc167443248"/>
      <w:bookmarkStart w:id="11586" w:name="_Toc167445274"/>
      <w:bookmarkStart w:id="11587" w:name="_Toc167446294"/>
      <w:bookmarkStart w:id="11588" w:name="_Toc167447312"/>
      <w:bookmarkStart w:id="11589" w:name="_Toc167448330"/>
      <w:bookmarkStart w:id="11590" w:name="_Toc167449349"/>
      <w:bookmarkStart w:id="11591" w:name="_Toc167450163"/>
      <w:bookmarkStart w:id="11592" w:name="_Toc167451151"/>
      <w:bookmarkStart w:id="11593" w:name="_Toc167698092"/>
      <w:bookmarkStart w:id="11594" w:name="_Toc167716709"/>
      <w:bookmarkStart w:id="11595" w:name="_Toc167717653"/>
      <w:bookmarkStart w:id="11596" w:name="_Toc167718597"/>
      <w:bookmarkStart w:id="11597" w:name="_Toc167796527"/>
      <w:bookmarkStart w:id="11598" w:name="_Toc167956536"/>
      <w:bookmarkStart w:id="11599" w:name="_Toc167957510"/>
      <w:bookmarkStart w:id="11600" w:name="_Toc167958483"/>
      <w:bookmarkStart w:id="11601" w:name="_Toc167959455"/>
      <w:bookmarkStart w:id="11602" w:name="_Toc167974767"/>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p>
    <w:p w14:paraId="7D3368D6" w14:textId="4C7C9F5D" w:rsidR="00642F66" w:rsidRPr="005412D7" w:rsidRDefault="00642F66" w:rsidP="00EB21A1">
      <w:pPr>
        <w:pStyle w:val="Heading3"/>
        <w:numPr>
          <w:ilvl w:val="2"/>
          <w:numId w:val="255"/>
        </w:numPr>
        <w:spacing w:before="0" w:after="0"/>
        <w:ind w:left="0" w:firstLine="0"/>
        <w:rPr>
          <w:rStyle w:val="IntenseEmphasis"/>
          <w:rFonts w:asciiTheme="minorHAnsi" w:eastAsiaTheme="minorEastAsia" w:hAnsiTheme="minorHAnsi" w:cstheme="minorBidi"/>
          <w:b/>
          <w:bCs/>
          <w:i w:val="0"/>
          <w:iCs w:val="0"/>
          <w:color w:val="1E5E9F" w:themeColor="accent3" w:themeShade="BF"/>
          <w:sz w:val="22"/>
          <w:szCs w:val="24"/>
        </w:rPr>
      </w:pPr>
      <w:bookmarkStart w:id="11603" w:name="_Toc167974768"/>
      <w:r w:rsidRPr="00EB21A1">
        <w:rPr>
          <w:rFonts w:eastAsiaTheme="minorEastAsia"/>
        </w:rPr>
        <w:t>Бодовање и рангирање</w:t>
      </w:r>
      <w:bookmarkEnd w:id="11453"/>
      <w:bookmarkEnd w:id="11482"/>
      <w:bookmarkEnd w:id="11603"/>
    </w:p>
    <w:p w14:paraId="00C5927F" w14:textId="0F68D523" w:rsidR="00087913" w:rsidRDefault="00F51274"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П</w:t>
      </w:r>
      <w:r w:rsidR="0074282E" w:rsidRPr="00EB21A1">
        <w:rPr>
          <w:rFonts w:ascii="Times New Roman" w:hAnsi="Times New Roman" w:cs="Times New Roman"/>
          <w:sz w:val="24"/>
          <w:szCs w:val="24"/>
          <w:lang w:val="sr-Cyrl-RS"/>
        </w:rPr>
        <w:t>оступак бодовања и рангирања</w:t>
      </w:r>
      <w:r w:rsidRPr="00EB21A1">
        <w:rPr>
          <w:rFonts w:ascii="Times New Roman" w:hAnsi="Times New Roman" w:cs="Times New Roman"/>
          <w:sz w:val="24"/>
          <w:szCs w:val="24"/>
          <w:lang w:val="sr-Cyrl-RS"/>
        </w:rPr>
        <w:t xml:space="preserve"> се спроводи уколико се утврди да износ расположивих средстава по јавном позиву није довољан за све поднете захтеве за одобравање пројекта, који испуња</w:t>
      </w:r>
      <w:r w:rsidR="00D56789" w:rsidRPr="00EB21A1">
        <w:rPr>
          <w:rFonts w:ascii="Times New Roman" w:hAnsi="Times New Roman" w:cs="Times New Roman"/>
          <w:sz w:val="24"/>
          <w:szCs w:val="24"/>
          <w:lang w:val="sr-Cyrl-RS"/>
        </w:rPr>
        <w:t>ва</w:t>
      </w:r>
      <w:r w:rsidRPr="00EB21A1">
        <w:rPr>
          <w:rFonts w:ascii="Times New Roman" w:hAnsi="Times New Roman" w:cs="Times New Roman"/>
          <w:sz w:val="24"/>
          <w:szCs w:val="24"/>
          <w:lang w:val="sr-Cyrl-RS"/>
        </w:rPr>
        <w:t>ју претходне формалне услове.</w:t>
      </w:r>
    </w:p>
    <w:p w14:paraId="43C550CB" w14:textId="77777777" w:rsidR="00087913" w:rsidRDefault="00087913">
      <w:pPr>
        <w:rPr>
          <w:rFonts w:ascii="Times New Roman" w:hAnsi="Times New Roman" w:cs="Times New Roman"/>
          <w:sz w:val="24"/>
          <w:szCs w:val="24"/>
          <w:lang w:val="sr-Cyrl-RS"/>
        </w:rPr>
      </w:pPr>
      <w:r>
        <w:rPr>
          <w:rFonts w:ascii="Times New Roman" w:hAnsi="Times New Roman" w:cs="Times New Roman"/>
          <w:sz w:val="24"/>
          <w:szCs w:val="24"/>
          <w:lang w:val="sr-Cyrl-RS"/>
        </w:rPr>
        <w:br w:type="page"/>
      </w:r>
    </w:p>
    <w:tbl>
      <w:tblPr>
        <w:tblStyle w:val="LightGrid-Accent3"/>
        <w:tblW w:w="5000" w:type="pct"/>
        <w:tblBorders>
          <w:top w:val="single" w:sz="4" w:space="0" w:color="5B63B7" w:themeColor="text2" w:themeTint="99"/>
          <w:left w:val="single" w:sz="4" w:space="0" w:color="5B63B7" w:themeColor="text2" w:themeTint="99"/>
          <w:bottom w:val="single" w:sz="4" w:space="0" w:color="5B63B7" w:themeColor="text2" w:themeTint="99"/>
          <w:right w:val="single" w:sz="4" w:space="0" w:color="5B63B7" w:themeColor="text2" w:themeTint="99"/>
          <w:insideH w:val="single" w:sz="4" w:space="0" w:color="5B63B7" w:themeColor="text2" w:themeTint="99"/>
          <w:insideV w:val="single" w:sz="4" w:space="0" w:color="5B63B7" w:themeColor="text2" w:themeTint="99"/>
        </w:tblBorders>
        <w:shd w:val="clear" w:color="auto" w:fill="FFFFFF" w:themeFill="background1"/>
        <w:tblLayout w:type="fixed"/>
        <w:tblLook w:val="04A0" w:firstRow="1" w:lastRow="0" w:firstColumn="1" w:lastColumn="0" w:noHBand="0" w:noVBand="1"/>
      </w:tblPr>
      <w:tblGrid>
        <w:gridCol w:w="4320"/>
        <w:gridCol w:w="3756"/>
        <w:gridCol w:w="941"/>
      </w:tblGrid>
      <w:tr w:rsidR="0082488B" w:rsidRPr="00B34723" w14:paraId="5A5C4D7B" w14:textId="77777777" w:rsidTr="00350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pct"/>
            <w:gridSpan w:val="2"/>
            <w:tcBorders>
              <w:top w:val="none" w:sz="0" w:space="0" w:color="auto"/>
              <w:left w:val="none" w:sz="0" w:space="0" w:color="auto"/>
              <w:bottom w:val="none" w:sz="0" w:space="0" w:color="auto"/>
              <w:right w:val="none" w:sz="0" w:space="0" w:color="auto"/>
            </w:tcBorders>
            <w:shd w:val="clear" w:color="auto" w:fill="374C80" w:themeFill="accent1" w:themeFillShade="BF"/>
            <w:vAlign w:val="center"/>
          </w:tcPr>
          <w:p w14:paraId="3C58D949" w14:textId="19B308B0" w:rsidR="0082488B" w:rsidRPr="00EB21A1" w:rsidRDefault="0082488B" w:rsidP="00EB21A1">
            <w:pPr>
              <w:pStyle w:val="ListParagraph"/>
              <w:contextualSpacing w:val="0"/>
              <w:jc w:val="center"/>
              <w:rPr>
                <w:rFonts w:ascii="Times New Roman" w:hAnsi="Times New Roman" w:cs="Times New Roman"/>
                <w:bCs w:val="0"/>
                <w:color w:val="FFFFFF" w:themeColor="background1"/>
                <w:szCs w:val="20"/>
                <w:lang w:val="sr-Cyrl-RS"/>
              </w:rPr>
            </w:pPr>
            <w:r w:rsidRPr="00EB21A1">
              <w:rPr>
                <w:rFonts w:ascii="Times New Roman" w:hAnsi="Times New Roman" w:cs="Times New Roman"/>
                <w:color w:val="FFFFFF" w:themeColor="background1"/>
                <w:szCs w:val="20"/>
              </w:rPr>
              <w:lastRenderedPageBreak/>
              <w:t xml:space="preserve">Критеријуми за рангирање и бодовање </w:t>
            </w:r>
            <w:r w:rsidR="00B90CFC" w:rsidRPr="00EB21A1">
              <w:rPr>
                <w:rFonts w:ascii="Times New Roman" w:hAnsi="Times New Roman" w:cs="Times New Roman"/>
                <w:color w:val="FFFFFF" w:themeColor="background1"/>
                <w:szCs w:val="20"/>
                <w:lang w:val="sr-Cyrl-RS"/>
              </w:rPr>
              <w:t>захтева</w:t>
            </w:r>
          </w:p>
        </w:tc>
        <w:tc>
          <w:tcPr>
            <w:tcW w:w="522" w:type="pct"/>
            <w:tcBorders>
              <w:top w:val="none" w:sz="0" w:space="0" w:color="auto"/>
              <w:left w:val="none" w:sz="0" w:space="0" w:color="auto"/>
              <w:bottom w:val="none" w:sz="0" w:space="0" w:color="auto"/>
              <w:right w:val="none" w:sz="0" w:space="0" w:color="auto"/>
            </w:tcBorders>
            <w:shd w:val="clear" w:color="auto" w:fill="374C80" w:themeFill="accent1" w:themeFillShade="BF"/>
            <w:vAlign w:val="center"/>
          </w:tcPr>
          <w:p w14:paraId="37949671" w14:textId="77777777" w:rsidR="0082488B" w:rsidRPr="00EB21A1" w:rsidRDefault="0082488B" w:rsidP="00EB21A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Cs w:val="20"/>
              </w:rPr>
            </w:pPr>
            <w:r w:rsidRPr="00EB21A1">
              <w:rPr>
                <w:rFonts w:ascii="Times New Roman" w:hAnsi="Times New Roman" w:cs="Times New Roman"/>
                <w:color w:val="FFFFFF" w:themeColor="background1"/>
                <w:szCs w:val="20"/>
              </w:rPr>
              <w:t>Број бодова</w:t>
            </w:r>
          </w:p>
        </w:tc>
      </w:tr>
      <w:tr w:rsidR="00B90CFC" w:rsidRPr="00B34723" w14:paraId="6F0F151A" w14:textId="77777777" w:rsidTr="00350865">
        <w:trPr>
          <w:cnfStyle w:val="000000100000" w:firstRow="0" w:lastRow="0" w:firstColumn="0" w:lastColumn="0" w:oddVBand="0" w:evenVBand="0" w:oddHBand="1" w:evenHBand="0" w:firstRowFirstColumn="0" w:firstRowLastColumn="0" w:lastRowFirstColumn="0" w:lastRowLastColumn="0"/>
          <w:trHeight w:val="1687"/>
        </w:trPr>
        <w:tc>
          <w:tcPr>
            <w:cnfStyle w:val="001000000000" w:firstRow="0" w:lastRow="0" w:firstColumn="1" w:lastColumn="0" w:oddVBand="0" w:evenVBand="0" w:oddHBand="0" w:evenHBand="0" w:firstRowFirstColumn="0" w:firstRowLastColumn="0" w:lastRowFirstColumn="0" w:lastRowLastColumn="0"/>
            <w:tcW w:w="4478" w:type="pct"/>
            <w:gridSpan w:val="2"/>
            <w:tcBorders>
              <w:top w:val="none" w:sz="0" w:space="0" w:color="auto"/>
              <w:left w:val="none" w:sz="0" w:space="0" w:color="auto"/>
              <w:bottom w:val="none" w:sz="0" w:space="0" w:color="auto"/>
              <w:right w:val="none" w:sz="0" w:space="0" w:color="auto"/>
            </w:tcBorders>
            <w:shd w:val="clear" w:color="auto" w:fill="FFFFFF" w:themeFill="background1"/>
          </w:tcPr>
          <w:p w14:paraId="28EEF045" w14:textId="37C4B0C8" w:rsidR="00B90CFC" w:rsidRPr="00350865" w:rsidRDefault="00B90CFC" w:rsidP="00EB21A1">
            <w:pPr>
              <w:jc w:val="both"/>
              <w:rPr>
                <w:rFonts w:cs="Times New Roman"/>
                <w:b w:val="0"/>
                <w:color w:val="000000"/>
                <w:sz w:val="20"/>
                <w:szCs w:val="20"/>
              </w:rPr>
            </w:pPr>
            <w:r w:rsidRPr="00350865">
              <w:rPr>
                <w:rFonts w:ascii="Times New Roman" w:hAnsi="Times New Roman" w:cs="Times New Roman"/>
                <w:b w:val="0"/>
                <w:sz w:val="20"/>
                <w:szCs w:val="20"/>
                <w:lang w:val="sr-Cyrl-RS"/>
              </w:rPr>
              <w:t xml:space="preserve">Ако се </w:t>
            </w:r>
            <w:r w:rsidRPr="00350865">
              <w:rPr>
                <w:rFonts w:ascii="Times New Roman" w:eastAsiaTheme="minorEastAsia" w:hAnsi="Times New Roman" w:cs="Times New Roman"/>
                <w:b w:val="0"/>
                <w:color w:val="000000"/>
                <w:sz w:val="20"/>
                <w:szCs w:val="20"/>
              </w:rPr>
              <w:t>у подручј</w:t>
            </w:r>
            <w:r w:rsidRPr="00350865">
              <w:rPr>
                <w:rFonts w:ascii="Times New Roman" w:eastAsiaTheme="minorEastAsia" w:hAnsi="Times New Roman" w:cs="Times New Roman"/>
                <w:b w:val="0"/>
                <w:color w:val="000000"/>
                <w:sz w:val="20"/>
                <w:szCs w:val="20"/>
                <w:lang w:val="sr-Cyrl-RS"/>
              </w:rPr>
              <w:t>у</w:t>
            </w:r>
            <w:r w:rsidRPr="00350865">
              <w:rPr>
                <w:rFonts w:ascii="Times New Roman" w:eastAsiaTheme="minorEastAsia" w:hAnsi="Times New Roman" w:cs="Times New Roman"/>
                <w:b w:val="0"/>
                <w:color w:val="000000"/>
                <w:sz w:val="20"/>
                <w:szCs w:val="20"/>
              </w:rPr>
              <w:t xml:space="preserve"> са отежаним условима рада у пољопривреди налазе: </w:t>
            </w:r>
          </w:p>
          <w:p w14:paraId="71844FE5" w14:textId="0FBEC50C" w:rsidR="00B90CFC" w:rsidRPr="00350865" w:rsidRDefault="00B90CFC" w:rsidP="00EB21A1">
            <w:pPr>
              <w:pStyle w:val="Stav"/>
              <w:numPr>
                <w:ilvl w:val="0"/>
                <w:numId w:val="70"/>
              </w:numPr>
              <w:spacing w:after="0"/>
              <w:ind w:left="316" w:hanging="259"/>
              <w:rPr>
                <w:rFonts w:cs="Times New Roman"/>
                <w:b w:val="0"/>
                <w:color w:val="000000"/>
                <w:sz w:val="20"/>
                <w:szCs w:val="20"/>
              </w:rPr>
            </w:pPr>
            <w:r w:rsidRPr="00350865">
              <w:rPr>
                <w:rFonts w:cs="Times New Roman"/>
                <w:b w:val="0"/>
                <w:color w:val="000000"/>
                <w:sz w:val="20"/>
                <w:szCs w:val="20"/>
              </w:rPr>
              <w:t xml:space="preserve">сви објекти који су предмет захтева за одобравање пројекта за инвестицију у изградњу или опремање објекта, или                 </w:t>
            </w:r>
          </w:p>
          <w:p w14:paraId="7BF9F34F" w14:textId="249A0F6A" w:rsidR="00B90CFC" w:rsidRPr="00350865" w:rsidRDefault="00B90CFC" w:rsidP="00EB21A1">
            <w:pPr>
              <w:pStyle w:val="Stav"/>
              <w:numPr>
                <w:ilvl w:val="0"/>
                <w:numId w:val="70"/>
              </w:numPr>
              <w:spacing w:after="0"/>
              <w:ind w:left="316" w:hanging="259"/>
              <w:rPr>
                <w:rFonts w:cs="Times New Roman"/>
                <w:b w:val="0"/>
                <w:color w:val="000000"/>
                <w:sz w:val="20"/>
                <w:szCs w:val="20"/>
              </w:rPr>
            </w:pPr>
            <w:r w:rsidRPr="00350865">
              <w:rPr>
                <w:rFonts w:cs="Times New Roman"/>
                <w:b w:val="0"/>
                <w:color w:val="000000"/>
                <w:sz w:val="20"/>
                <w:szCs w:val="20"/>
              </w:rPr>
              <w:t>сва газдинства са млечним кравама у сектору млека, односно сви објекти са одговарајућом врстом животиња у сектору меса, јаја и рибарства, или</w:t>
            </w:r>
          </w:p>
          <w:p w14:paraId="3EF805ED" w14:textId="454E15DF" w:rsidR="00B90CFC" w:rsidRPr="00EB21A1" w:rsidRDefault="00B90CFC" w:rsidP="00EB21A1">
            <w:pPr>
              <w:pStyle w:val="Stav"/>
              <w:numPr>
                <w:ilvl w:val="0"/>
                <w:numId w:val="70"/>
              </w:numPr>
              <w:spacing w:after="0"/>
              <w:ind w:left="316" w:hanging="259"/>
              <w:rPr>
                <w:rFonts w:cs="Times New Roman"/>
                <w:b w:val="0"/>
                <w:sz w:val="20"/>
                <w:szCs w:val="20"/>
              </w:rPr>
            </w:pPr>
            <w:r w:rsidRPr="00350865">
              <w:rPr>
                <w:rFonts w:cs="Times New Roman"/>
                <w:b w:val="0"/>
                <w:color w:val="000000"/>
                <w:sz w:val="20"/>
                <w:szCs w:val="20"/>
              </w:rPr>
              <w:t>све катастарске парцеле уписане у РПГ на којима се обавља примарна пољопривредна производња биљних култура у сектору воћа, поврћа, грожђа, житарица и индустријског биља.</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C08220C" w14:textId="77777777" w:rsidR="00B90CFC" w:rsidRPr="00B34723" w:rsidRDefault="00B90C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sr-Cyrl-RS"/>
              </w:rPr>
            </w:pPr>
            <w:r w:rsidRPr="00EB21A1">
              <w:rPr>
                <w:rFonts w:ascii="Times New Roman" w:hAnsi="Times New Roman" w:cs="Times New Roman"/>
                <w:b/>
                <w:color w:val="5B63B7" w:themeColor="text2" w:themeTint="99"/>
                <w:sz w:val="20"/>
                <w:szCs w:val="20"/>
                <w:lang w:val="sr-Cyrl-RS"/>
              </w:rPr>
              <w:t>14</w:t>
            </w:r>
          </w:p>
        </w:tc>
      </w:tr>
      <w:tr w:rsidR="0082488B" w:rsidRPr="00B34723" w14:paraId="32CDD352" w14:textId="77777777" w:rsidTr="00EB21A1">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C8CAE7" w:themeFill="text2" w:themeFillTint="33"/>
            <w:vAlign w:val="center"/>
          </w:tcPr>
          <w:p w14:paraId="30A9721E" w14:textId="5FA9E6F9" w:rsidR="00246D50" w:rsidRPr="00EB21A1" w:rsidRDefault="0082488B">
            <w:pPr>
              <w:pStyle w:val="NoSpacing"/>
              <w:jc w:val="both"/>
              <w:rPr>
                <w:rFonts w:ascii="Times New Roman" w:hAnsi="Times New Roman" w:cs="Times New Roman"/>
                <w:b w:val="0"/>
                <w:sz w:val="20"/>
                <w:szCs w:val="20"/>
                <w:lang w:val="sr-Cyrl-RS"/>
              </w:rPr>
            </w:pPr>
            <w:r w:rsidRPr="00EB21A1">
              <w:rPr>
                <w:rFonts w:ascii="Times New Roman" w:hAnsi="Times New Roman" w:cs="Times New Roman"/>
                <w:color w:val="5B63B7" w:themeColor="text2" w:themeTint="99"/>
                <w:sz w:val="20"/>
                <w:szCs w:val="20"/>
              </w:rPr>
              <w:t xml:space="preserve">Напомена: </w:t>
            </w:r>
            <w:r w:rsidR="00B90CFC" w:rsidRPr="00350865">
              <w:rPr>
                <w:rFonts w:ascii="Times New Roman" w:hAnsi="Times New Roman" w:cs="Times New Roman"/>
                <w:b w:val="0"/>
                <w:color w:val="000000"/>
                <w:sz w:val="20"/>
                <w:szCs w:val="20"/>
                <w:lang w:val="sr-Cyrl-RS"/>
              </w:rPr>
              <w:t>П</w:t>
            </w:r>
            <w:r w:rsidR="00246D50" w:rsidRPr="00350865">
              <w:rPr>
                <w:rFonts w:ascii="Times New Roman" w:hAnsi="Times New Roman" w:cs="Times New Roman"/>
                <w:b w:val="0"/>
                <w:color w:val="000000"/>
                <w:sz w:val="20"/>
                <w:szCs w:val="20"/>
              </w:rPr>
              <w:t>одручје са отежаним условима рада у пољопривреди јесте планинско подручје, подручје националног парка и девастирано подручје у складу са посебним прописом којим се одређују подручја са отежаним условима рада у пољопривреди</w:t>
            </w:r>
            <w:r w:rsidR="007D417C" w:rsidRPr="00350865">
              <w:rPr>
                <w:rFonts w:ascii="Times New Roman" w:hAnsi="Times New Roman" w:cs="Times New Roman"/>
                <w:b w:val="0"/>
                <w:color w:val="000000"/>
                <w:sz w:val="20"/>
                <w:szCs w:val="20"/>
                <w:lang w:val="sr-Cyrl-RS"/>
              </w:rPr>
              <w:t>.</w:t>
            </w:r>
          </w:p>
          <w:p w14:paraId="6F8BC37C" w14:textId="11304A36" w:rsidR="0082488B" w:rsidRPr="00350865" w:rsidRDefault="0082488B" w:rsidP="00EB21A1">
            <w:pPr>
              <w:jc w:val="both"/>
              <w:rPr>
                <w:rFonts w:ascii="Times New Roman" w:hAnsi="Times New Roman" w:cs="Times New Roman"/>
                <w:b w:val="0"/>
                <w:bCs w:val="0"/>
                <w:color w:val="000000"/>
                <w:sz w:val="20"/>
                <w:szCs w:val="20"/>
              </w:rPr>
            </w:pPr>
            <w:r w:rsidRPr="00350865">
              <w:rPr>
                <w:rFonts w:ascii="Times New Roman" w:hAnsi="Times New Roman" w:cs="Times New Roman"/>
                <w:b w:val="0"/>
                <w:color w:val="000000"/>
                <w:sz w:val="20"/>
                <w:szCs w:val="20"/>
                <w:lang w:val="sr-Cyrl-RS"/>
              </w:rPr>
              <w:t xml:space="preserve">Одређивање подручја </w:t>
            </w:r>
            <w:r w:rsidRPr="00350865">
              <w:rPr>
                <w:rFonts w:ascii="Times New Roman" w:hAnsi="Times New Roman" w:cs="Times New Roman"/>
                <w:b w:val="0"/>
                <w:sz w:val="20"/>
                <w:szCs w:val="20"/>
              </w:rPr>
              <w:t xml:space="preserve">са отежаним условима рада </w:t>
            </w:r>
            <w:r w:rsidRPr="00350865">
              <w:rPr>
                <w:rFonts w:ascii="Times New Roman" w:hAnsi="Times New Roman" w:cs="Times New Roman"/>
                <w:b w:val="0"/>
                <w:sz w:val="20"/>
                <w:szCs w:val="20"/>
                <w:lang w:val="sr-Cyrl-RS"/>
              </w:rPr>
              <w:t xml:space="preserve">у пољопривреди врши се су складу са </w:t>
            </w:r>
            <w:hyperlink r:id="rId59" w:history="1">
              <w:r w:rsidRPr="00350865">
                <w:rPr>
                  <w:rStyle w:val="Hyperlink"/>
                  <w:rFonts w:ascii="Times New Roman" w:hAnsi="Times New Roman" w:cs="Times New Roman"/>
                  <w:b w:val="0"/>
                  <w:sz w:val="20"/>
                  <w:szCs w:val="20"/>
                </w:rPr>
                <w:t>Правилник</w:t>
              </w:r>
              <w:r w:rsidRPr="00350865">
                <w:rPr>
                  <w:rStyle w:val="Hyperlink"/>
                  <w:rFonts w:ascii="Times New Roman" w:hAnsi="Times New Roman" w:cs="Times New Roman"/>
                  <w:b w:val="0"/>
                  <w:sz w:val="20"/>
                  <w:szCs w:val="20"/>
                  <w:lang w:val="sr-Cyrl-RS"/>
                </w:rPr>
                <w:t>ом</w:t>
              </w:r>
              <w:r w:rsidRPr="00350865">
                <w:rPr>
                  <w:rStyle w:val="Hyperlink"/>
                  <w:rFonts w:ascii="Times New Roman" w:hAnsi="Times New Roman" w:cs="Times New Roman"/>
                  <w:b w:val="0"/>
                  <w:sz w:val="20"/>
                  <w:szCs w:val="20"/>
                </w:rPr>
                <w:t xml:space="preserve"> о одређивању подручја са отежаним условима рада у пољопривреди (</w:t>
              </w:r>
            </w:hyperlink>
            <w:r w:rsidRPr="00350865">
              <w:rPr>
                <w:rFonts w:ascii="Times New Roman" w:hAnsi="Times New Roman" w:cs="Times New Roman"/>
                <w:b w:val="0"/>
                <w:color w:val="000000"/>
                <w:sz w:val="20"/>
                <w:szCs w:val="20"/>
              </w:rPr>
              <w:t>„Сл</w:t>
            </w:r>
            <w:r w:rsidR="00B90CFC" w:rsidRPr="00350865">
              <w:rPr>
                <w:rFonts w:ascii="Times New Roman" w:hAnsi="Times New Roman" w:cs="Times New Roman"/>
                <w:b w:val="0"/>
                <w:color w:val="000000"/>
                <w:sz w:val="20"/>
                <w:szCs w:val="20"/>
                <w:lang w:val="sr-Cyrl-RS"/>
              </w:rPr>
              <w:t>.</w:t>
            </w:r>
            <w:r w:rsidRPr="00350865">
              <w:rPr>
                <w:rFonts w:ascii="Times New Roman" w:hAnsi="Times New Roman" w:cs="Times New Roman"/>
                <w:b w:val="0"/>
                <w:color w:val="000000"/>
                <w:sz w:val="20"/>
                <w:szCs w:val="20"/>
              </w:rPr>
              <w:t xml:space="preserve"> гласник РС</w:t>
            </w:r>
            <w:r w:rsidR="00B90CFC" w:rsidRPr="00350865">
              <w:rPr>
                <w:rFonts w:ascii="Times New Roman" w:hAnsi="Times New Roman" w:cs="Times New Roman"/>
                <w:b w:val="0"/>
                <w:color w:val="000000"/>
                <w:sz w:val="20"/>
                <w:szCs w:val="20"/>
                <w:lang w:val="en-GB"/>
              </w:rPr>
              <w:t>”</w:t>
            </w:r>
            <w:r w:rsidRPr="00350865">
              <w:rPr>
                <w:rFonts w:ascii="Times New Roman" w:hAnsi="Times New Roman" w:cs="Times New Roman"/>
                <w:b w:val="0"/>
                <w:color w:val="000000"/>
                <w:sz w:val="20"/>
                <w:szCs w:val="20"/>
              </w:rPr>
              <w:t>, број 132/21)</w:t>
            </w:r>
            <w:r w:rsidRPr="00350865">
              <w:rPr>
                <w:rFonts w:ascii="Times New Roman" w:hAnsi="Times New Roman" w:cs="Times New Roman"/>
                <w:b w:val="0"/>
                <w:color w:val="000000"/>
                <w:sz w:val="20"/>
                <w:szCs w:val="20"/>
                <w:lang w:val="sr-Cyrl-RS"/>
              </w:rPr>
              <w:t xml:space="preserve">. </w:t>
            </w:r>
            <w:r w:rsidRPr="00350865">
              <w:rPr>
                <w:rFonts w:ascii="Times New Roman" w:hAnsi="Times New Roman" w:cs="Times New Roman"/>
                <w:b w:val="0"/>
                <w:color w:val="000000"/>
                <w:sz w:val="20"/>
                <w:szCs w:val="20"/>
              </w:rPr>
              <w:t xml:space="preserve">Законом о пољопривреди и руралном развоју </w:t>
            </w:r>
            <w:r w:rsidRPr="00350865">
              <w:rPr>
                <w:rFonts w:ascii="Times New Roman" w:hAnsi="Times New Roman" w:cs="Times New Roman"/>
                <w:b w:val="0"/>
                <w:color w:val="000000"/>
                <w:sz w:val="20"/>
                <w:szCs w:val="20"/>
                <w:lang w:val="sr-Cyrl-RS"/>
              </w:rPr>
              <w:t xml:space="preserve">пописано је да </w:t>
            </w:r>
            <w:r w:rsidRPr="00350865">
              <w:rPr>
                <w:rFonts w:ascii="Times New Roman" w:hAnsi="Times New Roman" w:cs="Times New Roman"/>
                <w:b w:val="0"/>
                <w:color w:val="000000"/>
                <w:sz w:val="20"/>
                <w:szCs w:val="20"/>
              </w:rPr>
              <w:t>министар пољопривреде, шумарства и водопривреде прописује подручја са отежаним условима за бављење пољопривредом за период од три године</w:t>
            </w:r>
          </w:p>
          <w:p w14:paraId="64191F2C" w14:textId="049BC36D" w:rsidR="0082488B" w:rsidRPr="00EB21A1" w:rsidRDefault="0082488B">
            <w:pPr>
              <w:jc w:val="both"/>
              <w:rPr>
                <w:rFonts w:ascii="Times New Roman" w:hAnsi="Times New Roman" w:cs="Times New Roman"/>
                <w:b w:val="0"/>
                <w:sz w:val="20"/>
                <w:szCs w:val="20"/>
                <w:lang w:val="sr-Cyrl-RS"/>
              </w:rPr>
            </w:pPr>
            <w:r w:rsidRPr="00EB21A1">
              <w:rPr>
                <w:rFonts w:ascii="Times New Roman" w:hAnsi="Times New Roman" w:cs="Times New Roman"/>
                <w:color w:val="5B63B7" w:themeColor="text2" w:themeTint="99"/>
                <w:sz w:val="20"/>
                <w:szCs w:val="20"/>
              </w:rPr>
              <w:t xml:space="preserve">Напомена: </w:t>
            </w:r>
            <w:r w:rsidRPr="00350865">
              <w:rPr>
                <w:rFonts w:ascii="Times New Roman" w:hAnsi="Times New Roman" w:cs="Times New Roman"/>
                <w:b w:val="0"/>
                <w:color w:val="000000"/>
                <w:sz w:val="20"/>
                <w:szCs w:val="20"/>
                <w:lang w:val="sr-Cyrl-RS"/>
              </w:rPr>
              <w:t xml:space="preserve">Бодови се не сабирају уколико корисник испуњава два или више </w:t>
            </w:r>
            <w:r w:rsidR="0068373C" w:rsidRPr="00350865">
              <w:rPr>
                <w:rFonts w:ascii="Times New Roman" w:hAnsi="Times New Roman" w:cs="Times New Roman"/>
                <w:b w:val="0"/>
                <w:color w:val="000000"/>
                <w:sz w:val="20"/>
                <w:szCs w:val="20"/>
                <w:lang w:val="sr-Cyrl-RS"/>
              </w:rPr>
              <w:t>наведених услова</w:t>
            </w:r>
            <w:r w:rsidR="00B90CFC" w:rsidRPr="00350865">
              <w:rPr>
                <w:rFonts w:ascii="Times New Roman" w:hAnsi="Times New Roman" w:cs="Times New Roman"/>
                <w:b w:val="0"/>
                <w:color w:val="000000"/>
                <w:sz w:val="20"/>
                <w:szCs w:val="20"/>
                <w:lang w:val="sr-Cyrl-RS"/>
              </w:rPr>
              <w:t>.</w:t>
            </w:r>
          </w:p>
        </w:tc>
      </w:tr>
      <w:tr w:rsidR="00B90CFC" w:rsidRPr="00B34723" w14:paraId="339C3B37" w14:textId="77777777" w:rsidTr="0035086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478" w:type="pct"/>
            <w:gridSpan w:val="2"/>
            <w:tcBorders>
              <w:top w:val="none" w:sz="0" w:space="0" w:color="auto"/>
              <w:left w:val="none" w:sz="0" w:space="0" w:color="auto"/>
              <w:bottom w:val="none" w:sz="0" w:space="0" w:color="auto"/>
              <w:right w:val="none" w:sz="0" w:space="0" w:color="auto"/>
            </w:tcBorders>
            <w:shd w:val="clear" w:color="auto" w:fill="FFFFFF" w:themeFill="background1"/>
          </w:tcPr>
          <w:p w14:paraId="7236A70A" w14:textId="095F138A" w:rsidR="00B90CFC" w:rsidRPr="00350865" w:rsidRDefault="00B90CFC" w:rsidP="00EB21A1">
            <w:pPr>
              <w:jc w:val="both"/>
              <w:rPr>
                <w:rFonts w:cs="Times New Roman"/>
                <w:b w:val="0"/>
                <w:color w:val="000000"/>
                <w:sz w:val="20"/>
                <w:szCs w:val="20"/>
              </w:rPr>
            </w:pPr>
            <w:r w:rsidRPr="00350865">
              <w:rPr>
                <w:rFonts w:ascii="Times New Roman" w:eastAsiaTheme="minorEastAsia" w:hAnsi="Times New Roman" w:cs="Times New Roman"/>
                <w:b w:val="0"/>
                <w:color w:val="000000"/>
                <w:sz w:val="20"/>
                <w:szCs w:val="20"/>
                <w:lang w:val="sr-Cyrl-RS"/>
              </w:rPr>
              <w:t>Ако је п</w:t>
            </w:r>
            <w:r w:rsidRPr="00350865">
              <w:rPr>
                <w:rFonts w:ascii="Times New Roman" w:eastAsiaTheme="minorEastAsia" w:hAnsi="Times New Roman" w:cs="Times New Roman"/>
                <w:b w:val="0"/>
                <w:color w:val="000000"/>
                <w:sz w:val="20"/>
                <w:szCs w:val="20"/>
              </w:rPr>
              <w:t>редмет захтева инвестиција у</w:t>
            </w:r>
            <w:r w:rsidRPr="00350865">
              <w:rPr>
                <w:rFonts w:ascii="Times New Roman" w:eastAsiaTheme="minorEastAsia" w:hAnsi="Times New Roman" w:cs="Times New Roman"/>
                <w:b w:val="0"/>
                <w:color w:val="000000"/>
                <w:sz w:val="20"/>
                <w:szCs w:val="20"/>
                <w:lang w:val="sr-Cyrl-RS"/>
              </w:rPr>
              <w:t xml:space="preserve"> изградњу објекта, односно набавку машина, опреме и механизације за </w:t>
            </w:r>
            <w:r w:rsidRPr="00350865">
              <w:rPr>
                <w:rFonts w:ascii="Times New Roman" w:eastAsiaTheme="minorEastAsia" w:hAnsi="Times New Roman" w:cs="Times New Roman"/>
                <w:b w:val="0"/>
                <w:color w:val="000000"/>
                <w:sz w:val="20"/>
                <w:szCs w:val="20"/>
              </w:rPr>
              <w:t>складиштење, прикупљање, транспорт, обраду, паковање и манипулацију стајњака и осоке или за управљање отпадом и отпадним водама</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5B31E40" w14:textId="77777777" w:rsidR="00B90CFC" w:rsidRPr="00EB21A1" w:rsidRDefault="00B90C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5B63B7" w:themeColor="text2" w:themeTint="99"/>
                <w:sz w:val="20"/>
                <w:szCs w:val="20"/>
                <w:lang w:val="sr-Latn-RS"/>
              </w:rPr>
            </w:pPr>
            <w:r w:rsidRPr="00EB21A1">
              <w:rPr>
                <w:rFonts w:ascii="Times New Roman" w:hAnsi="Times New Roman" w:cs="Times New Roman"/>
                <w:b/>
                <w:color w:val="5B63B7" w:themeColor="text2" w:themeTint="99"/>
                <w:sz w:val="20"/>
                <w:szCs w:val="20"/>
                <w:lang w:val="sr-Latn-RS"/>
              </w:rPr>
              <w:t>13</w:t>
            </w:r>
          </w:p>
        </w:tc>
      </w:tr>
      <w:tr w:rsidR="00B90CFC" w:rsidRPr="00B34723" w14:paraId="1EA8B436" w14:textId="77777777" w:rsidTr="00350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pct"/>
            <w:gridSpan w:val="2"/>
            <w:tcBorders>
              <w:top w:val="none" w:sz="0" w:space="0" w:color="auto"/>
              <w:left w:val="none" w:sz="0" w:space="0" w:color="auto"/>
              <w:bottom w:val="none" w:sz="0" w:space="0" w:color="auto"/>
              <w:right w:val="none" w:sz="0" w:space="0" w:color="auto"/>
            </w:tcBorders>
            <w:shd w:val="clear" w:color="auto" w:fill="FFFFFF" w:themeFill="background1"/>
          </w:tcPr>
          <w:p w14:paraId="76B8099A" w14:textId="2D1B3622" w:rsidR="00B90CFC" w:rsidRPr="00350865" w:rsidRDefault="00B90CFC" w:rsidP="00EB21A1">
            <w:pPr>
              <w:jc w:val="both"/>
              <w:rPr>
                <w:rFonts w:ascii="Times New Roman" w:hAnsi="Times New Roman" w:cs="Times New Roman"/>
                <w:b w:val="0"/>
                <w:sz w:val="20"/>
                <w:szCs w:val="20"/>
                <w:lang w:val="sr-Cyrl-RS"/>
              </w:rPr>
            </w:pPr>
            <w:r w:rsidRPr="00350865">
              <w:rPr>
                <w:rFonts w:ascii="Times New Roman" w:hAnsi="Times New Roman" w:cs="Times New Roman"/>
                <w:b w:val="0"/>
                <w:color w:val="000000"/>
                <w:sz w:val="20"/>
                <w:szCs w:val="20"/>
                <w:lang w:val="sr-Cyrl-RS"/>
              </w:rPr>
              <w:t>Ако је п</w:t>
            </w:r>
            <w:r w:rsidRPr="00350865">
              <w:rPr>
                <w:rFonts w:ascii="Times New Roman" w:hAnsi="Times New Roman" w:cs="Times New Roman"/>
                <w:b w:val="0"/>
                <w:color w:val="000000"/>
                <w:sz w:val="20"/>
                <w:szCs w:val="20"/>
              </w:rPr>
              <w:t>редмет захтева инвестиција у</w:t>
            </w:r>
            <w:r w:rsidRPr="00350865">
              <w:rPr>
                <w:rFonts w:ascii="Times New Roman" w:hAnsi="Times New Roman" w:cs="Times New Roman"/>
                <w:b w:val="0"/>
                <w:color w:val="000000"/>
                <w:sz w:val="20"/>
                <w:szCs w:val="20"/>
                <w:lang w:val="sr-Cyrl-RS"/>
              </w:rPr>
              <w:t xml:space="preserve"> изградњу објекта, односно набавку машина, опреме и механизације за </w:t>
            </w:r>
            <w:r w:rsidRPr="00350865">
              <w:rPr>
                <w:rFonts w:ascii="Times New Roman" w:hAnsi="Times New Roman" w:cs="Times New Roman"/>
                <w:b w:val="0"/>
                <w:sz w:val="20"/>
                <w:szCs w:val="20"/>
                <w:lang w:val="sr-Cyrl-RS"/>
              </w:rPr>
              <w:t xml:space="preserve">производњу и складиштење </w:t>
            </w:r>
            <w:r w:rsidRPr="00350865">
              <w:rPr>
                <w:rFonts w:ascii="Times New Roman" w:hAnsi="Times New Roman" w:cs="Times New Roman"/>
                <w:b w:val="0"/>
                <w:sz w:val="20"/>
                <w:szCs w:val="20"/>
              </w:rPr>
              <w:t>енергије из обновљивих извора</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D555BA0" w14:textId="77777777" w:rsidR="00B90CFC" w:rsidRPr="00EB21A1" w:rsidRDefault="00B90CF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5B63B7" w:themeColor="text2" w:themeTint="99"/>
                <w:sz w:val="20"/>
                <w:szCs w:val="20"/>
                <w:lang w:val="sr-Latn-RS"/>
              </w:rPr>
            </w:pPr>
            <w:r w:rsidRPr="00EB21A1">
              <w:rPr>
                <w:rFonts w:ascii="Times New Roman" w:hAnsi="Times New Roman" w:cs="Times New Roman"/>
                <w:b/>
                <w:color w:val="5B63B7" w:themeColor="text2" w:themeTint="99"/>
                <w:sz w:val="20"/>
                <w:szCs w:val="20"/>
                <w:lang w:val="sr-Latn-RS"/>
              </w:rPr>
              <w:t>13</w:t>
            </w:r>
          </w:p>
        </w:tc>
      </w:tr>
      <w:tr w:rsidR="00B90CFC" w:rsidRPr="00B34723" w14:paraId="75DA0518" w14:textId="77777777" w:rsidTr="00350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A60008" w14:textId="7D9B931E" w:rsidR="00B90CFC" w:rsidRPr="00350865" w:rsidRDefault="00B90CFC" w:rsidP="00EB21A1">
            <w:pPr>
              <w:jc w:val="both"/>
              <w:rPr>
                <w:rFonts w:cs="Times New Roman"/>
                <w:b w:val="0"/>
                <w:sz w:val="20"/>
                <w:szCs w:val="20"/>
              </w:rPr>
            </w:pPr>
            <w:r w:rsidRPr="00350865">
              <w:rPr>
                <w:rFonts w:ascii="Times New Roman" w:eastAsiaTheme="minorEastAsia" w:hAnsi="Times New Roman" w:cs="Times New Roman"/>
                <w:b w:val="0"/>
                <w:color w:val="000000"/>
                <w:sz w:val="20"/>
                <w:szCs w:val="20"/>
              </w:rPr>
              <w:t>Ако је подносилац захтева произвођач сертификованих органских производа у примарној пољопривредној производњи у</w:t>
            </w:r>
            <w:r w:rsidRPr="00350865">
              <w:rPr>
                <w:rFonts w:ascii="Times New Roman" w:eastAsiaTheme="minorEastAsia" w:hAnsi="Times New Roman" w:cs="Times New Roman"/>
                <w:b w:val="0"/>
                <w:color w:val="000000"/>
                <w:sz w:val="20"/>
                <w:szCs w:val="20"/>
                <w:lang w:val="sr-Cyrl-RS"/>
              </w:rPr>
              <w:t xml:space="preserve"> одговарајућем сектору у</w:t>
            </w:r>
            <w:r w:rsidRPr="00350865">
              <w:rPr>
                <w:rFonts w:ascii="Times New Roman" w:eastAsiaTheme="minorEastAsia" w:hAnsi="Times New Roman" w:cs="Times New Roman"/>
                <w:b w:val="0"/>
                <w:color w:val="000000"/>
                <w:sz w:val="20"/>
                <w:szCs w:val="20"/>
              </w:rPr>
              <w:t xml:space="preserve"> складу са Правилником и прописима којима се уређује органска производња</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5C23E5" w14:textId="77777777" w:rsidR="00B90CFC" w:rsidRPr="00EB21A1" w:rsidRDefault="00B90C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5B63B7" w:themeColor="text2" w:themeTint="99"/>
                <w:sz w:val="20"/>
                <w:szCs w:val="20"/>
                <w:lang w:val="sr-Latn-RS"/>
              </w:rPr>
            </w:pPr>
            <w:r w:rsidRPr="00EB21A1">
              <w:rPr>
                <w:rFonts w:ascii="Times New Roman" w:hAnsi="Times New Roman" w:cs="Times New Roman"/>
                <w:b/>
                <w:color w:val="5B63B7" w:themeColor="text2" w:themeTint="99"/>
                <w:sz w:val="20"/>
                <w:szCs w:val="20"/>
                <w:lang w:val="sr-Latn-RS"/>
              </w:rPr>
              <w:t>11</w:t>
            </w:r>
          </w:p>
        </w:tc>
      </w:tr>
      <w:tr w:rsidR="00B90CFC" w:rsidRPr="00B34723" w14:paraId="6FF72801" w14:textId="77777777" w:rsidTr="00350865">
        <w:trPr>
          <w:cnfStyle w:val="000000010000" w:firstRow="0" w:lastRow="0" w:firstColumn="0" w:lastColumn="0" w:oddVBand="0" w:evenVBand="0" w:oddHBand="0" w:evenHBand="1"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2395" w:type="pct"/>
            <w:vMerge w:val="restart"/>
            <w:tcBorders>
              <w:top w:val="none" w:sz="0" w:space="0" w:color="auto"/>
              <w:left w:val="none" w:sz="0" w:space="0" w:color="auto"/>
              <w:bottom w:val="none" w:sz="0" w:space="0" w:color="auto"/>
              <w:right w:val="none" w:sz="0" w:space="0" w:color="auto"/>
            </w:tcBorders>
            <w:shd w:val="clear" w:color="auto" w:fill="FFFFFF" w:themeFill="background1"/>
          </w:tcPr>
          <w:p w14:paraId="212C1835" w14:textId="47FF058E" w:rsidR="00B90CFC" w:rsidRPr="00350865" w:rsidRDefault="00B90CFC" w:rsidP="00EB21A1">
            <w:pPr>
              <w:jc w:val="both"/>
              <w:rPr>
                <w:b w:val="0"/>
              </w:rPr>
            </w:pPr>
            <w:r w:rsidRPr="00350865">
              <w:rPr>
                <w:rFonts w:ascii="Times New Roman" w:hAnsi="Times New Roman" w:cs="Times New Roman"/>
                <w:b w:val="0"/>
                <w:sz w:val="20"/>
                <w:szCs w:val="20"/>
                <w:lang w:val="sr-Cyrl-RS"/>
              </w:rPr>
              <w:t xml:space="preserve">У односу на </w:t>
            </w:r>
            <w:r w:rsidRPr="00350865">
              <w:rPr>
                <w:rFonts w:ascii="Times New Roman" w:eastAsiaTheme="minorEastAsia" w:hAnsi="Times New Roman" w:cs="Times New Roman"/>
                <w:b w:val="0"/>
                <w:sz w:val="20"/>
                <w:szCs w:val="20"/>
                <w:lang w:val="sr-Cyrl-RS"/>
              </w:rPr>
              <w:t>к</w:t>
            </w:r>
            <w:r w:rsidRPr="00350865">
              <w:rPr>
                <w:rFonts w:ascii="Times New Roman" w:eastAsiaTheme="minorEastAsia" w:hAnsi="Times New Roman" w:cs="Times New Roman"/>
                <w:b w:val="0"/>
                <w:sz w:val="20"/>
                <w:szCs w:val="20"/>
              </w:rPr>
              <w:t>валификације</w:t>
            </w:r>
            <w:r w:rsidRPr="00350865">
              <w:rPr>
                <w:rFonts w:ascii="Times New Roman" w:eastAsiaTheme="minorEastAsia" w:hAnsi="Times New Roman" w:cs="Times New Roman"/>
                <w:b w:val="0"/>
                <w:sz w:val="20"/>
                <w:szCs w:val="20"/>
                <w:lang w:val="sr-Cyrl-RS"/>
              </w:rPr>
              <w:t xml:space="preserve"> </w:t>
            </w:r>
            <w:r w:rsidRPr="00350865">
              <w:rPr>
                <w:rFonts w:ascii="Times New Roman" w:eastAsiaTheme="minorEastAsia" w:hAnsi="Times New Roman" w:cs="Times New Roman"/>
                <w:b w:val="0"/>
                <w:sz w:val="20"/>
                <w:szCs w:val="20"/>
              </w:rPr>
              <w:t xml:space="preserve">подносиоца захтева – физичког лица </w:t>
            </w:r>
            <w:r w:rsidRPr="00350865">
              <w:rPr>
                <w:rFonts w:ascii="Times New Roman" w:eastAsiaTheme="minorEastAsia" w:hAnsi="Times New Roman" w:cs="Times New Roman"/>
                <w:b w:val="0"/>
                <w:sz w:val="20"/>
                <w:szCs w:val="20"/>
                <w:lang w:val="sr-Cyrl-RS"/>
              </w:rPr>
              <w:t xml:space="preserve">носиоца комерицијалног породичног ПГ </w:t>
            </w:r>
            <w:r w:rsidRPr="00350865">
              <w:rPr>
                <w:rFonts w:ascii="Times New Roman" w:eastAsiaTheme="minorEastAsia" w:hAnsi="Times New Roman" w:cs="Times New Roman"/>
                <w:b w:val="0"/>
                <w:sz w:val="20"/>
                <w:szCs w:val="20"/>
              </w:rPr>
              <w:t xml:space="preserve">или предузетника, односно одговорног лица </w:t>
            </w:r>
            <w:r w:rsidRPr="00350865">
              <w:rPr>
                <w:rFonts w:ascii="Times New Roman" w:eastAsiaTheme="minorEastAsia" w:hAnsi="Times New Roman" w:cs="Times New Roman"/>
                <w:b w:val="0"/>
                <w:sz w:val="20"/>
                <w:szCs w:val="20"/>
                <w:lang w:val="sr-Cyrl-RS"/>
              </w:rPr>
              <w:t xml:space="preserve">подносиоца захтева - </w:t>
            </w:r>
            <w:r w:rsidRPr="00350865">
              <w:rPr>
                <w:rFonts w:ascii="Times New Roman" w:eastAsiaTheme="minorEastAsia" w:hAnsi="Times New Roman" w:cs="Times New Roman"/>
                <w:b w:val="0"/>
                <w:sz w:val="20"/>
                <w:szCs w:val="20"/>
              </w:rPr>
              <w:t>привредног друштва или пољопривредне задруге</w:t>
            </w:r>
            <w:r w:rsidRPr="00350865">
              <w:rPr>
                <w:rFonts w:ascii="Times New Roman" w:eastAsiaTheme="minorEastAsia" w:hAnsi="Times New Roman" w:cs="Times New Roman"/>
                <w:b w:val="0"/>
                <w:sz w:val="20"/>
                <w:szCs w:val="20"/>
                <w:lang w:val="sr-Cyrl-RS"/>
              </w:rPr>
              <w:t>, у области пољопривреде и ветерине, захтев за одобравање пројекта се бодује:</w:t>
            </w:r>
          </w:p>
        </w:tc>
        <w:tc>
          <w:tcPr>
            <w:tcW w:w="2083" w:type="pct"/>
            <w:tcBorders>
              <w:top w:val="none" w:sz="0" w:space="0" w:color="auto"/>
              <w:left w:val="none" w:sz="0" w:space="0" w:color="auto"/>
              <w:bottom w:val="none" w:sz="0" w:space="0" w:color="auto"/>
              <w:right w:val="none" w:sz="0" w:space="0" w:color="auto"/>
            </w:tcBorders>
            <w:shd w:val="clear" w:color="auto" w:fill="FFFFFF" w:themeFill="background1"/>
          </w:tcPr>
          <w:p w14:paraId="2827D2C8" w14:textId="1D84E4F1" w:rsidR="00B90CFC" w:rsidRPr="00350865" w:rsidRDefault="003A03D7">
            <w:pPr>
              <w:pStyle w:val="Stav"/>
              <w:spacing w:after="0"/>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350865">
              <w:rPr>
                <w:rFonts w:cs="Times New Roman"/>
                <w:color w:val="000000"/>
                <w:sz w:val="20"/>
                <w:szCs w:val="20"/>
              </w:rPr>
              <w:t xml:space="preserve">Ако подносилац захтева, односно одговорно лице подносиоца захтева </w:t>
            </w:r>
            <w:r w:rsidR="00B90CFC" w:rsidRPr="00350865">
              <w:rPr>
                <w:rFonts w:cs="Times New Roman"/>
                <w:color w:val="000000"/>
                <w:sz w:val="20"/>
                <w:szCs w:val="20"/>
              </w:rPr>
              <w:t>има најмање шести ниво, подниво два (ниво 6.2) квалификација у области пољопривреде или ветерине</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ACE1B39" w14:textId="4FF2AD53" w:rsidR="00B90CFC" w:rsidRPr="00EB21A1" w:rsidRDefault="00B90CF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5B63B7" w:themeColor="text2" w:themeTint="99"/>
                <w:sz w:val="20"/>
                <w:szCs w:val="20"/>
                <w:lang w:val="sr-Cyrl-RS"/>
              </w:rPr>
            </w:pPr>
            <w:r w:rsidRPr="00EB21A1">
              <w:rPr>
                <w:rFonts w:ascii="Times New Roman" w:hAnsi="Times New Roman" w:cs="Times New Roman"/>
                <w:b/>
                <w:color w:val="5B63B7" w:themeColor="text2" w:themeTint="99"/>
                <w:sz w:val="20"/>
                <w:szCs w:val="20"/>
                <w:lang w:val="sr-Cyrl-RS"/>
              </w:rPr>
              <w:t>9</w:t>
            </w:r>
          </w:p>
        </w:tc>
      </w:tr>
      <w:tr w:rsidR="00B90CFC" w:rsidRPr="00B34723" w14:paraId="1AF86F38" w14:textId="77777777" w:rsidTr="00350865">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395" w:type="pct"/>
            <w:vMerge/>
            <w:tcBorders>
              <w:top w:val="none" w:sz="0" w:space="0" w:color="auto"/>
              <w:left w:val="none" w:sz="0" w:space="0" w:color="auto"/>
              <w:bottom w:val="none" w:sz="0" w:space="0" w:color="auto"/>
              <w:right w:val="none" w:sz="0" w:space="0" w:color="auto"/>
            </w:tcBorders>
            <w:shd w:val="clear" w:color="auto" w:fill="FFFFFF" w:themeFill="background1"/>
            <w:vAlign w:val="center"/>
          </w:tcPr>
          <w:p w14:paraId="69D77363" w14:textId="77777777" w:rsidR="00B90CFC" w:rsidRPr="00EB21A1" w:rsidRDefault="00B90CFC">
            <w:pPr>
              <w:pStyle w:val="Stav"/>
              <w:spacing w:after="0"/>
              <w:rPr>
                <w:rFonts w:cs="Times New Roman"/>
                <w:b w:val="0"/>
                <w:color w:val="000000"/>
                <w:sz w:val="20"/>
                <w:szCs w:val="20"/>
              </w:rPr>
            </w:pPr>
          </w:p>
        </w:tc>
        <w:tc>
          <w:tcPr>
            <w:tcW w:w="2083" w:type="pct"/>
            <w:tcBorders>
              <w:top w:val="none" w:sz="0" w:space="0" w:color="auto"/>
              <w:left w:val="none" w:sz="0" w:space="0" w:color="auto"/>
              <w:bottom w:val="none" w:sz="0" w:space="0" w:color="auto"/>
              <w:right w:val="none" w:sz="0" w:space="0" w:color="auto"/>
            </w:tcBorders>
            <w:shd w:val="clear" w:color="auto" w:fill="FFFFFF" w:themeFill="background1"/>
          </w:tcPr>
          <w:p w14:paraId="097286D8" w14:textId="0E4FA88D" w:rsidR="00B90CFC" w:rsidRPr="00B34723" w:rsidRDefault="003A03D7">
            <w:pPr>
              <w:pStyle w:val="Stav"/>
              <w:spacing w:after="0"/>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B34723">
              <w:rPr>
                <w:rFonts w:cs="Times New Roman"/>
                <w:color w:val="000000"/>
                <w:sz w:val="20"/>
                <w:szCs w:val="20"/>
              </w:rPr>
              <w:t xml:space="preserve">Ако подносилац захтева, односно одговорно лице подносиоца захтева </w:t>
            </w:r>
            <w:r w:rsidR="00B90CFC" w:rsidRPr="00B34723">
              <w:rPr>
                <w:rFonts w:cs="Times New Roman"/>
                <w:color w:val="000000"/>
                <w:sz w:val="20"/>
                <w:szCs w:val="20"/>
              </w:rPr>
              <w:t>има најмање шести ниво, подниво један (ниво 6.1) квалификација у области пољопривреде или ветерине</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9ABB2D6" w14:textId="73DB128E" w:rsidR="00B90CFC" w:rsidRPr="00EB21A1" w:rsidRDefault="00B90C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5B63B7" w:themeColor="text2" w:themeTint="99"/>
                <w:sz w:val="20"/>
                <w:szCs w:val="20"/>
                <w:lang w:val="sr-Cyrl-RS"/>
              </w:rPr>
            </w:pPr>
            <w:r w:rsidRPr="00EB21A1">
              <w:rPr>
                <w:rFonts w:ascii="Times New Roman" w:hAnsi="Times New Roman" w:cs="Times New Roman"/>
                <w:b/>
                <w:color w:val="5B63B7" w:themeColor="text2" w:themeTint="99"/>
                <w:sz w:val="20"/>
                <w:szCs w:val="20"/>
                <w:lang w:val="sr-Cyrl-RS"/>
              </w:rPr>
              <w:t>7</w:t>
            </w:r>
          </w:p>
        </w:tc>
      </w:tr>
      <w:tr w:rsidR="00B90CFC" w:rsidRPr="00B34723" w14:paraId="17180BDA" w14:textId="77777777" w:rsidTr="00350865">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395" w:type="pct"/>
            <w:vMerge/>
            <w:tcBorders>
              <w:top w:val="none" w:sz="0" w:space="0" w:color="auto"/>
              <w:left w:val="none" w:sz="0" w:space="0" w:color="auto"/>
              <w:bottom w:val="none" w:sz="0" w:space="0" w:color="auto"/>
              <w:right w:val="none" w:sz="0" w:space="0" w:color="auto"/>
            </w:tcBorders>
            <w:shd w:val="clear" w:color="auto" w:fill="FFFFFF" w:themeFill="background1"/>
            <w:vAlign w:val="center"/>
          </w:tcPr>
          <w:p w14:paraId="7FC837D7" w14:textId="77777777" w:rsidR="00B90CFC" w:rsidRPr="00EB21A1" w:rsidRDefault="00B90CFC">
            <w:pPr>
              <w:pStyle w:val="Stav"/>
              <w:spacing w:after="0"/>
              <w:rPr>
                <w:rFonts w:cs="Times New Roman"/>
                <w:b w:val="0"/>
                <w:color w:val="000000"/>
                <w:sz w:val="20"/>
                <w:szCs w:val="20"/>
              </w:rPr>
            </w:pPr>
          </w:p>
        </w:tc>
        <w:tc>
          <w:tcPr>
            <w:tcW w:w="2083" w:type="pct"/>
            <w:tcBorders>
              <w:top w:val="none" w:sz="0" w:space="0" w:color="auto"/>
              <w:left w:val="none" w:sz="0" w:space="0" w:color="auto"/>
              <w:bottom w:val="none" w:sz="0" w:space="0" w:color="auto"/>
              <w:right w:val="none" w:sz="0" w:space="0" w:color="auto"/>
            </w:tcBorders>
            <w:shd w:val="clear" w:color="auto" w:fill="FFFFFF" w:themeFill="background1"/>
          </w:tcPr>
          <w:p w14:paraId="3F1327B2" w14:textId="2101E924" w:rsidR="00B90CFC" w:rsidRPr="00B34723" w:rsidRDefault="003A03D7">
            <w:pPr>
              <w:pStyle w:val="Stav"/>
              <w:spacing w:after="0"/>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B34723">
              <w:rPr>
                <w:rFonts w:cs="Times New Roman"/>
                <w:color w:val="000000"/>
                <w:sz w:val="20"/>
                <w:szCs w:val="20"/>
              </w:rPr>
              <w:t xml:space="preserve">Ако подносилац захтева, односно одговорно лице подносиоца захтева </w:t>
            </w:r>
            <w:r w:rsidR="00B90CFC" w:rsidRPr="00B34723">
              <w:rPr>
                <w:rFonts w:cs="Times New Roman"/>
                <w:color w:val="000000"/>
                <w:sz w:val="20"/>
                <w:szCs w:val="20"/>
              </w:rPr>
              <w:t>има најмање трећи ниво (ниво 3) квалификација у области пољопривреде или ветерине</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CE6A36A" w14:textId="0FD3A40A" w:rsidR="00B90CFC" w:rsidRPr="00EB21A1" w:rsidRDefault="00B90CF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5B63B7" w:themeColor="text2" w:themeTint="99"/>
                <w:sz w:val="20"/>
                <w:szCs w:val="20"/>
                <w:lang w:val="sr-Cyrl-RS"/>
              </w:rPr>
            </w:pPr>
            <w:r w:rsidRPr="00EB21A1">
              <w:rPr>
                <w:rFonts w:ascii="Times New Roman" w:hAnsi="Times New Roman" w:cs="Times New Roman"/>
                <w:b/>
                <w:color w:val="5B63B7" w:themeColor="text2" w:themeTint="99"/>
                <w:sz w:val="20"/>
                <w:szCs w:val="20"/>
                <w:lang w:val="sr-Cyrl-RS"/>
              </w:rPr>
              <w:t>6</w:t>
            </w:r>
          </w:p>
        </w:tc>
      </w:tr>
      <w:tr w:rsidR="00B90CFC" w:rsidRPr="00B34723" w14:paraId="38EE8187"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C8CAE7" w:themeFill="text2" w:themeFillTint="33"/>
            <w:vAlign w:val="center"/>
          </w:tcPr>
          <w:p w14:paraId="4DFC817C" w14:textId="77777777" w:rsidR="00B90CFC" w:rsidRPr="00EB21A1" w:rsidRDefault="00B90CFC" w:rsidP="00EB21A1">
            <w:pPr>
              <w:pStyle w:val="Stav"/>
              <w:spacing w:after="0"/>
              <w:rPr>
                <w:rFonts w:cs="Times New Roman"/>
                <w:b w:val="0"/>
                <w:sz w:val="20"/>
                <w:szCs w:val="20"/>
              </w:rPr>
            </w:pPr>
            <w:r w:rsidRPr="00EB21A1">
              <w:rPr>
                <w:rFonts w:cs="Times New Roman"/>
                <w:color w:val="5B63B7" w:themeColor="text2" w:themeTint="99"/>
                <w:sz w:val="20"/>
                <w:szCs w:val="20"/>
              </w:rPr>
              <w:t xml:space="preserve">Напомена: </w:t>
            </w:r>
            <w:r w:rsidRPr="00350865">
              <w:rPr>
                <w:rFonts w:cs="Times New Roman"/>
                <w:b w:val="0"/>
                <w:sz w:val="20"/>
                <w:szCs w:val="20"/>
              </w:rPr>
              <w:t xml:space="preserve">Ниво квалификација се одређује у складу са </w:t>
            </w:r>
            <w:hyperlink r:id="rId60" w:history="1">
              <w:r w:rsidRPr="00350865">
                <w:rPr>
                  <w:rStyle w:val="Hyperlink"/>
                  <w:rFonts w:cs="Times New Roman"/>
                  <w:b w:val="0"/>
                  <w:sz w:val="20"/>
                  <w:szCs w:val="20"/>
                </w:rPr>
                <w:t>законом</w:t>
              </w:r>
            </w:hyperlink>
            <w:r w:rsidRPr="00350865">
              <w:rPr>
                <w:rFonts w:cs="Times New Roman"/>
                <w:b w:val="0"/>
                <w:sz w:val="20"/>
                <w:szCs w:val="20"/>
              </w:rPr>
              <w:t xml:space="preserve"> којим се уређује национални оквир квалификација Републике Србије</w:t>
            </w:r>
          </w:p>
          <w:p w14:paraId="3F303F05" w14:textId="553A623B" w:rsidR="00B90CFC" w:rsidRPr="00EB21A1" w:rsidRDefault="00B90CFC" w:rsidP="00EB21A1">
            <w:pPr>
              <w:jc w:val="both"/>
              <w:rPr>
                <w:rFonts w:ascii="Times New Roman" w:hAnsi="Times New Roman" w:cs="Times New Roman"/>
                <w:b w:val="0"/>
                <w:sz w:val="20"/>
                <w:szCs w:val="20"/>
                <w:lang w:val="sr-Cyrl-RS"/>
              </w:rPr>
            </w:pPr>
            <w:r w:rsidRPr="00EB21A1">
              <w:rPr>
                <w:rFonts w:ascii="Times New Roman" w:hAnsi="Times New Roman" w:cs="Times New Roman"/>
                <w:color w:val="5B63B7" w:themeColor="text2" w:themeTint="99"/>
                <w:sz w:val="20"/>
                <w:szCs w:val="20"/>
              </w:rPr>
              <w:t xml:space="preserve">Напомена: </w:t>
            </w:r>
            <w:r w:rsidRPr="00350865">
              <w:rPr>
                <w:rFonts w:ascii="Times New Roman" w:hAnsi="Times New Roman" w:cs="Times New Roman"/>
                <w:b w:val="0"/>
                <w:color w:val="000000"/>
                <w:sz w:val="20"/>
                <w:szCs w:val="20"/>
              </w:rPr>
              <w:t>Бодови се не сабирају уколико корисник испуњава два или више наведених услова</w:t>
            </w:r>
            <w:r w:rsidR="003A03D7" w:rsidRPr="00350865">
              <w:rPr>
                <w:rFonts w:ascii="Times New Roman" w:hAnsi="Times New Roman" w:cs="Times New Roman"/>
                <w:b w:val="0"/>
                <w:color w:val="000000"/>
                <w:sz w:val="20"/>
                <w:szCs w:val="20"/>
                <w:lang w:val="sr-Cyrl-RS"/>
              </w:rPr>
              <w:t>.</w:t>
            </w:r>
          </w:p>
        </w:tc>
      </w:tr>
      <w:tr w:rsidR="003A03D7" w:rsidRPr="00B34723" w14:paraId="4CC1AF68" w14:textId="77777777" w:rsidTr="00350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1E10030E" w14:textId="31221D31" w:rsidR="003A03D7" w:rsidRPr="00350865" w:rsidRDefault="003A03D7" w:rsidP="0036548C">
            <w:pPr>
              <w:jc w:val="both"/>
              <w:rPr>
                <w:rFonts w:cs="Times New Roman"/>
                <w:b w:val="0"/>
                <w:color w:val="000000"/>
                <w:sz w:val="20"/>
                <w:szCs w:val="20"/>
              </w:rPr>
            </w:pPr>
            <w:r w:rsidRPr="00350865">
              <w:rPr>
                <w:rFonts w:ascii="Times New Roman" w:eastAsiaTheme="minorEastAsia" w:hAnsi="Times New Roman" w:cs="Times New Roman"/>
                <w:b w:val="0"/>
                <w:color w:val="000000"/>
                <w:sz w:val="20"/>
                <w:szCs w:val="20"/>
              </w:rPr>
              <w:t>Ако је подносилац захтева је пољопривредна задруга уписана у РПГ најмање три године на дан подношења захтева за одобравање пројекта</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751EB6D" w14:textId="38024037" w:rsidR="003A03D7" w:rsidRPr="00EB21A1" w:rsidRDefault="003A03D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5B63B7" w:themeColor="text2" w:themeTint="99"/>
                <w:sz w:val="20"/>
                <w:szCs w:val="20"/>
                <w:lang w:val="sr-Cyrl-RS"/>
              </w:rPr>
            </w:pPr>
            <w:r w:rsidRPr="00EB21A1">
              <w:rPr>
                <w:rFonts w:ascii="Times New Roman" w:hAnsi="Times New Roman" w:cs="Times New Roman"/>
                <w:b/>
                <w:color w:val="5B63B7" w:themeColor="text2" w:themeTint="99"/>
                <w:sz w:val="20"/>
                <w:szCs w:val="20"/>
                <w:lang w:val="sr-Cyrl-RS"/>
              </w:rPr>
              <w:t>8</w:t>
            </w:r>
          </w:p>
        </w:tc>
      </w:tr>
      <w:tr w:rsidR="003A03D7" w:rsidRPr="00B34723" w14:paraId="4E95FB43" w14:textId="77777777" w:rsidTr="00350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5B13242B" w14:textId="0488F700" w:rsidR="003A03D7" w:rsidRPr="00350865" w:rsidRDefault="003A03D7" w:rsidP="0036548C">
            <w:pPr>
              <w:jc w:val="both"/>
              <w:rPr>
                <w:rFonts w:cs="Times New Roman"/>
                <w:b w:val="0"/>
                <w:color w:val="000000"/>
                <w:sz w:val="20"/>
                <w:szCs w:val="20"/>
              </w:rPr>
            </w:pPr>
            <w:r w:rsidRPr="00350865">
              <w:rPr>
                <w:rFonts w:ascii="Times New Roman" w:eastAsiaTheme="minorEastAsia" w:hAnsi="Times New Roman" w:cs="Times New Roman"/>
                <w:b w:val="0"/>
                <w:color w:val="000000"/>
                <w:sz w:val="20"/>
                <w:szCs w:val="20"/>
                <w:lang w:val="sr-Cyrl-RS"/>
              </w:rPr>
              <w:t>Ако је п</w:t>
            </w:r>
            <w:r w:rsidRPr="00350865">
              <w:rPr>
                <w:rFonts w:ascii="Times New Roman" w:eastAsiaTheme="minorEastAsia" w:hAnsi="Times New Roman" w:cs="Times New Roman"/>
                <w:b w:val="0"/>
                <w:color w:val="000000"/>
                <w:sz w:val="20"/>
                <w:szCs w:val="20"/>
              </w:rPr>
              <w:t>редмет захтева инвестиција у изградњу објекта и ако подносилац захтева за одобравање пројекта за тај објекат као инвеститор има грађевинску дозволу, односно решење о одобрењу за извођење радова, у складу са законом којим се уређује планирање и изградња, издату најкасније до дана подношења захтева за одобравање пројекта</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5F6442" w14:textId="3B57D576" w:rsidR="003A03D7" w:rsidRPr="00EB21A1" w:rsidRDefault="003A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5B63B7" w:themeColor="text2" w:themeTint="99"/>
                <w:sz w:val="20"/>
                <w:szCs w:val="20"/>
                <w:lang w:val="sr-Cyrl-RS"/>
              </w:rPr>
            </w:pPr>
            <w:r w:rsidRPr="00EB21A1">
              <w:rPr>
                <w:rFonts w:ascii="Times New Roman" w:hAnsi="Times New Roman" w:cs="Times New Roman"/>
                <w:b/>
                <w:color w:val="5B63B7" w:themeColor="text2" w:themeTint="99"/>
                <w:sz w:val="20"/>
                <w:szCs w:val="20"/>
                <w:lang w:val="sr-Cyrl-RS"/>
              </w:rPr>
              <w:t>7</w:t>
            </w:r>
          </w:p>
        </w:tc>
      </w:tr>
      <w:tr w:rsidR="003A03D7" w:rsidRPr="00B34723" w14:paraId="50A7F0F0" w14:textId="77777777" w:rsidTr="00350865">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78"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E55BE2" w14:textId="6D8C38D9" w:rsidR="003A03D7" w:rsidRPr="00350865" w:rsidRDefault="003A03D7" w:rsidP="0036548C">
            <w:pPr>
              <w:jc w:val="both"/>
              <w:rPr>
                <w:rFonts w:cs="Times New Roman"/>
                <w:b w:val="0"/>
                <w:color w:val="000000"/>
                <w:sz w:val="20"/>
                <w:szCs w:val="20"/>
              </w:rPr>
            </w:pPr>
            <w:r w:rsidRPr="00350865">
              <w:rPr>
                <w:rFonts w:ascii="Times New Roman" w:eastAsiaTheme="minorEastAsia" w:hAnsi="Times New Roman" w:cs="Times New Roman"/>
                <w:b w:val="0"/>
                <w:color w:val="000000"/>
                <w:sz w:val="20"/>
                <w:szCs w:val="20"/>
              </w:rPr>
              <w:t>Ако је предмет захтева инвестиција у набавку иновативног производа</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202CE0F" w14:textId="1A5AA7E8" w:rsidR="003A03D7" w:rsidRPr="00EB21A1" w:rsidRDefault="003A03D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5B63B7" w:themeColor="text2" w:themeTint="99"/>
                <w:sz w:val="20"/>
                <w:szCs w:val="20"/>
                <w:lang w:val="sr-Cyrl-RS"/>
              </w:rPr>
            </w:pPr>
            <w:r w:rsidRPr="00EB21A1">
              <w:rPr>
                <w:rFonts w:ascii="Times New Roman" w:hAnsi="Times New Roman" w:cs="Times New Roman"/>
                <w:b/>
                <w:color w:val="5B63B7" w:themeColor="text2" w:themeTint="99"/>
                <w:sz w:val="20"/>
                <w:szCs w:val="20"/>
                <w:lang w:val="sr-Cyrl-RS"/>
              </w:rPr>
              <w:t>7</w:t>
            </w:r>
          </w:p>
        </w:tc>
      </w:tr>
      <w:tr w:rsidR="00D00784" w:rsidRPr="00B34723" w14:paraId="074415D2"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C8CAE7" w:themeFill="text2" w:themeFillTint="33"/>
            <w:vAlign w:val="center"/>
          </w:tcPr>
          <w:p w14:paraId="09C936B3" w14:textId="45AFD5BD" w:rsidR="00D00784" w:rsidRPr="00EB21A1" w:rsidRDefault="00D00784" w:rsidP="00EB21A1">
            <w:pPr>
              <w:jc w:val="both"/>
              <w:rPr>
                <w:rFonts w:ascii="Times New Roman" w:hAnsi="Times New Roman" w:cs="Times New Roman"/>
                <w:b w:val="0"/>
                <w:sz w:val="20"/>
                <w:szCs w:val="20"/>
                <w:lang w:val="sr-Cyrl-RS"/>
              </w:rPr>
            </w:pPr>
            <w:r w:rsidRPr="00EB21A1">
              <w:rPr>
                <w:rFonts w:ascii="Times New Roman" w:hAnsi="Times New Roman" w:cs="Times New Roman"/>
                <w:color w:val="5B63B7" w:themeColor="text2" w:themeTint="99"/>
                <w:sz w:val="20"/>
                <w:szCs w:val="20"/>
              </w:rPr>
              <w:t xml:space="preserve">Напомена: </w:t>
            </w:r>
            <w:r w:rsidR="003A03D7" w:rsidRPr="0036548C">
              <w:rPr>
                <w:rFonts w:ascii="Times New Roman" w:hAnsi="Times New Roman" w:cs="Times New Roman"/>
                <w:b w:val="0"/>
                <w:sz w:val="20"/>
                <w:szCs w:val="20"/>
                <w:lang w:val="sr-Cyrl-RS"/>
              </w:rPr>
              <w:t>И</w:t>
            </w:r>
            <w:r w:rsidRPr="0036548C">
              <w:rPr>
                <w:rFonts w:ascii="Times New Roman" w:hAnsi="Times New Roman" w:cs="Times New Roman"/>
                <w:b w:val="0"/>
                <w:sz w:val="20"/>
                <w:szCs w:val="20"/>
              </w:rPr>
              <w:t xml:space="preserve">новативни производ јесте конвенционални физички производ, дигитални производ/софтвер, електронски производ/хардвер или комбинација претходно наведених, који је резултат сарадње између произвођача из приватног сектора и јавне научно-истраживачке организације, у складу са законом којим се уређује иновациона делатност и </w:t>
            </w:r>
            <w:r w:rsidR="003A03D7" w:rsidRPr="0036548C">
              <w:rPr>
                <w:rFonts w:ascii="Times New Roman" w:hAnsi="Times New Roman" w:cs="Times New Roman"/>
                <w:b w:val="0"/>
                <w:sz w:val="20"/>
                <w:szCs w:val="20"/>
                <w:lang w:val="sr-Cyrl-RS"/>
              </w:rPr>
              <w:t>П</w:t>
            </w:r>
            <w:r w:rsidRPr="0036548C">
              <w:rPr>
                <w:rFonts w:ascii="Times New Roman" w:hAnsi="Times New Roman" w:cs="Times New Roman"/>
                <w:b w:val="0"/>
                <w:sz w:val="20"/>
                <w:szCs w:val="20"/>
              </w:rPr>
              <w:t>равилником</w:t>
            </w:r>
            <w:r w:rsidRPr="0036548C">
              <w:rPr>
                <w:rFonts w:ascii="Times New Roman" w:hAnsi="Times New Roman" w:cs="Times New Roman"/>
                <w:b w:val="0"/>
                <w:sz w:val="20"/>
                <w:szCs w:val="20"/>
                <w:lang w:val="sr-Cyrl-RS"/>
              </w:rPr>
              <w:t>.</w:t>
            </w:r>
          </w:p>
        </w:tc>
      </w:tr>
      <w:tr w:rsidR="003A03D7" w:rsidRPr="00B34723" w14:paraId="15C38204" w14:textId="77777777" w:rsidTr="00350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1E7B61EF" w14:textId="72CB450C" w:rsidR="003A03D7" w:rsidRPr="0036548C" w:rsidRDefault="003A03D7" w:rsidP="0036548C">
            <w:pPr>
              <w:jc w:val="both"/>
              <w:rPr>
                <w:rFonts w:cs="Times New Roman"/>
                <w:b w:val="0"/>
                <w:color w:val="000000"/>
                <w:sz w:val="20"/>
                <w:szCs w:val="20"/>
                <w:highlight w:val="yellow"/>
              </w:rPr>
            </w:pPr>
            <w:r w:rsidRPr="0036548C">
              <w:rPr>
                <w:rFonts w:ascii="Times New Roman" w:eastAsiaTheme="minorEastAsia" w:hAnsi="Times New Roman" w:cs="Times New Roman"/>
                <w:b w:val="0"/>
                <w:color w:val="000000"/>
                <w:sz w:val="20"/>
                <w:szCs w:val="20"/>
              </w:rPr>
              <w:t>Ако је подносилац захтева физичко лице носи</w:t>
            </w:r>
            <w:r w:rsidRPr="0036548C">
              <w:rPr>
                <w:rFonts w:ascii="Times New Roman" w:eastAsiaTheme="minorEastAsia" w:hAnsi="Times New Roman" w:cs="Times New Roman"/>
                <w:b w:val="0"/>
                <w:color w:val="000000"/>
                <w:sz w:val="20"/>
                <w:szCs w:val="20"/>
                <w:lang w:val="sr-Cyrl-RS"/>
              </w:rPr>
              <w:t>лац</w:t>
            </w:r>
            <w:r w:rsidRPr="0036548C">
              <w:rPr>
                <w:rFonts w:ascii="Times New Roman" w:eastAsiaTheme="minorEastAsia" w:hAnsi="Times New Roman" w:cs="Times New Roman"/>
                <w:b w:val="0"/>
                <w:color w:val="000000"/>
                <w:sz w:val="20"/>
                <w:szCs w:val="20"/>
              </w:rPr>
              <w:t xml:space="preserve"> комерцијалног породичног </w:t>
            </w:r>
            <w:r w:rsidRPr="0036548C">
              <w:rPr>
                <w:rFonts w:ascii="Times New Roman" w:eastAsiaTheme="minorEastAsia" w:hAnsi="Times New Roman" w:cs="Times New Roman"/>
                <w:b w:val="0"/>
                <w:color w:val="000000"/>
                <w:sz w:val="20"/>
                <w:szCs w:val="20"/>
                <w:lang w:val="sr-Cyrl-RS"/>
              </w:rPr>
              <w:t xml:space="preserve">ПГ </w:t>
            </w:r>
            <w:r w:rsidRPr="0036548C">
              <w:rPr>
                <w:rFonts w:ascii="Times New Roman" w:eastAsiaTheme="minorEastAsia" w:hAnsi="Times New Roman" w:cs="Times New Roman"/>
                <w:b w:val="0"/>
                <w:color w:val="000000"/>
                <w:sz w:val="20"/>
                <w:szCs w:val="20"/>
              </w:rPr>
              <w:t>или предузетник млађи од 40 година на дан подношења захтева за одобравање пројекта</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68CE69" w14:textId="77777777" w:rsidR="003A03D7" w:rsidRPr="00EB21A1" w:rsidRDefault="003A03D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5B63B7" w:themeColor="text2" w:themeTint="99"/>
                <w:sz w:val="20"/>
                <w:szCs w:val="20"/>
                <w:lang w:val="sr-Latn-RS"/>
              </w:rPr>
            </w:pPr>
            <w:r w:rsidRPr="00EB21A1">
              <w:rPr>
                <w:rFonts w:ascii="Times New Roman" w:hAnsi="Times New Roman" w:cs="Times New Roman"/>
                <w:b/>
                <w:color w:val="5B63B7" w:themeColor="text2" w:themeTint="99"/>
                <w:sz w:val="20"/>
                <w:szCs w:val="20"/>
                <w:lang w:val="sr-Latn-RS"/>
              </w:rPr>
              <w:t>7</w:t>
            </w:r>
          </w:p>
        </w:tc>
      </w:tr>
      <w:tr w:rsidR="003A03D7" w:rsidRPr="00B34723" w14:paraId="794EB17B" w14:textId="77777777" w:rsidTr="00350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60D190" w14:textId="4AAEAE4F" w:rsidR="003A03D7" w:rsidRPr="0036548C" w:rsidRDefault="003A03D7" w:rsidP="0036548C">
            <w:pPr>
              <w:jc w:val="both"/>
              <w:rPr>
                <w:rFonts w:cs="Times New Roman"/>
                <w:b w:val="0"/>
                <w:color w:val="000000"/>
                <w:sz w:val="20"/>
                <w:szCs w:val="20"/>
              </w:rPr>
            </w:pPr>
            <w:r w:rsidRPr="0036548C">
              <w:rPr>
                <w:rFonts w:ascii="Times New Roman" w:eastAsiaTheme="minorEastAsia" w:hAnsi="Times New Roman" w:cs="Times New Roman"/>
                <w:b w:val="0"/>
                <w:color w:val="000000"/>
                <w:sz w:val="20"/>
                <w:szCs w:val="20"/>
                <w:lang w:val="sr-Cyrl-RS"/>
              </w:rPr>
              <w:lastRenderedPageBreak/>
              <w:t>Ако на дан подношења захтева п</w:t>
            </w:r>
            <w:r w:rsidRPr="0036548C">
              <w:rPr>
                <w:rFonts w:ascii="Times New Roman" w:eastAsiaTheme="minorEastAsia" w:hAnsi="Times New Roman" w:cs="Times New Roman"/>
                <w:b w:val="0"/>
                <w:color w:val="000000"/>
                <w:sz w:val="20"/>
                <w:szCs w:val="20"/>
              </w:rPr>
              <w:t>односилац захтева није био корисник ИПАРД подстицаја на основу коначног решења о одобравању пројекта</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543A55" w14:textId="59248005" w:rsidR="003A03D7" w:rsidRPr="00EB21A1" w:rsidRDefault="003A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5B63B7" w:themeColor="text2" w:themeTint="99"/>
                <w:sz w:val="20"/>
                <w:szCs w:val="20"/>
                <w:lang w:val="sr-Cyrl-RS"/>
              </w:rPr>
            </w:pPr>
            <w:r w:rsidRPr="00EB21A1">
              <w:rPr>
                <w:rFonts w:ascii="Times New Roman" w:hAnsi="Times New Roman" w:cs="Times New Roman"/>
                <w:b/>
                <w:color w:val="5B63B7" w:themeColor="text2" w:themeTint="99"/>
                <w:sz w:val="20"/>
                <w:szCs w:val="20"/>
                <w:lang w:val="sr-Cyrl-RS"/>
              </w:rPr>
              <w:t>6</w:t>
            </w:r>
          </w:p>
        </w:tc>
      </w:tr>
      <w:tr w:rsidR="003A03D7" w:rsidRPr="00B34723" w14:paraId="42D5821F" w14:textId="77777777" w:rsidTr="00350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54E1DD75" w14:textId="76D308EF" w:rsidR="003A03D7" w:rsidRPr="0036548C" w:rsidRDefault="003A03D7" w:rsidP="0036548C">
            <w:pPr>
              <w:jc w:val="both"/>
              <w:rPr>
                <w:rFonts w:cs="Times New Roman"/>
                <w:b w:val="0"/>
                <w:color w:val="000000"/>
                <w:sz w:val="20"/>
                <w:szCs w:val="20"/>
                <w:highlight w:val="yellow"/>
              </w:rPr>
            </w:pPr>
            <w:r w:rsidRPr="0036548C">
              <w:rPr>
                <w:rFonts w:ascii="Times New Roman" w:eastAsiaTheme="minorEastAsia" w:hAnsi="Times New Roman" w:cs="Times New Roman"/>
                <w:b w:val="0"/>
                <w:color w:val="000000"/>
                <w:sz w:val="20"/>
                <w:szCs w:val="20"/>
              </w:rPr>
              <w:t>Ако је подносилац захтева физичко лице носи</w:t>
            </w:r>
            <w:r w:rsidRPr="0036548C">
              <w:rPr>
                <w:rFonts w:ascii="Times New Roman" w:eastAsiaTheme="minorEastAsia" w:hAnsi="Times New Roman" w:cs="Times New Roman"/>
                <w:b w:val="0"/>
                <w:color w:val="000000"/>
                <w:sz w:val="20"/>
                <w:szCs w:val="20"/>
                <w:lang w:val="sr-Cyrl-RS"/>
              </w:rPr>
              <w:t>лац</w:t>
            </w:r>
            <w:r w:rsidRPr="0036548C">
              <w:rPr>
                <w:rFonts w:ascii="Times New Roman" w:eastAsiaTheme="minorEastAsia" w:hAnsi="Times New Roman" w:cs="Times New Roman"/>
                <w:b w:val="0"/>
                <w:color w:val="000000"/>
                <w:sz w:val="20"/>
                <w:szCs w:val="20"/>
              </w:rPr>
              <w:t xml:space="preserve"> комерцијалног породичног ПГ или предузетник женског пола</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F9BD06" w14:textId="77777777" w:rsidR="003A03D7" w:rsidRPr="00EB21A1" w:rsidRDefault="003A03D7" w:rsidP="00EB21A1">
            <w:pPr>
              <w:pStyle w:val="Stav"/>
              <w:spacing w:after="0"/>
              <w:jc w:val="center"/>
              <w:cnfStyle w:val="000000010000" w:firstRow="0" w:lastRow="0" w:firstColumn="0" w:lastColumn="0" w:oddVBand="0" w:evenVBand="0" w:oddHBand="0" w:evenHBand="1" w:firstRowFirstColumn="0" w:firstRowLastColumn="0" w:lastRowFirstColumn="0" w:lastRowLastColumn="0"/>
              <w:rPr>
                <w:rFonts w:cs="Times New Roman"/>
                <w:b/>
                <w:color w:val="5B63B7" w:themeColor="text2" w:themeTint="99"/>
                <w:sz w:val="20"/>
                <w:szCs w:val="20"/>
                <w:lang w:val="sr-Latn-RS"/>
              </w:rPr>
            </w:pPr>
            <w:r w:rsidRPr="00EB21A1">
              <w:rPr>
                <w:rFonts w:cs="Times New Roman"/>
                <w:b/>
                <w:color w:val="5B63B7" w:themeColor="text2" w:themeTint="99"/>
                <w:sz w:val="20"/>
                <w:szCs w:val="20"/>
                <w:lang w:val="sr-Latn-RS"/>
              </w:rPr>
              <w:t>5</w:t>
            </w:r>
          </w:p>
        </w:tc>
      </w:tr>
      <w:tr w:rsidR="003A03D7" w:rsidRPr="00B34723" w14:paraId="3CA044A0" w14:textId="77777777" w:rsidTr="00350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23F56BCF" w14:textId="0BD44224" w:rsidR="003A03D7" w:rsidRPr="0036548C" w:rsidRDefault="003A03D7" w:rsidP="0036548C">
            <w:pPr>
              <w:jc w:val="both"/>
              <w:rPr>
                <w:rFonts w:cs="Times New Roman"/>
                <w:b w:val="0"/>
                <w:color w:val="000000"/>
                <w:sz w:val="20"/>
                <w:szCs w:val="20"/>
              </w:rPr>
            </w:pPr>
            <w:r w:rsidRPr="0036548C">
              <w:rPr>
                <w:rFonts w:ascii="Times New Roman" w:eastAsiaTheme="minorEastAsia" w:hAnsi="Times New Roman" w:cs="Times New Roman"/>
                <w:b w:val="0"/>
                <w:color w:val="000000"/>
                <w:sz w:val="20"/>
                <w:szCs w:val="20"/>
              </w:rPr>
              <w:t>Ако је подносилац</w:t>
            </w:r>
            <w:r w:rsidRPr="0036548C">
              <w:rPr>
                <w:rFonts w:ascii="Times New Roman" w:eastAsiaTheme="minorEastAsia" w:hAnsi="Times New Roman" w:cs="Times New Roman"/>
                <w:b w:val="0"/>
                <w:color w:val="000000"/>
                <w:sz w:val="20"/>
                <w:szCs w:val="20"/>
                <w:lang w:val="sr-Cyrl-RS"/>
              </w:rPr>
              <w:t xml:space="preserve"> захтева</w:t>
            </w:r>
            <w:r w:rsidRPr="0036548C">
              <w:rPr>
                <w:rFonts w:ascii="Times New Roman" w:eastAsiaTheme="minorEastAsia" w:hAnsi="Times New Roman" w:cs="Times New Roman"/>
                <w:b w:val="0"/>
                <w:color w:val="000000"/>
                <w:sz w:val="20"/>
                <w:szCs w:val="20"/>
              </w:rPr>
              <w:t xml:space="preserve"> члан пољопривредне задруге најмање три године </w:t>
            </w:r>
            <w:r w:rsidRPr="0036548C">
              <w:rPr>
                <w:rFonts w:ascii="Times New Roman" w:eastAsiaTheme="minorEastAsia" w:hAnsi="Times New Roman" w:cs="Times New Roman"/>
                <w:b w:val="0"/>
                <w:color w:val="000000"/>
                <w:sz w:val="20"/>
                <w:szCs w:val="20"/>
                <w:lang w:val="sr-Cyrl-RS"/>
              </w:rPr>
              <w:t>до</w:t>
            </w:r>
            <w:r w:rsidRPr="0036548C">
              <w:rPr>
                <w:rFonts w:ascii="Times New Roman" w:eastAsiaTheme="minorEastAsia" w:hAnsi="Times New Roman" w:cs="Times New Roman"/>
                <w:b w:val="0"/>
                <w:color w:val="000000"/>
                <w:sz w:val="20"/>
                <w:szCs w:val="20"/>
              </w:rPr>
              <w:t xml:space="preserve"> дан</w:t>
            </w:r>
            <w:r w:rsidRPr="0036548C">
              <w:rPr>
                <w:rFonts w:ascii="Times New Roman" w:eastAsiaTheme="minorEastAsia" w:hAnsi="Times New Roman" w:cs="Times New Roman"/>
                <w:b w:val="0"/>
                <w:color w:val="000000"/>
                <w:sz w:val="20"/>
                <w:szCs w:val="20"/>
                <w:lang w:val="sr-Cyrl-RS"/>
              </w:rPr>
              <w:t xml:space="preserve">а </w:t>
            </w:r>
            <w:r w:rsidRPr="0036548C">
              <w:rPr>
                <w:rFonts w:ascii="Times New Roman" w:eastAsiaTheme="minorEastAsia" w:hAnsi="Times New Roman" w:cs="Times New Roman"/>
                <w:b w:val="0"/>
                <w:color w:val="000000"/>
                <w:sz w:val="20"/>
                <w:szCs w:val="20"/>
              </w:rPr>
              <w:t>подношења захтева за одобравање пројекта</w:t>
            </w:r>
          </w:p>
        </w:tc>
        <w:tc>
          <w:tcPr>
            <w:tcW w:w="5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35B653" w14:textId="77777777" w:rsidR="003A03D7" w:rsidRPr="00EB21A1" w:rsidRDefault="003A03D7" w:rsidP="00EB21A1">
            <w:pPr>
              <w:pStyle w:val="Stav"/>
              <w:spacing w:after="0"/>
              <w:jc w:val="center"/>
              <w:cnfStyle w:val="000000100000" w:firstRow="0" w:lastRow="0" w:firstColumn="0" w:lastColumn="0" w:oddVBand="0" w:evenVBand="0" w:oddHBand="1" w:evenHBand="0" w:firstRowFirstColumn="0" w:firstRowLastColumn="0" w:lastRowFirstColumn="0" w:lastRowLastColumn="0"/>
              <w:rPr>
                <w:rFonts w:cs="Times New Roman"/>
                <w:b/>
                <w:color w:val="5B63B7" w:themeColor="text2" w:themeTint="99"/>
                <w:sz w:val="20"/>
                <w:szCs w:val="20"/>
                <w:lang w:val="sr-Latn-RS"/>
              </w:rPr>
            </w:pPr>
            <w:r w:rsidRPr="00EB21A1">
              <w:rPr>
                <w:rFonts w:cs="Times New Roman"/>
                <w:b/>
                <w:color w:val="5B63B7" w:themeColor="text2" w:themeTint="99"/>
                <w:sz w:val="20"/>
                <w:szCs w:val="20"/>
                <w:lang w:val="sr-Latn-RS"/>
              </w:rPr>
              <w:t>4</w:t>
            </w:r>
          </w:p>
        </w:tc>
      </w:tr>
    </w:tbl>
    <w:p w14:paraId="173B7CEA" w14:textId="5D981865" w:rsidR="00A765C4" w:rsidRPr="007D410E" w:rsidRDefault="00A765C4"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У поступку бодовања и рангирања, бодови се додељују на основу документације коју је као доказ о испуњавању критеријума подносилац</w:t>
      </w:r>
      <w:r w:rsidR="00D00784" w:rsidRPr="00EB21A1">
        <w:rPr>
          <w:rFonts w:ascii="Times New Roman" w:hAnsi="Times New Roman" w:cs="Times New Roman"/>
          <w:sz w:val="24"/>
          <w:szCs w:val="24"/>
          <w:lang w:val="sr-Cyrl-RS"/>
        </w:rPr>
        <w:t xml:space="preserve"> захтева за одобравање пројекта</w:t>
      </w:r>
      <w:r w:rsidRPr="00EB21A1">
        <w:rPr>
          <w:rFonts w:ascii="Times New Roman" w:hAnsi="Times New Roman" w:cs="Times New Roman"/>
          <w:sz w:val="24"/>
          <w:szCs w:val="24"/>
          <w:lang w:val="sr-Cyrl-RS"/>
        </w:rPr>
        <w:t xml:space="preserve"> приложио уз захтев за одобравање пројекта. Посебна документација за доказивање испуњености критеријума за бодовање и рангирање описана </w:t>
      </w:r>
      <w:hyperlink w:anchor="_Документација_која_се" w:history="1">
        <w:r w:rsidRPr="00EB21A1">
          <w:rPr>
            <w:rStyle w:val="Hyperlink"/>
            <w:rFonts w:ascii="Times New Roman" w:hAnsi="Times New Roman" w:cs="Times New Roman"/>
            <w:sz w:val="24"/>
            <w:szCs w:val="24"/>
            <w:lang w:val="sr-Cyrl-RS"/>
          </w:rPr>
          <w:t>је у тачки 4.1</w:t>
        </w:r>
      </w:hyperlink>
      <w:r w:rsidRPr="00EB21A1">
        <w:rPr>
          <w:rFonts w:ascii="Times New Roman" w:hAnsi="Times New Roman" w:cs="Times New Roman"/>
          <w:sz w:val="24"/>
          <w:szCs w:val="24"/>
          <w:lang w:val="sr-Cyrl-RS"/>
        </w:rPr>
        <w:t xml:space="preserve"> овог </w:t>
      </w:r>
      <w:r w:rsidR="003A03D7">
        <w:rPr>
          <w:rFonts w:ascii="Times New Roman" w:hAnsi="Times New Roman" w:cs="Times New Roman"/>
          <w:sz w:val="24"/>
          <w:szCs w:val="24"/>
          <w:lang w:val="sr-Cyrl-RS"/>
        </w:rPr>
        <w:t>В</w:t>
      </w:r>
      <w:r w:rsidR="00D00784" w:rsidRPr="00EB21A1">
        <w:rPr>
          <w:rFonts w:ascii="Times New Roman" w:hAnsi="Times New Roman" w:cs="Times New Roman"/>
          <w:sz w:val="24"/>
          <w:szCs w:val="24"/>
          <w:lang w:val="sr-Cyrl-RS"/>
        </w:rPr>
        <w:t>одича</w:t>
      </w:r>
      <w:r w:rsidRPr="00EB21A1">
        <w:rPr>
          <w:rFonts w:ascii="Times New Roman" w:hAnsi="Times New Roman" w:cs="Times New Roman"/>
          <w:sz w:val="24"/>
          <w:szCs w:val="24"/>
          <w:lang w:val="sr-Cyrl-RS"/>
        </w:rPr>
        <w:t>.</w:t>
      </w:r>
    </w:p>
    <w:p w14:paraId="3F5630C5" w14:textId="48524298" w:rsidR="00F441B9" w:rsidRPr="00EB21A1" w:rsidRDefault="00F441B9" w:rsidP="00EB21A1">
      <w:pPr>
        <w:spacing w:before="120" w:after="120" w:line="240" w:lineRule="auto"/>
        <w:jc w:val="both"/>
        <w:rPr>
          <w:rFonts w:ascii="Times New Roman" w:eastAsia="Times New Roman" w:hAnsi="Times New Roman" w:cs="Times New Roman"/>
          <w:sz w:val="24"/>
          <w:szCs w:val="24"/>
          <w:lang w:val="sr-Cyrl-RS"/>
        </w:rPr>
      </w:pPr>
      <w:r w:rsidRPr="00EB21A1">
        <w:rPr>
          <w:rFonts w:ascii="Times New Roman" w:eastAsia="Times New Roman" w:hAnsi="Times New Roman" w:cs="Times New Roman"/>
          <w:sz w:val="24"/>
          <w:szCs w:val="24"/>
          <w:lang w:val="sr-Cyrl-RS"/>
        </w:rPr>
        <w:t>У случају да</w:t>
      </w:r>
      <w:r w:rsidRPr="00EB21A1">
        <w:rPr>
          <w:rFonts w:ascii="Times New Roman" w:eastAsia="Times New Roman" w:hAnsi="Times New Roman" w:cs="Times New Roman"/>
          <w:sz w:val="24"/>
          <w:szCs w:val="24"/>
        </w:rPr>
        <w:t xml:space="preserve"> више захтева има исти број</w:t>
      </w:r>
      <w:r w:rsidRPr="00EB21A1">
        <w:rPr>
          <w:rFonts w:ascii="Times New Roman" w:eastAsia="Times New Roman" w:hAnsi="Times New Roman" w:cs="Times New Roman"/>
          <w:sz w:val="24"/>
          <w:szCs w:val="24"/>
          <w:lang w:val="sr-Cyrl-RS"/>
        </w:rPr>
        <w:t xml:space="preserve"> </w:t>
      </w:r>
      <w:r w:rsidRPr="00EB21A1">
        <w:rPr>
          <w:rFonts w:ascii="Times New Roman" w:eastAsia="Times New Roman" w:hAnsi="Times New Roman" w:cs="Times New Roman"/>
          <w:sz w:val="24"/>
          <w:szCs w:val="24"/>
        </w:rPr>
        <w:t>бодова, предност има раније поднет захтев.</w:t>
      </w:r>
      <w:r w:rsidRPr="00EB21A1">
        <w:rPr>
          <w:rFonts w:ascii="Times New Roman" w:eastAsia="Times New Roman" w:hAnsi="Times New Roman" w:cs="Times New Roman"/>
          <w:sz w:val="24"/>
          <w:szCs w:val="24"/>
          <w:lang w:val="sr-Cyrl-RS"/>
        </w:rPr>
        <w:t xml:space="preserve"> </w:t>
      </w:r>
    </w:p>
    <w:p w14:paraId="6FFB9759" w14:textId="77777777" w:rsidR="00F441B9" w:rsidRPr="00EB21A1" w:rsidRDefault="00F441B9" w:rsidP="00EB21A1">
      <w:pPr>
        <w:spacing w:before="120" w:after="120" w:line="240" w:lineRule="auto"/>
        <w:jc w:val="both"/>
        <w:rPr>
          <w:rFonts w:ascii="Times New Roman" w:hAnsi="Times New Roman" w:cs="Times New Roman"/>
          <w:sz w:val="24"/>
          <w:szCs w:val="24"/>
          <w:lang w:val="sr-Cyrl-RS"/>
        </w:rPr>
      </w:pPr>
      <w:r w:rsidRPr="0036548C">
        <w:rPr>
          <w:rFonts w:ascii="Times New Roman" w:hAnsi="Times New Roman" w:cs="Times New Roman"/>
          <w:b/>
          <w:color w:val="0097B2"/>
          <w:sz w:val="24"/>
          <w:szCs w:val="24"/>
          <w:lang w:val="sr-Cyrl-RS"/>
        </w:rPr>
        <w:t>Напомена:</w:t>
      </w:r>
      <w:r w:rsidRPr="00EB21A1">
        <w:rPr>
          <w:rFonts w:ascii="Times New Roman" w:hAnsi="Times New Roman" w:cs="Times New Roman"/>
          <w:color w:val="1E5E9F" w:themeColor="accent3" w:themeShade="BF"/>
          <w:sz w:val="24"/>
          <w:szCs w:val="24"/>
          <w:lang w:val="sr-Cyrl-RS"/>
        </w:rPr>
        <w:t xml:space="preserve"> </w:t>
      </w:r>
      <w:r w:rsidRPr="00EB21A1">
        <w:rPr>
          <w:rFonts w:ascii="Times New Roman" w:hAnsi="Times New Roman" w:cs="Times New Roman"/>
          <w:sz w:val="24"/>
          <w:szCs w:val="24"/>
          <w:lang w:val="sr-Cyrl-RS"/>
        </w:rPr>
        <w:t>Као време предаје з</w:t>
      </w:r>
      <w:r w:rsidRPr="00EB21A1">
        <w:rPr>
          <w:rFonts w:ascii="Times New Roman" w:hAnsi="Times New Roman" w:cs="Times New Roman"/>
          <w:sz w:val="24"/>
          <w:szCs w:val="24"/>
        </w:rPr>
        <w:t>а</w:t>
      </w:r>
      <w:r w:rsidRPr="00EB21A1">
        <w:rPr>
          <w:rFonts w:ascii="Times New Roman" w:hAnsi="Times New Roman" w:cs="Times New Roman"/>
          <w:sz w:val="24"/>
          <w:szCs w:val="24"/>
          <w:lang w:val="sr-Cyrl-RS"/>
        </w:rPr>
        <w:t>хтева сматра се тачно време (датум, час, минут) када је захтев лично предат на писарници УАП (ИПАРД писарница) или тачно време (датум, час, минут) када је предат поштанском оператору у случају препоручене поштанске пошиљке.</w:t>
      </w:r>
    </w:p>
    <w:p w14:paraId="2D170D93" w14:textId="0D46DA87" w:rsidR="0082212F" w:rsidRPr="00EB21A1" w:rsidRDefault="00F441B9" w:rsidP="00EB21A1">
      <w:pPr>
        <w:spacing w:before="120" w:after="120" w:line="240" w:lineRule="auto"/>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 xml:space="preserve">Бодовна листа захтева за одобравање пројекта објављује се на званичној интернет страници УАП. Подносилац захтева за одобрење пројекта има право на приговор на своје место на бодовној листи у року од </w:t>
      </w:r>
      <w:r w:rsidR="0082212F" w:rsidRPr="00EB21A1">
        <w:rPr>
          <w:rFonts w:ascii="Times New Roman" w:eastAsia="Times New Roman" w:hAnsi="Times New Roman" w:cs="Times New Roman"/>
          <w:sz w:val="24"/>
          <w:szCs w:val="24"/>
          <w:lang w:val="sr-Cyrl-RS"/>
        </w:rPr>
        <w:t>15</w:t>
      </w:r>
      <w:r w:rsidRPr="00EB21A1">
        <w:rPr>
          <w:rFonts w:ascii="Times New Roman" w:eastAsia="Times New Roman" w:hAnsi="Times New Roman" w:cs="Times New Roman"/>
          <w:sz w:val="24"/>
          <w:szCs w:val="24"/>
        </w:rPr>
        <w:t xml:space="preserve"> дана од дана објављивања листе. О приговору УАП решава у року од 15 дана од дана подношења. </w:t>
      </w:r>
    </w:p>
    <w:p w14:paraId="68708B54" w14:textId="239058A8" w:rsidR="0082212F" w:rsidRPr="00EB21A1" w:rsidRDefault="00F441B9" w:rsidP="00EB21A1">
      <w:pPr>
        <w:spacing w:before="120" w:after="120" w:line="240" w:lineRule="auto"/>
        <w:jc w:val="both"/>
        <w:rPr>
          <w:rFonts w:ascii="Times New Roman" w:hAnsi="Times New Roman" w:cs="Times New Roman"/>
          <w:sz w:val="24"/>
          <w:szCs w:val="24"/>
          <w:lang w:val="sr-Cyrl-RS"/>
        </w:rPr>
      </w:pPr>
      <w:r w:rsidRPr="00EB21A1">
        <w:rPr>
          <w:rFonts w:ascii="Times New Roman" w:eastAsia="Times New Roman" w:hAnsi="Times New Roman" w:cs="Times New Roman"/>
          <w:sz w:val="24"/>
          <w:szCs w:val="24"/>
        </w:rPr>
        <w:t xml:space="preserve">По коначности </w:t>
      </w:r>
      <w:r w:rsidR="0082212F" w:rsidRPr="00EB21A1">
        <w:rPr>
          <w:rFonts w:ascii="Times New Roman" w:hAnsi="Times New Roman" w:cs="Times New Roman"/>
          <w:sz w:val="24"/>
          <w:szCs w:val="24"/>
          <w:lang w:val="sr-Cyrl-RS"/>
        </w:rPr>
        <w:t>свих решења поводом приговора</w:t>
      </w:r>
      <w:r w:rsidR="0082212F" w:rsidRPr="00EB21A1">
        <w:rPr>
          <w:rFonts w:ascii="Times New Roman" w:eastAsia="Times New Roman" w:hAnsi="Times New Roman" w:cs="Times New Roman"/>
          <w:sz w:val="24"/>
          <w:szCs w:val="24"/>
          <w:lang w:val="sr-Cyrl-RS"/>
        </w:rPr>
        <w:t xml:space="preserve">, </w:t>
      </w:r>
      <w:r w:rsidR="004C4402" w:rsidRPr="004E56B1">
        <w:rPr>
          <w:rFonts w:ascii="Times New Roman" w:eastAsia="Times New Roman" w:hAnsi="Times New Roman" w:cs="Times New Roman"/>
          <w:sz w:val="24"/>
          <w:szCs w:val="24"/>
        </w:rPr>
        <w:t>УАП</w:t>
      </w:r>
      <w:r w:rsidR="004C4402" w:rsidRPr="003A03D7">
        <w:rPr>
          <w:rFonts w:ascii="Times New Roman" w:eastAsia="Times New Roman" w:hAnsi="Times New Roman" w:cs="Times New Roman"/>
          <w:sz w:val="24"/>
          <w:szCs w:val="24"/>
        </w:rPr>
        <w:t xml:space="preserve"> </w:t>
      </w:r>
      <w:r w:rsidRPr="00EB21A1">
        <w:rPr>
          <w:rFonts w:ascii="Times New Roman" w:eastAsia="Times New Roman" w:hAnsi="Times New Roman" w:cs="Times New Roman"/>
          <w:sz w:val="24"/>
          <w:szCs w:val="24"/>
        </w:rPr>
        <w:t xml:space="preserve">објављује </w:t>
      </w:r>
      <w:r w:rsidR="00D00784" w:rsidRPr="00EB21A1">
        <w:rPr>
          <w:rFonts w:ascii="Times New Roman" w:eastAsia="Times New Roman" w:hAnsi="Times New Roman" w:cs="Times New Roman"/>
          <w:sz w:val="24"/>
          <w:szCs w:val="24"/>
        </w:rPr>
        <w:t>коначн</w:t>
      </w:r>
      <w:r w:rsidR="00D00784" w:rsidRPr="00EB21A1">
        <w:rPr>
          <w:rFonts w:ascii="Times New Roman" w:eastAsia="Times New Roman" w:hAnsi="Times New Roman" w:cs="Times New Roman"/>
          <w:sz w:val="24"/>
          <w:szCs w:val="24"/>
          <w:lang w:val="sr-Cyrl-RS"/>
        </w:rPr>
        <w:t>у</w:t>
      </w:r>
      <w:r w:rsidR="00D00784" w:rsidRPr="00EB21A1">
        <w:rPr>
          <w:rFonts w:ascii="Times New Roman" w:eastAsia="Times New Roman" w:hAnsi="Times New Roman" w:cs="Times New Roman"/>
          <w:sz w:val="24"/>
          <w:szCs w:val="24"/>
        </w:rPr>
        <w:t xml:space="preserve"> </w:t>
      </w:r>
      <w:r w:rsidRPr="00EB21A1">
        <w:rPr>
          <w:rFonts w:ascii="Times New Roman" w:eastAsia="Times New Roman" w:hAnsi="Times New Roman" w:cs="Times New Roman"/>
          <w:sz w:val="24"/>
          <w:szCs w:val="24"/>
        </w:rPr>
        <w:t>ранг</w:t>
      </w:r>
      <w:r w:rsidR="004C4402">
        <w:rPr>
          <w:rFonts w:ascii="Times New Roman" w:eastAsia="Times New Roman" w:hAnsi="Times New Roman" w:cs="Times New Roman"/>
          <w:sz w:val="24"/>
          <w:szCs w:val="24"/>
          <w:lang w:val="sr-Cyrl-RS"/>
        </w:rPr>
        <w:t>-</w:t>
      </w:r>
      <w:r w:rsidRPr="00EB21A1">
        <w:rPr>
          <w:rFonts w:ascii="Times New Roman" w:eastAsia="Times New Roman" w:hAnsi="Times New Roman" w:cs="Times New Roman"/>
          <w:sz w:val="24"/>
          <w:szCs w:val="24"/>
        </w:rPr>
        <w:t>лист</w:t>
      </w:r>
      <w:r w:rsidR="004C4402">
        <w:rPr>
          <w:rFonts w:ascii="Times New Roman" w:eastAsia="Times New Roman" w:hAnsi="Times New Roman" w:cs="Times New Roman"/>
          <w:sz w:val="24"/>
          <w:szCs w:val="24"/>
          <w:lang w:val="sr-Cyrl-RS"/>
        </w:rPr>
        <w:t>у</w:t>
      </w:r>
      <w:r w:rsidRPr="00EB21A1">
        <w:rPr>
          <w:rFonts w:ascii="Times New Roman" w:eastAsia="Times New Roman" w:hAnsi="Times New Roman" w:cs="Times New Roman"/>
          <w:sz w:val="24"/>
          <w:szCs w:val="24"/>
        </w:rPr>
        <w:t xml:space="preserve"> захтева за одобравање пројекта на званичној интернет страници. </w:t>
      </w:r>
      <w:r w:rsidR="0082212F" w:rsidRPr="00EB21A1">
        <w:rPr>
          <w:rFonts w:ascii="Times New Roman" w:eastAsia="Times New Roman" w:hAnsi="Times New Roman" w:cs="Times New Roman"/>
          <w:sz w:val="24"/>
          <w:szCs w:val="24"/>
          <w:lang w:val="sr-Cyrl-RS"/>
        </w:rPr>
        <w:t xml:space="preserve">Она се </w:t>
      </w:r>
      <w:r w:rsidR="0082212F" w:rsidRPr="00EB21A1">
        <w:rPr>
          <w:rFonts w:ascii="Times New Roman" w:hAnsi="Times New Roman" w:cs="Times New Roman"/>
          <w:sz w:val="24"/>
          <w:szCs w:val="24"/>
          <w:lang w:val="sr-Cyrl-RS"/>
        </w:rPr>
        <w:t>састоји од ранг</w:t>
      </w:r>
      <w:r w:rsidR="004C4402">
        <w:rPr>
          <w:rFonts w:ascii="Times New Roman" w:hAnsi="Times New Roman" w:cs="Times New Roman"/>
          <w:sz w:val="24"/>
          <w:szCs w:val="24"/>
          <w:lang w:val="sr-Cyrl-RS"/>
        </w:rPr>
        <w:t>-</w:t>
      </w:r>
      <w:r w:rsidR="0082212F" w:rsidRPr="00EB21A1">
        <w:rPr>
          <w:rFonts w:ascii="Times New Roman" w:hAnsi="Times New Roman" w:cs="Times New Roman"/>
          <w:sz w:val="24"/>
          <w:szCs w:val="24"/>
          <w:lang w:val="sr-Cyrl-RS"/>
        </w:rPr>
        <w:t>листе захтева за које постоје расположива средстава</w:t>
      </w:r>
      <w:r w:rsidR="00D00784" w:rsidRPr="00EB21A1">
        <w:rPr>
          <w:rFonts w:ascii="Times New Roman" w:hAnsi="Times New Roman" w:cs="Times New Roman"/>
          <w:sz w:val="24"/>
          <w:szCs w:val="24"/>
          <w:lang w:val="sr-Cyrl-RS"/>
        </w:rPr>
        <w:t xml:space="preserve"> по јавном позиву</w:t>
      </w:r>
      <w:r w:rsidR="0082212F" w:rsidRPr="00EB21A1">
        <w:rPr>
          <w:rFonts w:ascii="Times New Roman" w:hAnsi="Times New Roman" w:cs="Times New Roman"/>
          <w:sz w:val="24"/>
          <w:szCs w:val="24"/>
          <w:lang w:val="sr-Cyrl-RS"/>
        </w:rPr>
        <w:t xml:space="preserve"> и за које се врши даља административна контрола и ранг</w:t>
      </w:r>
      <w:r w:rsidR="004C4402">
        <w:rPr>
          <w:rFonts w:ascii="Times New Roman" w:hAnsi="Times New Roman" w:cs="Times New Roman"/>
          <w:sz w:val="24"/>
          <w:szCs w:val="24"/>
          <w:lang w:val="sr-Cyrl-RS"/>
        </w:rPr>
        <w:t>-</w:t>
      </w:r>
      <w:r w:rsidR="0082212F" w:rsidRPr="00EB21A1">
        <w:rPr>
          <w:rFonts w:ascii="Times New Roman" w:hAnsi="Times New Roman" w:cs="Times New Roman"/>
          <w:sz w:val="24"/>
          <w:szCs w:val="24"/>
          <w:lang w:val="sr-Cyrl-RS"/>
        </w:rPr>
        <w:t>листе захтева за које не постоје расположива средства за одобравање пројекта опредељена јавни</w:t>
      </w:r>
      <w:r w:rsidR="004C4402">
        <w:rPr>
          <w:rFonts w:ascii="Times New Roman" w:hAnsi="Times New Roman" w:cs="Times New Roman"/>
          <w:sz w:val="24"/>
          <w:szCs w:val="24"/>
          <w:lang w:val="sr-Cyrl-RS"/>
        </w:rPr>
        <w:t>м</w:t>
      </w:r>
      <w:r w:rsidR="0082212F" w:rsidRPr="00EB21A1">
        <w:rPr>
          <w:rFonts w:ascii="Times New Roman" w:hAnsi="Times New Roman" w:cs="Times New Roman"/>
          <w:sz w:val="24"/>
          <w:szCs w:val="24"/>
          <w:lang w:val="sr-Cyrl-RS"/>
        </w:rPr>
        <w:t xml:space="preserve"> позивом.</w:t>
      </w:r>
    </w:p>
    <w:p w14:paraId="409E07EE" w14:textId="6A47EA0C" w:rsidR="0082212F" w:rsidRPr="00EB21A1" w:rsidRDefault="0082212F" w:rsidP="00EB21A1">
      <w:pPr>
        <w:pStyle w:val="NoSpacing"/>
        <w:spacing w:before="120" w:after="120"/>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Поступак по захтеву за одобравање пројекта за који је у складу са коначном ранг</w:t>
      </w:r>
      <w:r w:rsidR="004C4402">
        <w:rPr>
          <w:rFonts w:ascii="Times New Roman" w:hAnsi="Times New Roman" w:cs="Times New Roman"/>
          <w:sz w:val="24"/>
          <w:szCs w:val="24"/>
          <w:lang w:val="sr-Cyrl-RS"/>
        </w:rPr>
        <w:t>-</w:t>
      </w:r>
      <w:r w:rsidRPr="00EB21A1">
        <w:rPr>
          <w:rFonts w:ascii="Times New Roman" w:hAnsi="Times New Roman" w:cs="Times New Roman"/>
          <w:sz w:val="24"/>
          <w:szCs w:val="24"/>
          <w:lang w:val="sr-Cyrl-RS"/>
        </w:rPr>
        <w:t>листом утврђено да не постоје расположива средства за одобравање пројекта по јавном позиву, директор УАП обуставља решењем.</w:t>
      </w:r>
    </w:p>
    <w:p w14:paraId="51A85676" w14:textId="77777777" w:rsidR="0082212F" w:rsidRPr="00EB21A1" w:rsidRDefault="0082212F" w:rsidP="00EB21A1">
      <w:pPr>
        <w:pStyle w:val="NoSpacing"/>
        <w:spacing w:before="120" w:after="120"/>
        <w:jc w:val="both"/>
        <w:rPr>
          <w:rFonts w:ascii="Times New Roman" w:hAnsi="Times New Roman" w:cs="Times New Roman"/>
          <w:sz w:val="24"/>
          <w:szCs w:val="24"/>
          <w:lang w:val="sr-Cyrl-RS"/>
        </w:rPr>
      </w:pPr>
      <w:r w:rsidRPr="0036548C">
        <w:rPr>
          <w:rFonts w:ascii="Times New Roman" w:hAnsi="Times New Roman" w:cs="Times New Roman"/>
          <w:b/>
          <w:bCs/>
          <w:color w:val="0097B2"/>
          <w:sz w:val="24"/>
          <w:szCs w:val="24"/>
          <w:lang w:val="sr-Cyrl-RS"/>
        </w:rPr>
        <w:t>Напомена:</w:t>
      </w:r>
      <w:r w:rsidRPr="00EB21A1">
        <w:rPr>
          <w:rFonts w:ascii="Times New Roman" w:hAnsi="Times New Roman" w:cs="Times New Roman"/>
          <w:color w:val="1E5E9F" w:themeColor="accent3" w:themeShade="BF"/>
          <w:sz w:val="24"/>
          <w:szCs w:val="24"/>
          <w:lang w:val="sr-Cyrl-RS"/>
        </w:rPr>
        <w:t xml:space="preserve"> </w:t>
      </w:r>
      <w:r w:rsidRPr="00EB21A1">
        <w:rPr>
          <w:rFonts w:ascii="Times New Roman" w:hAnsi="Times New Roman" w:cs="Times New Roman"/>
          <w:sz w:val="24"/>
          <w:szCs w:val="24"/>
          <w:lang w:val="sr-Cyrl-RS"/>
        </w:rPr>
        <w:t>Постојање расположивих средстава за одобравање пројекта утврђује се у односу на укупан износ ИПАРД подстицаја опредељен у захтеву за одобравање пројекта.</w:t>
      </w:r>
    </w:p>
    <w:p w14:paraId="0B864606" w14:textId="3AC558C6" w:rsidR="00E00987" w:rsidRPr="00EB21A1" w:rsidRDefault="00E00987"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rPr>
        <w:t>Критеријуми за рангирање</w:t>
      </w:r>
      <w:r w:rsidR="0072303D">
        <w:rPr>
          <w:rFonts w:ascii="Times New Roman" w:hAnsi="Times New Roman" w:cs="Times New Roman"/>
          <w:sz w:val="24"/>
          <w:szCs w:val="24"/>
          <w:lang w:val="sr-Cyrl-RS"/>
        </w:rPr>
        <w:t xml:space="preserve"> </w:t>
      </w:r>
      <w:r w:rsidRPr="00EB21A1">
        <w:rPr>
          <w:rFonts w:ascii="Times New Roman" w:hAnsi="Times New Roman" w:cs="Times New Roman"/>
          <w:sz w:val="24"/>
          <w:szCs w:val="24"/>
        </w:rPr>
        <w:t xml:space="preserve">и бодовање </w:t>
      </w:r>
      <w:r w:rsidR="00AF5B8F" w:rsidRPr="00EB21A1">
        <w:rPr>
          <w:rFonts w:ascii="Times New Roman" w:hAnsi="Times New Roman" w:cs="Times New Roman"/>
          <w:sz w:val="24"/>
          <w:szCs w:val="24"/>
          <w:lang w:val="sr-Cyrl-RS"/>
        </w:rPr>
        <w:t xml:space="preserve">по основу којих је подносилац захтева остварио бодове </w:t>
      </w:r>
      <w:r w:rsidRPr="00EB21A1">
        <w:rPr>
          <w:rFonts w:ascii="Times New Roman" w:hAnsi="Times New Roman" w:cs="Times New Roman"/>
          <w:sz w:val="24"/>
          <w:szCs w:val="24"/>
        </w:rPr>
        <w:t>морају</w:t>
      </w:r>
      <w:r w:rsidRPr="00EB21A1">
        <w:rPr>
          <w:rFonts w:ascii="Times New Roman" w:hAnsi="Times New Roman" w:cs="Times New Roman"/>
          <w:sz w:val="24"/>
          <w:szCs w:val="24"/>
          <w:lang w:val="sr-Cyrl-RS"/>
        </w:rPr>
        <w:t xml:space="preserve"> бити испуњени и у </w:t>
      </w:r>
      <w:r w:rsidR="00AF5B8F" w:rsidRPr="00EB21A1">
        <w:rPr>
          <w:rFonts w:ascii="Times New Roman" w:hAnsi="Times New Roman" w:cs="Times New Roman"/>
          <w:sz w:val="24"/>
          <w:szCs w:val="24"/>
          <w:lang w:val="sr-Cyrl-RS"/>
        </w:rPr>
        <w:t xml:space="preserve">поступку </w:t>
      </w:r>
      <w:r w:rsidRPr="00EB21A1">
        <w:rPr>
          <w:rFonts w:ascii="Times New Roman" w:hAnsi="Times New Roman" w:cs="Times New Roman"/>
          <w:sz w:val="24"/>
          <w:szCs w:val="24"/>
          <w:lang w:val="sr-Cyrl-RS"/>
        </w:rPr>
        <w:t>одобравања коначне исплате.</w:t>
      </w:r>
    </w:p>
    <w:p w14:paraId="4F1F4E01" w14:textId="77777777" w:rsidR="00A90547" w:rsidRPr="00A90547" w:rsidRDefault="00A90547" w:rsidP="00A90547">
      <w:pPr>
        <w:pStyle w:val="ListParagraph"/>
        <w:numPr>
          <w:ilvl w:val="0"/>
          <w:numId w:val="25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604" w:name="_Toc167437268"/>
      <w:bookmarkStart w:id="11605" w:name="_Toc167438213"/>
      <w:bookmarkStart w:id="11606" w:name="_Toc167439185"/>
      <w:bookmarkStart w:id="11607" w:name="_Toc167440201"/>
      <w:bookmarkStart w:id="11608" w:name="_Toc167441217"/>
      <w:bookmarkStart w:id="11609" w:name="_Toc167442233"/>
      <w:bookmarkStart w:id="11610" w:name="_Toc167443250"/>
      <w:bookmarkStart w:id="11611" w:name="_Toc167445276"/>
      <w:bookmarkStart w:id="11612" w:name="_Toc167446296"/>
      <w:bookmarkStart w:id="11613" w:name="_Toc167447314"/>
      <w:bookmarkStart w:id="11614" w:name="_Toc167448332"/>
      <w:bookmarkStart w:id="11615" w:name="_Toc167449351"/>
      <w:bookmarkStart w:id="11616" w:name="_Toc167450165"/>
      <w:bookmarkStart w:id="11617" w:name="_Toc167451153"/>
      <w:bookmarkStart w:id="11618" w:name="_Toc167698094"/>
      <w:bookmarkStart w:id="11619" w:name="_Toc167716711"/>
      <w:bookmarkStart w:id="11620" w:name="_Toc167717655"/>
      <w:bookmarkStart w:id="11621" w:name="_Toc167718599"/>
      <w:bookmarkStart w:id="11622" w:name="_Toc167796529"/>
      <w:bookmarkStart w:id="11623" w:name="_Toc167956538"/>
      <w:bookmarkStart w:id="11624" w:name="_Toc167957512"/>
      <w:bookmarkStart w:id="11625" w:name="_Toc167958485"/>
      <w:bookmarkStart w:id="11626" w:name="_Toc167959457"/>
      <w:bookmarkStart w:id="11627" w:name="_Toc167974769"/>
      <w:bookmarkStart w:id="11628" w:name="_Toc495521841"/>
      <w:bookmarkStart w:id="11629" w:name="_Toc14778478"/>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p>
    <w:p w14:paraId="4E92910C" w14:textId="77777777" w:rsidR="00A90547" w:rsidRPr="00A90547" w:rsidRDefault="00A90547" w:rsidP="00A90547">
      <w:pPr>
        <w:pStyle w:val="ListParagraph"/>
        <w:numPr>
          <w:ilvl w:val="0"/>
          <w:numId w:val="25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630" w:name="_Toc167437269"/>
      <w:bookmarkStart w:id="11631" w:name="_Toc167438214"/>
      <w:bookmarkStart w:id="11632" w:name="_Toc167439186"/>
      <w:bookmarkStart w:id="11633" w:name="_Toc167440202"/>
      <w:bookmarkStart w:id="11634" w:name="_Toc167441218"/>
      <w:bookmarkStart w:id="11635" w:name="_Toc167442234"/>
      <w:bookmarkStart w:id="11636" w:name="_Toc167443251"/>
      <w:bookmarkStart w:id="11637" w:name="_Toc167445277"/>
      <w:bookmarkStart w:id="11638" w:name="_Toc167446297"/>
      <w:bookmarkStart w:id="11639" w:name="_Toc167447315"/>
      <w:bookmarkStart w:id="11640" w:name="_Toc167448333"/>
      <w:bookmarkStart w:id="11641" w:name="_Toc167449352"/>
      <w:bookmarkStart w:id="11642" w:name="_Toc167450166"/>
      <w:bookmarkStart w:id="11643" w:name="_Toc167451154"/>
      <w:bookmarkStart w:id="11644" w:name="_Toc167698095"/>
      <w:bookmarkStart w:id="11645" w:name="_Toc167716712"/>
      <w:bookmarkStart w:id="11646" w:name="_Toc167717656"/>
      <w:bookmarkStart w:id="11647" w:name="_Toc167718600"/>
      <w:bookmarkStart w:id="11648" w:name="_Toc167796530"/>
      <w:bookmarkStart w:id="11649" w:name="_Toc167956539"/>
      <w:bookmarkStart w:id="11650" w:name="_Toc167957513"/>
      <w:bookmarkStart w:id="11651" w:name="_Toc167958486"/>
      <w:bookmarkStart w:id="11652" w:name="_Toc167959458"/>
      <w:bookmarkStart w:id="11653" w:name="_Toc167974770"/>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p>
    <w:p w14:paraId="3416FB93" w14:textId="77777777" w:rsidR="00A90547" w:rsidRPr="00A90547" w:rsidRDefault="00A90547" w:rsidP="00A90547">
      <w:pPr>
        <w:pStyle w:val="ListParagraph"/>
        <w:numPr>
          <w:ilvl w:val="0"/>
          <w:numId w:val="25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654" w:name="_Toc167437270"/>
      <w:bookmarkStart w:id="11655" w:name="_Toc167438215"/>
      <w:bookmarkStart w:id="11656" w:name="_Toc167439187"/>
      <w:bookmarkStart w:id="11657" w:name="_Toc167440203"/>
      <w:bookmarkStart w:id="11658" w:name="_Toc167441219"/>
      <w:bookmarkStart w:id="11659" w:name="_Toc167442235"/>
      <w:bookmarkStart w:id="11660" w:name="_Toc167443252"/>
      <w:bookmarkStart w:id="11661" w:name="_Toc167445278"/>
      <w:bookmarkStart w:id="11662" w:name="_Toc167446298"/>
      <w:bookmarkStart w:id="11663" w:name="_Toc167447316"/>
      <w:bookmarkStart w:id="11664" w:name="_Toc167448334"/>
      <w:bookmarkStart w:id="11665" w:name="_Toc167449353"/>
      <w:bookmarkStart w:id="11666" w:name="_Toc167450167"/>
      <w:bookmarkStart w:id="11667" w:name="_Toc167451155"/>
      <w:bookmarkStart w:id="11668" w:name="_Toc167698096"/>
      <w:bookmarkStart w:id="11669" w:name="_Toc167716713"/>
      <w:bookmarkStart w:id="11670" w:name="_Toc167717657"/>
      <w:bookmarkStart w:id="11671" w:name="_Toc167718601"/>
      <w:bookmarkStart w:id="11672" w:name="_Toc167796531"/>
      <w:bookmarkStart w:id="11673" w:name="_Toc167956540"/>
      <w:bookmarkStart w:id="11674" w:name="_Toc167957514"/>
      <w:bookmarkStart w:id="11675" w:name="_Toc167958487"/>
      <w:bookmarkStart w:id="11676" w:name="_Toc167959459"/>
      <w:bookmarkStart w:id="11677" w:name="_Toc167974771"/>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p>
    <w:p w14:paraId="46D82851" w14:textId="77777777" w:rsidR="00A90547" w:rsidRPr="00A90547" w:rsidRDefault="00A90547" w:rsidP="00A90547">
      <w:pPr>
        <w:pStyle w:val="ListParagraph"/>
        <w:numPr>
          <w:ilvl w:val="0"/>
          <w:numId w:val="25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678" w:name="_Toc167437271"/>
      <w:bookmarkStart w:id="11679" w:name="_Toc167438216"/>
      <w:bookmarkStart w:id="11680" w:name="_Toc167439188"/>
      <w:bookmarkStart w:id="11681" w:name="_Toc167440204"/>
      <w:bookmarkStart w:id="11682" w:name="_Toc167441220"/>
      <w:bookmarkStart w:id="11683" w:name="_Toc167442236"/>
      <w:bookmarkStart w:id="11684" w:name="_Toc167443253"/>
      <w:bookmarkStart w:id="11685" w:name="_Toc167445279"/>
      <w:bookmarkStart w:id="11686" w:name="_Toc167446299"/>
      <w:bookmarkStart w:id="11687" w:name="_Toc167447317"/>
      <w:bookmarkStart w:id="11688" w:name="_Toc167448335"/>
      <w:bookmarkStart w:id="11689" w:name="_Toc167449354"/>
      <w:bookmarkStart w:id="11690" w:name="_Toc167450168"/>
      <w:bookmarkStart w:id="11691" w:name="_Toc167451156"/>
      <w:bookmarkStart w:id="11692" w:name="_Toc167698097"/>
      <w:bookmarkStart w:id="11693" w:name="_Toc167716714"/>
      <w:bookmarkStart w:id="11694" w:name="_Toc167717658"/>
      <w:bookmarkStart w:id="11695" w:name="_Toc167718602"/>
      <w:bookmarkStart w:id="11696" w:name="_Toc167796532"/>
      <w:bookmarkStart w:id="11697" w:name="_Toc167956541"/>
      <w:bookmarkStart w:id="11698" w:name="_Toc167957515"/>
      <w:bookmarkStart w:id="11699" w:name="_Toc167958488"/>
      <w:bookmarkStart w:id="11700" w:name="_Toc167959460"/>
      <w:bookmarkStart w:id="11701" w:name="_Toc167974772"/>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p>
    <w:p w14:paraId="349F62E5" w14:textId="77777777" w:rsidR="00A90547" w:rsidRPr="00A90547" w:rsidRDefault="00A90547" w:rsidP="00A90547">
      <w:pPr>
        <w:pStyle w:val="ListParagraph"/>
        <w:numPr>
          <w:ilvl w:val="1"/>
          <w:numId w:val="25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702" w:name="_Toc167437272"/>
      <w:bookmarkStart w:id="11703" w:name="_Toc167438217"/>
      <w:bookmarkStart w:id="11704" w:name="_Toc167439189"/>
      <w:bookmarkStart w:id="11705" w:name="_Toc167440205"/>
      <w:bookmarkStart w:id="11706" w:name="_Toc167441221"/>
      <w:bookmarkStart w:id="11707" w:name="_Toc167442237"/>
      <w:bookmarkStart w:id="11708" w:name="_Toc167443254"/>
      <w:bookmarkStart w:id="11709" w:name="_Toc167445280"/>
      <w:bookmarkStart w:id="11710" w:name="_Toc167446300"/>
      <w:bookmarkStart w:id="11711" w:name="_Toc167447318"/>
      <w:bookmarkStart w:id="11712" w:name="_Toc167448336"/>
      <w:bookmarkStart w:id="11713" w:name="_Toc167449355"/>
      <w:bookmarkStart w:id="11714" w:name="_Toc167450169"/>
      <w:bookmarkStart w:id="11715" w:name="_Toc167451157"/>
      <w:bookmarkStart w:id="11716" w:name="_Toc167698098"/>
      <w:bookmarkStart w:id="11717" w:name="_Toc167716715"/>
      <w:bookmarkStart w:id="11718" w:name="_Toc167717659"/>
      <w:bookmarkStart w:id="11719" w:name="_Toc167718603"/>
      <w:bookmarkStart w:id="11720" w:name="_Toc167796533"/>
      <w:bookmarkStart w:id="11721" w:name="_Toc167956542"/>
      <w:bookmarkStart w:id="11722" w:name="_Toc167957516"/>
      <w:bookmarkStart w:id="11723" w:name="_Toc167958489"/>
      <w:bookmarkStart w:id="11724" w:name="_Toc167959461"/>
      <w:bookmarkStart w:id="11725" w:name="_Toc167974773"/>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p>
    <w:p w14:paraId="15641D57" w14:textId="77777777" w:rsidR="00A90547" w:rsidRPr="00A90547" w:rsidRDefault="00A90547" w:rsidP="00A90547">
      <w:pPr>
        <w:pStyle w:val="ListParagraph"/>
        <w:numPr>
          <w:ilvl w:val="1"/>
          <w:numId w:val="25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726" w:name="_Toc167437273"/>
      <w:bookmarkStart w:id="11727" w:name="_Toc167438218"/>
      <w:bookmarkStart w:id="11728" w:name="_Toc167439190"/>
      <w:bookmarkStart w:id="11729" w:name="_Toc167440206"/>
      <w:bookmarkStart w:id="11730" w:name="_Toc167441222"/>
      <w:bookmarkStart w:id="11731" w:name="_Toc167442238"/>
      <w:bookmarkStart w:id="11732" w:name="_Toc167443255"/>
      <w:bookmarkStart w:id="11733" w:name="_Toc167445281"/>
      <w:bookmarkStart w:id="11734" w:name="_Toc167446301"/>
      <w:bookmarkStart w:id="11735" w:name="_Toc167447319"/>
      <w:bookmarkStart w:id="11736" w:name="_Toc167448337"/>
      <w:bookmarkStart w:id="11737" w:name="_Toc167449356"/>
      <w:bookmarkStart w:id="11738" w:name="_Toc167450170"/>
      <w:bookmarkStart w:id="11739" w:name="_Toc167451158"/>
      <w:bookmarkStart w:id="11740" w:name="_Toc167698099"/>
      <w:bookmarkStart w:id="11741" w:name="_Toc167716716"/>
      <w:bookmarkStart w:id="11742" w:name="_Toc167717660"/>
      <w:bookmarkStart w:id="11743" w:name="_Toc167718604"/>
      <w:bookmarkStart w:id="11744" w:name="_Toc167796534"/>
      <w:bookmarkStart w:id="11745" w:name="_Toc167956543"/>
      <w:bookmarkStart w:id="11746" w:name="_Toc167957517"/>
      <w:bookmarkStart w:id="11747" w:name="_Toc167958490"/>
      <w:bookmarkStart w:id="11748" w:name="_Toc167959462"/>
      <w:bookmarkStart w:id="11749" w:name="_Toc167974774"/>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p>
    <w:p w14:paraId="1FF98898" w14:textId="77777777" w:rsidR="00A90547" w:rsidRPr="00A90547" w:rsidRDefault="00A90547" w:rsidP="00A90547">
      <w:pPr>
        <w:pStyle w:val="ListParagraph"/>
        <w:numPr>
          <w:ilvl w:val="2"/>
          <w:numId w:val="256"/>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750" w:name="_Toc167437274"/>
      <w:bookmarkStart w:id="11751" w:name="_Toc167438219"/>
      <w:bookmarkStart w:id="11752" w:name="_Toc167439191"/>
      <w:bookmarkStart w:id="11753" w:name="_Toc167440207"/>
      <w:bookmarkStart w:id="11754" w:name="_Toc167441223"/>
      <w:bookmarkStart w:id="11755" w:name="_Toc167442239"/>
      <w:bookmarkStart w:id="11756" w:name="_Toc167443256"/>
      <w:bookmarkStart w:id="11757" w:name="_Toc167445282"/>
      <w:bookmarkStart w:id="11758" w:name="_Toc167446302"/>
      <w:bookmarkStart w:id="11759" w:name="_Toc167447320"/>
      <w:bookmarkStart w:id="11760" w:name="_Toc167448338"/>
      <w:bookmarkStart w:id="11761" w:name="_Toc167449357"/>
      <w:bookmarkStart w:id="11762" w:name="_Toc167450171"/>
      <w:bookmarkStart w:id="11763" w:name="_Toc167451159"/>
      <w:bookmarkStart w:id="11764" w:name="_Toc167698100"/>
      <w:bookmarkStart w:id="11765" w:name="_Toc167716717"/>
      <w:bookmarkStart w:id="11766" w:name="_Toc167717661"/>
      <w:bookmarkStart w:id="11767" w:name="_Toc167718605"/>
      <w:bookmarkStart w:id="11768" w:name="_Toc167796535"/>
      <w:bookmarkStart w:id="11769" w:name="_Toc167956544"/>
      <w:bookmarkStart w:id="11770" w:name="_Toc167957518"/>
      <w:bookmarkStart w:id="11771" w:name="_Toc167958491"/>
      <w:bookmarkStart w:id="11772" w:name="_Toc167959463"/>
      <w:bookmarkStart w:id="11773" w:name="_Toc167974775"/>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p>
    <w:p w14:paraId="39391990" w14:textId="456F4B3F" w:rsidR="00642F66" w:rsidRPr="0042501C" w:rsidRDefault="00642F66" w:rsidP="00EB21A1">
      <w:pPr>
        <w:pStyle w:val="Heading3"/>
        <w:numPr>
          <w:ilvl w:val="2"/>
          <w:numId w:val="256"/>
        </w:numPr>
        <w:ind w:left="0" w:firstLine="0"/>
      </w:pPr>
      <w:bookmarkStart w:id="11774" w:name="_Toc167974776"/>
      <w:r w:rsidRPr="0042501C">
        <w:t xml:space="preserve">Решење </w:t>
      </w:r>
      <w:r w:rsidR="00AF5B8F">
        <w:rPr>
          <w:lang w:val="sr-Cyrl-RS"/>
        </w:rPr>
        <w:t>по захтеву за</w:t>
      </w:r>
      <w:r w:rsidR="00AF5B8F" w:rsidRPr="0042501C">
        <w:t xml:space="preserve"> </w:t>
      </w:r>
      <w:r w:rsidRPr="0042501C">
        <w:t>одобравањ</w:t>
      </w:r>
      <w:r w:rsidR="00AF5B8F">
        <w:rPr>
          <w:lang w:val="sr-Cyrl-RS"/>
        </w:rPr>
        <w:t>е</w:t>
      </w:r>
      <w:r w:rsidRPr="0042501C">
        <w:t xml:space="preserve"> пројекта</w:t>
      </w:r>
      <w:bookmarkEnd w:id="11628"/>
      <w:bookmarkEnd w:id="11629"/>
      <w:bookmarkEnd w:id="11774"/>
    </w:p>
    <w:p w14:paraId="505773A6" w14:textId="459EA7AC" w:rsidR="002209C3" w:rsidRPr="00EB21A1" w:rsidRDefault="00642F66" w:rsidP="00EB21A1">
      <w:pPr>
        <w:spacing w:before="120" w:after="120" w:line="240" w:lineRule="auto"/>
        <w:jc w:val="both"/>
        <w:rPr>
          <w:rFonts w:ascii="Times New Roman" w:hAnsi="Times New Roman" w:cs="Times New Roman"/>
          <w:sz w:val="24"/>
          <w:szCs w:val="24"/>
        </w:rPr>
      </w:pPr>
      <w:bookmarkStart w:id="11775" w:name="_Toc495521842"/>
      <w:r w:rsidRPr="00EB21A1">
        <w:rPr>
          <w:rFonts w:ascii="Times New Roman" w:hAnsi="Times New Roman" w:cs="Times New Roman"/>
          <w:sz w:val="24"/>
          <w:szCs w:val="24"/>
        </w:rPr>
        <w:t>На крају поступка</w:t>
      </w:r>
      <w:r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за остваривање права на ИПАРД под</w:t>
      </w:r>
      <w:r w:rsidRPr="00EB21A1">
        <w:rPr>
          <w:rFonts w:ascii="Times New Roman" w:hAnsi="Times New Roman" w:cs="Times New Roman"/>
          <w:sz w:val="24"/>
          <w:szCs w:val="24"/>
          <w:lang w:val="sr-Cyrl-RS"/>
        </w:rPr>
        <w:t>стицај</w:t>
      </w:r>
      <w:r w:rsidR="00A90547">
        <w:rPr>
          <w:rFonts w:ascii="Times New Roman" w:hAnsi="Times New Roman" w:cs="Times New Roman"/>
          <w:sz w:val="24"/>
          <w:szCs w:val="24"/>
          <w:lang w:val="sr-Cyrl-RS"/>
        </w:rPr>
        <w:t>е</w:t>
      </w:r>
      <w:r w:rsidRPr="00EB21A1">
        <w:rPr>
          <w:rFonts w:ascii="Times New Roman" w:hAnsi="Times New Roman" w:cs="Times New Roman"/>
          <w:sz w:val="24"/>
          <w:szCs w:val="24"/>
        </w:rPr>
        <w:t xml:space="preserve">, уколико </w:t>
      </w:r>
      <w:r w:rsidRPr="00EB21A1">
        <w:rPr>
          <w:rFonts w:ascii="Times New Roman" w:hAnsi="Times New Roman" w:cs="Times New Roman"/>
          <w:sz w:val="24"/>
          <w:szCs w:val="24"/>
          <w:lang w:val="sr-Cyrl-RS"/>
        </w:rPr>
        <w:t xml:space="preserve">захтев </w:t>
      </w:r>
      <w:r w:rsidR="00AF5B8F" w:rsidRPr="00EB21A1">
        <w:rPr>
          <w:rFonts w:ascii="Times New Roman" w:hAnsi="Times New Roman" w:cs="Times New Roman"/>
          <w:sz w:val="24"/>
          <w:szCs w:val="24"/>
          <w:lang w:val="sr-Cyrl-RS"/>
        </w:rPr>
        <w:t xml:space="preserve">за одобравање пројекта </w:t>
      </w:r>
      <w:r w:rsidRPr="00EB21A1">
        <w:rPr>
          <w:rFonts w:ascii="Times New Roman" w:hAnsi="Times New Roman" w:cs="Times New Roman"/>
          <w:sz w:val="24"/>
          <w:szCs w:val="24"/>
          <w:lang w:val="sr-Cyrl-RS"/>
        </w:rPr>
        <w:t>испуњава прописане услове</w:t>
      </w:r>
      <w:r w:rsidR="002209C3" w:rsidRPr="00EB21A1">
        <w:rPr>
          <w:rFonts w:ascii="Times New Roman" w:hAnsi="Times New Roman" w:cs="Times New Roman"/>
          <w:sz w:val="24"/>
          <w:szCs w:val="24"/>
          <w:lang w:val="sr-Cyrl-RS"/>
        </w:rPr>
        <w:t xml:space="preserve"> за одобравање пројекта и уколико постоје расположива финансијска средства</w:t>
      </w:r>
      <w:r w:rsidRPr="00EB21A1">
        <w:rPr>
          <w:rFonts w:ascii="Times New Roman" w:hAnsi="Times New Roman" w:cs="Times New Roman"/>
          <w:sz w:val="24"/>
          <w:szCs w:val="24"/>
          <w:lang w:val="sr-Cyrl-RS"/>
        </w:rPr>
        <w:t xml:space="preserve">, </w:t>
      </w:r>
      <w:r w:rsidRPr="00EB21A1">
        <w:rPr>
          <w:rFonts w:ascii="Times New Roman" w:eastAsia="Times New Roman" w:hAnsi="Times New Roman" w:cs="Times New Roman"/>
          <w:sz w:val="24"/>
          <w:szCs w:val="24"/>
        </w:rPr>
        <w:t>директор</w:t>
      </w:r>
      <w:r w:rsidRPr="00EB21A1">
        <w:rPr>
          <w:rFonts w:ascii="Times New Roman" w:eastAsia="Times New Roman" w:hAnsi="Times New Roman" w:cs="Times New Roman"/>
          <w:sz w:val="24"/>
          <w:szCs w:val="24"/>
          <w:lang w:val="sr-Cyrl-RS"/>
        </w:rPr>
        <w:t xml:space="preserve"> </w:t>
      </w:r>
      <w:r w:rsidRPr="00EB21A1">
        <w:rPr>
          <w:rFonts w:ascii="Times New Roman" w:hAnsi="Times New Roman" w:cs="Times New Roman"/>
          <w:sz w:val="24"/>
          <w:szCs w:val="24"/>
        </w:rPr>
        <w:t>УАП</w:t>
      </w:r>
      <w:r w:rsidR="002209C3" w:rsidRPr="00EB21A1">
        <w:rPr>
          <w:rFonts w:ascii="Times New Roman" w:hAnsi="Times New Roman" w:cs="Times New Roman"/>
          <w:sz w:val="24"/>
          <w:szCs w:val="24"/>
          <w:lang w:val="sr-Cyrl-RS"/>
        </w:rPr>
        <w:t xml:space="preserve">, </w:t>
      </w:r>
      <w:r w:rsidR="005B5719">
        <w:rPr>
          <w:rFonts w:ascii="Times New Roman" w:hAnsi="Times New Roman" w:cs="Times New Roman"/>
          <w:sz w:val="24"/>
          <w:szCs w:val="24"/>
        </w:rPr>
        <w:t xml:space="preserve">доноси </w:t>
      </w:r>
      <w:r w:rsidR="005B5719">
        <w:rPr>
          <w:rFonts w:ascii="Times New Roman" w:hAnsi="Times New Roman" w:cs="Times New Roman"/>
          <w:sz w:val="24"/>
          <w:szCs w:val="24"/>
          <w:lang w:val="sr-Cyrl-RS"/>
        </w:rPr>
        <w:t>р</w:t>
      </w:r>
      <w:r w:rsidRPr="00EB21A1">
        <w:rPr>
          <w:rFonts w:ascii="Times New Roman" w:hAnsi="Times New Roman" w:cs="Times New Roman"/>
          <w:sz w:val="24"/>
          <w:szCs w:val="24"/>
        </w:rPr>
        <w:t xml:space="preserve">ешење о одобравању пројекта. </w:t>
      </w:r>
    </w:p>
    <w:p w14:paraId="45FC8258" w14:textId="2485E7F5" w:rsidR="002209C3" w:rsidRPr="00EB21A1" w:rsidRDefault="002209C3" w:rsidP="00EB21A1">
      <w:pPr>
        <w:spacing w:before="120" w:after="120" w:line="240" w:lineRule="auto"/>
        <w:jc w:val="both"/>
        <w:rPr>
          <w:rFonts w:ascii="Times New Roman" w:eastAsia="Times New Roman" w:hAnsi="Times New Roman" w:cs="Times New Roman"/>
          <w:sz w:val="24"/>
          <w:szCs w:val="24"/>
          <w:lang w:val="sr-Cyrl-RS"/>
        </w:rPr>
      </w:pPr>
      <w:r w:rsidRPr="00EB21A1">
        <w:rPr>
          <w:rFonts w:ascii="Times New Roman" w:eastAsia="Times New Roman" w:hAnsi="Times New Roman" w:cs="Times New Roman"/>
          <w:sz w:val="24"/>
          <w:szCs w:val="24"/>
          <w:lang w:val="sr-Cyrl-RS"/>
        </w:rPr>
        <w:t>Решење</w:t>
      </w:r>
      <w:r w:rsidR="00A91830" w:rsidRPr="00EB21A1">
        <w:rPr>
          <w:rFonts w:ascii="Times New Roman" w:eastAsia="Times New Roman" w:hAnsi="Times New Roman" w:cs="Times New Roman"/>
          <w:sz w:val="24"/>
          <w:szCs w:val="24"/>
          <w:lang w:val="sr-Cyrl-RS"/>
        </w:rPr>
        <w:t xml:space="preserve"> о одобравању пројекта </w:t>
      </w:r>
      <w:r w:rsidRPr="00EB21A1">
        <w:rPr>
          <w:rFonts w:ascii="Times New Roman" w:eastAsia="Times New Roman" w:hAnsi="Times New Roman" w:cs="Times New Roman"/>
          <w:sz w:val="24"/>
          <w:szCs w:val="24"/>
          <w:lang w:val="sr-Cyrl-RS"/>
        </w:rPr>
        <w:t xml:space="preserve">нарочито садржи: податке о кориснику ИПАРД подстицаја; пројекат који се одобрава са прихватљивим инвестицијама и трошковима; укупан одобрени износ ИПАРД подстицаја; одобрени износ </w:t>
      </w:r>
      <w:r w:rsidR="003A7E36" w:rsidRPr="00EB21A1">
        <w:rPr>
          <w:rFonts w:ascii="Times New Roman" w:eastAsia="Times New Roman" w:hAnsi="Times New Roman" w:cs="Times New Roman"/>
          <w:sz w:val="24"/>
          <w:szCs w:val="24"/>
          <w:lang w:val="sr-Cyrl-RS"/>
        </w:rPr>
        <w:t>подстицаја</w:t>
      </w:r>
      <w:r w:rsidRPr="00EB21A1">
        <w:rPr>
          <w:rFonts w:ascii="Times New Roman" w:eastAsia="Times New Roman" w:hAnsi="Times New Roman" w:cs="Times New Roman"/>
          <w:sz w:val="24"/>
          <w:szCs w:val="24"/>
          <w:lang w:val="sr-Cyrl-RS"/>
        </w:rPr>
        <w:t xml:space="preserve"> који се може финансирати из претприступних средстава </w:t>
      </w:r>
      <w:r w:rsidR="003A7E36" w:rsidRPr="00EB21A1">
        <w:rPr>
          <w:rFonts w:ascii="Times New Roman" w:eastAsia="Times New Roman" w:hAnsi="Times New Roman" w:cs="Times New Roman"/>
          <w:sz w:val="24"/>
          <w:szCs w:val="24"/>
          <w:lang w:val="sr-Cyrl-RS"/>
        </w:rPr>
        <w:t>ЕУ</w:t>
      </w:r>
      <w:r w:rsidRPr="00EB21A1">
        <w:rPr>
          <w:rFonts w:ascii="Times New Roman" w:eastAsia="Times New Roman" w:hAnsi="Times New Roman" w:cs="Times New Roman"/>
          <w:sz w:val="24"/>
          <w:szCs w:val="24"/>
          <w:lang w:val="sr-Cyrl-RS"/>
        </w:rPr>
        <w:t xml:space="preserve"> и износ који се може финансирати из средстава бу</w:t>
      </w:r>
      <w:r w:rsidR="00105A9B" w:rsidRPr="00EB21A1">
        <w:rPr>
          <w:rFonts w:ascii="Times New Roman" w:eastAsia="Times New Roman" w:hAnsi="Times New Roman" w:cs="Times New Roman"/>
          <w:sz w:val="24"/>
          <w:szCs w:val="24"/>
          <w:lang w:val="sr-Cyrl-RS"/>
        </w:rPr>
        <w:t>џ</w:t>
      </w:r>
      <w:r w:rsidRPr="00EB21A1">
        <w:rPr>
          <w:rFonts w:ascii="Times New Roman" w:eastAsia="Times New Roman" w:hAnsi="Times New Roman" w:cs="Times New Roman"/>
          <w:sz w:val="24"/>
          <w:szCs w:val="24"/>
          <w:lang w:val="sr-Cyrl-RS"/>
        </w:rPr>
        <w:t xml:space="preserve">ета Републике Србије; рок за реализацију инвестиције и подношење захтева за коначну исплату ИПАРД подстицаја; забрану предузимања радњи које би могле довести до јавног финансирања истог одобреног пројекта; одређивање скривених радова и упутство кориснику ИПАРД подстицаја да обезбеди фотографије скривених радова током реализације инвестиције. </w:t>
      </w:r>
    </w:p>
    <w:p w14:paraId="691F408B" w14:textId="75D9CF83" w:rsidR="003A7E36" w:rsidRPr="00EB21A1" w:rsidRDefault="002209C3" w:rsidP="00EB21A1">
      <w:pPr>
        <w:spacing w:before="120" w:after="120" w:line="240" w:lineRule="auto"/>
        <w:jc w:val="both"/>
        <w:rPr>
          <w:rFonts w:ascii="Times New Roman" w:eastAsia="Times New Roman" w:hAnsi="Times New Roman" w:cs="Times New Roman"/>
          <w:sz w:val="24"/>
          <w:szCs w:val="24"/>
          <w:lang w:val="sr-Cyrl-RS"/>
        </w:rPr>
      </w:pPr>
      <w:r w:rsidRPr="00EB21A1">
        <w:rPr>
          <w:rFonts w:ascii="Times New Roman" w:eastAsia="Times New Roman" w:hAnsi="Times New Roman" w:cs="Times New Roman"/>
          <w:sz w:val="24"/>
          <w:szCs w:val="24"/>
          <w:lang w:val="sr-Cyrl-RS"/>
        </w:rPr>
        <w:lastRenderedPageBreak/>
        <w:t>Решењем</w:t>
      </w:r>
      <w:r w:rsidR="00A91830" w:rsidRPr="00EB21A1">
        <w:rPr>
          <w:rFonts w:ascii="Times New Roman" w:eastAsia="Times New Roman" w:hAnsi="Times New Roman" w:cs="Times New Roman"/>
          <w:sz w:val="24"/>
          <w:szCs w:val="24"/>
          <w:lang w:val="sr-Cyrl-RS"/>
        </w:rPr>
        <w:t xml:space="preserve"> о одобравању пројекта</w:t>
      </w:r>
      <w:r w:rsidRPr="00EB21A1">
        <w:rPr>
          <w:rFonts w:ascii="Times New Roman" w:eastAsia="Times New Roman" w:hAnsi="Times New Roman" w:cs="Times New Roman"/>
          <w:sz w:val="24"/>
          <w:szCs w:val="24"/>
          <w:lang w:val="sr-Cyrl-RS"/>
        </w:rPr>
        <w:t xml:space="preserve"> су прописане и обавезе корисника</w:t>
      </w:r>
      <w:r w:rsidR="009709C6" w:rsidRPr="00EB21A1">
        <w:rPr>
          <w:rFonts w:ascii="Times New Roman" w:eastAsia="Times New Roman" w:hAnsi="Times New Roman" w:cs="Times New Roman"/>
          <w:sz w:val="24"/>
          <w:szCs w:val="24"/>
          <w:lang w:val="sr-Cyrl-RS"/>
        </w:rPr>
        <w:t xml:space="preserve"> да</w:t>
      </w:r>
      <w:r w:rsidR="009709C6" w:rsidRPr="00EB21A1">
        <w:rPr>
          <w:rFonts w:ascii="Times New Roman" w:eastAsia="Calibri" w:hAnsi="Times New Roman" w:cs="Times New Roman"/>
          <w:sz w:val="24"/>
          <w:szCs w:val="24"/>
          <w:lang w:val="sr-Cyrl-RS"/>
        </w:rPr>
        <w:t xml:space="preserve"> инв</w:t>
      </w:r>
      <w:r w:rsidR="005B5719">
        <w:rPr>
          <w:rFonts w:ascii="Times New Roman" w:eastAsia="Calibri" w:hAnsi="Times New Roman" w:cs="Times New Roman"/>
          <w:sz w:val="24"/>
          <w:szCs w:val="24"/>
          <w:lang w:val="sr-Cyrl-RS"/>
        </w:rPr>
        <w:t>естицију реализује у складу са р</w:t>
      </w:r>
      <w:r w:rsidR="009709C6" w:rsidRPr="00EB21A1">
        <w:rPr>
          <w:rFonts w:ascii="Times New Roman" w:eastAsia="Calibri" w:hAnsi="Times New Roman" w:cs="Times New Roman"/>
          <w:sz w:val="24"/>
          <w:szCs w:val="24"/>
          <w:lang w:val="sr-Cyrl-RS"/>
        </w:rPr>
        <w:t>ешењем,</w:t>
      </w:r>
      <w:r w:rsidR="009709C6" w:rsidRPr="0072303D">
        <w:rPr>
          <w:rFonts w:ascii="Times New Roman" w:hAnsi="Times New Roman" w:cs="Times New Roman"/>
          <w:sz w:val="24"/>
          <w:szCs w:val="24"/>
          <w:lang w:val="sr-Cyrl-RS"/>
        </w:rPr>
        <w:t xml:space="preserve"> </w:t>
      </w:r>
      <w:r w:rsidR="00CA6E64">
        <w:rPr>
          <w:rFonts w:ascii="Times New Roman" w:hAnsi="Times New Roman" w:cs="Times New Roman"/>
          <w:sz w:val="24"/>
          <w:szCs w:val="24"/>
          <w:lang w:val="sr-Cyrl-RS"/>
        </w:rPr>
        <w:t xml:space="preserve">да </w:t>
      </w:r>
      <w:r w:rsidR="009709C6" w:rsidRPr="00EB21A1">
        <w:rPr>
          <w:rFonts w:ascii="Times New Roman" w:eastAsia="Calibri" w:hAnsi="Times New Roman" w:cs="Times New Roman"/>
          <w:sz w:val="24"/>
          <w:szCs w:val="24"/>
        </w:rPr>
        <w:t>даје тачне и потпуне податке и документацију везане за остваривање права на ИПАРД подстицаје</w:t>
      </w:r>
      <w:r w:rsidR="009709C6" w:rsidRPr="00EB21A1">
        <w:rPr>
          <w:rFonts w:ascii="Times New Roman" w:eastAsia="Calibri" w:hAnsi="Times New Roman" w:cs="Times New Roman"/>
          <w:sz w:val="24"/>
          <w:szCs w:val="24"/>
          <w:lang w:val="sr-Cyrl-RS"/>
        </w:rPr>
        <w:t>,</w:t>
      </w:r>
      <w:bookmarkStart w:id="11776" w:name="_Hlk157364796"/>
      <w:r w:rsidR="009709C6" w:rsidRPr="00EB21A1">
        <w:rPr>
          <w:rFonts w:ascii="Times New Roman" w:eastAsia="Calibri" w:hAnsi="Times New Roman" w:cs="Times New Roman"/>
          <w:sz w:val="24"/>
          <w:szCs w:val="24"/>
          <w:lang w:val="sr-Cyrl-RS"/>
        </w:rPr>
        <w:t xml:space="preserve"> </w:t>
      </w:r>
      <w:r w:rsidR="00CA6E64">
        <w:rPr>
          <w:rFonts w:ascii="Times New Roman" w:eastAsia="Calibri" w:hAnsi="Times New Roman" w:cs="Times New Roman"/>
          <w:sz w:val="24"/>
          <w:szCs w:val="24"/>
          <w:lang w:val="sr-Cyrl-RS"/>
        </w:rPr>
        <w:t xml:space="preserve">да </w:t>
      </w:r>
      <w:r w:rsidR="009709C6" w:rsidRPr="00EB21A1">
        <w:rPr>
          <w:rFonts w:ascii="Times New Roman" w:eastAsia="Calibri" w:hAnsi="Times New Roman" w:cs="Times New Roman"/>
          <w:sz w:val="24"/>
          <w:szCs w:val="24"/>
        </w:rPr>
        <w:t xml:space="preserve">изврши </w:t>
      </w:r>
      <w:r w:rsidR="009709C6" w:rsidRPr="00EB21A1">
        <w:rPr>
          <w:rFonts w:ascii="Times New Roman" w:hAnsi="Times New Roman" w:cs="Times New Roman"/>
          <w:sz w:val="24"/>
          <w:szCs w:val="24"/>
          <w:lang w:val="sr-Cyrl-RS"/>
        </w:rPr>
        <w:t>прописано о</w:t>
      </w:r>
      <w:r w:rsidR="009709C6" w:rsidRPr="00EB21A1">
        <w:rPr>
          <w:rFonts w:ascii="Times New Roman" w:eastAsia="Calibri" w:hAnsi="Times New Roman" w:cs="Times New Roman"/>
          <w:sz w:val="24"/>
          <w:szCs w:val="24"/>
        </w:rPr>
        <w:t>бележавање предмета инвестиције</w:t>
      </w:r>
      <w:r w:rsidR="009709C6" w:rsidRPr="00EB21A1">
        <w:rPr>
          <w:rFonts w:ascii="Times New Roman" w:eastAsia="Calibri" w:hAnsi="Times New Roman" w:cs="Times New Roman"/>
          <w:sz w:val="24"/>
          <w:szCs w:val="24"/>
          <w:lang w:val="sr-Cyrl-RS"/>
        </w:rPr>
        <w:t xml:space="preserve"> </w:t>
      </w:r>
      <w:r w:rsidR="003A7E36" w:rsidRPr="00EB21A1">
        <w:rPr>
          <w:rFonts w:ascii="Times New Roman" w:eastAsia="Calibri" w:hAnsi="Times New Roman" w:cs="Times New Roman"/>
          <w:sz w:val="24"/>
          <w:szCs w:val="24"/>
          <w:lang w:val="sr-Cyrl-RS"/>
        </w:rPr>
        <w:t>(</w:t>
      </w:r>
      <w:r w:rsidR="009709C6" w:rsidRPr="00EB21A1">
        <w:rPr>
          <w:rFonts w:ascii="Times New Roman" w:eastAsia="Calibri" w:hAnsi="Times New Roman" w:cs="Times New Roman"/>
          <w:sz w:val="24"/>
          <w:szCs w:val="24"/>
          <w:lang w:val="sr-Cyrl-RS"/>
        </w:rPr>
        <w:t xml:space="preserve">види </w:t>
      </w:r>
      <w:hyperlink w:anchor="_5.3_Повраћај_ИПАРД" w:history="1">
        <w:r w:rsidR="009709C6" w:rsidRPr="00EB21A1">
          <w:rPr>
            <w:rStyle w:val="Hyperlink"/>
            <w:rFonts w:ascii="Times New Roman" w:eastAsia="Calibri" w:hAnsi="Times New Roman" w:cs="Times New Roman"/>
            <w:sz w:val="24"/>
            <w:szCs w:val="24"/>
            <w:lang w:val="sr-Cyrl-RS"/>
          </w:rPr>
          <w:t>тачку 5.2 овог Водича</w:t>
        </w:r>
      </w:hyperlink>
      <w:r w:rsidR="009709C6" w:rsidRPr="00EB21A1">
        <w:rPr>
          <w:rFonts w:ascii="Times New Roman" w:eastAsia="Calibri" w:hAnsi="Times New Roman" w:cs="Times New Roman"/>
          <w:sz w:val="24"/>
          <w:szCs w:val="24"/>
          <w:lang w:val="sr-Cyrl-RS"/>
        </w:rPr>
        <w:t>)</w:t>
      </w:r>
      <w:r w:rsidR="009709C6" w:rsidRPr="00EB21A1">
        <w:rPr>
          <w:rFonts w:ascii="Times New Roman" w:eastAsia="Times New Roman" w:hAnsi="Times New Roman" w:cs="Times New Roman"/>
          <w:sz w:val="24"/>
          <w:szCs w:val="24"/>
          <w:lang w:val="sr-Cyrl-RS"/>
        </w:rPr>
        <w:t>,</w:t>
      </w:r>
      <w:r w:rsidR="009709C6" w:rsidRPr="00EB21A1">
        <w:rPr>
          <w:rFonts w:ascii="Times New Roman" w:eastAsia="Times New Roman" w:hAnsi="Times New Roman" w:cs="Times New Roman"/>
          <w:sz w:val="24"/>
          <w:szCs w:val="24"/>
        </w:rPr>
        <w:t xml:space="preserve"> да омогући несметан приступ и неопходну документацију</w:t>
      </w:r>
      <w:r w:rsidR="00AF5B8F" w:rsidRPr="00EB21A1">
        <w:rPr>
          <w:rFonts w:ascii="Times New Roman" w:eastAsia="Times New Roman" w:hAnsi="Times New Roman" w:cs="Times New Roman"/>
          <w:sz w:val="24"/>
          <w:szCs w:val="24"/>
          <w:lang w:val="sr-Cyrl-RS"/>
        </w:rPr>
        <w:t xml:space="preserve"> службеним лицима УАП</w:t>
      </w:r>
      <w:r w:rsidR="00CA6E64">
        <w:rPr>
          <w:rFonts w:ascii="Times New Roman" w:eastAsia="Times New Roman" w:hAnsi="Times New Roman" w:cs="Times New Roman"/>
          <w:sz w:val="24"/>
          <w:szCs w:val="24"/>
          <w:lang w:val="sr-Cyrl-RS"/>
        </w:rPr>
        <w:t>,</w:t>
      </w:r>
      <w:r w:rsidR="00AF5B8F" w:rsidRPr="00EB21A1">
        <w:rPr>
          <w:rFonts w:ascii="Times New Roman" w:eastAsia="Times New Roman" w:hAnsi="Times New Roman" w:cs="Times New Roman"/>
          <w:sz w:val="24"/>
          <w:szCs w:val="24"/>
          <w:lang w:val="sr-Cyrl-RS"/>
        </w:rPr>
        <w:t xml:space="preserve"> као и другим лицима у складу са Правилником</w:t>
      </w:r>
      <w:r w:rsidR="009709C6" w:rsidRPr="00EB21A1">
        <w:rPr>
          <w:rFonts w:ascii="Times New Roman" w:eastAsia="Times New Roman" w:hAnsi="Times New Roman" w:cs="Times New Roman"/>
          <w:sz w:val="24"/>
          <w:szCs w:val="24"/>
        </w:rPr>
        <w:t xml:space="preserve"> </w:t>
      </w:r>
      <w:hyperlink w:anchor="_ПРАВА_И_ОБАВЕЗЕ" w:history="1">
        <w:r w:rsidR="009709C6" w:rsidRPr="00EB21A1">
          <w:rPr>
            <w:rStyle w:val="Hyperlink"/>
            <w:rFonts w:ascii="Times New Roman" w:eastAsia="Times New Roman" w:hAnsi="Times New Roman" w:cs="Times New Roman"/>
            <w:sz w:val="24"/>
            <w:szCs w:val="24"/>
          </w:rPr>
          <w:t xml:space="preserve">(види </w:t>
        </w:r>
        <w:r w:rsidR="009F2514" w:rsidRPr="00EB21A1">
          <w:rPr>
            <w:rStyle w:val="Hyperlink"/>
            <w:rFonts w:ascii="Times New Roman" w:eastAsia="Times New Roman" w:hAnsi="Times New Roman" w:cs="Times New Roman"/>
            <w:sz w:val="24"/>
            <w:szCs w:val="24"/>
            <w:lang w:val="sr-Cyrl-RS"/>
          </w:rPr>
          <w:t xml:space="preserve">поглавље 5 </w:t>
        </w:r>
        <w:r w:rsidR="009709C6" w:rsidRPr="00EB21A1">
          <w:rPr>
            <w:rStyle w:val="Hyperlink"/>
            <w:rFonts w:ascii="Times New Roman" w:hAnsi="Times New Roman" w:cs="Times New Roman"/>
            <w:sz w:val="24"/>
            <w:szCs w:val="24"/>
          </w:rPr>
          <w:t>овог Водича</w:t>
        </w:r>
      </w:hyperlink>
      <w:r w:rsidR="009709C6" w:rsidRPr="00EB21A1">
        <w:rPr>
          <w:rFonts w:ascii="Times New Roman" w:eastAsia="Times New Roman" w:hAnsi="Times New Roman" w:cs="Times New Roman"/>
          <w:sz w:val="24"/>
          <w:szCs w:val="24"/>
        </w:rPr>
        <w:t>)</w:t>
      </w:r>
      <w:r w:rsidR="009709C6" w:rsidRPr="00EB21A1">
        <w:rPr>
          <w:rFonts w:ascii="Times New Roman" w:eastAsia="Times New Roman" w:hAnsi="Times New Roman" w:cs="Times New Roman"/>
          <w:sz w:val="24"/>
          <w:szCs w:val="24"/>
          <w:lang w:val="sr-Cyrl-RS"/>
        </w:rPr>
        <w:t>.</w:t>
      </w:r>
      <w:bookmarkEnd w:id="11776"/>
      <w:r w:rsidR="003A7E36" w:rsidRPr="00EB21A1">
        <w:rPr>
          <w:rFonts w:ascii="Times New Roman" w:eastAsia="Times New Roman" w:hAnsi="Times New Roman" w:cs="Times New Roman"/>
          <w:sz w:val="24"/>
          <w:szCs w:val="24"/>
          <w:lang w:val="sr-Cyrl-RS"/>
        </w:rPr>
        <w:t xml:space="preserve"> </w:t>
      </w:r>
    </w:p>
    <w:p w14:paraId="2C6FE22D" w14:textId="07B16AD7" w:rsidR="00642F66" w:rsidRPr="00EB21A1" w:rsidRDefault="0006309C" w:rsidP="00EB21A1">
      <w:pPr>
        <w:spacing w:before="120" w:after="12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Против р</w:t>
      </w:r>
      <w:r w:rsidR="00642F66" w:rsidRPr="00EB21A1">
        <w:rPr>
          <w:rFonts w:ascii="Times New Roman" w:hAnsi="Times New Roman" w:cs="Times New Roman"/>
          <w:sz w:val="24"/>
          <w:szCs w:val="24"/>
          <w:lang w:val="sr-Cyrl-RS"/>
        </w:rPr>
        <w:t xml:space="preserve">ешења </w:t>
      </w:r>
      <w:r w:rsidR="00A91830" w:rsidRPr="00EB21A1">
        <w:rPr>
          <w:rFonts w:ascii="Times New Roman" w:hAnsi="Times New Roman" w:cs="Times New Roman"/>
          <w:sz w:val="24"/>
          <w:szCs w:val="24"/>
          <w:lang w:val="sr-Cyrl-RS"/>
        </w:rPr>
        <w:t xml:space="preserve">о одобравању пројекта </w:t>
      </w:r>
      <w:r w:rsidR="00642F66" w:rsidRPr="00EB21A1">
        <w:rPr>
          <w:rFonts w:ascii="Times New Roman" w:hAnsi="Times New Roman" w:cs="Times New Roman"/>
          <w:sz w:val="24"/>
          <w:szCs w:val="24"/>
          <w:lang w:val="sr-Cyrl-RS"/>
        </w:rPr>
        <w:t xml:space="preserve">које доноси УАП поводом захтева за одобравање пројекта подносилац има право жалбе у складу са законом који уређује пољопривреду и рурални развој и законом који уређује општи управни поступак. </w:t>
      </w:r>
    </w:p>
    <w:p w14:paraId="5B44AC91" w14:textId="0B8760E6" w:rsidR="001A6C51" w:rsidRPr="00EB21A1" w:rsidRDefault="00642F66"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Корисник</w:t>
      </w:r>
      <w:r w:rsidR="00255ADC" w:rsidRPr="00EB21A1">
        <w:rPr>
          <w:rFonts w:ascii="Times New Roman" w:hAnsi="Times New Roman" w:cs="Times New Roman"/>
          <w:sz w:val="24"/>
          <w:szCs w:val="24"/>
          <w:lang w:val="sr-Cyrl-RS"/>
        </w:rPr>
        <w:t xml:space="preserve">, </w:t>
      </w:r>
      <w:r w:rsidR="00255ADC" w:rsidRPr="00EB21A1">
        <w:rPr>
          <w:rFonts w:ascii="Times New Roman" w:eastAsia="Calibri" w:hAnsi="Times New Roman" w:cs="Times New Roman"/>
          <w:color w:val="000000"/>
          <w:sz w:val="24"/>
          <w:szCs w:val="24"/>
          <w:lang w:val="sr-Cyrl-RS"/>
        </w:rPr>
        <w:t>односно одговорно лице корисника ИПАРД подстицаја,</w:t>
      </w:r>
      <w:r w:rsidRPr="00EB21A1">
        <w:rPr>
          <w:rFonts w:ascii="Times New Roman" w:hAnsi="Times New Roman" w:cs="Times New Roman"/>
          <w:sz w:val="24"/>
          <w:szCs w:val="24"/>
          <w:lang w:val="sr-Cyrl-RS"/>
        </w:rPr>
        <w:t xml:space="preserve"> </w:t>
      </w:r>
      <w:r w:rsidR="00311575" w:rsidRPr="00773948">
        <w:rPr>
          <w:rFonts w:ascii="Times New Roman" w:hAnsi="Times New Roman" w:cs="Times New Roman"/>
          <w:sz w:val="24"/>
          <w:szCs w:val="24"/>
        </w:rPr>
        <w:t>преузима</w:t>
      </w:r>
      <w:r w:rsidR="00311575" w:rsidRPr="0072303D">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 xml:space="preserve">решење </w:t>
      </w:r>
      <w:r w:rsidRPr="00EB21A1">
        <w:rPr>
          <w:rFonts w:ascii="Times New Roman" w:hAnsi="Times New Roman" w:cs="Times New Roman"/>
          <w:sz w:val="24"/>
          <w:szCs w:val="24"/>
        </w:rPr>
        <w:t>у просторијама УАП</w:t>
      </w:r>
      <w:r w:rsidRPr="00EB21A1">
        <w:rPr>
          <w:rFonts w:ascii="Times New Roman" w:hAnsi="Times New Roman" w:cs="Times New Roman"/>
          <w:sz w:val="24"/>
          <w:szCs w:val="24"/>
          <w:lang w:val="sr-Cyrl-RS"/>
        </w:rPr>
        <w:t>,</w:t>
      </w:r>
      <w:r w:rsidR="00255ADC" w:rsidRPr="00EB21A1">
        <w:rPr>
          <w:rFonts w:ascii="Times New Roman" w:hAnsi="Times New Roman" w:cs="Times New Roman"/>
          <w:sz w:val="24"/>
          <w:szCs w:val="24"/>
          <w:lang w:val="sr-Cyrl-RS"/>
        </w:rPr>
        <w:t xml:space="preserve"> када </w:t>
      </w:r>
      <w:r w:rsidR="00C263E0" w:rsidRPr="00D22FC8">
        <w:rPr>
          <w:rFonts w:ascii="Times New Roman" w:hAnsi="Times New Roman" w:cs="Times New Roman"/>
          <w:sz w:val="24"/>
          <w:szCs w:val="24"/>
          <w:lang w:val="sr-Cyrl-RS"/>
        </w:rPr>
        <w:t>се</w:t>
      </w:r>
      <w:r w:rsidR="00C263E0" w:rsidRPr="0072303D" w:rsidDel="00AF5B8F">
        <w:rPr>
          <w:rFonts w:ascii="Times New Roman" w:hAnsi="Times New Roman" w:cs="Times New Roman"/>
          <w:sz w:val="24"/>
          <w:szCs w:val="24"/>
          <w:lang w:val="sr-Cyrl-RS"/>
        </w:rPr>
        <w:t xml:space="preserve"> </w:t>
      </w:r>
      <w:r w:rsidR="008B5F83" w:rsidRPr="00EB21A1">
        <w:rPr>
          <w:rFonts w:ascii="Times New Roman" w:hAnsi="Times New Roman" w:cs="Times New Roman"/>
          <w:sz w:val="24"/>
          <w:szCs w:val="24"/>
          <w:lang w:val="sr-Cyrl-RS"/>
        </w:rPr>
        <w:t>усменим и писаним путем</w:t>
      </w:r>
      <w:r w:rsidR="00255ADC" w:rsidRPr="00EB21A1">
        <w:rPr>
          <w:rFonts w:ascii="Times New Roman" w:hAnsi="Times New Roman" w:cs="Times New Roman"/>
          <w:sz w:val="24"/>
          <w:szCs w:val="24"/>
          <w:lang w:val="sr-Cyrl-RS"/>
        </w:rPr>
        <w:t xml:space="preserve"> </w:t>
      </w:r>
      <w:r w:rsidR="008B5F83" w:rsidRPr="00EB21A1">
        <w:rPr>
          <w:rFonts w:ascii="Times New Roman" w:hAnsi="Times New Roman" w:cs="Times New Roman"/>
          <w:sz w:val="24"/>
          <w:szCs w:val="24"/>
          <w:lang w:val="sr-Cyrl-RS"/>
        </w:rPr>
        <w:t>(посебан писани акт - Обавештење кориснику ИПАРД средстава)</w:t>
      </w:r>
      <w:r w:rsidR="00AF5B8F" w:rsidRPr="00EB21A1">
        <w:rPr>
          <w:rFonts w:ascii="Times New Roman" w:hAnsi="Times New Roman" w:cs="Times New Roman"/>
          <w:sz w:val="24"/>
          <w:szCs w:val="24"/>
          <w:lang w:val="sr-Cyrl-RS"/>
        </w:rPr>
        <w:t xml:space="preserve"> обавештава </w:t>
      </w:r>
      <w:r w:rsidR="00255ADC" w:rsidRPr="00EB21A1">
        <w:rPr>
          <w:rFonts w:ascii="Times New Roman" w:hAnsi="Times New Roman" w:cs="Times New Roman"/>
          <w:sz w:val="24"/>
          <w:szCs w:val="24"/>
          <w:lang w:val="sr-Cyrl-RS"/>
        </w:rPr>
        <w:t>о</w:t>
      </w:r>
      <w:r w:rsidR="00255ADC" w:rsidRPr="00EB21A1">
        <w:rPr>
          <w:rFonts w:ascii="Times New Roman" w:eastAsia="Calibri" w:hAnsi="Times New Roman" w:cs="Times New Roman"/>
          <w:color w:val="000000"/>
          <w:sz w:val="24"/>
          <w:szCs w:val="24"/>
        </w:rPr>
        <w:t xml:space="preserve"> правима, обавезама и одговорностима, као и прописаним санкцијама у складу са прописима којима се уређуј</w:t>
      </w:r>
      <w:r w:rsidR="00255ADC" w:rsidRPr="00EB21A1">
        <w:rPr>
          <w:rFonts w:ascii="Times New Roman" w:eastAsia="Calibri" w:hAnsi="Times New Roman" w:cs="Times New Roman"/>
          <w:color w:val="000000"/>
          <w:sz w:val="24"/>
          <w:szCs w:val="24"/>
          <w:lang w:val="sr-Cyrl-RS"/>
        </w:rPr>
        <w:t>е остваривање права на</w:t>
      </w:r>
      <w:r w:rsidR="00255ADC" w:rsidRPr="00EB21A1">
        <w:rPr>
          <w:rFonts w:ascii="Times New Roman" w:eastAsia="Calibri" w:hAnsi="Times New Roman" w:cs="Times New Roman"/>
          <w:color w:val="000000"/>
          <w:sz w:val="24"/>
          <w:szCs w:val="24"/>
        </w:rPr>
        <w:t xml:space="preserve"> ИПАРД подстицај</w:t>
      </w:r>
      <w:r w:rsidR="00255ADC" w:rsidRPr="00EB21A1">
        <w:rPr>
          <w:rFonts w:ascii="Times New Roman" w:eastAsia="Calibri" w:hAnsi="Times New Roman" w:cs="Times New Roman"/>
          <w:color w:val="000000"/>
          <w:sz w:val="24"/>
          <w:szCs w:val="24"/>
          <w:lang w:val="sr-Cyrl-RS"/>
        </w:rPr>
        <w:t>е.</w:t>
      </w:r>
      <w:r w:rsidR="001A6C51" w:rsidRPr="00EB21A1">
        <w:rPr>
          <w:rFonts w:ascii="Times New Roman" w:eastAsia="Calibri" w:hAnsi="Times New Roman" w:cs="Times New Roman"/>
          <w:color w:val="000000"/>
          <w:sz w:val="24"/>
          <w:szCs w:val="24"/>
          <w:lang w:val="sr-Cyrl-RS"/>
        </w:rPr>
        <w:t xml:space="preserve"> </w:t>
      </w:r>
    </w:p>
    <w:p w14:paraId="4CF3570F" w14:textId="1B209BE3" w:rsidR="00255ADC" w:rsidRPr="003A7E36" w:rsidRDefault="00642F66" w:rsidP="00EB21A1">
      <w:pPr>
        <w:spacing w:before="120" w:after="120" w:line="240" w:lineRule="auto"/>
        <w:jc w:val="both"/>
        <w:rPr>
          <w:rFonts w:ascii="Times New Roman" w:hAnsi="Times New Roman" w:cs="Times New Roman"/>
          <w:sz w:val="20"/>
        </w:rPr>
      </w:pPr>
      <w:r w:rsidRPr="00EB21A1">
        <w:rPr>
          <w:rFonts w:ascii="Times New Roman" w:hAnsi="Times New Roman" w:cs="Times New Roman"/>
          <w:sz w:val="24"/>
          <w:szCs w:val="24"/>
        </w:rPr>
        <w:t xml:space="preserve">Корисник својим потписом потврђује пријем </w:t>
      </w:r>
      <w:r w:rsidR="0006309C">
        <w:rPr>
          <w:rFonts w:ascii="Times New Roman" w:hAnsi="Times New Roman" w:cs="Times New Roman"/>
          <w:sz w:val="24"/>
          <w:szCs w:val="24"/>
          <w:lang w:val="sr-Cyrl-RS"/>
        </w:rPr>
        <w:t>р</w:t>
      </w:r>
      <w:r w:rsidRPr="00EB21A1">
        <w:rPr>
          <w:rFonts w:ascii="Times New Roman" w:hAnsi="Times New Roman" w:cs="Times New Roman"/>
          <w:sz w:val="24"/>
          <w:szCs w:val="24"/>
        </w:rPr>
        <w:t xml:space="preserve">ешења о одобравању пројекта, као и да је усменим путем упознат са правима, обавезама и одговорностима, </w:t>
      </w:r>
      <w:r w:rsidRPr="00EB21A1">
        <w:rPr>
          <w:rFonts w:ascii="Times New Roman" w:hAnsi="Times New Roman" w:cs="Times New Roman"/>
          <w:sz w:val="24"/>
          <w:szCs w:val="24"/>
          <w:lang w:val="sr-Cyrl-RS"/>
        </w:rPr>
        <w:t>али</w:t>
      </w:r>
      <w:r w:rsidRPr="00EB21A1">
        <w:rPr>
          <w:rFonts w:ascii="Times New Roman" w:hAnsi="Times New Roman" w:cs="Times New Roman"/>
          <w:sz w:val="24"/>
          <w:szCs w:val="24"/>
        </w:rPr>
        <w:t xml:space="preserve"> и санкцијама у складу са прописима којима се уређују ИПАРД подстицаји. </w:t>
      </w:r>
    </w:p>
    <w:p w14:paraId="7E386111" w14:textId="77777777" w:rsidR="0047116B" w:rsidRPr="0047116B" w:rsidRDefault="0047116B" w:rsidP="0047116B">
      <w:pPr>
        <w:pStyle w:val="ListParagraph"/>
        <w:numPr>
          <w:ilvl w:val="0"/>
          <w:numId w:val="25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777" w:name="_Toc167437276"/>
      <w:bookmarkStart w:id="11778" w:name="_Toc167438221"/>
      <w:bookmarkStart w:id="11779" w:name="_Toc167439193"/>
      <w:bookmarkStart w:id="11780" w:name="_Toc167440209"/>
      <w:bookmarkStart w:id="11781" w:name="_Toc167441225"/>
      <w:bookmarkStart w:id="11782" w:name="_Toc167442241"/>
      <w:bookmarkStart w:id="11783" w:name="_Toc167443258"/>
      <w:bookmarkStart w:id="11784" w:name="_Toc167445284"/>
      <w:bookmarkStart w:id="11785" w:name="_Toc167446304"/>
      <w:bookmarkStart w:id="11786" w:name="_Toc167447322"/>
      <w:bookmarkStart w:id="11787" w:name="_Toc167448340"/>
      <w:bookmarkStart w:id="11788" w:name="_Toc167449359"/>
      <w:bookmarkStart w:id="11789" w:name="_Toc167450173"/>
      <w:bookmarkStart w:id="11790" w:name="_Toc167451161"/>
      <w:bookmarkStart w:id="11791" w:name="_Toc167698102"/>
      <w:bookmarkStart w:id="11792" w:name="_Toc167716719"/>
      <w:bookmarkStart w:id="11793" w:name="_Toc167717663"/>
      <w:bookmarkStart w:id="11794" w:name="_Toc167718607"/>
      <w:bookmarkStart w:id="11795" w:name="_Toc167796537"/>
      <w:bookmarkStart w:id="11796" w:name="_Toc167956546"/>
      <w:bookmarkStart w:id="11797" w:name="_Toc167957520"/>
      <w:bookmarkStart w:id="11798" w:name="_Toc167958493"/>
      <w:bookmarkStart w:id="11799" w:name="_Toc167959465"/>
      <w:bookmarkStart w:id="11800" w:name="_Toc167974777"/>
      <w:bookmarkStart w:id="11801" w:name="_Toc14778479"/>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p>
    <w:p w14:paraId="56818A89" w14:textId="77777777" w:rsidR="0047116B" w:rsidRPr="0047116B" w:rsidRDefault="0047116B" w:rsidP="0047116B">
      <w:pPr>
        <w:pStyle w:val="ListParagraph"/>
        <w:numPr>
          <w:ilvl w:val="0"/>
          <w:numId w:val="25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802" w:name="_Toc167437277"/>
      <w:bookmarkStart w:id="11803" w:name="_Toc167438222"/>
      <w:bookmarkStart w:id="11804" w:name="_Toc167439194"/>
      <w:bookmarkStart w:id="11805" w:name="_Toc167440210"/>
      <w:bookmarkStart w:id="11806" w:name="_Toc167441226"/>
      <w:bookmarkStart w:id="11807" w:name="_Toc167442242"/>
      <w:bookmarkStart w:id="11808" w:name="_Toc167443259"/>
      <w:bookmarkStart w:id="11809" w:name="_Toc167445285"/>
      <w:bookmarkStart w:id="11810" w:name="_Toc167446305"/>
      <w:bookmarkStart w:id="11811" w:name="_Toc167447323"/>
      <w:bookmarkStart w:id="11812" w:name="_Toc167448341"/>
      <w:bookmarkStart w:id="11813" w:name="_Toc167449360"/>
      <w:bookmarkStart w:id="11814" w:name="_Toc167450174"/>
      <w:bookmarkStart w:id="11815" w:name="_Toc167451162"/>
      <w:bookmarkStart w:id="11816" w:name="_Toc167698103"/>
      <w:bookmarkStart w:id="11817" w:name="_Toc167716720"/>
      <w:bookmarkStart w:id="11818" w:name="_Toc167717664"/>
      <w:bookmarkStart w:id="11819" w:name="_Toc167718608"/>
      <w:bookmarkStart w:id="11820" w:name="_Toc167796538"/>
      <w:bookmarkStart w:id="11821" w:name="_Toc167956547"/>
      <w:bookmarkStart w:id="11822" w:name="_Toc167957521"/>
      <w:bookmarkStart w:id="11823" w:name="_Toc167958494"/>
      <w:bookmarkStart w:id="11824" w:name="_Toc167959466"/>
      <w:bookmarkStart w:id="11825" w:name="_Toc167974778"/>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p>
    <w:p w14:paraId="6F8F65D9" w14:textId="77777777" w:rsidR="0047116B" w:rsidRPr="0047116B" w:rsidRDefault="0047116B" w:rsidP="0047116B">
      <w:pPr>
        <w:pStyle w:val="ListParagraph"/>
        <w:numPr>
          <w:ilvl w:val="0"/>
          <w:numId w:val="25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826" w:name="_Toc167437278"/>
      <w:bookmarkStart w:id="11827" w:name="_Toc167438223"/>
      <w:bookmarkStart w:id="11828" w:name="_Toc167439195"/>
      <w:bookmarkStart w:id="11829" w:name="_Toc167440211"/>
      <w:bookmarkStart w:id="11830" w:name="_Toc167441227"/>
      <w:bookmarkStart w:id="11831" w:name="_Toc167442243"/>
      <w:bookmarkStart w:id="11832" w:name="_Toc167443260"/>
      <w:bookmarkStart w:id="11833" w:name="_Toc167445286"/>
      <w:bookmarkStart w:id="11834" w:name="_Toc167446306"/>
      <w:bookmarkStart w:id="11835" w:name="_Toc167447324"/>
      <w:bookmarkStart w:id="11836" w:name="_Toc167448342"/>
      <w:bookmarkStart w:id="11837" w:name="_Toc167449361"/>
      <w:bookmarkStart w:id="11838" w:name="_Toc167450175"/>
      <w:bookmarkStart w:id="11839" w:name="_Toc167451163"/>
      <w:bookmarkStart w:id="11840" w:name="_Toc167698104"/>
      <w:bookmarkStart w:id="11841" w:name="_Toc167716721"/>
      <w:bookmarkStart w:id="11842" w:name="_Toc167717665"/>
      <w:bookmarkStart w:id="11843" w:name="_Toc167718609"/>
      <w:bookmarkStart w:id="11844" w:name="_Toc167796539"/>
      <w:bookmarkStart w:id="11845" w:name="_Toc167956548"/>
      <w:bookmarkStart w:id="11846" w:name="_Toc167957522"/>
      <w:bookmarkStart w:id="11847" w:name="_Toc167958495"/>
      <w:bookmarkStart w:id="11848" w:name="_Toc167959467"/>
      <w:bookmarkStart w:id="11849" w:name="_Toc167974779"/>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p>
    <w:p w14:paraId="0CFE2320" w14:textId="77777777" w:rsidR="0047116B" w:rsidRPr="0047116B" w:rsidRDefault="0047116B" w:rsidP="0047116B">
      <w:pPr>
        <w:pStyle w:val="ListParagraph"/>
        <w:numPr>
          <w:ilvl w:val="0"/>
          <w:numId w:val="25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850" w:name="_Toc167437279"/>
      <w:bookmarkStart w:id="11851" w:name="_Toc167438224"/>
      <w:bookmarkStart w:id="11852" w:name="_Toc167439196"/>
      <w:bookmarkStart w:id="11853" w:name="_Toc167440212"/>
      <w:bookmarkStart w:id="11854" w:name="_Toc167441228"/>
      <w:bookmarkStart w:id="11855" w:name="_Toc167442244"/>
      <w:bookmarkStart w:id="11856" w:name="_Toc167443261"/>
      <w:bookmarkStart w:id="11857" w:name="_Toc167445287"/>
      <w:bookmarkStart w:id="11858" w:name="_Toc167446307"/>
      <w:bookmarkStart w:id="11859" w:name="_Toc167447325"/>
      <w:bookmarkStart w:id="11860" w:name="_Toc167448343"/>
      <w:bookmarkStart w:id="11861" w:name="_Toc167449362"/>
      <w:bookmarkStart w:id="11862" w:name="_Toc167450176"/>
      <w:bookmarkStart w:id="11863" w:name="_Toc167451164"/>
      <w:bookmarkStart w:id="11864" w:name="_Toc167698105"/>
      <w:bookmarkStart w:id="11865" w:name="_Toc167716722"/>
      <w:bookmarkStart w:id="11866" w:name="_Toc167717666"/>
      <w:bookmarkStart w:id="11867" w:name="_Toc167718610"/>
      <w:bookmarkStart w:id="11868" w:name="_Toc167796540"/>
      <w:bookmarkStart w:id="11869" w:name="_Toc167956549"/>
      <w:bookmarkStart w:id="11870" w:name="_Toc167957523"/>
      <w:bookmarkStart w:id="11871" w:name="_Toc167958496"/>
      <w:bookmarkStart w:id="11872" w:name="_Toc167959468"/>
      <w:bookmarkStart w:id="11873" w:name="_Toc167974780"/>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p>
    <w:p w14:paraId="7A8C4AC5" w14:textId="77777777" w:rsidR="0047116B" w:rsidRPr="0047116B" w:rsidRDefault="0047116B" w:rsidP="0047116B">
      <w:pPr>
        <w:pStyle w:val="ListParagraph"/>
        <w:numPr>
          <w:ilvl w:val="1"/>
          <w:numId w:val="25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874" w:name="_Toc167437280"/>
      <w:bookmarkStart w:id="11875" w:name="_Toc167438225"/>
      <w:bookmarkStart w:id="11876" w:name="_Toc167439197"/>
      <w:bookmarkStart w:id="11877" w:name="_Toc167440213"/>
      <w:bookmarkStart w:id="11878" w:name="_Toc167441229"/>
      <w:bookmarkStart w:id="11879" w:name="_Toc167442245"/>
      <w:bookmarkStart w:id="11880" w:name="_Toc167443262"/>
      <w:bookmarkStart w:id="11881" w:name="_Toc167445288"/>
      <w:bookmarkStart w:id="11882" w:name="_Toc167446308"/>
      <w:bookmarkStart w:id="11883" w:name="_Toc167447326"/>
      <w:bookmarkStart w:id="11884" w:name="_Toc167448344"/>
      <w:bookmarkStart w:id="11885" w:name="_Toc167449363"/>
      <w:bookmarkStart w:id="11886" w:name="_Toc167450177"/>
      <w:bookmarkStart w:id="11887" w:name="_Toc167451165"/>
      <w:bookmarkStart w:id="11888" w:name="_Toc167698106"/>
      <w:bookmarkStart w:id="11889" w:name="_Toc167716723"/>
      <w:bookmarkStart w:id="11890" w:name="_Toc167717667"/>
      <w:bookmarkStart w:id="11891" w:name="_Toc167718611"/>
      <w:bookmarkStart w:id="11892" w:name="_Toc167796541"/>
      <w:bookmarkStart w:id="11893" w:name="_Toc167956550"/>
      <w:bookmarkStart w:id="11894" w:name="_Toc167957524"/>
      <w:bookmarkStart w:id="11895" w:name="_Toc167958497"/>
      <w:bookmarkStart w:id="11896" w:name="_Toc167959469"/>
      <w:bookmarkStart w:id="11897" w:name="_Toc167974781"/>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p>
    <w:p w14:paraId="46A7AA67" w14:textId="77777777" w:rsidR="0047116B" w:rsidRPr="0047116B" w:rsidRDefault="0047116B" w:rsidP="0047116B">
      <w:pPr>
        <w:pStyle w:val="ListParagraph"/>
        <w:numPr>
          <w:ilvl w:val="1"/>
          <w:numId w:val="25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898" w:name="_Toc167437281"/>
      <w:bookmarkStart w:id="11899" w:name="_Toc167438226"/>
      <w:bookmarkStart w:id="11900" w:name="_Toc167439198"/>
      <w:bookmarkStart w:id="11901" w:name="_Toc167440214"/>
      <w:bookmarkStart w:id="11902" w:name="_Toc167441230"/>
      <w:bookmarkStart w:id="11903" w:name="_Toc167442246"/>
      <w:bookmarkStart w:id="11904" w:name="_Toc167443263"/>
      <w:bookmarkStart w:id="11905" w:name="_Toc167445289"/>
      <w:bookmarkStart w:id="11906" w:name="_Toc167446309"/>
      <w:bookmarkStart w:id="11907" w:name="_Toc167447327"/>
      <w:bookmarkStart w:id="11908" w:name="_Toc167448345"/>
      <w:bookmarkStart w:id="11909" w:name="_Toc167449364"/>
      <w:bookmarkStart w:id="11910" w:name="_Toc167450178"/>
      <w:bookmarkStart w:id="11911" w:name="_Toc167451166"/>
      <w:bookmarkStart w:id="11912" w:name="_Toc167698107"/>
      <w:bookmarkStart w:id="11913" w:name="_Toc167716724"/>
      <w:bookmarkStart w:id="11914" w:name="_Toc167717668"/>
      <w:bookmarkStart w:id="11915" w:name="_Toc167718612"/>
      <w:bookmarkStart w:id="11916" w:name="_Toc167796542"/>
      <w:bookmarkStart w:id="11917" w:name="_Toc167956551"/>
      <w:bookmarkStart w:id="11918" w:name="_Toc167957525"/>
      <w:bookmarkStart w:id="11919" w:name="_Toc167958498"/>
      <w:bookmarkStart w:id="11920" w:name="_Toc167959470"/>
      <w:bookmarkStart w:id="11921" w:name="_Toc167974782"/>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p>
    <w:p w14:paraId="4211555A" w14:textId="77777777" w:rsidR="0047116B" w:rsidRPr="0047116B" w:rsidRDefault="0047116B" w:rsidP="0047116B">
      <w:pPr>
        <w:pStyle w:val="ListParagraph"/>
        <w:numPr>
          <w:ilvl w:val="2"/>
          <w:numId w:val="25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922" w:name="_Toc167437282"/>
      <w:bookmarkStart w:id="11923" w:name="_Toc167438227"/>
      <w:bookmarkStart w:id="11924" w:name="_Toc167439199"/>
      <w:bookmarkStart w:id="11925" w:name="_Toc167440215"/>
      <w:bookmarkStart w:id="11926" w:name="_Toc167441231"/>
      <w:bookmarkStart w:id="11927" w:name="_Toc167442247"/>
      <w:bookmarkStart w:id="11928" w:name="_Toc167443264"/>
      <w:bookmarkStart w:id="11929" w:name="_Toc167445290"/>
      <w:bookmarkStart w:id="11930" w:name="_Toc167446310"/>
      <w:bookmarkStart w:id="11931" w:name="_Toc167447328"/>
      <w:bookmarkStart w:id="11932" w:name="_Toc167448346"/>
      <w:bookmarkStart w:id="11933" w:name="_Toc167449365"/>
      <w:bookmarkStart w:id="11934" w:name="_Toc167450179"/>
      <w:bookmarkStart w:id="11935" w:name="_Toc167451167"/>
      <w:bookmarkStart w:id="11936" w:name="_Toc167698108"/>
      <w:bookmarkStart w:id="11937" w:name="_Toc167716725"/>
      <w:bookmarkStart w:id="11938" w:name="_Toc167717669"/>
      <w:bookmarkStart w:id="11939" w:name="_Toc167718613"/>
      <w:bookmarkStart w:id="11940" w:name="_Toc167796543"/>
      <w:bookmarkStart w:id="11941" w:name="_Toc167956552"/>
      <w:bookmarkStart w:id="11942" w:name="_Toc167957526"/>
      <w:bookmarkStart w:id="11943" w:name="_Toc167958499"/>
      <w:bookmarkStart w:id="11944" w:name="_Toc167959471"/>
      <w:bookmarkStart w:id="11945" w:name="_Toc167974783"/>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p>
    <w:p w14:paraId="72C7D4F5" w14:textId="77777777" w:rsidR="0047116B" w:rsidRPr="0047116B" w:rsidRDefault="0047116B" w:rsidP="0047116B">
      <w:pPr>
        <w:pStyle w:val="ListParagraph"/>
        <w:numPr>
          <w:ilvl w:val="2"/>
          <w:numId w:val="257"/>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946" w:name="_Toc167437283"/>
      <w:bookmarkStart w:id="11947" w:name="_Toc167438228"/>
      <w:bookmarkStart w:id="11948" w:name="_Toc167439200"/>
      <w:bookmarkStart w:id="11949" w:name="_Toc167440216"/>
      <w:bookmarkStart w:id="11950" w:name="_Toc167441232"/>
      <w:bookmarkStart w:id="11951" w:name="_Toc167442248"/>
      <w:bookmarkStart w:id="11952" w:name="_Toc167443265"/>
      <w:bookmarkStart w:id="11953" w:name="_Toc167445291"/>
      <w:bookmarkStart w:id="11954" w:name="_Toc167446311"/>
      <w:bookmarkStart w:id="11955" w:name="_Toc167447329"/>
      <w:bookmarkStart w:id="11956" w:name="_Toc167448347"/>
      <w:bookmarkStart w:id="11957" w:name="_Toc167449366"/>
      <w:bookmarkStart w:id="11958" w:name="_Toc167450180"/>
      <w:bookmarkStart w:id="11959" w:name="_Toc167451168"/>
      <w:bookmarkStart w:id="11960" w:name="_Toc167698109"/>
      <w:bookmarkStart w:id="11961" w:name="_Toc167716726"/>
      <w:bookmarkStart w:id="11962" w:name="_Toc167717670"/>
      <w:bookmarkStart w:id="11963" w:name="_Toc167718614"/>
      <w:bookmarkStart w:id="11964" w:name="_Toc167796544"/>
      <w:bookmarkStart w:id="11965" w:name="_Toc167956553"/>
      <w:bookmarkStart w:id="11966" w:name="_Toc167957527"/>
      <w:bookmarkStart w:id="11967" w:name="_Toc167958500"/>
      <w:bookmarkStart w:id="11968" w:name="_Toc167959472"/>
      <w:bookmarkStart w:id="11969" w:name="_Toc167974784"/>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p>
    <w:p w14:paraId="2E5FB3D7" w14:textId="19F3CCA2" w:rsidR="00642F66" w:rsidRPr="0042501C" w:rsidRDefault="00642F66" w:rsidP="00EB21A1">
      <w:pPr>
        <w:pStyle w:val="Heading3"/>
        <w:numPr>
          <w:ilvl w:val="2"/>
          <w:numId w:val="257"/>
        </w:numPr>
        <w:ind w:left="0" w:firstLine="0"/>
      </w:pPr>
      <w:bookmarkStart w:id="11970" w:name="_Toc167974785"/>
      <w:r w:rsidRPr="0036548C">
        <w:t xml:space="preserve">Реализација </w:t>
      </w:r>
      <w:r w:rsidRPr="0042501C">
        <w:t>инвестиције</w:t>
      </w:r>
      <w:bookmarkEnd w:id="11775"/>
      <w:bookmarkEnd w:id="11801"/>
      <w:bookmarkEnd w:id="11970"/>
    </w:p>
    <w:p w14:paraId="46A341A2" w14:textId="072C7A31" w:rsidR="00642F66" w:rsidRPr="00EB21A1" w:rsidRDefault="00642F66" w:rsidP="00EB21A1">
      <w:pPr>
        <w:spacing w:before="120" w:after="120" w:line="240" w:lineRule="auto"/>
        <w:jc w:val="both"/>
        <w:rPr>
          <w:rFonts w:ascii="Times New Roman" w:hAnsi="Times New Roman" w:cs="Times New Roman"/>
          <w:sz w:val="24"/>
          <w:lang w:val="sr-Cyrl-RS"/>
        </w:rPr>
      </w:pPr>
      <w:r w:rsidRPr="00EB21A1">
        <w:rPr>
          <w:rFonts w:ascii="Times New Roman" w:hAnsi="Times New Roman" w:cs="Times New Roman"/>
          <w:sz w:val="24"/>
          <w:lang w:val="sr-Cyrl-RS"/>
        </w:rPr>
        <w:t xml:space="preserve">По пријему </w:t>
      </w:r>
      <w:r w:rsidR="0006309C">
        <w:rPr>
          <w:rFonts w:ascii="Times New Roman" w:hAnsi="Times New Roman" w:cs="Times New Roman"/>
          <w:sz w:val="24"/>
          <w:lang w:val="sr-Cyrl-RS"/>
        </w:rPr>
        <w:t>р</w:t>
      </w:r>
      <w:r w:rsidR="00A91830" w:rsidRPr="00EB21A1">
        <w:rPr>
          <w:rFonts w:ascii="Times New Roman" w:hAnsi="Times New Roman" w:cs="Times New Roman"/>
          <w:sz w:val="24"/>
          <w:lang w:val="sr-Cyrl-RS"/>
        </w:rPr>
        <w:t>ешења о одобравањеу пројекта</w:t>
      </w:r>
      <w:r w:rsidRPr="00EB21A1">
        <w:rPr>
          <w:rFonts w:ascii="Times New Roman" w:hAnsi="Times New Roman" w:cs="Times New Roman"/>
          <w:sz w:val="24"/>
          <w:lang w:val="sr-Cyrl-RS"/>
        </w:rPr>
        <w:t xml:space="preserve">, </w:t>
      </w:r>
      <w:r w:rsidRPr="00EB21A1">
        <w:rPr>
          <w:rFonts w:ascii="Times New Roman" w:hAnsi="Times New Roman" w:cs="Times New Roman"/>
          <w:sz w:val="24"/>
        </w:rPr>
        <w:t xml:space="preserve">корисник може започети инвестицију и реализовати је у року и на начин који </w:t>
      </w:r>
      <w:r w:rsidR="00A91830" w:rsidRPr="00EB21A1">
        <w:rPr>
          <w:rFonts w:ascii="Times New Roman" w:hAnsi="Times New Roman" w:cs="Times New Roman"/>
          <w:sz w:val="24"/>
          <w:lang w:val="sr-Cyrl-RS"/>
        </w:rPr>
        <w:t>је</w:t>
      </w:r>
      <w:r w:rsidR="00A91830" w:rsidRPr="00EB21A1">
        <w:rPr>
          <w:rFonts w:ascii="Times New Roman" w:hAnsi="Times New Roman" w:cs="Times New Roman"/>
          <w:sz w:val="24"/>
        </w:rPr>
        <w:t xml:space="preserve"> </w:t>
      </w:r>
      <w:r w:rsidRPr="00EB21A1">
        <w:rPr>
          <w:rFonts w:ascii="Times New Roman" w:hAnsi="Times New Roman" w:cs="Times New Roman"/>
          <w:sz w:val="24"/>
        </w:rPr>
        <w:t>одређен</w:t>
      </w:r>
      <w:r w:rsidRPr="00EB21A1">
        <w:rPr>
          <w:rFonts w:ascii="Times New Roman" w:hAnsi="Times New Roman" w:cs="Times New Roman"/>
          <w:sz w:val="24"/>
          <w:lang w:val="sr-Cyrl-RS"/>
        </w:rPr>
        <w:t xml:space="preserve"> </w:t>
      </w:r>
      <w:r w:rsidR="005B5719">
        <w:rPr>
          <w:rFonts w:ascii="Times New Roman" w:hAnsi="Times New Roman" w:cs="Times New Roman"/>
          <w:sz w:val="24"/>
          <w:lang w:val="sr-Cyrl-RS"/>
        </w:rPr>
        <w:t>р</w:t>
      </w:r>
      <w:r w:rsidR="00AF5B8F" w:rsidRPr="00EB21A1">
        <w:rPr>
          <w:rFonts w:ascii="Times New Roman" w:hAnsi="Times New Roman" w:cs="Times New Roman"/>
          <w:sz w:val="24"/>
          <w:lang w:val="sr-Cyrl-RS"/>
        </w:rPr>
        <w:t>ешењем</w:t>
      </w:r>
      <w:r w:rsidR="00A91830" w:rsidRPr="00EB21A1">
        <w:rPr>
          <w:rFonts w:ascii="Times New Roman" w:hAnsi="Times New Roman" w:cs="Times New Roman"/>
          <w:sz w:val="24"/>
          <w:lang w:val="sr-Cyrl-RS"/>
        </w:rPr>
        <w:t xml:space="preserve"> о одобравању пројекта</w:t>
      </w:r>
      <w:r w:rsidRPr="00EB21A1">
        <w:rPr>
          <w:rFonts w:ascii="Times New Roman" w:hAnsi="Times New Roman" w:cs="Times New Roman"/>
          <w:sz w:val="24"/>
        </w:rPr>
        <w:t xml:space="preserve">. </w:t>
      </w:r>
    </w:p>
    <w:p w14:paraId="0019AFD5" w14:textId="1714AB9C" w:rsidR="00642F66" w:rsidRPr="00EB21A1" w:rsidRDefault="00642F66" w:rsidP="00EB21A1">
      <w:pPr>
        <w:spacing w:before="120" w:after="120" w:line="240" w:lineRule="auto"/>
        <w:jc w:val="both"/>
        <w:rPr>
          <w:rFonts w:ascii="Times New Roman" w:hAnsi="Times New Roman" w:cs="Times New Roman"/>
          <w:sz w:val="24"/>
          <w:lang w:val="sr-Cyrl-RS"/>
        </w:rPr>
      </w:pPr>
      <w:r w:rsidRPr="0036548C">
        <w:rPr>
          <w:rFonts w:ascii="Times New Roman" w:hAnsi="Times New Roman" w:cs="Times New Roman"/>
          <w:b/>
          <w:color w:val="0097B2"/>
          <w:sz w:val="24"/>
          <w:lang w:val="sr-Cyrl-RS"/>
        </w:rPr>
        <w:t>Појашњење:</w:t>
      </w:r>
      <w:r w:rsidRPr="0036548C">
        <w:rPr>
          <w:rFonts w:ascii="Times New Roman" w:hAnsi="Times New Roman" w:cs="Times New Roman"/>
          <w:color w:val="0097B2"/>
          <w:sz w:val="24"/>
          <w:lang w:val="sr-Cyrl-RS"/>
        </w:rPr>
        <w:t xml:space="preserve"> </w:t>
      </w:r>
      <w:r w:rsidRPr="00EB21A1">
        <w:rPr>
          <w:rFonts w:ascii="Times New Roman" w:hAnsi="Times New Roman" w:cs="Times New Roman"/>
          <w:sz w:val="24"/>
        </w:rPr>
        <w:t xml:space="preserve">Реализација инвестиције подразумева </w:t>
      </w:r>
      <w:r w:rsidR="00A91830" w:rsidRPr="00EB21A1">
        <w:rPr>
          <w:rFonts w:ascii="Times New Roman" w:hAnsi="Times New Roman" w:cs="Times New Roman"/>
          <w:sz w:val="24"/>
        </w:rPr>
        <w:t>извршење свих радњи које се односе на изградњу и набавку предмета прихватљиве инвестиције (промет робе и услуга, издавање докумената који прате робу, преузимање робе, пријем радова, исплата цене у потпуности), као и стављање инвестиције у функцију у складу са наменом</w:t>
      </w:r>
      <w:r w:rsidR="00A91830" w:rsidRPr="00EB21A1">
        <w:rPr>
          <w:rFonts w:ascii="Times New Roman" w:hAnsi="Times New Roman" w:cs="Times New Roman"/>
          <w:sz w:val="24"/>
          <w:lang w:val="sr-Cyrl-RS"/>
        </w:rPr>
        <w:t>.</w:t>
      </w:r>
    </w:p>
    <w:p w14:paraId="624D79E2" w14:textId="77777777" w:rsidR="0047116B" w:rsidRPr="0047116B" w:rsidRDefault="0047116B" w:rsidP="0047116B">
      <w:pPr>
        <w:pStyle w:val="ListParagraph"/>
        <w:numPr>
          <w:ilvl w:val="0"/>
          <w:numId w:val="25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971" w:name="bookmark18"/>
      <w:bookmarkStart w:id="11972" w:name="_4.2.4_Захтев_за"/>
      <w:bookmarkStart w:id="11973" w:name="_Toc167437285"/>
      <w:bookmarkStart w:id="11974" w:name="_Toc167438230"/>
      <w:bookmarkStart w:id="11975" w:name="_Toc167439202"/>
      <w:bookmarkStart w:id="11976" w:name="_Toc167440218"/>
      <w:bookmarkStart w:id="11977" w:name="_Toc167441234"/>
      <w:bookmarkStart w:id="11978" w:name="_Toc167442250"/>
      <w:bookmarkStart w:id="11979" w:name="_Toc167443267"/>
      <w:bookmarkStart w:id="11980" w:name="_Toc167445293"/>
      <w:bookmarkStart w:id="11981" w:name="_Toc167446313"/>
      <w:bookmarkStart w:id="11982" w:name="_Toc167447331"/>
      <w:bookmarkStart w:id="11983" w:name="_Toc167448349"/>
      <w:bookmarkStart w:id="11984" w:name="_Toc167449368"/>
      <w:bookmarkStart w:id="11985" w:name="_Toc167450182"/>
      <w:bookmarkStart w:id="11986" w:name="_Toc167451170"/>
      <w:bookmarkStart w:id="11987" w:name="_Toc167698111"/>
      <w:bookmarkStart w:id="11988" w:name="_Toc167716728"/>
      <w:bookmarkStart w:id="11989" w:name="_Toc167717672"/>
      <w:bookmarkStart w:id="11990" w:name="_Toc167718616"/>
      <w:bookmarkStart w:id="11991" w:name="_Toc167796546"/>
      <w:bookmarkStart w:id="11992" w:name="_Toc167956555"/>
      <w:bookmarkStart w:id="11993" w:name="_Toc167957529"/>
      <w:bookmarkStart w:id="11994" w:name="_Toc167958502"/>
      <w:bookmarkStart w:id="11995" w:name="_Toc167959474"/>
      <w:bookmarkStart w:id="11996" w:name="_Toc167974786"/>
      <w:bookmarkStart w:id="11997" w:name="_Toc495521843"/>
      <w:bookmarkStart w:id="11998" w:name="_Toc1477848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p>
    <w:p w14:paraId="13A47DE8" w14:textId="77777777" w:rsidR="0047116B" w:rsidRPr="0047116B" w:rsidRDefault="0047116B" w:rsidP="0047116B">
      <w:pPr>
        <w:pStyle w:val="ListParagraph"/>
        <w:numPr>
          <w:ilvl w:val="0"/>
          <w:numId w:val="25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1999" w:name="_Toc167437286"/>
      <w:bookmarkStart w:id="12000" w:name="_Toc167438231"/>
      <w:bookmarkStart w:id="12001" w:name="_Toc167439203"/>
      <w:bookmarkStart w:id="12002" w:name="_Toc167440219"/>
      <w:bookmarkStart w:id="12003" w:name="_Toc167441235"/>
      <w:bookmarkStart w:id="12004" w:name="_Toc167442251"/>
      <w:bookmarkStart w:id="12005" w:name="_Toc167443268"/>
      <w:bookmarkStart w:id="12006" w:name="_Toc167445294"/>
      <w:bookmarkStart w:id="12007" w:name="_Toc167446314"/>
      <w:bookmarkStart w:id="12008" w:name="_Toc167447332"/>
      <w:bookmarkStart w:id="12009" w:name="_Toc167448350"/>
      <w:bookmarkStart w:id="12010" w:name="_Toc167449369"/>
      <w:bookmarkStart w:id="12011" w:name="_Toc167450183"/>
      <w:bookmarkStart w:id="12012" w:name="_Toc167451171"/>
      <w:bookmarkStart w:id="12013" w:name="_Toc167698112"/>
      <w:bookmarkStart w:id="12014" w:name="_Toc167716729"/>
      <w:bookmarkStart w:id="12015" w:name="_Toc167717673"/>
      <w:bookmarkStart w:id="12016" w:name="_Toc167718617"/>
      <w:bookmarkStart w:id="12017" w:name="_Toc167796547"/>
      <w:bookmarkStart w:id="12018" w:name="_Toc167956556"/>
      <w:bookmarkStart w:id="12019" w:name="_Toc167957530"/>
      <w:bookmarkStart w:id="12020" w:name="_Toc167958503"/>
      <w:bookmarkStart w:id="12021" w:name="_Toc167959475"/>
      <w:bookmarkStart w:id="12022" w:name="_Toc167974787"/>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p>
    <w:p w14:paraId="26112932" w14:textId="77777777" w:rsidR="0047116B" w:rsidRPr="0047116B" w:rsidRDefault="0047116B" w:rsidP="0047116B">
      <w:pPr>
        <w:pStyle w:val="ListParagraph"/>
        <w:numPr>
          <w:ilvl w:val="0"/>
          <w:numId w:val="25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2023" w:name="_Toc167437287"/>
      <w:bookmarkStart w:id="12024" w:name="_Toc167438232"/>
      <w:bookmarkStart w:id="12025" w:name="_Toc167439204"/>
      <w:bookmarkStart w:id="12026" w:name="_Toc167440220"/>
      <w:bookmarkStart w:id="12027" w:name="_Toc167441236"/>
      <w:bookmarkStart w:id="12028" w:name="_Toc167442252"/>
      <w:bookmarkStart w:id="12029" w:name="_Toc167443269"/>
      <w:bookmarkStart w:id="12030" w:name="_Toc167445295"/>
      <w:bookmarkStart w:id="12031" w:name="_Toc167446315"/>
      <w:bookmarkStart w:id="12032" w:name="_Toc167447333"/>
      <w:bookmarkStart w:id="12033" w:name="_Toc167448351"/>
      <w:bookmarkStart w:id="12034" w:name="_Toc167449370"/>
      <w:bookmarkStart w:id="12035" w:name="_Toc167450184"/>
      <w:bookmarkStart w:id="12036" w:name="_Toc167451172"/>
      <w:bookmarkStart w:id="12037" w:name="_Toc167698113"/>
      <w:bookmarkStart w:id="12038" w:name="_Toc167716730"/>
      <w:bookmarkStart w:id="12039" w:name="_Toc167717674"/>
      <w:bookmarkStart w:id="12040" w:name="_Toc167718618"/>
      <w:bookmarkStart w:id="12041" w:name="_Toc167796548"/>
      <w:bookmarkStart w:id="12042" w:name="_Toc167956557"/>
      <w:bookmarkStart w:id="12043" w:name="_Toc167957531"/>
      <w:bookmarkStart w:id="12044" w:name="_Toc167958504"/>
      <w:bookmarkStart w:id="12045" w:name="_Toc167959476"/>
      <w:bookmarkStart w:id="12046" w:name="_Toc167974788"/>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p>
    <w:p w14:paraId="1784F77C" w14:textId="77777777" w:rsidR="0047116B" w:rsidRPr="0047116B" w:rsidRDefault="0047116B" w:rsidP="0047116B">
      <w:pPr>
        <w:pStyle w:val="ListParagraph"/>
        <w:numPr>
          <w:ilvl w:val="0"/>
          <w:numId w:val="25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2047" w:name="_Toc167437288"/>
      <w:bookmarkStart w:id="12048" w:name="_Toc167438233"/>
      <w:bookmarkStart w:id="12049" w:name="_Toc167439205"/>
      <w:bookmarkStart w:id="12050" w:name="_Toc167440221"/>
      <w:bookmarkStart w:id="12051" w:name="_Toc167441237"/>
      <w:bookmarkStart w:id="12052" w:name="_Toc167442253"/>
      <w:bookmarkStart w:id="12053" w:name="_Toc167443270"/>
      <w:bookmarkStart w:id="12054" w:name="_Toc167445296"/>
      <w:bookmarkStart w:id="12055" w:name="_Toc167446316"/>
      <w:bookmarkStart w:id="12056" w:name="_Toc167447334"/>
      <w:bookmarkStart w:id="12057" w:name="_Toc167448352"/>
      <w:bookmarkStart w:id="12058" w:name="_Toc167449371"/>
      <w:bookmarkStart w:id="12059" w:name="_Toc167450185"/>
      <w:bookmarkStart w:id="12060" w:name="_Toc167451173"/>
      <w:bookmarkStart w:id="12061" w:name="_Toc167698114"/>
      <w:bookmarkStart w:id="12062" w:name="_Toc167716731"/>
      <w:bookmarkStart w:id="12063" w:name="_Toc167717675"/>
      <w:bookmarkStart w:id="12064" w:name="_Toc167718619"/>
      <w:bookmarkStart w:id="12065" w:name="_Toc167796549"/>
      <w:bookmarkStart w:id="12066" w:name="_Toc167956558"/>
      <w:bookmarkStart w:id="12067" w:name="_Toc167957532"/>
      <w:bookmarkStart w:id="12068" w:name="_Toc167958505"/>
      <w:bookmarkStart w:id="12069" w:name="_Toc167959477"/>
      <w:bookmarkStart w:id="12070" w:name="_Toc167974789"/>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p>
    <w:p w14:paraId="062B2F21" w14:textId="77777777" w:rsidR="0047116B" w:rsidRPr="0047116B" w:rsidRDefault="0047116B" w:rsidP="0047116B">
      <w:pPr>
        <w:pStyle w:val="ListParagraph"/>
        <w:numPr>
          <w:ilvl w:val="1"/>
          <w:numId w:val="25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2071" w:name="_Toc167437289"/>
      <w:bookmarkStart w:id="12072" w:name="_Toc167438234"/>
      <w:bookmarkStart w:id="12073" w:name="_Toc167439206"/>
      <w:bookmarkStart w:id="12074" w:name="_Toc167440222"/>
      <w:bookmarkStart w:id="12075" w:name="_Toc167441238"/>
      <w:bookmarkStart w:id="12076" w:name="_Toc167442254"/>
      <w:bookmarkStart w:id="12077" w:name="_Toc167443271"/>
      <w:bookmarkStart w:id="12078" w:name="_Toc167445297"/>
      <w:bookmarkStart w:id="12079" w:name="_Toc167446317"/>
      <w:bookmarkStart w:id="12080" w:name="_Toc167447335"/>
      <w:bookmarkStart w:id="12081" w:name="_Toc167448353"/>
      <w:bookmarkStart w:id="12082" w:name="_Toc167449372"/>
      <w:bookmarkStart w:id="12083" w:name="_Toc167450186"/>
      <w:bookmarkStart w:id="12084" w:name="_Toc167451174"/>
      <w:bookmarkStart w:id="12085" w:name="_Toc167698115"/>
      <w:bookmarkStart w:id="12086" w:name="_Toc167716732"/>
      <w:bookmarkStart w:id="12087" w:name="_Toc167717676"/>
      <w:bookmarkStart w:id="12088" w:name="_Toc167718620"/>
      <w:bookmarkStart w:id="12089" w:name="_Toc167796550"/>
      <w:bookmarkStart w:id="12090" w:name="_Toc167956559"/>
      <w:bookmarkStart w:id="12091" w:name="_Toc167957533"/>
      <w:bookmarkStart w:id="12092" w:name="_Toc167958506"/>
      <w:bookmarkStart w:id="12093" w:name="_Toc167959478"/>
      <w:bookmarkStart w:id="12094" w:name="_Toc16797479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p>
    <w:p w14:paraId="5A9D7385" w14:textId="77777777" w:rsidR="0047116B" w:rsidRPr="0047116B" w:rsidRDefault="0047116B" w:rsidP="0047116B">
      <w:pPr>
        <w:pStyle w:val="ListParagraph"/>
        <w:numPr>
          <w:ilvl w:val="1"/>
          <w:numId w:val="25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2095" w:name="_Toc167437290"/>
      <w:bookmarkStart w:id="12096" w:name="_Toc167438235"/>
      <w:bookmarkStart w:id="12097" w:name="_Toc167439207"/>
      <w:bookmarkStart w:id="12098" w:name="_Toc167440223"/>
      <w:bookmarkStart w:id="12099" w:name="_Toc167441239"/>
      <w:bookmarkStart w:id="12100" w:name="_Toc167442255"/>
      <w:bookmarkStart w:id="12101" w:name="_Toc167443272"/>
      <w:bookmarkStart w:id="12102" w:name="_Toc167445298"/>
      <w:bookmarkStart w:id="12103" w:name="_Toc167446318"/>
      <w:bookmarkStart w:id="12104" w:name="_Toc167447336"/>
      <w:bookmarkStart w:id="12105" w:name="_Toc167448354"/>
      <w:bookmarkStart w:id="12106" w:name="_Toc167449373"/>
      <w:bookmarkStart w:id="12107" w:name="_Toc167450187"/>
      <w:bookmarkStart w:id="12108" w:name="_Toc167451175"/>
      <w:bookmarkStart w:id="12109" w:name="_Toc167698116"/>
      <w:bookmarkStart w:id="12110" w:name="_Toc167716733"/>
      <w:bookmarkStart w:id="12111" w:name="_Toc167717677"/>
      <w:bookmarkStart w:id="12112" w:name="_Toc167718621"/>
      <w:bookmarkStart w:id="12113" w:name="_Toc167796551"/>
      <w:bookmarkStart w:id="12114" w:name="_Toc167956560"/>
      <w:bookmarkStart w:id="12115" w:name="_Toc167957534"/>
      <w:bookmarkStart w:id="12116" w:name="_Toc167958507"/>
      <w:bookmarkStart w:id="12117" w:name="_Toc167959479"/>
      <w:bookmarkStart w:id="12118" w:name="_Toc167974791"/>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p>
    <w:p w14:paraId="07455FC6" w14:textId="77777777" w:rsidR="0047116B" w:rsidRPr="0047116B" w:rsidRDefault="0047116B" w:rsidP="0047116B">
      <w:pPr>
        <w:pStyle w:val="ListParagraph"/>
        <w:numPr>
          <w:ilvl w:val="2"/>
          <w:numId w:val="25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2119" w:name="_Toc167437291"/>
      <w:bookmarkStart w:id="12120" w:name="_Toc167438236"/>
      <w:bookmarkStart w:id="12121" w:name="_Toc167439208"/>
      <w:bookmarkStart w:id="12122" w:name="_Toc167440224"/>
      <w:bookmarkStart w:id="12123" w:name="_Toc167441240"/>
      <w:bookmarkStart w:id="12124" w:name="_Toc167442256"/>
      <w:bookmarkStart w:id="12125" w:name="_Toc167443273"/>
      <w:bookmarkStart w:id="12126" w:name="_Toc167445299"/>
      <w:bookmarkStart w:id="12127" w:name="_Toc167446319"/>
      <w:bookmarkStart w:id="12128" w:name="_Toc167447337"/>
      <w:bookmarkStart w:id="12129" w:name="_Toc167448355"/>
      <w:bookmarkStart w:id="12130" w:name="_Toc167449374"/>
      <w:bookmarkStart w:id="12131" w:name="_Toc167450188"/>
      <w:bookmarkStart w:id="12132" w:name="_Toc167451176"/>
      <w:bookmarkStart w:id="12133" w:name="_Toc167698117"/>
      <w:bookmarkStart w:id="12134" w:name="_Toc167716734"/>
      <w:bookmarkStart w:id="12135" w:name="_Toc167717678"/>
      <w:bookmarkStart w:id="12136" w:name="_Toc167718622"/>
      <w:bookmarkStart w:id="12137" w:name="_Toc167796552"/>
      <w:bookmarkStart w:id="12138" w:name="_Toc167956561"/>
      <w:bookmarkStart w:id="12139" w:name="_Toc167957535"/>
      <w:bookmarkStart w:id="12140" w:name="_Toc167958508"/>
      <w:bookmarkStart w:id="12141" w:name="_Toc167959480"/>
      <w:bookmarkStart w:id="12142" w:name="_Toc167974792"/>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p>
    <w:p w14:paraId="0EA61EF1" w14:textId="77777777" w:rsidR="0047116B" w:rsidRPr="0047116B" w:rsidRDefault="0047116B" w:rsidP="0047116B">
      <w:pPr>
        <w:pStyle w:val="ListParagraph"/>
        <w:numPr>
          <w:ilvl w:val="2"/>
          <w:numId w:val="25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2143" w:name="_Toc167437292"/>
      <w:bookmarkStart w:id="12144" w:name="_Toc167438237"/>
      <w:bookmarkStart w:id="12145" w:name="_Toc167439209"/>
      <w:bookmarkStart w:id="12146" w:name="_Toc167440225"/>
      <w:bookmarkStart w:id="12147" w:name="_Toc167441241"/>
      <w:bookmarkStart w:id="12148" w:name="_Toc167442257"/>
      <w:bookmarkStart w:id="12149" w:name="_Toc167443274"/>
      <w:bookmarkStart w:id="12150" w:name="_Toc167445300"/>
      <w:bookmarkStart w:id="12151" w:name="_Toc167446320"/>
      <w:bookmarkStart w:id="12152" w:name="_Toc167447338"/>
      <w:bookmarkStart w:id="12153" w:name="_Toc167448356"/>
      <w:bookmarkStart w:id="12154" w:name="_Toc167449375"/>
      <w:bookmarkStart w:id="12155" w:name="_Toc167450189"/>
      <w:bookmarkStart w:id="12156" w:name="_Toc167451177"/>
      <w:bookmarkStart w:id="12157" w:name="_Toc167698118"/>
      <w:bookmarkStart w:id="12158" w:name="_Toc167716735"/>
      <w:bookmarkStart w:id="12159" w:name="_Toc167717679"/>
      <w:bookmarkStart w:id="12160" w:name="_Toc167718623"/>
      <w:bookmarkStart w:id="12161" w:name="_Toc167796553"/>
      <w:bookmarkStart w:id="12162" w:name="_Toc167956562"/>
      <w:bookmarkStart w:id="12163" w:name="_Toc167957536"/>
      <w:bookmarkStart w:id="12164" w:name="_Toc167958509"/>
      <w:bookmarkStart w:id="12165" w:name="_Toc167959481"/>
      <w:bookmarkStart w:id="12166" w:name="_Toc167974793"/>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p>
    <w:p w14:paraId="44267967" w14:textId="77777777" w:rsidR="0047116B" w:rsidRPr="0047116B" w:rsidRDefault="0047116B" w:rsidP="0047116B">
      <w:pPr>
        <w:pStyle w:val="ListParagraph"/>
        <w:numPr>
          <w:ilvl w:val="2"/>
          <w:numId w:val="258"/>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2167" w:name="_Toc167437293"/>
      <w:bookmarkStart w:id="12168" w:name="_Toc167438238"/>
      <w:bookmarkStart w:id="12169" w:name="_Toc167439210"/>
      <w:bookmarkStart w:id="12170" w:name="_Toc167440226"/>
      <w:bookmarkStart w:id="12171" w:name="_Toc167441242"/>
      <w:bookmarkStart w:id="12172" w:name="_Toc167442258"/>
      <w:bookmarkStart w:id="12173" w:name="_Toc167443275"/>
      <w:bookmarkStart w:id="12174" w:name="_Toc167445301"/>
      <w:bookmarkStart w:id="12175" w:name="_Toc167446321"/>
      <w:bookmarkStart w:id="12176" w:name="_Toc167447339"/>
      <w:bookmarkStart w:id="12177" w:name="_Toc167448357"/>
      <w:bookmarkStart w:id="12178" w:name="_Toc167449376"/>
      <w:bookmarkStart w:id="12179" w:name="_Toc167450190"/>
      <w:bookmarkStart w:id="12180" w:name="_Toc167451178"/>
      <w:bookmarkStart w:id="12181" w:name="_Toc167698119"/>
      <w:bookmarkStart w:id="12182" w:name="_Toc167716736"/>
      <w:bookmarkStart w:id="12183" w:name="_Toc167717680"/>
      <w:bookmarkStart w:id="12184" w:name="_Toc167718624"/>
      <w:bookmarkStart w:id="12185" w:name="_Toc167796554"/>
      <w:bookmarkStart w:id="12186" w:name="_Toc167956563"/>
      <w:bookmarkStart w:id="12187" w:name="_Toc167957537"/>
      <w:bookmarkStart w:id="12188" w:name="_Toc167958510"/>
      <w:bookmarkStart w:id="12189" w:name="_Toc167959482"/>
      <w:bookmarkStart w:id="12190" w:name="_Toc167974794"/>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p>
    <w:p w14:paraId="747B38E5" w14:textId="0F082AAF" w:rsidR="00642F66" w:rsidRPr="0042501C" w:rsidRDefault="00642F66" w:rsidP="00EB21A1">
      <w:pPr>
        <w:pStyle w:val="Heading3"/>
        <w:numPr>
          <w:ilvl w:val="2"/>
          <w:numId w:val="258"/>
        </w:numPr>
        <w:ind w:left="0" w:firstLine="0"/>
      </w:pPr>
      <w:bookmarkStart w:id="12191" w:name="_Toc167974795"/>
      <w:r w:rsidRPr="0042501C">
        <w:t>Захтев за измену одобреног пројекта</w:t>
      </w:r>
      <w:bookmarkEnd w:id="11997"/>
      <w:bookmarkEnd w:id="11998"/>
      <w:bookmarkEnd w:id="12191"/>
    </w:p>
    <w:p w14:paraId="359D5055" w14:textId="112A9D13" w:rsidR="00D2427D" w:rsidRPr="00EB21A1" w:rsidRDefault="00D2427D" w:rsidP="00EB21A1">
      <w:pPr>
        <w:spacing w:before="120" w:after="120" w:line="240" w:lineRule="auto"/>
        <w:jc w:val="both"/>
        <w:rPr>
          <w:rFonts w:ascii="Times New Roman" w:hAnsi="Times New Roman" w:cs="Times New Roman"/>
          <w:sz w:val="24"/>
          <w:lang w:val="sr-Cyrl-RS"/>
        </w:rPr>
      </w:pPr>
      <w:bookmarkStart w:id="12192" w:name="_Hlk156552567"/>
      <w:r w:rsidRPr="00EB21A1">
        <w:rPr>
          <w:rFonts w:ascii="Times New Roman" w:hAnsi="Times New Roman" w:cs="Times New Roman"/>
          <w:sz w:val="24"/>
          <w:lang w:val="sr-Cyrl-RS"/>
        </w:rPr>
        <w:t>Корисник</w:t>
      </w:r>
      <w:r w:rsidR="00642F66" w:rsidRPr="00EB21A1">
        <w:rPr>
          <w:rFonts w:ascii="Times New Roman" w:hAnsi="Times New Roman" w:cs="Times New Roman"/>
          <w:sz w:val="24"/>
          <w:lang w:val="sr-Cyrl-RS"/>
        </w:rPr>
        <w:t xml:space="preserve"> коме је </w:t>
      </w:r>
      <w:r w:rsidR="00642F66" w:rsidRPr="00EB21A1">
        <w:rPr>
          <w:rFonts w:ascii="Times New Roman" w:hAnsi="Times New Roman" w:cs="Times New Roman"/>
          <w:sz w:val="24"/>
          <w:lang w:val="sr-Cyrl-CS"/>
        </w:rPr>
        <w:t xml:space="preserve">донето </w:t>
      </w:r>
      <w:r w:rsidR="005B5719">
        <w:rPr>
          <w:rFonts w:ascii="Times New Roman" w:hAnsi="Times New Roman" w:cs="Times New Roman"/>
          <w:sz w:val="24"/>
          <w:lang w:val="sr-Cyrl-CS"/>
        </w:rPr>
        <w:t>р</w:t>
      </w:r>
      <w:r w:rsidR="00642F66" w:rsidRPr="00EB21A1">
        <w:rPr>
          <w:rFonts w:ascii="Times New Roman" w:hAnsi="Times New Roman" w:cs="Times New Roman"/>
          <w:sz w:val="24"/>
          <w:lang w:val="sr-Cyrl-CS"/>
        </w:rPr>
        <w:t xml:space="preserve">ешење о одобравању пројекта </w:t>
      </w:r>
      <w:r w:rsidR="00603BDD" w:rsidRPr="00EB21A1">
        <w:rPr>
          <w:rFonts w:ascii="Times New Roman" w:hAnsi="Times New Roman" w:cs="Times New Roman"/>
          <w:sz w:val="24"/>
          <w:lang w:val="sr-Cyrl-CS"/>
        </w:rPr>
        <w:t>под условима прописаним Правилником</w:t>
      </w:r>
      <w:r w:rsidR="00642F66" w:rsidRPr="00EB21A1">
        <w:rPr>
          <w:rFonts w:ascii="Times New Roman" w:hAnsi="Times New Roman" w:cs="Times New Roman"/>
          <w:sz w:val="24"/>
          <w:lang w:val="sr-Cyrl-RS"/>
        </w:rPr>
        <w:t xml:space="preserve"> </w:t>
      </w:r>
      <w:r w:rsidR="00603BDD" w:rsidRPr="00EB21A1">
        <w:rPr>
          <w:rFonts w:ascii="Times New Roman" w:hAnsi="Times New Roman" w:cs="Times New Roman"/>
          <w:sz w:val="24"/>
          <w:lang w:val="sr-Cyrl-RS"/>
        </w:rPr>
        <w:t xml:space="preserve">може </w:t>
      </w:r>
      <w:r w:rsidR="00642F66" w:rsidRPr="00EB21A1">
        <w:rPr>
          <w:rFonts w:ascii="Times New Roman" w:hAnsi="Times New Roman" w:cs="Times New Roman"/>
          <w:sz w:val="24"/>
          <w:lang w:val="sr-Cyrl-RS"/>
        </w:rPr>
        <w:t xml:space="preserve">поднети </w:t>
      </w:r>
      <w:r w:rsidR="00642F66" w:rsidRPr="0036548C">
        <w:rPr>
          <w:rFonts w:ascii="Times New Roman" w:hAnsi="Times New Roman" w:cs="Times New Roman"/>
          <w:b/>
          <w:color w:val="0097B2"/>
          <w:sz w:val="24"/>
          <w:lang w:val="sr-Cyrl-RS"/>
        </w:rPr>
        <w:t>Захтев за измену одобреног пројекта,</w:t>
      </w:r>
      <w:r w:rsidR="00642F66" w:rsidRPr="0036548C">
        <w:rPr>
          <w:rFonts w:ascii="Times New Roman" w:hAnsi="Times New Roman" w:cs="Times New Roman"/>
          <w:color w:val="0097B2"/>
          <w:sz w:val="24"/>
          <w:lang w:val="sr-Cyrl-RS"/>
        </w:rPr>
        <w:t xml:space="preserve"> </w:t>
      </w:r>
      <w:r w:rsidR="00642F66" w:rsidRPr="0036548C">
        <w:rPr>
          <w:rFonts w:ascii="Times New Roman" w:hAnsi="Times New Roman" w:cs="Times New Roman"/>
          <w:b/>
          <w:color w:val="0097B2"/>
          <w:sz w:val="24"/>
          <w:lang w:val="sr-Cyrl-RS"/>
        </w:rPr>
        <w:t xml:space="preserve">најкасније 30 дана пре истека рока </w:t>
      </w:r>
      <w:r w:rsidR="00642F66" w:rsidRPr="0036548C">
        <w:rPr>
          <w:rFonts w:ascii="Times New Roman" w:hAnsi="Times New Roman" w:cs="Times New Roman"/>
          <w:b/>
          <w:color w:val="0097B2"/>
          <w:sz w:val="24"/>
        </w:rPr>
        <w:t xml:space="preserve">за реализацију </w:t>
      </w:r>
      <w:r w:rsidR="00642F66" w:rsidRPr="00EB21A1">
        <w:rPr>
          <w:rFonts w:ascii="Times New Roman" w:hAnsi="Times New Roman" w:cs="Times New Roman"/>
          <w:sz w:val="24"/>
          <w:lang w:val="sr-Cyrl-RS"/>
        </w:rPr>
        <w:t xml:space="preserve">(рок за реализацију пројекта утврђен је </w:t>
      </w:r>
      <w:r w:rsidR="005B5719">
        <w:rPr>
          <w:rFonts w:ascii="Times New Roman" w:hAnsi="Times New Roman" w:cs="Times New Roman"/>
          <w:sz w:val="24"/>
          <w:lang w:val="sr-Cyrl-CS"/>
        </w:rPr>
        <w:t>р</w:t>
      </w:r>
      <w:r w:rsidR="00642F66" w:rsidRPr="00EB21A1">
        <w:rPr>
          <w:rFonts w:ascii="Times New Roman" w:hAnsi="Times New Roman" w:cs="Times New Roman"/>
          <w:sz w:val="24"/>
          <w:lang w:val="sr-Cyrl-CS"/>
        </w:rPr>
        <w:t>ешењем о одобравању пројекта)</w:t>
      </w:r>
      <w:r w:rsidR="00642F66" w:rsidRPr="00EB21A1">
        <w:rPr>
          <w:rFonts w:ascii="Times New Roman" w:hAnsi="Times New Roman" w:cs="Times New Roman"/>
          <w:sz w:val="24"/>
          <w:lang w:val="sr-Cyrl-RS"/>
        </w:rPr>
        <w:t xml:space="preserve">. </w:t>
      </w:r>
    </w:p>
    <w:p w14:paraId="3B7DF07D" w14:textId="77777777" w:rsidR="00DF0C8B" w:rsidRPr="00DF0C8B" w:rsidRDefault="00DF0C8B" w:rsidP="00DF0C8B">
      <w:pPr>
        <w:spacing w:before="120" w:after="120" w:line="240" w:lineRule="auto"/>
        <w:jc w:val="both"/>
        <w:rPr>
          <w:rFonts w:ascii="Times New Roman" w:hAnsi="Times New Roman" w:cs="Times New Roman"/>
          <w:sz w:val="24"/>
          <w:lang w:val="sr-Cyrl-RS"/>
        </w:rPr>
      </w:pPr>
      <w:r w:rsidRPr="00DF0C8B">
        <w:rPr>
          <w:rFonts w:ascii="Times New Roman" w:hAnsi="Times New Roman" w:cs="Times New Roman"/>
          <w:sz w:val="24"/>
          <w:lang w:val="sr-Cyrl-RS"/>
        </w:rPr>
        <w:t>Корисник ИПАРД подстицаја може остварити право на измену одобреног пројекта ако:</w:t>
      </w:r>
    </w:p>
    <w:p w14:paraId="697FC7CB" w14:textId="239B4B5B" w:rsidR="00DF0C8B" w:rsidRPr="00EB21A1" w:rsidRDefault="00DF0C8B" w:rsidP="0036548C">
      <w:pPr>
        <w:pStyle w:val="ListParagraph"/>
        <w:numPr>
          <w:ilvl w:val="0"/>
          <w:numId w:val="259"/>
        </w:numPr>
        <w:spacing w:before="120" w:after="120" w:line="240" w:lineRule="auto"/>
        <w:ind w:left="426" w:hanging="284"/>
        <w:jc w:val="both"/>
        <w:rPr>
          <w:rFonts w:ascii="Times New Roman" w:hAnsi="Times New Roman" w:cs="Times New Roman"/>
          <w:sz w:val="24"/>
          <w:lang w:val="sr-Cyrl-RS"/>
        </w:rPr>
      </w:pPr>
      <w:r w:rsidRPr="00EB21A1">
        <w:rPr>
          <w:rFonts w:ascii="Times New Roman" w:hAnsi="Times New Roman" w:cs="Times New Roman"/>
          <w:sz w:val="24"/>
          <w:lang w:val="sr-Cyrl-RS"/>
        </w:rPr>
        <w:t>су измене одобреног пројекта такве да се њима не мењају битне особине, односно сврха инвестиције; или</w:t>
      </w:r>
    </w:p>
    <w:p w14:paraId="6620B586" w14:textId="5AEA0B8C" w:rsidR="00DF0C8B" w:rsidRPr="00EB21A1" w:rsidRDefault="00DF0C8B" w:rsidP="0036548C">
      <w:pPr>
        <w:pStyle w:val="ListParagraph"/>
        <w:numPr>
          <w:ilvl w:val="0"/>
          <w:numId w:val="259"/>
        </w:numPr>
        <w:spacing w:before="120" w:after="120" w:line="240" w:lineRule="auto"/>
        <w:ind w:left="426" w:hanging="284"/>
        <w:jc w:val="both"/>
        <w:rPr>
          <w:rFonts w:ascii="Times New Roman" w:hAnsi="Times New Roman" w:cs="Times New Roman"/>
          <w:sz w:val="24"/>
          <w:lang w:val="sr-Cyrl-RS"/>
        </w:rPr>
      </w:pPr>
      <w:r w:rsidRPr="00EB21A1">
        <w:rPr>
          <w:rFonts w:ascii="Times New Roman" w:hAnsi="Times New Roman" w:cs="Times New Roman"/>
          <w:sz w:val="24"/>
          <w:lang w:val="sr-Cyrl-RS"/>
        </w:rPr>
        <w:t>се измене одобреног пројекта односе на продужетак рока за реализацију инвестиције, односно продужетак рока за подношење захтева за одобравање коначне исплате ИПАРД подстицаја, из оправданих разлога, и то за највише:</w:t>
      </w:r>
    </w:p>
    <w:p w14:paraId="0FE0BC69" w14:textId="75539D2B" w:rsidR="00DF0C8B" w:rsidRPr="00EB21A1" w:rsidRDefault="00DF0C8B" w:rsidP="0036548C">
      <w:pPr>
        <w:pStyle w:val="ListParagraph"/>
        <w:numPr>
          <w:ilvl w:val="0"/>
          <w:numId w:val="261"/>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t>шест месеци – за инвестиције у набавку опреме, машина и механизације,</w:t>
      </w:r>
    </w:p>
    <w:p w14:paraId="3BA8BCBF" w14:textId="13430E5C" w:rsidR="00DF0C8B" w:rsidRPr="00EB21A1" w:rsidRDefault="00DF0C8B" w:rsidP="0036548C">
      <w:pPr>
        <w:pStyle w:val="ListParagraph"/>
        <w:numPr>
          <w:ilvl w:val="0"/>
          <w:numId w:val="261"/>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t>12 месеци – за инвестиције у изградњу и опремање објеката и инвестиције у подизање вишегодишњих засада; или</w:t>
      </w:r>
    </w:p>
    <w:p w14:paraId="535DB27E" w14:textId="2C820691" w:rsidR="00DF0C8B" w:rsidRPr="00EB21A1" w:rsidRDefault="00DF0C8B" w:rsidP="0036548C">
      <w:pPr>
        <w:pStyle w:val="ListParagraph"/>
        <w:numPr>
          <w:ilvl w:val="0"/>
          <w:numId w:val="259"/>
        </w:numPr>
        <w:spacing w:before="120" w:after="120" w:line="240" w:lineRule="auto"/>
        <w:ind w:left="426" w:hanging="284"/>
        <w:jc w:val="both"/>
        <w:rPr>
          <w:rFonts w:ascii="Times New Roman" w:hAnsi="Times New Roman" w:cs="Times New Roman"/>
          <w:sz w:val="24"/>
          <w:lang w:val="sr-Cyrl-RS"/>
        </w:rPr>
      </w:pPr>
      <w:r w:rsidRPr="00EB21A1">
        <w:rPr>
          <w:rFonts w:ascii="Times New Roman" w:hAnsi="Times New Roman" w:cs="Times New Roman"/>
          <w:sz w:val="24"/>
          <w:lang w:val="sr-Cyrl-RS"/>
        </w:rPr>
        <w:t>реализација одобреног пројекта није могућа или није економски оправдана услед:</w:t>
      </w:r>
    </w:p>
    <w:p w14:paraId="4C957413" w14:textId="082A57E8" w:rsidR="00DF0C8B" w:rsidRPr="00EB21A1" w:rsidRDefault="00DF0C8B" w:rsidP="0036548C">
      <w:pPr>
        <w:pStyle w:val="ListParagraph"/>
        <w:numPr>
          <w:ilvl w:val="0"/>
          <w:numId w:val="263"/>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t>више силе,</w:t>
      </w:r>
    </w:p>
    <w:p w14:paraId="1C92D0C0" w14:textId="41C026FA" w:rsidR="00DF0C8B" w:rsidRPr="00EB21A1" w:rsidRDefault="00DF0C8B" w:rsidP="0036548C">
      <w:pPr>
        <w:pStyle w:val="ListParagraph"/>
        <w:numPr>
          <w:ilvl w:val="0"/>
          <w:numId w:val="263"/>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t>немогућности добављача да обезбеди производе и услуге,</w:t>
      </w:r>
    </w:p>
    <w:p w14:paraId="475F130B" w14:textId="1191F3CA" w:rsidR="00DF0C8B" w:rsidRPr="00EB21A1" w:rsidRDefault="00DF0C8B" w:rsidP="0036548C">
      <w:pPr>
        <w:pStyle w:val="ListParagraph"/>
        <w:numPr>
          <w:ilvl w:val="0"/>
          <w:numId w:val="263"/>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t>промене прописа,</w:t>
      </w:r>
    </w:p>
    <w:p w14:paraId="256A56CD" w14:textId="48D7C064" w:rsidR="00DF0C8B" w:rsidRPr="00EB21A1" w:rsidRDefault="00DF0C8B" w:rsidP="0036548C">
      <w:pPr>
        <w:pStyle w:val="ListParagraph"/>
        <w:numPr>
          <w:ilvl w:val="0"/>
          <w:numId w:val="263"/>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lastRenderedPageBreak/>
        <w:t>увођења нових технологија које могу побољшати ефикасност предметне инвестиције.</w:t>
      </w:r>
    </w:p>
    <w:p w14:paraId="7B90CD16" w14:textId="1C51E305" w:rsidR="00DF0C8B" w:rsidRPr="00DF0C8B" w:rsidRDefault="00DF0C8B" w:rsidP="00DF0C8B">
      <w:pPr>
        <w:spacing w:before="120" w:after="120" w:line="240" w:lineRule="auto"/>
        <w:jc w:val="both"/>
        <w:rPr>
          <w:rFonts w:ascii="Times New Roman" w:hAnsi="Times New Roman" w:cs="Times New Roman"/>
          <w:sz w:val="24"/>
          <w:lang w:val="sr-Cyrl-RS"/>
        </w:rPr>
      </w:pPr>
      <w:r w:rsidRPr="00DF0C8B">
        <w:rPr>
          <w:rFonts w:ascii="Times New Roman" w:hAnsi="Times New Roman" w:cs="Times New Roman"/>
          <w:sz w:val="24"/>
          <w:lang w:val="sr-Cyrl-RS"/>
        </w:rPr>
        <w:t>Корисник ИПАРД подстицаја остварује право на измену одобреног пројекта ако се изменама одобреног пројекта:</w:t>
      </w:r>
    </w:p>
    <w:p w14:paraId="7D18C44B" w14:textId="6E55F072" w:rsidR="00DF0C8B" w:rsidRPr="00EB21A1" w:rsidRDefault="00DF0C8B" w:rsidP="0036548C">
      <w:pPr>
        <w:pStyle w:val="ListParagraph"/>
        <w:numPr>
          <w:ilvl w:val="0"/>
          <w:numId w:val="266"/>
        </w:numPr>
        <w:spacing w:before="120" w:after="120" w:line="240" w:lineRule="auto"/>
        <w:ind w:left="426" w:hanging="284"/>
        <w:jc w:val="both"/>
        <w:rPr>
          <w:rFonts w:ascii="Times New Roman" w:hAnsi="Times New Roman" w:cs="Times New Roman"/>
          <w:sz w:val="24"/>
          <w:lang w:val="sr-Cyrl-RS"/>
        </w:rPr>
      </w:pPr>
      <w:r w:rsidRPr="00EB21A1">
        <w:rPr>
          <w:rFonts w:ascii="Times New Roman" w:hAnsi="Times New Roman" w:cs="Times New Roman"/>
          <w:sz w:val="24"/>
          <w:lang w:val="sr-Cyrl-RS"/>
        </w:rPr>
        <w:t>не утиче на испуњеност одговарајућих општих и посебних услова за остваривање права на одобравање пројекта;</w:t>
      </w:r>
    </w:p>
    <w:p w14:paraId="3A2F6277" w14:textId="48171E4F" w:rsidR="00DF0C8B" w:rsidRPr="00EB21A1" w:rsidRDefault="00DF0C8B" w:rsidP="0036548C">
      <w:pPr>
        <w:pStyle w:val="ListParagraph"/>
        <w:numPr>
          <w:ilvl w:val="0"/>
          <w:numId w:val="266"/>
        </w:numPr>
        <w:spacing w:before="120" w:after="120" w:line="240" w:lineRule="auto"/>
        <w:ind w:left="426" w:hanging="284"/>
        <w:jc w:val="both"/>
        <w:rPr>
          <w:rFonts w:ascii="Times New Roman" w:hAnsi="Times New Roman" w:cs="Times New Roman"/>
          <w:sz w:val="24"/>
          <w:lang w:val="sr-Cyrl-RS"/>
        </w:rPr>
      </w:pPr>
      <w:r w:rsidRPr="00EB21A1">
        <w:rPr>
          <w:rFonts w:ascii="Times New Roman" w:hAnsi="Times New Roman" w:cs="Times New Roman"/>
          <w:sz w:val="24"/>
          <w:lang w:val="sr-Cyrl-RS"/>
        </w:rPr>
        <w:t>не мењају критеријуми на основу којих је бодован захтев за одобравање пројекта – ако је у поступку за одобравање пројекта пре доношења решења о одобравању пројекта спроведен поступак бодовања и рангирања захтева за одобравање пројеката, и то критеријуми који се односе на остварене бодове по основу:</w:t>
      </w:r>
    </w:p>
    <w:p w14:paraId="46E13464" w14:textId="2990461C" w:rsidR="00DF0C8B" w:rsidRPr="00EB21A1" w:rsidRDefault="00DF0C8B" w:rsidP="0036548C">
      <w:pPr>
        <w:pStyle w:val="ListParagraph"/>
        <w:numPr>
          <w:ilvl w:val="0"/>
          <w:numId w:val="268"/>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t>подручја са отежани</w:t>
      </w:r>
      <w:r>
        <w:rPr>
          <w:rFonts w:ascii="Times New Roman" w:hAnsi="Times New Roman" w:cs="Times New Roman"/>
          <w:sz w:val="24"/>
          <w:lang w:val="sr-Cyrl-RS"/>
        </w:rPr>
        <w:t>м условима рада у пољопривреди</w:t>
      </w:r>
      <w:r w:rsidRPr="00EB21A1">
        <w:rPr>
          <w:rFonts w:ascii="Times New Roman" w:hAnsi="Times New Roman" w:cs="Times New Roman"/>
          <w:sz w:val="24"/>
          <w:lang w:val="sr-Cyrl-RS"/>
        </w:rPr>
        <w:t>, осим у случају промене посебног прописа којим се одређују подручја са отежаним условима рада у пољопривреди,</w:t>
      </w:r>
    </w:p>
    <w:p w14:paraId="48A3ACE8" w14:textId="03206406" w:rsidR="00DF0C8B" w:rsidRPr="00EB21A1" w:rsidRDefault="00DF0C8B" w:rsidP="0036548C">
      <w:pPr>
        <w:pStyle w:val="ListParagraph"/>
        <w:numPr>
          <w:ilvl w:val="0"/>
          <w:numId w:val="268"/>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t>инвестиције у изградњу објекта, односно набавку машина, опреме и механизације за: складиштење, прикупљање, транспорт, обраду, паковање и манипулацију стајњака и осоке,</w:t>
      </w:r>
    </w:p>
    <w:p w14:paraId="4A2D0C2F" w14:textId="308CF804" w:rsidR="00DF0C8B" w:rsidRPr="00EB21A1" w:rsidRDefault="00DF0C8B" w:rsidP="0036548C">
      <w:pPr>
        <w:pStyle w:val="ListParagraph"/>
        <w:numPr>
          <w:ilvl w:val="0"/>
          <w:numId w:val="268"/>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t>инвестиције у изградњу објекта, односно набавку машина, опреме и механизације за управљање отпадом и отпадним водама,</w:t>
      </w:r>
    </w:p>
    <w:p w14:paraId="3D3940FD" w14:textId="1A7BA136" w:rsidR="00DF0C8B" w:rsidRPr="00EB21A1" w:rsidRDefault="00DF0C8B" w:rsidP="0036548C">
      <w:pPr>
        <w:pStyle w:val="ListParagraph"/>
        <w:numPr>
          <w:ilvl w:val="0"/>
          <w:numId w:val="268"/>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t>инвестиције у изградњу објекта, односно набавку машина, опреме и механизације за производњу и складиштење енергије из обновљивих извора;</w:t>
      </w:r>
    </w:p>
    <w:p w14:paraId="587F028D" w14:textId="1687FCFF" w:rsidR="00DF0C8B" w:rsidRPr="00EB21A1" w:rsidRDefault="00DF0C8B" w:rsidP="0036548C">
      <w:pPr>
        <w:pStyle w:val="ListParagraph"/>
        <w:numPr>
          <w:ilvl w:val="0"/>
          <w:numId w:val="268"/>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t xml:space="preserve">статуса произвођача сертификованих органских производа у примарној пољопривредној производњи у одговарајућем сектору у складу са </w:t>
      </w:r>
      <w:r w:rsidR="004C7563">
        <w:rPr>
          <w:rFonts w:ascii="Times New Roman" w:hAnsi="Times New Roman" w:cs="Times New Roman"/>
          <w:sz w:val="24"/>
          <w:lang w:val="sr-Cyrl-RS"/>
        </w:rPr>
        <w:t>П</w:t>
      </w:r>
      <w:r w:rsidRPr="00EB21A1">
        <w:rPr>
          <w:rFonts w:ascii="Times New Roman" w:hAnsi="Times New Roman" w:cs="Times New Roman"/>
          <w:sz w:val="24"/>
          <w:lang w:val="sr-Cyrl-RS"/>
        </w:rPr>
        <w:t>равилником и прописима којима се уређује органска производња,</w:t>
      </w:r>
    </w:p>
    <w:p w14:paraId="1B91B07E" w14:textId="1EA381CC" w:rsidR="00DF0C8B" w:rsidRPr="00EB21A1" w:rsidRDefault="00DF0C8B" w:rsidP="0036548C">
      <w:pPr>
        <w:pStyle w:val="ListParagraph"/>
        <w:numPr>
          <w:ilvl w:val="0"/>
          <w:numId w:val="268"/>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t xml:space="preserve">нивоа квалификација одговорног лица подносиоца захтева – привредног друштва или пољопривредне задруге, у области пољопривреде или ветерине, у складу са </w:t>
      </w:r>
      <w:r w:rsidR="005B5719">
        <w:rPr>
          <w:rFonts w:ascii="Times New Roman" w:hAnsi="Times New Roman" w:cs="Times New Roman"/>
          <w:sz w:val="24"/>
          <w:lang w:val="sr-Cyrl-RS"/>
        </w:rPr>
        <w:t>П</w:t>
      </w:r>
      <w:r w:rsidRPr="00EB21A1">
        <w:rPr>
          <w:rFonts w:ascii="Times New Roman" w:hAnsi="Times New Roman" w:cs="Times New Roman"/>
          <w:sz w:val="24"/>
          <w:lang w:val="sr-Cyrl-RS"/>
        </w:rPr>
        <w:t>равилником и законом којим се уређује национални оквир квалификација Републике Србије,</w:t>
      </w:r>
    </w:p>
    <w:p w14:paraId="3F2CA060" w14:textId="1210DA34" w:rsidR="00DF0C8B" w:rsidRPr="00EB21A1" w:rsidRDefault="00DF0C8B" w:rsidP="0036548C">
      <w:pPr>
        <w:pStyle w:val="ListParagraph"/>
        <w:numPr>
          <w:ilvl w:val="0"/>
          <w:numId w:val="268"/>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t>инвестиције у изградњу објекта за који подносилац захтева као инвеститор има грађевинску дозволу, односно решење о одобрењу за извођење радова, у складу са законом којим се уређује планирање и изградња, издате најкасније до дана подношења захтева за одобравање пројекта,</w:t>
      </w:r>
    </w:p>
    <w:p w14:paraId="309B3D85" w14:textId="00AFF428" w:rsidR="00DF0C8B" w:rsidRPr="00EB21A1" w:rsidRDefault="00DF0C8B" w:rsidP="0036548C">
      <w:pPr>
        <w:pStyle w:val="ListParagraph"/>
        <w:numPr>
          <w:ilvl w:val="0"/>
          <w:numId w:val="268"/>
        </w:numPr>
        <w:spacing w:before="120" w:after="120" w:line="240" w:lineRule="auto"/>
        <w:ind w:left="851" w:hanging="284"/>
        <w:jc w:val="both"/>
        <w:rPr>
          <w:rFonts w:ascii="Times New Roman" w:hAnsi="Times New Roman" w:cs="Times New Roman"/>
          <w:sz w:val="24"/>
          <w:lang w:val="sr-Cyrl-RS"/>
        </w:rPr>
      </w:pPr>
      <w:r w:rsidRPr="00EB21A1">
        <w:rPr>
          <w:rFonts w:ascii="Times New Roman" w:hAnsi="Times New Roman" w:cs="Times New Roman"/>
          <w:sz w:val="24"/>
          <w:lang w:val="sr-Cyrl-RS"/>
        </w:rPr>
        <w:t xml:space="preserve">инвестиције у набавку иновативног производа, у складу са </w:t>
      </w:r>
      <w:r w:rsidR="004C7563">
        <w:rPr>
          <w:rFonts w:ascii="Times New Roman" w:hAnsi="Times New Roman" w:cs="Times New Roman"/>
          <w:sz w:val="24"/>
          <w:lang w:val="sr-Cyrl-RS"/>
        </w:rPr>
        <w:t>П</w:t>
      </w:r>
      <w:r w:rsidRPr="00EB21A1">
        <w:rPr>
          <w:rFonts w:ascii="Times New Roman" w:hAnsi="Times New Roman" w:cs="Times New Roman"/>
          <w:sz w:val="24"/>
          <w:lang w:val="sr-Cyrl-RS"/>
        </w:rPr>
        <w:t>равилником.</w:t>
      </w:r>
    </w:p>
    <w:p w14:paraId="6F1FA824" w14:textId="0241C7D1" w:rsidR="00D2427D" w:rsidRPr="00EB21A1" w:rsidRDefault="00D2427D" w:rsidP="00EB21A1">
      <w:pPr>
        <w:spacing w:before="120" w:after="120" w:line="240" w:lineRule="auto"/>
        <w:jc w:val="both"/>
        <w:rPr>
          <w:rFonts w:ascii="Times New Roman" w:hAnsi="Times New Roman" w:cs="Times New Roman"/>
          <w:sz w:val="24"/>
          <w:lang w:val="sr-Cyrl-RS"/>
        </w:rPr>
      </w:pPr>
      <w:r w:rsidRPr="00EB21A1">
        <w:rPr>
          <w:rFonts w:ascii="Times New Roman" w:hAnsi="Times New Roman" w:cs="Times New Roman"/>
          <w:sz w:val="24"/>
          <w:lang w:val="sr-Cyrl-RS"/>
        </w:rPr>
        <w:t>У поступку за остваривање права на ИПАРД подстицаје допуштена је само једна измена одобреног пројекта.</w:t>
      </w:r>
    </w:p>
    <w:p w14:paraId="2C82500F" w14:textId="6819E814" w:rsidR="00603BDD" w:rsidRPr="00EB21A1" w:rsidRDefault="00642F66" w:rsidP="00EB21A1">
      <w:pPr>
        <w:spacing w:before="120" w:after="120" w:line="240" w:lineRule="auto"/>
        <w:jc w:val="both"/>
        <w:rPr>
          <w:rStyle w:val="Hyperlink"/>
          <w:rFonts w:ascii="Times New Roman" w:hAnsi="Times New Roman" w:cs="Times New Roman"/>
          <w:sz w:val="24"/>
          <w:lang w:val="sr-Cyrl-CS"/>
        </w:rPr>
      </w:pPr>
      <w:r w:rsidRPr="00EB21A1">
        <w:rPr>
          <w:rFonts w:ascii="Times New Roman" w:hAnsi="Times New Roman" w:cs="Times New Roman"/>
          <w:sz w:val="24"/>
          <w:lang w:val="sr-Cyrl-RS"/>
        </w:rPr>
        <w:t xml:space="preserve">Уз захтев за измену одобреног пројекта корисник је дужан да достави објашњење/разлоге због којих тражи измену, заједно </w:t>
      </w:r>
      <w:r w:rsidR="00DF0C8B">
        <w:rPr>
          <w:rFonts w:ascii="Times New Roman" w:hAnsi="Times New Roman" w:cs="Times New Roman"/>
          <w:sz w:val="24"/>
          <w:lang w:val="sr-Cyrl-RS"/>
        </w:rPr>
        <w:t xml:space="preserve">са </w:t>
      </w:r>
      <w:r w:rsidRPr="00EB21A1">
        <w:rPr>
          <w:rFonts w:ascii="Times New Roman" w:hAnsi="Times New Roman" w:cs="Times New Roman"/>
          <w:sz w:val="24"/>
          <w:lang w:val="sr-Cyrl-RS"/>
        </w:rPr>
        <w:t xml:space="preserve">доказима </w:t>
      </w:r>
      <w:r w:rsidRPr="00EB21A1">
        <w:rPr>
          <w:rFonts w:ascii="Times New Roman" w:hAnsi="Times New Roman" w:cs="Times New Roman"/>
          <w:sz w:val="24"/>
          <w:lang w:val="sr-Cyrl-CS"/>
        </w:rPr>
        <w:t xml:space="preserve">којим </w:t>
      </w:r>
      <w:r w:rsidR="00D2427D" w:rsidRPr="00EB21A1">
        <w:rPr>
          <w:rFonts w:ascii="Times New Roman" w:hAnsi="Times New Roman" w:cs="Times New Roman"/>
          <w:sz w:val="24"/>
          <w:lang w:val="sr-Cyrl-RS"/>
        </w:rPr>
        <w:t xml:space="preserve">се потврђује испуњеност услова за измену одобреног пројекта, односно оправдани разлози за продужетак рока за реализацију одобреног пројекта, односно </w:t>
      </w:r>
      <w:r w:rsidR="00DF0C8B">
        <w:rPr>
          <w:rFonts w:ascii="Times New Roman" w:hAnsi="Times New Roman" w:cs="Times New Roman"/>
          <w:sz w:val="24"/>
          <w:lang w:val="sr-Cyrl-RS"/>
        </w:rPr>
        <w:t xml:space="preserve">продужетак </w:t>
      </w:r>
      <w:r w:rsidR="00D2427D" w:rsidRPr="00EB21A1">
        <w:rPr>
          <w:rFonts w:ascii="Times New Roman" w:hAnsi="Times New Roman" w:cs="Times New Roman"/>
          <w:sz w:val="24"/>
          <w:lang w:val="sr-Cyrl-RS"/>
        </w:rPr>
        <w:t xml:space="preserve">рока за подношење захтева за коначну исплату ИПАРД подстицаја </w:t>
      </w:r>
      <w:hyperlink w:anchor="_3.2.2_Услови_за" w:history="1">
        <w:r w:rsidR="00603BDD" w:rsidRPr="00EB21A1">
          <w:rPr>
            <w:rStyle w:val="Hyperlink"/>
            <w:rFonts w:ascii="Times New Roman" w:hAnsi="Times New Roman" w:cs="Times New Roman"/>
            <w:sz w:val="24"/>
            <w:lang w:val="sr-Cyrl-CS"/>
          </w:rPr>
          <w:t>(више у тачки 3.2.2 Водича).</w:t>
        </w:r>
      </w:hyperlink>
    </w:p>
    <w:p w14:paraId="1E462758" w14:textId="4256B010" w:rsidR="00D2427D" w:rsidRDefault="00DF0C8B" w:rsidP="00EB21A1">
      <w:pPr>
        <w:spacing w:before="120" w:after="120" w:line="240" w:lineRule="auto"/>
        <w:jc w:val="both"/>
        <w:rPr>
          <w:rFonts w:ascii="Times New Roman" w:hAnsi="Times New Roman" w:cs="Times New Roman"/>
          <w:sz w:val="24"/>
          <w:lang w:val="sr-Cyrl-RS"/>
        </w:rPr>
      </w:pPr>
      <w:r>
        <w:rPr>
          <w:noProof/>
          <w:lang w:val="en-GB" w:eastAsia="en-GB"/>
        </w:rPr>
        <mc:AlternateContent>
          <mc:Choice Requires="wps">
            <w:drawing>
              <wp:anchor distT="0" distB="0" distL="114300" distR="114300" simplePos="0" relativeHeight="251661824" behindDoc="0" locked="0" layoutInCell="1" allowOverlap="1" wp14:anchorId="75D7C4F2" wp14:editId="7C25FE87">
                <wp:simplePos x="0" y="0"/>
                <wp:positionH relativeFrom="column">
                  <wp:posOffset>0</wp:posOffset>
                </wp:positionH>
                <wp:positionV relativeFrom="paragraph">
                  <wp:posOffset>441960</wp:posOffset>
                </wp:positionV>
                <wp:extent cx="1828800" cy="1828800"/>
                <wp:effectExtent l="0" t="0" r="0" b="127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0097B2"/>
                        </a:solidFill>
                        <a:ln w="6350">
                          <a:noFill/>
                        </a:ln>
                      </wps:spPr>
                      <wps:txbx>
                        <w:txbxContent>
                          <w:p w14:paraId="51B70D7E" w14:textId="16D90932" w:rsidR="00D43723" w:rsidRPr="00EB21A1" w:rsidRDefault="00D43723" w:rsidP="00EB21A1">
                            <w:pPr>
                              <w:tabs>
                                <w:tab w:val="left" w:pos="1118"/>
                              </w:tabs>
                              <w:spacing w:before="120" w:after="120" w:line="240" w:lineRule="auto"/>
                              <w:ind w:firstLine="720"/>
                              <w:jc w:val="center"/>
                              <w:rPr>
                                <w:rFonts w:ascii="Times New Roman" w:hAnsi="Times New Roman" w:cs="Times New Roman"/>
                                <w:color w:val="FFFFFF" w:themeColor="background1"/>
                                <w:sz w:val="24"/>
                                <w:szCs w:val="24"/>
                                <w:lang w:val="sr-Cyrl-RS"/>
                              </w:rPr>
                            </w:pPr>
                            <w:r w:rsidRPr="00EB21A1">
                              <w:rPr>
                                <w:rFonts w:ascii="Times New Roman" w:hAnsi="Times New Roman"/>
                                <w:b/>
                                <w:color w:val="FFFFFF" w:themeColor="background1"/>
                                <w:sz w:val="24"/>
                                <w:szCs w:val="24"/>
                                <w:lang w:val="sr-Cyrl-RS"/>
                              </w:rPr>
                              <w:t>Рок за реализацију инвестиције и подношење захтева за коначну ис</w:t>
                            </w:r>
                            <w:r>
                              <w:rPr>
                                <w:rFonts w:ascii="Times New Roman" w:hAnsi="Times New Roman"/>
                                <w:b/>
                                <w:color w:val="FFFFFF" w:themeColor="background1"/>
                                <w:sz w:val="24"/>
                                <w:szCs w:val="24"/>
                                <w:lang w:val="sr-Cyrl-RS"/>
                              </w:rPr>
                              <w:t>плату ИПАРД подстицаја одређен р</w:t>
                            </w:r>
                            <w:r w:rsidRPr="00EB21A1">
                              <w:rPr>
                                <w:rFonts w:ascii="Times New Roman" w:hAnsi="Times New Roman"/>
                                <w:b/>
                                <w:color w:val="FFFFFF" w:themeColor="background1"/>
                                <w:sz w:val="24"/>
                                <w:szCs w:val="24"/>
                                <w:lang w:val="sr-Cyrl-RS"/>
                              </w:rPr>
                              <w:t>ешењем о одобравању пројекта не тече у периоду од дана подношења захтева за измену одобреног пројекта до дана доношења коначне одлуке поводом захтева за измену одобреног пројекта</w:t>
                            </w:r>
                            <w:r>
                              <w:rPr>
                                <w:rFonts w:ascii="Times New Roman" w:hAnsi="Times New Roman"/>
                                <w:b/>
                                <w:color w:val="FFFFFF" w:themeColor="background1"/>
                                <w:sz w:val="24"/>
                                <w:szCs w:val="24"/>
                                <w:lang w:val="sr-Cyrl-R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D7C4F2" id="Text Box 5" o:spid="_x0000_s1036" type="#_x0000_t202" style="position:absolute;left:0;text-align:left;margin-left:0;margin-top:34.8pt;width:2in;height:2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" fillcolor="#0097b2" stroked="f" strokeweight=".5pt">
                <v:textbox style="mso-fit-shape-to-text:t">
                  <w:txbxContent>
                    <w:p w14:paraId="51B70D7E" w14:textId="16D90932" w:rsidR="00D43723" w:rsidRPr="00EB21A1" w:rsidRDefault="00D43723" w:rsidP="00EB21A1">
                      <w:pPr>
                        <w:tabs>
                          <w:tab w:val="left" w:pos="1118"/>
                        </w:tabs>
                        <w:spacing w:before="120" w:after="120" w:line="240" w:lineRule="auto"/>
                        <w:ind w:firstLine="720"/>
                        <w:jc w:val="center"/>
                        <w:rPr>
                          <w:rFonts w:ascii="Times New Roman" w:hAnsi="Times New Roman" w:cs="Times New Roman"/>
                          <w:color w:val="FFFFFF" w:themeColor="background1"/>
                          <w:sz w:val="24"/>
                          <w:szCs w:val="24"/>
                          <w:lang w:val="sr-Cyrl-RS"/>
                        </w:rPr>
                      </w:pPr>
                      <w:r w:rsidRPr="00EB21A1">
                        <w:rPr>
                          <w:rFonts w:ascii="Times New Roman" w:hAnsi="Times New Roman"/>
                          <w:b/>
                          <w:color w:val="FFFFFF" w:themeColor="background1"/>
                          <w:sz w:val="24"/>
                          <w:szCs w:val="24"/>
                          <w:lang w:val="sr-Cyrl-RS"/>
                        </w:rPr>
                        <w:t>Рок за реализацију инвестиције и подношење захтева за коначну ис</w:t>
                      </w:r>
                      <w:r>
                        <w:rPr>
                          <w:rFonts w:ascii="Times New Roman" w:hAnsi="Times New Roman"/>
                          <w:b/>
                          <w:color w:val="FFFFFF" w:themeColor="background1"/>
                          <w:sz w:val="24"/>
                          <w:szCs w:val="24"/>
                          <w:lang w:val="sr-Cyrl-RS"/>
                        </w:rPr>
                        <w:t>плату ИПАРД подстицаја одређен р</w:t>
                      </w:r>
                      <w:r w:rsidRPr="00EB21A1">
                        <w:rPr>
                          <w:rFonts w:ascii="Times New Roman" w:hAnsi="Times New Roman"/>
                          <w:b/>
                          <w:color w:val="FFFFFF" w:themeColor="background1"/>
                          <w:sz w:val="24"/>
                          <w:szCs w:val="24"/>
                          <w:lang w:val="sr-Cyrl-RS"/>
                        </w:rPr>
                        <w:t>ешењем о одобравању пројекта не тече у периоду од дана подношења захтева за измену одобреног пројекта до дана доношења коначне одлуке поводом захтева за измену одобреног пројекта</w:t>
                      </w:r>
                      <w:r>
                        <w:rPr>
                          <w:rFonts w:ascii="Times New Roman" w:hAnsi="Times New Roman"/>
                          <w:b/>
                          <w:color w:val="FFFFFF" w:themeColor="background1"/>
                          <w:sz w:val="24"/>
                          <w:szCs w:val="24"/>
                          <w:lang w:val="sr-Cyrl-RS"/>
                        </w:rPr>
                        <w:t>.</w:t>
                      </w:r>
                    </w:p>
                  </w:txbxContent>
                </v:textbox>
                <w10:wrap type="square"/>
              </v:shape>
            </w:pict>
          </mc:Fallback>
        </mc:AlternateContent>
      </w:r>
      <w:r w:rsidR="00D2427D" w:rsidRPr="00EB21A1">
        <w:rPr>
          <w:rFonts w:ascii="Times New Roman" w:hAnsi="Times New Roman" w:cs="Times New Roman"/>
          <w:sz w:val="24"/>
          <w:lang w:val="sr-Cyrl-RS"/>
        </w:rPr>
        <w:t>О захтеву за измену одобреног пројекта одлучује директор УАП решењем, најкасније у року од 30 дана од подношења захтева за измену одобреног пројекта.</w:t>
      </w:r>
    </w:p>
    <w:p w14:paraId="185FC574" w14:textId="7BDF284F" w:rsidR="0010747D" w:rsidRPr="0010747D" w:rsidRDefault="0010747D" w:rsidP="0010747D">
      <w:pPr>
        <w:pStyle w:val="ListParagraph"/>
        <w:numPr>
          <w:ilvl w:val="0"/>
          <w:numId w:val="2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2193" w:name="_Toc167437295"/>
      <w:bookmarkStart w:id="12194" w:name="_Toc167438240"/>
      <w:bookmarkStart w:id="12195" w:name="_Toc167439212"/>
      <w:bookmarkStart w:id="12196" w:name="_Toc167440228"/>
      <w:bookmarkStart w:id="12197" w:name="_Toc167441244"/>
      <w:bookmarkStart w:id="12198" w:name="_Toc167442260"/>
      <w:bookmarkStart w:id="12199" w:name="_Toc167443277"/>
      <w:bookmarkStart w:id="12200" w:name="_Toc167445303"/>
      <w:bookmarkStart w:id="12201" w:name="_Toc167446323"/>
      <w:bookmarkStart w:id="12202" w:name="_Toc167447341"/>
      <w:bookmarkStart w:id="12203" w:name="_Toc167448359"/>
      <w:bookmarkStart w:id="12204" w:name="_Toc167449378"/>
      <w:bookmarkStart w:id="12205" w:name="_Toc167437296"/>
      <w:bookmarkStart w:id="12206" w:name="_Toc167438241"/>
      <w:bookmarkStart w:id="12207" w:name="_Toc167439213"/>
      <w:bookmarkStart w:id="12208" w:name="_Toc167440229"/>
      <w:bookmarkStart w:id="12209" w:name="_Toc167441245"/>
      <w:bookmarkStart w:id="12210" w:name="_Toc167442261"/>
      <w:bookmarkStart w:id="12211" w:name="_Toc167443278"/>
      <w:bookmarkStart w:id="12212" w:name="_Toc167445304"/>
      <w:bookmarkStart w:id="12213" w:name="_Toc167446324"/>
      <w:bookmarkStart w:id="12214" w:name="_Toc167447342"/>
      <w:bookmarkStart w:id="12215" w:name="_Toc167448360"/>
      <w:bookmarkStart w:id="12216" w:name="_Toc167449379"/>
      <w:bookmarkStart w:id="12217" w:name="_Захтев_за_авансну"/>
      <w:bookmarkStart w:id="12218" w:name="_Toc167437297"/>
      <w:bookmarkStart w:id="12219" w:name="_Toc167438242"/>
      <w:bookmarkStart w:id="12220" w:name="_Toc167439214"/>
      <w:bookmarkStart w:id="12221" w:name="_Toc167440230"/>
      <w:bookmarkStart w:id="12222" w:name="_Toc167441246"/>
      <w:bookmarkStart w:id="12223" w:name="_Toc167442262"/>
      <w:bookmarkStart w:id="12224" w:name="_Toc167443279"/>
      <w:bookmarkStart w:id="12225" w:name="_Toc167445305"/>
      <w:bookmarkStart w:id="12226" w:name="_Toc167446325"/>
      <w:bookmarkStart w:id="12227" w:name="_Toc167447343"/>
      <w:bookmarkStart w:id="12228" w:name="_Toc167448361"/>
      <w:bookmarkStart w:id="12229" w:name="_Toc167449380"/>
      <w:bookmarkStart w:id="12230" w:name="_Toc167437298"/>
      <w:bookmarkStart w:id="12231" w:name="_Toc167438243"/>
      <w:bookmarkStart w:id="12232" w:name="_Toc167439215"/>
      <w:bookmarkStart w:id="12233" w:name="_Toc167440231"/>
      <w:bookmarkStart w:id="12234" w:name="_Toc167441247"/>
      <w:bookmarkStart w:id="12235" w:name="_Toc167442263"/>
      <w:bookmarkStart w:id="12236" w:name="_Toc167443280"/>
      <w:bookmarkStart w:id="12237" w:name="_Toc167445306"/>
      <w:bookmarkStart w:id="12238" w:name="_Toc167446326"/>
      <w:bookmarkStart w:id="12239" w:name="_Toc167447344"/>
      <w:bookmarkStart w:id="12240" w:name="_Toc167448362"/>
      <w:bookmarkStart w:id="12241" w:name="_Toc167449381"/>
      <w:bookmarkStart w:id="12242" w:name="_Toc167437299"/>
      <w:bookmarkStart w:id="12243" w:name="_Toc167438244"/>
      <w:bookmarkStart w:id="12244" w:name="_Toc167439216"/>
      <w:bookmarkStart w:id="12245" w:name="_Toc167440232"/>
      <w:bookmarkStart w:id="12246" w:name="_Toc167441248"/>
      <w:bookmarkStart w:id="12247" w:name="_Toc167442264"/>
      <w:bookmarkStart w:id="12248" w:name="_Toc167443281"/>
      <w:bookmarkStart w:id="12249" w:name="_Toc167445307"/>
      <w:bookmarkStart w:id="12250" w:name="_Toc167446327"/>
      <w:bookmarkStart w:id="12251" w:name="_Toc167447345"/>
      <w:bookmarkStart w:id="12252" w:name="_Toc167448363"/>
      <w:bookmarkStart w:id="12253" w:name="_Toc167449382"/>
      <w:bookmarkStart w:id="12254" w:name="_Toc167450192"/>
      <w:bookmarkStart w:id="12255" w:name="_Toc167451180"/>
      <w:bookmarkStart w:id="12256" w:name="_Toc167698121"/>
      <w:bookmarkStart w:id="12257" w:name="_Toc167716738"/>
      <w:bookmarkStart w:id="12258" w:name="_Toc167717682"/>
      <w:bookmarkStart w:id="12259" w:name="_Toc167718626"/>
      <w:bookmarkStart w:id="12260" w:name="_Toc167796556"/>
      <w:bookmarkStart w:id="12261" w:name="_Toc167956565"/>
      <w:bookmarkStart w:id="12262" w:name="_Toc167957539"/>
      <w:bookmarkStart w:id="12263" w:name="_Toc167958512"/>
      <w:bookmarkStart w:id="12264" w:name="_Toc167959484"/>
      <w:bookmarkStart w:id="12265" w:name="_Toc167974796"/>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p>
    <w:p w14:paraId="432E1AE4" w14:textId="77777777" w:rsidR="0010747D" w:rsidRPr="0010747D" w:rsidRDefault="0010747D" w:rsidP="0010747D">
      <w:pPr>
        <w:pStyle w:val="ListParagraph"/>
        <w:numPr>
          <w:ilvl w:val="0"/>
          <w:numId w:val="2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2266" w:name="_Toc167437300"/>
      <w:bookmarkStart w:id="12267" w:name="_Toc167438245"/>
      <w:bookmarkStart w:id="12268" w:name="_Toc167439217"/>
      <w:bookmarkStart w:id="12269" w:name="_Toc167440233"/>
      <w:bookmarkStart w:id="12270" w:name="_Toc167441249"/>
      <w:bookmarkStart w:id="12271" w:name="_Toc167442265"/>
      <w:bookmarkStart w:id="12272" w:name="_Toc167443282"/>
      <w:bookmarkStart w:id="12273" w:name="_Toc167445308"/>
      <w:bookmarkStart w:id="12274" w:name="_Toc167446328"/>
      <w:bookmarkStart w:id="12275" w:name="_Toc167447346"/>
      <w:bookmarkStart w:id="12276" w:name="_Toc167448364"/>
      <w:bookmarkStart w:id="12277" w:name="_Toc167449383"/>
      <w:bookmarkStart w:id="12278" w:name="_Toc167450193"/>
      <w:bookmarkStart w:id="12279" w:name="_Toc167451181"/>
      <w:bookmarkStart w:id="12280" w:name="_Toc167698122"/>
      <w:bookmarkStart w:id="12281" w:name="_Toc167716739"/>
      <w:bookmarkStart w:id="12282" w:name="_Toc167717683"/>
      <w:bookmarkStart w:id="12283" w:name="_Toc167718627"/>
      <w:bookmarkStart w:id="12284" w:name="_Toc167796557"/>
      <w:bookmarkStart w:id="12285" w:name="_Toc167956566"/>
      <w:bookmarkStart w:id="12286" w:name="_Toc167957540"/>
      <w:bookmarkStart w:id="12287" w:name="_Toc167958513"/>
      <w:bookmarkStart w:id="12288" w:name="_Toc167959485"/>
      <w:bookmarkStart w:id="12289" w:name="_Toc167974797"/>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p>
    <w:p w14:paraId="25FD7B5D" w14:textId="77777777" w:rsidR="0010747D" w:rsidRPr="0010747D" w:rsidRDefault="0010747D" w:rsidP="0010747D">
      <w:pPr>
        <w:pStyle w:val="ListParagraph"/>
        <w:numPr>
          <w:ilvl w:val="0"/>
          <w:numId w:val="2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2290" w:name="_Toc167437301"/>
      <w:bookmarkStart w:id="12291" w:name="_Toc167438246"/>
      <w:bookmarkStart w:id="12292" w:name="_Toc167439218"/>
      <w:bookmarkStart w:id="12293" w:name="_Toc167440234"/>
      <w:bookmarkStart w:id="12294" w:name="_Toc167441250"/>
      <w:bookmarkStart w:id="12295" w:name="_Toc167442266"/>
      <w:bookmarkStart w:id="12296" w:name="_Toc167443283"/>
      <w:bookmarkStart w:id="12297" w:name="_Toc167445309"/>
      <w:bookmarkStart w:id="12298" w:name="_Toc167446329"/>
      <w:bookmarkStart w:id="12299" w:name="_Toc167447347"/>
      <w:bookmarkStart w:id="12300" w:name="_Toc167448365"/>
      <w:bookmarkStart w:id="12301" w:name="_Toc167449384"/>
      <w:bookmarkStart w:id="12302" w:name="_Toc167450194"/>
      <w:bookmarkStart w:id="12303" w:name="_Toc167451182"/>
      <w:bookmarkStart w:id="12304" w:name="_Toc167698123"/>
      <w:bookmarkStart w:id="12305" w:name="_Toc167716740"/>
      <w:bookmarkStart w:id="12306" w:name="_Toc167717684"/>
      <w:bookmarkStart w:id="12307" w:name="_Toc167718628"/>
      <w:bookmarkStart w:id="12308" w:name="_Toc167796558"/>
      <w:bookmarkStart w:id="12309" w:name="_Toc167956567"/>
      <w:bookmarkStart w:id="12310" w:name="_Toc167957541"/>
      <w:bookmarkStart w:id="12311" w:name="_Toc167958514"/>
      <w:bookmarkStart w:id="12312" w:name="_Toc167959486"/>
      <w:bookmarkStart w:id="12313" w:name="_Toc167974798"/>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p>
    <w:p w14:paraId="24E1A4FB" w14:textId="77777777" w:rsidR="0010747D" w:rsidRPr="0010747D" w:rsidRDefault="0010747D" w:rsidP="0010747D">
      <w:pPr>
        <w:pStyle w:val="ListParagraph"/>
        <w:numPr>
          <w:ilvl w:val="0"/>
          <w:numId w:val="2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2314" w:name="_Toc167437302"/>
      <w:bookmarkStart w:id="12315" w:name="_Toc167438247"/>
      <w:bookmarkStart w:id="12316" w:name="_Toc167439219"/>
      <w:bookmarkStart w:id="12317" w:name="_Toc167440235"/>
      <w:bookmarkStart w:id="12318" w:name="_Toc167441251"/>
      <w:bookmarkStart w:id="12319" w:name="_Toc167442267"/>
      <w:bookmarkStart w:id="12320" w:name="_Toc167443284"/>
      <w:bookmarkStart w:id="12321" w:name="_Toc167445310"/>
      <w:bookmarkStart w:id="12322" w:name="_Toc167446330"/>
      <w:bookmarkStart w:id="12323" w:name="_Toc167447348"/>
      <w:bookmarkStart w:id="12324" w:name="_Toc167448366"/>
      <w:bookmarkStart w:id="12325" w:name="_Toc167449385"/>
      <w:bookmarkStart w:id="12326" w:name="_Toc167450195"/>
      <w:bookmarkStart w:id="12327" w:name="_Toc167451183"/>
      <w:bookmarkStart w:id="12328" w:name="_Toc167698124"/>
      <w:bookmarkStart w:id="12329" w:name="_Toc167716741"/>
      <w:bookmarkStart w:id="12330" w:name="_Toc167717685"/>
      <w:bookmarkStart w:id="12331" w:name="_Toc167718629"/>
      <w:bookmarkStart w:id="12332" w:name="_Toc167796559"/>
      <w:bookmarkStart w:id="12333" w:name="_Toc167956568"/>
      <w:bookmarkStart w:id="12334" w:name="_Toc167957542"/>
      <w:bookmarkStart w:id="12335" w:name="_Toc167958515"/>
      <w:bookmarkStart w:id="12336" w:name="_Toc167959487"/>
      <w:bookmarkStart w:id="12337" w:name="_Toc167974799"/>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p>
    <w:p w14:paraId="5C48B088" w14:textId="77777777" w:rsidR="0010747D" w:rsidRPr="0010747D" w:rsidRDefault="0010747D" w:rsidP="0010747D">
      <w:pPr>
        <w:pStyle w:val="ListParagraph"/>
        <w:numPr>
          <w:ilvl w:val="1"/>
          <w:numId w:val="2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2338" w:name="_Toc167437303"/>
      <w:bookmarkStart w:id="12339" w:name="_Toc167438248"/>
      <w:bookmarkStart w:id="12340" w:name="_Toc167439220"/>
      <w:bookmarkStart w:id="12341" w:name="_Toc167440236"/>
      <w:bookmarkStart w:id="12342" w:name="_Toc167441252"/>
      <w:bookmarkStart w:id="12343" w:name="_Toc167442268"/>
      <w:bookmarkStart w:id="12344" w:name="_Toc167443285"/>
      <w:bookmarkStart w:id="12345" w:name="_Toc167445311"/>
      <w:bookmarkStart w:id="12346" w:name="_Toc167446331"/>
      <w:bookmarkStart w:id="12347" w:name="_Toc167447349"/>
      <w:bookmarkStart w:id="12348" w:name="_Toc167448367"/>
      <w:bookmarkStart w:id="12349" w:name="_Toc167449386"/>
      <w:bookmarkStart w:id="12350" w:name="_Toc167450196"/>
      <w:bookmarkStart w:id="12351" w:name="_Toc167451184"/>
      <w:bookmarkStart w:id="12352" w:name="_Toc167698125"/>
      <w:bookmarkStart w:id="12353" w:name="_Toc167716742"/>
      <w:bookmarkStart w:id="12354" w:name="_Toc167717686"/>
      <w:bookmarkStart w:id="12355" w:name="_Toc167718630"/>
      <w:bookmarkStart w:id="12356" w:name="_Toc167796560"/>
      <w:bookmarkStart w:id="12357" w:name="_Toc167956569"/>
      <w:bookmarkStart w:id="12358" w:name="_Toc167957543"/>
      <w:bookmarkStart w:id="12359" w:name="_Toc167958516"/>
      <w:bookmarkStart w:id="12360" w:name="_Toc167959488"/>
      <w:bookmarkStart w:id="12361" w:name="_Toc167974800"/>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p>
    <w:p w14:paraId="53576848" w14:textId="77777777" w:rsidR="0010747D" w:rsidRPr="0010747D" w:rsidRDefault="0010747D" w:rsidP="0010747D">
      <w:pPr>
        <w:pStyle w:val="ListParagraph"/>
        <w:numPr>
          <w:ilvl w:val="1"/>
          <w:numId w:val="291"/>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2362" w:name="_Toc167437304"/>
      <w:bookmarkStart w:id="12363" w:name="_Toc167438249"/>
      <w:bookmarkStart w:id="12364" w:name="_Toc167439221"/>
      <w:bookmarkStart w:id="12365" w:name="_Toc167440237"/>
      <w:bookmarkStart w:id="12366" w:name="_Toc167441253"/>
      <w:bookmarkStart w:id="12367" w:name="_Toc167442269"/>
      <w:bookmarkStart w:id="12368" w:name="_Toc167443286"/>
      <w:bookmarkStart w:id="12369" w:name="_Toc167445312"/>
      <w:bookmarkStart w:id="12370" w:name="_Toc167446332"/>
      <w:bookmarkStart w:id="12371" w:name="_Toc167447350"/>
      <w:bookmarkStart w:id="12372" w:name="_Toc167448368"/>
      <w:bookmarkStart w:id="12373" w:name="_Toc167449387"/>
      <w:bookmarkStart w:id="12374" w:name="_Toc167450197"/>
      <w:bookmarkStart w:id="12375" w:name="_Toc167451185"/>
      <w:bookmarkStart w:id="12376" w:name="_Toc167698126"/>
      <w:bookmarkStart w:id="12377" w:name="_Toc167716743"/>
      <w:bookmarkStart w:id="12378" w:name="_Toc167717687"/>
      <w:bookmarkStart w:id="12379" w:name="_Toc167718631"/>
      <w:bookmarkStart w:id="12380" w:name="_Toc167796561"/>
      <w:bookmarkStart w:id="12381" w:name="_Toc167956570"/>
      <w:bookmarkStart w:id="12382" w:name="_Toc167957544"/>
      <w:bookmarkStart w:id="12383" w:name="_Toc167958517"/>
      <w:bookmarkStart w:id="12384" w:name="_Toc167959489"/>
      <w:bookmarkStart w:id="12385" w:name="_Toc16797480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p>
    <w:p w14:paraId="5E838F96" w14:textId="385A68A2" w:rsidR="0010747D" w:rsidRDefault="0010747D" w:rsidP="00EB21A1">
      <w:pPr>
        <w:pStyle w:val="Heading3"/>
        <w:numPr>
          <w:ilvl w:val="1"/>
          <w:numId w:val="291"/>
        </w:numPr>
        <w:ind w:left="0" w:firstLine="0"/>
        <w:rPr>
          <w:lang w:val="sr-Cyrl-RS"/>
        </w:rPr>
      </w:pPr>
      <w:bookmarkStart w:id="12386" w:name="_Toc167974802"/>
      <w:r w:rsidRPr="007D410E">
        <w:rPr>
          <w:lang w:val="sr-Cyrl-RS"/>
        </w:rPr>
        <w:t>Ис</w:t>
      </w:r>
      <w:r>
        <w:rPr>
          <w:lang w:val="sr-Cyrl-RS"/>
        </w:rPr>
        <w:t>плата подстицаја</w:t>
      </w:r>
      <w:bookmarkEnd w:id="12386"/>
    </w:p>
    <w:p w14:paraId="052A5939" w14:textId="319FC19C" w:rsidR="0010747D" w:rsidRPr="00EB21A1" w:rsidRDefault="0010747D"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Поступак за одобравање исплате </w:t>
      </w:r>
      <w:r w:rsidR="00722FAB" w:rsidRPr="00EB21A1">
        <w:rPr>
          <w:rFonts w:ascii="Times New Roman" w:hAnsi="Times New Roman" w:cs="Times New Roman"/>
          <w:sz w:val="24"/>
          <w:szCs w:val="24"/>
          <w:lang w:val="sr-Cyrl-RS"/>
        </w:rPr>
        <w:t xml:space="preserve">ИПАРД подстицаја </w:t>
      </w:r>
      <w:r w:rsidRPr="00EB21A1">
        <w:rPr>
          <w:rFonts w:ascii="Times New Roman" w:hAnsi="Times New Roman" w:cs="Times New Roman"/>
          <w:sz w:val="24"/>
          <w:szCs w:val="24"/>
          <w:lang w:val="sr-Cyrl-RS"/>
        </w:rPr>
        <w:t>састоји се из поступка за одобравање авансне исплате ИПАРД подстицаја и поступка за одобравање коначне исплате ИПАРД подстицаја.</w:t>
      </w:r>
    </w:p>
    <w:p w14:paraId="4AFBE0F9" w14:textId="77777777" w:rsidR="004C7563" w:rsidRPr="004C7563" w:rsidRDefault="004C7563" w:rsidP="004C7563">
      <w:pPr>
        <w:pStyle w:val="ListParagraph"/>
        <w:numPr>
          <w:ilvl w:val="0"/>
          <w:numId w:val="2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2387" w:name="_4.3.1_Захтев_за"/>
      <w:bookmarkStart w:id="12388" w:name="_Toc167437306"/>
      <w:bookmarkStart w:id="12389" w:name="_Toc167438251"/>
      <w:bookmarkStart w:id="12390" w:name="_Toc167439223"/>
      <w:bookmarkStart w:id="12391" w:name="_Toc167440239"/>
      <w:bookmarkStart w:id="12392" w:name="_Toc167441255"/>
      <w:bookmarkStart w:id="12393" w:name="_Toc167442271"/>
      <w:bookmarkStart w:id="12394" w:name="_Toc167443288"/>
      <w:bookmarkStart w:id="12395" w:name="_Toc167445314"/>
      <w:bookmarkStart w:id="12396" w:name="_Toc167446334"/>
      <w:bookmarkStart w:id="12397" w:name="_Toc167447352"/>
      <w:bookmarkStart w:id="12398" w:name="_Toc167448370"/>
      <w:bookmarkStart w:id="12399" w:name="_Toc167449389"/>
      <w:bookmarkStart w:id="12400" w:name="_Toc167450199"/>
      <w:bookmarkStart w:id="12401" w:name="_Toc167451187"/>
      <w:bookmarkStart w:id="12402" w:name="_Toc167698128"/>
      <w:bookmarkStart w:id="12403" w:name="_Toc167716745"/>
      <w:bookmarkStart w:id="12404" w:name="_Toc167717689"/>
      <w:bookmarkStart w:id="12405" w:name="_Toc167718633"/>
      <w:bookmarkStart w:id="12406" w:name="_Toc167796563"/>
      <w:bookmarkStart w:id="12407" w:name="_Toc167956572"/>
      <w:bookmarkStart w:id="12408" w:name="_Toc167957546"/>
      <w:bookmarkStart w:id="12409" w:name="_Toc167958519"/>
      <w:bookmarkStart w:id="12410" w:name="_Toc167959491"/>
      <w:bookmarkStart w:id="12411" w:name="_Toc167974803"/>
      <w:bookmarkStart w:id="12412" w:name="_Hlk156557355"/>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p>
    <w:p w14:paraId="623ECC5A" w14:textId="77777777" w:rsidR="004C7563" w:rsidRPr="004C7563" w:rsidRDefault="004C7563" w:rsidP="004C7563">
      <w:pPr>
        <w:pStyle w:val="ListParagraph"/>
        <w:numPr>
          <w:ilvl w:val="0"/>
          <w:numId w:val="2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2413" w:name="_Toc167437307"/>
      <w:bookmarkStart w:id="12414" w:name="_Toc167438252"/>
      <w:bookmarkStart w:id="12415" w:name="_Toc167439224"/>
      <w:bookmarkStart w:id="12416" w:name="_Toc167440240"/>
      <w:bookmarkStart w:id="12417" w:name="_Toc167441256"/>
      <w:bookmarkStart w:id="12418" w:name="_Toc167442272"/>
      <w:bookmarkStart w:id="12419" w:name="_Toc167443289"/>
      <w:bookmarkStart w:id="12420" w:name="_Toc167445315"/>
      <w:bookmarkStart w:id="12421" w:name="_Toc167446335"/>
      <w:bookmarkStart w:id="12422" w:name="_Toc167447353"/>
      <w:bookmarkStart w:id="12423" w:name="_Toc167448371"/>
      <w:bookmarkStart w:id="12424" w:name="_Toc167449390"/>
      <w:bookmarkStart w:id="12425" w:name="_Toc167450200"/>
      <w:bookmarkStart w:id="12426" w:name="_Toc167451188"/>
      <w:bookmarkStart w:id="12427" w:name="_Toc167698129"/>
      <w:bookmarkStart w:id="12428" w:name="_Toc167716746"/>
      <w:bookmarkStart w:id="12429" w:name="_Toc167717690"/>
      <w:bookmarkStart w:id="12430" w:name="_Toc167718634"/>
      <w:bookmarkStart w:id="12431" w:name="_Toc167796564"/>
      <w:bookmarkStart w:id="12432" w:name="_Toc167956573"/>
      <w:bookmarkStart w:id="12433" w:name="_Toc167957547"/>
      <w:bookmarkStart w:id="12434" w:name="_Toc167958520"/>
      <w:bookmarkStart w:id="12435" w:name="_Toc167959492"/>
      <w:bookmarkStart w:id="12436" w:name="_Toc167974804"/>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p>
    <w:p w14:paraId="112FBA22" w14:textId="77777777" w:rsidR="004C7563" w:rsidRPr="004C7563" w:rsidRDefault="004C7563" w:rsidP="004C7563">
      <w:pPr>
        <w:pStyle w:val="ListParagraph"/>
        <w:numPr>
          <w:ilvl w:val="0"/>
          <w:numId w:val="2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2437" w:name="_Toc167437308"/>
      <w:bookmarkStart w:id="12438" w:name="_Toc167438253"/>
      <w:bookmarkStart w:id="12439" w:name="_Toc167439225"/>
      <w:bookmarkStart w:id="12440" w:name="_Toc167440241"/>
      <w:bookmarkStart w:id="12441" w:name="_Toc167441257"/>
      <w:bookmarkStart w:id="12442" w:name="_Toc167442273"/>
      <w:bookmarkStart w:id="12443" w:name="_Toc167443290"/>
      <w:bookmarkStart w:id="12444" w:name="_Toc167445316"/>
      <w:bookmarkStart w:id="12445" w:name="_Toc167446336"/>
      <w:bookmarkStart w:id="12446" w:name="_Toc167447354"/>
      <w:bookmarkStart w:id="12447" w:name="_Toc167448372"/>
      <w:bookmarkStart w:id="12448" w:name="_Toc167449391"/>
      <w:bookmarkStart w:id="12449" w:name="_Toc167450201"/>
      <w:bookmarkStart w:id="12450" w:name="_Toc167451189"/>
      <w:bookmarkStart w:id="12451" w:name="_Toc167698130"/>
      <w:bookmarkStart w:id="12452" w:name="_Toc167716747"/>
      <w:bookmarkStart w:id="12453" w:name="_Toc167717691"/>
      <w:bookmarkStart w:id="12454" w:name="_Toc167718635"/>
      <w:bookmarkStart w:id="12455" w:name="_Toc167796565"/>
      <w:bookmarkStart w:id="12456" w:name="_Toc167956574"/>
      <w:bookmarkStart w:id="12457" w:name="_Toc167957548"/>
      <w:bookmarkStart w:id="12458" w:name="_Toc167958521"/>
      <w:bookmarkStart w:id="12459" w:name="_Toc167959493"/>
      <w:bookmarkStart w:id="12460" w:name="_Toc167974805"/>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p>
    <w:p w14:paraId="17060EE1" w14:textId="77777777" w:rsidR="004C7563" w:rsidRPr="004C7563" w:rsidRDefault="004C7563" w:rsidP="004C7563">
      <w:pPr>
        <w:pStyle w:val="ListParagraph"/>
        <w:numPr>
          <w:ilvl w:val="0"/>
          <w:numId w:val="2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2461" w:name="_Toc167437309"/>
      <w:bookmarkStart w:id="12462" w:name="_Toc167438254"/>
      <w:bookmarkStart w:id="12463" w:name="_Toc167439226"/>
      <w:bookmarkStart w:id="12464" w:name="_Toc167440242"/>
      <w:bookmarkStart w:id="12465" w:name="_Toc167441258"/>
      <w:bookmarkStart w:id="12466" w:name="_Toc167442274"/>
      <w:bookmarkStart w:id="12467" w:name="_Toc167443291"/>
      <w:bookmarkStart w:id="12468" w:name="_Toc167445317"/>
      <w:bookmarkStart w:id="12469" w:name="_Toc167446337"/>
      <w:bookmarkStart w:id="12470" w:name="_Toc167447355"/>
      <w:bookmarkStart w:id="12471" w:name="_Toc167448373"/>
      <w:bookmarkStart w:id="12472" w:name="_Toc167449392"/>
      <w:bookmarkStart w:id="12473" w:name="_Toc167450202"/>
      <w:bookmarkStart w:id="12474" w:name="_Toc167451190"/>
      <w:bookmarkStart w:id="12475" w:name="_Toc167698131"/>
      <w:bookmarkStart w:id="12476" w:name="_Toc167716748"/>
      <w:bookmarkStart w:id="12477" w:name="_Toc167717692"/>
      <w:bookmarkStart w:id="12478" w:name="_Toc167718636"/>
      <w:bookmarkStart w:id="12479" w:name="_Toc167796566"/>
      <w:bookmarkStart w:id="12480" w:name="_Toc167956575"/>
      <w:bookmarkStart w:id="12481" w:name="_Toc167957549"/>
      <w:bookmarkStart w:id="12482" w:name="_Toc167958522"/>
      <w:bookmarkStart w:id="12483" w:name="_Toc167959494"/>
      <w:bookmarkStart w:id="12484" w:name="_Toc167974806"/>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p>
    <w:p w14:paraId="5D0D6B19" w14:textId="77777777" w:rsidR="004C7563" w:rsidRPr="004C7563" w:rsidRDefault="004C7563" w:rsidP="004C7563">
      <w:pPr>
        <w:pStyle w:val="ListParagraph"/>
        <w:numPr>
          <w:ilvl w:val="1"/>
          <w:numId w:val="2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2485" w:name="_Toc167437310"/>
      <w:bookmarkStart w:id="12486" w:name="_Toc167438255"/>
      <w:bookmarkStart w:id="12487" w:name="_Toc167439227"/>
      <w:bookmarkStart w:id="12488" w:name="_Toc167440243"/>
      <w:bookmarkStart w:id="12489" w:name="_Toc167441259"/>
      <w:bookmarkStart w:id="12490" w:name="_Toc167442275"/>
      <w:bookmarkStart w:id="12491" w:name="_Toc167443292"/>
      <w:bookmarkStart w:id="12492" w:name="_Toc167445318"/>
      <w:bookmarkStart w:id="12493" w:name="_Toc167446338"/>
      <w:bookmarkStart w:id="12494" w:name="_Toc167447356"/>
      <w:bookmarkStart w:id="12495" w:name="_Toc167448374"/>
      <w:bookmarkStart w:id="12496" w:name="_Toc167449393"/>
      <w:bookmarkStart w:id="12497" w:name="_Toc167450203"/>
      <w:bookmarkStart w:id="12498" w:name="_Toc167451191"/>
      <w:bookmarkStart w:id="12499" w:name="_Toc167698132"/>
      <w:bookmarkStart w:id="12500" w:name="_Toc167716749"/>
      <w:bookmarkStart w:id="12501" w:name="_Toc167717693"/>
      <w:bookmarkStart w:id="12502" w:name="_Toc167718637"/>
      <w:bookmarkStart w:id="12503" w:name="_Toc167796567"/>
      <w:bookmarkStart w:id="12504" w:name="_Toc167956576"/>
      <w:bookmarkStart w:id="12505" w:name="_Toc167957550"/>
      <w:bookmarkStart w:id="12506" w:name="_Toc167958523"/>
      <w:bookmarkStart w:id="12507" w:name="_Toc167959495"/>
      <w:bookmarkStart w:id="12508" w:name="_Toc167974807"/>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p>
    <w:p w14:paraId="37547C1C" w14:textId="77777777" w:rsidR="004C7563" w:rsidRPr="004C7563" w:rsidRDefault="004C7563" w:rsidP="004C7563">
      <w:pPr>
        <w:pStyle w:val="ListParagraph"/>
        <w:numPr>
          <w:ilvl w:val="1"/>
          <w:numId w:val="2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2509" w:name="_Toc167437311"/>
      <w:bookmarkStart w:id="12510" w:name="_Toc167438256"/>
      <w:bookmarkStart w:id="12511" w:name="_Toc167439228"/>
      <w:bookmarkStart w:id="12512" w:name="_Toc167440244"/>
      <w:bookmarkStart w:id="12513" w:name="_Toc167441260"/>
      <w:bookmarkStart w:id="12514" w:name="_Toc167442276"/>
      <w:bookmarkStart w:id="12515" w:name="_Toc167443293"/>
      <w:bookmarkStart w:id="12516" w:name="_Toc167445319"/>
      <w:bookmarkStart w:id="12517" w:name="_Toc167446339"/>
      <w:bookmarkStart w:id="12518" w:name="_Toc167447357"/>
      <w:bookmarkStart w:id="12519" w:name="_Toc167448375"/>
      <w:bookmarkStart w:id="12520" w:name="_Toc167449394"/>
      <w:bookmarkStart w:id="12521" w:name="_Toc167450204"/>
      <w:bookmarkStart w:id="12522" w:name="_Toc167451192"/>
      <w:bookmarkStart w:id="12523" w:name="_Toc167698133"/>
      <w:bookmarkStart w:id="12524" w:name="_Toc167716750"/>
      <w:bookmarkStart w:id="12525" w:name="_Toc167717694"/>
      <w:bookmarkStart w:id="12526" w:name="_Toc167718638"/>
      <w:bookmarkStart w:id="12527" w:name="_Toc167796568"/>
      <w:bookmarkStart w:id="12528" w:name="_Toc167956577"/>
      <w:bookmarkStart w:id="12529" w:name="_Toc167957551"/>
      <w:bookmarkStart w:id="12530" w:name="_Toc167958524"/>
      <w:bookmarkStart w:id="12531" w:name="_Toc167959496"/>
      <w:bookmarkStart w:id="12532" w:name="_Toc1679748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p>
    <w:p w14:paraId="4A361BCD" w14:textId="77777777" w:rsidR="004C7563" w:rsidRPr="004C7563" w:rsidRDefault="004C7563" w:rsidP="004C7563">
      <w:pPr>
        <w:pStyle w:val="ListParagraph"/>
        <w:numPr>
          <w:ilvl w:val="1"/>
          <w:numId w:val="273"/>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2533" w:name="_Toc167437312"/>
      <w:bookmarkStart w:id="12534" w:name="_Toc167438257"/>
      <w:bookmarkStart w:id="12535" w:name="_Toc167439229"/>
      <w:bookmarkStart w:id="12536" w:name="_Toc167440245"/>
      <w:bookmarkStart w:id="12537" w:name="_Toc167441261"/>
      <w:bookmarkStart w:id="12538" w:name="_Toc167442277"/>
      <w:bookmarkStart w:id="12539" w:name="_Toc167443294"/>
      <w:bookmarkStart w:id="12540" w:name="_Toc167445320"/>
      <w:bookmarkStart w:id="12541" w:name="_Toc167446340"/>
      <w:bookmarkStart w:id="12542" w:name="_Toc167447358"/>
      <w:bookmarkStart w:id="12543" w:name="_Toc167448376"/>
      <w:bookmarkStart w:id="12544" w:name="_Toc167449395"/>
      <w:bookmarkStart w:id="12545" w:name="_Toc167450205"/>
      <w:bookmarkStart w:id="12546" w:name="_Toc167451193"/>
      <w:bookmarkStart w:id="12547" w:name="_Toc167698134"/>
      <w:bookmarkStart w:id="12548" w:name="_Toc167716751"/>
      <w:bookmarkStart w:id="12549" w:name="_Toc167717695"/>
      <w:bookmarkStart w:id="12550" w:name="_Toc167718639"/>
      <w:bookmarkStart w:id="12551" w:name="_Toc167796569"/>
      <w:bookmarkStart w:id="12552" w:name="_Toc167956578"/>
      <w:bookmarkStart w:id="12553" w:name="_Toc167957552"/>
      <w:bookmarkStart w:id="12554" w:name="_Toc167958525"/>
      <w:bookmarkStart w:id="12555" w:name="_Toc167959497"/>
      <w:bookmarkStart w:id="12556" w:name="_Toc167974809"/>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p>
    <w:p w14:paraId="457DEE56" w14:textId="3F2A0607" w:rsidR="00AF10B4" w:rsidRPr="0036548C" w:rsidRDefault="00AF10B4" w:rsidP="00EB21A1">
      <w:pPr>
        <w:pStyle w:val="Heading3"/>
        <w:numPr>
          <w:ilvl w:val="2"/>
          <w:numId w:val="273"/>
        </w:numPr>
        <w:ind w:left="0" w:firstLine="0"/>
      </w:pPr>
      <w:bookmarkStart w:id="12557" w:name="_Toc167974810"/>
      <w:r w:rsidRPr="0036548C">
        <w:t>Захтев за</w:t>
      </w:r>
      <w:r w:rsidR="00576BA4" w:rsidRPr="0036548C">
        <w:t xml:space="preserve"> одобравање права на </w:t>
      </w:r>
      <w:r w:rsidRPr="0036548C">
        <w:t>авансну исплату</w:t>
      </w:r>
      <w:bookmarkEnd w:id="12557"/>
    </w:p>
    <w:bookmarkEnd w:id="12412"/>
    <w:p w14:paraId="6215C6E4" w14:textId="4DA7A317" w:rsidR="0042501C" w:rsidRPr="00EB21A1" w:rsidRDefault="0042501C"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Поступак за одобравање авансне исплате ИПАРД подстицаја покреће се по захтеву корисника и то у року од 60 дана од пријема коначног решења којим се одобрава пројекат. Уз захтев за одобравање авансне исплате у слободној фо</w:t>
      </w:r>
      <w:r w:rsidR="00D56789" w:rsidRPr="00EB21A1">
        <w:rPr>
          <w:rFonts w:ascii="Times New Roman" w:hAnsi="Times New Roman" w:cs="Times New Roman"/>
          <w:sz w:val="24"/>
          <w:szCs w:val="24"/>
          <w:lang w:val="sr-Cyrl-RS"/>
        </w:rPr>
        <w:t>р</w:t>
      </w:r>
      <w:r w:rsidRPr="00EB21A1">
        <w:rPr>
          <w:rFonts w:ascii="Times New Roman" w:hAnsi="Times New Roman" w:cs="Times New Roman"/>
          <w:sz w:val="24"/>
          <w:szCs w:val="24"/>
          <w:lang w:val="sr-Cyrl-RS"/>
        </w:rPr>
        <w:t>ми, корисник доставља и прописану банкарску гаранцију (о условима за оств</w:t>
      </w:r>
      <w:r w:rsidR="00D56789" w:rsidRPr="00EB21A1">
        <w:rPr>
          <w:rFonts w:ascii="Times New Roman" w:hAnsi="Times New Roman" w:cs="Times New Roman"/>
          <w:sz w:val="24"/>
          <w:szCs w:val="24"/>
          <w:lang w:val="sr-Cyrl-RS"/>
        </w:rPr>
        <w:t>а</w:t>
      </w:r>
      <w:r w:rsidRPr="00EB21A1">
        <w:rPr>
          <w:rFonts w:ascii="Times New Roman" w:hAnsi="Times New Roman" w:cs="Times New Roman"/>
          <w:sz w:val="24"/>
          <w:szCs w:val="24"/>
          <w:lang w:val="sr-Cyrl-RS"/>
        </w:rPr>
        <w:t xml:space="preserve">ривање права на авансу исплату више у тачки </w:t>
      </w:r>
      <w:hyperlink w:anchor="_3.2.1_Услови_за" w:history="1">
        <w:r w:rsidRPr="00EB21A1">
          <w:rPr>
            <w:rStyle w:val="Hyperlink"/>
            <w:rFonts w:ascii="Times New Roman" w:hAnsi="Times New Roman" w:cs="Times New Roman"/>
            <w:sz w:val="24"/>
            <w:szCs w:val="24"/>
            <w:lang w:val="sr-Cyrl-RS"/>
          </w:rPr>
          <w:t>3.2.1 Водича).</w:t>
        </w:r>
      </w:hyperlink>
      <w:r w:rsidRPr="00EB21A1">
        <w:rPr>
          <w:rFonts w:ascii="Times New Roman" w:hAnsi="Times New Roman" w:cs="Times New Roman"/>
          <w:sz w:val="24"/>
          <w:szCs w:val="24"/>
          <w:lang w:val="sr-Cyrl-RS"/>
        </w:rPr>
        <w:t xml:space="preserve"> </w:t>
      </w:r>
    </w:p>
    <w:p w14:paraId="787C0792" w14:textId="164CBB94" w:rsidR="0042501C" w:rsidRPr="00EB21A1" w:rsidRDefault="0042501C"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Захтев за одобравање авансне исплате ИПАРД подстицаја са пратећом документацијом доставља се УАП у затвореној коверти, са назнаком имена и презимена, односно назива и адресе пребивалишта, односно седишта подносиоца захтева, са напоменом: „Захтев за одобравање авансне исплате ИПАРД подстицајаˮ и позивом на број </w:t>
      </w:r>
      <w:r w:rsidR="0006309C">
        <w:rPr>
          <w:rFonts w:ascii="Times New Roman" w:hAnsi="Times New Roman" w:cs="Times New Roman"/>
          <w:sz w:val="24"/>
          <w:szCs w:val="24"/>
          <w:lang w:val="sr-Cyrl-RS"/>
        </w:rPr>
        <w:t>р</w:t>
      </w:r>
      <w:r w:rsidR="00373D70" w:rsidRPr="00EB21A1">
        <w:rPr>
          <w:rFonts w:ascii="Times New Roman" w:hAnsi="Times New Roman" w:cs="Times New Roman"/>
          <w:sz w:val="24"/>
          <w:szCs w:val="24"/>
          <w:lang w:val="sr-Cyrl-RS"/>
        </w:rPr>
        <w:t xml:space="preserve">ешења </w:t>
      </w:r>
      <w:r w:rsidRPr="00EB21A1">
        <w:rPr>
          <w:rFonts w:ascii="Times New Roman" w:hAnsi="Times New Roman" w:cs="Times New Roman"/>
          <w:sz w:val="24"/>
          <w:szCs w:val="24"/>
          <w:lang w:val="sr-Cyrl-RS"/>
        </w:rPr>
        <w:t>о одобравању пројекта.</w:t>
      </w:r>
    </w:p>
    <w:p w14:paraId="493B57B6" w14:textId="748E6493" w:rsidR="0042501C" w:rsidRPr="00EB21A1" w:rsidRDefault="0042501C"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Захтев за одобравање авансне исплате поднет од стране лица коме решењем није одобрен пројекат, преурањен или неблаговремен захтев, </w:t>
      </w:r>
      <w:r w:rsidR="00373D70" w:rsidRPr="00EB21A1">
        <w:rPr>
          <w:rFonts w:ascii="Times New Roman" w:hAnsi="Times New Roman" w:cs="Times New Roman"/>
          <w:sz w:val="24"/>
          <w:szCs w:val="24"/>
          <w:lang w:val="sr-Cyrl-RS"/>
        </w:rPr>
        <w:t xml:space="preserve">УАП </w:t>
      </w:r>
      <w:r w:rsidRPr="00EB21A1">
        <w:rPr>
          <w:rFonts w:ascii="Times New Roman" w:hAnsi="Times New Roman" w:cs="Times New Roman"/>
          <w:sz w:val="24"/>
          <w:szCs w:val="24"/>
          <w:lang w:val="sr-Cyrl-RS"/>
        </w:rPr>
        <w:t xml:space="preserve">одбацује. </w:t>
      </w:r>
    </w:p>
    <w:p w14:paraId="04A0BBB6" w14:textId="32669137" w:rsidR="0042501C" w:rsidRPr="00EB21A1" w:rsidRDefault="0042501C"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Решење по захтеву за одобравање авансне исплате ИПАРД подстицаја доноси се у року од месец дана од дана покретања поступка</w:t>
      </w:r>
      <w:r w:rsidR="009F2514" w:rsidRPr="00EB21A1">
        <w:rPr>
          <w:rFonts w:ascii="Times New Roman" w:hAnsi="Times New Roman" w:cs="Times New Roman"/>
          <w:sz w:val="24"/>
          <w:szCs w:val="24"/>
          <w:lang w:val="sr-Cyrl-RS"/>
        </w:rPr>
        <w:t xml:space="preserve"> и оно </w:t>
      </w:r>
      <w:r w:rsidRPr="00EB21A1">
        <w:rPr>
          <w:rFonts w:ascii="Times New Roman" w:hAnsi="Times New Roman" w:cs="Times New Roman"/>
          <w:sz w:val="24"/>
          <w:szCs w:val="24"/>
          <w:lang w:val="sr-Cyrl-RS"/>
        </w:rPr>
        <w:t xml:space="preserve">садржи: одобрени износ авансне исплате ИПАРД подстицаја са израженим износом националног и коофинансирања </w:t>
      </w:r>
      <w:r w:rsidR="009F2514" w:rsidRPr="00EB21A1">
        <w:rPr>
          <w:rFonts w:ascii="Times New Roman" w:hAnsi="Times New Roman" w:cs="Times New Roman"/>
          <w:sz w:val="24"/>
          <w:szCs w:val="24"/>
          <w:lang w:val="sr-Cyrl-RS"/>
        </w:rPr>
        <w:t>ЕУ</w:t>
      </w:r>
      <w:r w:rsidRPr="00EB21A1">
        <w:rPr>
          <w:rFonts w:ascii="Times New Roman" w:hAnsi="Times New Roman" w:cs="Times New Roman"/>
          <w:sz w:val="24"/>
          <w:szCs w:val="24"/>
          <w:lang w:val="sr-Cyrl-RS"/>
        </w:rPr>
        <w:t xml:space="preserve">, </w:t>
      </w:r>
      <w:r w:rsidR="00234F6E" w:rsidRPr="00EB21A1">
        <w:rPr>
          <w:rFonts w:ascii="Times New Roman" w:hAnsi="Times New Roman" w:cs="Times New Roman"/>
          <w:sz w:val="24"/>
          <w:szCs w:val="24"/>
          <w:lang w:val="sr-Cyrl-RS"/>
        </w:rPr>
        <w:t xml:space="preserve">обавезе корисника да даје тачне и потпуне податке и документацију везане за остваривање права на ИПАРД подстицаје, инвестицију реализује у складу са Правилником, </w:t>
      </w:r>
      <w:r w:rsidR="009F2514" w:rsidRPr="00EB21A1">
        <w:rPr>
          <w:rFonts w:ascii="Times New Roman" w:eastAsia="Calibri" w:hAnsi="Times New Roman" w:cs="Times New Roman"/>
          <w:sz w:val="24"/>
          <w:szCs w:val="24"/>
        </w:rPr>
        <w:t xml:space="preserve">изврши </w:t>
      </w:r>
      <w:r w:rsidR="009F2514" w:rsidRPr="00EB21A1">
        <w:rPr>
          <w:rFonts w:ascii="Times New Roman" w:hAnsi="Times New Roman" w:cs="Times New Roman"/>
          <w:sz w:val="24"/>
          <w:szCs w:val="24"/>
          <w:lang w:val="sr-Cyrl-RS"/>
        </w:rPr>
        <w:t xml:space="preserve"> о</w:t>
      </w:r>
      <w:r w:rsidR="009F2514" w:rsidRPr="00EB21A1">
        <w:rPr>
          <w:rFonts w:ascii="Times New Roman" w:eastAsia="Calibri" w:hAnsi="Times New Roman" w:cs="Times New Roman"/>
          <w:sz w:val="24"/>
          <w:szCs w:val="24"/>
        </w:rPr>
        <w:t>бележавање предмета инвестиције</w:t>
      </w:r>
      <w:r w:rsidR="00722FAB">
        <w:rPr>
          <w:rFonts w:ascii="Times New Roman" w:eastAsia="Calibri" w:hAnsi="Times New Roman" w:cs="Times New Roman"/>
          <w:sz w:val="24"/>
          <w:szCs w:val="24"/>
          <w:lang w:val="sr-Cyrl-RS"/>
        </w:rPr>
        <w:t xml:space="preserve"> (ви</w:t>
      </w:r>
      <w:r w:rsidR="00816493">
        <w:rPr>
          <w:rFonts w:ascii="Times New Roman" w:eastAsia="Calibri" w:hAnsi="Times New Roman" w:cs="Times New Roman"/>
          <w:sz w:val="24"/>
          <w:szCs w:val="24"/>
          <w:lang w:val="sr-Cyrl-RS"/>
        </w:rPr>
        <w:t>ше у</w:t>
      </w:r>
      <w:r w:rsidR="009F2514" w:rsidRPr="00EB21A1">
        <w:rPr>
          <w:rFonts w:ascii="Times New Roman" w:eastAsia="Calibri" w:hAnsi="Times New Roman" w:cs="Times New Roman"/>
          <w:sz w:val="24"/>
          <w:szCs w:val="24"/>
          <w:lang w:val="sr-Cyrl-RS"/>
        </w:rPr>
        <w:t xml:space="preserve"> </w:t>
      </w:r>
      <w:hyperlink w:anchor="_5.3_Повраћај_ИПАРД" w:history="1">
        <w:r w:rsidR="00816493">
          <w:rPr>
            <w:rStyle w:val="Hyperlink"/>
            <w:rFonts w:ascii="Times New Roman" w:eastAsia="Calibri" w:hAnsi="Times New Roman" w:cs="Times New Roman"/>
            <w:sz w:val="24"/>
            <w:szCs w:val="24"/>
            <w:lang w:val="sr-Cyrl-RS"/>
          </w:rPr>
          <w:t>тачки</w:t>
        </w:r>
        <w:r w:rsidR="009F2514" w:rsidRPr="00EB21A1">
          <w:rPr>
            <w:rStyle w:val="Hyperlink"/>
            <w:rFonts w:ascii="Times New Roman" w:eastAsia="Calibri" w:hAnsi="Times New Roman" w:cs="Times New Roman"/>
            <w:sz w:val="24"/>
            <w:szCs w:val="24"/>
            <w:lang w:val="sr-Cyrl-RS"/>
          </w:rPr>
          <w:t xml:space="preserve"> 5.2 овог Водича</w:t>
        </w:r>
      </w:hyperlink>
      <w:r w:rsidR="009F2514" w:rsidRPr="00EB21A1">
        <w:rPr>
          <w:rFonts w:ascii="Times New Roman" w:eastAsia="Calibri" w:hAnsi="Times New Roman" w:cs="Times New Roman"/>
          <w:sz w:val="24"/>
          <w:szCs w:val="24"/>
          <w:lang w:val="sr-Cyrl-RS"/>
        </w:rPr>
        <w:t>)</w:t>
      </w:r>
      <w:r w:rsidR="009F2514" w:rsidRPr="00EB21A1">
        <w:rPr>
          <w:rFonts w:ascii="Times New Roman" w:eastAsia="Times New Roman" w:hAnsi="Times New Roman" w:cs="Times New Roman"/>
          <w:sz w:val="24"/>
          <w:szCs w:val="24"/>
          <w:lang w:val="sr-Cyrl-RS"/>
        </w:rPr>
        <w:t>,</w:t>
      </w:r>
      <w:r w:rsidR="009F2514" w:rsidRPr="00EB21A1">
        <w:rPr>
          <w:rFonts w:ascii="Times New Roman" w:eastAsia="Times New Roman" w:hAnsi="Times New Roman" w:cs="Times New Roman"/>
          <w:sz w:val="24"/>
          <w:szCs w:val="24"/>
        </w:rPr>
        <w:t xml:space="preserve"> да омогући несметан приступ</w:t>
      </w:r>
      <w:r w:rsidR="00373D70" w:rsidRPr="00EB21A1">
        <w:rPr>
          <w:rFonts w:ascii="Times New Roman" w:eastAsia="Times New Roman" w:hAnsi="Times New Roman" w:cs="Times New Roman"/>
          <w:sz w:val="24"/>
          <w:szCs w:val="24"/>
          <w:lang w:val="sr-Cyrl-RS"/>
        </w:rPr>
        <w:t xml:space="preserve"> инвестицији</w:t>
      </w:r>
      <w:r w:rsidR="009F2514" w:rsidRPr="00EB21A1">
        <w:rPr>
          <w:rFonts w:ascii="Times New Roman" w:eastAsia="Times New Roman" w:hAnsi="Times New Roman" w:cs="Times New Roman"/>
          <w:sz w:val="24"/>
          <w:szCs w:val="24"/>
        </w:rPr>
        <w:t xml:space="preserve"> и неопходн</w:t>
      </w:r>
      <w:r w:rsidR="00373D70" w:rsidRPr="00EB21A1">
        <w:rPr>
          <w:rFonts w:ascii="Times New Roman" w:eastAsia="Times New Roman" w:hAnsi="Times New Roman" w:cs="Times New Roman"/>
          <w:sz w:val="24"/>
          <w:szCs w:val="24"/>
          <w:lang w:val="sr-Cyrl-RS"/>
        </w:rPr>
        <w:t>ој</w:t>
      </w:r>
      <w:r w:rsidR="009F2514" w:rsidRPr="00EB21A1">
        <w:rPr>
          <w:rFonts w:ascii="Times New Roman" w:eastAsia="Times New Roman" w:hAnsi="Times New Roman" w:cs="Times New Roman"/>
          <w:sz w:val="24"/>
          <w:szCs w:val="24"/>
        </w:rPr>
        <w:t xml:space="preserve"> </w:t>
      </w:r>
      <w:r w:rsidR="00373D70" w:rsidRPr="00EB21A1">
        <w:rPr>
          <w:rFonts w:ascii="Times New Roman" w:eastAsia="Times New Roman" w:hAnsi="Times New Roman" w:cs="Times New Roman"/>
          <w:sz w:val="24"/>
          <w:szCs w:val="24"/>
        </w:rPr>
        <w:t>документациј</w:t>
      </w:r>
      <w:r w:rsidR="00373D70" w:rsidRPr="00EB21A1">
        <w:rPr>
          <w:rFonts w:ascii="Times New Roman" w:eastAsia="Times New Roman" w:hAnsi="Times New Roman" w:cs="Times New Roman"/>
          <w:sz w:val="24"/>
          <w:szCs w:val="24"/>
          <w:lang w:val="sr-Cyrl-RS"/>
        </w:rPr>
        <w:t>и</w:t>
      </w:r>
      <w:r w:rsidR="00373D70" w:rsidRPr="00EB21A1">
        <w:rPr>
          <w:rFonts w:ascii="Times New Roman" w:eastAsia="Times New Roman" w:hAnsi="Times New Roman" w:cs="Times New Roman"/>
          <w:sz w:val="24"/>
          <w:szCs w:val="24"/>
        </w:rPr>
        <w:t xml:space="preserve"> </w:t>
      </w:r>
      <w:r w:rsidR="00373D70" w:rsidRPr="00EB21A1">
        <w:rPr>
          <w:rFonts w:ascii="Times New Roman" w:eastAsia="Times New Roman" w:hAnsi="Times New Roman" w:cs="Times New Roman"/>
          <w:sz w:val="24"/>
          <w:szCs w:val="24"/>
          <w:lang w:val="sr-Cyrl-RS"/>
        </w:rPr>
        <w:t>службеним лицима УАП као и другим лицима у складу са Правилником</w:t>
      </w:r>
      <w:r w:rsidR="00373D70" w:rsidRPr="00EB21A1" w:rsidDel="00373D70">
        <w:rPr>
          <w:rFonts w:ascii="Times New Roman" w:eastAsia="Times New Roman" w:hAnsi="Times New Roman" w:cs="Times New Roman"/>
          <w:sz w:val="24"/>
          <w:szCs w:val="24"/>
        </w:rPr>
        <w:t xml:space="preserve"> </w:t>
      </w:r>
      <w:hyperlink w:anchor="_ПРАВА_И_ОБАВЕЗЕ" w:history="1">
        <w:r w:rsidR="009F2514" w:rsidRPr="00EB21A1">
          <w:rPr>
            <w:rStyle w:val="Hyperlink"/>
            <w:rFonts w:ascii="Times New Roman" w:eastAsia="Times New Roman" w:hAnsi="Times New Roman" w:cs="Times New Roman"/>
            <w:sz w:val="24"/>
            <w:szCs w:val="24"/>
          </w:rPr>
          <w:t>(ви</w:t>
        </w:r>
        <w:r w:rsidR="00816493">
          <w:rPr>
            <w:rStyle w:val="Hyperlink"/>
            <w:rFonts w:ascii="Times New Roman" w:eastAsia="Times New Roman" w:hAnsi="Times New Roman" w:cs="Times New Roman"/>
            <w:sz w:val="24"/>
            <w:szCs w:val="24"/>
            <w:lang w:val="sr-Cyrl-RS"/>
          </w:rPr>
          <w:t>ше у тачки</w:t>
        </w:r>
        <w:r w:rsidR="009F2514" w:rsidRPr="00EB21A1">
          <w:rPr>
            <w:rStyle w:val="Hyperlink"/>
            <w:rFonts w:ascii="Times New Roman" w:eastAsia="Times New Roman" w:hAnsi="Times New Roman" w:cs="Times New Roman"/>
            <w:sz w:val="24"/>
            <w:szCs w:val="24"/>
            <w:lang w:val="sr-Cyrl-RS"/>
          </w:rPr>
          <w:t xml:space="preserve"> 5 </w:t>
        </w:r>
        <w:r w:rsidR="009F2514" w:rsidRPr="00EB21A1">
          <w:rPr>
            <w:rStyle w:val="Hyperlink"/>
            <w:rFonts w:ascii="Times New Roman" w:hAnsi="Times New Roman" w:cs="Times New Roman"/>
            <w:sz w:val="24"/>
            <w:szCs w:val="24"/>
          </w:rPr>
          <w:t>овог Водича</w:t>
        </w:r>
      </w:hyperlink>
      <w:r w:rsidR="009F2514" w:rsidRPr="00EB21A1">
        <w:rPr>
          <w:rFonts w:ascii="Times New Roman" w:eastAsia="Times New Roman" w:hAnsi="Times New Roman" w:cs="Times New Roman"/>
          <w:sz w:val="24"/>
          <w:szCs w:val="24"/>
        </w:rPr>
        <w:t>)</w:t>
      </w:r>
      <w:r w:rsidR="00234F6E" w:rsidRPr="00EB21A1">
        <w:rPr>
          <w:rFonts w:ascii="Times New Roman" w:hAnsi="Times New Roman" w:cs="Times New Roman"/>
          <w:sz w:val="24"/>
          <w:szCs w:val="24"/>
          <w:lang w:val="sr-Cyrl-RS"/>
        </w:rPr>
        <w:t>,</w:t>
      </w:r>
      <w:r w:rsidR="00373D70" w:rsidRPr="00EB21A1">
        <w:rPr>
          <w:rFonts w:ascii="Times New Roman" w:hAnsi="Times New Roman" w:cs="Times New Roman"/>
          <w:sz w:val="24"/>
          <w:szCs w:val="24"/>
          <w:lang w:val="sr-Cyrl-RS"/>
        </w:rPr>
        <w:t xml:space="preserve"> да чува документацију која се односи на остваривање права на ИПАРД подстицаје, у периоду од пет година од дана исплате,</w:t>
      </w:r>
      <w:r w:rsidR="00234F6E" w:rsidRPr="00EB21A1">
        <w:rPr>
          <w:rFonts w:ascii="Times New Roman" w:hAnsi="Times New Roman" w:cs="Times New Roman"/>
          <w:sz w:val="24"/>
          <w:szCs w:val="24"/>
          <w:lang w:val="sr-Cyrl-RS"/>
        </w:rPr>
        <w:t xml:space="preserve"> и врати исплаћена средства услед непридржавања обавеза, административне грешке или утврђене неправилности, односно преваре</w:t>
      </w:r>
      <w:r w:rsidRPr="00EB21A1">
        <w:rPr>
          <w:rFonts w:ascii="Times New Roman" w:hAnsi="Times New Roman" w:cs="Times New Roman"/>
          <w:sz w:val="24"/>
          <w:szCs w:val="24"/>
          <w:lang w:val="sr-Cyrl-RS"/>
        </w:rPr>
        <w:t xml:space="preserve"> (</w:t>
      </w:r>
      <w:hyperlink w:anchor="_5.3_Повраћај_ИПАРД" w:history="1">
        <w:r w:rsidR="00722FAB">
          <w:rPr>
            <w:rStyle w:val="Hyperlink"/>
            <w:rFonts w:ascii="Times New Roman" w:hAnsi="Times New Roman" w:cs="Times New Roman"/>
            <w:sz w:val="24"/>
            <w:szCs w:val="24"/>
            <w:lang w:val="sr-Cyrl-RS"/>
          </w:rPr>
          <w:t>ви</w:t>
        </w:r>
        <w:r w:rsidR="00816493">
          <w:rPr>
            <w:rStyle w:val="Hyperlink"/>
            <w:rFonts w:ascii="Times New Roman" w:hAnsi="Times New Roman" w:cs="Times New Roman"/>
            <w:sz w:val="24"/>
            <w:szCs w:val="24"/>
            <w:lang w:val="sr-Cyrl-RS"/>
          </w:rPr>
          <w:t>ше у тачки</w:t>
        </w:r>
        <w:r w:rsidRPr="00EB21A1">
          <w:rPr>
            <w:rStyle w:val="Hyperlink"/>
            <w:rFonts w:ascii="Times New Roman" w:hAnsi="Times New Roman" w:cs="Times New Roman"/>
            <w:sz w:val="24"/>
            <w:szCs w:val="24"/>
            <w:lang w:val="sr-Cyrl-RS"/>
          </w:rPr>
          <w:t xml:space="preserve"> 5</w:t>
        </w:r>
        <w:r w:rsidRPr="00EB21A1">
          <w:rPr>
            <w:rStyle w:val="Hyperlink"/>
            <w:rFonts w:ascii="Times New Roman" w:hAnsi="Times New Roman" w:cs="Times New Roman"/>
            <w:sz w:val="24"/>
            <w:szCs w:val="24"/>
          </w:rPr>
          <w:t>.3</w:t>
        </w:r>
      </w:hyperlink>
      <w:r w:rsidR="00722FAB">
        <w:rPr>
          <w:rStyle w:val="Hyperlink"/>
          <w:rFonts w:ascii="Times New Roman" w:hAnsi="Times New Roman" w:cs="Times New Roman"/>
          <w:sz w:val="24"/>
          <w:szCs w:val="24"/>
          <w:lang w:val="sr-Cyrl-RS"/>
        </w:rPr>
        <w:t xml:space="preserve"> овог Водича</w:t>
      </w:r>
      <w:r w:rsidRPr="00EB21A1">
        <w:rPr>
          <w:rFonts w:ascii="Times New Roman" w:hAnsi="Times New Roman" w:cs="Times New Roman"/>
          <w:sz w:val="24"/>
          <w:szCs w:val="24"/>
          <w:lang w:val="sr-Cyrl-RS"/>
        </w:rPr>
        <w:t xml:space="preserve">). </w:t>
      </w:r>
    </w:p>
    <w:p w14:paraId="2B2B0E0D" w14:textId="77777777" w:rsidR="004C7563" w:rsidRPr="004C7563" w:rsidRDefault="004C7563" w:rsidP="004C7563">
      <w:pPr>
        <w:pStyle w:val="ListParagraph"/>
        <w:keepNext/>
        <w:keepLines/>
        <w:numPr>
          <w:ilvl w:val="0"/>
          <w:numId w:val="274"/>
        </w:numPr>
        <w:spacing w:before="240" w:after="240" w:line="240" w:lineRule="auto"/>
        <w:contextualSpacing w:val="0"/>
        <w:jc w:val="both"/>
        <w:outlineLvl w:val="3"/>
        <w:rPr>
          <w:rFonts w:ascii="Times New Roman" w:eastAsiaTheme="majorEastAsia" w:hAnsi="Times New Roman" w:cs="Times New Roman"/>
          <w:b/>
          <w:bCs/>
          <w:iCs/>
          <w:vanish/>
          <w:color w:val="1E5E9F" w:themeColor="accent3" w:themeShade="BF"/>
          <w:sz w:val="24"/>
          <w:lang w:val="sr-Cyrl-RS"/>
        </w:rPr>
      </w:pPr>
      <w:bookmarkStart w:id="12558" w:name="_4.3.1.1_Враћање_банкарске"/>
      <w:bookmarkStart w:id="12559" w:name="_Toc167439231"/>
      <w:bookmarkStart w:id="12560" w:name="_Toc167440247"/>
      <w:bookmarkStart w:id="12561" w:name="_Toc167441263"/>
      <w:bookmarkStart w:id="12562" w:name="_Toc167442279"/>
      <w:bookmarkStart w:id="12563" w:name="_Toc167443296"/>
      <w:bookmarkStart w:id="12564" w:name="_Toc167445322"/>
      <w:bookmarkStart w:id="12565" w:name="_Toc167446342"/>
      <w:bookmarkStart w:id="12566" w:name="_Toc167447360"/>
      <w:bookmarkStart w:id="12567" w:name="_Toc167448378"/>
      <w:bookmarkStart w:id="12568" w:name="_Toc167449397"/>
      <w:bookmarkStart w:id="12569" w:name="_Toc167450207"/>
      <w:bookmarkStart w:id="12570" w:name="_Hlk156559188"/>
      <w:bookmarkEnd w:id="12558"/>
      <w:bookmarkEnd w:id="12559"/>
      <w:bookmarkEnd w:id="12560"/>
      <w:bookmarkEnd w:id="12561"/>
      <w:bookmarkEnd w:id="12562"/>
      <w:bookmarkEnd w:id="12563"/>
      <w:bookmarkEnd w:id="12564"/>
      <w:bookmarkEnd w:id="12565"/>
      <w:bookmarkEnd w:id="12566"/>
      <w:bookmarkEnd w:id="12567"/>
      <w:bookmarkEnd w:id="12568"/>
      <w:bookmarkEnd w:id="12569"/>
    </w:p>
    <w:p w14:paraId="3F06017B" w14:textId="77777777" w:rsidR="004C7563" w:rsidRPr="004C7563" w:rsidRDefault="004C7563" w:rsidP="004C7563">
      <w:pPr>
        <w:pStyle w:val="ListParagraph"/>
        <w:keepNext/>
        <w:keepLines/>
        <w:numPr>
          <w:ilvl w:val="0"/>
          <w:numId w:val="274"/>
        </w:numPr>
        <w:spacing w:before="240" w:after="240" w:line="240" w:lineRule="auto"/>
        <w:contextualSpacing w:val="0"/>
        <w:jc w:val="both"/>
        <w:outlineLvl w:val="3"/>
        <w:rPr>
          <w:rFonts w:ascii="Times New Roman" w:eastAsiaTheme="majorEastAsia" w:hAnsi="Times New Roman" w:cs="Times New Roman"/>
          <w:b/>
          <w:bCs/>
          <w:iCs/>
          <w:vanish/>
          <w:color w:val="1E5E9F" w:themeColor="accent3" w:themeShade="BF"/>
          <w:sz w:val="24"/>
          <w:lang w:val="sr-Cyrl-RS"/>
        </w:rPr>
      </w:pPr>
      <w:bookmarkStart w:id="12571" w:name="_Toc167439232"/>
      <w:bookmarkStart w:id="12572" w:name="_Toc167440248"/>
      <w:bookmarkStart w:id="12573" w:name="_Toc167441264"/>
      <w:bookmarkStart w:id="12574" w:name="_Toc167442280"/>
      <w:bookmarkStart w:id="12575" w:name="_Toc167443297"/>
      <w:bookmarkStart w:id="12576" w:name="_Toc167445323"/>
      <w:bookmarkStart w:id="12577" w:name="_Toc167446343"/>
      <w:bookmarkStart w:id="12578" w:name="_Toc167447361"/>
      <w:bookmarkStart w:id="12579" w:name="_Toc167448379"/>
      <w:bookmarkStart w:id="12580" w:name="_Toc167449398"/>
      <w:bookmarkStart w:id="12581" w:name="_Toc167450208"/>
      <w:bookmarkEnd w:id="12571"/>
      <w:bookmarkEnd w:id="12572"/>
      <w:bookmarkEnd w:id="12573"/>
      <w:bookmarkEnd w:id="12574"/>
      <w:bookmarkEnd w:id="12575"/>
      <w:bookmarkEnd w:id="12576"/>
      <w:bookmarkEnd w:id="12577"/>
      <w:bookmarkEnd w:id="12578"/>
      <w:bookmarkEnd w:id="12579"/>
      <w:bookmarkEnd w:id="12580"/>
      <w:bookmarkEnd w:id="12581"/>
    </w:p>
    <w:p w14:paraId="428B03E5" w14:textId="77777777" w:rsidR="004C7563" w:rsidRPr="004C7563" w:rsidRDefault="004C7563" w:rsidP="004C7563">
      <w:pPr>
        <w:pStyle w:val="ListParagraph"/>
        <w:keepNext/>
        <w:keepLines/>
        <w:numPr>
          <w:ilvl w:val="0"/>
          <w:numId w:val="274"/>
        </w:numPr>
        <w:spacing w:before="240" w:after="240" w:line="240" w:lineRule="auto"/>
        <w:contextualSpacing w:val="0"/>
        <w:jc w:val="both"/>
        <w:outlineLvl w:val="3"/>
        <w:rPr>
          <w:rFonts w:ascii="Times New Roman" w:eastAsiaTheme="majorEastAsia" w:hAnsi="Times New Roman" w:cs="Times New Roman"/>
          <w:b/>
          <w:bCs/>
          <w:iCs/>
          <w:vanish/>
          <w:color w:val="1E5E9F" w:themeColor="accent3" w:themeShade="BF"/>
          <w:sz w:val="24"/>
          <w:lang w:val="sr-Cyrl-RS"/>
        </w:rPr>
      </w:pPr>
      <w:bookmarkStart w:id="12582" w:name="_Toc167439233"/>
      <w:bookmarkStart w:id="12583" w:name="_Toc167440249"/>
      <w:bookmarkStart w:id="12584" w:name="_Toc167441265"/>
      <w:bookmarkStart w:id="12585" w:name="_Toc167442281"/>
      <w:bookmarkStart w:id="12586" w:name="_Toc167443298"/>
      <w:bookmarkStart w:id="12587" w:name="_Toc167445324"/>
      <w:bookmarkStart w:id="12588" w:name="_Toc167446344"/>
      <w:bookmarkStart w:id="12589" w:name="_Toc167447362"/>
      <w:bookmarkStart w:id="12590" w:name="_Toc167448380"/>
      <w:bookmarkStart w:id="12591" w:name="_Toc167449399"/>
      <w:bookmarkStart w:id="12592" w:name="_Toc167450209"/>
      <w:bookmarkEnd w:id="12582"/>
      <w:bookmarkEnd w:id="12583"/>
      <w:bookmarkEnd w:id="12584"/>
      <w:bookmarkEnd w:id="12585"/>
      <w:bookmarkEnd w:id="12586"/>
      <w:bookmarkEnd w:id="12587"/>
      <w:bookmarkEnd w:id="12588"/>
      <w:bookmarkEnd w:id="12589"/>
      <w:bookmarkEnd w:id="12590"/>
      <w:bookmarkEnd w:id="12591"/>
      <w:bookmarkEnd w:id="12592"/>
    </w:p>
    <w:p w14:paraId="1B47C38D" w14:textId="77777777" w:rsidR="004C7563" w:rsidRPr="004C7563" w:rsidRDefault="004C7563" w:rsidP="004C7563">
      <w:pPr>
        <w:pStyle w:val="ListParagraph"/>
        <w:keepNext/>
        <w:keepLines/>
        <w:numPr>
          <w:ilvl w:val="0"/>
          <w:numId w:val="274"/>
        </w:numPr>
        <w:spacing w:before="240" w:after="240" w:line="240" w:lineRule="auto"/>
        <w:contextualSpacing w:val="0"/>
        <w:jc w:val="both"/>
        <w:outlineLvl w:val="3"/>
        <w:rPr>
          <w:rFonts w:ascii="Times New Roman" w:eastAsiaTheme="majorEastAsia" w:hAnsi="Times New Roman" w:cs="Times New Roman"/>
          <w:b/>
          <w:bCs/>
          <w:iCs/>
          <w:vanish/>
          <w:color w:val="1E5E9F" w:themeColor="accent3" w:themeShade="BF"/>
          <w:sz w:val="24"/>
          <w:lang w:val="sr-Cyrl-RS"/>
        </w:rPr>
      </w:pPr>
      <w:bookmarkStart w:id="12593" w:name="_Toc167439234"/>
      <w:bookmarkStart w:id="12594" w:name="_Toc167440250"/>
      <w:bookmarkStart w:id="12595" w:name="_Toc167441266"/>
      <w:bookmarkStart w:id="12596" w:name="_Toc167442282"/>
      <w:bookmarkStart w:id="12597" w:name="_Toc167443299"/>
      <w:bookmarkStart w:id="12598" w:name="_Toc167445325"/>
      <w:bookmarkStart w:id="12599" w:name="_Toc167446345"/>
      <w:bookmarkStart w:id="12600" w:name="_Toc167447363"/>
      <w:bookmarkStart w:id="12601" w:name="_Toc167448381"/>
      <w:bookmarkStart w:id="12602" w:name="_Toc167449400"/>
      <w:bookmarkStart w:id="12603" w:name="_Toc167450210"/>
      <w:bookmarkEnd w:id="12593"/>
      <w:bookmarkEnd w:id="12594"/>
      <w:bookmarkEnd w:id="12595"/>
      <w:bookmarkEnd w:id="12596"/>
      <w:bookmarkEnd w:id="12597"/>
      <w:bookmarkEnd w:id="12598"/>
      <w:bookmarkEnd w:id="12599"/>
      <w:bookmarkEnd w:id="12600"/>
      <w:bookmarkEnd w:id="12601"/>
      <w:bookmarkEnd w:id="12602"/>
      <w:bookmarkEnd w:id="12603"/>
    </w:p>
    <w:p w14:paraId="624F4022" w14:textId="77777777" w:rsidR="004C7563" w:rsidRPr="004C7563" w:rsidRDefault="004C7563" w:rsidP="004C7563">
      <w:pPr>
        <w:pStyle w:val="ListParagraph"/>
        <w:keepNext/>
        <w:keepLines/>
        <w:numPr>
          <w:ilvl w:val="1"/>
          <w:numId w:val="274"/>
        </w:numPr>
        <w:spacing w:before="240" w:after="240" w:line="240" w:lineRule="auto"/>
        <w:contextualSpacing w:val="0"/>
        <w:jc w:val="both"/>
        <w:outlineLvl w:val="3"/>
        <w:rPr>
          <w:rFonts w:ascii="Times New Roman" w:eastAsiaTheme="majorEastAsia" w:hAnsi="Times New Roman" w:cs="Times New Roman"/>
          <w:b/>
          <w:bCs/>
          <w:iCs/>
          <w:vanish/>
          <w:color w:val="1E5E9F" w:themeColor="accent3" w:themeShade="BF"/>
          <w:sz w:val="24"/>
          <w:lang w:val="sr-Cyrl-RS"/>
        </w:rPr>
      </w:pPr>
      <w:bookmarkStart w:id="12604" w:name="_Toc167439235"/>
      <w:bookmarkStart w:id="12605" w:name="_Toc167440251"/>
      <w:bookmarkStart w:id="12606" w:name="_Toc167441267"/>
      <w:bookmarkStart w:id="12607" w:name="_Toc167442283"/>
      <w:bookmarkStart w:id="12608" w:name="_Toc167443300"/>
      <w:bookmarkStart w:id="12609" w:name="_Toc167445326"/>
      <w:bookmarkStart w:id="12610" w:name="_Toc167446346"/>
      <w:bookmarkStart w:id="12611" w:name="_Toc167447364"/>
      <w:bookmarkStart w:id="12612" w:name="_Toc167448382"/>
      <w:bookmarkStart w:id="12613" w:name="_Toc167449401"/>
      <w:bookmarkStart w:id="12614" w:name="_Toc167450211"/>
      <w:bookmarkEnd w:id="12604"/>
      <w:bookmarkEnd w:id="12605"/>
      <w:bookmarkEnd w:id="12606"/>
      <w:bookmarkEnd w:id="12607"/>
      <w:bookmarkEnd w:id="12608"/>
      <w:bookmarkEnd w:id="12609"/>
      <w:bookmarkEnd w:id="12610"/>
      <w:bookmarkEnd w:id="12611"/>
      <w:bookmarkEnd w:id="12612"/>
      <w:bookmarkEnd w:id="12613"/>
      <w:bookmarkEnd w:id="12614"/>
    </w:p>
    <w:p w14:paraId="0F9095DC" w14:textId="77777777" w:rsidR="004C7563" w:rsidRPr="004C7563" w:rsidRDefault="004C7563" w:rsidP="004C7563">
      <w:pPr>
        <w:pStyle w:val="ListParagraph"/>
        <w:keepNext/>
        <w:keepLines/>
        <w:numPr>
          <w:ilvl w:val="1"/>
          <w:numId w:val="274"/>
        </w:numPr>
        <w:spacing w:before="240" w:after="240" w:line="240" w:lineRule="auto"/>
        <w:contextualSpacing w:val="0"/>
        <w:jc w:val="both"/>
        <w:outlineLvl w:val="3"/>
        <w:rPr>
          <w:rFonts w:ascii="Times New Roman" w:eastAsiaTheme="majorEastAsia" w:hAnsi="Times New Roman" w:cs="Times New Roman"/>
          <w:b/>
          <w:bCs/>
          <w:iCs/>
          <w:vanish/>
          <w:color w:val="1E5E9F" w:themeColor="accent3" w:themeShade="BF"/>
          <w:sz w:val="24"/>
          <w:lang w:val="sr-Cyrl-RS"/>
        </w:rPr>
      </w:pPr>
      <w:bookmarkStart w:id="12615" w:name="_Toc167439236"/>
      <w:bookmarkStart w:id="12616" w:name="_Toc167440252"/>
      <w:bookmarkStart w:id="12617" w:name="_Toc167441268"/>
      <w:bookmarkStart w:id="12618" w:name="_Toc167442284"/>
      <w:bookmarkStart w:id="12619" w:name="_Toc167443301"/>
      <w:bookmarkStart w:id="12620" w:name="_Toc167445327"/>
      <w:bookmarkStart w:id="12621" w:name="_Toc167446347"/>
      <w:bookmarkStart w:id="12622" w:name="_Toc167447365"/>
      <w:bookmarkStart w:id="12623" w:name="_Toc167448383"/>
      <w:bookmarkStart w:id="12624" w:name="_Toc167449402"/>
      <w:bookmarkStart w:id="12625" w:name="_Toc167450212"/>
      <w:bookmarkEnd w:id="12615"/>
      <w:bookmarkEnd w:id="12616"/>
      <w:bookmarkEnd w:id="12617"/>
      <w:bookmarkEnd w:id="12618"/>
      <w:bookmarkEnd w:id="12619"/>
      <w:bookmarkEnd w:id="12620"/>
      <w:bookmarkEnd w:id="12621"/>
      <w:bookmarkEnd w:id="12622"/>
      <w:bookmarkEnd w:id="12623"/>
      <w:bookmarkEnd w:id="12624"/>
      <w:bookmarkEnd w:id="12625"/>
    </w:p>
    <w:p w14:paraId="65D73CFD" w14:textId="77777777" w:rsidR="004C7563" w:rsidRPr="004C7563" w:rsidRDefault="004C7563" w:rsidP="004C7563">
      <w:pPr>
        <w:pStyle w:val="ListParagraph"/>
        <w:keepNext/>
        <w:keepLines/>
        <w:numPr>
          <w:ilvl w:val="1"/>
          <w:numId w:val="274"/>
        </w:numPr>
        <w:spacing w:before="240" w:after="240" w:line="240" w:lineRule="auto"/>
        <w:contextualSpacing w:val="0"/>
        <w:jc w:val="both"/>
        <w:outlineLvl w:val="3"/>
        <w:rPr>
          <w:rFonts w:ascii="Times New Roman" w:eastAsiaTheme="majorEastAsia" w:hAnsi="Times New Roman" w:cs="Times New Roman"/>
          <w:b/>
          <w:bCs/>
          <w:iCs/>
          <w:vanish/>
          <w:color w:val="1E5E9F" w:themeColor="accent3" w:themeShade="BF"/>
          <w:sz w:val="24"/>
          <w:lang w:val="sr-Cyrl-RS"/>
        </w:rPr>
      </w:pPr>
      <w:bookmarkStart w:id="12626" w:name="_Toc167439237"/>
      <w:bookmarkStart w:id="12627" w:name="_Toc167440253"/>
      <w:bookmarkStart w:id="12628" w:name="_Toc167441269"/>
      <w:bookmarkStart w:id="12629" w:name="_Toc167442285"/>
      <w:bookmarkStart w:id="12630" w:name="_Toc167443302"/>
      <w:bookmarkStart w:id="12631" w:name="_Toc167445328"/>
      <w:bookmarkStart w:id="12632" w:name="_Toc167446348"/>
      <w:bookmarkStart w:id="12633" w:name="_Toc167447366"/>
      <w:bookmarkStart w:id="12634" w:name="_Toc167448384"/>
      <w:bookmarkStart w:id="12635" w:name="_Toc167449403"/>
      <w:bookmarkStart w:id="12636" w:name="_Toc167450213"/>
      <w:bookmarkEnd w:id="12626"/>
      <w:bookmarkEnd w:id="12627"/>
      <w:bookmarkEnd w:id="12628"/>
      <w:bookmarkEnd w:id="12629"/>
      <w:bookmarkEnd w:id="12630"/>
      <w:bookmarkEnd w:id="12631"/>
      <w:bookmarkEnd w:id="12632"/>
      <w:bookmarkEnd w:id="12633"/>
      <w:bookmarkEnd w:id="12634"/>
      <w:bookmarkEnd w:id="12635"/>
      <w:bookmarkEnd w:id="12636"/>
    </w:p>
    <w:p w14:paraId="2A5A41F2" w14:textId="77777777" w:rsidR="004C7563" w:rsidRPr="004C7563" w:rsidRDefault="004C7563" w:rsidP="004C7563">
      <w:pPr>
        <w:pStyle w:val="ListParagraph"/>
        <w:keepNext/>
        <w:keepLines/>
        <w:numPr>
          <w:ilvl w:val="2"/>
          <w:numId w:val="274"/>
        </w:numPr>
        <w:spacing w:before="240" w:after="240" w:line="240" w:lineRule="auto"/>
        <w:contextualSpacing w:val="0"/>
        <w:jc w:val="both"/>
        <w:outlineLvl w:val="3"/>
        <w:rPr>
          <w:rFonts w:ascii="Times New Roman" w:eastAsiaTheme="majorEastAsia" w:hAnsi="Times New Roman" w:cs="Times New Roman"/>
          <w:b/>
          <w:bCs/>
          <w:iCs/>
          <w:vanish/>
          <w:color w:val="1E5E9F" w:themeColor="accent3" w:themeShade="BF"/>
          <w:sz w:val="24"/>
          <w:lang w:val="sr-Cyrl-RS"/>
        </w:rPr>
      </w:pPr>
      <w:bookmarkStart w:id="12637" w:name="_Toc167439238"/>
      <w:bookmarkStart w:id="12638" w:name="_Toc167440254"/>
      <w:bookmarkStart w:id="12639" w:name="_Toc167441270"/>
      <w:bookmarkStart w:id="12640" w:name="_Toc167442286"/>
      <w:bookmarkStart w:id="12641" w:name="_Toc167443303"/>
      <w:bookmarkStart w:id="12642" w:name="_Toc167445329"/>
      <w:bookmarkStart w:id="12643" w:name="_Toc167446349"/>
      <w:bookmarkStart w:id="12644" w:name="_Toc167447367"/>
      <w:bookmarkStart w:id="12645" w:name="_Toc167448385"/>
      <w:bookmarkStart w:id="12646" w:name="_Toc167449404"/>
      <w:bookmarkStart w:id="12647" w:name="_Toc167450214"/>
      <w:bookmarkEnd w:id="12637"/>
      <w:bookmarkEnd w:id="12638"/>
      <w:bookmarkEnd w:id="12639"/>
      <w:bookmarkEnd w:id="12640"/>
      <w:bookmarkEnd w:id="12641"/>
      <w:bookmarkEnd w:id="12642"/>
      <w:bookmarkEnd w:id="12643"/>
      <w:bookmarkEnd w:id="12644"/>
      <w:bookmarkEnd w:id="12645"/>
      <w:bookmarkEnd w:id="12646"/>
      <w:bookmarkEnd w:id="12647"/>
    </w:p>
    <w:bookmarkEnd w:id="12570"/>
    <w:p w14:paraId="254DD962" w14:textId="14A611A8" w:rsidR="00336887" w:rsidRPr="00C26EC7" w:rsidRDefault="005428B7" w:rsidP="00EB21A1">
      <w:pPr>
        <w:pStyle w:val="Heading4"/>
        <w:numPr>
          <w:ilvl w:val="3"/>
          <w:numId w:val="274"/>
        </w:numPr>
        <w:ind w:left="0" w:firstLine="0"/>
        <w:rPr>
          <w:rFonts w:cs="Times New Roman"/>
        </w:rPr>
      </w:pPr>
      <w:r w:rsidRPr="00C26EC7">
        <w:t>Враћање банкарске гаранције</w:t>
      </w:r>
    </w:p>
    <w:p w14:paraId="36995B25" w14:textId="37C45126" w:rsidR="00336887" w:rsidRPr="00EB21A1" w:rsidRDefault="00722FAB" w:rsidP="00EB21A1">
      <w:pPr>
        <w:spacing w:before="120" w:after="12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w:t>
      </w:r>
      <w:r w:rsidRPr="00EB21A1">
        <w:rPr>
          <w:rFonts w:ascii="Times New Roman" w:hAnsi="Times New Roman" w:cs="Times New Roman"/>
          <w:sz w:val="24"/>
          <w:szCs w:val="24"/>
          <w:lang w:val="sr-Cyrl-RS"/>
        </w:rPr>
        <w:t xml:space="preserve">рималац </w:t>
      </w:r>
      <w:r w:rsidR="00336887" w:rsidRPr="00EB21A1">
        <w:rPr>
          <w:rFonts w:ascii="Times New Roman" w:hAnsi="Times New Roman" w:cs="Times New Roman"/>
          <w:sz w:val="24"/>
          <w:szCs w:val="24"/>
          <w:lang w:val="sr-Cyrl-RS"/>
        </w:rPr>
        <w:t xml:space="preserve">средства </w:t>
      </w:r>
      <w:r w:rsidRPr="00722FAB">
        <w:rPr>
          <w:rFonts w:ascii="Times New Roman" w:hAnsi="Times New Roman"/>
          <w:sz w:val="24"/>
          <w:szCs w:val="24"/>
          <w:lang w:val="sr-Cyrl-RS"/>
        </w:rPr>
        <w:t>ИПАРД подстицаја</w:t>
      </w:r>
      <w:r w:rsidRPr="00722FAB">
        <w:rPr>
          <w:rFonts w:ascii="Times New Roman" w:hAnsi="Times New Roman" w:cs="Times New Roman"/>
          <w:sz w:val="24"/>
          <w:szCs w:val="24"/>
          <w:lang w:val="sr-Cyrl-RS"/>
        </w:rPr>
        <w:t xml:space="preserve"> </w:t>
      </w:r>
      <w:r w:rsidR="00336887" w:rsidRPr="00722FAB">
        <w:rPr>
          <w:rFonts w:ascii="Times New Roman" w:hAnsi="Times New Roman" w:cs="Times New Roman"/>
          <w:sz w:val="24"/>
          <w:szCs w:val="24"/>
          <w:lang w:val="sr-Cyrl-RS"/>
        </w:rPr>
        <w:t xml:space="preserve">може поднети захтев </w:t>
      </w:r>
      <w:r w:rsidR="00373D70" w:rsidRPr="00722FAB">
        <w:rPr>
          <w:rFonts w:ascii="Times New Roman" w:hAnsi="Times New Roman" w:cs="Times New Roman"/>
          <w:sz w:val="24"/>
          <w:szCs w:val="24"/>
          <w:lang w:val="sr-Cyrl-RS"/>
        </w:rPr>
        <w:t xml:space="preserve">УАП </w:t>
      </w:r>
      <w:r w:rsidR="00336887" w:rsidRPr="00722FAB">
        <w:rPr>
          <w:rFonts w:ascii="Times New Roman" w:hAnsi="Times New Roman" w:cs="Times New Roman"/>
          <w:sz w:val="24"/>
          <w:szCs w:val="24"/>
          <w:lang w:val="sr-Cyrl-RS"/>
        </w:rPr>
        <w:t xml:space="preserve">за </w:t>
      </w:r>
      <w:r>
        <w:rPr>
          <w:rFonts w:ascii="Times New Roman" w:hAnsi="Times New Roman" w:cs="Times New Roman"/>
          <w:sz w:val="24"/>
          <w:szCs w:val="24"/>
          <w:lang w:val="sr-Cyrl-RS"/>
        </w:rPr>
        <w:t>враћање</w:t>
      </w:r>
      <w:r w:rsidR="00336887" w:rsidRPr="00722FAB">
        <w:rPr>
          <w:rFonts w:ascii="Times New Roman" w:hAnsi="Times New Roman" w:cs="Times New Roman"/>
          <w:sz w:val="24"/>
          <w:szCs w:val="24"/>
          <w:lang w:val="sr-Cyrl-RS"/>
        </w:rPr>
        <w:t xml:space="preserve"> банкарске гаранције</w:t>
      </w:r>
      <w:r>
        <w:rPr>
          <w:rFonts w:ascii="Times New Roman" w:hAnsi="Times New Roman" w:cs="Times New Roman"/>
          <w:sz w:val="24"/>
          <w:szCs w:val="24"/>
          <w:lang w:val="sr-Cyrl-RS"/>
        </w:rPr>
        <w:t xml:space="preserve"> пре истека рока важења банкарске гаранције</w:t>
      </w:r>
      <w:r w:rsidR="00336887" w:rsidRPr="00722FAB">
        <w:rPr>
          <w:rFonts w:ascii="Times New Roman" w:hAnsi="Times New Roman" w:cs="Times New Roman"/>
          <w:sz w:val="24"/>
          <w:szCs w:val="24"/>
          <w:lang w:val="sr-Cyrl-RS"/>
        </w:rPr>
        <w:t xml:space="preserve"> </w:t>
      </w:r>
      <w:r w:rsidR="00BA02DB" w:rsidRPr="00722FAB">
        <w:rPr>
          <w:rFonts w:ascii="Times New Roman" w:hAnsi="Times New Roman" w:cs="Times New Roman"/>
          <w:sz w:val="24"/>
          <w:szCs w:val="24"/>
          <w:lang w:val="sr-Cyrl-RS"/>
        </w:rPr>
        <w:t>ако</w:t>
      </w:r>
      <w:r w:rsidR="00373D70" w:rsidRPr="00722FAB">
        <w:rPr>
          <w:rFonts w:ascii="Times New Roman" w:hAnsi="Times New Roman" w:cs="Times New Roman"/>
          <w:sz w:val="24"/>
          <w:szCs w:val="24"/>
          <w:lang w:val="sr-Cyrl-RS"/>
        </w:rPr>
        <w:t>:</w:t>
      </w:r>
    </w:p>
    <w:tbl>
      <w:tblPr>
        <w:tblStyle w:val="ListTable6Colorful-Accent31"/>
        <w:tblW w:w="0" w:type="auto"/>
        <w:tblBorders>
          <w:top w:val="single" w:sz="4" w:space="0" w:color="5AA2AE" w:themeColor="accent5"/>
          <w:bottom w:val="single" w:sz="4" w:space="0" w:color="5AA2AE" w:themeColor="accent5"/>
          <w:insideH w:val="single" w:sz="4" w:space="0" w:color="5AA2AE" w:themeColor="accent5"/>
          <w:insideV w:val="single" w:sz="4" w:space="0" w:color="5AA2AE" w:themeColor="accent5"/>
        </w:tblBorders>
        <w:tblLook w:val="04A0" w:firstRow="1" w:lastRow="0" w:firstColumn="1" w:lastColumn="0" w:noHBand="0" w:noVBand="1"/>
      </w:tblPr>
      <w:tblGrid>
        <w:gridCol w:w="9027"/>
      </w:tblGrid>
      <w:tr w:rsidR="005428B7" w:rsidRPr="005428B7" w14:paraId="6384DBB7" w14:textId="77777777" w:rsidTr="00220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Borders>
              <w:bottom w:val="none" w:sz="0" w:space="0" w:color="auto"/>
            </w:tcBorders>
          </w:tcPr>
          <w:p w14:paraId="262DED69" w14:textId="538295B0" w:rsidR="005428B7" w:rsidRPr="00722FAB" w:rsidRDefault="00722FAB" w:rsidP="00722FAB">
            <w:pPr>
              <w:pStyle w:val="NoSpacing"/>
              <w:numPr>
                <w:ilvl w:val="1"/>
                <w:numId w:val="55"/>
              </w:numPr>
              <w:ind w:left="461" w:hanging="283"/>
              <w:jc w:val="both"/>
              <w:rPr>
                <w:rFonts w:ascii="Times New Roman" w:hAnsi="Times New Roman"/>
                <w:b w:val="0"/>
                <w:color w:val="auto"/>
                <w:sz w:val="24"/>
                <w:szCs w:val="24"/>
                <w:lang w:val="sr-Cyrl-RS"/>
              </w:rPr>
            </w:pPr>
            <w:r w:rsidRPr="00722FAB">
              <w:rPr>
                <w:rFonts w:ascii="Times New Roman" w:hAnsi="Times New Roman" w:cs="Times New Roman"/>
                <w:b w:val="0"/>
                <w:color w:val="auto"/>
                <w:sz w:val="24"/>
                <w:szCs w:val="24"/>
                <w:lang w:val="sr-Cyrl-RS"/>
              </w:rPr>
              <w:t xml:space="preserve">је </w:t>
            </w:r>
            <w:r w:rsidR="005428B7" w:rsidRPr="00722FAB">
              <w:rPr>
                <w:rFonts w:ascii="Times New Roman" w:hAnsi="Times New Roman" w:cs="Times New Roman"/>
                <w:b w:val="0"/>
                <w:color w:val="auto"/>
                <w:sz w:val="24"/>
                <w:szCs w:val="24"/>
                <w:lang w:val="sr-Cyrl-RS"/>
              </w:rPr>
              <w:t>коначним решењем за одобравање коначне исплате ИПАРД подстицаја</w:t>
            </w:r>
            <w:r w:rsidR="005428B7" w:rsidRPr="00722FAB">
              <w:rPr>
                <w:rFonts w:ascii="Times New Roman" w:hAnsi="Times New Roman"/>
                <w:b w:val="0"/>
                <w:color w:val="auto"/>
                <w:sz w:val="24"/>
                <w:szCs w:val="24"/>
                <w:lang w:val="sr-Cyrl-RS"/>
              </w:rPr>
              <w:t xml:space="preserve"> утврђен </w:t>
            </w:r>
            <w:r w:rsidRPr="00722FAB">
              <w:rPr>
                <w:rFonts w:ascii="Times New Roman" w:hAnsi="Times New Roman"/>
                <w:b w:val="0"/>
                <w:color w:val="auto"/>
                <w:sz w:val="24"/>
                <w:szCs w:val="24"/>
                <w:lang w:val="sr-Cyrl-RS"/>
              </w:rPr>
              <w:t xml:space="preserve">коначан износ ИПАРД подстицаја </w:t>
            </w:r>
            <w:r w:rsidR="005428B7" w:rsidRPr="00722FAB">
              <w:rPr>
                <w:rFonts w:ascii="Times New Roman" w:hAnsi="Times New Roman"/>
                <w:b w:val="0"/>
                <w:color w:val="auto"/>
                <w:sz w:val="24"/>
                <w:szCs w:val="24"/>
                <w:lang w:val="sr-Cyrl-RS"/>
              </w:rPr>
              <w:t>у износу истом или већем од износа авансне исплате ИПАРД подстицаја</w:t>
            </w:r>
            <w:r w:rsidR="00220125">
              <w:rPr>
                <w:rFonts w:ascii="Times New Roman" w:hAnsi="Times New Roman"/>
                <w:b w:val="0"/>
                <w:color w:val="auto"/>
                <w:sz w:val="24"/>
                <w:szCs w:val="24"/>
                <w:lang w:val="sr-Cyrl-RS"/>
              </w:rPr>
              <w:t>;</w:t>
            </w:r>
          </w:p>
          <w:p w14:paraId="0BAC0E37" w14:textId="0E45FDE8" w:rsidR="005428B7" w:rsidRDefault="00722FAB" w:rsidP="00722FAB">
            <w:pPr>
              <w:pStyle w:val="NoSpacing"/>
              <w:numPr>
                <w:ilvl w:val="1"/>
                <w:numId w:val="55"/>
              </w:numPr>
              <w:ind w:left="461" w:hanging="283"/>
              <w:jc w:val="both"/>
              <w:rPr>
                <w:rFonts w:ascii="Times New Roman" w:hAnsi="Times New Roman"/>
                <w:b w:val="0"/>
                <w:color w:val="auto"/>
                <w:sz w:val="24"/>
                <w:szCs w:val="24"/>
                <w:lang w:val="sr-Cyrl-RS"/>
              </w:rPr>
            </w:pPr>
            <w:r w:rsidRPr="00722FAB">
              <w:rPr>
                <w:rFonts w:ascii="Times New Roman" w:hAnsi="Times New Roman"/>
                <w:b w:val="0"/>
                <w:color w:val="auto"/>
                <w:sz w:val="24"/>
                <w:szCs w:val="24"/>
                <w:lang w:val="sr-Cyrl-RS"/>
              </w:rPr>
              <w:t xml:space="preserve">је коначним решењем за одобравање коначне исплате ИПАРД подстицаја утврђен коначан износ ИПАРД подстицаја </w:t>
            </w:r>
            <w:r w:rsidR="005428B7" w:rsidRPr="00C26EC7">
              <w:rPr>
                <w:rFonts w:ascii="Times New Roman" w:hAnsi="Times New Roman"/>
                <w:b w:val="0"/>
                <w:color w:val="auto"/>
                <w:sz w:val="24"/>
                <w:szCs w:val="24"/>
                <w:lang w:val="sr-Cyrl-RS"/>
              </w:rPr>
              <w:t>у износу мањем од износа авансне исплате ИПАРД подстицаја и ако је прималац средстава ИПАРД подстицаја извршио повраћај разлике између коначног износа ИПАРД подстицаја до износа који је авансно исплаћен, у року од 30 дана од дана достављања тог решења</w:t>
            </w:r>
            <w:r w:rsidR="00220125">
              <w:rPr>
                <w:rFonts w:ascii="Times New Roman" w:hAnsi="Times New Roman"/>
                <w:b w:val="0"/>
                <w:color w:val="auto"/>
                <w:sz w:val="24"/>
                <w:szCs w:val="24"/>
                <w:lang w:val="sr-Cyrl-RS"/>
              </w:rPr>
              <w:t>;</w:t>
            </w:r>
          </w:p>
          <w:p w14:paraId="4AF992E3" w14:textId="605F6B97" w:rsidR="00722FAB" w:rsidRPr="00C26EC7" w:rsidRDefault="00220125" w:rsidP="00220125">
            <w:pPr>
              <w:pStyle w:val="NoSpacing"/>
              <w:numPr>
                <w:ilvl w:val="1"/>
                <w:numId w:val="55"/>
              </w:numPr>
              <w:ind w:left="461" w:hanging="283"/>
              <w:jc w:val="both"/>
              <w:rPr>
                <w:rFonts w:ascii="Times New Roman" w:hAnsi="Times New Roman"/>
                <w:b w:val="0"/>
                <w:color w:val="auto"/>
                <w:sz w:val="24"/>
                <w:szCs w:val="24"/>
                <w:lang w:val="sr-Cyrl-RS"/>
              </w:rPr>
            </w:pPr>
            <w:r w:rsidRPr="00220125">
              <w:rPr>
                <w:rFonts w:ascii="Times New Roman" w:hAnsi="Times New Roman"/>
                <w:b w:val="0"/>
                <w:color w:val="auto"/>
                <w:sz w:val="24"/>
                <w:szCs w:val="24"/>
                <w:lang w:val="sr-Cyrl-RS"/>
              </w:rPr>
              <w:t>прималац средстава није реализовао инвестицију и поднео захтев за коначну исплату</w:t>
            </w:r>
            <w:r>
              <w:rPr>
                <w:rFonts w:ascii="Times New Roman" w:hAnsi="Times New Roman"/>
                <w:b w:val="0"/>
                <w:color w:val="auto"/>
                <w:sz w:val="24"/>
                <w:szCs w:val="24"/>
                <w:lang w:val="sr-Cyrl-RS"/>
              </w:rPr>
              <w:t xml:space="preserve">, односно ако </w:t>
            </w:r>
            <w:r w:rsidRPr="00220125">
              <w:rPr>
                <w:rFonts w:ascii="Times New Roman" w:hAnsi="Times New Roman"/>
                <w:b w:val="0"/>
                <w:color w:val="auto"/>
                <w:sz w:val="24"/>
                <w:szCs w:val="24"/>
                <w:lang w:val="sr-Cyrl-RS"/>
              </w:rPr>
              <w:t>коначним решењем није усвојен поднети захтев за коначну исплату</w:t>
            </w:r>
            <w:r>
              <w:rPr>
                <w:rFonts w:ascii="Times New Roman" w:hAnsi="Times New Roman"/>
                <w:b w:val="0"/>
                <w:color w:val="auto"/>
                <w:sz w:val="24"/>
                <w:szCs w:val="24"/>
                <w:lang w:val="sr-Cyrl-RS"/>
              </w:rPr>
              <w:t xml:space="preserve"> и ако </w:t>
            </w:r>
            <w:r w:rsidRPr="00220125">
              <w:rPr>
                <w:rFonts w:ascii="Times New Roman" w:hAnsi="Times New Roman"/>
                <w:b w:val="0"/>
                <w:color w:val="auto"/>
                <w:sz w:val="24"/>
                <w:szCs w:val="24"/>
                <w:lang w:val="sr-Cyrl-RS"/>
              </w:rPr>
              <w:t>o</w:t>
            </w:r>
            <w:r w:rsidRPr="00220125">
              <w:rPr>
                <w:rFonts w:ascii="Times New Roman" w:hAnsi="Times New Roman"/>
                <w:b w:val="0"/>
                <w:color w:val="auto"/>
                <w:sz w:val="24"/>
                <w:szCs w:val="24"/>
                <w:lang w:val="sr-Cyrl-RS"/>
              </w:rPr>
              <w:tab/>
              <w:t xml:space="preserve">је прималац средстава извршио повраћај укупног износа авансно </w:t>
            </w:r>
            <w:r w:rsidRPr="00220125">
              <w:rPr>
                <w:rFonts w:ascii="Times New Roman" w:hAnsi="Times New Roman"/>
                <w:b w:val="0"/>
                <w:color w:val="auto"/>
                <w:sz w:val="24"/>
                <w:szCs w:val="24"/>
                <w:lang w:val="sr-Cyrl-RS"/>
              </w:rPr>
              <w:lastRenderedPageBreak/>
              <w:t>исплаћених средстава са затезном каматом од момента авансне исплате, у року од 30 дана од дана достављања решења којим му је наложен овај повраћај</w:t>
            </w:r>
            <w:r>
              <w:rPr>
                <w:rFonts w:ascii="Times New Roman" w:hAnsi="Times New Roman"/>
                <w:b w:val="0"/>
                <w:color w:val="auto"/>
                <w:sz w:val="24"/>
                <w:szCs w:val="24"/>
                <w:lang w:val="sr-Cyrl-RS"/>
              </w:rPr>
              <w:t>.</w:t>
            </w:r>
          </w:p>
        </w:tc>
      </w:tr>
    </w:tbl>
    <w:p w14:paraId="2AE7EEB7" w14:textId="7F0DCBF9" w:rsidR="00336887" w:rsidRPr="0042501C" w:rsidRDefault="00336887" w:rsidP="00EB21A1">
      <w:pPr>
        <w:pStyle w:val="NoSpacing"/>
        <w:spacing w:before="120" w:after="120"/>
        <w:jc w:val="both"/>
        <w:rPr>
          <w:lang w:val="sr-Cyrl-RS"/>
        </w:rPr>
      </w:pPr>
      <w:r w:rsidRPr="00EB21A1">
        <w:rPr>
          <w:rFonts w:ascii="Times New Roman" w:hAnsi="Times New Roman"/>
          <w:sz w:val="24"/>
          <w:szCs w:val="24"/>
          <w:lang w:val="sr-Cyrl-RS"/>
        </w:rPr>
        <w:lastRenderedPageBreak/>
        <w:t xml:space="preserve">О захтеву за враћање банкарске гаранције одлучује директор УАП </w:t>
      </w:r>
      <w:r w:rsidR="005428B7" w:rsidRPr="00EB21A1">
        <w:rPr>
          <w:rFonts w:ascii="Times New Roman" w:hAnsi="Times New Roman"/>
          <w:sz w:val="24"/>
          <w:szCs w:val="24"/>
          <w:lang w:val="sr-Cyrl-RS"/>
        </w:rPr>
        <w:t>р</w:t>
      </w:r>
      <w:r w:rsidRPr="00EB21A1">
        <w:rPr>
          <w:rFonts w:ascii="Times New Roman" w:hAnsi="Times New Roman"/>
          <w:sz w:val="24"/>
          <w:szCs w:val="24"/>
          <w:lang w:val="sr-Cyrl-RS"/>
        </w:rPr>
        <w:t>ешење</w:t>
      </w:r>
      <w:r w:rsidR="00BA02DB" w:rsidRPr="00EB21A1">
        <w:rPr>
          <w:rFonts w:ascii="Times New Roman" w:hAnsi="Times New Roman"/>
          <w:sz w:val="24"/>
          <w:szCs w:val="24"/>
          <w:lang w:val="sr-Cyrl-RS"/>
        </w:rPr>
        <w:t>м</w:t>
      </w:r>
      <w:r w:rsidRPr="00EB21A1">
        <w:rPr>
          <w:rFonts w:ascii="Times New Roman" w:hAnsi="Times New Roman"/>
          <w:sz w:val="24"/>
          <w:szCs w:val="24"/>
          <w:lang w:val="sr-Cyrl-RS"/>
        </w:rPr>
        <w:t xml:space="preserve"> </w:t>
      </w:r>
      <w:r w:rsidR="005428B7" w:rsidRPr="00EB21A1">
        <w:rPr>
          <w:rFonts w:ascii="Times New Roman" w:hAnsi="Times New Roman"/>
          <w:sz w:val="24"/>
          <w:szCs w:val="24"/>
          <w:lang w:val="sr-Cyrl-RS"/>
        </w:rPr>
        <w:t>које се доноси н</w:t>
      </w:r>
      <w:r w:rsidRPr="00EB21A1">
        <w:rPr>
          <w:rFonts w:ascii="Times New Roman" w:hAnsi="Times New Roman"/>
          <w:sz w:val="24"/>
          <w:szCs w:val="24"/>
          <w:lang w:val="sr-Cyrl-RS"/>
        </w:rPr>
        <w:t>ајкасније у року од 30 дана од подношења захтева за враћање банкарске гаранције.</w:t>
      </w:r>
      <w:r w:rsidR="005428B7" w:rsidRPr="00EB21A1">
        <w:rPr>
          <w:rFonts w:ascii="Times New Roman" w:hAnsi="Times New Roman"/>
          <w:sz w:val="24"/>
          <w:szCs w:val="24"/>
          <w:lang w:val="sr-Cyrl-RS"/>
        </w:rPr>
        <w:t xml:space="preserve"> Н</w:t>
      </w:r>
      <w:r w:rsidR="009F2514" w:rsidRPr="00EB21A1">
        <w:rPr>
          <w:rFonts w:ascii="Times New Roman" w:hAnsi="Times New Roman"/>
          <w:sz w:val="24"/>
          <w:szCs w:val="24"/>
          <w:lang w:val="sr-Cyrl-RS"/>
        </w:rPr>
        <w:t>а</w:t>
      </w:r>
      <w:r w:rsidRPr="00EB21A1">
        <w:rPr>
          <w:rFonts w:ascii="Times New Roman" w:hAnsi="Times New Roman"/>
          <w:sz w:val="24"/>
          <w:szCs w:val="24"/>
          <w:lang w:val="sr-Cyrl-RS"/>
        </w:rPr>
        <w:t xml:space="preserve">кон коначности решења </w:t>
      </w:r>
      <w:r w:rsidR="005428B7" w:rsidRPr="00EB21A1">
        <w:rPr>
          <w:rFonts w:ascii="Times New Roman" w:hAnsi="Times New Roman"/>
          <w:sz w:val="24"/>
          <w:szCs w:val="24"/>
          <w:lang w:val="sr-Cyrl-RS"/>
        </w:rPr>
        <w:t>УАП</w:t>
      </w:r>
      <w:r w:rsidRPr="00EB21A1">
        <w:rPr>
          <w:rFonts w:ascii="Times New Roman" w:hAnsi="Times New Roman"/>
          <w:sz w:val="24"/>
          <w:szCs w:val="24"/>
          <w:lang w:val="sr-Cyrl-RS"/>
        </w:rPr>
        <w:t xml:space="preserve"> позива налогодавца да преузме предметну банкарску гаранцију, уз потврду пријема.</w:t>
      </w:r>
    </w:p>
    <w:p w14:paraId="6EF40506" w14:textId="77777777" w:rsidR="004C7563" w:rsidRPr="004C7563" w:rsidRDefault="004C7563" w:rsidP="004C7563">
      <w:pPr>
        <w:pStyle w:val="ListParagraph"/>
        <w:numPr>
          <w:ilvl w:val="0"/>
          <w:numId w:val="275"/>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Cs w:val="24"/>
        </w:rPr>
      </w:pPr>
      <w:bookmarkStart w:id="12648" w:name="_4.3.1.1_Захтев_за"/>
      <w:bookmarkStart w:id="12649" w:name="_4.3.2_Затев_за"/>
      <w:bookmarkStart w:id="12650" w:name="_Toc167437314"/>
      <w:bookmarkStart w:id="12651" w:name="_Toc167438259"/>
      <w:bookmarkStart w:id="12652" w:name="_Toc167439240"/>
      <w:bookmarkStart w:id="12653" w:name="_Toc167440256"/>
      <w:bookmarkStart w:id="12654" w:name="_Toc167441272"/>
      <w:bookmarkStart w:id="12655" w:name="_Toc167442288"/>
      <w:bookmarkStart w:id="12656" w:name="_Toc167443305"/>
      <w:bookmarkStart w:id="12657" w:name="_Toc167445331"/>
      <w:bookmarkStart w:id="12658" w:name="_Toc167446351"/>
      <w:bookmarkStart w:id="12659" w:name="_Toc167447369"/>
      <w:bookmarkStart w:id="12660" w:name="_Toc167448387"/>
      <w:bookmarkStart w:id="12661" w:name="_Toc167449406"/>
      <w:bookmarkStart w:id="12662" w:name="_Toc167450216"/>
      <w:bookmarkStart w:id="12663" w:name="_Toc167451195"/>
      <w:bookmarkStart w:id="12664" w:name="_Toc167698136"/>
      <w:bookmarkStart w:id="12665" w:name="_Toc167716753"/>
      <w:bookmarkStart w:id="12666" w:name="_Toc167717697"/>
      <w:bookmarkStart w:id="12667" w:name="_Toc167718641"/>
      <w:bookmarkStart w:id="12668" w:name="_Toc167796571"/>
      <w:bookmarkStart w:id="12669" w:name="_Toc167956580"/>
      <w:bookmarkStart w:id="12670" w:name="_Toc167957554"/>
      <w:bookmarkStart w:id="12671" w:name="_Toc167958527"/>
      <w:bookmarkStart w:id="12672" w:name="_Toc167959499"/>
      <w:bookmarkStart w:id="12673" w:name="_Toc167974811"/>
      <w:bookmarkStart w:id="12674" w:name="bookmark25"/>
      <w:bookmarkStart w:id="12675" w:name="_Toc14778483"/>
      <w:bookmarkStart w:id="12676" w:name="_Toc495521846"/>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p>
    <w:p w14:paraId="7F9D9C08" w14:textId="77777777" w:rsidR="004C7563" w:rsidRPr="004C7563" w:rsidRDefault="004C7563" w:rsidP="004C7563">
      <w:pPr>
        <w:pStyle w:val="ListParagraph"/>
        <w:numPr>
          <w:ilvl w:val="0"/>
          <w:numId w:val="275"/>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Cs w:val="24"/>
        </w:rPr>
      </w:pPr>
      <w:bookmarkStart w:id="12677" w:name="_Toc167437315"/>
      <w:bookmarkStart w:id="12678" w:name="_Toc167438260"/>
      <w:bookmarkStart w:id="12679" w:name="_Toc167439241"/>
      <w:bookmarkStart w:id="12680" w:name="_Toc167440257"/>
      <w:bookmarkStart w:id="12681" w:name="_Toc167441273"/>
      <w:bookmarkStart w:id="12682" w:name="_Toc167442289"/>
      <w:bookmarkStart w:id="12683" w:name="_Toc167443306"/>
      <w:bookmarkStart w:id="12684" w:name="_Toc167445332"/>
      <w:bookmarkStart w:id="12685" w:name="_Toc167446352"/>
      <w:bookmarkStart w:id="12686" w:name="_Toc167447370"/>
      <w:bookmarkStart w:id="12687" w:name="_Toc167448388"/>
      <w:bookmarkStart w:id="12688" w:name="_Toc167449407"/>
      <w:bookmarkStart w:id="12689" w:name="_Toc167450217"/>
      <w:bookmarkStart w:id="12690" w:name="_Toc167451196"/>
      <w:bookmarkStart w:id="12691" w:name="_Toc167698137"/>
      <w:bookmarkStart w:id="12692" w:name="_Toc167716754"/>
      <w:bookmarkStart w:id="12693" w:name="_Toc167717698"/>
      <w:bookmarkStart w:id="12694" w:name="_Toc167718642"/>
      <w:bookmarkStart w:id="12695" w:name="_Toc167796572"/>
      <w:bookmarkStart w:id="12696" w:name="_Toc167956581"/>
      <w:bookmarkStart w:id="12697" w:name="_Toc167957555"/>
      <w:bookmarkStart w:id="12698" w:name="_Toc167958528"/>
      <w:bookmarkStart w:id="12699" w:name="_Toc167959500"/>
      <w:bookmarkStart w:id="12700" w:name="_Toc167974812"/>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p>
    <w:p w14:paraId="7DE2250D" w14:textId="77777777" w:rsidR="004C7563" w:rsidRPr="004C7563" w:rsidRDefault="004C7563" w:rsidP="004C7563">
      <w:pPr>
        <w:pStyle w:val="ListParagraph"/>
        <w:numPr>
          <w:ilvl w:val="0"/>
          <w:numId w:val="275"/>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Cs w:val="24"/>
        </w:rPr>
      </w:pPr>
      <w:bookmarkStart w:id="12701" w:name="_Toc167437316"/>
      <w:bookmarkStart w:id="12702" w:name="_Toc167438261"/>
      <w:bookmarkStart w:id="12703" w:name="_Toc167439242"/>
      <w:bookmarkStart w:id="12704" w:name="_Toc167440258"/>
      <w:bookmarkStart w:id="12705" w:name="_Toc167441274"/>
      <w:bookmarkStart w:id="12706" w:name="_Toc167442290"/>
      <w:bookmarkStart w:id="12707" w:name="_Toc167443307"/>
      <w:bookmarkStart w:id="12708" w:name="_Toc167445333"/>
      <w:bookmarkStart w:id="12709" w:name="_Toc167446353"/>
      <w:bookmarkStart w:id="12710" w:name="_Toc167447371"/>
      <w:bookmarkStart w:id="12711" w:name="_Toc167448389"/>
      <w:bookmarkStart w:id="12712" w:name="_Toc167449408"/>
      <w:bookmarkStart w:id="12713" w:name="_Toc167450218"/>
      <w:bookmarkStart w:id="12714" w:name="_Toc167451197"/>
      <w:bookmarkStart w:id="12715" w:name="_Toc167698138"/>
      <w:bookmarkStart w:id="12716" w:name="_Toc167716755"/>
      <w:bookmarkStart w:id="12717" w:name="_Toc167717699"/>
      <w:bookmarkStart w:id="12718" w:name="_Toc167718643"/>
      <w:bookmarkStart w:id="12719" w:name="_Toc167796573"/>
      <w:bookmarkStart w:id="12720" w:name="_Toc167956582"/>
      <w:bookmarkStart w:id="12721" w:name="_Toc167957556"/>
      <w:bookmarkStart w:id="12722" w:name="_Toc167958529"/>
      <w:bookmarkStart w:id="12723" w:name="_Toc167959501"/>
      <w:bookmarkStart w:id="12724" w:name="_Toc167974813"/>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p>
    <w:p w14:paraId="0CEBFE20" w14:textId="77777777" w:rsidR="004C7563" w:rsidRPr="004C7563" w:rsidRDefault="004C7563" w:rsidP="004C7563">
      <w:pPr>
        <w:pStyle w:val="ListParagraph"/>
        <w:numPr>
          <w:ilvl w:val="0"/>
          <w:numId w:val="275"/>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Cs w:val="24"/>
        </w:rPr>
      </w:pPr>
      <w:bookmarkStart w:id="12725" w:name="_Toc167437317"/>
      <w:bookmarkStart w:id="12726" w:name="_Toc167438262"/>
      <w:bookmarkStart w:id="12727" w:name="_Toc167439243"/>
      <w:bookmarkStart w:id="12728" w:name="_Toc167440259"/>
      <w:bookmarkStart w:id="12729" w:name="_Toc167441275"/>
      <w:bookmarkStart w:id="12730" w:name="_Toc167442291"/>
      <w:bookmarkStart w:id="12731" w:name="_Toc167443308"/>
      <w:bookmarkStart w:id="12732" w:name="_Toc167445334"/>
      <w:bookmarkStart w:id="12733" w:name="_Toc167446354"/>
      <w:bookmarkStart w:id="12734" w:name="_Toc167447372"/>
      <w:bookmarkStart w:id="12735" w:name="_Toc167448390"/>
      <w:bookmarkStart w:id="12736" w:name="_Toc167449409"/>
      <w:bookmarkStart w:id="12737" w:name="_Toc167450219"/>
      <w:bookmarkStart w:id="12738" w:name="_Toc167451198"/>
      <w:bookmarkStart w:id="12739" w:name="_Toc167698139"/>
      <w:bookmarkStart w:id="12740" w:name="_Toc167716756"/>
      <w:bookmarkStart w:id="12741" w:name="_Toc167717700"/>
      <w:bookmarkStart w:id="12742" w:name="_Toc167718644"/>
      <w:bookmarkStart w:id="12743" w:name="_Toc167796574"/>
      <w:bookmarkStart w:id="12744" w:name="_Toc167956583"/>
      <w:bookmarkStart w:id="12745" w:name="_Toc167957557"/>
      <w:bookmarkStart w:id="12746" w:name="_Toc167958530"/>
      <w:bookmarkStart w:id="12747" w:name="_Toc167959502"/>
      <w:bookmarkStart w:id="12748" w:name="_Toc16797481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p>
    <w:p w14:paraId="6902800A" w14:textId="77777777" w:rsidR="004C7563" w:rsidRPr="004C7563" w:rsidRDefault="004C7563" w:rsidP="004C7563">
      <w:pPr>
        <w:pStyle w:val="ListParagraph"/>
        <w:numPr>
          <w:ilvl w:val="1"/>
          <w:numId w:val="275"/>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Cs w:val="24"/>
        </w:rPr>
      </w:pPr>
      <w:bookmarkStart w:id="12749" w:name="_Toc167437318"/>
      <w:bookmarkStart w:id="12750" w:name="_Toc167438263"/>
      <w:bookmarkStart w:id="12751" w:name="_Toc167439244"/>
      <w:bookmarkStart w:id="12752" w:name="_Toc167440260"/>
      <w:bookmarkStart w:id="12753" w:name="_Toc167441276"/>
      <w:bookmarkStart w:id="12754" w:name="_Toc167442292"/>
      <w:bookmarkStart w:id="12755" w:name="_Toc167443309"/>
      <w:bookmarkStart w:id="12756" w:name="_Toc167445335"/>
      <w:bookmarkStart w:id="12757" w:name="_Toc167446355"/>
      <w:bookmarkStart w:id="12758" w:name="_Toc167447373"/>
      <w:bookmarkStart w:id="12759" w:name="_Toc167448391"/>
      <w:bookmarkStart w:id="12760" w:name="_Toc167449410"/>
      <w:bookmarkStart w:id="12761" w:name="_Toc167450220"/>
      <w:bookmarkStart w:id="12762" w:name="_Toc167451199"/>
      <w:bookmarkStart w:id="12763" w:name="_Toc167698140"/>
      <w:bookmarkStart w:id="12764" w:name="_Toc167716757"/>
      <w:bookmarkStart w:id="12765" w:name="_Toc167717701"/>
      <w:bookmarkStart w:id="12766" w:name="_Toc167718645"/>
      <w:bookmarkStart w:id="12767" w:name="_Toc167796575"/>
      <w:bookmarkStart w:id="12768" w:name="_Toc167956584"/>
      <w:bookmarkStart w:id="12769" w:name="_Toc167957558"/>
      <w:bookmarkStart w:id="12770" w:name="_Toc167958531"/>
      <w:bookmarkStart w:id="12771" w:name="_Toc167959503"/>
      <w:bookmarkStart w:id="12772" w:name="_Toc167974815"/>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p>
    <w:p w14:paraId="60F56F98" w14:textId="77777777" w:rsidR="004C7563" w:rsidRPr="004C7563" w:rsidRDefault="004C7563" w:rsidP="004C7563">
      <w:pPr>
        <w:pStyle w:val="ListParagraph"/>
        <w:numPr>
          <w:ilvl w:val="1"/>
          <w:numId w:val="275"/>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Cs w:val="24"/>
        </w:rPr>
      </w:pPr>
      <w:bookmarkStart w:id="12773" w:name="_Toc167437319"/>
      <w:bookmarkStart w:id="12774" w:name="_Toc167438264"/>
      <w:bookmarkStart w:id="12775" w:name="_Toc167439245"/>
      <w:bookmarkStart w:id="12776" w:name="_Toc167440261"/>
      <w:bookmarkStart w:id="12777" w:name="_Toc167441277"/>
      <w:bookmarkStart w:id="12778" w:name="_Toc167442293"/>
      <w:bookmarkStart w:id="12779" w:name="_Toc167443310"/>
      <w:bookmarkStart w:id="12780" w:name="_Toc167445336"/>
      <w:bookmarkStart w:id="12781" w:name="_Toc167446356"/>
      <w:bookmarkStart w:id="12782" w:name="_Toc167447374"/>
      <w:bookmarkStart w:id="12783" w:name="_Toc167448392"/>
      <w:bookmarkStart w:id="12784" w:name="_Toc167449411"/>
      <w:bookmarkStart w:id="12785" w:name="_Toc167450221"/>
      <w:bookmarkStart w:id="12786" w:name="_Toc167451200"/>
      <w:bookmarkStart w:id="12787" w:name="_Toc167698141"/>
      <w:bookmarkStart w:id="12788" w:name="_Toc167716758"/>
      <w:bookmarkStart w:id="12789" w:name="_Toc167717702"/>
      <w:bookmarkStart w:id="12790" w:name="_Toc167718646"/>
      <w:bookmarkStart w:id="12791" w:name="_Toc167796576"/>
      <w:bookmarkStart w:id="12792" w:name="_Toc167956585"/>
      <w:bookmarkStart w:id="12793" w:name="_Toc167957559"/>
      <w:bookmarkStart w:id="12794" w:name="_Toc167958532"/>
      <w:bookmarkStart w:id="12795" w:name="_Toc167959504"/>
      <w:bookmarkStart w:id="12796" w:name="_Toc167974816"/>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p>
    <w:p w14:paraId="69172C62" w14:textId="77777777" w:rsidR="004C7563" w:rsidRPr="004C7563" w:rsidRDefault="004C7563" w:rsidP="004C7563">
      <w:pPr>
        <w:pStyle w:val="ListParagraph"/>
        <w:numPr>
          <w:ilvl w:val="1"/>
          <w:numId w:val="275"/>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Cs w:val="24"/>
        </w:rPr>
      </w:pPr>
      <w:bookmarkStart w:id="12797" w:name="_Toc167437320"/>
      <w:bookmarkStart w:id="12798" w:name="_Toc167438265"/>
      <w:bookmarkStart w:id="12799" w:name="_Toc167439246"/>
      <w:bookmarkStart w:id="12800" w:name="_Toc167440262"/>
      <w:bookmarkStart w:id="12801" w:name="_Toc167441278"/>
      <w:bookmarkStart w:id="12802" w:name="_Toc167442294"/>
      <w:bookmarkStart w:id="12803" w:name="_Toc167443311"/>
      <w:bookmarkStart w:id="12804" w:name="_Toc167445337"/>
      <w:bookmarkStart w:id="12805" w:name="_Toc167446357"/>
      <w:bookmarkStart w:id="12806" w:name="_Toc167447375"/>
      <w:bookmarkStart w:id="12807" w:name="_Toc167448393"/>
      <w:bookmarkStart w:id="12808" w:name="_Toc167449412"/>
      <w:bookmarkStart w:id="12809" w:name="_Toc167450222"/>
      <w:bookmarkStart w:id="12810" w:name="_Toc167451201"/>
      <w:bookmarkStart w:id="12811" w:name="_Toc167698142"/>
      <w:bookmarkStart w:id="12812" w:name="_Toc167716759"/>
      <w:bookmarkStart w:id="12813" w:name="_Toc167717703"/>
      <w:bookmarkStart w:id="12814" w:name="_Toc167718647"/>
      <w:bookmarkStart w:id="12815" w:name="_Toc167796577"/>
      <w:bookmarkStart w:id="12816" w:name="_Toc167956586"/>
      <w:bookmarkStart w:id="12817" w:name="_Toc167957560"/>
      <w:bookmarkStart w:id="12818" w:name="_Toc167958533"/>
      <w:bookmarkStart w:id="12819" w:name="_Toc167959505"/>
      <w:bookmarkStart w:id="12820" w:name="_Toc167974817"/>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p>
    <w:p w14:paraId="7DFF67C3" w14:textId="77777777" w:rsidR="004C7563" w:rsidRPr="004C7563" w:rsidRDefault="004C7563" w:rsidP="004C7563">
      <w:pPr>
        <w:pStyle w:val="ListParagraph"/>
        <w:numPr>
          <w:ilvl w:val="2"/>
          <w:numId w:val="275"/>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Cs w:val="24"/>
        </w:rPr>
      </w:pPr>
      <w:bookmarkStart w:id="12821" w:name="_Toc167437321"/>
      <w:bookmarkStart w:id="12822" w:name="_Toc167438266"/>
      <w:bookmarkStart w:id="12823" w:name="_Toc167439247"/>
      <w:bookmarkStart w:id="12824" w:name="_Toc167440263"/>
      <w:bookmarkStart w:id="12825" w:name="_Toc167441279"/>
      <w:bookmarkStart w:id="12826" w:name="_Toc167442295"/>
      <w:bookmarkStart w:id="12827" w:name="_Toc167443312"/>
      <w:bookmarkStart w:id="12828" w:name="_Toc167445338"/>
      <w:bookmarkStart w:id="12829" w:name="_Toc167446358"/>
      <w:bookmarkStart w:id="12830" w:name="_Toc167447376"/>
      <w:bookmarkStart w:id="12831" w:name="_Toc167448394"/>
      <w:bookmarkStart w:id="12832" w:name="_Toc167449413"/>
      <w:bookmarkStart w:id="12833" w:name="_Toc167450223"/>
      <w:bookmarkStart w:id="12834" w:name="_Toc167451202"/>
      <w:bookmarkStart w:id="12835" w:name="_Toc167698143"/>
      <w:bookmarkStart w:id="12836" w:name="_Toc167716760"/>
      <w:bookmarkStart w:id="12837" w:name="_Toc167717704"/>
      <w:bookmarkStart w:id="12838" w:name="_Toc167718648"/>
      <w:bookmarkStart w:id="12839" w:name="_Toc167796578"/>
      <w:bookmarkStart w:id="12840" w:name="_Toc167956587"/>
      <w:bookmarkStart w:id="12841" w:name="_Toc167957561"/>
      <w:bookmarkStart w:id="12842" w:name="_Toc167958534"/>
      <w:bookmarkStart w:id="12843" w:name="_Toc167959506"/>
      <w:bookmarkStart w:id="12844" w:name="_Toc167974818"/>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p>
    <w:p w14:paraId="1EBDAC23" w14:textId="19D0A2B0" w:rsidR="00642F66" w:rsidRPr="00EB21A1" w:rsidRDefault="00BA02DB" w:rsidP="00EB21A1">
      <w:pPr>
        <w:pStyle w:val="Heading3"/>
        <w:numPr>
          <w:ilvl w:val="2"/>
          <w:numId w:val="275"/>
        </w:numPr>
        <w:spacing w:after="0"/>
        <w:ind w:left="0" w:firstLine="0"/>
        <w:rPr>
          <w:rStyle w:val="IntenseEmphasis"/>
          <w:rFonts w:eastAsiaTheme="minorEastAsia"/>
          <w:b/>
          <w:i w:val="0"/>
          <w:color w:val="1E5E9F" w:themeColor="accent3" w:themeShade="BF"/>
          <w:sz w:val="22"/>
          <w:szCs w:val="24"/>
          <w:lang w:val="sr-Cyrl-RS"/>
        </w:rPr>
      </w:pPr>
      <w:bookmarkStart w:id="12845" w:name="_Toc167974819"/>
      <w:bookmarkEnd w:id="12674"/>
      <w:r w:rsidRPr="00EB21A1">
        <w:rPr>
          <w:rFonts w:eastAsiaTheme="minorEastAsia"/>
        </w:rPr>
        <w:t xml:space="preserve">Захтев </w:t>
      </w:r>
      <w:r w:rsidR="00642F66" w:rsidRPr="00EB21A1">
        <w:rPr>
          <w:rFonts w:eastAsiaTheme="minorEastAsia"/>
        </w:rPr>
        <w:t xml:space="preserve">за одобравање </w:t>
      </w:r>
      <w:r w:rsidR="00A93A5D" w:rsidRPr="00EB21A1">
        <w:rPr>
          <w:rFonts w:eastAsiaTheme="minorEastAsia"/>
        </w:rPr>
        <w:t xml:space="preserve">коначне </w:t>
      </w:r>
      <w:r w:rsidR="00642F66" w:rsidRPr="00EB21A1">
        <w:rPr>
          <w:rFonts w:eastAsiaTheme="minorEastAsia"/>
        </w:rPr>
        <w:t>исплате</w:t>
      </w:r>
      <w:bookmarkEnd w:id="12675"/>
      <w:r w:rsidR="00642F66" w:rsidRPr="00EB21A1">
        <w:rPr>
          <w:rFonts w:eastAsiaTheme="minorEastAsia"/>
        </w:rPr>
        <w:t xml:space="preserve"> </w:t>
      </w:r>
      <w:bookmarkEnd w:id="12676"/>
      <w:r w:rsidRPr="00EB21A1">
        <w:rPr>
          <w:rFonts w:eastAsiaTheme="minorEastAsia"/>
        </w:rPr>
        <w:t>ИПАРД подстицаја</w:t>
      </w:r>
      <w:bookmarkEnd w:id="12845"/>
    </w:p>
    <w:p w14:paraId="1C9A9AE0" w14:textId="28373ABF" w:rsidR="00226921" w:rsidRPr="00EB21A1" w:rsidRDefault="00642F66" w:rsidP="00EB21A1">
      <w:pPr>
        <w:shd w:val="clear" w:color="auto" w:fill="FFFFFF"/>
        <w:tabs>
          <w:tab w:val="left" w:pos="0"/>
        </w:tabs>
        <w:spacing w:before="120" w:after="120" w:line="240" w:lineRule="auto"/>
        <w:jc w:val="both"/>
        <w:rPr>
          <w:rFonts w:ascii="Times New Roman" w:eastAsia="Times New Roman" w:hAnsi="Times New Roman" w:cs="Times New Roman"/>
          <w:sz w:val="24"/>
          <w:szCs w:val="24"/>
          <w:lang w:val="sr-Cyrl-RS"/>
        </w:rPr>
      </w:pPr>
      <w:r w:rsidRPr="00EB21A1">
        <w:rPr>
          <w:rFonts w:ascii="Times New Roman" w:eastAsia="Times New Roman" w:hAnsi="Times New Roman" w:cs="Times New Roman"/>
          <w:sz w:val="24"/>
          <w:szCs w:val="24"/>
        </w:rPr>
        <w:t xml:space="preserve">Поступак за одобравање </w:t>
      </w:r>
      <w:r w:rsidR="007B4178" w:rsidRPr="00EB21A1">
        <w:rPr>
          <w:rFonts w:ascii="Times New Roman" w:eastAsia="Times New Roman" w:hAnsi="Times New Roman" w:cs="Times New Roman"/>
          <w:sz w:val="24"/>
          <w:szCs w:val="24"/>
          <w:lang w:val="sr-Cyrl-RS"/>
        </w:rPr>
        <w:t xml:space="preserve">коначне </w:t>
      </w:r>
      <w:r w:rsidRPr="00EB21A1">
        <w:rPr>
          <w:rFonts w:ascii="Times New Roman" w:eastAsia="Times New Roman" w:hAnsi="Times New Roman" w:cs="Times New Roman"/>
          <w:sz w:val="24"/>
          <w:szCs w:val="24"/>
        </w:rPr>
        <w:t xml:space="preserve">исплате ИПАРД подстицаја покреће се по </w:t>
      </w:r>
      <w:r w:rsidR="00BA02DB" w:rsidRPr="00EB21A1">
        <w:rPr>
          <w:rFonts w:ascii="Times New Roman" w:eastAsia="Times New Roman" w:hAnsi="Times New Roman" w:cs="Times New Roman"/>
          <w:sz w:val="24"/>
          <w:szCs w:val="24"/>
          <w:lang w:val="sr-Cyrl-RS"/>
        </w:rPr>
        <w:t>з</w:t>
      </w:r>
      <w:r w:rsidRPr="00EB21A1">
        <w:rPr>
          <w:rFonts w:ascii="Times New Roman" w:eastAsia="Times New Roman" w:hAnsi="Times New Roman" w:cs="Times New Roman"/>
          <w:sz w:val="24"/>
          <w:szCs w:val="24"/>
          <w:lang w:val="sr-Cyrl-RS"/>
        </w:rPr>
        <w:t xml:space="preserve">ахтеву </w:t>
      </w:r>
      <w:r w:rsidRPr="00EB21A1">
        <w:rPr>
          <w:rFonts w:ascii="Times New Roman" w:eastAsia="Times New Roman" w:hAnsi="Times New Roman" w:cs="Times New Roman"/>
          <w:sz w:val="24"/>
          <w:szCs w:val="24"/>
        </w:rPr>
        <w:t xml:space="preserve">који </w:t>
      </w:r>
      <w:r w:rsidRPr="00EB21A1">
        <w:rPr>
          <w:rFonts w:ascii="Times New Roman" w:eastAsia="Times New Roman" w:hAnsi="Times New Roman" w:cs="Times New Roman"/>
          <w:sz w:val="24"/>
          <w:szCs w:val="24"/>
          <w:lang w:val="sr-Cyrl-RS"/>
        </w:rPr>
        <w:t>корисник</w:t>
      </w:r>
      <w:r w:rsidR="00441CD6" w:rsidRPr="00EB21A1">
        <w:rPr>
          <w:rFonts w:ascii="Times New Roman" w:eastAsia="Times New Roman" w:hAnsi="Times New Roman" w:cs="Times New Roman"/>
          <w:sz w:val="24"/>
          <w:szCs w:val="24"/>
          <w:lang w:val="sr-Cyrl-RS"/>
        </w:rPr>
        <w:t xml:space="preserve">, односно </w:t>
      </w:r>
      <w:r w:rsidR="00441CD6" w:rsidRPr="00EB21A1">
        <w:rPr>
          <w:rFonts w:ascii="Times New Roman" w:hAnsi="Times New Roman" w:cs="Times New Roman"/>
          <w:bCs/>
          <w:color w:val="000000"/>
          <w:spacing w:val="-3"/>
          <w:sz w:val="24"/>
          <w:szCs w:val="24"/>
          <w:lang w:val="sr-Cyrl-RS"/>
        </w:rPr>
        <w:t>прималац</w:t>
      </w:r>
      <w:r w:rsidR="0066319A" w:rsidRPr="00EB21A1">
        <w:rPr>
          <w:rFonts w:ascii="Times New Roman" w:hAnsi="Times New Roman" w:cs="Times New Roman"/>
          <w:bCs/>
          <w:color w:val="000000"/>
          <w:spacing w:val="-3"/>
          <w:sz w:val="24"/>
          <w:szCs w:val="24"/>
          <w:lang w:val="sr-Cyrl-RS"/>
        </w:rPr>
        <w:t xml:space="preserve"> средстава ИПАРД подстицаја</w:t>
      </w:r>
      <w:r w:rsidR="00441CD6" w:rsidRPr="00EB21A1">
        <w:rPr>
          <w:rFonts w:ascii="Times New Roman" w:hAnsi="Times New Roman" w:cs="Times New Roman"/>
          <w:bCs/>
          <w:color w:val="000000"/>
          <w:spacing w:val="-3"/>
          <w:sz w:val="24"/>
          <w:szCs w:val="24"/>
          <w:lang w:val="sr-Cyrl-RS"/>
        </w:rPr>
        <w:t xml:space="preserve"> по основу авансне исплате</w:t>
      </w:r>
      <w:r w:rsidR="00441CD6" w:rsidRPr="00EB21A1">
        <w:rPr>
          <w:rFonts w:ascii="Times New Roman" w:eastAsia="Times New Roman" w:hAnsi="Times New Roman" w:cs="Times New Roman"/>
          <w:sz w:val="24"/>
          <w:szCs w:val="24"/>
          <w:lang w:val="sr-Cyrl-RS"/>
        </w:rPr>
        <w:t xml:space="preserve">, </w:t>
      </w:r>
      <w:r w:rsidR="00210E0E" w:rsidRPr="00EB21A1">
        <w:rPr>
          <w:rFonts w:ascii="Times New Roman" w:hAnsi="Times New Roman" w:cs="Times New Roman"/>
          <w:bCs/>
          <w:color w:val="000000"/>
          <w:spacing w:val="-3"/>
          <w:sz w:val="24"/>
          <w:szCs w:val="24"/>
          <w:lang w:val="sr-Cyrl-RS"/>
        </w:rPr>
        <w:t xml:space="preserve">који испуњава </w:t>
      </w:r>
      <w:hyperlink w:anchor="_3.1_Општи_и" w:history="1">
        <w:r w:rsidR="00210E0E" w:rsidRPr="00EB21A1">
          <w:rPr>
            <w:rStyle w:val="Hyperlink"/>
            <w:rFonts w:ascii="Times New Roman" w:hAnsi="Times New Roman" w:cs="Times New Roman"/>
            <w:bCs/>
            <w:spacing w:val="-3"/>
            <w:sz w:val="24"/>
            <w:szCs w:val="24"/>
            <w:lang w:val="sr-Cyrl-RS"/>
          </w:rPr>
          <w:t>услове у погледу лица која остварују право на ИПАРД подстицаје</w:t>
        </w:r>
      </w:hyperlink>
      <w:r w:rsidR="00210E0E" w:rsidRPr="00EB21A1">
        <w:rPr>
          <w:rFonts w:ascii="Times New Roman" w:hAnsi="Times New Roman" w:cs="Times New Roman"/>
          <w:bCs/>
          <w:color w:val="000000"/>
          <w:spacing w:val="-3"/>
          <w:sz w:val="24"/>
          <w:szCs w:val="24"/>
          <w:lang w:val="sr-Cyrl-RS"/>
        </w:rPr>
        <w:t xml:space="preserve"> </w:t>
      </w:r>
      <w:hyperlink w:anchor="_3.1_Општи_и" w:history="1">
        <w:r w:rsidR="00210E0E" w:rsidRPr="00EB21A1">
          <w:rPr>
            <w:rStyle w:val="Hyperlink"/>
            <w:rFonts w:ascii="Times New Roman" w:hAnsi="Times New Roman" w:cs="Times New Roman"/>
            <w:bCs/>
            <w:spacing w:val="-3"/>
            <w:sz w:val="24"/>
            <w:szCs w:val="24"/>
            <w:lang w:val="sr-Cyrl-RS"/>
          </w:rPr>
          <w:t>(више у тачки 3.1 овог Водича</w:t>
        </w:r>
      </w:hyperlink>
      <w:r w:rsidR="00210E0E" w:rsidRPr="00EB21A1">
        <w:rPr>
          <w:rFonts w:ascii="Times New Roman" w:hAnsi="Times New Roman" w:cs="Times New Roman"/>
          <w:bCs/>
          <w:color w:val="000000"/>
          <w:spacing w:val="-3"/>
          <w:sz w:val="24"/>
          <w:szCs w:val="24"/>
          <w:lang w:val="sr-Cyrl-RS"/>
        </w:rPr>
        <w:t xml:space="preserve">), </w:t>
      </w:r>
      <w:r w:rsidRPr="00EB21A1">
        <w:rPr>
          <w:rFonts w:ascii="Times New Roman" w:eastAsia="Times New Roman" w:hAnsi="Times New Roman" w:cs="Times New Roman"/>
          <w:sz w:val="24"/>
          <w:szCs w:val="24"/>
        </w:rPr>
        <w:t>подноси УАП</w:t>
      </w:r>
      <w:r w:rsidR="007B4178" w:rsidRPr="00EB21A1">
        <w:rPr>
          <w:rFonts w:ascii="Times New Roman" w:eastAsia="Times New Roman" w:hAnsi="Times New Roman" w:cs="Times New Roman"/>
          <w:sz w:val="24"/>
          <w:szCs w:val="24"/>
          <w:lang w:val="sr-Cyrl-RS"/>
        </w:rPr>
        <w:t xml:space="preserve"> </w:t>
      </w:r>
      <w:r w:rsidRPr="00EB21A1">
        <w:rPr>
          <w:rFonts w:ascii="Times New Roman" w:eastAsia="Times New Roman" w:hAnsi="Times New Roman" w:cs="Times New Roman"/>
          <w:sz w:val="24"/>
          <w:szCs w:val="24"/>
        </w:rPr>
        <w:t>после реализације</w:t>
      </w:r>
      <w:r w:rsidRPr="00EB21A1">
        <w:rPr>
          <w:rFonts w:ascii="Times New Roman" w:eastAsia="Times New Roman" w:hAnsi="Times New Roman" w:cs="Times New Roman"/>
          <w:sz w:val="24"/>
          <w:szCs w:val="24"/>
          <w:lang w:val="sr-Cyrl-RS"/>
        </w:rPr>
        <w:t xml:space="preserve"> и стављања у функцију </w:t>
      </w:r>
      <w:r w:rsidRPr="00EB21A1">
        <w:rPr>
          <w:rFonts w:ascii="Times New Roman" w:eastAsia="Times New Roman" w:hAnsi="Times New Roman" w:cs="Times New Roman"/>
          <w:sz w:val="24"/>
          <w:szCs w:val="24"/>
        </w:rPr>
        <w:t xml:space="preserve">одобреног пројекта у року утврђеном </w:t>
      </w:r>
      <w:r w:rsidR="004554F1">
        <w:rPr>
          <w:rFonts w:ascii="Times New Roman" w:eastAsia="Times New Roman" w:hAnsi="Times New Roman" w:cs="Times New Roman"/>
          <w:sz w:val="24"/>
          <w:szCs w:val="24"/>
          <w:lang w:val="sr-Cyrl-RS"/>
        </w:rPr>
        <w:t>р</w:t>
      </w:r>
      <w:r w:rsidRPr="00EB21A1">
        <w:rPr>
          <w:rFonts w:ascii="Times New Roman" w:eastAsia="Times New Roman" w:hAnsi="Times New Roman" w:cs="Times New Roman"/>
          <w:sz w:val="24"/>
          <w:szCs w:val="24"/>
        </w:rPr>
        <w:t>ешењ</w:t>
      </w:r>
      <w:r w:rsidRPr="00EB21A1">
        <w:rPr>
          <w:rFonts w:ascii="Times New Roman" w:eastAsia="Times New Roman" w:hAnsi="Times New Roman" w:cs="Times New Roman"/>
          <w:sz w:val="24"/>
          <w:szCs w:val="24"/>
          <w:lang w:val="sr-Cyrl-RS"/>
        </w:rPr>
        <w:t>ем</w:t>
      </w:r>
      <w:r w:rsidRPr="00EB21A1">
        <w:rPr>
          <w:rFonts w:ascii="Times New Roman" w:eastAsia="Times New Roman" w:hAnsi="Times New Roman" w:cs="Times New Roman"/>
          <w:sz w:val="24"/>
          <w:szCs w:val="24"/>
        </w:rPr>
        <w:t xml:space="preserve"> о одобравању пројекта, односно </w:t>
      </w:r>
      <w:r w:rsidR="004554F1">
        <w:rPr>
          <w:rFonts w:ascii="Times New Roman" w:eastAsia="Times New Roman" w:hAnsi="Times New Roman" w:cs="Times New Roman"/>
          <w:sz w:val="24"/>
          <w:szCs w:val="24"/>
          <w:lang w:val="sr-Cyrl-RS"/>
        </w:rPr>
        <w:t xml:space="preserve">решењу </w:t>
      </w:r>
      <w:r w:rsidRPr="00EB21A1">
        <w:rPr>
          <w:rFonts w:ascii="Times New Roman" w:eastAsia="Times New Roman" w:hAnsi="Times New Roman" w:cs="Times New Roman"/>
          <w:sz w:val="24"/>
          <w:szCs w:val="24"/>
        </w:rPr>
        <w:t xml:space="preserve">о измени </w:t>
      </w:r>
      <w:r w:rsidR="00BA02DB" w:rsidRPr="00EB21A1">
        <w:rPr>
          <w:rFonts w:ascii="Times New Roman" w:eastAsia="Times New Roman" w:hAnsi="Times New Roman" w:cs="Times New Roman"/>
          <w:sz w:val="24"/>
          <w:szCs w:val="24"/>
          <w:lang w:val="sr-Cyrl-RS"/>
        </w:rPr>
        <w:t xml:space="preserve">одобреног </w:t>
      </w:r>
      <w:r w:rsidRPr="00EB21A1">
        <w:rPr>
          <w:rFonts w:ascii="Times New Roman" w:eastAsia="Times New Roman" w:hAnsi="Times New Roman" w:cs="Times New Roman"/>
          <w:sz w:val="24"/>
          <w:szCs w:val="24"/>
        </w:rPr>
        <w:t>пројекта.</w:t>
      </w:r>
      <w:r w:rsidRPr="00EB21A1">
        <w:rPr>
          <w:rFonts w:ascii="Times New Roman" w:eastAsia="Times New Roman" w:hAnsi="Times New Roman" w:cs="Times New Roman"/>
          <w:sz w:val="24"/>
          <w:szCs w:val="24"/>
          <w:lang w:val="sr-Cyrl-RS"/>
        </w:rPr>
        <w:t xml:space="preserve"> </w:t>
      </w:r>
    </w:p>
    <w:p w14:paraId="5B8D33CF" w14:textId="3F6A40F3" w:rsidR="00441CD6" w:rsidRPr="00EB21A1" w:rsidRDefault="00441CD6" w:rsidP="00EB21A1">
      <w:pPr>
        <w:spacing w:before="120" w:after="120" w:line="240" w:lineRule="auto"/>
        <w:jc w:val="both"/>
        <w:rPr>
          <w:rFonts w:ascii="Times New Roman" w:eastAsia="Times New Roman" w:hAnsi="Times New Roman" w:cs="Times New Roman"/>
          <w:sz w:val="24"/>
          <w:szCs w:val="24"/>
          <w:lang w:val="sr-Cyrl-RS"/>
        </w:rPr>
      </w:pPr>
      <w:r w:rsidRPr="00EB21A1">
        <w:rPr>
          <w:rFonts w:ascii="Times New Roman" w:eastAsia="Times New Roman" w:hAnsi="Times New Roman" w:cs="Times New Roman"/>
          <w:sz w:val="24"/>
          <w:szCs w:val="24"/>
          <w:lang w:val="sr-Cyrl-RS"/>
        </w:rPr>
        <w:t xml:space="preserve">Подносилац </w:t>
      </w:r>
      <w:r w:rsidR="00BA02DB" w:rsidRPr="00EB21A1">
        <w:rPr>
          <w:rFonts w:ascii="Times New Roman" w:eastAsia="Times New Roman" w:hAnsi="Times New Roman" w:cs="Times New Roman"/>
          <w:sz w:val="24"/>
          <w:szCs w:val="24"/>
          <w:lang w:val="sr-Cyrl-RS"/>
        </w:rPr>
        <w:t xml:space="preserve">захтева на коначну исплату </w:t>
      </w:r>
      <w:r w:rsidR="00E449E8" w:rsidRPr="00EB21A1">
        <w:rPr>
          <w:rFonts w:ascii="Times New Roman" w:eastAsia="Times New Roman" w:hAnsi="Times New Roman" w:cs="Times New Roman"/>
          <w:sz w:val="24"/>
          <w:szCs w:val="24"/>
          <w:lang w:val="sr-Cyrl-RS"/>
        </w:rPr>
        <w:t xml:space="preserve">ИПАРД подстицаја </w:t>
      </w:r>
      <w:r w:rsidRPr="00EB21A1">
        <w:rPr>
          <w:rFonts w:ascii="Times New Roman" w:eastAsia="Times New Roman" w:hAnsi="Times New Roman" w:cs="Times New Roman"/>
          <w:sz w:val="24"/>
          <w:szCs w:val="24"/>
          <w:lang w:val="sr-Cyrl-RS"/>
        </w:rPr>
        <w:t>може остварити право на коначну исплату</w:t>
      </w:r>
      <w:r w:rsidR="00210E0E" w:rsidRPr="00EB21A1">
        <w:rPr>
          <w:rFonts w:ascii="Times New Roman" w:eastAsia="Times New Roman" w:hAnsi="Times New Roman" w:cs="Times New Roman"/>
          <w:sz w:val="24"/>
          <w:szCs w:val="24"/>
          <w:lang w:val="sr-Cyrl-RS"/>
        </w:rPr>
        <w:t xml:space="preserve"> ИПАРД подстицаја</w:t>
      </w:r>
      <w:r w:rsidRPr="00EB21A1">
        <w:rPr>
          <w:rFonts w:ascii="Times New Roman" w:eastAsia="Times New Roman" w:hAnsi="Times New Roman" w:cs="Times New Roman"/>
          <w:sz w:val="24"/>
          <w:szCs w:val="24"/>
          <w:lang w:val="sr-Cyrl-RS"/>
        </w:rPr>
        <w:t xml:space="preserve"> само по једном захтеву поднетом по истом </w:t>
      </w:r>
      <w:r w:rsidR="004554F1">
        <w:rPr>
          <w:rFonts w:ascii="Times New Roman" w:eastAsia="Times New Roman" w:hAnsi="Times New Roman" w:cs="Times New Roman"/>
          <w:sz w:val="24"/>
          <w:szCs w:val="24"/>
          <w:lang w:val="sr-Cyrl-RS"/>
        </w:rPr>
        <w:t>р</w:t>
      </w:r>
      <w:r w:rsidRPr="00EB21A1">
        <w:rPr>
          <w:rFonts w:ascii="Times New Roman" w:eastAsia="Times New Roman" w:hAnsi="Times New Roman" w:cs="Times New Roman"/>
          <w:sz w:val="24"/>
          <w:szCs w:val="24"/>
          <w:lang w:val="sr-Cyrl-RS"/>
        </w:rPr>
        <w:t xml:space="preserve">ешењу о одобравању пројекта, односно </w:t>
      </w:r>
      <w:r w:rsidR="004554F1">
        <w:rPr>
          <w:rFonts w:ascii="Times New Roman" w:eastAsia="Times New Roman" w:hAnsi="Times New Roman" w:cs="Times New Roman"/>
          <w:sz w:val="24"/>
          <w:szCs w:val="24"/>
          <w:lang w:val="sr-Cyrl-RS"/>
        </w:rPr>
        <w:t>р</w:t>
      </w:r>
      <w:r w:rsidRPr="00EB21A1">
        <w:rPr>
          <w:rFonts w:ascii="Times New Roman" w:eastAsia="Times New Roman" w:hAnsi="Times New Roman" w:cs="Times New Roman"/>
          <w:sz w:val="24"/>
          <w:szCs w:val="24"/>
          <w:lang w:val="sr-Cyrl-RS"/>
        </w:rPr>
        <w:t>ешењу о измени одобреног пројекта.</w:t>
      </w:r>
    </w:p>
    <w:p w14:paraId="53097B04" w14:textId="3B2FDEB8" w:rsidR="00226921" w:rsidRPr="00EB21A1" w:rsidRDefault="00226921" w:rsidP="00EB21A1">
      <w:pPr>
        <w:pStyle w:val="NoSpacing"/>
        <w:spacing w:before="120" w:after="120"/>
        <w:jc w:val="both"/>
        <w:rPr>
          <w:rFonts w:ascii="Times New Roman" w:eastAsia="Times New Roman" w:hAnsi="Times New Roman" w:cs="Times New Roman"/>
          <w:sz w:val="24"/>
          <w:szCs w:val="24"/>
          <w:lang w:val="sr-Cyrl-RS"/>
        </w:rPr>
      </w:pPr>
      <w:r w:rsidRPr="00EB21A1">
        <w:rPr>
          <w:rFonts w:ascii="Times New Roman" w:hAnsi="Times New Roman" w:cs="Times New Roman"/>
          <w:sz w:val="24"/>
          <w:szCs w:val="24"/>
          <w:lang w:val="sr-Cyrl-RS"/>
        </w:rPr>
        <w:t>Како би остварили право на коначну исплату ИПАРД подс</w:t>
      </w:r>
      <w:r w:rsidR="00A25902" w:rsidRPr="00EB21A1">
        <w:rPr>
          <w:rFonts w:ascii="Times New Roman" w:hAnsi="Times New Roman" w:cs="Times New Roman"/>
          <w:sz w:val="24"/>
          <w:szCs w:val="24"/>
          <w:lang w:val="sr-Cyrl-RS"/>
        </w:rPr>
        <w:t>т</w:t>
      </w:r>
      <w:r w:rsidRPr="00EB21A1">
        <w:rPr>
          <w:rFonts w:ascii="Times New Roman" w:hAnsi="Times New Roman" w:cs="Times New Roman"/>
          <w:sz w:val="24"/>
          <w:szCs w:val="24"/>
          <w:lang w:val="sr-Cyrl-RS"/>
        </w:rPr>
        <w:t>ицаја корисник</w:t>
      </w:r>
      <w:r w:rsidR="00210E0E" w:rsidRPr="00EB21A1">
        <w:rPr>
          <w:rFonts w:ascii="Times New Roman" w:hAnsi="Times New Roman" w:cs="Times New Roman"/>
          <w:sz w:val="24"/>
          <w:szCs w:val="24"/>
          <w:lang w:val="sr-Cyrl-RS"/>
        </w:rPr>
        <w:t xml:space="preserve">, поред услова у погледу лица, </w:t>
      </w:r>
      <w:r w:rsidRPr="00EB21A1">
        <w:rPr>
          <w:rFonts w:ascii="Times New Roman" w:hAnsi="Times New Roman" w:cs="Times New Roman"/>
          <w:sz w:val="24"/>
          <w:szCs w:val="24"/>
          <w:lang w:val="sr-Cyrl-RS"/>
        </w:rPr>
        <w:t xml:space="preserve"> треба да испуни опште </w:t>
      </w:r>
      <w:r w:rsidR="006025D9" w:rsidRPr="00EB21A1">
        <w:rPr>
          <w:rFonts w:ascii="Times New Roman" w:hAnsi="Times New Roman" w:cs="Times New Roman"/>
          <w:sz w:val="24"/>
          <w:szCs w:val="24"/>
          <w:lang w:val="sr-Cyrl-RS"/>
        </w:rPr>
        <w:t xml:space="preserve">(више у тачки </w:t>
      </w:r>
      <w:hyperlink w:anchor="_3.2_Општи_услови" w:history="1">
        <w:r w:rsidR="00210E0E" w:rsidRPr="00EB21A1">
          <w:rPr>
            <w:rStyle w:val="Hyperlink"/>
            <w:rFonts w:ascii="Times New Roman" w:hAnsi="Times New Roman" w:cs="Times New Roman"/>
            <w:sz w:val="24"/>
            <w:szCs w:val="24"/>
            <w:lang w:val="sr-Cyrl-RS"/>
          </w:rPr>
          <w:t>3.2</w:t>
        </w:r>
      </w:hyperlink>
      <w:r w:rsidR="006025D9" w:rsidRPr="00EB21A1">
        <w:rPr>
          <w:rFonts w:ascii="Times New Roman" w:hAnsi="Times New Roman" w:cs="Times New Roman"/>
          <w:sz w:val="24"/>
          <w:szCs w:val="24"/>
          <w:lang w:val="sr-Cyrl-RS"/>
        </w:rPr>
        <w:t xml:space="preserve"> </w:t>
      </w:r>
      <w:r w:rsidR="00265D8E" w:rsidRPr="00EB21A1">
        <w:rPr>
          <w:rFonts w:ascii="Times New Roman" w:hAnsi="Times New Roman" w:cs="Times New Roman"/>
          <w:sz w:val="24"/>
          <w:szCs w:val="24"/>
          <w:lang w:val="sr-Cyrl-RS"/>
        </w:rPr>
        <w:t>овог Водича</w:t>
      </w:r>
      <w:r w:rsidR="006025D9" w:rsidRPr="00EB21A1">
        <w:rPr>
          <w:rFonts w:ascii="Times New Roman" w:hAnsi="Times New Roman" w:cs="Times New Roman"/>
          <w:sz w:val="24"/>
          <w:szCs w:val="24"/>
          <w:lang w:val="sr-Cyrl-RS"/>
        </w:rPr>
        <w:t xml:space="preserve">) и </w:t>
      </w:r>
      <w:r w:rsidRPr="00EB21A1">
        <w:rPr>
          <w:rFonts w:ascii="Times New Roman" w:hAnsi="Times New Roman" w:cs="Times New Roman"/>
          <w:sz w:val="24"/>
          <w:szCs w:val="24"/>
          <w:lang w:val="sr-Cyrl-RS"/>
        </w:rPr>
        <w:t xml:space="preserve">посебне </w:t>
      </w:r>
      <w:r w:rsidR="00265D8E" w:rsidRPr="00EB21A1">
        <w:rPr>
          <w:rFonts w:ascii="Times New Roman" w:hAnsi="Times New Roman" w:cs="Times New Roman"/>
          <w:sz w:val="24"/>
          <w:szCs w:val="24"/>
          <w:lang w:val="sr-Cyrl-RS"/>
        </w:rPr>
        <w:t xml:space="preserve">услове </w:t>
      </w:r>
      <w:r w:rsidRPr="00EB21A1">
        <w:rPr>
          <w:rFonts w:ascii="Times New Roman" w:hAnsi="Times New Roman" w:cs="Times New Roman"/>
          <w:sz w:val="24"/>
          <w:szCs w:val="24"/>
          <w:lang w:val="sr-Cyrl-RS"/>
        </w:rPr>
        <w:t>у зависности од врсте инвестиције и сектора у који се инвестира</w:t>
      </w:r>
      <w:r w:rsidR="00265D8E" w:rsidRPr="00EB21A1">
        <w:rPr>
          <w:rFonts w:ascii="Times New Roman" w:hAnsi="Times New Roman" w:cs="Times New Roman"/>
          <w:sz w:val="24"/>
          <w:szCs w:val="24"/>
          <w:lang w:val="sr-Cyrl-RS"/>
        </w:rPr>
        <w:t xml:space="preserve"> (више у тачки </w:t>
      </w:r>
      <w:hyperlink w:anchor="_3.3_Посебни_услови" w:history="1">
        <w:r w:rsidR="00265D8E" w:rsidRPr="00EB21A1">
          <w:rPr>
            <w:rStyle w:val="Hyperlink"/>
            <w:rFonts w:ascii="Times New Roman" w:hAnsi="Times New Roman" w:cs="Times New Roman"/>
            <w:sz w:val="24"/>
            <w:szCs w:val="24"/>
            <w:lang w:val="sr-Cyrl-RS"/>
          </w:rPr>
          <w:t>3.3 овог Водича</w:t>
        </w:r>
      </w:hyperlink>
      <w:r w:rsidR="00265D8E" w:rsidRPr="00EB21A1">
        <w:rPr>
          <w:rFonts w:ascii="Times New Roman" w:hAnsi="Times New Roman" w:cs="Times New Roman"/>
          <w:sz w:val="24"/>
          <w:szCs w:val="24"/>
          <w:lang w:val="sr-Cyrl-RS"/>
        </w:rPr>
        <w:t>)</w:t>
      </w:r>
      <w:r w:rsidRPr="00EB21A1">
        <w:rPr>
          <w:rFonts w:ascii="Times New Roman" w:hAnsi="Times New Roman" w:cs="Times New Roman"/>
          <w:sz w:val="24"/>
          <w:szCs w:val="24"/>
          <w:lang w:val="sr-Cyrl-RS"/>
        </w:rPr>
        <w:t xml:space="preserve">. </w:t>
      </w:r>
      <w:r w:rsidR="006025D9" w:rsidRPr="00EB21A1">
        <w:rPr>
          <w:rFonts w:ascii="Times New Roman" w:eastAsia="Times New Roman" w:hAnsi="Times New Roman" w:cs="Times New Roman"/>
          <w:sz w:val="24"/>
          <w:szCs w:val="24"/>
          <w:lang w:val="sr-Cyrl-RS"/>
        </w:rPr>
        <w:t xml:space="preserve">Корисници треба да имају </w:t>
      </w:r>
      <w:r w:rsidR="00E449E8" w:rsidRPr="00EB21A1">
        <w:rPr>
          <w:rFonts w:ascii="Times New Roman" w:eastAsia="Times New Roman" w:hAnsi="Times New Roman" w:cs="Times New Roman"/>
          <w:sz w:val="24"/>
          <w:szCs w:val="24"/>
          <w:lang w:val="sr-Cyrl-RS"/>
        </w:rPr>
        <w:t>у виду</w:t>
      </w:r>
      <w:r w:rsidR="006025D9" w:rsidRPr="00EB21A1">
        <w:rPr>
          <w:rFonts w:ascii="Times New Roman" w:eastAsia="Times New Roman" w:hAnsi="Times New Roman" w:cs="Times New Roman"/>
          <w:sz w:val="24"/>
          <w:szCs w:val="24"/>
          <w:lang w:val="sr-Cyrl-RS"/>
        </w:rPr>
        <w:t xml:space="preserve"> да ће </w:t>
      </w:r>
      <w:r w:rsidR="00D56789" w:rsidRPr="00EB21A1">
        <w:rPr>
          <w:rFonts w:ascii="Times New Roman" w:eastAsia="Times New Roman" w:hAnsi="Times New Roman" w:cs="Times New Roman"/>
          <w:sz w:val="24"/>
          <w:szCs w:val="24"/>
          <w:lang w:val="sr-Cyrl-RS"/>
        </w:rPr>
        <w:t xml:space="preserve">се </w:t>
      </w:r>
      <w:r w:rsidR="00D05115">
        <w:rPr>
          <w:rFonts w:ascii="Times New Roman" w:eastAsia="Times New Roman" w:hAnsi="Times New Roman" w:cs="Times New Roman"/>
          <w:sz w:val="24"/>
          <w:szCs w:val="24"/>
          <w:lang w:val="sr-Cyrl-RS"/>
        </w:rPr>
        <w:t xml:space="preserve">у поступку остваривања права на коначну исплату ИПАРД подстицаја </w:t>
      </w:r>
      <w:r w:rsidR="006025D9" w:rsidRPr="00EB21A1">
        <w:rPr>
          <w:rFonts w:ascii="Times New Roman" w:eastAsia="Times New Roman" w:hAnsi="Times New Roman" w:cs="Times New Roman"/>
          <w:sz w:val="24"/>
          <w:szCs w:val="24"/>
          <w:lang w:val="sr-Cyrl-RS"/>
        </w:rPr>
        <w:t>проверавати кри</w:t>
      </w:r>
      <w:r w:rsidR="00A25902" w:rsidRPr="00EB21A1">
        <w:rPr>
          <w:rFonts w:ascii="Times New Roman" w:eastAsia="Times New Roman" w:hAnsi="Times New Roman" w:cs="Times New Roman"/>
          <w:sz w:val="24"/>
          <w:szCs w:val="24"/>
          <w:lang w:val="sr-Cyrl-RS"/>
        </w:rPr>
        <w:t>т</w:t>
      </w:r>
      <w:r w:rsidR="006025D9" w:rsidRPr="00EB21A1">
        <w:rPr>
          <w:rFonts w:ascii="Times New Roman" w:eastAsia="Times New Roman" w:hAnsi="Times New Roman" w:cs="Times New Roman"/>
          <w:sz w:val="24"/>
          <w:szCs w:val="24"/>
          <w:lang w:val="sr-Cyrl-RS"/>
        </w:rPr>
        <w:t xml:space="preserve">еријуми на основу којих су у </w:t>
      </w:r>
      <w:r w:rsidR="0066319A" w:rsidRPr="00EB21A1">
        <w:rPr>
          <w:rFonts w:ascii="Times New Roman" w:eastAsia="Times New Roman" w:hAnsi="Times New Roman" w:cs="Times New Roman"/>
          <w:sz w:val="24"/>
          <w:szCs w:val="24"/>
          <w:lang w:val="sr-Cyrl-RS"/>
        </w:rPr>
        <w:t xml:space="preserve">поступку </w:t>
      </w:r>
      <w:r w:rsidR="006025D9" w:rsidRPr="00EB21A1">
        <w:rPr>
          <w:rFonts w:ascii="Times New Roman" w:eastAsia="Times New Roman" w:hAnsi="Times New Roman" w:cs="Times New Roman"/>
          <w:sz w:val="24"/>
          <w:szCs w:val="24"/>
          <w:lang w:val="sr-Cyrl-RS"/>
        </w:rPr>
        <w:t>одобравања пројекта остварили бодове (</w:t>
      </w:r>
      <w:r w:rsidR="00265D8E" w:rsidRPr="00EB21A1">
        <w:rPr>
          <w:rFonts w:ascii="Times New Roman" w:hAnsi="Times New Roman" w:cs="Times New Roman"/>
          <w:sz w:val="24"/>
          <w:szCs w:val="24"/>
          <w:lang w:val="sr-Cyrl-RS"/>
        </w:rPr>
        <w:t xml:space="preserve">више у тачки </w:t>
      </w:r>
      <w:hyperlink w:anchor="_3.2_Општи_услови" w:history="1">
        <w:r w:rsidR="00265D8E" w:rsidRPr="00EB21A1">
          <w:rPr>
            <w:rStyle w:val="Hyperlink"/>
            <w:rFonts w:ascii="Times New Roman" w:hAnsi="Times New Roman" w:cs="Times New Roman"/>
            <w:sz w:val="24"/>
            <w:szCs w:val="24"/>
            <w:lang w:val="sr-Cyrl-RS"/>
          </w:rPr>
          <w:t>3.2 овог Водича</w:t>
        </w:r>
        <w:r w:rsidR="006025D9" w:rsidRPr="00EB21A1">
          <w:rPr>
            <w:rStyle w:val="Hyperlink"/>
            <w:rFonts w:ascii="Times New Roman" w:eastAsia="Times New Roman" w:hAnsi="Times New Roman" w:cs="Times New Roman"/>
            <w:sz w:val="24"/>
            <w:szCs w:val="24"/>
            <w:lang w:val="sr-Cyrl-RS"/>
          </w:rPr>
          <w:t>).</w:t>
        </w:r>
      </w:hyperlink>
    </w:p>
    <w:p w14:paraId="1E35A843" w14:textId="5BA90861" w:rsidR="0066319A" w:rsidRPr="00EB21A1" w:rsidRDefault="0066319A" w:rsidP="00EB21A1">
      <w:pPr>
        <w:spacing w:before="120" w:after="120" w:line="240" w:lineRule="auto"/>
        <w:jc w:val="both"/>
        <w:rPr>
          <w:rFonts w:ascii="Times New Roman" w:eastAsia="Times New Roman" w:hAnsi="Times New Roman" w:cs="Times New Roman"/>
          <w:sz w:val="24"/>
          <w:szCs w:val="24"/>
          <w:lang w:val="sr-Cyrl-RS"/>
        </w:rPr>
      </w:pPr>
      <w:r w:rsidRPr="00EB21A1">
        <w:rPr>
          <w:rFonts w:ascii="Times New Roman" w:eastAsia="Times New Roman" w:hAnsi="Times New Roman" w:cs="Times New Roman"/>
          <w:sz w:val="24"/>
          <w:szCs w:val="24"/>
        </w:rPr>
        <w:t xml:space="preserve">Поступак за одобравање коначне исплате ИПАРД подстицаја покреће се по захтеву корисника ИПАРД подстицаја, односно примаоца средстава ИПАРД подстицаја по основу авансне исплате ИПАРД подстицаја, који испуњава услове у погледу лица која остварују право на ИПАРД подстицаје у складу са </w:t>
      </w:r>
      <w:r w:rsidR="004554F1">
        <w:rPr>
          <w:rFonts w:ascii="Times New Roman" w:eastAsia="Times New Roman" w:hAnsi="Times New Roman" w:cs="Times New Roman"/>
          <w:sz w:val="24"/>
          <w:szCs w:val="24"/>
          <w:lang w:val="sr-Cyrl-RS"/>
        </w:rPr>
        <w:t>П</w:t>
      </w:r>
      <w:r w:rsidRPr="00EB21A1">
        <w:rPr>
          <w:rFonts w:ascii="Times New Roman" w:eastAsia="Times New Roman" w:hAnsi="Times New Roman" w:cs="Times New Roman"/>
          <w:sz w:val="24"/>
          <w:szCs w:val="24"/>
        </w:rPr>
        <w:t>равилником, са статусним подацима подносиоца у Регистру на дан подношења захтева за одобравање коначне исплате ИПАРД подстицаја</w:t>
      </w:r>
      <w:r w:rsidRPr="00EB21A1">
        <w:rPr>
          <w:rFonts w:ascii="Times New Roman" w:eastAsia="Times New Roman" w:hAnsi="Times New Roman" w:cs="Times New Roman"/>
          <w:sz w:val="24"/>
          <w:szCs w:val="24"/>
          <w:lang w:val="sr-Cyrl-RS"/>
        </w:rPr>
        <w:t>.</w:t>
      </w:r>
    </w:p>
    <w:p w14:paraId="6904DE1C" w14:textId="08A84BE8" w:rsidR="00642F66" w:rsidRPr="00EB21A1" w:rsidRDefault="00642F66" w:rsidP="00EB21A1">
      <w:pPr>
        <w:spacing w:before="120" w:after="120" w:line="240" w:lineRule="auto"/>
        <w:jc w:val="both"/>
        <w:rPr>
          <w:rStyle w:val="Hyperlink"/>
          <w:rFonts w:ascii="Times New Roman" w:hAnsi="Times New Roman" w:cs="Times New Roman"/>
          <w:sz w:val="24"/>
          <w:szCs w:val="24"/>
          <w:lang w:val="sr-Cyrl-RS"/>
        </w:rPr>
      </w:pPr>
      <w:r w:rsidRPr="00EB21A1">
        <w:rPr>
          <w:rFonts w:ascii="Times New Roman" w:hAnsi="Times New Roman" w:cs="Times New Roman"/>
          <w:sz w:val="24"/>
          <w:szCs w:val="24"/>
        </w:rPr>
        <w:t xml:space="preserve">Уз читко попуњен </w:t>
      </w:r>
      <w:r w:rsidRPr="00EB21A1">
        <w:rPr>
          <w:rFonts w:ascii="Times New Roman" w:hAnsi="Times New Roman" w:cs="Times New Roman"/>
          <w:sz w:val="24"/>
          <w:szCs w:val="24"/>
          <w:lang w:val="sr-Cyrl-RS"/>
        </w:rPr>
        <w:t>О</w:t>
      </w:r>
      <w:r w:rsidRPr="00EB21A1">
        <w:rPr>
          <w:rFonts w:ascii="Times New Roman" w:hAnsi="Times New Roman" w:cs="Times New Roman"/>
          <w:sz w:val="24"/>
          <w:szCs w:val="24"/>
        </w:rPr>
        <w:t xml:space="preserve">бразац захтева </w:t>
      </w:r>
      <w:r w:rsidRPr="00EB21A1">
        <w:rPr>
          <w:rFonts w:ascii="Times New Roman" w:hAnsi="Times New Roman" w:cs="Times New Roman"/>
          <w:sz w:val="24"/>
          <w:szCs w:val="24"/>
          <w:lang w:val="sr-Cyrl-RS"/>
        </w:rPr>
        <w:t xml:space="preserve">за одобравање </w:t>
      </w:r>
      <w:r w:rsidR="00BA778D" w:rsidRPr="00EB21A1">
        <w:rPr>
          <w:rFonts w:ascii="Times New Roman" w:hAnsi="Times New Roman" w:cs="Times New Roman"/>
          <w:sz w:val="24"/>
          <w:szCs w:val="24"/>
          <w:lang w:val="sr-Cyrl-RS"/>
        </w:rPr>
        <w:t xml:space="preserve">коначне </w:t>
      </w:r>
      <w:r w:rsidRPr="00EB21A1">
        <w:rPr>
          <w:rFonts w:ascii="Times New Roman" w:hAnsi="Times New Roman" w:cs="Times New Roman"/>
          <w:sz w:val="24"/>
          <w:szCs w:val="24"/>
          <w:lang w:val="sr-Cyrl-RS"/>
        </w:rPr>
        <w:t xml:space="preserve">исплате </w:t>
      </w:r>
      <w:r w:rsidRPr="00EB21A1">
        <w:rPr>
          <w:rFonts w:ascii="Times New Roman" w:hAnsi="Times New Roman" w:cs="Times New Roman"/>
          <w:sz w:val="24"/>
          <w:szCs w:val="24"/>
        </w:rPr>
        <w:t xml:space="preserve">(пример у </w:t>
      </w:r>
      <w:r w:rsidRPr="00EB21A1">
        <w:rPr>
          <w:rFonts w:ascii="Times New Roman" w:eastAsia="Times New Roman" w:hAnsi="Times New Roman" w:cs="Times New Roman"/>
          <w:sz w:val="24"/>
          <w:szCs w:val="24"/>
        </w:rPr>
        <w:t xml:space="preserve">Прилогу </w:t>
      </w:r>
      <w:r w:rsidR="004554F1">
        <w:rPr>
          <w:rFonts w:ascii="Times New Roman" w:eastAsia="Times New Roman" w:hAnsi="Times New Roman" w:cs="Times New Roman"/>
          <w:sz w:val="24"/>
          <w:szCs w:val="24"/>
          <w:lang w:val="sr-Cyrl-RS"/>
        </w:rPr>
        <w:t>2</w:t>
      </w:r>
      <w:r w:rsidRPr="00EB21A1">
        <w:rPr>
          <w:rFonts w:ascii="Times New Roman" w:eastAsia="Times New Roman" w:hAnsi="Times New Roman" w:cs="Times New Roman"/>
          <w:sz w:val="24"/>
          <w:szCs w:val="24"/>
        </w:rPr>
        <w:t xml:space="preserve"> </w:t>
      </w:r>
      <w:r w:rsidR="004554F1">
        <w:rPr>
          <w:rFonts w:ascii="Times New Roman" w:eastAsia="Times New Roman" w:hAnsi="Times New Roman" w:cs="Times New Roman"/>
          <w:sz w:val="24"/>
          <w:szCs w:val="24"/>
          <w:lang w:val="sr-Cyrl-RS"/>
        </w:rPr>
        <w:t xml:space="preserve">овог </w:t>
      </w:r>
      <w:r w:rsidRPr="00EB21A1">
        <w:rPr>
          <w:rFonts w:ascii="Times New Roman" w:eastAsia="Times New Roman" w:hAnsi="Times New Roman" w:cs="Times New Roman"/>
          <w:sz w:val="24"/>
          <w:szCs w:val="24"/>
        </w:rPr>
        <w:t>Водича),</w:t>
      </w:r>
      <w:r w:rsidRPr="00EB21A1">
        <w:rPr>
          <w:rFonts w:ascii="Times New Roman" w:hAnsi="Times New Roman" w:cs="Times New Roman"/>
          <w:sz w:val="24"/>
          <w:szCs w:val="24"/>
        </w:rPr>
        <w:t xml:space="preserve"> </w:t>
      </w:r>
      <w:r w:rsidRPr="00EB21A1">
        <w:rPr>
          <w:rFonts w:ascii="Times New Roman" w:hAnsi="Times New Roman" w:cs="Times New Roman"/>
          <w:sz w:val="24"/>
          <w:szCs w:val="24"/>
          <w:lang w:val="sr-Cyrl-RS"/>
        </w:rPr>
        <w:t>корисник</w:t>
      </w:r>
      <w:r w:rsidRPr="00EB21A1">
        <w:rPr>
          <w:rFonts w:ascii="Times New Roman" w:hAnsi="Times New Roman" w:cs="Times New Roman"/>
          <w:sz w:val="24"/>
          <w:szCs w:val="24"/>
        </w:rPr>
        <w:t xml:space="preserve"> доставља и пратећу документацију кој</w:t>
      </w:r>
      <w:r w:rsidR="00A25902" w:rsidRPr="00EB21A1">
        <w:rPr>
          <w:rFonts w:ascii="Times New Roman" w:hAnsi="Times New Roman" w:cs="Times New Roman"/>
          <w:sz w:val="24"/>
          <w:szCs w:val="24"/>
          <w:lang w:val="sr-Cyrl-RS"/>
        </w:rPr>
        <w:t>а</w:t>
      </w:r>
      <w:r w:rsidRPr="00EB21A1">
        <w:rPr>
          <w:rFonts w:ascii="Times New Roman" w:hAnsi="Times New Roman" w:cs="Times New Roman"/>
          <w:sz w:val="24"/>
          <w:szCs w:val="24"/>
        </w:rPr>
        <w:t xml:space="preserve"> </w:t>
      </w:r>
      <w:r w:rsidRPr="00EB21A1">
        <w:rPr>
          <w:rFonts w:ascii="Times New Roman" w:hAnsi="Times New Roman" w:cs="Times New Roman"/>
          <w:sz w:val="24"/>
          <w:szCs w:val="24"/>
          <w:lang w:val="sr-Cyrl-RS"/>
        </w:rPr>
        <w:t>је</w:t>
      </w:r>
      <w:r w:rsidRPr="00EB21A1">
        <w:rPr>
          <w:rFonts w:ascii="Times New Roman" w:hAnsi="Times New Roman" w:cs="Times New Roman"/>
          <w:sz w:val="24"/>
          <w:szCs w:val="24"/>
        </w:rPr>
        <w:t xml:space="preserve"> поброја</w:t>
      </w:r>
      <w:r w:rsidRPr="00EB21A1">
        <w:rPr>
          <w:rFonts w:ascii="Times New Roman" w:hAnsi="Times New Roman" w:cs="Times New Roman"/>
          <w:sz w:val="24"/>
          <w:szCs w:val="24"/>
          <w:lang w:val="sr-Cyrl-RS"/>
        </w:rPr>
        <w:t>на</w:t>
      </w:r>
      <w:r w:rsidRPr="00EB21A1">
        <w:rPr>
          <w:rFonts w:ascii="Times New Roman" w:hAnsi="Times New Roman" w:cs="Times New Roman"/>
          <w:sz w:val="24"/>
          <w:szCs w:val="24"/>
        </w:rPr>
        <w:t xml:space="preserve"> у наредној табели</w:t>
      </w:r>
      <w:r w:rsidR="00021B82" w:rsidRPr="00EB21A1">
        <w:rPr>
          <w:rFonts w:ascii="Times New Roman" w:hAnsi="Times New Roman" w:cs="Times New Roman"/>
          <w:sz w:val="24"/>
          <w:szCs w:val="24"/>
          <w:lang w:val="sr-Cyrl-RS"/>
        </w:rPr>
        <w:t xml:space="preserve">, заједно за документацијом којом корисници доказују испуњеност услова за бодове у </w:t>
      </w:r>
      <w:r w:rsidR="0066319A" w:rsidRPr="00EB21A1">
        <w:rPr>
          <w:rFonts w:ascii="Times New Roman" w:hAnsi="Times New Roman" w:cs="Times New Roman"/>
          <w:sz w:val="24"/>
          <w:szCs w:val="24"/>
          <w:lang w:val="sr-Cyrl-RS"/>
        </w:rPr>
        <w:t xml:space="preserve">поступку </w:t>
      </w:r>
      <w:r w:rsidR="00021B82" w:rsidRPr="00EB21A1">
        <w:rPr>
          <w:rFonts w:ascii="Times New Roman" w:hAnsi="Times New Roman" w:cs="Times New Roman"/>
          <w:sz w:val="24"/>
          <w:szCs w:val="24"/>
          <w:lang w:val="sr-Cyrl-RS"/>
        </w:rPr>
        <w:t>бодовања и рангирања</w:t>
      </w:r>
      <w:r w:rsidRPr="00EB21A1">
        <w:rPr>
          <w:rFonts w:ascii="Times New Roman" w:hAnsi="Times New Roman" w:cs="Times New Roman"/>
          <w:sz w:val="24"/>
          <w:szCs w:val="24"/>
        </w:rPr>
        <w:t xml:space="preserve">. Сви неопходни обрасци </w:t>
      </w:r>
      <w:r w:rsidRPr="00EB21A1">
        <w:rPr>
          <w:rFonts w:ascii="Times New Roman" w:hAnsi="Times New Roman" w:cs="Times New Roman"/>
          <w:sz w:val="24"/>
          <w:szCs w:val="24"/>
          <w:lang w:val="sr-Cyrl-RS"/>
        </w:rPr>
        <w:t>уз списак документације коју треба доставити објављују се</w:t>
      </w:r>
      <w:r w:rsidRPr="00EB21A1">
        <w:rPr>
          <w:rFonts w:ascii="Times New Roman" w:hAnsi="Times New Roman" w:cs="Times New Roman"/>
          <w:sz w:val="24"/>
          <w:szCs w:val="24"/>
        </w:rPr>
        <w:t xml:space="preserve"> уз</w:t>
      </w:r>
      <w:r w:rsidRPr="00EB21A1">
        <w:rPr>
          <w:rFonts w:ascii="Times New Roman" w:hAnsi="Times New Roman" w:cs="Times New Roman"/>
          <w:sz w:val="24"/>
          <w:szCs w:val="24"/>
          <w:lang w:val="sr-Cyrl-RS"/>
        </w:rPr>
        <w:t xml:space="preserve"> јавни позив,</w:t>
      </w:r>
      <w:r w:rsidRPr="00EB21A1">
        <w:rPr>
          <w:rFonts w:ascii="Times New Roman" w:hAnsi="Times New Roman" w:cs="Times New Roman"/>
          <w:sz w:val="24"/>
          <w:szCs w:val="24"/>
        </w:rPr>
        <w:t xml:space="preserve"> а доступни су и на интернет страници </w:t>
      </w:r>
      <w:r w:rsidRPr="00EB21A1">
        <w:rPr>
          <w:rFonts w:ascii="Times New Roman" w:hAnsi="Times New Roman" w:cs="Times New Roman"/>
          <w:sz w:val="24"/>
          <w:szCs w:val="24"/>
          <w:lang w:val="sr-Cyrl-RS"/>
        </w:rPr>
        <w:t>УАП (</w:t>
      </w:r>
      <w:hyperlink r:id="rId61" w:history="1">
        <w:r w:rsidR="006025D9" w:rsidRPr="00EB21A1">
          <w:rPr>
            <w:rStyle w:val="Hyperlink"/>
            <w:rFonts w:ascii="Times New Roman" w:hAnsi="Times New Roman" w:cs="Times New Roman"/>
            <w:sz w:val="24"/>
            <w:szCs w:val="24"/>
          </w:rPr>
          <w:t>https://uap.gov.rs/javni-pozivi-ipard-iii/</w:t>
        </w:r>
      </w:hyperlink>
      <w:r w:rsidR="004554F1">
        <w:rPr>
          <w:rFonts w:ascii="Times New Roman" w:hAnsi="Times New Roman" w:cs="Times New Roman"/>
          <w:sz w:val="24"/>
          <w:szCs w:val="24"/>
          <w:lang w:val="sr-Cyrl-RS"/>
        </w:rPr>
        <w:t>).</w:t>
      </w:r>
    </w:p>
    <w:p w14:paraId="7AC9C291" w14:textId="41A966ED" w:rsidR="004A3A3E" w:rsidRPr="00EB21A1" w:rsidRDefault="00642F66"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Сва документа која се достављају уз захтев </w:t>
      </w:r>
      <w:r w:rsidR="001B2F8B" w:rsidRPr="00EB21A1">
        <w:rPr>
          <w:rFonts w:ascii="Times New Roman" w:hAnsi="Times New Roman" w:cs="Times New Roman"/>
          <w:sz w:val="24"/>
          <w:szCs w:val="24"/>
        </w:rPr>
        <w:t xml:space="preserve">треба да се </w:t>
      </w:r>
      <w:r w:rsidR="0066319A" w:rsidRPr="00EB21A1">
        <w:rPr>
          <w:rFonts w:ascii="Times New Roman" w:hAnsi="Times New Roman" w:cs="Times New Roman"/>
          <w:sz w:val="24"/>
          <w:szCs w:val="24"/>
        </w:rPr>
        <w:t>однос</w:t>
      </w:r>
      <w:r w:rsidR="0066319A" w:rsidRPr="00EB21A1">
        <w:rPr>
          <w:rFonts w:ascii="Times New Roman" w:hAnsi="Times New Roman" w:cs="Times New Roman"/>
          <w:sz w:val="24"/>
          <w:szCs w:val="24"/>
          <w:lang w:val="sr-Cyrl-RS"/>
        </w:rPr>
        <w:t>е</w:t>
      </w:r>
      <w:r w:rsidR="0066319A" w:rsidRPr="00EB21A1">
        <w:rPr>
          <w:rFonts w:ascii="Times New Roman" w:hAnsi="Times New Roman" w:cs="Times New Roman"/>
          <w:sz w:val="24"/>
          <w:szCs w:val="24"/>
        </w:rPr>
        <w:t xml:space="preserve"> </w:t>
      </w:r>
      <w:r w:rsidR="001B2F8B" w:rsidRPr="00EB21A1">
        <w:rPr>
          <w:rFonts w:ascii="Times New Roman" w:hAnsi="Times New Roman" w:cs="Times New Roman"/>
          <w:sz w:val="24"/>
          <w:szCs w:val="24"/>
        </w:rPr>
        <w:t xml:space="preserve">на подносиоца </w:t>
      </w:r>
      <w:r w:rsidRPr="00EB21A1">
        <w:rPr>
          <w:rFonts w:ascii="Times New Roman" w:hAnsi="Times New Roman" w:cs="Times New Roman"/>
          <w:sz w:val="24"/>
          <w:szCs w:val="24"/>
        </w:rPr>
        <w:t xml:space="preserve">захтева, тј. </w:t>
      </w:r>
      <w:r w:rsidR="004A3A3E" w:rsidRPr="00EB21A1">
        <w:rPr>
          <w:rFonts w:ascii="Times New Roman" w:hAnsi="Times New Roman" w:cs="Times New Roman"/>
          <w:sz w:val="24"/>
          <w:szCs w:val="24"/>
        </w:rPr>
        <w:t>к</w:t>
      </w:r>
      <w:r w:rsidRPr="00EB21A1">
        <w:rPr>
          <w:rFonts w:ascii="Times New Roman" w:hAnsi="Times New Roman" w:cs="Times New Roman"/>
          <w:sz w:val="24"/>
          <w:szCs w:val="24"/>
        </w:rPr>
        <w:t>орисника</w:t>
      </w:r>
      <w:r w:rsidR="004A3A3E" w:rsidRPr="00EB21A1">
        <w:rPr>
          <w:rFonts w:ascii="Times New Roman" w:hAnsi="Times New Roman" w:cs="Times New Roman"/>
          <w:sz w:val="24"/>
          <w:szCs w:val="24"/>
        </w:rPr>
        <w:t xml:space="preserve">. </w:t>
      </w:r>
    </w:p>
    <w:p w14:paraId="293A322F" w14:textId="62B2AFDE" w:rsidR="00087913" w:rsidRDefault="00E33CA1"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lang w:val="sr-Cyrl-RS"/>
        </w:rPr>
        <w:t>Документација се п</w:t>
      </w:r>
      <w:r w:rsidR="00642F66" w:rsidRPr="00EB21A1">
        <w:rPr>
          <w:rFonts w:ascii="Times New Roman" w:hAnsi="Times New Roman" w:cs="Times New Roman"/>
          <w:sz w:val="24"/>
          <w:szCs w:val="24"/>
        </w:rPr>
        <w:t>рилаж</w:t>
      </w:r>
      <w:r w:rsidRPr="00EB21A1">
        <w:rPr>
          <w:rFonts w:ascii="Times New Roman" w:hAnsi="Times New Roman" w:cs="Times New Roman"/>
          <w:sz w:val="24"/>
          <w:szCs w:val="24"/>
          <w:lang w:val="sr-Cyrl-RS"/>
        </w:rPr>
        <w:t>е</w:t>
      </w:r>
      <w:r w:rsidR="00642F66" w:rsidRPr="00EB21A1">
        <w:rPr>
          <w:rFonts w:ascii="Times New Roman" w:hAnsi="Times New Roman" w:cs="Times New Roman"/>
          <w:sz w:val="24"/>
          <w:szCs w:val="24"/>
        </w:rPr>
        <w:t xml:space="preserve"> у оригиналу или овереној копији (осим ако је изричито назначено да се могу доставити </w:t>
      </w:r>
      <w:r w:rsidRPr="00EB21A1">
        <w:rPr>
          <w:rFonts w:ascii="Times New Roman" w:hAnsi="Times New Roman" w:cs="Times New Roman"/>
          <w:sz w:val="24"/>
          <w:szCs w:val="24"/>
          <w:lang w:val="sr-Cyrl-RS"/>
        </w:rPr>
        <w:t>копије</w:t>
      </w:r>
      <w:r w:rsidR="00642F66" w:rsidRPr="00EB21A1">
        <w:rPr>
          <w:rFonts w:ascii="Times New Roman" w:hAnsi="Times New Roman" w:cs="Times New Roman"/>
          <w:sz w:val="24"/>
          <w:szCs w:val="24"/>
        </w:rPr>
        <w:t>), а документа на страном језику морају бити преведена на српски језик од стране</w:t>
      </w:r>
      <w:r w:rsidR="00087913">
        <w:rPr>
          <w:rFonts w:ascii="Times New Roman" w:hAnsi="Times New Roman" w:cs="Times New Roman"/>
          <w:sz w:val="24"/>
          <w:szCs w:val="24"/>
        </w:rPr>
        <w:t xml:space="preserve"> овлашћеног судског преводиоца.</w:t>
      </w:r>
    </w:p>
    <w:p w14:paraId="7C11C770" w14:textId="77777777" w:rsidR="00087913" w:rsidRDefault="00087913">
      <w:pPr>
        <w:rPr>
          <w:rFonts w:ascii="Times New Roman" w:hAnsi="Times New Roman" w:cs="Times New Roman"/>
          <w:sz w:val="24"/>
          <w:szCs w:val="24"/>
        </w:rPr>
      </w:pPr>
      <w:r>
        <w:rPr>
          <w:rFonts w:ascii="Times New Roman" w:hAnsi="Times New Roman" w:cs="Times New Roman"/>
          <w:sz w:val="24"/>
          <w:szCs w:val="24"/>
        </w:rPr>
        <w:br w:type="page"/>
      </w:r>
    </w:p>
    <w:tbl>
      <w:tblPr>
        <w:tblStyle w:val="LightGrid-Accent3"/>
        <w:tblW w:w="5000" w:type="pct"/>
        <w:tblBorders>
          <w:top w:val="single" w:sz="4" w:space="0" w:color="417A84" w:themeColor="accent5" w:themeShade="BF"/>
          <w:left w:val="single" w:sz="4" w:space="0" w:color="417A84" w:themeColor="accent5" w:themeShade="BF"/>
          <w:bottom w:val="single" w:sz="4" w:space="0" w:color="417A84" w:themeColor="accent5" w:themeShade="BF"/>
          <w:right w:val="single" w:sz="4" w:space="0" w:color="417A84" w:themeColor="accent5" w:themeShade="BF"/>
          <w:insideH w:val="single" w:sz="4" w:space="0" w:color="417A84" w:themeColor="accent5" w:themeShade="BF"/>
          <w:insideV w:val="single" w:sz="4" w:space="0" w:color="417A84" w:themeColor="accent5" w:themeShade="BF"/>
        </w:tblBorders>
        <w:tblLayout w:type="fixed"/>
        <w:tblLook w:val="04A0" w:firstRow="1" w:lastRow="0" w:firstColumn="1" w:lastColumn="0" w:noHBand="0" w:noVBand="1"/>
      </w:tblPr>
      <w:tblGrid>
        <w:gridCol w:w="516"/>
        <w:gridCol w:w="8501"/>
      </w:tblGrid>
      <w:tr w:rsidR="00147C3F" w:rsidRPr="005670A6" w14:paraId="6D6E084E" w14:textId="77777777" w:rsidTr="00EB21A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417A84" w:themeFill="accent5" w:themeFillShade="BF"/>
            <w:vAlign w:val="center"/>
          </w:tcPr>
          <w:p w14:paraId="369E2E96" w14:textId="19BCCBEE" w:rsidR="00147C3F" w:rsidRPr="007D410E" w:rsidRDefault="00147C3F" w:rsidP="00EB21A1">
            <w:pPr>
              <w:pStyle w:val="TableParagraph"/>
              <w:jc w:val="center"/>
              <w:rPr>
                <w:sz w:val="20"/>
                <w:szCs w:val="20"/>
              </w:rPr>
            </w:pPr>
            <w:bookmarkStart w:id="12846" w:name="_Toc495521847"/>
            <w:r w:rsidRPr="00EB21A1">
              <w:rPr>
                <w:color w:val="FFFFFF" w:themeColor="background1"/>
                <w:szCs w:val="20"/>
              </w:rPr>
              <w:lastRenderedPageBreak/>
              <w:t xml:space="preserve">СПИСАК </w:t>
            </w:r>
            <w:r w:rsidRPr="00EB21A1">
              <w:rPr>
                <w:color w:val="FFFFFF" w:themeColor="background1"/>
                <w:szCs w:val="20"/>
                <w:lang w:val="sr-Cyrl-RS"/>
              </w:rPr>
              <w:t>Д</w:t>
            </w:r>
            <w:r w:rsidR="00087913">
              <w:rPr>
                <w:color w:val="FFFFFF" w:themeColor="background1"/>
                <w:szCs w:val="20"/>
              </w:rPr>
              <w:t>ОКУМЕНТАЦИЈЕ</w:t>
            </w:r>
          </w:p>
        </w:tc>
      </w:tr>
      <w:tr w:rsidR="00147C3F" w:rsidRPr="005670A6" w14:paraId="3BD93FA4" w14:textId="77777777" w:rsidTr="004554F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DDECEE" w:themeFill="accent5" w:themeFillTint="33"/>
          </w:tcPr>
          <w:p w14:paraId="3141940B" w14:textId="4D696EA3" w:rsidR="00147C3F" w:rsidRPr="005D0B08" w:rsidRDefault="00147C3F" w:rsidP="00BB54F9">
            <w:pPr>
              <w:pStyle w:val="TableParagraph"/>
              <w:ind w:left="107" w:right="-16"/>
              <w:jc w:val="both"/>
              <w:rPr>
                <w:b w:val="0"/>
                <w:sz w:val="20"/>
                <w:szCs w:val="20"/>
                <w:lang w:val="sr-Latn-RS"/>
              </w:rPr>
            </w:pPr>
            <w:r w:rsidRPr="00EB21A1">
              <w:rPr>
                <w:color w:val="417A84" w:themeColor="accent5" w:themeShade="BF"/>
                <w:spacing w:val="-1"/>
                <w:w w:val="99"/>
                <w:sz w:val="20"/>
                <w:szCs w:val="20"/>
              </w:rPr>
              <w:t>Напо</w:t>
            </w:r>
            <w:r w:rsidRPr="00EB21A1">
              <w:rPr>
                <w:color w:val="417A84" w:themeColor="accent5" w:themeShade="BF"/>
                <w:w w:val="99"/>
                <w:sz w:val="20"/>
                <w:szCs w:val="20"/>
              </w:rPr>
              <w:t>ме</w:t>
            </w:r>
            <w:r w:rsidRPr="00EB21A1">
              <w:rPr>
                <w:color w:val="417A84" w:themeColor="accent5" w:themeShade="BF"/>
                <w:spacing w:val="1"/>
                <w:w w:val="99"/>
                <w:sz w:val="20"/>
                <w:szCs w:val="20"/>
              </w:rPr>
              <w:t>н</w:t>
            </w:r>
            <w:r w:rsidRPr="00EB21A1">
              <w:rPr>
                <w:color w:val="417A84" w:themeColor="accent5" w:themeShade="BF"/>
                <w:spacing w:val="-1"/>
                <w:w w:val="99"/>
                <w:sz w:val="20"/>
                <w:szCs w:val="20"/>
              </w:rPr>
              <w:t>а</w:t>
            </w:r>
            <w:r w:rsidRPr="00EB21A1">
              <w:rPr>
                <w:color w:val="417A84" w:themeColor="accent5" w:themeShade="BF"/>
                <w:w w:val="99"/>
                <w:sz w:val="20"/>
                <w:szCs w:val="20"/>
              </w:rPr>
              <w:t>:</w:t>
            </w:r>
            <w:r w:rsidRPr="005670A6">
              <w:rPr>
                <w:w w:val="99"/>
                <w:sz w:val="20"/>
                <w:szCs w:val="20"/>
                <w:lang w:val="sr-Cyrl-RS"/>
              </w:rPr>
              <w:t xml:space="preserve"> </w:t>
            </w:r>
            <w:r w:rsidRPr="00BE3D6F">
              <w:rPr>
                <w:b w:val="0"/>
                <w:spacing w:val="11"/>
                <w:sz w:val="20"/>
                <w:szCs w:val="20"/>
                <w:lang w:val="sr-Cyrl-RS"/>
              </w:rPr>
              <w:t>Општу документаци</w:t>
            </w:r>
            <w:r w:rsidR="004554F1">
              <w:rPr>
                <w:b w:val="0"/>
                <w:spacing w:val="11"/>
                <w:sz w:val="20"/>
                <w:szCs w:val="20"/>
                <w:lang w:val="sr-Cyrl-RS"/>
              </w:rPr>
              <w:t>ју прилажу сви корисници, док</w:t>
            </w:r>
            <w:r w:rsidRPr="00BE3D6F">
              <w:rPr>
                <w:b w:val="0"/>
                <w:spacing w:val="11"/>
                <w:sz w:val="20"/>
                <w:szCs w:val="20"/>
                <w:lang w:val="sr-Cyrl-RS"/>
              </w:rPr>
              <w:t xml:space="preserve"> посебну документацију </w:t>
            </w:r>
            <w:r w:rsidR="004554F1">
              <w:rPr>
                <w:b w:val="0"/>
                <w:spacing w:val="11"/>
                <w:sz w:val="20"/>
                <w:szCs w:val="20"/>
                <w:lang w:val="sr-Cyrl-RS"/>
              </w:rPr>
              <w:t>прилажу у зависности</w:t>
            </w:r>
            <w:r w:rsidRPr="00BE3D6F">
              <w:rPr>
                <w:b w:val="0"/>
                <w:spacing w:val="11"/>
                <w:sz w:val="20"/>
                <w:szCs w:val="20"/>
                <w:lang w:val="sr-Cyrl-RS"/>
              </w:rPr>
              <w:t xml:space="preserve"> од врсте инвестиције</w:t>
            </w:r>
            <w:r w:rsidR="004554F1">
              <w:rPr>
                <w:b w:val="0"/>
                <w:spacing w:val="11"/>
                <w:sz w:val="20"/>
                <w:szCs w:val="20"/>
                <w:lang w:val="sr-Cyrl-RS"/>
              </w:rPr>
              <w:t xml:space="preserve"> и сектора улагања</w:t>
            </w:r>
            <w:r w:rsidR="004554F1">
              <w:rPr>
                <w:b w:val="0"/>
                <w:spacing w:val="11"/>
                <w:sz w:val="20"/>
                <w:szCs w:val="20"/>
              </w:rPr>
              <w:t>.</w:t>
            </w:r>
          </w:p>
        </w:tc>
      </w:tr>
      <w:tr w:rsidR="002B1636" w:rsidRPr="005670A6" w14:paraId="6E66476F" w14:textId="77777777" w:rsidTr="00D57C80">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5AA2AE" w:themeFill="accent5"/>
            <w:vAlign w:val="center"/>
          </w:tcPr>
          <w:p w14:paraId="6990ADBE" w14:textId="16F53EE2" w:rsidR="002B1636" w:rsidRPr="008204A5" w:rsidRDefault="00147C3F" w:rsidP="00D57C80">
            <w:pPr>
              <w:pStyle w:val="TableParagraph"/>
              <w:ind w:left="159"/>
              <w:jc w:val="center"/>
              <w:rPr>
                <w:b w:val="0"/>
                <w:bCs w:val="0"/>
                <w:color w:val="FFFFFF" w:themeColor="background1"/>
                <w:sz w:val="20"/>
                <w:szCs w:val="20"/>
                <w:lang w:val="sr-Cyrl-RS"/>
              </w:rPr>
            </w:pPr>
            <w:r w:rsidRPr="00EB21A1">
              <w:rPr>
                <w:color w:val="FFFFFF" w:themeColor="background1"/>
                <w:sz w:val="20"/>
                <w:szCs w:val="20"/>
                <w:lang w:val="sr-Cyrl-RS"/>
              </w:rPr>
              <w:t>ОПШТА ДОКУМЕНТАЦИЈА</w:t>
            </w:r>
          </w:p>
        </w:tc>
      </w:tr>
      <w:tr w:rsidR="002B1636" w:rsidRPr="005670A6" w14:paraId="20F7C195" w14:textId="77777777" w:rsidTr="00EB21A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CF5F5D" w14:textId="77777777" w:rsidR="002B1636" w:rsidRPr="005D0B08" w:rsidRDefault="002B1636" w:rsidP="00EB21A1">
            <w:pPr>
              <w:shd w:val="clear" w:color="auto" w:fill="FFFFFF" w:themeFill="background1"/>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1.</w:t>
            </w:r>
          </w:p>
        </w:tc>
        <w:tc>
          <w:tcPr>
            <w:tcW w:w="47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28A5E50" w14:textId="57E5DC51" w:rsidR="002B1636" w:rsidRPr="005670A6" w:rsidRDefault="002B1636" w:rsidP="00EB21A1">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sr-Cyrl-RS"/>
              </w:rPr>
            </w:pPr>
            <w:r w:rsidRPr="00EB21A1">
              <w:rPr>
                <w:rFonts w:ascii="Times New Roman" w:hAnsi="Times New Roman" w:cs="Times New Roman"/>
                <w:b/>
                <w:bCs/>
                <w:color w:val="417A84" w:themeColor="accent5" w:themeShade="BF"/>
                <w:sz w:val="20"/>
                <w:szCs w:val="20"/>
                <w:lang w:val="sr-Cyrl-RS"/>
              </w:rPr>
              <w:t>Образац захтева  за одобравање коначне исплате ИПАРД подстицаја</w:t>
            </w:r>
          </w:p>
          <w:p w14:paraId="634674B2" w14:textId="52388798" w:rsidR="002B1636" w:rsidRPr="005670A6" w:rsidRDefault="00147C3F" w:rsidP="00EB21A1">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rPr>
              <w:t>Појашњење:</w:t>
            </w:r>
            <w:r w:rsidRPr="005670A6">
              <w:rPr>
                <w:rFonts w:ascii="Times New Roman" w:hAnsi="Times New Roman" w:cs="Times New Roman"/>
                <w:color w:val="1E5E9F" w:themeColor="accent3" w:themeShade="BF"/>
                <w:spacing w:val="-16"/>
                <w:sz w:val="20"/>
                <w:szCs w:val="20"/>
              </w:rPr>
              <w:t xml:space="preserve"> </w:t>
            </w:r>
            <w:r w:rsidR="00D57C80" w:rsidRPr="00D57C80">
              <w:rPr>
                <w:rFonts w:ascii="Times New Roman" w:hAnsi="Times New Roman" w:cs="Times New Roman"/>
                <w:sz w:val="20"/>
                <w:szCs w:val="20"/>
              </w:rPr>
              <w:t>Образац захтева мора имати сва попуњена поља у складу са категоријом и правном формом подносиоца и врстом инвестиције. Образац мора бити достављен у оригиналу и потписан од стране подносиоца захтева, односно одговорног лица подносиоца захтева.</w:t>
            </w:r>
          </w:p>
        </w:tc>
      </w:tr>
      <w:tr w:rsidR="002B1636" w:rsidRPr="005670A6" w14:paraId="045BD693" w14:textId="77777777" w:rsidTr="00EB21A1">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vAlign w:val="center"/>
          </w:tcPr>
          <w:p w14:paraId="5BCA40B4" w14:textId="77777777" w:rsidR="002B1636" w:rsidRPr="005D0B08" w:rsidRDefault="002B1636" w:rsidP="00EB21A1">
            <w:pPr>
              <w:shd w:val="clear" w:color="auto" w:fill="FFFFFF" w:themeFill="background1"/>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2.</w:t>
            </w:r>
          </w:p>
        </w:tc>
        <w:tc>
          <w:tcPr>
            <w:tcW w:w="4714" w:type="pct"/>
            <w:tcBorders>
              <w:top w:val="none" w:sz="0" w:space="0" w:color="auto"/>
              <w:left w:val="none" w:sz="0" w:space="0" w:color="auto"/>
              <w:bottom w:val="none" w:sz="0" w:space="0" w:color="auto"/>
              <w:right w:val="none" w:sz="0" w:space="0" w:color="auto"/>
            </w:tcBorders>
            <w:vAlign w:val="center"/>
          </w:tcPr>
          <w:p w14:paraId="79210F7B" w14:textId="2892B7B3" w:rsidR="00D57C80" w:rsidRPr="00D57C80" w:rsidRDefault="00D57C80" w:rsidP="00D57C80">
            <w:pPr>
              <w:shd w:val="clear" w:color="auto" w:fill="FFFFFF" w:themeFill="background1"/>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417A84" w:themeColor="accent5" w:themeShade="BF"/>
                <w:sz w:val="20"/>
                <w:szCs w:val="20"/>
                <w:lang w:val="sr-Cyrl-RS"/>
              </w:rPr>
            </w:pPr>
            <w:r w:rsidRPr="00D57C80">
              <w:rPr>
                <w:rFonts w:ascii="Times New Roman" w:hAnsi="Times New Roman" w:cs="Times New Roman"/>
                <w:b/>
                <w:bCs/>
                <w:color w:val="417A84" w:themeColor="accent5" w:themeShade="BF"/>
                <w:sz w:val="20"/>
                <w:szCs w:val="20"/>
                <w:lang w:val="sr-Cyrl-RS"/>
              </w:rPr>
              <w:t>Рачун, односно окончана ситуација за набавку предмета инвестиције у</w:t>
            </w:r>
            <w:r>
              <w:rPr>
                <w:rFonts w:ascii="Times New Roman" w:hAnsi="Times New Roman" w:cs="Times New Roman"/>
                <w:b/>
                <w:bCs/>
                <w:color w:val="417A84" w:themeColor="accent5" w:themeShade="BF"/>
                <w:sz w:val="20"/>
                <w:szCs w:val="20"/>
                <w:lang w:val="sr-Cyrl-RS"/>
              </w:rPr>
              <w:t xml:space="preserve"> </w:t>
            </w:r>
            <w:r w:rsidRPr="00D57C80">
              <w:rPr>
                <w:rFonts w:ascii="Times New Roman" w:hAnsi="Times New Roman" w:cs="Times New Roman"/>
                <w:b/>
                <w:bCs/>
                <w:color w:val="417A84" w:themeColor="accent5" w:themeShade="BF"/>
                <w:sz w:val="20"/>
                <w:szCs w:val="20"/>
                <w:lang w:val="sr-Cyrl-RS"/>
              </w:rPr>
              <w:t>складу са решењем о одобравању пројекта, односно решењем о измени</w:t>
            </w:r>
            <w:r>
              <w:rPr>
                <w:rFonts w:ascii="Times New Roman" w:hAnsi="Times New Roman" w:cs="Times New Roman"/>
                <w:b/>
                <w:bCs/>
                <w:color w:val="417A84" w:themeColor="accent5" w:themeShade="BF"/>
                <w:sz w:val="20"/>
                <w:szCs w:val="20"/>
                <w:lang w:val="sr-Cyrl-RS"/>
              </w:rPr>
              <w:t xml:space="preserve"> </w:t>
            </w:r>
            <w:r w:rsidRPr="00D57C80">
              <w:rPr>
                <w:rFonts w:ascii="Times New Roman" w:hAnsi="Times New Roman" w:cs="Times New Roman"/>
                <w:b/>
                <w:bCs/>
                <w:color w:val="417A84" w:themeColor="accent5" w:themeShade="BF"/>
                <w:sz w:val="20"/>
                <w:szCs w:val="20"/>
                <w:lang w:val="sr-Cyrl-RS"/>
              </w:rPr>
              <w:t>одобреног пројекта, односно копија електронске фактуре у складу са</w:t>
            </w:r>
            <w:r>
              <w:rPr>
                <w:rFonts w:ascii="Times New Roman" w:hAnsi="Times New Roman" w:cs="Times New Roman"/>
                <w:b/>
                <w:bCs/>
                <w:color w:val="417A84" w:themeColor="accent5" w:themeShade="BF"/>
                <w:sz w:val="20"/>
                <w:szCs w:val="20"/>
                <w:lang w:val="sr-Cyrl-RS"/>
              </w:rPr>
              <w:t xml:space="preserve"> </w:t>
            </w:r>
            <w:r w:rsidRPr="00D57C80">
              <w:rPr>
                <w:rFonts w:ascii="Times New Roman" w:hAnsi="Times New Roman" w:cs="Times New Roman"/>
                <w:b/>
                <w:bCs/>
                <w:color w:val="417A84" w:themeColor="accent5" w:themeShade="BF"/>
                <w:sz w:val="20"/>
                <w:szCs w:val="20"/>
                <w:lang w:val="sr-Cyrl-RS"/>
              </w:rPr>
              <w:t>законом којим се уређује електронско фактурисање, односно копија</w:t>
            </w:r>
            <w:r>
              <w:rPr>
                <w:rFonts w:ascii="Times New Roman" w:hAnsi="Times New Roman" w:cs="Times New Roman"/>
                <w:b/>
                <w:bCs/>
                <w:color w:val="417A84" w:themeColor="accent5" w:themeShade="BF"/>
                <w:sz w:val="20"/>
                <w:szCs w:val="20"/>
                <w:lang w:val="sr-Cyrl-RS"/>
              </w:rPr>
              <w:t xml:space="preserve"> </w:t>
            </w:r>
            <w:r w:rsidRPr="00D57C80">
              <w:rPr>
                <w:rFonts w:ascii="Times New Roman" w:hAnsi="Times New Roman" w:cs="Times New Roman"/>
                <w:b/>
                <w:bCs/>
                <w:color w:val="417A84" w:themeColor="accent5" w:themeShade="BF"/>
                <w:sz w:val="20"/>
                <w:szCs w:val="20"/>
                <w:lang w:val="sr-Cyrl-RS"/>
              </w:rPr>
              <w:t>фискалног рачуна у складу са законом којим се уређује фискализација</w:t>
            </w:r>
          </w:p>
        </w:tc>
      </w:tr>
      <w:tr w:rsidR="002B1636" w:rsidRPr="005670A6" w14:paraId="57475149" w14:textId="77777777" w:rsidTr="00EB21A1">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24386AA" w14:textId="77777777" w:rsidR="002B1636" w:rsidRPr="005D0B08" w:rsidRDefault="002B1636" w:rsidP="00EB21A1">
            <w:pPr>
              <w:shd w:val="clear" w:color="auto" w:fill="FFFFFF" w:themeFill="background1"/>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3.</w:t>
            </w:r>
          </w:p>
        </w:tc>
        <w:tc>
          <w:tcPr>
            <w:tcW w:w="47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392099E" w14:textId="0D502C40" w:rsidR="002B1636" w:rsidRPr="005670A6" w:rsidRDefault="00D57C80" w:rsidP="00EB21A1">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b/>
                <w:bCs/>
                <w:color w:val="417A84" w:themeColor="accent5" w:themeShade="BF"/>
                <w:sz w:val="20"/>
                <w:szCs w:val="20"/>
                <w:lang w:val="sr-Cyrl-RS"/>
              </w:rPr>
              <w:t>Предрачун</w:t>
            </w:r>
          </w:p>
          <w:p w14:paraId="343B054E" w14:textId="5DA6D7CF" w:rsidR="002E1120" w:rsidRPr="005670A6" w:rsidRDefault="002E1120" w:rsidP="00D57C80">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rPr>
              <w:t>Појашњење:</w:t>
            </w:r>
            <w:r w:rsidRPr="005670A6">
              <w:rPr>
                <w:rFonts w:ascii="Times New Roman" w:hAnsi="Times New Roman" w:cs="Times New Roman"/>
                <w:b/>
                <w:bCs/>
                <w:color w:val="1E5E9F" w:themeColor="accent3" w:themeShade="BF"/>
                <w:sz w:val="20"/>
                <w:szCs w:val="20"/>
                <w:lang w:val="sr-Cyrl-RS"/>
              </w:rPr>
              <w:t xml:space="preserve"> </w:t>
            </w:r>
            <w:r w:rsidR="00D57C80">
              <w:rPr>
                <w:rFonts w:ascii="Times New Roman" w:hAnsi="Times New Roman" w:cs="Times New Roman"/>
                <w:sz w:val="20"/>
                <w:szCs w:val="20"/>
                <w:lang w:val="sr-Cyrl-RS"/>
              </w:rPr>
              <w:t>Д</w:t>
            </w:r>
            <w:r w:rsidRPr="005670A6">
              <w:rPr>
                <w:rFonts w:ascii="Times New Roman" w:hAnsi="Times New Roman" w:cs="Times New Roman"/>
                <w:sz w:val="20"/>
                <w:szCs w:val="20"/>
                <w:lang w:val="sr-Cyrl-RS"/>
              </w:rPr>
              <w:t xml:space="preserve">оставља се </w:t>
            </w:r>
            <w:r w:rsidR="00D57C80" w:rsidRPr="00D57C80">
              <w:rPr>
                <w:rFonts w:ascii="Times New Roman" w:hAnsi="Times New Roman" w:cs="Times New Roman"/>
                <w:sz w:val="20"/>
                <w:szCs w:val="20"/>
                <w:lang w:val="sr-Cyrl-RS"/>
              </w:rPr>
              <w:t>само ако је плаћање одобрених инвестиција извршено на основу</w:t>
            </w:r>
            <w:r w:rsidR="00D57C80">
              <w:rPr>
                <w:rFonts w:ascii="Times New Roman" w:hAnsi="Times New Roman" w:cs="Times New Roman"/>
                <w:sz w:val="20"/>
                <w:szCs w:val="20"/>
                <w:lang w:val="sr-Cyrl-RS"/>
              </w:rPr>
              <w:t xml:space="preserve"> </w:t>
            </w:r>
            <w:r w:rsidR="00D57C80" w:rsidRPr="00D57C80">
              <w:rPr>
                <w:rFonts w:ascii="Times New Roman" w:hAnsi="Times New Roman" w:cs="Times New Roman"/>
                <w:sz w:val="20"/>
                <w:szCs w:val="20"/>
                <w:lang w:val="sr-Cyrl-RS"/>
              </w:rPr>
              <w:t>предрачуна или када је достављање предрачуна неопходно за</w:t>
            </w:r>
            <w:r w:rsidR="00D57C80">
              <w:rPr>
                <w:rFonts w:ascii="Times New Roman" w:hAnsi="Times New Roman" w:cs="Times New Roman"/>
                <w:sz w:val="20"/>
                <w:szCs w:val="20"/>
                <w:lang w:val="sr-Cyrl-RS"/>
              </w:rPr>
              <w:t xml:space="preserve"> </w:t>
            </w:r>
            <w:r w:rsidR="00D57C80" w:rsidRPr="00D57C80">
              <w:rPr>
                <w:rFonts w:ascii="Times New Roman" w:hAnsi="Times New Roman" w:cs="Times New Roman"/>
                <w:sz w:val="20"/>
                <w:szCs w:val="20"/>
                <w:lang w:val="sr-Cyrl-RS"/>
              </w:rPr>
              <w:t>идентификацију плаћањ</w:t>
            </w:r>
            <w:r w:rsidR="00D57C80">
              <w:rPr>
                <w:rFonts w:ascii="Times New Roman" w:hAnsi="Times New Roman" w:cs="Times New Roman"/>
                <w:sz w:val="20"/>
                <w:szCs w:val="20"/>
                <w:lang w:val="sr-Cyrl-RS"/>
              </w:rPr>
              <w:t>а у складу са доказом о плаћању.</w:t>
            </w:r>
          </w:p>
        </w:tc>
      </w:tr>
      <w:tr w:rsidR="002B1636" w:rsidRPr="005670A6" w14:paraId="6F8D6B40" w14:textId="77777777" w:rsidTr="009274B8">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vAlign w:val="center"/>
          </w:tcPr>
          <w:p w14:paraId="66063017" w14:textId="77777777" w:rsidR="002B1636" w:rsidRPr="005D0B08" w:rsidRDefault="002B1636" w:rsidP="00EB21A1">
            <w:pPr>
              <w:shd w:val="clear" w:color="auto" w:fill="FFFFFF" w:themeFill="background1"/>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4.</w:t>
            </w:r>
          </w:p>
        </w:tc>
        <w:tc>
          <w:tcPr>
            <w:tcW w:w="4714" w:type="pct"/>
            <w:tcBorders>
              <w:top w:val="none" w:sz="0" w:space="0" w:color="auto"/>
              <w:left w:val="none" w:sz="0" w:space="0" w:color="auto"/>
              <w:bottom w:val="none" w:sz="0" w:space="0" w:color="auto"/>
              <w:right w:val="none" w:sz="0" w:space="0" w:color="auto"/>
            </w:tcBorders>
            <w:vAlign w:val="center"/>
          </w:tcPr>
          <w:p w14:paraId="223BEA04" w14:textId="24F00D99" w:rsidR="002E1120" w:rsidRPr="00EB21A1" w:rsidRDefault="009274B8" w:rsidP="00EB21A1">
            <w:pPr>
              <w:shd w:val="clear" w:color="auto" w:fill="FFFFFF" w:themeFill="background1"/>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9274B8">
              <w:rPr>
                <w:rFonts w:ascii="Times New Roman" w:hAnsi="Times New Roman" w:cs="Times New Roman"/>
                <w:b/>
                <w:bCs/>
                <w:color w:val="417A84" w:themeColor="accent5" w:themeShade="BF"/>
                <w:sz w:val="20"/>
                <w:szCs w:val="20"/>
                <w:lang w:val="sr-Cyrl-RS"/>
              </w:rPr>
              <w:t xml:space="preserve">Отпремница за набавку предмета инвестиције од домаћег добављача, </w:t>
            </w:r>
            <w:r w:rsidRPr="009274B8">
              <w:rPr>
                <w:rFonts w:ascii="Times New Roman" w:hAnsi="Times New Roman" w:cs="Times New Roman"/>
                <w:bCs/>
                <w:sz w:val="20"/>
                <w:szCs w:val="20"/>
                <w:lang w:val="sr-Cyrl-RS"/>
              </w:rPr>
              <w:t>за коју је у складу са посебним прописима утврђена обавеза издавања отпремнице, односно копија електронске отпремнице, односно копија отпремнице која је учитана у систем електронских фактура као прилог електронске фактуре, односно</w:t>
            </w:r>
            <w:r w:rsidRPr="009274B8">
              <w:rPr>
                <w:rFonts w:ascii="Times New Roman" w:hAnsi="Times New Roman" w:cs="Times New Roman"/>
                <w:b/>
                <w:bCs/>
                <w:sz w:val="20"/>
                <w:szCs w:val="20"/>
                <w:lang w:val="sr-Cyrl-RS"/>
              </w:rPr>
              <w:t xml:space="preserve"> </w:t>
            </w:r>
            <w:r w:rsidRPr="009274B8">
              <w:rPr>
                <w:rFonts w:ascii="Times New Roman" w:hAnsi="Times New Roman" w:cs="Times New Roman"/>
                <w:b/>
                <w:bCs/>
                <w:color w:val="417A84" w:themeColor="accent5" w:themeShade="BF"/>
                <w:sz w:val="20"/>
                <w:szCs w:val="20"/>
                <w:lang w:val="sr-Cyrl-RS"/>
              </w:rPr>
              <w:t xml:space="preserve">копија међународног товарног листа </w:t>
            </w:r>
            <w:r w:rsidRPr="009274B8">
              <w:rPr>
                <w:rFonts w:ascii="Times New Roman" w:hAnsi="Times New Roman" w:cs="Times New Roman"/>
                <w:bCs/>
                <w:sz w:val="20"/>
                <w:szCs w:val="20"/>
                <w:lang w:val="sr-Cyrl-RS"/>
              </w:rPr>
              <w:t>ако је подносилац захтева</w:t>
            </w:r>
            <w:r>
              <w:rPr>
                <w:rFonts w:ascii="Times New Roman" w:hAnsi="Times New Roman" w:cs="Times New Roman"/>
                <w:bCs/>
                <w:sz w:val="20"/>
                <w:szCs w:val="20"/>
                <w:lang w:val="sr-Cyrl-RS"/>
              </w:rPr>
              <w:t xml:space="preserve"> </w:t>
            </w:r>
            <w:r w:rsidRPr="009274B8">
              <w:rPr>
                <w:rFonts w:ascii="Times New Roman" w:hAnsi="Times New Roman" w:cs="Times New Roman"/>
                <w:bCs/>
                <w:sz w:val="20"/>
                <w:szCs w:val="20"/>
                <w:lang w:val="sr-Cyrl-RS"/>
              </w:rPr>
              <w:t>директно из</w:t>
            </w:r>
            <w:r>
              <w:rPr>
                <w:rFonts w:ascii="Times New Roman" w:hAnsi="Times New Roman" w:cs="Times New Roman"/>
                <w:bCs/>
                <w:sz w:val="20"/>
                <w:szCs w:val="20"/>
                <w:lang w:val="sr-Cyrl-RS"/>
              </w:rPr>
              <w:t>вршио увоз предмета инвестиције</w:t>
            </w:r>
          </w:p>
        </w:tc>
      </w:tr>
      <w:tr w:rsidR="002B1636" w:rsidRPr="005670A6" w14:paraId="7451B79F" w14:textId="77777777" w:rsidTr="00EB21A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586140" w14:textId="77777777" w:rsidR="002B1636" w:rsidRPr="005D0B08" w:rsidRDefault="002B1636" w:rsidP="00EB21A1">
            <w:pPr>
              <w:shd w:val="clear" w:color="auto" w:fill="FFFFFF" w:themeFill="background1"/>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5.</w:t>
            </w:r>
          </w:p>
        </w:tc>
        <w:tc>
          <w:tcPr>
            <w:tcW w:w="47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70DB7D1" w14:textId="44BA971B" w:rsidR="002E1120" w:rsidRPr="009274B8" w:rsidRDefault="002B1636" w:rsidP="00EB21A1">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Доказ о извршеном плаћању предмета инвестиције</w:t>
            </w:r>
            <w:r w:rsidR="009274B8">
              <w:rPr>
                <w:rFonts w:ascii="Times New Roman" w:hAnsi="Times New Roman" w:cs="Times New Roman"/>
                <w:b/>
                <w:bCs/>
                <w:color w:val="417A84" w:themeColor="accent5" w:themeShade="BF"/>
                <w:sz w:val="20"/>
                <w:szCs w:val="20"/>
                <w:lang w:val="sr-Cyrl-RS"/>
              </w:rPr>
              <w:t xml:space="preserve"> </w:t>
            </w:r>
            <w:r w:rsidR="009274B8" w:rsidRPr="009274B8">
              <w:rPr>
                <w:rFonts w:ascii="Times New Roman" w:hAnsi="Times New Roman" w:cs="Times New Roman"/>
                <w:bCs/>
                <w:sz w:val="20"/>
                <w:szCs w:val="20"/>
                <w:lang w:val="sr-Cyrl-RS"/>
              </w:rPr>
              <w:t>и то:</w:t>
            </w:r>
            <w:r w:rsidR="009274B8" w:rsidRPr="009274B8">
              <w:rPr>
                <w:rFonts w:ascii="Times New Roman" w:hAnsi="Times New Roman" w:cs="Times New Roman"/>
                <w:b/>
                <w:bCs/>
                <w:sz w:val="20"/>
                <w:szCs w:val="20"/>
                <w:lang w:val="sr-Cyrl-RS"/>
              </w:rPr>
              <w:t xml:space="preserve"> </w:t>
            </w:r>
            <w:r w:rsidR="009274B8" w:rsidRPr="009274B8">
              <w:rPr>
                <w:rFonts w:ascii="Times New Roman" w:hAnsi="Times New Roman" w:cs="Times New Roman"/>
                <w:bCs/>
                <w:sz w:val="20"/>
                <w:szCs w:val="20"/>
                <w:lang w:val="sr-Cyrl-RS"/>
              </w:rPr>
              <w:t xml:space="preserve">потврда о преносу средстава или извод, оверени од стране банке, односно копија фискалног рачуна у складу са законом којим се уређује фискализација, односно потврда међународне финансијске трансакције – </w:t>
            </w:r>
            <w:r w:rsidR="009274B8" w:rsidRPr="009274B8">
              <w:rPr>
                <w:rFonts w:ascii="Times New Roman" w:hAnsi="Times New Roman" w:cs="Times New Roman"/>
                <w:bCs/>
                <w:i/>
                <w:sz w:val="20"/>
                <w:szCs w:val="20"/>
                <w:lang w:val="sr-Cyrl-RS"/>
              </w:rPr>
              <w:t>swift</w:t>
            </w:r>
            <w:r w:rsidR="009274B8" w:rsidRPr="009274B8">
              <w:rPr>
                <w:rFonts w:ascii="Times New Roman" w:hAnsi="Times New Roman" w:cs="Times New Roman"/>
                <w:bCs/>
                <w:sz w:val="20"/>
                <w:szCs w:val="20"/>
                <w:lang w:val="sr-Cyrl-RS"/>
              </w:rPr>
              <w:t xml:space="preserve"> са налогом за плаћање, оверена од стране банке ако je подносилац захтева директно извршио увоз предмета инвестиције</w:t>
            </w:r>
            <w:r w:rsidRPr="009274B8">
              <w:rPr>
                <w:rFonts w:ascii="Times New Roman" w:hAnsi="Times New Roman" w:cs="Times New Roman"/>
                <w:sz w:val="20"/>
                <w:szCs w:val="20"/>
                <w:lang w:val="sr-Cyrl-RS"/>
              </w:rPr>
              <w:t xml:space="preserve"> </w:t>
            </w:r>
          </w:p>
        </w:tc>
      </w:tr>
      <w:tr w:rsidR="002B1636" w:rsidRPr="005670A6" w14:paraId="6FAFFAFE" w14:textId="77777777" w:rsidTr="00EB21A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vAlign w:val="center"/>
          </w:tcPr>
          <w:p w14:paraId="7DFE41C6" w14:textId="77777777" w:rsidR="002B1636" w:rsidRPr="005D0B08" w:rsidRDefault="002B1636" w:rsidP="00EB21A1">
            <w:pPr>
              <w:shd w:val="clear" w:color="auto" w:fill="FFFFFF" w:themeFill="background1"/>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6.</w:t>
            </w:r>
          </w:p>
        </w:tc>
        <w:tc>
          <w:tcPr>
            <w:tcW w:w="4714" w:type="pct"/>
            <w:tcBorders>
              <w:top w:val="none" w:sz="0" w:space="0" w:color="auto"/>
              <w:left w:val="none" w:sz="0" w:space="0" w:color="auto"/>
              <w:bottom w:val="none" w:sz="0" w:space="0" w:color="auto"/>
              <w:right w:val="none" w:sz="0" w:space="0" w:color="auto"/>
            </w:tcBorders>
            <w:vAlign w:val="center"/>
          </w:tcPr>
          <w:p w14:paraId="1E2E423E" w14:textId="0417643A" w:rsidR="002B1636" w:rsidRPr="005670A6" w:rsidRDefault="009274B8" w:rsidP="009274B8">
            <w:pPr>
              <w:shd w:val="clear" w:color="auto" w:fill="FFFFFF" w:themeFill="background1"/>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lang w:val="sr-Cyrl-RS"/>
              </w:rPr>
            </w:pPr>
            <w:r w:rsidRPr="009274B8">
              <w:rPr>
                <w:rFonts w:ascii="Times New Roman" w:hAnsi="Times New Roman" w:cs="Times New Roman"/>
                <w:b/>
                <w:bCs/>
                <w:color w:val="417A84" w:themeColor="accent5" w:themeShade="BF"/>
                <w:sz w:val="20"/>
                <w:szCs w:val="20"/>
                <w:lang w:val="sr-Cyrl-RS"/>
              </w:rPr>
              <w:t>Копија гарантног листа, односно изјаве о саобразности за извршену набавку</w:t>
            </w:r>
            <w:r>
              <w:rPr>
                <w:rFonts w:ascii="Times New Roman" w:hAnsi="Times New Roman" w:cs="Times New Roman"/>
                <w:b/>
                <w:bCs/>
                <w:color w:val="417A84" w:themeColor="accent5" w:themeShade="BF"/>
                <w:sz w:val="20"/>
                <w:szCs w:val="20"/>
                <w:lang w:val="sr-Cyrl-RS"/>
              </w:rPr>
              <w:t xml:space="preserve"> </w:t>
            </w:r>
            <w:r w:rsidRPr="009274B8">
              <w:rPr>
                <w:rFonts w:ascii="Times New Roman" w:hAnsi="Times New Roman" w:cs="Times New Roman"/>
                <w:b/>
                <w:bCs/>
                <w:color w:val="417A84" w:themeColor="accent5" w:themeShade="BF"/>
                <w:sz w:val="20"/>
                <w:szCs w:val="20"/>
                <w:lang w:val="sr-Cyrl-RS"/>
              </w:rPr>
              <w:t>предметне опреме, за коју је у складу са посебним прописима утврђена</w:t>
            </w:r>
            <w:r>
              <w:rPr>
                <w:rFonts w:ascii="Times New Roman" w:hAnsi="Times New Roman" w:cs="Times New Roman"/>
                <w:b/>
                <w:bCs/>
                <w:color w:val="417A84" w:themeColor="accent5" w:themeShade="BF"/>
                <w:sz w:val="20"/>
                <w:szCs w:val="20"/>
                <w:lang w:val="sr-Cyrl-RS"/>
              </w:rPr>
              <w:t xml:space="preserve"> </w:t>
            </w:r>
            <w:r w:rsidRPr="009274B8">
              <w:rPr>
                <w:rFonts w:ascii="Times New Roman" w:hAnsi="Times New Roman" w:cs="Times New Roman"/>
                <w:b/>
                <w:bCs/>
                <w:color w:val="417A84" w:themeColor="accent5" w:themeShade="BF"/>
                <w:sz w:val="20"/>
                <w:szCs w:val="20"/>
                <w:lang w:val="sr-Cyrl-RS"/>
              </w:rPr>
              <w:t>обавеза издавања гарантног листа, односно изјаве о саобразности, односно</w:t>
            </w:r>
            <w:r>
              <w:rPr>
                <w:rFonts w:ascii="Times New Roman" w:hAnsi="Times New Roman" w:cs="Times New Roman"/>
                <w:b/>
                <w:bCs/>
                <w:color w:val="417A84" w:themeColor="accent5" w:themeShade="BF"/>
                <w:sz w:val="20"/>
                <w:szCs w:val="20"/>
                <w:lang w:val="sr-Cyrl-RS"/>
              </w:rPr>
              <w:t xml:space="preserve"> </w:t>
            </w:r>
            <w:r w:rsidRPr="009274B8">
              <w:rPr>
                <w:rFonts w:ascii="Times New Roman" w:hAnsi="Times New Roman" w:cs="Times New Roman"/>
                <w:b/>
                <w:bCs/>
                <w:color w:val="417A84" w:themeColor="accent5" w:themeShade="BF"/>
                <w:sz w:val="20"/>
                <w:szCs w:val="20"/>
                <w:lang w:val="sr-Cyrl-RS"/>
              </w:rPr>
              <w:t>изјава добављача да предметна опрема не подлеже обавези издавања</w:t>
            </w:r>
            <w:r>
              <w:rPr>
                <w:rFonts w:ascii="Times New Roman" w:hAnsi="Times New Roman" w:cs="Times New Roman"/>
                <w:b/>
                <w:bCs/>
                <w:color w:val="417A84" w:themeColor="accent5" w:themeShade="BF"/>
                <w:sz w:val="20"/>
                <w:szCs w:val="20"/>
                <w:lang w:val="sr-Cyrl-RS"/>
              </w:rPr>
              <w:t xml:space="preserve"> </w:t>
            </w:r>
            <w:r w:rsidRPr="009274B8">
              <w:rPr>
                <w:rFonts w:ascii="Times New Roman" w:hAnsi="Times New Roman" w:cs="Times New Roman"/>
                <w:b/>
                <w:bCs/>
                <w:color w:val="417A84" w:themeColor="accent5" w:themeShade="BF"/>
                <w:sz w:val="20"/>
                <w:szCs w:val="20"/>
                <w:lang w:val="sr-Cyrl-RS"/>
              </w:rPr>
              <w:t>гарантног листа, нити изјаве о саобразности</w:t>
            </w:r>
          </w:p>
        </w:tc>
      </w:tr>
      <w:tr w:rsidR="002B1636" w:rsidRPr="005670A6" w14:paraId="0174413E" w14:textId="77777777" w:rsidTr="00EB21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D3CE480" w14:textId="77777777" w:rsidR="002B1636" w:rsidRPr="005D0B08" w:rsidRDefault="002B1636" w:rsidP="00EB21A1">
            <w:pPr>
              <w:shd w:val="clear" w:color="auto" w:fill="FFFFFF" w:themeFill="background1"/>
              <w:jc w:val="center"/>
              <w:rPr>
                <w:rFonts w:ascii="Times New Roman" w:hAnsi="Times New Roman" w:cs="Times New Roman"/>
                <w:b w:val="0"/>
                <w:sz w:val="20"/>
                <w:szCs w:val="20"/>
              </w:rPr>
            </w:pPr>
            <w:r w:rsidRPr="005D0B08">
              <w:rPr>
                <w:rFonts w:ascii="Times New Roman" w:hAnsi="Times New Roman" w:cs="Times New Roman"/>
                <w:b w:val="0"/>
                <w:sz w:val="20"/>
                <w:szCs w:val="20"/>
                <w:lang w:val="sr-Cyrl-RS"/>
              </w:rPr>
              <w:t>7.</w:t>
            </w:r>
          </w:p>
        </w:tc>
        <w:tc>
          <w:tcPr>
            <w:tcW w:w="47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A04ECF" w14:textId="589DFB74" w:rsidR="009274B8" w:rsidRDefault="002B1636" w:rsidP="00EB21A1">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sr-Cyrl-RS"/>
              </w:rPr>
            </w:pPr>
            <w:r w:rsidRPr="00EB21A1">
              <w:rPr>
                <w:rFonts w:ascii="Times New Roman" w:hAnsi="Times New Roman" w:cs="Times New Roman"/>
                <w:b/>
                <w:bCs/>
                <w:color w:val="417A84" w:themeColor="accent5" w:themeShade="BF"/>
                <w:sz w:val="20"/>
                <w:szCs w:val="20"/>
                <w:lang w:val="sr-Cyrl-RS"/>
              </w:rPr>
              <w:t>Изјава добављача да је испоручена роба нова</w:t>
            </w:r>
          </w:p>
          <w:p w14:paraId="6A4F5B73" w14:textId="200A43D8" w:rsidR="002B1636" w:rsidRPr="005670A6" w:rsidRDefault="009274B8" w:rsidP="00EB21A1">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274B8">
              <w:rPr>
                <w:rFonts w:ascii="Times New Roman" w:hAnsi="Times New Roman" w:cs="Times New Roman"/>
                <w:b/>
                <w:bCs/>
                <w:color w:val="417A84" w:themeColor="accent5" w:themeShade="BF"/>
                <w:sz w:val="20"/>
                <w:szCs w:val="20"/>
                <w:lang w:val="sr-Cyrl-RS"/>
              </w:rPr>
              <w:t>Појашњење:</w:t>
            </w:r>
            <w:r>
              <w:rPr>
                <w:rFonts w:ascii="Times New Roman" w:hAnsi="Times New Roman" w:cs="Times New Roman"/>
                <w:b/>
                <w:bCs/>
                <w:sz w:val="20"/>
                <w:szCs w:val="20"/>
                <w:lang w:val="sr-Cyrl-RS"/>
              </w:rPr>
              <w:t xml:space="preserve"> </w:t>
            </w:r>
            <w:r w:rsidRPr="009274B8">
              <w:rPr>
                <w:rFonts w:ascii="Times New Roman" w:hAnsi="Times New Roman" w:cs="Times New Roman"/>
                <w:bCs/>
                <w:sz w:val="20"/>
                <w:szCs w:val="20"/>
                <w:lang w:val="sr-Cyrl-RS"/>
              </w:rPr>
              <w:t>Само</w:t>
            </w:r>
            <w:r>
              <w:rPr>
                <w:rFonts w:ascii="Times New Roman" w:hAnsi="Times New Roman" w:cs="Times New Roman"/>
                <w:b/>
                <w:bCs/>
                <w:sz w:val="20"/>
                <w:szCs w:val="20"/>
                <w:lang w:val="sr-Cyrl-RS"/>
              </w:rPr>
              <w:t xml:space="preserve"> </w:t>
            </w:r>
            <w:r w:rsidR="002B1636" w:rsidRPr="005670A6">
              <w:rPr>
                <w:rFonts w:ascii="Times New Roman" w:hAnsi="Times New Roman" w:cs="Times New Roman"/>
                <w:sz w:val="20"/>
                <w:szCs w:val="20"/>
                <w:lang w:val="sr-Cyrl-RS"/>
              </w:rPr>
              <w:t>ако је предмет инвестиције набавка робе</w:t>
            </w:r>
            <w:r w:rsidR="00AB6B95" w:rsidRPr="005670A6">
              <w:rPr>
                <w:rFonts w:ascii="Times New Roman" w:hAnsi="Times New Roman" w:cs="Times New Roman"/>
                <w:sz w:val="20"/>
                <w:szCs w:val="20"/>
                <w:lang w:val="sr-Cyrl-RS"/>
              </w:rPr>
              <w:t>.</w:t>
            </w:r>
          </w:p>
        </w:tc>
      </w:tr>
      <w:tr w:rsidR="002B1636" w:rsidRPr="005670A6" w14:paraId="1C271B9C" w14:textId="77777777" w:rsidTr="00EB21A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vAlign w:val="center"/>
          </w:tcPr>
          <w:p w14:paraId="63F7A1AA" w14:textId="77777777" w:rsidR="002B1636" w:rsidRPr="005D0B08" w:rsidRDefault="002B1636" w:rsidP="00EB21A1">
            <w:pPr>
              <w:shd w:val="clear" w:color="auto" w:fill="FFFFFF" w:themeFill="background1"/>
              <w:jc w:val="center"/>
              <w:rPr>
                <w:rFonts w:ascii="Times New Roman" w:hAnsi="Times New Roman" w:cs="Times New Roman"/>
                <w:b w:val="0"/>
                <w:sz w:val="20"/>
                <w:szCs w:val="20"/>
              </w:rPr>
            </w:pPr>
            <w:r w:rsidRPr="005D0B08">
              <w:rPr>
                <w:rFonts w:ascii="Times New Roman" w:hAnsi="Times New Roman" w:cs="Times New Roman"/>
                <w:b w:val="0"/>
                <w:sz w:val="20"/>
                <w:szCs w:val="20"/>
                <w:lang w:val="sr-Cyrl-RS"/>
              </w:rPr>
              <w:t>8.</w:t>
            </w:r>
          </w:p>
        </w:tc>
        <w:tc>
          <w:tcPr>
            <w:tcW w:w="4714" w:type="pct"/>
            <w:tcBorders>
              <w:top w:val="none" w:sz="0" w:space="0" w:color="auto"/>
              <w:left w:val="none" w:sz="0" w:space="0" w:color="auto"/>
              <w:bottom w:val="none" w:sz="0" w:space="0" w:color="auto"/>
              <w:right w:val="none" w:sz="0" w:space="0" w:color="auto"/>
            </w:tcBorders>
            <w:vAlign w:val="center"/>
          </w:tcPr>
          <w:p w14:paraId="6FD26437" w14:textId="772DE7C4" w:rsidR="009274B8" w:rsidRDefault="002B1636" w:rsidP="00EB21A1">
            <w:pPr>
              <w:shd w:val="clear" w:color="auto" w:fill="FFFFFF" w:themeFill="background1"/>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Доказ да ново</w:t>
            </w:r>
            <w:r w:rsidR="00B65C57" w:rsidRPr="00EB21A1">
              <w:rPr>
                <w:rFonts w:ascii="Times New Roman" w:hAnsi="Times New Roman" w:cs="Times New Roman"/>
                <w:b/>
                <w:bCs/>
                <w:color w:val="417A84" w:themeColor="accent5" w:themeShade="BF"/>
                <w:sz w:val="20"/>
                <w:szCs w:val="20"/>
                <w:lang w:val="sr-Cyrl-RS"/>
              </w:rPr>
              <w:t xml:space="preserve"> одговорно лице, односно</w:t>
            </w:r>
            <w:r w:rsidRPr="00EB21A1">
              <w:rPr>
                <w:rFonts w:ascii="Times New Roman" w:hAnsi="Times New Roman" w:cs="Times New Roman"/>
                <w:b/>
                <w:bCs/>
                <w:color w:val="417A84" w:themeColor="accent5" w:themeShade="BF"/>
                <w:sz w:val="20"/>
                <w:szCs w:val="20"/>
                <w:lang w:val="sr-Cyrl-RS"/>
              </w:rPr>
              <w:t xml:space="preserve"> стручно лице одговорно за процес производње има стручно знање, односно искуство у области пољопривреде</w:t>
            </w:r>
          </w:p>
          <w:p w14:paraId="2E01F52A" w14:textId="2B6D4DC7" w:rsidR="002B1636" w:rsidRPr="005670A6" w:rsidRDefault="009274B8" w:rsidP="00EB21A1">
            <w:pPr>
              <w:shd w:val="clear" w:color="auto" w:fill="FFFFFF" w:themeFill="background1"/>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lang w:val="sr-Cyrl-RS"/>
              </w:rPr>
            </w:pPr>
            <w:r w:rsidRPr="009274B8">
              <w:rPr>
                <w:rFonts w:ascii="Times New Roman" w:hAnsi="Times New Roman" w:cs="Times New Roman"/>
                <w:b/>
                <w:bCs/>
                <w:color w:val="417A84" w:themeColor="accent5" w:themeShade="BF"/>
                <w:sz w:val="20"/>
                <w:szCs w:val="20"/>
                <w:lang w:val="sr-Cyrl-RS"/>
              </w:rPr>
              <w:t>Појашњење:</w:t>
            </w:r>
            <w:r>
              <w:rPr>
                <w:rFonts w:ascii="Times New Roman" w:hAnsi="Times New Roman" w:cs="Times New Roman"/>
                <w:b/>
                <w:bCs/>
                <w:sz w:val="20"/>
                <w:szCs w:val="20"/>
                <w:lang w:val="sr-Cyrl-RS"/>
              </w:rPr>
              <w:t xml:space="preserve"> </w:t>
            </w:r>
            <w:r>
              <w:rPr>
                <w:rFonts w:ascii="Times New Roman" w:hAnsi="Times New Roman" w:cs="Times New Roman"/>
                <w:sz w:val="20"/>
                <w:szCs w:val="20"/>
                <w:lang w:val="sr-Cyrl-RS"/>
              </w:rPr>
              <w:t xml:space="preserve">Само </w:t>
            </w:r>
            <w:r w:rsidR="002B1636" w:rsidRPr="005670A6">
              <w:rPr>
                <w:rFonts w:ascii="Times New Roman" w:hAnsi="Times New Roman" w:cs="Times New Roman"/>
                <w:sz w:val="20"/>
                <w:szCs w:val="20"/>
                <w:lang w:val="sr-Cyrl-RS"/>
              </w:rPr>
              <w:t xml:space="preserve">ако се код подносиоца захтева предузетника, привредног друштва, односно пољопривредне задруге променило стручно лице одговорно за процес производње у односу </w:t>
            </w:r>
            <w:r>
              <w:rPr>
                <w:rFonts w:ascii="Times New Roman" w:hAnsi="Times New Roman" w:cs="Times New Roman"/>
                <w:sz w:val="20"/>
                <w:szCs w:val="20"/>
                <w:lang w:val="sr-Cyrl-RS"/>
              </w:rPr>
              <w:t xml:space="preserve">на </w:t>
            </w:r>
            <w:r w:rsidR="002B1636" w:rsidRPr="005670A6">
              <w:rPr>
                <w:rFonts w:ascii="Times New Roman" w:hAnsi="Times New Roman" w:cs="Times New Roman"/>
                <w:sz w:val="20"/>
                <w:szCs w:val="20"/>
                <w:lang w:val="sr-Cyrl-RS"/>
              </w:rPr>
              <w:t>поступак за одобравање пројекта</w:t>
            </w:r>
            <w:r w:rsidR="00AB6B95" w:rsidRPr="005670A6">
              <w:rPr>
                <w:rFonts w:ascii="Times New Roman" w:hAnsi="Times New Roman" w:cs="Times New Roman"/>
                <w:sz w:val="20"/>
                <w:szCs w:val="20"/>
                <w:lang w:val="sr-Cyrl-RS"/>
              </w:rPr>
              <w:t>.</w:t>
            </w:r>
          </w:p>
        </w:tc>
      </w:tr>
      <w:tr w:rsidR="002B1636" w:rsidRPr="005670A6" w14:paraId="53A5FF3F" w14:textId="77777777" w:rsidTr="00EB21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35AF0DD" w14:textId="77777777" w:rsidR="002B1636" w:rsidRPr="005D0B08" w:rsidRDefault="002B1636" w:rsidP="00EB21A1">
            <w:pPr>
              <w:shd w:val="clear" w:color="auto" w:fill="FFFFFF" w:themeFill="background1"/>
              <w:jc w:val="center"/>
              <w:rPr>
                <w:rFonts w:ascii="Times New Roman" w:hAnsi="Times New Roman" w:cs="Times New Roman"/>
                <w:b w:val="0"/>
                <w:sz w:val="20"/>
                <w:szCs w:val="20"/>
              </w:rPr>
            </w:pPr>
            <w:r w:rsidRPr="005D0B08">
              <w:rPr>
                <w:rFonts w:ascii="Times New Roman" w:hAnsi="Times New Roman" w:cs="Times New Roman"/>
                <w:b w:val="0"/>
                <w:sz w:val="20"/>
                <w:szCs w:val="20"/>
                <w:lang w:val="sr-Cyrl-RS"/>
              </w:rPr>
              <w:t>9.</w:t>
            </w:r>
          </w:p>
        </w:tc>
        <w:tc>
          <w:tcPr>
            <w:tcW w:w="47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EA4900F" w14:textId="18BA42BA" w:rsidR="003D6B38" w:rsidRDefault="00F16E35" w:rsidP="00EB21A1">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sr-Cyrl-RS"/>
              </w:rPr>
            </w:pPr>
            <w:r w:rsidRPr="00EB21A1">
              <w:rPr>
                <w:rFonts w:ascii="Times New Roman" w:hAnsi="Times New Roman" w:cs="Times New Roman"/>
                <w:b/>
                <w:bCs/>
                <w:color w:val="417A84" w:themeColor="accent5" w:themeShade="BF"/>
                <w:sz w:val="20"/>
                <w:szCs w:val="20"/>
                <w:lang w:val="sr-Cyrl-RS"/>
              </w:rPr>
              <w:t xml:space="preserve">Уговор о закупу, односно коришћењу катастарске парцеле, односно објекта </w:t>
            </w:r>
            <w:r w:rsidR="003D6B38">
              <w:rPr>
                <w:rFonts w:ascii="Times New Roman" w:hAnsi="Times New Roman" w:cs="Times New Roman"/>
                <w:b/>
                <w:bCs/>
                <w:sz w:val="20"/>
                <w:szCs w:val="20"/>
                <w:lang w:val="sr-Cyrl-RS"/>
              </w:rPr>
              <w:t>–</w:t>
            </w:r>
            <w:r w:rsidRPr="005670A6">
              <w:rPr>
                <w:rFonts w:ascii="Times New Roman" w:hAnsi="Times New Roman" w:cs="Times New Roman"/>
                <w:b/>
                <w:bCs/>
                <w:sz w:val="20"/>
                <w:szCs w:val="20"/>
                <w:lang w:val="sr-Cyrl-RS"/>
              </w:rPr>
              <w:t xml:space="preserve"> </w:t>
            </w:r>
          </w:p>
          <w:p w14:paraId="72D702CF" w14:textId="099F79E3" w:rsidR="00F16E35" w:rsidRPr="005670A6" w:rsidRDefault="003D6B38" w:rsidP="00EB21A1">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3D6B38">
              <w:rPr>
                <w:rFonts w:ascii="Times New Roman" w:hAnsi="Times New Roman" w:cs="Times New Roman"/>
                <w:b/>
                <w:color w:val="417A84" w:themeColor="accent5" w:themeShade="BF"/>
                <w:sz w:val="20"/>
                <w:szCs w:val="20"/>
                <w:lang w:val="sr-Cyrl-RS"/>
              </w:rPr>
              <w:t>Појашњење:</w:t>
            </w:r>
            <w:r>
              <w:rPr>
                <w:rFonts w:ascii="Times New Roman" w:hAnsi="Times New Roman" w:cs="Times New Roman"/>
                <w:b/>
                <w:bCs/>
                <w:sz w:val="20"/>
                <w:szCs w:val="20"/>
                <w:lang w:val="sr-Cyrl-RS"/>
              </w:rPr>
              <w:t xml:space="preserve"> </w:t>
            </w:r>
            <w:r w:rsidRPr="003D6B38">
              <w:rPr>
                <w:rFonts w:ascii="Times New Roman" w:hAnsi="Times New Roman" w:cs="Times New Roman"/>
                <w:bCs/>
                <w:sz w:val="20"/>
                <w:szCs w:val="20"/>
                <w:lang w:val="sr-Cyrl-RS"/>
              </w:rPr>
              <w:t>Само</w:t>
            </w:r>
            <w:r>
              <w:rPr>
                <w:rFonts w:ascii="Times New Roman" w:hAnsi="Times New Roman" w:cs="Times New Roman"/>
                <w:b/>
                <w:bCs/>
                <w:sz w:val="20"/>
                <w:szCs w:val="20"/>
                <w:lang w:val="sr-Cyrl-RS"/>
              </w:rPr>
              <w:t xml:space="preserve"> </w:t>
            </w:r>
            <w:r w:rsidR="00F16E35" w:rsidRPr="005670A6">
              <w:rPr>
                <w:rFonts w:ascii="Times New Roman" w:hAnsi="Times New Roman" w:cs="Times New Roman"/>
                <w:sz w:val="20"/>
                <w:szCs w:val="20"/>
                <w:lang w:val="sr-Cyrl-RS"/>
              </w:rPr>
              <w:t>ако је подносилац захтева одредио као место контроле предмета инвестиције катастарску парцелу или објекат које користи по основу закупа, односно права коришћења</w:t>
            </w:r>
            <w:r>
              <w:rPr>
                <w:rFonts w:ascii="Times New Roman" w:hAnsi="Times New Roman" w:cs="Times New Roman"/>
                <w:sz w:val="20"/>
                <w:szCs w:val="20"/>
                <w:lang w:val="sr-Cyrl-RS"/>
              </w:rPr>
              <w:t>.</w:t>
            </w:r>
          </w:p>
          <w:p w14:paraId="6448B072" w14:textId="0BDFDD94" w:rsidR="002B1636" w:rsidRPr="005670A6" w:rsidRDefault="00F16E35" w:rsidP="00EB21A1">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sr-Cyrl-RS"/>
              </w:rPr>
            </w:pPr>
            <w:r w:rsidRPr="005670A6">
              <w:rPr>
                <w:rFonts w:ascii="Times New Roman" w:hAnsi="Times New Roman" w:cs="Times New Roman"/>
                <w:sz w:val="20"/>
                <w:szCs w:val="20"/>
                <w:lang w:val="sr-Cyrl-RS"/>
              </w:rPr>
              <w:t>Доставља се само у случају да није већ приложен у поступку по захтеву за одобравање пројекта</w:t>
            </w:r>
            <w:r w:rsidR="003D6B38">
              <w:rPr>
                <w:rFonts w:ascii="Times New Roman" w:hAnsi="Times New Roman" w:cs="Times New Roman"/>
                <w:sz w:val="20"/>
                <w:szCs w:val="20"/>
                <w:lang w:val="sr-Cyrl-RS"/>
              </w:rPr>
              <w:t>.</w:t>
            </w:r>
          </w:p>
        </w:tc>
      </w:tr>
    </w:tbl>
    <w:tbl>
      <w:tblPr>
        <w:tblStyle w:val="LightGrid-Accent311"/>
        <w:tblW w:w="5000" w:type="pct"/>
        <w:tblBorders>
          <w:top w:val="single" w:sz="4" w:space="0" w:color="417A84" w:themeColor="accent5" w:themeShade="BF"/>
          <w:left w:val="single" w:sz="4" w:space="0" w:color="417A84" w:themeColor="accent5" w:themeShade="BF"/>
          <w:bottom w:val="single" w:sz="4" w:space="0" w:color="417A84" w:themeColor="accent5" w:themeShade="BF"/>
          <w:right w:val="single" w:sz="4" w:space="0" w:color="417A84" w:themeColor="accent5" w:themeShade="BF"/>
          <w:insideH w:val="single" w:sz="4" w:space="0" w:color="417A84" w:themeColor="accent5" w:themeShade="BF"/>
          <w:insideV w:val="single" w:sz="4" w:space="0" w:color="417A84" w:themeColor="accent5" w:themeShade="BF"/>
        </w:tblBorders>
        <w:tblLayout w:type="fixed"/>
        <w:tblLook w:val="01E0" w:firstRow="1" w:lastRow="1" w:firstColumn="1" w:lastColumn="1" w:noHBand="0" w:noVBand="0"/>
      </w:tblPr>
      <w:tblGrid>
        <w:gridCol w:w="563"/>
        <w:gridCol w:w="8454"/>
      </w:tblGrid>
      <w:tr w:rsidR="00F16E35" w:rsidRPr="0011224C" w14:paraId="3ED57339" w14:textId="77777777" w:rsidTr="00C15E94">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5AA2AE" w:themeFill="accent5"/>
            <w:vAlign w:val="center"/>
          </w:tcPr>
          <w:p w14:paraId="223DFB11" w14:textId="0F79FFA0" w:rsidR="00F16E35" w:rsidRPr="00C15E94" w:rsidRDefault="00C15E94" w:rsidP="00C15E94">
            <w:pPr>
              <w:jc w:val="center"/>
              <w:rPr>
                <w:rFonts w:ascii="Times New Roman" w:hAnsi="Times New Roman"/>
                <w:sz w:val="20"/>
                <w:lang w:val="en-GB"/>
              </w:rPr>
            </w:pPr>
            <w:r w:rsidRPr="00C15E94">
              <w:rPr>
                <w:rFonts w:ascii="Times New Roman" w:hAnsi="Times New Roman"/>
                <w:color w:val="FFFFFF" w:themeColor="background1"/>
                <w:lang w:val="sr-Cyrl-RS"/>
              </w:rPr>
              <w:t>УЗ ОПШТУ ДОКУМЕНТАЦИЈУ КОРИСНИК МОЖЕ ДА ДОСТАВИ И СЛЕДЕЋУ ДОКУМЕНТАЦИЈУ КОЈУ УАП ПРИБАВЉА ПО СЛУЖБЕНОЈ ДУЖНОСТИ</w:t>
            </w:r>
          </w:p>
        </w:tc>
      </w:tr>
      <w:tr w:rsidR="00F16E35" w:rsidRPr="00834A18" w14:paraId="2315FAE8" w14:textId="77777777" w:rsidTr="005D0B08">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1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B22674" w14:textId="77777777" w:rsidR="00F16E35" w:rsidRPr="005D0B08" w:rsidRDefault="00F16E35" w:rsidP="00EB21A1">
            <w:pPr>
              <w:pStyle w:val="TableParagraph"/>
              <w:shd w:val="clear" w:color="auto" w:fill="FFFFFF" w:themeFill="background1"/>
              <w:spacing w:line="207" w:lineRule="exact"/>
              <w:ind w:right="106"/>
              <w:jc w:val="center"/>
              <w:rPr>
                <w:b w:val="0"/>
                <w:sz w:val="18"/>
                <w:lang w:val="sr-Cyrl-RS"/>
              </w:rPr>
            </w:pPr>
            <w:r w:rsidRPr="005D0B08">
              <w:rPr>
                <w:b w:val="0"/>
                <w:sz w:val="18"/>
                <w:lang w:val="sr-Cyrl-RS"/>
              </w:rPr>
              <w:t>10.</w:t>
            </w:r>
          </w:p>
        </w:tc>
        <w:tc>
          <w:tcPr>
            <w:cnfStyle w:val="000100000000" w:firstRow="0" w:lastRow="0" w:firstColumn="0" w:lastColumn="1" w:oddVBand="0" w:evenVBand="0" w:oddHBand="0" w:evenHBand="0" w:firstRowFirstColumn="0" w:firstRowLastColumn="0" w:lastRowFirstColumn="0" w:lastRowLastColumn="0"/>
            <w:tcW w:w="468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70C77A6" w14:textId="398AD4DD" w:rsidR="00C15E94" w:rsidRDefault="00C15E94" w:rsidP="00C15E94">
            <w:pPr>
              <w:pStyle w:val="TableParagraph"/>
              <w:shd w:val="clear" w:color="auto" w:fill="FFFFFF" w:themeFill="background1"/>
              <w:jc w:val="both"/>
              <w:rPr>
                <w:color w:val="417A84" w:themeColor="accent5" w:themeShade="BF"/>
                <w:sz w:val="20"/>
              </w:rPr>
            </w:pPr>
            <w:r w:rsidRPr="00C15E94">
              <w:rPr>
                <w:color w:val="417A84" w:themeColor="accent5" w:themeShade="BF"/>
                <w:sz w:val="20"/>
              </w:rPr>
              <w:t>Уверење о измиреним доспелим обавезама по основу јавних прихода из</w:t>
            </w:r>
            <w:r>
              <w:rPr>
                <w:color w:val="417A84" w:themeColor="accent5" w:themeShade="BF"/>
                <w:sz w:val="20"/>
              </w:rPr>
              <w:t xml:space="preserve"> </w:t>
            </w:r>
            <w:r w:rsidRPr="00C15E94">
              <w:rPr>
                <w:color w:val="417A84" w:themeColor="accent5" w:themeShade="BF"/>
                <w:sz w:val="20"/>
              </w:rPr>
              <w:t>надлежности пореске управе, на дан подношења захтева за одобравање</w:t>
            </w:r>
            <w:r>
              <w:rPr>
                <w:color w:val="417A84" w:themeColor="accent5" w:themeShade="BF"/>
                <w:sz w:val="20"/>
              </w:rPr>
              <w:t xml:space="preserve"> </w:t>
            </w:r>
            <w:r w:rsidRPr="00C15E94">
              <w:rPr>
                <w:color w:val="417A84" w:themeColor="accent5" w:themeShade="BF"/>
                <w:sz w:val="20"/>
              </w:rPr>
              <w:t>кон</w:t>
            </w:r>
            <w:r>
              <w:rPr>
                <w:color w:val="417A84" w:themeColor="accent5" w:themeShade="BF"/>
                <w:sz w:val="20"/>
              </w:rPr>
              <w:t>ачне исплате ИПАРД подстицаја</w:t>
            </w:r>
          </w:p>
          <w:p w14:paraId="30CC278C" w14:textId="0C677E91" w:rsidR="00F16E35" w:rsidRPr="00834A18" w:rsidRDefault="00F16E35" w:rsidP="00C15E94">
            <w:pPr>
              <w:pStyle w:val="TableParagraph"/>
              <w:shd w:val="clear" w:color="auto" w:fill="FFFFFF" w:themeFill="background1"/>
              <w:jc w:val="both"/>
              <w:rPr>
                <w:sz w:val="20"/>
              </w:rPr>
            </w:pPr>
            <w:r w:rsidRPr="00EB21A1">
              <w:rPr>
                <w:color w:val="417A84" w:themeColor="accent5" w:themeShade="BF"/>
                <w:sz w:val="20"/>
              </w:rPr>
              <w:t>П</w:t>
            </w:r>
            <w:r w:rsidRPr="00EB21A1">
              <w:rPr>
                <w:rFonts w:eastAsiaTheme="minorHAnsi"/>
                <w:color w:val="417A84" w:themeColor="accent5" w:themeShade="BF"/>
                <w:sz w:val="20"/>
                <w:szCs w:val="20"/>
                <w:lang w:val="sr-Cyrl-RS"/>
              </w:rPr>
              <w:t>ојашњењ</w:t>
            </w:r>
            <w:r w:rsidRPr="00EB21A1">
              <w:rPr>
                <w:color w:val="417A84" w:themeColor="accent5" w:themeShade="BF"/>
                <w:sz w:val="20"/>
              </w:rPr>
              <w:t>е:</w:t>
            </w:r>
            <w:r w:rsidRPr="0011224C">
              <w:rPr>
                <w:sz w:val="20"/>
              </w:rPr>
              <w:t xml:space="preserve"> </w:t>
            </w:r>
            <w:r w:rsidR="00C15E94" w:rsidRPr="00C15E94">
              <w:rPr>
                <w:b w:val="0"/>
                <w:sz w:val="20"/>
              </w:rPr>
              <w:t>Ако је подносилац захтева за одобравање коначне исплате ИПАРД подстицаја предузетник, уверење се односи на задужења како на основу јединственог матичног броја грађана (ЈМБГ), тако и на основу пореског идентификационог броја (ПИБ)</w:t>
            </w:r>
            <w:r w:rsidR="00C15E94">
              <w:rPr>
                <w:b w:val="0"/>
                <w:sz w:val="20"/>
              </w:rPr>
              <w:t>.</w:t>
            </w:r>
          </w:p>
        </w:tc>
      </w:tr>
      <w:tr w:rsidR="00F16E35" w:rsidRPr="00834A18" w14:paraId="259A67B6" w14:textId="77777777" w:rsidTr="005D0B08">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12" w:type="pct"/>
            <w:tcBorders>
              <w:top w:val="none" w:sz="0" w:space="0" w:color="auto"/>
              <w:left w:val="none" w:sz="0" w:space="0" w:color="auto"/>
              <w:bottom w:val="none" w:sz="0" w:space="0" w:color="auto"/>
              <w:right w:val="none" w:sz="0" w:space="0" w:color="auto"/>
            </w:tcBorders>
            <w:vAlign w:val="center"/>
          </w:tcPr>
          <w:p w14:paraId="1D474FFA" w14:textId="77777777" w:rsidR="00F16E35" w:rsidRPr="005D0B08" w:rsidRDefault="00F16E35" w:rsidP="00EB21A1">
            <w:pPr>
              <w:pStyle w:val="TableParagraph"/>
              <w:shd w:val="clear" w:color="auto" w:fill="FFFFFF" w:themeFill="background1"/>
              <w:spacing w:line="207" w:lineRule="exact"/>
              <w:ind w:right="106"/>
              <w:jc w:val="center"/>
              <w:rPr>
                <w:b w:val="0"/>
                <w:sz w:val="18"/>
                <w:lang w:val="sr-Cyrl-RS"/>
              </w:rPr>
            </w:pPr>
            <w:r w:rsidRPr="005D0B08">
              <w:rPr>
                <w:b w:val="0"/>
                <w:sz w:val="18"/>
                <w:lang w:val="sr-Cyrl-RS"/>
              </w:rPr>
              <w:t>11.</w:t>
            </w:r>
          </w:p>
        </w:tc>
        <w:tc>
          <w:tcPr>
            <w:cnfStyle w:val="000100000000" w:firstRow="0" w:lastRow="0" w:firstColumn="0" w:lastColumn="1" w:oddVBand="0" w:evenVBand="0" w:oddHBand="0" w:evenHBand="0" w:firstRowFirstColumn="0" w:firstRowLastColumn="0" w:lastRowFirstColumn="0" w:lastRowLastColumn="0"/>
            <w:tcW w:w="4688" w:type="pct"/>
            <w:tcBorders>
              <w:top w:val="none" w:sz="0" w:space="0" w:color="auto"/>
              <w:left w:val="none" w:sz="0" w:space="0" w:color="auto"/>
              <w:bottom w:val="none" w:sz="0" w:space="0" w:color="auto"/>
              <w:right w:val="none" w:sz="0" w:space="0" w:color="auto"/>
            </w:tcBorders>
            <w:vAlign w:val="center"/>
          </w:tcPr>
          <w:p w14:paraId="1D7D0559" w14:textId="23A79F05" w:rsidR="00C15E94" w:rsidRDefault="00C15E94" w:rsidP="00C15E94">
            <w:pPr>
              <w:pStyle w:val="TableParagraph"/>
              <w:shd w:val="clear" w:color="auto" w:fill="FFFFFF" w:themeFill="background1"/>
              <w:ind w:right="-20"/>
              <w:jc w:val="both"/>
              <w:rPr>
                <w:color w:val="417A84" w:themeColor="accent5" w:themeShade="BF"/>
                <w:sz w:val="20"/>
                <w:szCs w:val="20"/>
              </w:rPr>
            </w:pPr>
            <w:r w:rsidRPr="00C15E94">
              <w:rPr>
                <w:color w:val="417A84" w:themeColor="accent5" w:themeShade="BF"/>
                <w:sz w:val="20"/>
                <w:szCs w:val="20"/>
              </w:rPr>
              <w:t>Уверење о измиреним доспелим обавезама по основу јавних прихода из</w:t>
            </w:r>
            <w:r>
              <w:rPr>
                <w:color w:val="417A84" w:themeColor="accent5" w:themeShade="BF"/>
                <w:sz w:val="20"/>
                <w:szCs w:val="20"/>
              </w:rPr>
              <w:t xml:space="preserve"> </w:t>
            </w:r>
            <w:r w:rsidRPr="00C15E94">
              <w:rPr>
                <w:color w:val="417A84" w:themeColor="accent5" w:themeShade="BF"/>
                <w:sz w:val="20"/>
                <w:szCs w:val="20"/>
              </w:rPr>
              <w:t>надлежности локалне пореске администрације, према месту пребивалишта,</w:t>
            </w:r>
            <w:r>
              <w:rPr>
                <w:color w:val="417A84" w:themeColor="accent5" w:themeShade="BF"/>
                <w:sz w:val="20"/>
                <w:szCs w:val="20"/>
              </w:rPr>
              <w:t xml:space="preserve"> </w:t>
            </w:r>
            <w:r w:rsidRPr="00C15E94">
              <w:rPr>
                <w:color w:val="417A84" w:themeColor="accent5" w:themeShade="BF"/>
                <w:sz w:val="20"/>
                <w:szCs w:val="20"/>
              </w:rPr>
              <w:t>односно седишта подносиоца захтева на дан подношења захтева за</w:t>
            </w:r>
            <w:r>
              <w:rPr>
                <w:color w:val="417A84" w:themeColor="accent5" w:themeShade="BF"/>
                <w:sz w:val="20"/>
                <w:szCs w:val="20"/>
              </w:rPr>
              <w:t xml:space="preserve"> </w:t>
            </w:r>
            <w:r w:rsidRPr="00C15E94">
              <w:rPr>
                <w:color w:val="417A84" w:themeColor="accent5" w:themeShade="BF"/>
                <w:sz w:val="20"/>
                <w:szCs w:val="20"/>
              </w:rPr>
              <w:t>одобравање кон</w:t>
            </w:r>
            <w:r>
              <w:rPr>
                <w:color w:val="417A84" w:themeColor="accent5" w:themeShade="BF"/>
                <w:sz w:val="20"/>
                <w:szCs w:val="20"/>
              </w:rPr>
              <w:t xml:space="preserve">ачне исплате ИПАРД подстицаја </w:t>
            </w:r>
          </w:p>
          <w:p w14:paraId="0ED53D39" w14:textId="3B8CA404" w:rsidR="00F16E35" w:rsidRPr="005311B4" w:rsidRDefault="00F16E35" w:rsidP="00C15E94">
            <w:pPr>
              <w:pStyle w:val="TableParagraph"/>
              <w:shd w:val="clear" w:color="auto" w:fill="FFFFFF" w:themeFill="background1"/>
              <w:ind w:right="-20"/>
              <w:jc w:val="both"/>
              <w:rPr>
                <w:sz w:val="20"/>
                <w:szCs w:val="20"/>
              </w:rPr>
            </w:pPr>
            <w:r w:rsidRPr="00EB21A1">
              <w:rPr>
                <w:color w:val="417A84" w:themeColor="accent5" w:themeShade="BF"/>
                <w:sz w:val="20"/>
                <w:szCs w:val="20"/>
              </w:rPr>
              <w:t xml:space="preserve">Појашњење: </w:t>
            </w:r>
            <w:r w:rsidR="00C15E94" w:rsidRPr="00C15E94">
              <w:rPr>
                <w:b w:val="0"/>
                <w:sz w:val="20"/>
                <w:szCs w:val="20"/>
              </w:rPr>
              <w:t>Ако је подносилац захтева за одобравање коначне</w:t>
            </w:r>
            <w:r w:rsidR="00C15E94">
              <w:rPr>
                <w:b w:val="0"/>
                <w:sz w:val="20"/>
                <w:szCs w:val="20"/>
              </w:rPr>
              <w:t xml:space="preserve"> </w:t>
            </w:r>
            <w:r w:rsidR="00C15E94" w:rsidRPr="00C15E94">
              <w:rPr>
                <w:b w:val="0"/>
                <w:sz w:val="20"/>
                <w:szCs w:val="20"/>
              </w:rPr>
              <w:t>исплате ИПАРД подстицаја предузетник, уверење се односи на задужења</w:t>
            </w:r>
            <w:r w:rsidR="00C15E94">
              <w:rPr>
                <w:b w:val="0"/>
                <w:sz w:val="20"/>
                <w:szCs w:val="20"/>
              </w:rPr>
              <w:t xml:space="preserve"> </w:t>
            </w:r>
            <w:r w:rsidR="00C15E94" w:rsidRPr="00C15E94">
              <w:rPr>
                <w:b w:val="0"/>
                <w:sz w:val="20"/>
                <w:szCs w:val="20"/>
              </w:rPr>
              <w:t>како на основу јединственог матичног броја грађана (ЈМБГ), тако и на основу</w:t>
            </w:r>
            <w:r w:rsidR="00C15E94">
              <w:rPr>
                <w:b w:val="0"/>
                <w:sz w:val="20"/>
                <w:szCs w:val="20"/>
              </w:rPr>
              <w:t xml:space="preserve"> </w:t>
            </w:r>
            <w:r w:rsidR="00C15E94" w:rsidRPr="00C15E94">
              <w:rPr>
                <w:b w:val="0"/>
                <w:sz w:val="20"/>
                <w:szCs w:val="20"/>
              </w:rPr>
              <w:t>пореског идентификационог броја (ПИБ)</w:t>
            </w:r>
            <w:r w:rsidR="00C15E94">
              <w:rPr>
                <w:b w:val="0"/>
                <w:sz w:val="20"/>
                <w:szCs w:val="20"/>
              </w:rPr>
              <w:t>.</w:t>
            </w:r>
          </w:p>
        </w:tc>
      </w:tr>
      <w:tr w:rsidR="00F16E35" w:rsidRPr="00DA73E2" w14:paraId="1CD1D3DD" w14:textId="77777777" w:rsidTr="005D0B08">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31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F8966D8" w14:textId="77777777" w:rsidR="00F16E35" w:rsidRPr="005D0B08" w:rsidRDefault="00F16E35" w:rsidP="00EB21A1">
            <w:pPr>
              <w:pStyle w:val="TableParagraph"/>
              <w:shd w:val="clear" w:color="auto" w:fill="FFFFFF" w:themeFill="background1"/>
              <w:spacing w:line="207" w:lineRule="exact"/>
              <w:ind w:right="106"/>
              <w:jc w:val="center"/>
              <w:rPr>
                <w:b w:val="0"/>
                <w:sz w:val="18"/>
                <w:lang w:val="sr-Cyrl-RS"/>
              </w:rPr>
            </w:pPr>
            <w:r w:rsidRPr="005D0B08">
              <w:rPr>
                <w:b w:val="0"/>
                <w:sz w:val="18"/>
                <w:lang w:val="sr-Cyrl-RS"/>
              </w:rPr>
              <w:lastRenderedPageBreak/>
              <w:t>12.</w:t>
            </w:r>
          </w:p>
        </w:tc>
        <w:tc>
          <w:tcPr>
            <w:cnfStyle w:val="000100000000" w:firstRow="0" w:lastRow="0" w:firstColumn="0" w:lastColumn="1" w:oddVBand="0" w:evenVBand="0" w:oddHBand="0" w:evenHBand="0" w:firstRowFirstColumn="0" w:firstRowLastColumn="0" w:lastRowFirstColumn="0" w:lastRowLastColumn="0"/>
            <w:tcW w:w="468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8E1BCB" w14:textId="0480867F" w:rsidR="00C15E94" w:rsidRDefault="00C15E94" w:rsidP="00C15E94">
            <w:pPr>
              <w:pStyle w:val="TableParagraph"/>
              <w:shd w:val="clear" w:color="auto" w:fill="FFFFFF" w:themeFill="background1"/>
              <w:jc w:val="both"/>
              <w:rPr>
                <w:color w:val="417A84" w:themeColor="accent5" w:themeShade="BF"/>
                <w:sz w:val="20"/>
                <w:szCs w:val="20"/>
              </w:rPr>
            </w:pPr>
            <w:r w:rsidRPr="00C15E94">
              <w:rPr>
                <w:color w:val="417A84" w:themeColor="accent5" w:themeShade="BF"/>
                <w:sz w:val="20"/>
                <w:szCs w:val="20"/>
              </w:rPr>
              <w:t>Уверење о измиреним доспелим обавезама по основу јавних прихода из</w:t>
            </w:r>
            <w:r>
              <w:rPr>
                <w:color w:val="417A84" w:themeColor="accent5" w:themeShade="BF"/>
                <w:sz w:val="20"/>
                <w:szCs w:val="20"/>
              </w:rPr>
              <w:t xml:space="preserve"> </w:t>
            </w:r>
            <w:r w:rsidRPr="00C15E94">
              <w:rPr>
                <w:color w:val="417A84" w:themeColor="accent5" w:themeShade="BF"/>
                <w:sz w:val="20"/>
                <w:szCs w:val="20"/>
              </w:rPr>
              <w:t>надлежности локалне пореске администрације, према месту контроле</w:t>
            </w:r>
            <w:r>
              <w:rPr>
                <w:color w:val="417A84" w:themeColor="accent5" w:themeShade="BF"/>
                <w:sz w:val="20"/>
                <w:szCs w:val="20"/>
              </w:rPr>
              <w:t xml:space="preserve"> </w:t>
            </w:r>
            <w:r w:rsidRPr="00C15E94">
              <w:rPr>
                <w:color w:val="417A84" w:themeColor="accent5" w:themeShade="BF"/>
                <w:sz w:val="20"/>
                <w:szCs w:val="20"/>
              </w:rPr>
              <w:t>предмета инвестиције на дан подношења захтева за одобравање коначне</w:t>
            </w:r>
            <w:r>
              <w:rPr>
                <w:color w:val="417A84" w:themeColor="accent5" w:themeShade="BF"/>
                <w:sz w:val="20"/>
                <w:szCs w:val="20"/>
              </w:rPr>
              <w:t xml:space="preserve"> исплате ИПАРД подстицаја</w:t>
            </w:r>
          </w:p>
          <w:p w14:paraId="06AC58A8" w14:textId="6BCD95FC" w:rsidR="00F16E35" w:rsidRPr="005311B4" w:rsidRDefault="00F16E35" w:rsidP="0043660A">
            <w:pPr>
              <w:pStyle w:val="TableParagraph"/>
              <w:shd w:val="clear" w:color="auto" w:fill="FFFFFF" w:themeFill="background1"/>
              <w:jc w:val="both"/>
              <w:rPr>
                <w:i/>
                <w:sz w:val="20"/>
                <w:szCs w:val="20"/>
                <w:lang w:val="sr-Cyrl-RS"/>
              </w:rPr>
            </w:pPr>
            <w:r w:rsidRPr="00EB21A1">
              <w:rPr>
                <w:color w:val="417A84" w:themeColor="accent5" w:themeShade="BF"/>
                <w:sz w:val="20"/>
                <w:szCs w:val="20"/>
              </w:rPr>
              <w:t>Појашњење:</w:t>
            </w:r>
            <w:r w:rsidRPr="005311B4">
              <w:rPr>
                <w:color w:val="1E5E9F" w:themeColor="accent3" w:themeShade="BF"/>
                <w:sz w:val="20"/>
                <w:szCs w:val="20"/>
              </w:rPr>
              <w:t xml:space="preserve"> </w:t>
            </w:r>
            <w:r w:rsidR="00C15E94" w:rsidRPr="00C15E94">
              <w:rPr>
                <w:b w:val="0"/>
                <w:sz w:val="20"/>
                <w:szCs w:val="20"/>
              </w:rPr>
              <w:t>Може се доставити када се место пребивалишта, односно седишта подносиоца</w:t>
            </w:r>
            <w:r w:rsidR="0043660A">
              <w:rPr>
                <w:b w:val="0"/>
                <w:sz w:val="20"/>
                <w:szCs w:val="20"/>
                <w:lang w:val="sr-Cyrl-RS"/>
              </w:rPr>
              <w:t xml:space="preserve"> </w:t>
            </w:r>
            <w:r w:rsidR="00C15E94" w:rsidRPr="00C15E94">
              <w:rPr>
                <w:b w:val="0"/>
                <w:sz w:val="20"/>
                <w:szCs w:val="20"/>
              </w:rPr>
              <w:t>захтева разликује од места контроле предмета инвестиције.</w:t>
            </w:r>
          </w:p>
        </w:tc>
      </w:tr>
      <w:tr w:rsidR="00F16E35" w:rsidRPr="00DA73E2" w14:paraId="16169992" w14:textId="77777777" w:rsidTr="005D0B08">
        <w:trPr>
          <w:cnfStyle w:val="010000000000" w:firstRow="0" w:lastRow="1"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12" w:type="pct"/>
            <w:tcBorders>
              <w:top w:val="none" w:sz="0" w:space="0" w:color="auto"/>
              <w:left w:val="none" w:sz="0" w:space="0" w:color="auto"/>
              <w:bottom w:val="none" w:sz="0" w:space="0" w:color="auto"/>
              <w:right w:val="none" w:sz="0" w:space="0" w:color="auto"/>
            </w:tcBorders>
            <w:vAlign w:val="center"/>
          </w:tcPr>
          <w:p w14:paraId="38B98CEB" w14:textId="77777777" w:rsidR="00F16E35" w:rsidRPr="005D0B08" w:rsidRDefault="00F16E35" w:rsidP="00EB21A1">
            <w:pPr>
              <w:pStyle w:val="TableParagraph"/>
              <w:shd w:val="clear" w:color="auto" w:fill="FFFFFF" w:themeFill="background1"/>
              <w:spacing w:line="207" w:lineRule="exact"/>
              <w:ind w:right="106"/>
              <w:jc w:val="center"/>
              <w:rPr>
                <w:b w:val="0"/>
                <w:sz w:val="18"/>
                <w:lang w:val="sr-Cyrl-RS"/>
              </w:rPr>
            </w:pPr>
            <w:r w:rsidRPr="005D0B08">
              <w:rPr>
                <w:b w:val="0"/>
                <w:sz w:val="18"/>
                <w:lang w:val="sr-Cyrl-RS"/>
              </w:rPr>
              <w:t>13.</w:t>
            </w:r>
          </w:p>
        </w:tc>
        <w:tc>
          <w:tcPr>
            <w:cnfStyle w:val="000100000000" w:firstRow="0" w:lastRow="0" w:firstColumn="0" w:lastColumn="1" w:oddVBand="0" w:evenVBand="0" w:oddHBand="0" w:evenHBand="0" w:firstRowFirstColumn="0" w:firstRowLastColumn="0" w:lastRowFirstColumn="0" w:lastRowLastColumn="0"/>
            <w:tcW w:w="4688" w:type="pct"/>
            <w:tcBorders>
              <w:top w:val="none" w:sz="0" w:space="0" w:color="auto"/>
              <w:left w:val="none" w:sz="0" w:space="0" w:color="auto"/>
              <w:bottom w:val="none" w:sz="0" w:space="0" w:color="auto"/>
              <w:right w:val="none" w:sz="0" w:space="0" w:color="auto"/>
            </w:tcBorders>
            <w:vAlign w:val="center"/>
          </w:tcPr>
          <w:p w14:paraId="415FDFB9" w14:textId="3D86A974" w:rsidR="00F16E35" w:rsidRPr="00CF79AA" w:rsidRDefault="00C15E94" w:rsidP="00C15E94">
            <w:pPr>
              <w:pStyle w:val="TableParagraph"/>
              <w:shd w:val="clear" w:color="auto" w:fill="FFFFFF" w:themeFill="background1"/>
              <w:jc w:val="both"/>
              <w:rPr>
                <w:b w:val="0"/>
                <w:bCs w:val="0"/>
                <w:sz w:val="20"/>
                <w:szCs w:val="20"/>
              </w:rPr>
            </w:pPr>
            <w:r w:rsidRPr="00C15E94">
              <w:rPr>
                <w:color w:val="417A84" w:themeColor="accent5" w:themeShade="BF"/>
                <w:sz w:val="20"/>
                <w:szCs w:val="20"/>
              </w:rPr>
              <w:t>Копија потврде о стручном оспособљавању у одговарајућем сектору у</w:t>
            </w:r>
            <w:r>
              <w:rPr>
                <w:color w:val="417A84" w:themeColor="accent5" w:themeShade="BF"/>
                <w:sz w:val="20"/>
                <w:szCs w:val="20"/>
              </w:rPr>
              <w:t xml:space="preserve"> </w:t>
            </w:r>
            <w:r w:rsidRPr="00C15E94">
              <w:rPr>
                <w:color w:val="417A84" w:themeColor="accent5" w:themeShade="BF"/>
                <w:sz w:val="20"/>
                <w:szCs w:val="20"/>
              </w:rPr>
              <w:t>области пољопривреде у минималном трајању од 50 часова предавања</w:t>
            </w:r>
            <w:r>
              <w:rPr>
                <w:color w:val="417A84" w:themeColor="accent5" w:themeShade="BF"/>
                <w:sz w:val="20"/>
                <w:szCs w:val="20"/>
              </w:rPr>
              <w:t xml:space="preserve"> </w:t>
            </w:r>
            <w:r w:rsidRPr="00C15E94">
              <w:rPr>
                <w:color w:val="417A84" w:themeColor="accent5" w:themeShade="BF"/>
                <w:sz w:val="20"/>
                <w:szCs w:val="20"/>
              </w:rPr>
              <w:t>најкасније до дана подношења захтева за коначну исплату ИПАРД</w:t>
            </w:r>
            <w:r>
              <w:rPr>
                <w:color w:val="417A84" w:themeColor="accent5" w:themeShade="BF"/>
                <w:sz w:val="20"/>
                <w:szCs w:val="20"/>
              </w:rPr>
              <w:t xml:space="preserve"> подстицаја</w:t>
            </w:r>
          </w:p>
        </w:tc>
      </w:tr>
    </w:tbl>
    <w:tbl>
      <w:tblPr>
        <w:tblStyle w:val="LightGrid-Accent3"/>
        <w:tblW w:w="9077" w:type="dxa"/>
        <w:tblInd w:w="-10" w:type="dxa"/>
        <w:tblBorders>
          <w:top w:val="single" w:sz="4" w:space="0" w:color="417A84" w:themeColor="accent5" w:themeShade="BF"/>
          <w:left w:val="single" w:sz="4" w:space="0" w:color="417A84" w:themeColor="accent5" w:themeShade="BF"/>
          <w:bottom w:val="single" w:sz="4" w:space="0" w:color="417A84" w:themeColor="accent5" w:themeShade="BF"/>
          <w:right w:val="single" w:sz="4" w:space="0" w:color="417A84" w:themeColor="accent5" w:themeShade="BF"/>
          <w:insideH w:val="single" w:sz="4" w:space="0" w:color="417A84" w:themeColor="accent5" w:themeShade="BF"/>
          <w:insideV w:val="single" w:sz="4" w:space="0" w:color="417A84" w:themeColor="accent5" w:themeShade="BF"/>
        </w:tblBorders>
        <w:tblLayout w:type="fixed"/>
        <w:tblLook w:val="04A0" w:firstRow="1" w:lastRow="0" w:firstColumn="1" w:lastColumn="0" w:noHBand="0" w:noVBand="1"/>
      </w:tblPr>
      <w:tblGrid>
        <w:gridCol w:w="567"/>
        <w:gridCol w:w="8510"/>
      </w:tblGrid>
      <w:tr w:rsidR="00F16E35" w:rsidDel="00F2305A" w14:paraId="40BE435D" w14:textId="77777777" w:rsidTr="00EB21A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77" w:type="dxa"/>
            <w:gridSpan w:val="2"/>
            <w:tcBorders>
              <w:top w:val="none" w:sz="0" w:space="0" w:color="auto"/>
              <w:left w:val="none" w:sz="0" w:space="0" w:color="auto"/>
              <w:bottom w:val="none" w:sz="0" w:space="0" w:color="auto"/>
              <w:right w:val="none" w:sz="0" w:space="0" w:color="auto"/>
            </w:tcBorders>
            <w:shd w:val="clear" w:color="auto" w:fill="417A84" w:themeFill="accent5" w:themeFillShade="BF"/>
          </w:tcPr>
          <w:p w14:paraId="7C0E35F3" w14:textId="4BF8AB77" w:rsidR="005311B4" w:rsidRPr="00EB21A1" w:rsidRDefault="005311B4" w:rsidP="005311B4">
            <w:pPr>
              <w:jc w:val="center"/>
              <w:rPr>
                <w:rFonts w:ascii="Times New Roman" w:hAnsi="Times New Roman" w:cs="Times New Roman"/>
                <w:b w:val="0"/>
                <w:bCs w:val="0"/>
                <w:color w:val="FFFFFF" w:themeColor="background1"/>
                <w:lang w:val="sr-Cyrl-RS"/>
              </w:rPr>
            </w:pPr>
            <w:r w:rsidRPr="00EB21A1">
              <w:rPr>
                <w:rFonts w:ascii="Times New Roman" w:hAnsi="Times New Roman" w:cs="Times New Roman"/>
                <w:color w:val="FFFFFF" w:themeColor="background1"/>
                <w:lang w:val="sr-Cyrl-RS"/>
              </w:rPr>
              <w:t>ПОСЕБНА ДОКУМЕНТАЦИЈА</w:t>
            </w:r>
          </w:p>
          <w:p w14:paraId="4838A928" w14:textId="77777777" w:rsidR="00F16E35" w:rsidRPr="00147C3F" w:rsidDel="00F2305A" w:rsidRDefault="005311B4" w:rsidP="005311B4">
            <w:pPr>
              <w:jc w:val="center"/>
              <w:rPr>
                <w:rFonts w:ascii="Times New Roman" w:hAnsi="Times New Roman" w:cs="Times New Roman"/>
                <w:color w:val="000000"/>
                <w:sz w:val="20"/>
                <w:szCs w:val="20"/>
                <w:lang w:val="sr-Cyrl-RS"/>
              </w:rPr>
            </w:pPr>
            <w:r w:rsidRPr="00EB21A1">
              <w:rPr>
                <w:rFonts w:ascii="Times New Roman" w:hAnsi="Times New Roman" w:cs="Times New Roman"/>
                <w:color w:val="FFFFFF" w:themeColor="background1"/>
                <w:lang w:val="sr-Cyrl-RS"/>
              </w:rPr>
              <w:t>ЗА ИНВЕСТИЦИЈЕ У ИЗГРАДЊУ И ОПРЕМАЊЕ ОБЈЕКТА</w:t>
            </w:r>
          </w:p>
        </w:tc>
      </w:tr>
      <w:tr w:rsidR="00F16E35" w:rsidRPr="00592556" w14:paraId="4AFCB6AD" w14:textId="77777777" w:rsidTr="00EB21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E2B2CD6" w14:textId="77777777" w:rsidR="00F16E35" w:rsidRPr="005D0B08" w:rsidRDefault="00F16E35" w:rsidP="00FE30F7">
            <w:pPr>
              <w:jc w:val="center"/>
              <w:rPr>
                <w:rFonts w:ascii="Times New Roman" w:hAnsi="Times New Roman" w:cs="Times New Roman"/>
                <w:b w:val="0"/>
                <w:sz w:val="20"/>
                <w:szCs w:val="20"/>
              </w:rPr>
            </w:pPr>
            <w:r w:rsidRPr="005D0B08">
              <w:rPr>
                <w:rFonts w:ascii="Times New Roman" w:hAnsi="Times New Roman" w:cs="Times New Roman"/>
                <w:b w:val="0"/>
                <w:sz w:val="20"/>
                <w:szCs w:val="20"/>
                <w:lang w:val="sr-Cyrl-RS"/>
              </w:rPr>
              <w:t>1</w:t>
            </w:r>
            <w:r w:rsidR="009F4659" w:rsidRPr="005D0B08">
              <w:rPr>
                <w:rFonts w:ascii="Times New Roman" w:hAnsi="Times New Roman" w:cs="Times New Roman"/>
                <w:b w:val="0"/>
                <w:sz w:val="20"/>
                <w:szCs w:val="20"/>
                <w:lang w:val="sr-Cyrl-RS"/>
              </w:rPr>
              <w:t>4</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D6684F6" w14:textId="3714C933" w:rsidR="00CF79AA" w:rsidRDefault="00F16E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sr-Cyrl-RS"/>
              </w:rPr>
            </w:pPr>
            <w:r w:rsidRPr="00EB21A1">
              <w:rPr>
                <w:rFonts w:ascii="Times New Roman" w:hAnsi="Times New Roman" w:cs="Times New Roman"/>
                <w:b/>
                <w:color w:val="417A84" w:themeColor="accent5" w:themeShade="BF"/>
                <w:sz w:val="20"/>
                <w:szCs w:val="20"/>
                <w:lang w:val="sr-Cyrl-RS"/>
              </w:rPr>
              <w:t>Фотографије скривених радова</w:t>
            </w:r>
          </w:p>
          <w:p w14:paraId="3963F6B8" w14:textId="0A7C031F" w:rsidR="00F16E35" w:rsidRPr="006F6E9E" w:rsidRDefault="00CF79AA" w:rsidP="00CF79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sr-Cyrl-RS"/>
              </w:rPr>
            </w:pPr>
            <w:r w:rsidRPr="00CF79AA">
              <w:rPr>
                <w:rFonts w:ascii="Times New Roman" w:hAnsi="Times New Roman" w:cs="Times New Roman"/>
                <w:b/>
                <w:color w:val="417A84" w:themeColor="accent5" w:themeShade="BF"/>
                <w:sz w:val="20"/>
                <w:szCs w:val="20"/>
                <w:lang w:val="sr-Cyrl-RS"/>
              </w:rPr>
              <w:t>Појашњење:</w:t>
            </w:r>
            <w:r>
              <w:rPr>
                <w:rFonts w:ascii="Times New Roman" w:hAnsi="Times New Roman" w:cs="Times New Roman"/>
                <w:bCs/>
                <w:sz w:val="20"/>
                <w:szCs w:val="20"/>
                <w:lang w:val="sr-Cyrl-RS"/>
              </w:rPr>
              <w:t xml:space="preserve"> Ако су предмет захтева за одобравање коначне исплате ИПАРД постицаја скривени радови на изградњи и опремању објекта.</w:t>
            </w:r>
          </w:p>
        </w:tc>
      </w:tr>
      <w:tr w:rsidR="00F16E35" w:rsidRPr="008F4986" w14:paraId="1D1B42E2" w14:textId="77777777" w:rsidTr="00EB21A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BF8EFC6" w14:textId="77777777" w:rsidR="00F16E35" w:rsidRPr="005D0B08" w:rsidRDefault="00F16E35" w:rsidP="00FE30F7">
            <w:pPr>
              <w:jc w:val="center"/>
              <w:rPr>
                <w:rFonts w:ascii="Times New Roman" w:hAnsi="Times New Roman" w:cs="Times New Roman"/>
                <w:b w:val="0"/>
                <w:sz w:val="20"/>
                <w:szCs w:val="20"/>
              </w:rPr>
            </w:pPr>
            <w:r w:rsidRPr="005D0B08">
              <w:rPr>
                <w:rFonts w:ascii="Times New Roman" w:hAnsi="Times New Roman" w:cs="Times New Roman"/>
                <w:b w:val="0"/>
                <w:sz w:val="20"/>
                <w:szCs w:val="20"/>
                <w:lang w:val="sr-Cyrl-RS"/>
              </w:rPr>
              <w:t>1</w:t>
            </w:r>
            <w:r w:rsidR="009F4659" w:rsidRPr="005D0B08">
              <w:rPr>
                <w:rFonts w:ascii="Times New Roman" w:hAnsi="Times New Roman" w:cs="Times New Roman"/>
                <w:b w:val="0"/>
                <w:sz w:val="20"/>
                <w:szCs w:val="20"/>
                <w:lang w:val="sr-Cyrl-RS"/>
              </w:rPr>
              <w:t>5</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25BA9F6" w14:textId="29BA4FF6" w:rsidR="0043660A" w:rsidRDefault="0043660A" w:rsidP="0043660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417A84" w:themeColor="accent5" w:themeShade="BF"/>
                <w:sz w:val="20"/>
                <w:szCs w:val="20"/>
                <w:lang w:val="sr-Cyrl-RS"/>
              </w:rPr>
            </w:pPr>
            <w:r w:rsidRPr="0043660A">
              <w:rPr>
                <w:rFonts w:ascii="Times New Roman" w:hAnsi="Times New Roman" w:cs="Times New Roman"/>
                <w:b/>
                <w:bCs/>
                <w:color w:val="417A84" w:themeColor="accent5" w:themeShade="BF"/>
                <w:sz w:val="20"/>
                <w:szCs w:val="20"/>
                <w:lang w:val="sr-Cyrl-RS"/>
              </w:rPr>
              <w:t>Копија уговора о грађењу, односно извођењу радова са овлашћеним</w:t>
            </w:r>
            <w:r>
              <w:rPr>
                <w:rFonts w:ascii="Times New Roman" w:hAnsi="Times New Roman" w:cs="Times New Roman"/>
                <w:b/>
                <w:bCs/>
                <w:color w:val="417A84" w:themeColor="accent5" w:themeShade="BF"/>
                <w:sz w:val="20"/>
                <w:szCs w:val="20"/>
                <w:lang w:val="sr-Cyrl-RS"/>
              </w:rPr>
              <w:t xml:space="preserve"> извођачем радова </w:t>
            </w:r>
          </w:p>
          <w:p w14:paraId="78137277" w14:textId="3BE2AFA3" w:rsidR="00F16E35" w:rsidRPr="006F6E9E" w:rsidRDefault="0043660A" w:rsidP="0043660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Pr>
                <w:rFonts w:ascii="Times New Roman" w:hAnsi="Times New Roman" w:cs="Times New Roman"/>
                <w:b/>
                <w:bCs/>
                <w:color w:val="417A84" w:themeColor="accent5" w:themeShade="BF"/>
                <w:sz w:val="20"/>
                <w:szCs w:val="20"/>
                <w:lang w:val="sr-Cyrl-RS"/>
              </w:rPr>
              <w:t xml:space="preserve">Појашење: </w:t>
            </w:r>
            <w:r>
              <w:rPr>
                <w:rFonts w:ascii="Times New Roman" w:hAnsi="Times New Roman" w:cs="Times New Roman"/>
                <w:bCs/>
                <w:sz w:val="20"/>
                <w:szCs w:val="20"/>
                <w:lang w:val="sr-Cyrl-RS"/>
              </w:rPr>
              <w:t>А</w:t>
            </w:r>
            <w:r w:rsidRPr="0043660A">
              <w:rPr>
                <w:rFonts w:ascii="Times New Roman" w:hAnsi="Times New Roman" w:cs="Times New Roman"/>
                <w:bCs/>
                <w:sz w:val="20"/>
                <w:szCs w:val="20"/>
                <w:lang w:val="sr-Cyrl-RS"/>
              </w:rPr>
              <w:t>ко је предмет захтева за одобравање коначне исплате</w:t>
            </w:r>
            <w:r>
              <w:rPr>
                <w:rFonts w:ascii="Times New Roman" w:hAnsi="Times New Roman" w:cs="Times New Roman"/>
                <w:bCs/>
                <w:sz w:val="20"/>
                <w:szCs w:val="20"/>
                <w:lang w:val="sr-Cyrl-RS"/>
              </w:rPr>
              <w:t xml:space="preserve"> </w:t>
            </w:r>
            <w:r w:rsidRPr="0043660A">
              <w:rPr>
                <w:rFonts w:ascii="Times New Roman" w:hAnsi="Times New Roman" w:cs="Times New Roman"/>
                <w:bCs/>
                <w:sz w:val="20"/>
                <w:szCs w:val="20"/>
                <w:lang w:val="sr-Cyrl-RS"/>
              </w:rPr>
              <w:t>ИПАРД подстицаја инвестиција у изградњу објекта</w:t>
            </w:r>
            <w:r w:rsidR="00AB6B95" w:rsidRPr="006F6E9E">
              <w:rPr>
                <w:rFonts w:ascii="Times New Roman" w:hAnsi="Times New Roman" w:cs="Times New Roman"/>
                <w:sz w:val="20"/>
                <w:szCs w:val="20"/>
                <w:lang w:val="sr-Cyrl-RS"/>
              </w:rPr>
              <w:t>.</w:t>
            </w:r>
          </w:p>
        </w:tc>
      </w:tr>
      <w:tr w:rsidR="00F16E35" w:rsidRPr="008F4986" w14:paraId="33BE03FD" w14:textId="77777777" w:rsidTr="00EB21A1">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9E1911F" w14:textId="77777777" w:rsidR="00F16E35" w:rsidRPr="005D0B08" w:rsidRDefault="00F16E35" w:rsidP="00FE30F7">
            <w:pPr>
              <w:jc w:val="center"/>
              <w:rPr>
                <w:rFonts w:ascii="Times New Roman" w:hAnsi="Times New Roman" w:cs="Times New Roman"/>
                <w:b w:val="0"/>
                <w:sz w:val="20"/>
                <w:szCs w:val="20"/>
              </w:rPr>
            </w:pPr>
            <w:r w:rsidRPr="005D0B08">
              <w:rPr>
                <w:rFonts w:ascii="Times New Roman" w:hAnsi="Times New Roman" w:cs="Times New Roman"/>
                <w:b w:val="0"/>
                <w:sz w:val="20"/>
                <w:szCs w:val="20"/>
                <w:lang w:val="sr-Cyrl-RS"/>
              </w:rPr>
              <w:t>1</w:t>
            </w:r>
            <w:r w:rsidR="009F4659" w:rsidRPr="005D0B08">
              <w:rPr>
                <w:rFonts w:ascii="Times New Roman" w:hAnsi="Times New Roman" w:cs="Times New Roman"/>
                <w:b w:val="0"/>
                <w:sz w:val="20"/>
                <w:szCs w:val="20"/>
                <w:lang w:val="sr-Cyrl-RS"/>
              </w:rPr>
              <w:t>6</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04F5164" w14:textId="39D67655" w:rsidR="0043660A" w:rsidRDefault="0043660A" w:rsidP="0043660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17A84" w:themeColor="accent5" w:themeShade="BF"/>
                <w:sz w:val="20"/>
                <w:szCs w:val="20"/>
                <w:lang w:val="sr-Cyrl-RS"/>
              </w:rPr>
            </w:pPr>
            <w:r w:rsidRPr="0043660A">
              <w:rPr>
                <w:rFonts w:ascii="Times New Roman" w:hAnsi="Times New Roman" w:cs="Times New Roman"/>
                <w:b/>
                <w:bCs/>
                <w:color w:val="417A84" w:themeColor="accent5" w:themeShade="BF"/>
                <w:sz w:val="20"/>
                <w:szCs w:val="20"/>
                <w:lang w:val="sr-Cyrl-RS"/>
              </w:rPr>
              <w:t>Копија грађевинске књиге, односно друге прописане документације у</w:t>
            </w:r>
            <w:r>
              <w:rPr>
                <w:rFonts w:ascii="Times New Roman" w:hAnsi="Times New Roman" w:cs="Times New Roman"/>
                <w:b/>
                <w:bCs/>
                <w:color w:val="417A84" w:themeColor="accent5" w:themeShade="BF"/>
                <w:sz w:val="20"/>
                <w:szCs w:val="20"/>
                <w:lang w:val="sr-Cyrl-RS"/>
              </w:rPr>
              <w:t xml:space="preserve"> </w:t>
            </w:r>
            <w:r w:rsidRPr="0043660A">
              <w:rPr>
                <w:rFonts w:ascii="Times New Roman" w:hAnsi="Times New Roman" w:cs="Times New Roman"/>
                <w:b/>
                <w:bCs/>
                <w:color w:val="417A84" w:themeColor="accent5" w:themeShade="BF"/>
                <w:sz w:val="20"/>
                <w:szCs w:val="20"/>
                <w:lang w:val="sr-Cyrl-RS"/>
              </w:rPr>
              <w:t>складу са прописима којим се</w:t>
            </w:r>
            <w:r>
              <w:rPr>
                <w:rFonts w:ascii="Times New Roman" w:hAnsi="Times New Roman" w:cs="Times New Roman"/>
                <w:b/>
                <w:bCs/>
                <w:color w:val="417A84" w:themeColor="accent5" w:themeShade="BF"/>
                <w:sz w:val="20"/>
                <w:szCs w:val="20"/>
                <w:lang w:val="sr-Cyrl-RS"/>
              </w:rPr>
              <w:t xml:space="preserve"> уређује планирање и изградња</w:t>
            </w:r>
          </w:p>
          <w:p w14:paraId="1D8934DF" w14:textId="0E00517B" w:rsidR="00F16E35" w:rsidRPr="0043660A" w:rsidRDefault="0043660A" w:rsidP="0043660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17A84" w:themeColor="accent5" w:themeShade="BF"/>
                <w:sz w:val="20"/>
                <w:szCs w:val="20"/>
                <w:lang w:val="sr-Cyrl-RS"/>
              </w:rPr>
            </w:pPr>
            <w:r>
              <w:rPr>
                <w:rFonts w:ascii="Times New Roman" w:hAnsi="Times New Roman" w:cs="Times New Roman"/>
                <w:b/>
                <w:bCs/>
                <w:color w:val="417A84" w:themeColor="accent5" w:themeShade="BF"/>
                <w:sz w:val="20"/>
                <w:szCs w:val="20"/>
                <w:lang w:val="sr-Cyrl-RS"/>
              </w:rPr>
              <w:t xml:space="preserve">Појашњење: </w:t>
            </w:r>
            <w:r w:rsidRPr="0043660A">
              <w:rPr>
                <w:rFonts w:ascii="Times New Roman" w:hAnsi="Times New Roman" w:cs="Times New Roman"/>
                <w:sz w:val="20"/>
                <w:szCs w:val="20"/>
                <w:lang w:val="sr-Cyrl-RS"/>
              </w:rPr>
              <w:t>Ако је предмет захтева за одобравање коначне исплате ИПАРД подстицаја инвестиција у изградњу објекта.</w:t>
            </w:r>
          </w:p>
        </w:tc>
      </w:tr>
      <w:tr w:rsidR="00F16E35" w:rsidRPr="008F4986" w14:paraId="640B48EE" w14:textId="77777777" w:rsidTr="00EB21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ABC47F" w14:textId="77777777" w:rsidR="00F16E35" w:rsidRPr="005D0B08" w:rsidRDefault="00F16E35" w:rsidP="00FE30F7">
            <w:pPr>
              <w:jc w:val="center"/>
              <w:rPr>
                <w:rFonts w:ascii="Times New Roman" w:hAnsi="Times New Roman" w:cs="Times New Roman"/>
                <w:b w:val="0"/>
                <w:sz w:val="20"/>
                <w:szCs w:val="20"/>
              </w:rPr>
            </w:pPr>
            <w:r w:rsidRPr="005D0B08">
              <w:rPr>
                <w:rFonts w:ascii="Times New Roman" w:hAnsi="Times New Roman" w:cs="Times New Roman"/>
                <w:b w:val="0"/>
                <w:sz w:val="20"/>
                <w:szCs w:val="20"/>
                <w:lang w:val="sr-Cyrl-RS"/>
              </w:rPr>
              <w:t>1</w:t>
            </w:r>
            <w:r w:rsidR="009F4659" w:rsidRPr="005D0B08">
              <w:rPr>
                <w:rFonts w:ascii="Times New Roman" w:hAnsi="Times New Roman" w:cs="Times New Roman"/>
                <w:b w:val="0"/>
                <w:sz w:val="20"/>
                <w:szCs w:val="20"/>
                <w:lang w:val="sr-Cyrl-RS"/>
              </w:rPr>
              <w:t>7</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9E0FD5" w14:textId="09B5F77A" w:rsidR="009F4659" w:rsidRPr="006F6E9E" w:rsidRDefault="00F16E35" w:rsidP="00EB21A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Уговор о закупу, односно коришћењу објекта</w:t>
            </w:r>
            <w:r w:rsidR="009F4659" w:rsidRPr="00EB21A1">
              <w:rPr>
                <w:rFonts w:ascii="Times New Roman" w:hAnsi="Times New Roman" w:cs="Times New Roman"/>
                <w:b/>
                <w:bCs/>
                <w:color w:val="417A84" w:themeColor="accent5" w:themeShade="BF"/>
                <w:sz w:val="20"/>
                <w:szCs w:val="20"/>
                <w:lang w:val="sr-Cyrl-RS"/>
              </w:rPr>
              <w:t xml:space="preserve"> </w:t>
            </w:r>
            <w:r w:rsidR="009F4659" w:rsidRPr="006F6E9E">
              <w:rPr>
                <w:rFonts w:ascii="Times New Roman" w:hAnsi="Times New Roman" w:cs="Times New Roman"/>
                <w:b/>
                <w:bCs/>
                <w:sz w:val="20"/>
                <w:szCs w:val="20"/>
                <w:lang w:val="sr-Cyrl-RS"/>
              </w:rPr>
              <w:t xml:space="preserve">- </w:t>
            </w:r>
            <w:r w:rsidRPr="006F6E9E">
              <w:rPr>
                <w:rFonts w:ascii="Times New Roman" w:hAnsi="Times New Roman" w:cs="Times New Roman"/>
                <w:sz w:val="20"/>
                <w:szCs w:val="20"/>
                <w:lang w:val="sr-Cyrl-RS"/>
              </w:rPr>
              <w:t>закључен на период закупа, односно коришћења од најмање десет година почев од календарске године у којој се подноси захтев за одобравање пројекта</w:t>
            </w:r>
            <w:r w:rsidR="00AB6B95" w:rsidRPr="006F6E9E">
              <w:rPr>
                <w:rFonts w:ascii="Times New Roman" w:hAnsi="Times New Roman" w:cs="Times New Roman"/>
                <w:sz w:val="20"/>
                <w:szCs w:val="20"/>
                <w:lang w:val="sr-Cyrl-RS"/>
              </w:rPr>
              <w:t>.</w:t>
            </w:r>
            <w:r w:rsidRPr="006F6E9E">
              <w:rPr>
                <w:rFonts w:ascii="Times New Roman" w:hAnsi="Times New Roman" w:cs="Times New Roman"/>
                <w:sz w:val="20"/>
                <w:szCs w:val="20"/>
                <w:lang w:val="sr-Cyrl-RS"/>
              </w:rPr>
              <w:t xml:space="preserve"> </w:t>
            </w:r>
          </w:p>
          <w:p w14:paraId="1C257522" w14:textId="61B78033" w:rsidR="00F16E35" w:rsidRPr="006F6E9E" w:rsidRDefault="009F4659" w:rsidP="00EB21A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EB21A1">
              <w:rPr>
                <w:rFonts w:ascii="Times New Roman" w:eastAsia="Times New Roman" w:hAnsi="Times New Roman" w:cs="Times New Roman"/>
                <w:b/>
                <w:bCs/>
                <w:color w:val="417A84" w:themeColor="accent5" w:themeShade="BF"/>
                <w:sz w:val="20"/>
                <w:szCs w:val="20"/>
              </w:rPr>
              <w:t>Појашњење:</w:t>
            </w:r>
            <w:r w:rsidRPr="00EB21A1">
              <w:rPr>
                <w:rFonts w:ascii="Times New Roman" w:hAnsi="Times New Roman" w:cs="Times New Roman"/>
                <w:color w:val="000000"/>
                <w:spacing w:val="-3"/>
                <w:sz w:val="20"/>
                <w:szCs w:val="20"/>
                <w:lang w:val="sr-Cyrl-RS"/>
              </w:rPr>
              <w:t xml:space="preserve"> </w:t>
            </w:r>
            <w:r w:rsidR="006F6E9E">
              <w:rPr>
                <w:rFonts w:ascii="Times New Roman" w:hAnsi="Times New Roman" w:cs="Times New Roman"/>
                <w:sz w:val="20"/>
                <w:szCs w:val="20"/>
                <w:lang w:val="sr-Cyrl-RS"/>
              </w:rPr>
              <w:t>Д</w:t>
            </w:r>
            <w:r w:rsidRPr="007D410E">
              <w:rPr>
                <w:rFonts w:ascii="Times New Roman" w:hAnsi="Times New Roman" w:cs="Times New Roman"/>
                <w:sz w:val="20"/>
                <w:szCs w:val="20"/>
              </w:rPr>
              <w:t>оставља се за инвестиције у опремање објекта</w:t>
            </w:r>
            <w:r w:rsidRPr="00EB21A1">
              <w:rPr>
                <w:rFonts w:ascii="Times New Roman" w:hAnsi="Times New Roman" w:cs="Times New Roman"/>
                <w:sz w:val="20"/>
                <w:szCs w:val="20"/>
              </w:rPr>
              <w:t xml:space="preserve"> који није у власништву подносиоца захтева</w:t>
            </w:r>
            <w:r w:rsidR="00AB6B95" w:rsidRPr="00EB21A1">
              <w:rPr>
                <w:rFonts w:ascii="Times New Roman" w:hAnsi="Times New Roman" w:cs="Times New Roman"/>
                <w:sz w:val="20"/>
                <w:szCs w:val="20"/>
                <w:lang w:val="sr-Cyrl-RS"/>
              </w:rPr>
              <w:t>.</w:t>
            </w:r>
            <w:r w:rsidRPr="00EB21A1">
              <w:rPr>
                <w:rFonts w:ascii="Times New Roman" w:hAnsi="Times New Roman" w:cs="Times New Roman"/>
                <w:color w:val="000000"/>
                <w:spacing w:val="-3"/>
                <w:sz w:val="20"/>
                <w:szCs w:val="20"/>
                <w:lang w:val="sr-Cyrl-RS"/>
              </w:rPr>
              <w:t xml:space="preserve"> </w:t>
            </w:r>
          </w:p>
        </w:tc>
      </w:tr>
      <w:tr w:rsidR="00F16E35" w:rsidRPr="008F4986" w:rsidDel="002C4FAC" w14:paraId="1F902E23" w14:textId="77777777" w:rsidTr="00EB21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F9B96A" w14:textId="77777777" w:rsidR="00F16E35" w:rsidRPr="005D0B08" w:rsidRDefault="00F16E35" w:rsidP="00FE30F7">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1</w:t>
            </w:r>
            <w:r w:rsidR="009F4659" w:rsidRPr="005D0B08">
              <w:rPr>
                <w:rFonts w:ascii="Times New Roman" w:hAnsi="Times New Roman" w:cs="Times New Roman"/>
                <w:b w:val="0"/>
                <w:sz w:val="20"/>
                <w:szCs w:val="20"/>
                <w:lang w:val="sr-Cyrl-RS"/>
              </w:rPr>
              <w:t>8</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A4AE103" w14:textId="6A3DBE73" w:rsidR="009F4659" w:rsidRPr="00EB21A1" w:rsidRDefault="009F4659" w:rsidP="00EB21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17A84" w:themeColor="accent5" w:themeShade="BF"/>
                <w:sz w:val="20"/>
                <w:szCs w:val="20"/>
                <w:lang w:val="sr-Cyrl-RS"/>
              </w:rPr>
            </w:pPr>
            <w:r w:rsidRPr="00EB21A1">
              <w:rPr>
                <w:rFonts w:ascii="Times New Roman" w:hAnsi="Times New Roman" w:cs="Times New Roman"/>
                <w:b/>
                <w:bCs/>
                <w:color w:val="417A84" w:themeColor="accent5" w:themeShade="BF"/>
                <w:sz w:val="20"/>
                <w:szCs w:val="20"/>
                <w:lang w:val="sr-Cyrl-RS"/>
              </w:rPr>
              <w:t>Писана сагласност осталих сувласника, односно заједничара, за опремање предметног објекта од стране подносица захтева, оверена код надлежног органа</w:t>
            </w:r>
            <w:r w:rsidR="00AB6B95" w:rsidRPr="00EB21A1">
              <w:rPr>
                <w:rFonts w:ascii="Times New Roman" w:hAnsi="Times New Roman" w:cs="Times New Roman"/>
                <w:b/>
                <w:bCs/>
                <w:color w:val="417A84" w:themeColor="accent5" w:themeShade="BF"/>
                <w:sz w:val="20"/>
                <w:szCs w:val="20"/>
                <w:lang w:val="sr-Cyrl-RS"/>
              </w:rPr>
              <w:t>.</w:t>
            </w:r>
          </w:p>
          <w:p w14:paraId="654B9496" w14:textId="53A5ED6C" w:rsidR="00F16E35" w:rsidRPr="006F6E9E" w:rsidDel="002C4FAC" w:rsidRDefault="009F46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eastAsia="Times New Roman" w:hAnsi="Times New Roman" w:cs="Times New Roman"/>
                <w:b/>
                <w:bCs/>
                <w:color w:val="417A84" w:themeColor="accent5" w:themeShade="BF"/>
                <w:sz w:val="20"/>
                <w:szCs w:val="20"/>
              </w:rPr>
              <w:t>Појашњење:</w:t>
            </w:r>
            <w:r w:rsidRPr="00EB21A1">
              <w:rPr>
                <w:color w:val="417A84" w:themeColor="accent5" w:themeShade="BF"/>
                <w:sz w:val="20"/>
                <w:szCs w:val="20"/>
              </w:rPr>
              <w:t xml:space="preserve"> </w:t>
            </w:r>
            <w:r w:rsidR="0043660A">
              <w:rPr>
                <w:rFonts w:ascii="Times New Roman" w:hAnsi="Times New Roman" w:cs="Times New Roman"/>
                <w:sz w:val="20"/>
                <w:szCs w:val="20"/>
                <w:lang w:val="sr-Cyrl-RS"/>
              </w:rPr>
              <w:t>Ако је предмет захтева инвестиција</w:t>
            </w:r>
            <w:r w:rsidRPr="006F6E9E">
              <w:rPr>
                <w:rFonts w:ascii="Times New Roman" w:hAnsi="Times New Roman" w:cs="Times New Roman"/>
                <w:sz w:val="20"/>
                <w:szCs w:val="20"/>
                <w:lang w:val="sr-Cyrl-RS"/>
              </w:rPr>
              <w:t xml:space="preserve"> у опремање објекта који је у сусвојини или заједничкој својини. Доставља се у случају да није приложена уз захтев за одобравање пројекта  </w:t>
            </w:r>
          </w:p>
        </w:tc>
      </w:tr>
      <w:tr w:rsidR="00F16E35" w14:paraId="1D69E57F" w14:textId="77777777" w:rsidTr="00EB21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7" w:type="dxa"/>
            <w:gridSpan w:val="2"/>
            <w:tcBorders>
              <w:top w:val="none" w:sz="0" w:space="0" w:color="auto"/>
              <w:left w:val="none" w:sz="0" w:space="0" w:color="auto"/>
              <w:bottom w:val="none" w:sz="0" w:space="0" w:color="auto"/>
              <w:right w:val="none" w:sz="0" w:space="0" w:color="auto"/>
            </w:tcBorders>
            <w:shd w:val="clear" w:color="auto" w:fill="417A84" w:themeFill="accent5" w:themeFillShade="BF"/>
          </w:tcPr>
          <w:p w14:paraId="52A4F578" w14:textId="653862B7" w:rsidR="00F16E35" w:rsidRPr="00147C3F" w:rsidRDefault="00867FA9" w:rsidP="0043660A">
            <w:pPr>
              <w:jc w:val="center"/>
              <w:rPr>
                <w:rFonts w:ascii="Times New Roman" w:hAnsi="Times New Roman" w:cs="Times New Roman"/>
                <w:sz w:val="20"/>
                <w:szCs w:val="20"/>
                <w:lang w:val="sr-Cyrl-RS"/>
              </w:rPr>
            </w:pPr>
            <w:r w:rsidRPr="00EB21A1">
              <w:rPr>
                <w:rFonts w:ascii="Times New Roman" w:hAnsi="Times New Roman" w:cs="Times New Roman"/>
                <w:color w:val="FFFFFF" w:themeColor="background1"/>
                <w:szCs w:val="20"/>
                <w:lang w:val="sr-Cyrl-RS"/>
              </w:rPr>
              <w:t xml:space="preserve">ПОСЕБНА ДОКУМЕНТАЦИЈА </w:t>
            </w:r>
            <w:r w:rsidR="006A4C1A">
              <w:rPr>
                <w:rFonts w:ascii="Times New Roman" w:hAnsi="Times New Roman" w:cs="Times New Roman"/>
                <w:color w:val="FFFFFF" w:themeColor="background1"/>
                <w:szCs w:val="20"/>
                <w:lang w:val="sr-Cyrl-RS"/>
              </w:rPr>
              <w:t>ЗА ИНВЕСТИЦИЈЕ У</w:t>
            </w:r>
            <w:r w:rsidR="00F16E35" w:rsidRPr="00EB21A1">
              <w:rPr>
                <w:rFonts w:ascii="Times New Roman" w:hAnsi="Times New Roman" w:cs="Times New Roman"/>
                <w:color w:val="FFFFFF" w:themeColor="background1"/>
                <w:szCs w:val="20"/>
                <w:lang w:val="sr-Cyrl-RS"/>
              </w:rPr>
              <w:t xml:space="preserve"> НАБАВКУ ТРАКТОРА И СПЕЦИЈАЛИЗОВАНИХ ТРАНСПОРТНИХ ВОЗИЛА</w:t>
            </w:r>
          </w:p>
        </w:tc>
      </w:tr>
      <w:tr w:rsidR="00F16E35" w14:paraId="212D1C87" w14:textId="77777777" w:rsidTr="00EB21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295F801" w14:textId="5D5DDCBD" w:rsidR="00F16E35" w:rsidRPr="005D0B08" w:rsidRDefault="002611E8" w:rsidP="00FE30F7">
            <w:pPr>
              <w:jc w:val="center"/>
              <w:rPr>
                <w:rFonts w:ascii="Times New Roman" w:hAnsi="Times New Roman" w:cs="Times New Roman"/>
                <w:b w:val="0"/>
                <w:sz w:val="20"/>
                <w:szCs w:val="20"/>
                <w:lang w:val="sr-Cyrl-RS"/>
              </w:rPr>
            </w:pPr>
            <w:r>
              <w:rPr>
                <w:rFonts w:ascii="Times New Roman" w:hAnsi="Times New Roman" w:cs="Times New Roman"/>
                <w:b w:val="0"/>
                <w:sz w:val="20"/>
                <w:szCs w:val="20"/>
                <w:lang w:val="sr-Cyrl-RS"/>
              </w:rPr>
              <w:t>19</w:t>
            </w:r>
            <w:r w:rsidR="00F16E35"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E58010D" w14:textId="133E7A00" w:rsidR="00F16E35" w:rsidRPr="006F6E9E" w:rsidRDefault="00AB6B95" w:rsidP="00EB21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sr-Cyrl-RS"/>
              </w:rPr>
            </w:pPr>
            <w:r w:rsidRPr="00EB21A1">
              <w:rPr>
                <w:rFonts w:ascii="Times New Roman" w:hAnsi="Times New Roman" w:cs="Times New Roman"/>
                <w:b/>
                <w:bCs/>
                <w:color w:val="417A84" w:themeColor="accent5" w:themeShade="BF"/>
                <w:sz w:val="20"/>
                <w:szCs w:val="20"/>
                <w:lang w:val="sr-Cyrl-RS"/>
              </w:rPr>
              <w:t>Копија с</w:t>
            </w:r>
            <w:r w:rsidR="00F16E35" w:rsidRPr="00EB21A1">
              <w:rPr>
                <w:rFonts w:ascii="Times New Roman" w:hAnsi="Times New Roman" w:cs="Times New Roman"/>
                <w:b/>
                <w:bCs/>
                <w:color w:val="417A84" w:themeColor="accent5" w:themeShade="BF"/>
                <w:sz w:val="20"/>
                <w:szCs w:val="20"/>
                <w:lang w:val="sr-Cyrl-RS"/>
              </w:rPr>
              <w:t>аобраћајн</w:t>
            </w:r>
            <w:r w:rsidRPr="00EB21A1">
              <w:rPr>
                <w:rFonts w:ascii="Times New Roman" w:hAnsi="Times New Roman" w:cs="Times New Roman"/>
                <w:b/>
                <w:bCs/>
                <w:color w:val="417A84" w:themeColor="accent5" w:themeShade="BF"/>
                <w:sz w:val="20"/>
                <w:szCs w:val="20"/>
                <w:lang w:val="sr-Cyrl-RS"/>
              </w:rPr>
              <w:t>е</w:t>
            </w:r>
            <w:r w:rsidR="00F16E35" w:rsidRPr="00EB21A1">
              <w:rPr>
                <w:rFonts w:ascii="Times New Roman" w:hAnsi="Times New Roman" w:cs="Times New Roman"/>
                <w:b/>
                <w:bCs/>
                <w:color w:val="417A84" w:themeColor="accent5" w:themeShade="BF"/>
                <w:sz w:val="20"/>
                <w:szCs w:val="20"/>
                <w:lang w:val="sr-Cyrl-RS"/>
              </w:rPr>
              <w:t xml:space="preserve"> </w:t>
            </w:r>
            <w:r w:rsidRPr="00EB21A1">
              <w:rPr>
                <w:rFonts w:ascii="Times New Roman" w:hAnsi="Times New Roman" w:cs="Times New Roman"/>
                <w:b/>
                <w:bCs/>
                <w:color w:val="417A84" w:themeColor="accent5" w:themeShade="BF"/>
                <w:sz w:val="20"/>
                <w:szCs w:val="20"/>
                <w:lang w:val="sr-Cyrl-RS"/>
              </w:rPr>
              <w:t xml:space="preserve">дозволе која гласи </w:t>
            </w:r>
            <w:r w:rsidR="00F16E35" w:rsidRPr="00EB21A1">
              <w:rPr>
                <w:rFonts w:ascii="Times New Roman" w:hAnsi="Times New Roman" w:cs="Times New Roman"/>
                <w:b/>
                <w:bCs/>
                <w:color w:val="417A84" w:themeColor="accent5" w:themeShade="BF"/>
                <w:sz w:val="20"/>
                <w:szCs w:val="20"/>
                <w:lang w:val="sr-Cyrl-RS"/>
              </w:rPr>
              <w:t>на име подносиоца захтева</w:t>
            </w:r>
          </w:p>
        </w:tc>
      </w:tr>
      <w:tr w:rsidR="00F16E35" w14:paraId="46CA0491" w14:textId="77777777" w:rsidTr="00EB21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AC387D" w14:textId="0FD71535" w:rsidR="00F16E35" w:rsidRPr="005D0B08" w:rsidRDefault="009F4659" w:rsidP="00FE30F7">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2</w:t>
            </w:r>
            <w:r w:rsidR="002611E8">
              <w:rPr>
                <w:rFonts w:ascii="Times New Roman" w:hAnsi="Times New Roman" w:cs="Times New Roman"/>
                <w:b w:val="0"/>
                <w:sz w:val="20"/>
                <w:szCs w:val="20"/>
                <w:lang w:val="sr-Cyrl-RS"/>
              </w:rPr>
              <w:t>0</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FFFE43" w14:textId="0214DBDD" w:rsidR="00F16E35" w:rsidRPr="006F6E9E" w:rsidRDefault="00426DC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Копија в</w:t>
            </w:r>
            <w:r w:rsidR="00F16E35" w:rsidRPr="00EB21A1">
              <w:rPr>
                <w:rFonts w:ascii="Times New Roman" w:hAnsi="Times New Roman" w:cs="Times New Roman"/>
                <w:b/>
                <w:bCs/>
                <w:color w:val="417A84" w:themeColor="accent5" w:themeShade="BF"/>
                <w:sz w:val="20"/>
                <w:szCs w:val="20"/>
                <w:lang w:val="sr-Cyrl-RS"/>
              </w:rPr>
              <w:t>озачк</w:t>
            </w:r>
            <w:r w:rsidRPr="00EB21A1">
              <w:rPr>
                <w:rFonts w:ascii="Times New Roman" w:hAnsi="Times New Roman" w:cs="Times New Roman"/>
                <w:b/>
                <w:bCs/>
                <w:color w:val="417A84" w:themeColor="accent5" w:themeShade="BF"/>
                <w:sz w:val="20"/>
                <w:szCs w:val="20"/>
                <w:lang w:val="sr-Cyrl-RS"/>
              </w:rPr>
              <w:t>е</w:t>
            </w:r>
            <w:r w:rsidR="00F16E35" w:rsidRPr="00EB21A1">
              <w:rPr>
                <w:rFonts w:ascii="Times New Roman" w:hAnsi="Times New Roman" w:cs="Times New Roman"/>
                <w:b/>
                <w:bCs/>
                <w:color w:val="417A84" w:themeColor="accent5" w:themeShade="BF"/>
                <w:sz w:val="20"/>
                <w:szCs w:val="20"/>
                <w:lang w:val="sr-Cyrl-RS"/>
              </w:rPr>
              <w:t xml:space="preserve"> дозвол</w:t>
            </w:r>
            <w:r w:rsidRPr="00EB21A1">
              <w:rPr>
                <w:rFonts w:ascii="Times New Roman" w:hAnsi="Times New Roman" w:cs="Times New Roman"/>
                <w:b/>
                <w:bCs/>
                <w:color w:val="417A84" w:themeColor="accent5" w:themeShade="BF"/>
                <w:sz w:val="20"/>
                <w:szCs w:val="20"/>
                <w:lang w:val="sr-Cyrl-RS"/>
              </w:rPr>
              <w:t>е</w:t>
            </w:r>
            <w:r w:rsidR="00F16E35" w:rsidRPr="00EB21A1">
              <w:rPr>
                <w:rFonts w:ascii="Times New Roman" w:hAnsi="Times New Roman" w:cs="Times New Roman"/>
                <w:b/>
                <w:bCs/>
                <w:color w:val="417A84" w:themeColor="accent5" w:themeShade="BF"/>
                <w:sz w:val="20"/>
                <w:szCs w:val="20"/>
                <w:lang w:val="sr-Cyrl-RS"/>
              </w:rPr>
              <w:t xml:space="preserve"> за управљање трактором, односно специјализованим возилом</w:t>
            </w:r>
            <w:r w:rsidR="00F16E35" w:rsidRPr="0083380A">
              <w:rPr>
                <w:rFonts w:ascii="Times New Roman" w:hAnsi="Times New Roman" w:cs="Times New Roman"/>
                <w:bCs/>
                <w:sz w:val="20"/>
                <w:szCs w:val="20"/>
                <w:lang w:val="sr-Cyrl-RS"/>
              </w:rPr>
              <w:t>,</w:t>
            </w:r>
            <w:r w:rsidR="00F16E35" w:rsidRPr="006F6E9E">
              <w:rPr>
                <w:rFonts w:ascii="Times New Roman" w:hAnsi="Times New Roman" w:cs="Times New Roman"/>
                <w:sz w:val="20"/>
                <w:szCs w:val="20"/>
                <w:lang w:val="sr-Cyrl-RS"/>
              </w:rPr>
              <w:t xml:space="preserve"> која гласи на име подносиоца захтева – физичког лица носиоца комерцијалног породичног пољопривредног газдинства, односно запосленог лица код подносиоца захтева – предузетника, привредног </w:t>
            </w:r>
            <w:r w:rsidR="0083380A">
              <w:rPr>
                <w:rFonts w:ascii="Times New Roman" w:hAnsi="Times New Roman" w:cs="Times New Roman"/>
                <w:sz w:val="20"/>
                <w:szCs w:val="20"/>
                <w:lang w:val="sr-Cyrl-RS"/>
              </w:rPr>
              <w:t>друштва и пољопривредне задруге</w:t>
            </w:r>
          </w:p>
        </w:tc>
      </w:tr>
      <w:tr w:rsidR="00F16E35" w14:paraId="0F0BB934" w14:textId="77777777" w:rsidTr="00EB21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1DF94E" w14:textId="455D7420" w:rsidR="00F16E35" w:rsidRPr="005D0B08" w:rsidRDefault="009F4659" w:rsidP="00FE30F7">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2</w:t>
            </w:r>
            <w:r w:rsidR="002611E8">
              <w:rPr>
                <w:rFonts w:ascii="Times New Roman" w:hAnsi="Times New Roman" w:cs="Times New Roman"/>
                <w:b w:val="0"/>
                <w:sz w:val="20"/>
                <w:szCs w:val="20"/>
                <w:lang w:val="sr-Cyrl-RS"/>
              </w:rPr>
              <w:t>1</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F1FBE1" w14:textId="3DEEB977" w:rsidR="00867FA9" w:rsidRPr="006F6E9E" w:rsidRDefault="00426DC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06418B">
              <w:rPr>
                <w:rFonts w:ascii="Times New Roman" w:hAnsi="Times New Roman" w:cs="Times New Roman"/>
                <w:b/>
                <w:bCs/>
                <w:color w:val="417A84" w:themeColor="accent5" w:themeShade="BF"/>
                <w:sz w:val="20"/>
                <w:szCs w:val="20"/>
                <w:lang w:val="sr-Cyrl-RS"/>
              </w:rPr>
              <w:t>Копија п</w:t>
            </w:r>
            <w:r w:rsidR="00F16E35" w:rsidRPr="0006418B">
              <w:rPr>
                <w:rFonts w:ascii="Times New Roman" w:hAnsi="Times New Roman" w:cs="Times New Roman"/>
                <w:b/>
                <w:bCs/>
                <w:color w:val="417A84" w:themeColor="accent5" w:themeShade="BF"/>
                <w:sz w:val="20"/>
                <w:szCs w:val="20"/>
                <w:lang w:val="sr-Cyrl-RS"/>
              </w:rPr>
              <w:t>отврде о обучености за добробит животиња</w:t>
            </w:r>
            <w:r w:rsidR="00F16E35" w:rsidRPr="00EB21A1">
              <w:rPr>
                <w:rFonts w:ascii="Times New Roman" w:hAnsi="Times New Roman" w:cs="Times New Roman"/>
                <w:b/>
                <w:bCs/>
                <w:color w:val="417A84" w:themeColor="accent5" w:themeShade="BF"/>
                <w:sz w:val="20"/>
                <w:szCs w:val="20"/>
                <w:lang w:val="sr-Cyrl-RS"/>
              </w:rPr>
              <w:t xml:space="preserve"> приликом превоза</w:t>
            </w:r>
            <w:r w:rsidR="00F16E35" w:rsidRPr="006F6E9E">
              <w:rPr>
                <w:rFonts w:ascii="Times New Roman" w:hAnsi="Times New Roman" w:cs="Times New Roman"/>
                <w:sz w:val="20"/>
                <w:szCs w:val="20"/>
                <w:lang w:val="sr-Cyrl-RS"/>
              </w:rPr>
              <w:t>, која гласи на име подносиоца захтева – физичког лица носиоца комерцијалног породичног пољопривредног газдинства, односно запосленог лица код подносиоца захтева – предузетника, привредног друштва и пољопривредне задруге</w:t>
            </w:r>
          </w:p>
          <w:p w14:paraId="6FB2ED04" w14:textId="56172A99" w:rsidR="00F16E35" w:rsidRPr="006F6E9E" w:rsidRDefault="00867F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Појашњење:</w:t>
            </w:r>
            <w:r w:rsidRPr="006F6E9E">
              <w:rPr>
                <w:rFonts w:ascii="Times New Roman" w:hAnsi="Times New Roman" w:cs="Times New Roman"/>
                <w:color w:val="1E5E9F" w:themeColor="accent3" w:themeShade="BF"/>
                <w:sz w:val="20"/>
                <w:szCs w:val="20"/>
                <w:lang w:val="sr-Cyrl-RS"/>
              </w:rPr>
              <w:t xml:space="preserve"> </w:t>
            </w:r>
            <w:r w:rsidR="006F6E9E">
              <w:rPr>
                <w:rFonts w:ascii="Times New Roman" w:hAnsi="Times New Roman" w:cs="Times New Roman"/>
                <w:sz w:val="20"/>
                <w:szCs w:val="20"/>
                <w:lang w:val="sr-Cyrl-RS"/>
              </w:rPr>
              <w:t>Д</w:t>
            </w:r>
            <w:r w:rsidRPr="006F6E9E">
              <w:rPr>
                <w:rFonts w:ascii="Times New Roman" w:hAnsi="Times New Roman" w:cs="Times New Roman"/>
                <w:sz w:val="20"/>
                <w:szCs w:val="20"/>
                <w:lang w:val="sr-Cyrl-RS"/>
              </w:rPr>
              <w:t xml:space="preserve">оставља се </w:t>
            </w:r>
            <w:r w:rsidR="00F16E35" w:rsidRPr="006F6E9E">
              <w:rPr>
                <w:rFonts w:ascii="Times New Roman" w:hAnsi="Times New Roman" w:cs="Times New Roman"/>
                <w:sz w:val="20"/>
                <w:szCs w:val="20"/>
                <w:lang w:val="sr-Cyrl-RS"/>
              </w:rPr>
              <w:t>ако је предмет захтева за одобравање коначне исплате ИПАРД подстицаја инвестиција у набавку специјализованог возила за превоз животиња</w:t>
            </w:r>
            <w:r w:rsidR="00426DC3" w:rsidRPr="006F6E9E">
              <w:rPr>
                <w:rFonts w:ascii="Times New Roman" w:hAnsi="Times New Roman" w:cs="Times New Roman"/>
                <w:sz w:val="20"/>
                <w:szCs w:val="20"/>
                <w:lang w:val="sr-Cyrl-RS"/>
              </w:rPr>
              <w:t>.</w:t>
            </w:r>
          </w:p>
          <w:p w14:paraId="3E3B968F" w14:textId="2E36ED04" w:rsidR="000A56CE" w:rsidRPr="006F6E9E" w:rsidRDefault="000A56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6F6E9E">
              <w:rPr>
                <w:rFonts w:ascii="Times New Roman" w:hAnsi="Times New Roman" w:cs="Times New Roman"/>
                <w:sz w:val="20"/>
                <w:szCs w:val="20"/>
                <w:lang w:val="sr-Cyrl-RS"/>
              </w:rPr>
              <w:t xml:space="preserve">Обуке се реализују у складу </w:t>
            </w:r>
            <w:hyperlink r:id="rId62" w:history="1">
              <w:r w:rsidRPr="006F6E9E">
                <w:rPr>
                  <w:rStyle w:val="Hyperlink"/>
                  <w:rFonts w:ascii="Times New Roman" w:hAnsi="Times New Roman" w:cs="Times New Roman"/>
                  <w:sz w:val="20"/>
                  <w:szCs w:val="20"/>
                  <w:lang w:val="sr-Cyrl-RS"/>
                </w:rPr>
                <w:t>са посебним прописом</w:t>
              </w:r>
            </w:hyperlink>
            <w:r w:rsidRPr="006F6E9E">
              <w:rPr>
                <w:rFonts w:ascii="Times New Roman" w:hAnsi="Times New Roman" w:cs="Times New Roman"/>
                <w:sz w:val="20"/>
                <w:szCs w:val="20"/>
                <w:lang w:val="sr-Cyrl-RS"/>
              </w:rPr>
              <w:t xml:space="preserve"> којим се уређује програм обуке о добробити животиња приликом њиховог превоза, као и садржина и начин вођења Регистра превозника животиња који води Управа за ветерину</w:t>
            </w:r>
            <w:r w:rsidR="00426DC3" w:rsidRPr="006F6E9E">
              <w:rPr>
                <w:rFonts w:ascii="Times New Roman" w:hAnsi="Times New Roman" w:cs="Times New Roman"/>
                <w:sz w:val="20"/>
                <w:szCs w:val="20"/>
                <w:lang w:val="sr-Cyrl-RS"/>
              </w:rPr>
              <w:t>.</w:t>
            </w:r>
          </w:p>
        </w:tc>
      </w:tr>
      <w:tr w:rsidR="00F16E35" w14:paraId="2757467C" w14:textId="77777777" w:rsidTr="00EB21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7" w:type="dxa"/>
            <w:gridSpan w:val="2"/>
            <w:tcBorders>
              <w:top w:val="none" w:sz="0" w:space="0" w:color="auto"/>
              <w:left w:val="none" w:sz="0" w:space="0" w:color="auto"/>
              <w:bottom w:val="none" w:sz="0" w:space="0" w:color="auto"/>
              <w:right w:val="none" w:sz="0" w:space="0" w:color="auto"/>
            </w:tcBorders>
            <w:shd w:val="clear" w:color="auto" w:fill="417A84" w:themeFill="accent5" w:themeFillShade="BF"/>
            <w:vAlign w:val="center"/>
          </w:tcPr>
          <w:p w14:paraId="7C997CD7" w14:textId="655C3AA4" w:rsidR="00F16E35" w:rsidRPr="00147C3F" w:rsidRDefault="000A56CE">
            <w:pPr>
              <w:jc w:val="center"/>
              <w:rPr>
                <w:rFonts w:ascii="Times New Roman" w:hAnsi="Times New Roman" w:cs="Times New Roman"/>
                <w:sz w:val="20"/>
                <w:szCs w:val="20"/>
                <w:lang w:val="sr-Cyrl-RS"/>
              </w:rPr>
            </w:pPr>
            <w:r w:rsidRPr="00EB21A1">
              <w:rPr>
                <w:rFonts w:ascii="Times New Roman" w:hAnsi="Times New Roman" w:cs="Times New Roman"/>
                <w:color w:val="FFFFFF" w:themeColor="background1"/>
                <w:szCs w:val="20"/>
                <w:lang w:val="sr-Cyrl-RS"/>
              </w:rPr>
              <w:t>ПОСЕБНА ДОКУМЕНТАЦИЈА</w:t>
            </w:r>
            <w:r w:rsidR="006F6E9E">
              <w:rPr>
                <w:rFonts w:ascii="Times New Roman" w:hAnsi="Times New Roman" w:cs="Times New Roman"/>
                <w:color w:val="FFFFFF" w:themeColor="background1"/>
                <w:szCs w:val="20"/>
                <w:lang w:val="sr-Cyrl-RS"/>
              </w:rPr>
              <w:t xml:space="preserve"> </w:t>
            </w:r>
            <w:r w:rsidR="00F16E35" w:rsidRPr="00EB21A1">
              <w:rPr>
                <w:rFonts w:ascii="Times New Roman" w:hAnsi="Times New Roman" w:cs="Times New Roman"/>
                <w:color w:val="FFFFFF" w:themeColor="background1"/>
                <w:szCs w:val="20"/>
                <w:lang w:val="sr-Cyrl-RS"/>
              </w:rPr>
              <w:t>ЗА ИНВЕСТИЦИЈЕ У НАБАВКУ ДРОН</w:t>
            </w:r>
            <w:r w:rsidR="0083380A">
              <w:rPr>
                <w:rFonts w:ascii="Times New Roman" w:hAnsi="Times New Roman" w:cs="Times New Roman"/>
                <w:color w:val="FFFFFF" w:themeColor="background1"/>
                <w:szCs w:val="20"/>
                <w:lang w:val="sr-Cyrl-RS"/>
              </w:rPr>
              <w:t>А</w:t>
            </w:r>
          </w:p>
        </w:tc>
      </w:tr>
      <w:tr w:rsidR="00F16E35" w14:paraId="0F97CA6E" w14:textId="77777777" w:rsidTr="00EB21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37B89F" w14:textId="4998F97A" w:rsidR="00F16E35" w:rsidRPr="005D0B08" w:rsidRDefault="002611E8" w:rsidP="00FE30F7">
            <w:pPr>
              <w:jc w:val="center"/>
              <w:rPr>
                <w:rFonts w:ascii="Times New Roman" w:hAnsi="Times New Roman" w:cs="Times New Roman"/>
                <w:b w:val="0"/>
                <w:sz w:val="20"/>
                <w:szCs w:val="20"/>
                <w:lang w:val="sr-Cyrl-RS"/>
              </w:rPr>
            </w:pPr>
            <w:r>
              <w:rPr>
                <w:rFonts w:ascii="Times New Roman" w:hAnsi="Times New Roman" w:cs="Times New Roman"/>
                <w:b w:val="0"/>
                <w:sz w:val="20"/>
                <w:szCs w:val="20"/>
                <w:lang w:val="sr-Cyrl-RS"/>
              </w:rPr>
              <w:t>22</w:t>
            </w:r>
            <w:r w:rsidR="00F16E35"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tcPr>
          <w:p w14:paraId="0A237A26" w14:textId="7BF68594" w:rsidR="0006418B" w:rsidRDefault="00426DC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Копија п</w:t>
            </w:r>
            <w:r w:rsidR="00F16E35" w:rsidRPr="00EB21A1">
              <w:rPr>
                <w:rFonts w:ascii="Times New Roman" w:hAnsi="Times New Roman" w:cs="Times New Roman"/>
                <w:b/>
                <w:bCs/>
                <w:color w:val="417A84" w:themeColor="accent5" w:themeShade="BF"/>
                <w:sz w:val="20"/>
                <w:szCs w:val="20"/>
                <w:lang w:val="sr-Cyrl-RS"/>
              </w:rPr>
              <w:t>о</w:t>
            </w:r>
            <w:r w:rsidR="0083380A">
              <w:rPr>
                <w:rFonts w:ascii="Times New Roman" w:hAnsi="Times New Roman" w:cs="Times New Roman"/>
                <w:b/>
                <w:bCs/>
                <w:color w:val="417A84" w:themeColor="accent5" w:themeShade="BF"/>
                <w:sz w:val="20"/>
                <w:szCs w:val="20"/>
                <w:lang w:val="sr-Cyrl-RS"/>
              </w:rPr>
              <w:t>тврде</w:t>
            </w:r>
            <w:r w:rsidR="00F16E35" w:rsidRPr="00EB21A1">
              <w:rPr>
                <w:rFonts w:ascii="Times New Roman" w:hAnsi="Times New Roman" w:cs="Times New Roman"/>
                <w:b/>
                <w:bCs/>
                <w:color w:val="417A84" w:themeColor="accent5" w:themeShade="BF"/>
                <w:sz w:val="20"/>
                <w:szCs w:val="20"/>
                <w:lang w:val="sr-Cyrl-RS"/>
              </w:rPr>
              <w:t xml:space="preserve"> о положеној провери знања за безбедно коришћење беспилотних ваздухоплова</w:t>
            </w:r>
          </w:p>
          <w:p w14:paraId="34A741E5" w14:textId="1B9F195B" w:rsidR="00BD2555" w:rsidRPr="00BD2555" w:rsidRDefault="00BD2555" w:rsidP="0006418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sr-Cyrl-RS"/>
              </w:rPr>
            </w:pPr>
            <w:r w:rsidRPr="00EB21A1">
              <w:rPr>
                <w:rFonts w:ascii="Times New Roman" w:hAnsi="Times New Roman" w:cs="Times New Roman"/>
                <w:b/>
                <w:bCs/>
                <w:color w:val="417A84" w:themeColor="accent5" w:themeShade="BF"/>
                <w:sz w:val="20"/>
                <w:szCs w:val="20"/>
                <w:lang w:val="sr-Cyrl-RS"/>
              </w:rPr>
              <w:t>Појашњење:</w:t>
            </w:r>
            <w:r>
              <w:rPr>
                <w:rFonts w:ascii="Times New Roman" w:hAnsi="Times New Roman" w:cs="Times New Roman"/>
                <w:b/>
                <w:bCs/>
                <w:color w:val="1E5E9F" w:themeColor="accent3" w:themeShade="BF"/>
                <w:sz w:val="20"/>
                <w:szCs w:val="20"/>
                <w:lang w:val="sr-Cyrl-RS"/>
              </w:rPr>
              <w:t xml:space="preserve"> </w:t>
            </w:r>
            <w:r w:rsidR="0006418B">
              <w:rPr>
                <w:rFonts w:ascii="Times New Roman" w:hAnsi="Times New Roman" w:cs="Times New Roman"/>
                <w:sz w:val="20"/>
                <w:szCs w:val="20"/>
                <w:lang w:val="sr-Cyrl-RS"/>
              </w:rPr>
              <w:t>Потврда треба да</w:t>
            </w:r>
            <w:r w:rsidR="0006418B" w:rsidRPr="00147C3F">
              <w:rPr>
                <w:rFonts w:ascii="Times New Roman" w:hAnsi="Times New Roman" w:cs="Times New Roman"/>
                <w:sz w:val="20"/>
                <w:szCs w:val="20"/>
                <w:lang w:val="sr-Cyrl-RS"/>
              </w:rPr>
              <w:t xml:space="preserve"> гласи на име подносиоца захтева – физичког лица носиоца комерцијалног породичног пољопривредног газдинства или члана породичног пољопривредног газдинства, односно запосленог лица код подносиоца захтева – предузетника, привредног друштва и пољопривредне задруге</w:t>
            </w:r>
            <w:r w:rsidR="0006418B">
              <w:rPr>
                <w:rFonts w:ascii="Times New Roman" w:hAnsi="Times New Roman" w:cs="Times New Roman"/>
                <w:sz w:val="20"/>
                <w:szCs w:val="20"/>
                <w:lang w:val="sr-Cyrl-RS"/>
              </w:rPr>
              <w:t>. Потврду и</w:t>
            </w:r>
            <w:r w:rsidRPr="00BD2555">
              <w:rPr>
                <w:rFonts w:ascii="Times New Roman" w:hAnsi="Times New Roman" w:cs="Times New Roman"/>
                <w:bCs/>
                <w:sz w:val="20"/>
                <w:szCs w:val="20"/>
                <w:lang w:val="sr-Cyrl-RS"/>
              </w:rPr>
              <w:t>здај</w:t>
            </w:r>
            <w:r w:rsidRPr="000D0386">
              <w:rPr>
                <w:rFonts w:ascii="Times New Roman" w:hAnsi="Times New Roman" w:cs="Times New Roman"/>
                <w:bCs/>
                <w:sz w:val="20"/>
                <w:szCs w:val="20"/>
                <w:lang w:val="sr-Cyrl-RS"/>
              </w:rPr>
              <w:t>е</w:t>
            </w:r>
            <w:r>
              <w:rPr>
                <w:rFonts w:ascii="Times New Roman" w:hAnsi="Times New Roman" w:cs="Times New Roman"/>
                <w:b/>
                <w:bCs/>
                <w:color w:val="1E5E9F" w:themeColor="accent3" w:themeShade="BF"/>
                <w:sz w:val="20"/>
                <w:szCs w:val="20"/>
                <w:lang w:val="sr-Cyrl-RS"/>
              </w:rPr>
              <w:t xml:space="preserve"> </w:t>
            </w:r>
            <w:hyperlink r:id="rId63" w:history="1">
              <w:r w:rsidRPr="00BD2555">
                <w:rPr>
                  <w:rStyle w:val="Hyperlink"/>
                  <w:rFonts w:ascii="Times New Roman" w:hAnsi="Times New Roman" w:cs="Times New Roman"/>
                  <w:bCs/>
                  <w:sz w:val="20"/>
                  <w:szCs w:val="20"/>
                  <w:lang w:val="sr-Cyrl-RS"/>
                </w:rPr>
                <w:t>Директорат цивилног ваздухопловства</w:t>
              </w:r>
            </w:hyperlink>
            <w:r w:rsidRPr="00BD2555">
              <w:rPr>
                <w:rFonts w:ascii="Times New Roman" w:hAnsi="Times New Roman" w:cs="Times New Roman"/>
                <w:bCs/>
                <w:sz w:val="20"/>
                <w:szCs w:val="20"/>
                <w:lang w:val="sr-Cyrl-RS"/>
              </w:rPr>
              <w:t xml:space="preserve"> Републике Србије, у складу са </w:t>
            </w:r>
            <w:hyperlink r:id="rId64" w:history="1">
              <w:r w:rsidRPr="00BD2555">
                <w:rPr>
                  <w:rStyle w:val="Hyperlink"/>
                  <w:rFonts w:ascii="Times New Roman" w:hAnsi="Times New Roman" w:cs="Times New Roman"/>
                  <w:bCs/>
                  <w:sz w:val="20"/>
                  <w:szCs w:val="20"/>
                  <w:lang w:val="sr-Cyrl-RS"/>
                </w:rPr>
                <w:t>посебним прописом којим се уређују беспилотни ваз</w:t>
              </w:r>
              <w:r w:rsidR="00105A9B">
                <w:rPr>
                  <w:rStyle w:val="Hyperlink"/>
                  <w:rFonts w:ascii="Times New Roman" w:hAnsi="Times New Roman" w:cs="Times New Roman"/>
                  <w:bCs/>
                  <w:sz w:val="20"/>
                  <w:szCs w:val="20"/>
                  <w:lang w:val="sr-Cyrl-RS"/>
                </w:rPr>
                <w:t>д</w:t>
              </w:r>
              <w:r w:rsidRPr="00BD2555">
                <w:rPr>
                  <w:rStyle w:val="Hyperlink"/>
                  <w:rFonts w:ascii="Times New Roman" w:hAnsi="Times New Roman" w:cs="Times New Roman"/>
                  <w:bCs/>
                  <w:sz w:val="20"/>
                  <w:szCs w:val="20"/>
                  <w:lang w:val="sr-Cyrl-RS"/>
                </w:rPr>
                <w:t>ухоплови</w:t>
              </w:r>
            </w:hyperlink>
            <w:r w:rsidR="006F6E9E">
              <w:rPr>
                <w:rStyle w:val="Hyperlink"/>
                <w:rFonts w:ascii="Times New Roman" w:hAnsi="Times New Roman" w:cs="Times New Roman"/>
                <w:bCs/>
                <w:sz w:val="20"/>
                <w:szCs w:val="20"/>
                <w:lang w:val="sr-Cyrl-RS"/>
              </w:rPr>
              <w:t>.</w:t>
            </w:r>
          </w:p>
        </w:tc>
      </w:tr>
      <w:tr w:rsidR="00F16E35" w14:paraId="4DFE616B" w14:textId="77777777" w:rsidTr="00EB21A1">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D3DA870" w14:textId="3395E0D3" w:rsidR="00F16E35" w:rsidRPr="005D0B08" w:rsidRDefault="00F16E35" w:rsidP="00FE30F7">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2</w:t>
            </w:r>
            <w:r w:rsidR="002611E8">
              <w:rPr>
                <w:rFonts w:ascii="Times New Roman" w:hAnsi="Times New Roman" w:cs="Times New Roman"/>
                <w:b w:val="0"/>
                <w:sz w:val="20"/>
                <w:szCs w:val="20"/>
                <w:lang w:val="sr-Cyrl-RS"/>
              </w:rPr>
              <w:t>3</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tcPr>
          <w:p w14:paraId="5173BFA8" w14:textId="4B2B5608" w:rsidR="00F16E35" w:rsidRDefault="00F16E35" w:rsidP="00EB21A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Уверење о упису дрона у Евиденцију ваздухоплова</w:t>
            </w:r>
          </w:p>
          <w:p w14:paraId="05D4C10A" w14:textId="3C67ECBF" w:rsidR="00BD2555" w:rsidRPr="00147C3F" w:rsidRDefault="00BD2555" w:rsidP="0006418B">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color w:val="417A84" w:themeColor="accent5" w:themeShade="BF"/>
                <w:sz w:val="20"/>
                <w:szCs w:val="20"/>
                <w:lang w:val="sr-Cyrl-RS"/>
              </w:rPr>
              <w:t>Појашњење:</w:t>
            </w:r>
            <w:r w:rsidRPr="00BD2555">
              <w:rPr>
                <w:rFonts w:ascii="Times New Roman" w:hAnsi="Times New Roman" w:cs="Times New Roman"/>
                <w:bCs/>
                <w:color w:val="1E5E9F" w:themeColor="accent3" w:themeShade="BF"/>
                <w:sz w:val="20"/>
                <w:szCs w:val="20"/>
                <w:lang w:val="sr-Cyrl-RS"/>
              </w:rPr>
              <w:t xml:space="preserve"> </w:t>
            </w:r>
            <w:r w:rsidR="0006418B">
              <w:rPr>
                <w:rFonts w:ascii="Times New Roman" w:hAnsi="Times New Roman" w:cs="Times New Roman"/>
                <w:bCs/>
                <w:sz w:val="20"/>
                <w:szCs w:val="20"/>
                <w:lang w:val="sr-Cyrl-RS"/>
              </w:rPr>
              <w:t>Ако је за дату категорију, односно намену дрона прописана обавеза уписа у евиденцију коју</w:t>
            </w:r>
            <w:r w:rsidRPr="00BD2555">
              <w:rPr>
                <w:rFonts w:ascii="Times New Roman" w:hAnsi="Times New Roman" w:cs="Times New Roman"/>
                <w:bCs/>
                <w:sz w:val="20"/>
                <w:szCs w:val="20"/>
                <w:lang w:val="sr-Cyrl-RS"/>
              </w:rPr>
              <w:t xml:space="preserve"> води </w:t>
            </w:r>
            <w:hyperlink r:id="rId65" w:history="1">
              <w:r w:rsidRPr="00BD2555">
                <w:rPr>
                  <w:rStyle w:val="Hyperlink"/>
                  <w:rFonts w:ascii="Times New Roman" w:hAnsi="Times New Roman" w:cs="Times New Roman"/>
                  <w:bCs/>
                  <w:sz w:val="20"/>
                  <w:szCs w:val="20"/>
                  <w:lang w:val="sr-Cyrl-RS"/>
                </w:rPr>
                <w:t>Директорат цивилног ваздухопловства</w:t>
              </w:r>
            </w:hyperlink>
            <w:r w:rsidRPr="00BD2555">
              <w:rPr>
                <w:rFonts w:ascii="Times New Roman" w:hAnsi="Times New Roman" w:cs="Times New Roman"/>
                <w:bCs/>
                <w:sz w:val="20"/>
                <w:szCs w:val="20"/>
                <w:lang w:val="sr-Cyrl-RS"/>
              </w:rPr>
              <w:t xml:space="preserve"> Републике Србије, у складу са </w:t>
            </w:r>
            <w:hyperlink r:id="rId66" w:history="1">
              <w:r w:rsidRPr="00BD2555">
                <w:rPr>
                  <w:rStyle w:val="Hyperlink"/>
                  <w:rFonts w:ascii="Times New Roman" w:hAnsi="Times New Roman" w:cs="Times New Roman"/>
                  <w:bCs/>
                  <w:sz w:val="20"/>
                  <w:szCs w:val="20"/>
                  <w:lang w:val="sr-Cyrl-RS"/>
                </w:rPr>
                <w:t>посебним прописом којим се уређују беспилотни ваз</w:t>
              </w:r>
              <w:r w:rsidR="00105A9B">
                <w:rPr>
                  <w:rStyle w:val="Hyperlink"/>
                  <w:rFonts w:ascii="Times New Roman" w:hAnsi="Times New Roman" w:cs="Times New Roman"/>
                  <w:bCs/>
                  <w:sz w:val="20"/>
                  <w:szCs w:val="20"/>
                  <w:lang w:val="sr-Cyrl-RS"/>
                </w:rPr>
                <w:t>д</w:t>
              </w:r>
              <w:r w:rsidRPr="00BD2555">
                <w:rPr>
                  <w:rStyle w:val="Hyperlink"/>
                  <w:rFonts w:ascii="Times New Roman" w:hAnsi="Times New Roman" w:cs="Times New Roman"/>
                  <w:bCs/>
                  <w:sz w:val="20"/>
                  <w:szCs w:val="20"/>
                  <w:lang w:val="sr-Cyrl-RS"/>
                </w:rPr>
                <w:t>ухоплови</w:t>
              </w:r>
            </w:hyperlink>
            <w:r w:rsidR="006F6E9E">
              <w:rPr>
                <w:rStyle w:val="Hyperlink"/>
                <w:rFonts w:ascii="Times New Roman" w:hAnsi="Times New Roman" w:cs="Times New Roman"/>
                <w:bCs/>
                <w:sz w:val="20"/>
                <w:szCs w:val="20"/>
                <w:lang w:val="sr-Cyrl-RS"/>
              </w:rPr>
              <w:t>.</w:t>
            </w:r>
          </w:p>
        </w:tc>
      </w:tr>
      <w:tr w:rsidR="00F16E35" w14:paraId="5BAB0AFC" w14:textId="77777777" w:rsidTr="00EB21A1">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77" w:type="dxa"/>
            <w:gridSpan w:val="2"/>
            <w:tcBorders>
              <w:top w:val="none" w:sz="0" w:space="0" w:color="auto"/>
              <w:left w:val="none" w:sz="0" w:space="0" w:color="auto"/>
              <w:bottom w:val="none" w:sz="0" w:space="0" w:color="auto"/>
              <w:right w:val="none" w:sz="0" w:space="0" w:color="auto"/>
            </w:tcBorders>
            <w:shd w:val="clear" w:color="auto" w:fill="417A84" w:themeFill="accent5" w:themeFillShade="BF"/>
            <w:vAlign w:val="center"/>
          </w:tcPr>
          <w:p w14:paraId="2613AB9A" w14:textId="0D397F02" w:rsidR="00F16E35" w:rsidRPr="00147C3F" w:rsidRDefault="000D0386" w:rsidP="00846EDF">
            <w:pPr>
              <w:jc w:val="center"/>
              <w:rPr>
                <w:rFonts w:ascii="Times New Roman" w:hAnsi="Times New Roman" w:cs="Times New Roman"/>
                <w:sz w:val="20"/>
                <w:szCs w:val="20"/>
                <w:lang w:val="sr-Cyrl-RS"/>
              </w:rPr>
            </w:pPr>
            <w:r w:rsidRPr="00EB21A1">
              <w:rPr>
                <w:rFonts w:ascii="Times New Roman" w:hAnsi="Times New Roman" w:cs="Times New Roman"/>
                <w:color w:val="FFFFFF" w:themeColor="background1"/>
                <w:szCs w:val="20"/>
                <w:lang w:val="sr-Cyrl-RS"/>
              </w:rPr>
              <w:lastRenderedPageBreak/>
              <w:t>ПОСЕБНА ДОКУМЕНТАЦИЈА</w:t>
            </w:r>
            <w:r w:rsidR="006F6E9E" w:rsidRPr="00EB21A1">
              <w:rPr>
                <w:rFonts w:ascii="Times New Roman" w:hAnsi="Times New Roman" w:cs="Times New Roman"/>
                <w:color w:val="FFFFFF" w:themeColor="background1"/>
                <w:szCs w:val="20"/>
                <w:lang w:val="sr-Cyrl-RS"/>
              </w:rPr>
              <w:t xml:space="preserve"> </w:t>
            </w:r>
            <w:r w:rsidR="00F16E35" w:rsidRPr="00EB21A1">
              <w:rPr>
                <w:rFonts w:ascii="Times New Roman" w:hAnsi="Times New Roman" w:cs="Times New Roman"/>
                <w:color w:val="FFFFFF" w:themeColor="background1"/>
                <w:szCs w:val="20"/>
                <w:lang w:val="sr-Cyrl-RS"/>
              </w:rPr>
              <w:t>ЗА ИНВЕСТИЦИЈЕ У</w:t>
            </w:r>
            <w:r w:rsidR="00F16E35" w:rsidRPr="00EB21A1">
              <w:rPr>
                <w:rFonts w:ascii="Times New Roman" w:hAnsi="Times New Roman" w:cs="Times New Roman"/>
                <w:color w:val="FFFFFF" w:themeColor="background1"/>
                <w:szCs w:val="20"/>
              </w:rPr>
              <w:t xml:space="preserve"> </w:t>
            </w:r>
            <w:r w:rsidR="00F16E35" w:rsidRPr="00EB21A1">
              <w:rPr>
                <w:rFonts w:ascii="Times New Roman" w:hAnsi="Times New Roman" w:cs="Times New Roman"/>
                <w:color w:val="FFFFFF" w:themeColor="background1"/>
                <w:szCs w:val="20"/>
                <w:lang w:val="sr-Cyrl-RS"/>
              </w:rPr>
              <w:t>ПОДИЗАЊЕ</w:t>
            </w:r>
            <w:r w:rsidR="00846EDF">
              <w:rPr>
                <w:rFonts w:ascii="Times New Roman" w:hAnsi="Times New Roman" w:cs="Times New Roman"/>
                <w:color w:val="FFFFFF" w:themeColor="background1"/>
                <w:szCs w:val="20"/>
                <w:lang w:val="sr-Cyrl-RS"/>
              </w:rPr>
              <w:t xml:space="preserve"> ПРОИЗВОДНИХ И МАТИЧНИХ</w:t>
            </w:r>
            <w:r w:rsidR="00F16E35" w:rsidRPr="00EB21A1">
              <w:rPr>
                <w:rFonts w:ascii="Times New Roman" w:hAnsi="Times New Roman" w:cs="Times New Roman"/>
                <w:color w:val="FFFFFF" w:themeColor="background1"/>
                <w:szCs w:val="20"/>
                <w:lang w:val="sr-Cyrl-RS"/>
              </w:rPr>
              <w:t xml:space="preserve"> ЗАСАДА ВОЋА И </w:t>
            </w:r>
            <w:r w:rsidR="00846EDF">
              <w:rPr>
                <w:rFonts w:ascii="Times New Roman" w:hAnsi="Times New Roman" w:cs="Times New Roman"/>
                <w:color w:val="FFFFFF" w:themeColor="background1"/>
                <w:szCs w:val="20"/>
                <w:lang w:val="sr-Cyrl-RS"/>
              </w:rPr>
              <w:t xml:space="preserve">МАТИЧНИХ ЗАСАДА </w:t>
            </w:r>
            <w:r w:rsidR="00F16E35" w:rsidRPr="00EB21A1">
              <w:rPr>
                <w:rFonts w:ascii="Times New Roman" w:hAnsi="Times New Roman" w:cs="Times New Roman"/>
                <w:color w:val="FFFFFF" w:themeColor="background1"/>
                <w:szCs w:val="20"/>
                <w:lang w:val="sr-Cyrl-RS"/>
              </w:rPr>
              <w:t>ГРОЖЂА</w:t>
            </w:r>
          </w:p>
        </w:tc>
      </w:tr>
      <w:tr w:rsidR="00F16E35" w14:paraId="48222155" w14:textId="77777777" w:rsidTr="00EB21A1">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D14FCB" w14:textId="1C5EB304" w:rsidR="00F16E35" w:rsidRPr="005D0B08" w:rsidRDefault="00F16E35" w:rsidP="00FE30F7">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2</w:t>
            </w:r>
            <w:r w:rsidR="002611E8">
              <w:rPr>
                <w:rFonts w:ascii="Times New Roman" w:hAnsi="Times New Roman" w:cs="Times New Roman"/>
                <w:b w:val="0"/>
                <w:sz w:val="20"/>
                <w:szCs w:val="20"/>
                <w:lang w:val="sr-Cyrl-RS"/>
              </w:rPr>
              <w:t>4</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tcPr>
          <w:p w14:paraId="37EF0E51" w14:textId="2BCEFE06" w:rsidR="002B6B77" w:rsidRPr="00EB21A1" w:rsidRDefault="00F16E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417A84" w:themeColor="accent5" w:themeShade="BF"/>
                <w:sz w:val="20"/>
                <w:szCs w:val="20"/>
                <w:lang w:val="sr-Cyrl-RS"/>
              </w:rPr>
            </w:pPr>
            <w:r w:rsidRPr="00EB21A1">
              <w:rPr>
                <w:rFonts w:ascii="Times New Roman" w:hAnsi="Times New Roman" w:cs="Times New Roman"/>
                <w:b/>
                <w:bCs/>
                <w:color w:val="417A84" w:themeColor="accent5" w:themeShade="BF"/>
                <w:sz w:val="20"/>
                <w:szCs w:val="20"/>
                <w:lang w:val="sr-Cyrl-RS"/>
              </w:rPr>
              <w:t>Уговор о закупу, односно коришћењу катастарске парцеле закључен на период закупа, односно коришћења од најмање десет година почев од календарске године у којој се подноси захтев за одобравање пројекта</w:t>
            </w:r>
            <w:bookmarkStart w:id="12847" w:name="_Hlk151967647"/>
          </w:p>
          <w:p w14:paraId="7FAA6CF0" w14:textId="017F60E4" w:rsidR="00F16E35" w:rsidRPr="00147C3F" w:rsidRDefault="002B6B77" w:rsidP="0007376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Појашњење:</w:t>
            </w:r>
            <w:r w:rsidRPr="00EB21A1">
              <w:rPr>
                <w:rFonts w:ascii="Times New Roman" w:hAnsi="Times New Roman" w:cs="Times New Roman"/>
                <w:color w:val="417A84" w:themeColor="accent5" w:themeShade="BF"/>
                <w:sz w:val="20"/>
                <w:szCs w:val="20"/>
                <w:lang w:val="sr-Cyrl-RS"/>
              </w:rPr>
              <w:t xml:space="preserve"> </w:t>
            </w:r>
            <w:r w:rsidR="00073762">
              <w:rPr>
                <w:rFonts w:ascii="Times New Roman" w:hAnsi="Times New Roman" w:cs="Times New Roman"/>
                <w:sz w:val="20"/>
                <w:szCs w:val="20"/>
                <w:lang w:val="sr-Cyrl-RS"/>
              </w:rPr>
              <w:t>Ако је предмет захтева</w:t>
            </w:r>
            <w:r w:rsidR="00F16E35" w:rsidRPr="00147C3F">
              <w:rPr>
                <w:rFonts w:ascii="Times New Roman" w:hAnsi="Times New Roman" w:cs="Times New Roman"/>
                <w:sz w:val="20"/>
                <w:szCs w:val="20"/>
                <w:lang w:val="sr-Cyrl-RS"/>
              </w:rPr>
              <w:t xml:space="preserve"> и</w:t>
            </w:r>
            <w:r w:rsidR="00073762">
              <w:rPr>
                <w:rFonts w:ascii="Times New Roman" w:hAnsi="Times New Roman" w:cs="Times New Roman"/>
                <w:sz w:val="20"/>
                <w:szCs w:val="20"/>
                <w:lang w:val="sr-Cyrl-RS"/>
              </w:rPr>
              <w:t>нвестиција</w:t>
            </w:r>
            <w:r w:rsidR="00F16E35" w:rsidRPr="00147C3F">
              <w:rPr>
                <w:rFonts w:ascii="Times New Roman" w:hAnsi="Times New Roman" w:cs="Times New Roman"/>
                <w:sz w:val="20"/>
                <w:szCs w:val="20"/>
                <w:lang w:val="sr-Cyrl-RS"/>
              </w:rPr>
              <w:t xml:space="preserve"> </w:t>
            </w:r>
            <w:bookmarkEnd w:id="12847"/>
            <w:r w:rsidR="00F16E35" w:rsidRPr="00147C3F">
              <w:rPr>
                <w:rFonts w:ascii="Times New Roman" w:hAnsi="Times New Roman" w:cs="Times New Roman"/>
                <w:sz w:val="20"/>
                <w:szCs w:val="20"/>
                <w:lang w:val="sr-Cyrl-RS"/>
              </w:rPr>
              <w:t>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на катастарској парцели која није у власништву подносиоца захтева и  ако овај уговор није приложен у претходном поступку</w:t>
            </w:r>
            <w:r w:rsidR="00DB4CA5">
              <w:rPr>
                <w:rFonts w:ascii="Times New Roman" w:hAnsi="Times New Roman" w:cs="Times New Roman"/>
                <w:sz w:val="20"/>
                <w:szCs w:val="20"/>
                <w:lang w:val="sr-Cyrl-RS"/>
              </w:rPr>
              <w:t>.</w:t>
            </w:r>
          </w:p>
        </w:tc>
      </w:tr>
      <w:tr w:rsidR="00F16E35" w14:paraId="79B7AADE" w14:textId="77777777" w:rsidTr="002611E8">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0659451" w14:textId="2AC09006" w:rsidR="00F16E35" w:rsidRPr="005D0B08" w:rsidRDefault="00F16E35" w:rsidP="00FE30F7">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2</w:t>
            </w:r>
            <w:r w:rsidR="002611E8">
              <w:rPr>
                <w:rFonts w:ascii="Times New Roman" w:hAnsi="Times New Roman" w:cs="Times New Roman"/>
                <w:b w:val="0"/>
                <w:sz w:val="20"/>
                <w:szCs w:val="20"/>
                <w:lang w:val="sr-Cyrl-RS"/>
              </w:rPr>
              <w:t>5</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tcPr>
          <w:p w14:paraId="33F7CA7B" w14:textId="45F0C253" w:rsidR="002B6B77" w:rsidRPr="00EB21A1" w:rsidRDefault="00F16E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17A84" w:themeColor="accent5" w:themeShade="BF"/>
                <w:sz w:val="20"/>
                <w:szCs w:val="20"/>
                <w:lang w:val="sr-Cyrl-RS"/>
              </w:rPr>
            </w:pPr>
            <w:r w:rsidRPr="00EB21A1">
              <w:rPr>
                <w:rFonts w:ascii="Times New Roman" w:hAnsi="Times New Roman" w:cs="Times New Roman"/>
                <w:b/>
                <w:bCs/>
                <w:color w:val="417A84" w:themeColor="accent5" w:themeShade="BF"/>
                <w:sz w:val="20"/>
                <w:szCs w:val="20"/>
                <w:lang w:val="sr-Cyrl-RS"/>
              </w:rPr>
              <w:t>Писана сагласност сувласника, односно заједничара, за коришћење сопственог вишегодишњег засада подносиоца захтева на катастарској парцели, оверена код надлежног органа</w:t>
            </w:r>
          </w:p>
          <w:p w14:paraId="0E9B5FD2" w14:textId="797A2CDD" w:rsidR="00F16E35" w:rsidRPr="00147C3F" w:rsidRDefault="002B6B77" w:rsidP="00846E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Појашњење</w:t>
            </w:r>
            <w:r w:rsidRPr="00EB21A1">
              <w:rPr>
                <w:rFonts w:ascii="Times New Roman" w:hAnsi="Times New Roman" w:cs="Times New Roman"/>
                <w:b/>
                <w:color w:val="417A84" w:themeColor="accent5" w:themeShade="BF"/>
                <w:sz w:val="20"/>
                <w:szCs w:val="20"/>
                <w:lang w:val="sr-Cyrl-RS"/>
              </w:rPr>
              <w:t>:</w:t>
            </w:r>
            <w:r w:rsidRPr="00EB21A1">
              <w:rPr>
                <w:rFonts w:ascii="Times New Roman" w:hAnsi="Times New Roman" w:cs="Times New Roman"/>
                <w:color w:val="417A84" w:themeColor="accent5" w:themeShade="BF"/>
                <w:sz w:val="20"/>
                <w:szCs w:val="20"/>
                <w:lang w:val="sr-Cyrl-RS"/>
              </w:rPr>
              <w:t xml:space="preserve"> </w:t>
            </w:r>
            <w:r w:rsidR="00073762">
              <w:rPr>
                <w:rFonts w:ascii="Times New Roman" w:hAnsi="Times New Roman" w:cs="Times New Roman"/>
                <w:sz w:val="20"/>
                <w:szCs w:val="20"/>
                <w:lang w:val="sr-Cyrl-RS"/>
              </w:rPr>
              <w:t>Ако је предмет захтева</w:t>
            </w:r>
            <w:r w:rsidR="00F16E35" w:rsidRPr="00147C3F">
              <w:rPr>
                <w:rFonts w:ascii="Times New Roman" w:hAnsi="Times New Roman" w:cs="Times New Roman"/>
                <w:sz w:val="20"/>
                <w:szCs w:val="20"/>
                <w:lang w:val="sr-Cyrl-RS"/>
              </w:rPr>
              <w:t xml:space="preserve"> инве</w:t>
            </w:r>
            <w:r w:rsidR="00073762">
              <w:rPr>
                <w:rFonts w:ascii="Times New Roman" w:hAnsi="Times New Roman" w:cs="Times New Roman"/>
                <w:sz w:val="20"/>
                <w:szCs w:val="20"/>
                <w:lang w:val="sr-Cyrl-RS"/>
              </w:rPr>
              <w:t>стиција</w:t>
            </w:r>
            <w:r w:rsidR="00F16E35" w:rsidRPr="00147C3F">
              <w:rPr>
                <w:rFonts w:ascii="Times New Roman" w:hAnsi="Times New Roman" w:cs="Times New Roman"/>
                <w:sz w:val="20"/>
                <w:szCs w:val="20"/>
                <w:lang w:val="sr-Cyrl-RS"/>
              </w:rPr>
              <w:t xml:space="preserve"> у подизање или обнављање вишегодишњих производих засада воћа, или инвестиција у подизање нових засада виших фитосанитарних категорија садног материјала воћа и грожђа, на катастарској парцели која је у сусвојини или заједничкој својини подносиоца захтева и ако ова сагласност није приложена у претходном поступку</w:t>
            </w:r>
            <w:r w:rsidR="005F5A6C">
              <w:rPr>
                <w:rFonts w:ascii="Times New Roman" w:hAnsi="Times New Roman" w:cs="Times New Roman"/>
                <w:sz w:val="20"/>
                <w:szCs w:val="20"/>
                <w:lang w:val="sr-Cyrl-RS"/>
              </w:rPr>
              <w:t>.</w:t>
            </w:r>
          </w:p>
        </w:tc>
      </w:tr>
      <w:tr w:rsidR="00F16E35" w14:paraId="4FCBB9BA" w14:textId="77777777" w:rsidTr="00EB21A1">
        <w:trPr>
          <w:cnfStyle w:val="000000010000" w:firstRow="0" w:lastRow="0" w:firstColumn="0" w:lastColumn="0" w:oddVBand="0" w:evenVBand="0" w:oddHBand="0" w:evenHBand="1"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622ED9A" w14:textId="26F4A059" w:rsidR="00F16E35" w:rsidRPr="005D0B08" w:rsidRDefault="00F16E35" w:rsidP="00FE30F7">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2</w:t>
            </w:r>
            <w:r w:rsidR="002611E8">
              <w:rPr>
                <w:rFonts w:ascii="Times New Roman" w:hAnsi="Times New Roman" w:cs="Times New Roman"/>
                <w:b w:val="0"/>
                <w:sz w:val="20"/>
                <w:szCs w:val="20"/>
                <w:lang w:val="sr-Cyrl-RS"/>
              </w:rPr>
              <w:t>6</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tcPr>
          <w:p w14:paraId="5501F699" w14:textId="19ABEDC5" w:rsidR="002B6B77" w:rsidRPr="00EB21A1" w:rsidRDefault="00F16E35" w:rsidP="00EB21A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417A84" w:themeColor="accent5" w:themeShade="BF"/>
                <w:sz w:val="20"/>
                <w:szCs w:val="20"/>
                <w:lang w:val="sr-Cyrl-RS"/>
              </w:rPr>
            </w:pPr>
            <w:r w:rsidRPr="00EB21A1">
              <w:rPr>
                <w:rFonts w:ascii="Times New Roman" w:hAnsi="Times New Roman" w:cs="Times New Roman"/>
                <w:b/>
                <w:bCs/>
                <w:color w:val="417A84" w:themeColor="accent5" w:themeShade="BF"/>
                <w:sz w:val="20"/>
                <w:szCs w:val="20"/>
                <w:lang w:val="sr-Cyrl-RS"/>
              </w:rPr>
              <w:t>Овлашћење носиоца права оплемењивача сорте за коришћење репродукционог материјала заштићене сорте која је уписана у Регистар заштићених биљних сорти</w:t>
            </w:r>
          </w:p>
          <w:p w14:paraId="04FBED50" w14:textId="2CF46DFA" w:rsidR="00F16E35" w:rsidRPr="00147C3F" w:rsidRDefault="002B6B77" w:rsidP="0007376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Појашњење</w:t>
            </w:r>
            <w:r w:rsidRPr="00EB21A1">
              <w:rPr>
                <w:rFonts w:ascii="Times New Roman" w:hAnsi="Times New Roman" w:cs="Times New Roman"/>
                <w:b/>
                <w:color w:val="417A84" w:themeColor="accent5" w:themeShade="BF"/>
                <w:sz w:val="20"/>
                <w:szCs w:val="20"/>
                <w:lang w:val="sr-Cyrl-RS"/>
              </w:rPr>
              <w:t>:</w:t>
            </w:r>
            <w:r w:rsidRPr="00EB21A1">
              <w:rPr>
                <w:rFonts w:ascii="Times New Roman" w:hAnsi="Times New Roman" w:cs="Times New Roman"/>
                <w:color w:val="417A84" w:themeColor="accent5" w:themeShade="BF"/>
                <w:sz w:val="20"/>
                <w:szCs w:val="20"/>
                <w:lang w:val="sr-Cyrl-RS"/>
              </w:rPr>
              <w:t xml:space="preserve"> </w:t>
            </w:r>
            <w:r w:rsidR="00073762">
              <w:rPr>
                <w:rFonts w:ascii="Times New Roman" w:hAnsi="Times New Roman" w:cs="Times New Roman"/>
                <w:sz w:val="20"/>
                <w:szCs w:val="20"/>
                <w:lang w:val="sr-Cyrl-RS"/>
              </w:rPr>
              <w:t>Ако је предмет захтева</w:t>
            </w:r>
            <w:r w:rsidR="00073762" w:rsidRPr="00147C3F">
              <w:rPr>
                <w:rFonts w:ascii="Times New Roman" w:hAnsi="Times New Roman" w:cs="Times New Roman"/>
                <w:sz w:val="20"/>
                <w:szCs w:val="20"/>
                <w:lang w:val="sr-Cyrl-RS"/>
              </w:rPr>
              <w:t xml:space="preserve"> </w:t>
            </w:r>
            <w:r w:rsidR="00F16E35" w:rsidRPr="00EB21A1">
              <w:rPr>
                <w:rFonts w:ascii="Times New Roman" w:hAnsi="Times New Roman" w:cs="Times New Roman"/>
                <w:sz w:val="20"/>
                <w:szCs w:val="20"/>
                <w:lang w:val="sr-Cyrl-RS"/>
              </w:rPr>
              <w:t>инв</w:t>
            </w:r>
            <w:r w:rsidR="00073762">
              <w:rPr>
                <w:rFonts w:ascii="Times New Roman" w:hAnsi="Times New Roman" w:cs="Times New Roman"/>
                <w:sz w:val="20"/>
                <w:szCs w:val="20"/>
                <w:lang w:val="sr-Cyrl-RS"/>
              </w:rPr>
              <w:t>естиција</w:t>
            </w:r>
            <w:r w:rsidR="00F16E35" w:rsidRPr="00EB21A1">
              <w:rPr>
                <w:rFonts w:ascii="Times New Roman" w:hAnsi="Times New Roman" w:cs="Times New Roman"/>
                <w:sz w:val="20"/>
                <w:szCs w:val="20"/>
                <w:lang w:val="sr-Cyrl-RS"/>
              </w:rPr>
              <w:t xml:space="preserve"> у подизање или обнављање вишегодишњих производих засада воћа, или</w:t>
            </w:r>
            <w:r w:rsidR="00F16E35" w:rsidRPr="00147C3F">
              <w:rPr>
                <w:rFonts w:ascii="Times New Roman" w:hAnsi="Times New Roman" w:cs="Times New Roman"/>
                <w:sz w:val="20"/>
                <w:szCs w:val="20"/>
                <w:lang w:val="sr-Cyrl-RS"/>
              </w:rPr>
              <w:t xml:space="preserve"> инвестиција у подизање нових засада виших фитосанитарних категорија садног материјала воћа и грожђа, са сортом која је уписана у Регистар заштићених биљних сорти</w:t>
            </w:r>
            <w:r>
              <w:rPr>
                <w:rFonts w:ascii="Times New Roman" w:hAnsi="Times New Roman" w:cs="Times New Roman"/>
                <w:sz w:val="20"/>
                <w:szCs w:val="20"/>
                <w:lang w:val="sr-Cyrl-RS"/>
              </w:rPr>
              <w:t xml:space="preserve">, уколико </w:t>
            </w:r>
            <w:r w:rsidR="00F16E35" w:rsidRPr="00147C3F">
              <w:rPr>
                <w:rFonts w:ascii="Times New Roman" w:hAnsi="Times New Roman" w:cs="Times New Roman"/>
                <w:sz w:val="20"/>
                <w:szCs w:val="20"/>
                <w:lang w:val="sr-Cyrl-RS"/>
              </w:rPr>
              <w:t>ово овлашћење није приложено у претходном поступку</w:t>
            </w:r>
            <w:r w:rsidR="005F5A6C">
              <w:rPr>
                <w:rFonts w:ascii="Times New Roman" w:hAnsi="Times New Roman" w:cs="Times New Roman"/>
                <w:sz w:val="20"/>
                <w:szCs w:val="20"/>
                <w:lang w:val="sr-Cyrl-RS"/>
              </w:rPr>
              <w:t>.</w:t>
            </w:r>
          </w:p>
        </w:tc>
      </w:tr>
      <w:tr w:rsidR="00F16E35" w14:paraId="3E89BC81" w14:textId="77777777" w:rsidTr="00EB21A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A10017" w14:textId="00F586E4" w:rsidR="00F16E35" w:rsidRPr="005D0B08" w:rsidRDefault="00F16E35" w:rsidP="00FE30F7">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2</w:t>
            </w:r>
            <w:r w:rsidR="002611E8">
              <w:rPr>
                <w:rFonts w:ascii="Times New Roman" w:hAnsi="Times New Roman" w:cs="Times New Roman"/>
                <w:b w:val="0"/>
                <w:sz w:val="20"/>
                <w:szCs w:val="20"/>
                <w:lang w:val="sr-Cyrl-RS"/>
              </w:rPr>
              <w:t>7</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tcPr>
          <w:p w14:paraId="1C8D654C" w14:textId="28720EEB" w:rsidR="002B6B77" w:rsidRPr="00EB21A1" w:rsidRDefault="00F16E35" w:rsidP="00EB21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17A84" w:themeColor="accent5" w:themeShade="BF"/>
                <w:sz w:val="20"/>
                <w:szCs w:val="20"/>
                <w:lang w:val="sr-Cyrl-RS"/>
              </w:rPr>
            </w:pPr>
            <w:r w:rsidRPr="00EB21A1">
              <w:rPr>
                <w:rFonts w:ascii="Times New Roman" w:hAnsi="Times New Roman" w:cs="Times New Roman"/>
                <w:b/>
                <w:bCs/>
                <w:color w:val="417A84" w:themeColor="accent5" w:themeShade="BF"/>
                <w:sz w:val="20"/>
                <w:szCs w:val="20"/>
                <w:lang w:val="sr-Cyrl-RS"/>
              </w:rPr>
              <w:t>Копија декларације о квалитету садног материјала</w:t>
            </w:r>
          </w:p>
          <w:p w14:paraId="3378DB81" w14:textId="45730218" w:rsidR="00F16E35" w:rsidRPr="00147C3F" w:rsidRDefault="002B6B77" w:rsidP="0007376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Појашњење</w:t>
            </w:r>
            <w:r w:rsidRPr="00EB21A1">
              <w:rPr>
                <w:rFonts w:ascii="Times New Roman" w:hAnsi="Times New Roman" w:cs="Times New Roman"/>
                <w:b/>
                <w:color w:val="417A84" w:themeColor="accent5" w:themeShade="BF"/>
                <w:sz w:val="20"/>
                <w:szCs w:val="20"/>
                <w:lang w:val="sr-Cyrl-RS"/>
              </w:rPr>
              <w:t>:</w:t>
            </w:r>
            <w:r w:rsidRPr="00EB21A1">
              <w:rPr>
                <w:rFonts w:ascii="Times New Roman" w:hAnsi="Times New Roman" w:cs="Times New Roman"/>
                <w:color w:val="417A84" w:themeColor="accent5" w:themeShade="BF"/>
                <w:sz w:val="20"/>
                <w:szCs w:val="20"/>
                <w:lang w:val="sr-Cyrl-RS"/>
              </w:rPr>
              <w:t xml:space="preserve"> </w:t>
            </w:r>
            <w:r w:rsidR="00073762">
              <w:rPr>
                <w:rFonts w:ascii="Times New Roman" w:hAnsi="Times New Roman" w:cs="Times New Roman"/>
                <w:sz w:val="20"/>
                <w:szCs w:val="20"/>
                <w:lang w:val="sr-Cyrl-RS"/>
              </w:rPr>
              <w:t>Ако је предмет захтева</w:t>
            </w:r>
            <w:r w:rsidR="00073762" w:rsidRPr="00147C3F">
              <w:rPr>
                <w:rFonts w:ascii="Times New Roman" w:hAnsi="Times New Roman" w:cs="Times New Roman"/>
                <w:sz w:val="20"/>
                <w:szCs w:val="20"/>
                <w:lang w:val="sr-Cyrl-RS"/>
              </w:rPr>
              <w:t xml:space="preserve"> </w:t>
            </w:r>
            <w:r w:rsidR="00073762">
              <w:rPr>
                <w:rFonts w:ascii="Times New Roman" w:hAnsi="Times New Roman" w:cs="Times New Roman"/>
                <w:sz w:val="20"/>
                <w:szCs w:val="20"/>
                <w:lang w:val="sr-Cyrl-RS"/>
              </w:rPr>
              <w:t>инвестиција</w:t>
            </w:r>
            <w:r w:rsidR="00F16E35" w:rsidRPr="00147C3F">
              <w:rPr>
                <w:rFonts w:ascii="Times New Roman" w:hAnsi="Times New Roman" w:cs="Times New Roman"/>
                <w:sz w:val="20"/>
                <w:szCs w:val="20"/>
                <w:lang w:val="sr-Cyrl-RS"/>
              </w:rPr>
              <w:t xml:space="preserve"> у подизање или обнављање вишегодишњих производих засада воћа, или инвестиција у подизање нових засада виших фитосанитарних категорија садног материјала воћа и грожђа</w:t>
            </w:r>
            <w:r w:rsidR="00846EDF">
              <w:rPr>
                <w:rFonts w:ascii="Times New Roman" w:hAnsi="Times New Roman" w:cs="Times New Roman"/>
                <w:sz w:val="20"/>
                <w:szCs w:val="20"/>
                <w:lang w:val="sr-Cyrl-RS"/>
              </w:rPr>
              <w:t>.</w:t>
            </w:r>
          </w:p>
        </w:tc>
      </w:tr>
      <w:tr w:rsidR="00F16E35" w14:paraId="08249625" w14:textId="77777777" w:rsidTr="00EB21A1">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117622" w14:textId="6CCD8545" w:rsidR="00F16E35" w:rsidRPr="005D0B08" w:rsidRDefault="00F16E35" w:rsidP="00FE30F7">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2</w:t>
            </w:r>
            <w:r w:rsidR="002611E8">
              <w:rPr>
                <w:rFonts w:ascii="Times New Roman" w:hAnsi="Times New Roman" w:cs="Times New Roman"/>
                <w:b w:val="0"/>
                <w:sz w:val="20"/>
                <w:szCs w:val="20"/>
                <w:lang w:val="sr-Cyrl-RS"/>
              </w:rPr>
              <w:t>8</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tcPr>
          <w:p w14:paraId="49EDC4F3" w14:textId="3174802F" w:rsidR="002B6B77" w:rsidRPr="00EB21A1" w:rsidRDefault="00F16E35" w:rsidP="00EB21A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417A84" w:themeColor="accent5" w:themeShade="BF"/>
                <w:sz w:val="20"/>
                <w:szCs w:val="20"/>
                <w:lang w:val="sr-Cyrl-RS"/>
              </w:rPr>
            </w:pPr>
            <w:r w:rsidRPr="00EB21A1">
              <w:rPr>
                <w:rFonts w:ascii="Times New Roman" w:hAnsi="Times New Roman" w:cs="Times New Roman"/>
                <w:b/>
                <w:bCs/>
                <w:color w:val="417A84" w:themeColor="accent5" w:themeShade="BF"/>
                <w:sz w:val="20"/>
                <w:szCs w:val="20"/>
                <w:lang w:val="sr-Cyrl-RS"/>
              </w:rPr>
              <w:t>Копија сертификата о производњи садног материјала</w:t>
            </w:r>
            <w:r w:rsidRPr="00EB21A1">
              <w:rPr>
                <w:rFonts w:ascii="Times New Roman" w:hAnsi="Times New Roman" w:cs="Times New Roman"/>
                <w:b/>
                <w:color w:val="417A84" w:themeColor="accent5" w:themeShade="BF"/>
                <w:sz w:val="20"/>
                <w:szCs w:val="20"/>
                <w:lang w:val="sr-Cyrl-RS"/>
              </w:rPr>
              <w:t xml:space="preserve"> </w:t>
            </w:r>
          </w:p>
          <w:p w14:paraId="208E24C0" w14:textId="7F780A56" w:rsidR="00F16E35" w:rsidRPr="00147C3F" w:rsidRDefault="002B6B77" w:rsidP="0007376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Појашњење</w:t>
            </w:r>
            <w:r w:rsidRPr="00EB21A1">
              <w:rPr>
                <w:rFonts w:ascii="Times New Roman" w:hAnsi="Times New Roman" w:cs="Times New Roman"/>
                <w:b/>
                <w:color w:val="417A84" w:themeColor="accent5" w:themeShade="BF"/>
                <w:sz w:val="20"/>
                <w:szCs w:val="20"/>
                <w:lang w:val="sr-Cyrl-RS"/>
              </w:rPr>
              <w:t>:</w:t>
            </w:r>
            <w:r w:rsidRPr="00EB21A1">
              <w:rPr>
                <w:rFonts w:ascii="Times New Roman" w:hAnsi="Times New Roman" w:cs="Times New Roman"/>
                <w:color w:val="417A84" w:themeColor="accent5" w:themeShade="BF"/>
                <w:sz w:val="20"/>
                <w:szCs w:val="20"/>
                <w:lang w:val="sr-Cyrl-RS"/>
              </w:rPr>
              <w:t xml:space="preserve"> </w:t>
            </w:r>
            <w:r w:rsidR="00073762">
              <w:rPr>
                <w:rFonts w:ascii="Times New Roman" w:hAnsi="Times New Roman" w:cs="Times New Roman"/>
                <w:sz w:val="20"/>
                <w:szCs w:val="20"/>
                <w:lang w:val="sr-Cyrl-RS"/>
              </w:rPr>
              <w:t>Ако је предмет захтева</w:t>
            </w:r>
            <w:r w:rsidR="00073762" w:rsidRPr="00147C3F">
              <w:rPr>
                <w:rFonts w:ascii="Times New Roman" w:hAnsi="Times New Roman" w:cs="Times New Roman"/>
                <w:sz w:val="20"/>
                <w:szCs w:val="20"/>
                <w:lang w:val="sr-Cyrl-RS"/>
              </w:rPr>
              <w:t xml:space="preserve"> </w:t>
            </w:r>
            <w:r w:rsidR="00073762">
              <w:rPr>
                <w:rFonts w:ascii="Times New Roman" w:hAnsi="Times New Roman" w:cs="Times New Roman"/>
                <w:sz w:val="20"/>
                <w:szCs w:val="20"/>
                <w:lang w:val="sr-Cyrl-RS"/>
              </w:rPr>
              <w:t>инвестиција</w:t>
            </w:r>
            <w:r w:rsidR="00F16E35" w:rsidRPr="00147C3F">
              <w:rPr>
                <w:rFonts w:ascii="Times New Roman" w:hAnsi="Times New Roman" w:cs="Times New Roman"/>
                <w:sz w:val="20"/>
                <w:szCs w:val="20"/>
                <w:lang w:val="sr-Cyrl-RS"/>
              </w:rPr>
              <w:t xml:space="preserve"> у подизање или обнављање вишегодишњих производих засада воћа, или инвестиција у подизање нових засада виших фитосанитарних категорија садног материјала воћа и грожђа</w:t>
            </w:r>
            <w:r w:rsidR="00073762">
              <w:rPr>
                <w:rFonts w:ascii="Times New Roman" w:hAnsi="Times New Roman" w:cs="Times New Roman"/>
                <w:sz w:val="20"/>
                <w:szCs w:val="20"/>
                <w:lang w:val="sr-Cyrl-RS"/>
              </w:rPr>
              <w:t>.</w:t>
            </w:r>
          </w:p>
        </w:tc>
      </w:tr>
      <w:tr w:rsidR="00F16E35" w:rsidRPr="00885B80" w14:paraId="348095DD" w14:textId="77777777" w:rsidTr="00EB21A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A0CC59" w14:textId="25D8E074" w:rsidR="00F16E35" w:rsidRPr="005D0B08" w:rsidRDefault="002611E8">
            <w:pPr>
              <w:jc w:val="center"/>
              <w:rPr>
                <w:rFonts w:ascii="Times New Roman" w:hAnsi="Times New Roman" w:cs="Times New Roman"/>
                <w:b w:val="0"/>
                <w:sz w:val="20"/>
                <w:szCs w:val="20"/>
                <w:lang w:val="sr-Cyrl-RS"/>
              </w:rPr>
            </w:pPr>
            <w:r>
              <w:rPr>
                <w:rFonts w:ascii="Times New Roman" w:hAnsi="Times New Roman" w:cs="Times New Roman"/>
                <w:b w:val="0"/>
                <w:sz w:val="20"/>
                <w:szCs w:val="20"/>
                <w:lang w:val="sr-Cyrl-RS"/>
              </w:rPr>
              <w:t>29</w:t>
            </w:r>
            <w:r w:rsidR="00FE30F7"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tcPr>
          <w:p w14:paraId="79CC7A66" w14:textId="0295BB17" w:rsidR="00F16E35" w:rsidRPr="00EB21A1" w:rsidRDefault="00F16E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17A84" w:themeColor="accent5" w:themeShade="BF"/>
                <w:sz w:val="20"/>
                <w:szCs w:val="20"/>
                <w:lang w:val="sr-Cyrl-RS"/>
              </w:rPr>
            </w:pPr>
            <w:r w:rsidRPr="00EB21A1">
              <w:rPr>
                <w:rFonts w:ascii="Times New Roman" w:hAnsi="Times New Roman" w:cs="Times New Roman"/>
                <w:b/>
                <w:bCs/>
                <w:color w:val="417A84" w:themeColor="accent5" w:themeShade="BF"/>
                <w:sz w:val="20"/>
                <w:szCs w:val="20"/>
                <w:lang w:val="sr-Cyrl-RS"/>
              </w:rPr>
              <w:t>Копија сертификата за супстрат</w:t>
            </w:r>
            <w:r w:rsidRPr="00EB21A1">
              <w:rPr>
                <w:rFonts w:ascii="Times New Roman" w:hAnsi="Times New Roman" w:cs="Times New Roman"/>
                <w:b/>
                <w:bCs/>
                <w:color w:val="417A84" w:themeColor="accent5" w:themeShade="BF"/>
                <w:sz w:val="20"/>
                <w:szCs w:val="20"/>
              </w:rPr>
              <w:t xml:space="preserve"> </w:t>
            </w:r>
            <w:r w:rsidRPr="00EB21A1">
              <w:rPr>
                <w:rFonts w:ascii="Times New Roman" w:hAnsi="Times New Roman" w:cs="Times New Roman"/>
                <w:b/>
                <w:bCs/>
                <w:color w:val="417A84" w:themeColor="accent5" w:themeShade="BF"/>
                <w:sz w:val="20"/>
                <w:szCs w:val="20"/>
                <w:lang w:val="sr-Cyrl-RS"/>
              </w:rPr>
              <w:t>за подизање или обнављање вишегодишњих производних засада боровнице или малине</w:t>
            </w:r>
            <w:r w:rsidRPr="00EB21A1">
              <w:rPr>
                <w:rFonts w:ascii="Times New Roman" w:hAnsi="Times New Roman" w:cs="Times New Roman"/>
                <w:b/>
                <w:bCs/>
                <w:color w:val="417A84" w:themeColor="accent5" w:themeShade="BF"/>
                <w:sz w:val="20"/>
                <w:szCs w:val="20"/>
              </w:rPr>
              <w:t xml:space="preserve"> </w:t>
            </w:r>
            <w:r w:rsidRPr="00EB21A1">
              <w:rPr>
                <w:rFonts w:ascii="Times New Roman" w:hAnsi="Times New Roman" w:cs="Times New Roman"/>
                <w:b/>
                <w:bCs/>
                <w:color w:val="417A84" w:themeColor="accent5" w:themeShade="BF"/>
                <w:sz w:val="20"/>
                <w:szCs w:val="20"/>
                <w:lang w:val="sr-Cyrl-RS"/>
              </w:rPr>
              <w:t>са постављеним садницама боровница или малина у саксијама, односно врећама, као и за класичне производне засаде боровница или малина на банковима</w:t>
            </w:r>
          </w:p>
        </w:tc>
      </w:tr>
      <w:tr w:rsidR="00F16E35" w14:paraId="5D2A2F36" w14:textId="77777777" w:rsidTr="00EB21A1">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4020E09" w14:textId="5AA90323" w:rsidR="00F16E35" w:rsidRPr="005D0B08" w:rsidRDefault="00FE30F7" w:rsidP="002611E8">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3</w:t>
            </w:r>
            <w:r w:rsidR="002611E8">
              <w:rPr>
                <w:rFonts w:ascii="Times New Roman" w:hAnsi="Times New Roman" w:cs="Times New Roman"/>
                <w:b w:val="0"/>
                <w:sz w:val="20"/>
                <w:szCs w:val="20"/>
                <w:lang w:val="sr-Cyrl-RS"/>
              </w:rPr>
              <w:t>0</w:t>
            </w:r>
            <w:r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tcPr>
          <w:p w14:paraId="1DE14571" w14:textId="6E6332D3" w:rsidR="002B6B77" w:rsidRPr="002B6B77" w:rsidRDefault="00F16E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lang w:val="sr-Cyrl-RS"/>
              </w:rPr>
            </w:pPr>
            <w:r w:rsidRPr="00EB21A1">
              <w:rPr>
                <w:rFonts w:ascii="Times New Roman" w:hAnsi="Times New Roman" w:cs="Times New Roman"/>
                <w:b/>
                <w:bCs/>
                <w:color w:val="417A84" w:themeColor="accent5" w:themeShade="BF"/>
                <w:sz w:val="20"/>
                <w:szCs w:val="20"/>
                <w:lang w:val="sr-Cyrl-RS"/>
              </w:rPr>
              <w:t>Копија записника инспектора о извршеном прегледу документације (анализе земљишта на присуство штетних нематода, проузроковача рака корена и других штетних организама) и о утврђивању испуњености услова локације за подизање матичних засада</w:t>
            </w:r>
          </w:p>
          <w:p w14:paraId="1B1A5B38" w14:textId="6EA1C016" w:rsidR="00F16E35" w:rsidRPr="00147C3F" w:rsidRDefault="002B6B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Појашњење</w:t>
            </w:r>
            <w:r w:rsidRPr="00EB21A1">
              <w:rPr>
                <w:rFonts w:ascii="Times New Roman" w:hAnsi="Times New Roman" w:cs="Times New Roman"/>
                <w:b/>
                <w:color w:val="417A84" w:themeColor="accent5" w:themeShade="BF"/>
                <w:sz w:val="20"/>
                <w:szCs w:val="20"/>
                <w:lang w:val="sr-Cyrl-RS"/>
              </w:rPr>
              <w:t>:</w:t>
            </w:r>
            <w:r w:rsidRPr="00EB21A1">
              <w:rPr>
                <w:rFonts w:ascii="Times New Roman" w:hAnsi="Times New Roman" w:cs="Times New Roman"/>
                <w:color w:val="417A84" w:themeColor="accent5" w:themeShade="BF"/>
                <w:sz w:val="20"/>
                <w:szCs w:val="20"/>
                <w:lang w:val="sr-Cyrl-RS"/>
              </w:rPr>
              <w:t xml:space="preserve"> </w:t>
            </w:r>
            <w:r w:rsidR="006F6E9E">
              <w:rPr>
                <w:rFonts w:ascii="Times New Roman" w:hAnsi="Times New Roman" w:cs="Times New Roman"/>
                <w:sz w:val="20"/>
                <w:szCs w:val="20"/>
                <w:lang w:val="sr-Cyrl-RS"/>
              </w:rPr>
              <w:t>С</w:t>
            </w:r>
            <w:r w:rsidR="00F16E35" w:rsidRPr="00147C3F">
              <w:rPr>
                <w:rFonts w:ascii="Times New Roman" w:hAnsi="Times New Roman" w:cs="Times New Roman"/>
                <w:sz w:val="20"/>
                <w:szCs w:val="20"/>
                <w:lang w:val="sr-Cyrl-RS"/>
              </w:rPr>
              <w:t>амо за инвестиције у подизање нових засада виших фитосанитарних категорија садног материјала воћа и грожђа</w:t>
            </w:r>
            <w:r w:rsidR="005F5A6C">
              <w:rPr>
                <w:rFonts w:ascii="Times New Roman" w:hAnsi="Times New Roman" w:cs="Times New Roman"/>
                <w:sz w:val="20"/>
                <w:szCs w:val="20"/>
                <w:lang w:val="sr-Cyrl-RS"/>
              </w:rPr>
              <w:t>.</w:t>
            </w:r>
          </w:p>
        </w:tc>
      </w:tr>
      <w:tr w:rsidR="00D161ED" w14:paraId="735D62F0" w14:textId="77777777" w:rsidTr="00EB21A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62097A" w14:textId="35276B14" w:rsidR="00D161ED" w:rsidRPr="005D0B08" w:rsidRDefault="002611E8" w:rsidP="00FE30F7">
            <w:pPr>
              <w:jc w:val="center"/>
              <w:rPr>
                <w:rFonts w:ascii="Times New Roman" w:hAnsi="Times New Roman" w:cs="Times New Roman"/>
                <w:b w:val="0"/>
                <w:sz w:val="20"/>
                <w:szCs w:val="20"/>
                <w:lang w:val="sr-Cyrl-RS"/>
              </w:rPr>
            </w:pPr>
            <w:r>
              <w:rPr>
                <w:rFonts w:ascii="Times New Roman" w:hAnsi="Times New Roman" w:cs="Times New Roman"/>
                <w:b w:val="0"/>
                <w:sz w:val="20"/>
                <w:szCs w:val="20"/>
                <w:lang w:val="sr-Cyrl-RS"/>
              </w:rPr>
              <w:t>31</w:t>
            </w:r>
            <w:r w:rsidR="00FE30F7" w:rsidRPr="005D0B08">
              <w:rPr>
                <w:rFonts w:ascii="Times New Roman" w:hAnsi="Times New Roman" w:cs="Times New Roman"/>
                <w:b w:val="0"/>
                <w:sz w:val="20"/>
                <w:szCs w:val="20"/>
                <w:lang w:val="sr-Cyrl-RS"/>
              </w:rPr>
              <w:t>.</w:t>
            </w:r>
          </w:p>
        </w:tc>
        <w:tc>
          <w:tcPr>
            <w:tcW w:w="8510" w:type="dxa"/>
            <w:tcBorders>
              <w:top w:val="none" w:sz="0" w:space="0" w:color="auto"/>
              <w:left w:val="none" w:sz="0" w:space="0" w:color="auto"/>
              <w:bottom w:val="none" w:sz="0" w:space="0" w:color="auto"/>
              <w:right w:val="none" w:sz="0" w:space="0" w:color="auto"/>
            </w:tcBorders>
            <w:shd w:val="clear" w:color="auto" w:fill="FFFFFF" w:themeFill="background1"/>
          </w:tcPr>
          <w:p w14:paraId="6A126582" w14:textId="4E52FA83" w:rsidR="00D161ED" w:rsidRPr="00EB21A1" w:rsidRDefault="00D161ED" w:rsidP="002B6B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17A84" w:themeColor="accent5" w:themeShade="BF"/>
                <w:sz w:val="20"/>
                <w:szCs w:val="20"/>
                <w:lang w:val="sr-Cyrl-RS"/>
              </w:rPr>
            </w:pPr>
            <w:r w:rsidRPr="00EB21A1">
              <w:rPr>
                <w:rFonts w:ascii="Times New Roman" w:hAnsi="Times New Roman" w:cs="Times New Roman"/>
                <w:b/>
                <w:bCs/>
                <w:color w:val="417A84" w:themeColor="accent5" w:themeShade="BF"/>
                <w:sz w:val="20"/>
                <w:szCs w:val="20"/>
                <w:lang w:val="sr-Cyrl-RS"/>
              </w:rPr>
              <w:t>Документација о набављеном садном материјалу основне категорије (документ о пореклу садног материјала и фитосертификат, односно биљни пасош)</w:t>
            </w:r>
          </w:p>
          <w:p w14:paraId="7EFAB778" w14:textId="60614A6E" w:rsidR="00D161ED" w:rsidRPr="002B6B77" w:rsidRDefault="00D161ED" w:rsidP="002B6B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sr-Cyrl-RS"/>
              </w:rPr>
            </w:pPr>
            <w:r w:rsidRPr="00EB21A1">
              <w:rPr>
                <w:rFonts w:ascii="Times New Roman" w:hAnsi="Times New Roman" w:cs="Times New Roman"/>
                <w:b/>
                <w:bCs/>
                <w:color w:val="417A84" w:themeColor="accent5" w:themeShade="BF"/>
                <w:sz w:val="20"/>
                <w:szCs w:val="20"/>
                <w:lang w:val="sr-Cyrl-RS"/>
              </w:rPr>
              <w:t>Појашњење</w:t>
            </w:r>
            <w:r w:rsidRPr="00EB21A1">
              <w:rPr>
                <w:rFonts w:ascii="Times New Roman" w:hAnsi="Times New Roman" w:cs="Times New Roman"/>
                <w:b/>
                <w:color w:val="417A84" w:themeColor="accent5" w:themeShade="BF"/>
                <w:sz w:val="20"/>
                <w:szCs w:val="20"/>
                <w:lang w:val="sr-Cyrl-RS"/>
              </w:rPr>
              <w:t>:</w:t>
            </w:r>
            <w:r w:rsidRPr="00EB21A1">
              <w:rPr>
                <w:rFonts w:ascii="Times New Roman" w:hAnsi="Times New Roman" w:cs="Times New Roman"/>
                <w:color w:val="417A84" w:themeColor="accent5" w:themeShade="BF"/>
                <w:sz w:val="20"/>
                <w:szCs w:val="20"/>
                <w:lang w:val="sr-Cyrl-RS"/>
              </w:rPr>
              <w:t xml:space="preserve"> </w:t>
            </w:r>
            <w:r w:rsidR="006F6E9E">
              <w:rPr>
                <w:rFonts w:ascii="Times New Roman" w:hAnsi="Times New Roman" w:cs="Times New Roman"/>
                <w:sz w:val="20"/>
                <w:szCs w:val="20"/>
                <w:lang w:val="sr-Cyrl-RS"/>
              </w:rPr>
              <w:t>С</w:t>
            </w:r>
            <w:r w:rsidRPr="00147C3F">
              <w:rPr>
                <w:rFonts w:ascii="Times New Roman" w:hAnsi="Times New Roman" w:cs="Times New Roman"/>
                <w:sz w:val="20"/>
                <w:szCs w:val="20"/>
                <w:lang w:val="sr-Cyrl-RS"/>
              </w:rPr>
              <w:t>амо за инвестиције у подизање нових засада виших фитосанитарних категорија садног материјала воћа и грожђа</w:t>
            </w:r>
            <w:r w:rsidR="005F5A6C">
              <w:rPr>
                <w:rFonts w:ascii="Times New Roman" w:hAnsi="Times New Roman" w:cs="Times New Roman"/>
                <w:sz w:val="20"/>
                <w:szCs w:val="20"/>
                <w:lang w:val="sr-Cyrl-RS"/>
              </w:rPr>
              <w:t>.</w:t>
            </w:r>
          </w:p>
        </w:tc>
      </w:tr>
    </w:tbl>
    <w:p w14:paraId="624191D6" w14:textId="5180012E" w:rsidR="00642F66" w:rsidRPr="00EB21A1" w:rsidRDefault="00B228A1" w:rsidP="00EB21A1">
      <w:pPr>
        <w:spacing w:before="120" w:after="120" w:line="240" w:lineRule="auto"/>
        <w:jc w:val="both"/>
        <w:rPr>
          <w:rFonts w:ascii="Times New Roman" w:hAnsi="Times New Roman" w:cs="Times New Roman"/>
          <w:sz w:val="24"/>
          <w:szCs w:val="24"/>
        </w:rPr>
      </w:pPr>
      <w:r w:rsidRPr="005D0B08">
        <w:rPr>
          <w:rFonts w:ascii="Times New Roman" w:hAnsi="Times New Roman" w:cs="Times New Roman"/>
          <w:b/>
          <w:color w:val="0097B2"/>
          <w:sz w:val="24"/>
          <w:szCs w:val="24"/>
        </w:rPr>
        <w:t xml:space="preserve">Појашњење: </w:t>
      </w:r>
      <w:r w:rsidR="00642F66" w:rsidRPr="00EB21A1">
        <w:rPr>
          <w:rFonts w:ascii="Times New Roman" w:hAnsi="Times New Roman" w:cs="Times New Roman"/>
          <w:sz w:val="24"/>
          <w:szCs w:val="24"/>
        </w:rPr>
        <w:t xml:space="preserve">За плаћања извршена у страној валути у сврху одобравања захтева за одобравање исплате, корисник </w:t>
      </w:r>
      <w:r w:rsidR="00642F66" w:rsidRPr="00EB21A1">
        <w:rPr>
          <w:rFonts w:ascii="Times New Roman" w:hAnsi="Times New Roman" w:cs="Times New Roman"/>
          <w:sz w:val="24"/>
          <w:szCs w:val="24"/>
          <w:lang w:val="sr-Cyrl-RS"/>
        </w:rPr>
        <w:t>врши</w:t>
      </w:r>
      <w:r w:rsidR="00642F66" w:rsidRPr="00EB21A1">
        <w:rPr>
          <w:rFonts w:ascii="Times New Roman" w:hAnsi="Times New Roman" w:cs="Times New Roman"/>
          <w:sz w:val="24"/>
          <w:szCs w:val="24"/>
        </w:rPr>
        <w:t xml:space="preserve"> обрачун у динарима према месечном курсу Е</w:t>
      </w:r>
      <w:r w:rsidR="00366C12">
        <w:rPr>
          <w:rFonts w:ascii="Times New Roman" w:hAnsi="Times New Roman" w:cs="Times New Roman"/>
          <w:sz w:val="24"/>
          <w:szCs w:val="24"/>
          <w:lang w:val="sr-Cyrl-RS"/>
        </w:rPr>
        <w:t>К</w:t>
      </w:r>
      <w:r w:rsidR="00642F66" w:rsidRPr="00EB21A1">
        <w:rPr>
          <w:rFonts w:ascii="Times New Roman" w:hAnsi="Times New Roman" w:cs="Times New Roman"/>
          <w:sz w:val="24"/>
          <w:szCs w:val="24"/>
        </w:rPr>
        <w:t xml:space="preserve"> у месецу у којем је плаћен рачун. Добијену вредност </w:t>
      </w:r>
      <w:r w:rsidR="00642F66" w:rsidRPr="00EB21A1">
        <w:rPr>
          <w:rFonts w:ascii="Times New Roman" w:hAnsi="Times New Roman" w:cs="Times New Roman"/>
          <w:sz w:val="24"/>
          <w:szCs w:val="24"/>
          <w:lang w:val="sr-Cyrl-RS"/>
        </w:rPr>
        <w:t>корисник</w:t>
      </w:r>
      <w:r w:rsidR="00642F66" w:rsidRPr="00EB21A1">
        <w:rPr>
          <w:rFonts w:ascii="Times New Roman" w:hAnsi="Times New Roman" w:cs="Times New Roman"/>
          <w:sz w:val="24"/>
          <w:szCs w:val="24"/>
        </w:rPr>
        <w:t xml:space="preserve"> уписује у образац захтева за одобравање </w:t>
      </w:r>
      <w:r w:rsidR="00366C12">
        <w:rPr>
          <w:rFonts w:ascii="Times New Roman" w:hAnsi="Times New Roman" w:cs="Times New Roman"/>
          <w:sz w:val="24"/>
          <w:szCs w:val="24"/>
          <w:lang w:val="sr-Cyrl-RS"/>
        </w:rPr>
        <w:t xml:space="preserve">коначне </w:t>
      </w:r>
      <w:r w:rsidR="00642F66" w:rsidRPr="00EB21A1">
        <w:rPr>
          <w:rFonts w:ascii="Times New Roman" w:hAnsi="Times New Roman" w:cs="Times New Roman"/>
          <w:sz w:val="24"/>
          <w:szCs w:val="24"/>
        </w:rPr>
        <w:t xml:space="preserve">исплате. </w:t>
      </w:r>
      <w:r w:rsidR="00642F66" w:rsidRPr="00EB21A1">
        <w:rPr>
          <w:rFonts w:ascii="Times New Roman" w:hAnsi="Times New Roman" w:cs="Times New Roman"/>
          <w:sz w:val="24"/>
          <w:szCs w:val="24"/>
          <w:lang w:val="sr-Cyrl-RS"/>
        </w:rPr>
        <w:t>Званична и</w:t>
      </w:r>
      <w:r w:rsidR="00642F66" w:rsidRPr="00EB21A1">
        <w:rPr>
          <w:rFonts w:ascii="Times New Roman" w:hAnsi="Times New Roman" w:cs="Times New Roman"/>
          <w:sz w:val="24"/>
          <w:szCs w:val="24"/>
        </w:rPr>
        <w:t xml:space="preserve">нтернет </w:t>
      </w:r>
      <w:r w:rsidR="00642F66" w:rsidRPr="00EB21A1">
        <w:rPr>
          <w:rFonts w:ascii="Times New Roman" w:hAnsi="Times New Roman" w:cs="Times New Roman"/>
          <w:sz w:val="24"/>
          <w:szCs w:val="24"/>
          <w:lang w:val="sr-Cyrl-RS"/>
        </w:rPr>
        <w:t>адреса</w:t>
      </w:r>
      <w:r w:rsidR="00642F66" w:rsidRPr="00EB21A1">
        <w:rPr>
          <w:rFonts w:ascii="Times New Roman" w:hAnsi="Times New Roman" w:cs="Times New Roman"/>
          <w:sz w:val="24"/>
          <w:szCs w:val="24"/>
        </w:rPr>
        <w:t xml:space="preserve"> на којој се може </w:t>
      </w:r>
      <w:r w:rsidR="00642F66" w:rsidRPr="00EB21A1">
        <w:rPr>
          <w:rFonts w:ascii="Times New Roman" w:hAnsi="Times New Roman" w:cs="Times New Roman"/>
          <w:sz w:val="24"/>
          <w:szCs w:val="24"/>
          <w:lang w:val="sr-Cyrl-RS"/>
        </w:rPr>
        <w:t>проверити</w:t>
      </w:r>
      <w:r w:rsidR="00642F66" w:rsidRPr="00EB21A1">
        <w:rPr>
          <w:rFonts w:ascii="Times New Roman" w:hAnsi="Times New Roman" w:cs="Times New Roman"/>
          <w:sz w:val="24"/>
          <w:szCs w:val="24"/>
        </w:rPr>
        <w:t xml:space="preserve"> наведени курс је: </w:t>
      </w:r>
      <w:hyperlink r:id="rId67" w:history="1">
        <w:r w:rsidR="00642F66" w:rsidRPr="00087913">
          <w:rPr>
            <w:rStyle w:val="Hyperlink"/>
            <w:rFonts w:ascii="Times New Roman" w:hAnsi="Times New Roman" w:cs="Times New Roman"/>
            <w:spacing w:val="-20"/>
            <w:sz w:val="24"/>
            <w:szCs w:val="24"/>
            <w:lang w:val="en-GB"/>
          </w:rPr>
          <w:t>http://ec.europa.eu/budget/contracts_grants/info_contracts/inforeuro/index_en.cfm</w:t>
        </w:r>
      </w:hyperlink>
      <w:r w:rsidR="00642F66" w:rsidRPr="00EB21A1">
        <w:rPr>
          <w:rFonts w:ascii="Times New Roman" w:hAnsi="Times New Roman" w:cs="Times New Roman"/>
          <w:sz w:val="24"/>
          <w:szCs w:val="24"/>
        </w:rPr>
        <w:t>.</w:t>
      </w:r>
    </w:p>
    <w:p w14:paraId="624E78C1" w14:textId="77777777" w:rsidR="00642F66" w:rsidRPr="00EB21A1" w:rsidRDefault="00642F66" w:rsidP="00EB21A1">
      <w:pPr>
        <w:spacing w:before="120" w:after="120" w:line="240" w:lineRule="auto"/>
        <w:jc w:val="both"/>
        <w:rPr>
          <w:rFonts w:ascii="Times New Roman" w:hAnsi="Times New Roman" w:cs="Times New Roman"/>
          <w:sz w:val="24"/>
          <w:szCs w:val="24"/>
          <w:lang w:val="sr-Cyrl-RS"/>
        </w:rPr>
      </w:pPr>
      <w:r w:rsidRPr="00EB21A1">
        <w:rPr>
          <w:rFonts w:ascii="Times New Roman" w:eastAsia="Calibri" w:hAnsi="Times New Roman" w:cs="Times New Roman"/>
          <w:sz w:val="24"/>
          <w:szCs w:val="24"/>
        </w:rPr>
        <w:t xml:space="preserve">Образац захтева за одобравање </w:t>
      </w:r>
      <w:r w:rsidR="00021B82" w:rsidRPr="00EB21A1">
        <w:rPr>
          <w:rFonts w:ascii="Times New Roman" w:eastAsia="Calibri" w:hAnsi="Times New Roman" w:cs="Times New Roman"/>
          <w:sz w:val="24"/>
          <w:szCs w:val="24"/>
          <w:lang w:val="sr-Cyrl-RS"/>
        </w:rPr>
        <w:t xml:space="preserve">коначне </w:t>
      </w:r>
      <w:r w:rsidRPr="00EB21A1">
        <w:rPr>
          <w:rFonts w:ascii="Times New Roman" w:eastAsia="Calibri" w:hAnsi="Times New Roman" w:cs="Times New Roman"/>
          <w:sz w:val="24"/>
          <w:szCs w:val="24"/>
        </w:rPr>
        <w:t>исплате и прилози се подносе у затвореним ковертама</w:t>
      </w:r>
      <w:r w:rsidRPr="00EB21A1">
        <w:rPr>
          <w:rFonts w:ascii="Times New Roman" w:hAnsi="Times New Roman" w:cs="Times New Roman"/>
          <w:sz w:val="24"/>
          <w:szCs w:val="24"/>
        </w:rPr>
        <w:t xml:space="preserve">, </w:t>
      </w:r>
      <w:r w:rsidRPr="00EB21A1">
        <w:rPr>
          <w:rFonts w:ascii="Times New Roman" w:hAnsi="Times New Roman" w:cs="Times New Roman"/>
          <w:sz w:val="24"/>
          <w:szCs w:val="24"/>
          <w:lang w:val="sr-Cyrl-RS"/>
        </w:rPr>
        <w:t xml:space="preserve">на начин </w:t>
      </w:r>
      <w:r w:rsidRPr="00EB21A1">
        <w:rPr>
          <w:rFonts w:ascii="Times New Roman" w:hAnsi="Times New Roman" w:cs="Times New Roman"/>
          <w:sz w:val="24"/>
          <w:szCs w:val="24"/>
        </w:rPr>
        <w:t>одређен јавним позивом</w:t>
      </w:r>
      <w:r w:rsidRPr="00EB21A1">
        <w:rPr>
          <w:rFonts w:ascii="Times New Roman" w:hAnsi="Times New Roman" w:cs="Times New Roman"/>
          <w:sz w:val="24"/>
          <w:szCs w:val="24"/>
          <w:lang w:val="sr-Cyrl-RS"/>
        </w:rPr>
        <w:t xml:space="preserve"> и у року који је одређен решењем о одобравању пројекта. </w:t>
      </w:r>
      <w:r w:rsidRPr="00EB21A1">
        <w:rPr>
          <w:rFonts w:ascii="Times New Roman" w:hAnsi="Times New Roman" w:cs="Times New Roman"/>
          <w:sz w:val="24"/>
          <w:szCs w:val="24"/>
        </w:rPr>
        <w:t xml:space="preserve">Захтев за одобравање </w:t>
      </w:r>
      <w:r w:rsidR="006F2ADA" w:rsidRPr="00EB21A1">
        <w:rPr>
          <w:rFonts w:ascii="Times New Roman" w:hAnsi="Times New Roman" w:cs="Times New Roman"/>
          <w:sz w:val="24"/>
          <w:szCs w:val="24"/>
          <w:lang w:val="sr-Cyrl-RS"/>
        </w:rPr>
        <w:t xml:space="preserve">коначне </w:t>
      </w:r>
      <w:r w:rsidRPr="00EB21A1">
        <w:rPr>
          <w:rFonts w:ascii="Times New Roman" w:hAnsi="Times New Roman" w:cs="Times New Roman"/>
          <w:sz w:val="24"/>
          <w:szCs w:val="24"/>
          <w:lang w:val="sr-Cyrl-RS"/>
        </w:rPr>
        <w:t>исплате</w:t>
      </w:r>
      <w:r w:rsidRPr="00EB21A1">
        <w:rPr>
          <w:rFonts w:ascii="Times New Roman" w:hAnsi="Times New Roman" w:cs="Times New Roman"/>
          <w:sz w:val="24"/>
          <w:szCs w:val="24"/>
        </w:rPr>
        <w:t xml:space="preserve"> се подноси лично или препоручено</w:t>
      </w:r>
      <w:r w:rsidRPr="00EB21A1">
        <w:rPr>
          <w:rFonts w:ascii="Times New Roman" w:hAnsi="Times New Roman" w:cs="Times New Roman"/>
          <w:sz w:val="24"/>
          <w:szCs w:val="24"/>
          <w:lang w:val="sr-Cyrl-RS"/>
        </w:rPr>
        <w:t>м поштом</w:t>
      </w:r>
      <w:r w:rsidRPr="00EB21A1">
        <w:rPr>
          <w:rFonts w:ascii="Times New Roman" w:hAnsi="Times New Roman" w:cs="Times New Roman"/>
          <w:sz w:val="24"/>
          <w:szCs w:val="24"/>
        </w:rPr>
        <w:t xml:space="preserve"> на адресу објављену у јавном позиву</w:t>
      </w:r>
      <w:r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За</w:t>
      </w:r>
      <w:r w:rsidRPr="00EB21A1">
        <w:rPr>
          <w:rFonts w:ascii="Times New Roman" w:hAnsi="Times New Roman" w:cs="Times New Roman"/>
          <w:sz w:val="24"/>
          <w:szCs w:val="24"/>
          <w:lang w:val="sr-Cyrl-RS"/>
        </w:rPr>
        <w:t>х</w:t>
      </w:r>
      <w:r w:rsidRPr="00EB21A1">
        <w:rPr>
          <w:rFonts w:ascii="Times New Roman" w:hAnsi="Times New Roman" w:cs="Times New Roman"/>
          <w:sz w:val="24"/>
          <w:szCs w:val="24"/>
        </w:rPr>
        <w:t xml:space="preserve">тев за одобравање </w:t>
      </w:r>
      <w:r w:rsidR="00021B82" w:rsidRPr="00EB21A1">
        <w:rPr>
          <w:rFonts w:ascii="Times New Roman" w:hAnsi="Times New Roman" w:cs="Times New Roman"/>
          <w:sz w:val="24"/>
          <w:szCs w:val="24"/>
          <w:lang w:val="sr-Cyrl-RS"/>
        </w:rPr>
        <w:t xml:space="preserve">коначне </w:t>
      </w:r>
      <w:r w:rsidRPr="00EB21A1">
        <w:rPr>
          <w:rFonts w:ascii="Times New Roman" w:hAnsi="Times New Roman" w:cs="Times New Roman"/>
          <w:sz w:val="24"/>
          <w:szCs w:val="24"/>
        </w:rPr>
        <w:t>исплате треба да садржи све плаћене рачуне</w:t>
      </w:r>
      <w:r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 xml:space="preserve">у складу са одобреном понудом у </w:t>
      </w:r>
      <w:r w:rsidRPr="00EB21A1">
        <w:rPr>
          <w:rFonts w:ascii="Times New Roman" w:hAnsi="Times New Roman" w:cs="Times New Roman"/>
          <w:sz w:val="24"/>
          <w:szCs w:val="24"/>
          <w:lang w:val="sr-Cyrl-RS"/>
        </w:rPr>
        <w:lastRenderedPageBreak/>
        <w:t>р</w:t>
      </w:r>
      <w:r w:rsidRPr="00EB21A1">
        <w:rPr>
          <w:rFonts w:ascii="Times New Roman" w:hAnsi="Times New Roman" w:cs="Times New Roman"/>
          <w:sz w:val="24"/>
          <w:szCs w:val="24"/>
        </w:rPr>
        <w:t>ешењу о одобравању п</w:t>
      </w:r>
      <w:r w:rsidRPr="00EB21A1">
        <w:rPr>
          <w:rFonts w:ascii="Times New Roman" w:hAnsi="Times New Roman" w:cs="Times New Roman"/>
          <w:sz w:val="24"/>
          <w:szCs w:val="24"/>
          <w:lang w:val="sr-Cyrl-RS"/>
        </w:rPr>
        <w:t>ројекта</w:t>
      </w:r>
      <w:r w:rsidRPr="00EB21A1">
        <w:rPr>
          <w:rFonts w:ascii="Times New Roman" w:hAnsi="Times New Roman" w:cs="Times New Roman"/>
          <w:sz w:val="24"/>
          <w:szCs w:val="24"/>
        </w:rPr>
        <w:t>, до датума назначе</w:t>
      </w:r>
      <w:r w:rsidRPr="00EB21A1">
        <w:rPr>
          <w:rFonts w:ascii="Times New Roman" w:hAnsi="Times New Roman" w:cs="Times New Roman"/>
          <w:sz w:val="24"/>
          <w:szCs w:val="24"/>
          <w:lang w:val="sr-Cyrl-RS"/>
        </w:rPr>
        <w:t>ног</w:t>
      </w:r>
      <w:r w:rsidRPr="00EB21A1">
        <w:rPr>
          <w:rFonts w:ascii="Times New Roman" w:hAnsi="Times New Roman" w:cs="Times New Roman"/>
          <w:sz w:val="24"/>
          <w:szCs w:val="24"/>
        </w:rPr>
        <w:t xml:space="preserve"> као рок за реализацију инвестиције. </w:t>
      </w:r>
    </w:p>
    <w:p w14:paraId="777B7C98" w14:textId="20F0EF51" w:rsidR="00642F66" w:rsidRPr="00EB21A1" w:rsidRDefault="00642F66"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Неопходно је</w:t>
      </w:r>
      <w:r w:rsidR="00021B82"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да документација буде припремљена и послата на начин</w:t>
      </w:r>
      <w:r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прописан Правилником</w:t>
      </w:r>
      <w:r w:rsidRPr="00EB21A1">
        <w:rPr>
          <w:rFonts w:ascii="Times New Roman" w:hAnsi="Times New Roman" w:cs="Times New Roman"/>
          <w:sz w:val="24"/>
          <w:szCs w:val="24"/>
          <w:lang w:val="sr-Cyrl-RS"/>
        </w:rPr>
        <w:t xml:space="preserve"> и јавним позивом и у року који је утврђен решењем о одобравању пројекта.</w:t>
      </w:r>
      <w:r w:rsidRPr="00EB21A1">
        <w:rPr>
          <w:rFonts w:ascii="Times New Roman" w:hAnsi="Times New Roman" w:cs="Times New Roman"/>
          <w:sz w:val="24"/>
          <w:szCs w:val="24"/>
        </w:rPr>
        <w:t xml:space="preserve"> Наиме, УАП одбацује сваки </w:t>
      </w:r>
      <w:r w:rsidRPr="00EB21A1">
        <w:rPr>
          <w:rFonts w:ascii="Times New Roman" w:hAnsi="Times New Roman" w:cs="Times New Roman"/>
          <w:sz w:val="24"/>
          <w:szCs w:val="24"/>
          <w:lang w:val="sr-Cyrl-RS"/>
        </w:rPr>
        <w:t>з</w:t>
      </w:r>
      <w:r w:rsidRPr="00EB21A1">
        <w:rPr>
          <w:rFonts w:ascii="Times New Roman" w:hAnsi="Times New Roman" w:cs="Times New Roman"/>
          <w:sz w:val="24"/>
          <w:szCs w:val="24"/>
        </w:rPr>
        <w:t>а</w:t>
      </w:r>
      <w:r w:rsidRPr="00EB21A1">
        <w:rPr>
          <w:rFonts w:ascii="Times New Roman" w:hAnsi="Times New Roman" w:cs="Times New Roman"/>
          <w:sz w:val="24"/>
          <w:szCs w:val="24"/>
          <w:lang w:val="sr-Cyrl-RS"/>
        </w:rPr>
        <w:t>х</w:t>
      </w:r>
      <w:r w:rsidRPr="00EB21A1">
        <w:rPr>
          <w:rFonts w:ascii="Times New Roman" w:hAnsi="Times New Roman" w:cs="Times New Roman"/>
          <w:sz w:val="24"/>
          <w:szCs w:val="24"/>
        </w:rPr>
        <w:t xml:space="preserve">тев за одобравање </w:t>
      </w:r>
      <w:r w:rsidR="00366C12">
        <w:rPr>
          <w:rFonts w:ascii="Times New Roman" w:hAnsi="Times New Roman" w:cs="Times New Roman"/>
          <w:sz w:val="24"/>
          <w:szCs w:val="24"/>
          <w:lang w:val="sr-Cyrl-RS"/>
        </w:rPr>
        <w:t xml:space="preserve">коначне </w:t>
      </w:r>
      <w:r w:rsidRPr="00EB21A1">
        <w:rPr>
          <w:rFonts w:ascii="Times New Roman" w:hAnsi="Times New Roman" w:cs="Times New Roman"/>
          <w:sz w:val="24"/>
          <w:szCs w:val="24"/>
        </w:rPr>
        <w:t>исплате који је поднело лице коме решењем није одобрен пројекат, као и сваки преурањен или неблаговремен захтев</w:t>
      </w:r>
      <w:r w:rsidRPr="00EB21A1">
        <w:rPr>
          <w:rFonts w:ascii="Times New Roman" w:hAnsi="Times New Roman" w:cs="Times New Roman"/>
          <w:sz w:val="24"/>
          <w:szCs w:val="24"/>
          <w:lang w:val="sr-Cyrl-RS"/>
        </w:rPr>
        <w:t xml:space="preserve">. </w:t>
      </w:r>
    </w:p>
    <w:p w14:paraId="4599A2CF" w14:textId="683FE3B0" w:rsidR="00642F66" w:rsidRPr="00EB21A1" w:rsidRDefault="00642F66" w:rsidP="00EB21A1">
      <w:pPr>
        <w:spacing w:before="120" w:after="120" w:line="240" w:lineRule="auto"/>
        <w:jc w:val="both"/>
        <w:rPr>
          <w:rFonts w:ascii="Times New Roman" w:hAnsi="Times New Roman" w:cs="Times New Roman"/>
          <w:sz w:val="24"/>
          <w:szCs w:val="24"/>
          <w:lang w:val="sr-Cyrl-RS"/>
        </w:rPr>
      </w:pPr>
      <w:r w:rsidRPr="005D0B08">
        <w:rPr>
          <w:rFonts w:ascii="Times New Roman" w:hAnsi="Times New Roman" w:cs="Times New Roman"/>
          <w:b/>
          <w:color w:val="0097B2"/>
          <w:sz w:val="24"/>
          <w:szCs w:val="24"/>
          <w:lang w:val="sr-Cyrl-RS"/>
        </w:rPr>
        <w:t>Напомена:</w:t>
      </w:r>
      <w:r w:rsidRPr="00EB21A1">
        <w:rPr>
          <w:rFonts w:ascii="Times New Roman" w:hAnsi="Times New Roman" w:cs="Times New Roman"/>
          <w:color w:val="417A84" w:themeColor="accent5" w:themeShade="BF"/>
          <w:sz w:val="24"/>
          <w:szCs w:val="24"/>
          <w:lang w:val="sr-Cyrl-RS"/>
        </w:rPr>
        <w:t xml:space="preserve"> </w:t>
      </w:r>
      <w:r w:rsidR="00366C12">
        <w:rPr>
          <w:rFonts w:ascii="Times New Roman" w:hAnsi="Times New Roman" w:cs="Times New Roman"/>
          <w:sz w:val="24"/>
          <w:szCs w:val="24"/>
          <w:lang w:val="sr-Cyrl-RS"/>
        </w:rPr>
        <w:t>П</w:t>
      </w:r>
      <w:r w:rsidRPr="00EB21A1">
        <w:rPr>
          <w:rFonts w:ascii="Times New Roman" w:hAnsi="Times New Roman" w:cs="Times New Roman"/>
          <w:sz w:val="24"/>
          <w:szCs w:val="24"/>
          <w:lang w:val="sr-Cyrl-RS"/>
        </w:rPr>
        <w:t xml:space="preserve">ре подношења захтева </w:t>
      </w:r>
      <w:r w:rsidR="00366C12">
        <w:rPr>
          <w:rFonts w:ascii="Times New Roman" w:hAnsi="Times New Roman" w:cs="Times New Roman"/>
          <w:sz w:val="24"/>
          <w:szCs w:val="24"/>
          <w:lang w:val="sr-Cyrl-RS"/>
        </w:rPr>
        <w:t xml:space="preserve">за коначну исплату </w:t>
      </w:r>
      <w:r w:rsidRPr="00EB21A1">
        <w:rPr>
          <w:rFonts w:ascii="Times New Roman" w:hAnsi="Times New Roman" w:cs="Times New Roman"/>
          <w:sz w:val="24"/>
          <w:szCs w:val="24"/>
          <w:lang w:val="sr-Cyrl-RS"/>
        </w:rPr>
        <w:t xml:space="preserve">треба још једном проверити исправност свих података. На пример може се десити да наменски рачун, пријављен у РПГ није активан. </w:t>
      </w:r>
    </w:p>
    <w:p w14:paraId="1661E8B5" w14:textId="218A20BF" w:rsidR="00E1736B" w:rsidRPr="00E1736B" w:rsidRDefault="00E1736B" w:rsidP="00E1736B">
      <w:pPr>
        <w:pStyle w:val="ListParagraph"/>
        <w:keepNext/>
        <w:keepLines/>
        <w:numPr>
          <w:ilvl w:val="0"/>
          <w:numId w:val="303"/>
        </w:numPr>
        <w:spacing w:before="240" w:after="240" w:line="240" w:lineRule="auto"/>
        <w:ind w:left="0" w:firstLine="0"/>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2848" w:name="_Toc167439249"/>
      <w:bookmarkStart w:id="12849" w:name="_Toc167440265"/>
      <w:bookmarkStart w:id="12850" w:name="_Toc167441281"/>
      <w:bookmarkStart w:id="12851" w:name="_Toc167442297"/>
      <w:bookmarkStart w:id="12852" w:name="_Toc167443314"/>
      <w:bookmarkStart w:id="12853" w:name="_Toc167445340"/>
      <w:bookmarkStart w:id="12854" w:name="_Toc167446360"/>
      <w:bookmarkStart w:id="12855" w:name="_Toc167447378"/>
      <w:bookmarkStart w:id="12856" w:name="_Toc167448396"/>
      <w:bookmarkStart w:id="12857" w:name="_Toc167449415"/>
      <w:bookmarkStart w:id="12858" w:name="_Toc167439250"/>
      <w:bookmarkStart w:id="12859" w:name="_Toc167440266"/>
      <w:bookmarkStart w:id="12860" w:name="_Toc167441282"/>
      <w:bookmarkStart w:id="12861" w:name="_Toc167442298"/>
      <w:bookmarkStart w:id="12862" w:name="_Toc167443315"/>
      <w:bookmarkStart w:id="12863" w:name="_Toc167445341"/>
      <w:bookmarkStart w:id="12864" w:name="_Toc167446361"/>
      <w:bookmarkStart w:id="12865" w:name="_Toc167447379"/>
      <w:bookmarkStart w:id="12866" w:name="_Toc167448397"/>
      <w:bookmarkStart w:id="12867" w:name="_Toc167449416"/>
      <w:bookmarkStart w:id="12868" w:name="_Toc167439251"/>
      <w:bookmarkStart w:id="12869" w:name="_Toc167440267"/>
      <w:bookmarkStart w:id="12870" w:name="_Toc167441283"/>
      <w:bookmarkStart w:id="12871" w:name="_Toc167442299"/>
      <w:bookmarkStart w:id="12872" w:name="_Toc167443316"/>
      <w:bookmarkStart w:id="12873" w:name="_Toc167445342"/>
      <w:bookmarkStart w:id="12874" w:name="_Toc167446362"/>
      <w:bookmarkStart w:id="12875" w:name="_Toc167447380"/>
      <w:bookmarkStart w:id="12876" w:name="_Toc167448398"/>
      <w:bookmarkStart w:id="12877" w:name="_Toc167449417"/>
      <w:bookmarkStart w:id="12878" w:name="_Toc167439252"/>
      <w:bookmarkStart w:id="12879" w:name="_Toc167440268"/>
      <w:bookmarkStart w:id="12880" w:name="_Toc167441284"/>
      <w:bookmarkStart w:id="12881" w:name="_Toc167442300"/>
      <w:bookmarkStart w:id="12882" w:name="_Toc167443317"/>
      <w:bookmarkStart w:id="12883" w:name="_Toc167445343"/>
      <w:bookmarkStart w:id="12884" w:name="_Toc167446363"/>
      <w:bookmarkStart w:id="12885" w:name="_Toc167447381"/>
      <w:bookmarkStart w:id="12886" w:name="_Toc167448399"/>
      <w:bookmarkStart w:id="12887" w:name="_Toc167449418"/>
      <w:bookmarkStart w:id="12888" w:name="_Toc167450225"/>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p>
    <w:p w14:paraId="53AD87A0" w14:textId="77777777" w:rsidR="00E1736B" w:rsidRPr="00E1736B" w:rsidRDefault="00E1736B" w:rsidP="00E1736B">
      <w:pPr>
        <w:pStyle w:val="ListParagraph"/>
        <w:keepNext/>
        <w:keepLines/>
        <w:numPr>
          <w:ilvl w:val="0"/>
          <w:numId w:val="303"/>
        </w:numPr>
        <w:spacing w:before="240" w:after="240" w:line="240" w:lineRule="auto"/>
        <w:ind w:left="0" w:firstLine="0"/>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2889" w:name="_Toc167439253"/>
      <w:bookmarkStart w:id="12890" w:name="_Toc167440269"/>
      <w:bookmarkStart w:id="12891" w:name="_Toc167441285"/>
      <w:bookmarkStart w:id="12892" w:name="_Toc167442301"/>
      <w:bookmarkStart w:id="12893" w:name="_Toc167443318"/>
      <w:bookmarkStart w:id="12894" w:name="_Toc167445344"/>
      <w:bookmarkStart w:id="12895" w:name="_Toc167446364"/>
      <w:bookmarkStart w:id="12896" w:name="_Toc167447382"/>
      <w:bookmarkStart w:id="12897" w:name="_Toc167448400"/>
      <w:bookmarkStart w:id="12898" w:name="_Toc167449419"/>
      <w:bookmarkStart w:id="12899" w:name="_Toc167450226"/>
      <w:bookmarkEnd w:id="12889"/>
      <w:bookmarkEnd w:id="12890"/>
      <w:bookmarkEnd w:id="12891"/>
      <w:bookmarkEnd w:id="12892"/>
      <w:bookmarkEnd w:id="12893"/>
      <w:bookmarkEnd w:id="12894"/>
      <w:bookmarkEnd w:id="12895"/>
      <w:bookmarkEnd w:id="12896"/>
      <w:bookmarkEnd w:id="12897"/>
      <w:bookmarkEnd w:id="12898"/>
      <w:bookmarkEnd w:id="12899"/>
    </w:p>
    <w:p w14:paraId="771C436B" w14:textId="77777777" w:rsidR="00E1736B" w:rsidRPr="00E1736B" w:rsidRDefault="00E1736B" w:rsidP="00E1736B">
      <w:pPr>
        <w:pStyle w:val="ListParagraph"/>
        <w:keepNext/>
        <w:keepLines/>
        <w:numPr>
          <w:ilvl w:val="0"/>
          <w:numId w:val="303"/>
        </w:numPr>
        <w:spacing w:before="240" w:after="240" w:line="240" w:lineRule="auto"/>
        <w:ind w:left="0" w:firstLine="0"/>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2900" w:name="_Toc167439254"/>
      <w:bookmarkStart w:id="12901" w:name="_Toc167440270"/>
      <w:bookmarkStart w:id="12902" w:name="_Toc167441286"/>
      <w:bookmarkStart w:id="12903" w:name="_Toc167442302"/>
      <w:bookmarkStart w:id="12904" w:name="_Toc167443319"/>
      <w:bookmarkStart w:id="12905" w:name="_Toc167445345"/>
      <w:bookmarkStart w:id="12906" w:name="_Toc167446365"/>
      <w:bookmarkStart w:id="12907" w:name="_Toc167447383"/>
      <w:bookmarkStart w:id="12908" w:name="_Toc167448401"/>
      <w:bookmarkStart w:id="12909" w:name="_Toc167449420"/>
      <w:bookmarkStart w:id="12910" w:name="_Toc167450227"/>
      <w:bookmarkEnd w:id="12900"/>
      <w:bookmarkEnd w:id="12901"/>
      <w:bookmarkEnd w:id="12902"/>
      <w:bookmarkEnd w:id="12903"/>
      <w:bookmarkEnd w:id="12904"/>
      <w:bookmarkEnd w:id="12905"/>
      <w:bookmarkEnd w:id="12906"/>
      <w:bookmarkEnd w:id="12907"/>
      <w:bookmarkEnd w:id="12908"/>
      <w:bookmarkEnd w:id="12909"/>
      <w:bookmarkEnd w:id="12910"/>
    </w:p>
    <w:p w14:paraId="219421EE" w14:textId="77777777" w:rsidR="00E1736B" w:rsidRPr="00E1736B" w:rsidRDefault="00E1736B" w:rsidP="00E1736B">
      <w:pPr>
        <w:pStyle w:val="ListParagraph"/>
        <w:keepNext/>
        <w:keepLines/>
        <w:numPr>
          <w:ilvl w:val="0"/>
          <w:numId w:val="303"/>
        </w:numPr>
        <w:spacing w:before="240" w:after="240" w:line="240" w:lineRule="auto"/>
        <w:ind w:left="0" w:firstLine="0"/>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2911" w:name="_Toc167439255"/>
      <w:bookmarkStart w:id="12912" w:name="_Toc167440271"/>
      <w:bookmarkStart w:id="12913" w:name="_Toc167441287"/>
      <w:bookmarkStart w:id="12914" w:name="_Toc167442303"/>
      <w:bookmarkStart w:id="12915" w:name="_Toc167443320"/>
      <w:bookmarkStart w:id="12916" w:name="_Toc167445346"/>
      <w:bookmarkStart w:id="12917" w:name="_Toc167446366"/>
      <w:bookmarkStart w:id="12918" w:name="_Toc167447384"/>
      <w:bookmarkStart w:id="12919" w:name="_Toc167448402"/>
      <w:bookmarkStart w:id="12920" w:name="_Toc167449421"/>
      <w:bookmarkStart w:id="12921" w:name="_Toc167450228"/>
      <w:bookmarkEnd w:id="12911"/>
      <w:bookmarkEnd w:id="12912"/>
      <w:bookmarkEnd w:id="12913"/>
      <w:bookmarkEnd w:id="12914"/>
      <w:bookmarkEnd w:id="12915"/>
      <w:bookmarkEnd w:id="12916"/>
      <w:bookmarkEnd w:id="12917"/>
      <w:bookmarkEnd w:id="12918"/>
      <w:bookmarkEnd w:id="12919"/>
      <w:bookmarkEnd w:id="12920"/>
      <w:bookmarkEnd w:id="12921"/>
    </w:p>
    <w:p w14:paraId="0523F95E" w14:textId="77777777" w:rsidR="00E1736B" w:rsidRPr="00E1736B" w:rsidRDefault="00E1736B" w:rsidP="00E1736B">
      <w:pPr>
        <w:pStyle w:val="ListParagraph"/>
        <w:keepNext/>
        <w:keepLines/>
        <w:numPr>
          <w:ilvl w:val="1"/>
          <w:numId w:val="303"/>
        </w:numPr>
        <w:spacing w:before="240" w:after="240" w:line="240" w:lineRule="auto"/>
        <w:ind w:left="0" w:firstLine="0"/>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2922" w:name="_Toc167439256"/>
      <w:bookmarkStart w:id="12923" w:name="_Toc167440272"/>
      <w:bookmarkStart w:id="12924" w:name="_Toc167441288"/>
      <w:bookmarkStart w:id="12925" w:name="_Toc167442304"/>
      <w:bookmarkStart w:id="12926" w:name="_Toc167443321"/>
      <w:bookmarkStart w:id="12927" w:name="_Toc167445347"/>
      <w:bookmarkStart w:id="12928" w:name="_Toc167446367"/>
      <w:bookmarkStart w:id="12929" w:name="_Toc167447385"/>
      <w:bookmarkStart w:id="12930" w:name="_Toc167448403"/>
      <w:bookmarkStart w:id="12931" w:name="_Toc167449422"/>
      <w:bookmarkStart w:id="12932" w:name="_Toc167450229"/>
      <w:bookmarkEnd w:id="12922"/>
      <w:bookmarkEnd w:id="12923"/>
      <w:bookmarkEnd w:id="12924"/>
      <w:bookmarkEnd w:id="12925"/>
      <w:bookmarkEnd w:id="12926"/>
      <w:bookmarkEnd w:id="12927"/>
      <w:bookmarkEnd w:id="12928"/>
      <w:bookmarkEnd w:id="12929"/>
      <w:bookmarkEnd w:id="12930"/>
      <w:bookmarkEnd w:id="12931"/>
      <w:bookmarkEnd w:id="12932"/>
    </w:p>
    <w:p w14:paraId="4DBDA6CE" w14:textId="77777777" w:rsidR="00E1736B" w:rsidRPr="00E1736B" w:rsidRDefault="00E1736B" w:rsidP="00E1736B">
      <w:pPr>
        <w:pStyle w:val="ListParagraph"/>
        <w:keepNext/>
        <w:keepLines/>
        <w:numPr>
          <w:ilvl w:val="1"/>
          <w:numId w:val="303"/>
        </w:numPr>
        <w:spacing w:before="240" w:after="240" w:line="240" w:lineRule="auto"/>
        <w:ind w:left="0" w:firstLine="0"/>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2933" w:name="_Toc167439257"/>
      <w:bookmarkStart w:id="12934" w:name="_Toc167440273"/>
      <w:bookmarkStart w:id="12935" w:name="_Toc167441289"/>
      <w:bookmarkStart w:id="12936" w:name="_Toc167442305"/>
      <w:bookmarkStart w:id="12937" w:name="_Toc167443322"/>
      <w:bookmarkStart w:id="12938" w:name="_Toc167445348"/>
      <w:bookmarkStart w:id="12939" w:name="_Toc167446368"/>
      <w:bookmarkStart w:id="12940" w:name="_Toc167447386"/>
      <w:bookmarkStart w:id="12941" w:name="_Toc167448404"/>
      <w:bookmarkStart w:id="12942" w:name="_Toc167449423"/>
      <w:bookmarkStart w:id="12943" w:name="_Toc167450230"/>
      <w:bookmarkEnd w:id="12933"/>
      <w:bookmarkEnd w:id="12934"/>
      <w:bookmarkEnd w:id="12935"/>
      <w:bookmarkEnd w:id="12936"/>
      <w:bookmarkEnd w:id="12937"/>
      <w:bookmarkEnd w:id="12938"/>
      <w:bookmarkEnd w:id="12939"/>
      <w:bookmarkEnd w:id="12940"/>
      <w:bookmarkEnd w:id="12941"/>
      <w:bookmarkEnd w:id="12942"/>
      <w:bookmarkEnd w:id="12943"/>
    </w:p>
    <w:p w14:paraId="5DFC15F5" w14:textId="77777777" w:rsidR="00E1736B" w:rsidRPr="00E1736B" w:rsidRDefault="00E1736B" w:rsidP="00E1736B">
      <w:pPr>
        <w:pStyle w:val="ListParagraph"/>
        <w:keepNext/>
        <w:keepLines/>
        <w:numPr>
          <w:ilvl w:val="1"/>
          <w:numId w:val="303"/>
        </w:numPr>
        <w:spacing w:before="240" w:after="240" w:line="240" w:lineRule="auto"/>
        <w:ind w:left="0" w:firstLine="0"/>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2944" w:name="_Toc167439258"/>
      <w:bookmarkStart w:id="12945" w:name="_Toc167440274"/>
      <w:bookmarkStart w:id="12946" w:name="_Toc167441290"/>
      <w:bookmarkStart w:id="12947" w:name="_Toc167442306"/>
      <w:bookmarkStart w:id="12948" w:name="_Toc167443323"/>
      <w:bookmarkStart w:id="12949" w:name="_Toc167445349"/>
      <w:bookmarkStart w:id="12950" w:name="_Toc167446369"/>
      <w:bookmarkStart w:id="12951" w:name="_Toc167447387"/>
      <w:bookmarkStart w:id="12952" w:name="_Toc167448405"/>
      <w:bookmarkStart w:id="12953" w:name="_Toc167449424"/>
      <w:bookmarkStart w:id="12954" w:name="_Toc167450231"/>
      <w:bookmarkEnd w:id="12944"/>
      <w:bookmarkEnd w:id="12945"/>
      <w:bookmarkEnd w:id="12946"/>
      <w:bookmarkEnd w:id="12947"/>
      <w:bookmarkEnd w:id="12948"/>
      <w:bookmarkEnd w:id="12949"/>
      <w:bookmarkEnd w:id="12950"/>
      <w:bookmarkEnd w:id="12951"/>
      <w:bookmarkEnd w:id="12952"/>
      <w:bookmarkEnd w:id="12953"/>
      <w:bookmarkEnd w:id="12954"/>
    </w:p>
    <w:p w14:paraId="6DC4860C" w14:textId="77777777" w:rsidR="00E1736B" w:rsidRPr="00E1736B" w:rsidRDefault="00E1736B" w:rsidP="00E1736B">
      <w:pPr>
        <w:pStyle w:val="ListParagraph"/>
        <w:keepNext/>
        <w:keepLines/>
        <w:numPr>
          <w:ilvl w:val="2"/>
          <w:numId w:val="303"/>
        </w:numPr>
        <w:spacing w:before="240" w:after="240" w:line="240" w:lineRule="auto"/>
        <w:ind w:left="0" w:firstLine="0"/>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2955" w:name="_Toc167439259"/>
      <w:bookmarkStart w:id="12956" w:name="_Toc167440275"/>
      <w:bookmarkStart w:id="12957" w:name="_Toc167441291"/>
      <w:bookmarkStart w:id="12958" w:name="_Toc167442307"/>
      <w:bookmarkStart w:id="12959" w:name="_Toc167443324"/>
      <w:bookmarkStart w:id="12960" w:name="_Toc167445350"/>
      <w:bookmarkStart w:id="12961" w:name="_Toc167446370"/>
      <w:bookmarkStart w:id="12962" w:name="_Toc167447388"/>
      <w:bookmarkStart w:id="12963" w:name="_Toc167448406"/>
      <w:bookmarkStart w:id="12964" w:name="_Toc167449425"/>
      <w:bookmarkStart w:id="12965" w:name="_Toc167450232"/>
      <w:bookmarkEnd w:id="12955"/>
      <w:bookmarkEnd w:id="12956"/>
      <w:bookmarkEnd w:id="12957"/>
      <w:bookmarkEnd w:id="12958"/>
      <w:bookmarkEnd w:id="12959"/>
      <w:bookmarkEnd w:id="12960"/>
      <w:bookmarkEnd w:id="12961"/>
      <w:bookmarkEnd w:id="12962"/>
      <w:bookmarkEnd w:id="12963"/>
      <w:bookmarkEnd w:id="12964"/>
      <w:bookmarkEnd w:id="12965"/>
    </w:p>
    <w:p w14:paraId="5D936B45" w14:textId="77777777" w:rsidR="00E1736B" w:rsidRPr="00E1736B" w:rsidRDefault="00E1736B" w:rsidP="00E1736B">
      <w:pPr>
        <w:pStyle w:val="ListParagraph"/>
        <w:keepNext/>
        <w:keepLines/>
        <w:numPr>
          <w:ilvl w:val="2"/>
          <w:numId w:val="303"/>
        </w:numPr>
        <w:spacing w:before="240" w:after="240" w:line="240" w:lineRule="auto"/>
        <w:ind w:left="0" w:firstLine="0"/>
        <w:contextualSpacing w:val="0"/>
        <w:jc w:val="both"/>
        <w:outlineLvl w:val="3"/>
        <w:rPr>
          <w:rFonts w:ascii="Times New Roman" w:eastAsiaTheme="majorEastAsia" w:hAnsi="Times New Roman" w:cstheme="majorBidi"/>
          <w:b/>
          <w:bCs/>
          <w:iCs/>
          <w:vanish/>
          <w:color w:val="417A84" w:themeColor="accent5" w:themeShade="BF"/>
          <w:sz w:val="24"/>
          <w:lang w:val="sr-Cyrl-RS"/>
        </w:rPr>
      </w:pPr>
      <w:bookmarkStart w:id="12966" w:name="_Toc167439260"/>
      <w:bookmarkStart w:id="12967" w:name="_Toc167440276"/>
      <w:bookmarkStart w:id="12968" w:name="_Toc167441292"/>
      <w:bookmarkStart w:id="12969" w:name="_Toc167442308"/>
      <w:bookmarkStart w:id="12970" w:name="_Toc167443325"/>
      <w:bookmarkStart w:id="12971" w:name="_Toc167445351"/>
      <w:bookmarkStart w:id="12972" w:name="_Toc167446371"/>
      <w:bookmarkStart w:id="12973" w:name="_Toc167447389"/>
      <w:bookmarkStart w:id="12974" w:name="_Toc167448407"/>
      <w:bookmarkStart w:id="12975" w:name="_Toc167449426"/>
      <w:bookmarkStart w:id="12976" w:name="_Toc167450233"/>
      <w:bookmarkEnd w:id="12966"/>
      <w:bookmarkEnd w:id="12967"/>
      <w:bookmarkEnd w:id="12968"/>
      <w:bookmarkEnd w:id="12969"/>
      <w:bookmarkEnd w:id="12970"/>
      <w:bookmarkEnd w:id="12971"/>
      <w:bookmarkEnd w:id="12972"/>
      <w:bookmarkEnd w:id="12973"/>
      <w:bookmarkEnd w:id="12974"/>
      <w:bookmarkEnd w:id="12975"/>
      <w:bookmarkEnd w:id="12976"/>
    </w:p>
    <w:p w14:paraId="28126F4E" w14:textId="3DCDD806" w:rsidR="00E1736B" w:rsidRDefault="00E1736B" w:rsidP="00EB21A1">
      <w:pPr>
        <w:pStyle w:val="Heading4"/>
        <w:numPr>
          <w:ilvl w:val="3"/>
          <w:numId w:val="303"/>
        </w:numPr>
        <w:ind w:left="0" w:firstLine="0"/>
        <w:rPr>
          <w:lang w:val="sr-Cyrl-RS"/>
        </w:rPr>
      </w:pPr>
      <w:r w:rsidRPr="00E1736B">
        <w:rPr>
          <w:lang w:val="sr-Cyrl-RS"/>
        </w:rPr>
        <w:t>Прибављање података за проверу услова за остваривање права на одобравање коначне исплате ИПАРД подстицаја</w:t>
      </w:r>
    </w:p>
    <w:p w14:paraId="46DFA26D" w14:textId="6DD83C99" w:rsidR="00E1736B" w:rsidRPr="00EB21A1" w:rsidRDefault="00E1736B"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УАП по службеној дужности, прибавља следеће податке о релевантним чињеницама за проверу испуњености услова за остваривање права на одобравање коначне исплате</w:t>
      </w:r>
      <w:r w:rsidR="00366C12">
        <w:rPr>
          <w:rFonts w:ascii="Times New Roman" w:hAnsi="Times New Roman" w:cs="Times New Roman"/>
          <w:sz w:val="24"/>
          <w:szCs w:val="24"/>
          <w:lang w:val="sr-Cyrl-RS"/>
        </w:rPr>
        <w:t xml:space="preserve"> ИПАРД подстицаја</w:t>
      </w:r>
      <w:r w:rsidRPr="00EB21A1">
        <w:rPr>
          <w:rFonts w:ascii="Times New Roman" w:hAnsi="Times New Roman" w:cs="Times New Roman"/>
          <w:sz w:val="24"/>
          <w:szCs w:val="24"/>
          <w:lang w:val="sr-Cyrl-RS"/>
        </w:rPr>
        <w:t xml:space="preserve">: </w:t>
      </w:r>
    </w:p>
    <w:tbl>
      <w:tblPr>
        <w:tblStyle w:val="MediumGrid2-Accent3"/>
        <w:tblW w:w="5000" w:type="pct"/>
        <w:tblBorders>
          <w:top w:val="single" w:sz="4" w:space="0" w:color="417A84" w:themeColor="accent5" w:themeShade="BF"/>
          <w:left w:val="single" w:sz="4" w:space="0" w:color="417A84" w:themeColor="accent5" w:themeShade="BF"/>
          <w:bottom w:val="single" w:sz="4" w:space="0" w:color="417A84" w:themeColor="accent5" w:themeShade="BF"/>
          <w:right w:val="single" w:sz="4" w:space="0" w:color="417A84" w:themeColor="accent5" w:themeShade="BF"/>
          <w:insideH w:val="single" w:sz="4" w:space="0" w:color="417A84" w:themeColor="accent5" w:themeShade="BF"/>
          <w:insideV w:val="single" w:sz="4" w:space="0" w:color="417A84" w:themeColor="accent5" w:themeShade="BF"/>
        </w:tblBorders>
        <w:tblLook w:val="04A0" w:firstRow="1" w:lastRow="0" w:firstColumn="1" w:lastColumn="0" w:noHBand="0" w:noVBand="1"/>
      </w:tblPr>
      <w:tblGrid>
        <w:gridCol w:w="466"/>
        <w:gridCol w:w="8551"/>
      </w:tblGrid>
      <w:tr w:rsidR="00E07E4B" w:rsidRPr="003D2F06" w14:paraId="2EDF3000"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DDECEE" w:themeFill="accent5" w:themeFillTint="33"/>
            <w:vAlign w:val="center"/>
          </w:tcPr>
          <w:p w14:paraId="7B7EB6E0"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1.</w:t>
            </w:r>
          </w:p>
        </w:tc>
        <w:tc>
          <w:tcPr>
            <w:tcW w:w="4756" w:type="pct"/>
            <w:shd w:val="clear" w:color="auto" w:fill="DDECEE" w:themeFill="accent5" w:themeFillTint="33"/>
          </w:tcPr>
          <w:p w14:paraId="473A9E7E" w14:textId="7D7D15F7" w:rsidR="00E07E4B" w:rsidRPr="00EB21A1" w:rsidRDefault="00E07E4B" w:rsidP="00366C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B21A1">
              <w:rPr>
                <w:rFonts w:ascii="Times New Roman" w:hAnsi="Times New Roman" w:cs="Times New Roman"/>
                <w:color w:val="417A84" w:themeColor="accent5" w:themeShade="BF"/>
                <w:sz w:val="20"/>
                <w:szCs w:val="20"/>
                <w:lang w:val="sr-Cyrl-RS"/>
              </w:rPr>
              <w:t>П</w:t>
            </w:r>
            <w:r w:rsidRPr="00EB21A1">
              <w:rPr>
                <w:rFonts w:ascii="Times New Roman" w:hAnsi="Times New Roman" w:cs="Times New Roman"/>
                <w:color w:val="417A84" w:themeColor="accent5" w:themeShade="BF"/>
                <w:sz w:val="20"/>
                <w:szCs w:val="20"/>
              </w:rPr>
              <w:t xml:space="preserve">одатке о упису подносиоца захтева у </w:t>
            </w:r>
            <w:r w:rsidRPr="00EB21A1">
              <w:rPr>
                <w:rFonts w:ascii="Times New Roman" w:hAnsi="Times New Roman" w:cs="Times New Roman"/>
                <w:color w:val="417A84" w:themeColor="accent5" w:themeShade="BF"/>
                <w:sz w:val="20"/>
                <w:szCs w:val="20"/>
                <w:lang w:val="sr-Cyrl-RS"/>
              </w:rPr>
              <w:t>РПГ</w:t>
            </w:r>
            <w:r w:rsidRPr="005D0B08">
              <w:rPr>
                <w:rFonts w:ascii="Times New Roman" w:hAnsi="Times New Roman" w:cs="Times New Roman"/>
                <w:b w:val="0"/>
                <w:sz w:val="20"/>
                <w:szCs w:val="20"/>
              </w:rPr>
              <w:t xml:space="preserve">, а нарочито: статусне податке подносиоца захтева у </w:t>
            </w:r>
            <w:r w:rsidRPr="005D0B08">
              <w:rPr>
                <w:rFonts w:ascii="Times New Roman" w:hAnsi="Times New Roman" w:cs="Times New Roman"/>
                <w:b w:val="0"/>
                <w:sz w:val="20"/>
                <w:szCs w:val="20"/>
                <w:lang w:val="sr-Cyrl-RS"/>
              </w:rPr>
              <w:t>РПГ</w:t>
            </w:r>
            <w:r w:rsidRPr="005D0B08">
              <w:rPr>
                <w:rFonts w:ascii="Times New Roman" w:hAnsi="Times New Roman" w:cs="Times New Roman"/>
                <w:b w:val="0"/>
                <w:sz w:val="20"/>
                <w:szCs w:val="20"/>
              </w:rPr>
              <w:t xml:space="preserve"> на дан подношења захтева; податке о пољопривредном земљишту под производњом одговарајућих биљних култура, односно податке о пријављеном гајењу одговарајуће врсте животиња, у зависности од сектора који је предмет захтева за одобравање </w:t>
            </w:r>
            <w:r w:rsidR="00366C12">
              <w:rPr>
                <w:rFonts w:ascii="Times New Roman" w:hAnsi="Times New Roman" w:cs="Times New Roman"/>
                <w:b w:val="0"/>
                <w:sz w:val="20"/>
                <w:szCs w:val="20"/>
                <w:lang w:val="sr-Cyrl-RS"/>
              </w:rPr>
              <w:t>коначне исплате</w:t>
            </w:r>
            <w:r w:rsidRPr="005D0B08">
              <w:rPr>
                <w:rFonts w:ascii="Times New Roman" w:hAnsi="Times New Roman" w:cs="Times New Roman"/>
                <w:b w:val="0"/>
                <w:sz w:val="20"/>
                <w:szCs w:val="20"/>
              </w:rPr>
              <w:t xml:space="preserve"> и </w:t>
            </w:r>
            <w:r w:rsidRPr="005D0B08">
              <w:rPr>
                <w:rFonts w:ascii="Times New Roman" w:hAnsi="Times New Roman" w:cs="Times New Roman"/>
                <w:b w:val="0"/>
                <w:sz w:val="20"/>
                <w:szCs w:val="20"/>
                <w:lang w:val="sr-Cyrl-RS"/>
              </w:rPr>
              <w:t xml:space="preserve">прописаних </w:t>
            </w:r>
            <w:r w:rsidRPr="005D0B08">
              <w:rPr>
                <w:rFonts w:ascii="Times New Roman" w:hAnsi="Times New Roman" w:cs="Times New Roman"/>
                <w:b w:val="0"/>
                <w:sz w:val="20"/>
                <w:szCs w:val="20"/>
              </w:rPr>
              <w:t>услова</w:t>
            </w:r>
            <w:r w:rsidRPr="005D0B08">
              <w:rPr>
                <w:rFonts w:ascii="Times New Roman" w:hAnsi="Times New Roman" w:cs="Times New Roman"/>
                <w:b w:val="0"/>
                <w:sz w:val="20"/>
                <w:szCs w:val="20"/>
                <w:lang w:val="sr-Cyrl-RS"/>
              </w:rPr>
              <w:t xml:space="preserve">, </w:t>
            </w:r>
            <w:r w:rsidRPr="005D0B08">
              <w:rPr>
                <w:rFonts w:ascii="Times New Roman" w:hAnsi="Times New Roman" w:cs="Times New Roman"/>
                <w:b w:val="0"/>
                <w:sz w:val="20"/>
                <w:szCs w:val="20"/>
              </w:rPr>
              <w:t>податке о обнови регистрације пољопривредног газдинства за текућу годину; податке о пребивалишту, односно седишту подносиоца захтева</w:t>
            </w:r>
            <w:r w:rsidR="003840F2" w:rsidRPr="005D0B08">
              <w:rPr>
                <w:rFonts w:ascii="Times New Roman" w:hAnsi="Times New Roman" w:cs="Times New Roman"/>
                <w:b w:val="0"/>
                <w:sz w:val="20"/>
                <w:szCs w:val="20"/>
                <w:lang w:val="sr-Cyrl-RS"/>
              </w:rPr>
              <w:t>.</w:t>
            </w:r>
            <w:r w:rsidRPr="005D0B08">
              <w:rPr>
                <w:rFonts w:ascii="Times New Roman" w:hAnsi="Times New Roman" w:cs="Times New Roman"/>
                <w:b w:val="0"/>
                <w:sz w:val="20"/>
                <w:szCs w:val="20"/>
              </w:rPr>
              <w:t xml:space="preserve"> </w:t>
            </w:r>
          </w:p>
        </w:tc>
      </w:tr>
      <w:tr w:rsidR="00E07E4B" w:rsidRPr="003D2F06" w14:paraId="1C6EB29A"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43413CE0"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2.</w:t>
            </w:r>
          </w:p>
        </w:tc>
        <w:tc>
          <w:tcPr>
            <w:tcW w:w="4756" w:type="pct"/>
            <w:tcBorders>
              <w:left w:val="none" w:sz="0" w:space="0" w:color="auto"/>
            </w:tcBorders>
            <w:shd w:val="clear" w:color="auto" w:fill="EBE8EC" w:themeFill="accent6" w:themeFillTint="33"/>
          </w:tcPr>
          <w:p w14:paraId="38C94527" w14:textId="67D73333" w:rsidR="00E07E4B" w:rsidRPr="00EB21A1" w:rsidRDefault="00E07E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color w:val="77697A" w:themeColor="accent6" w:themeShade="BF"/>
                <w:sz w:val="20"/>
                <w:szCs w:val="20"/>
                <w:lang w:val="sr-Cyrl-RS"/>
              </w:rPr>
              <w:t>П</w:t>
            </w:r>
            <w:r w:rsidRPr="00EB21A1">
              <w:rPr>
                <w:rFonts w:ascii="Times New Roman" w:hAnsi="Times New Roman" w:cs="Times New Roman"/>
                <w:b/>
                <w:color w:val="77697A" w:themeColor="accent6" w:themeShade="BF"/>
                <w:sz w:val="20"/>
                <w:szCs w:val="20"/>
              </w:rPr>
              <w:t>одатке о подносиоцу захтева</w:t>
            </w:r>
            <w:r w:rsidRPr="00EB21A1">
              <w:rPr>
                <w:rFonts w:ascii="Times New Roman" w:hAnsi="Times New Roman" w:cs="Times New Roman"/>
                <w:color w:val="77697A" w:themeColor="accent6" w:themeShade="BF"/>
                <w:sz w:val="20"/>
                <w:szCs w:val="20"/>
              </w:rPr>
              <w:t xml:space="preserve"> </w:t>
            </w:r>
            <w:r w:rsidRPr="007D410E">
              <w:rPr>
                <w:rFonts w:ascii="Times New Roman" w:hAnsi="Times New Roman" w:cs="Times New Roman"/>
                <w:sz w:val="20"/>
                <w:szCs w:val="20"/>
              </w:rPr>
              <w:t>– предузетнику, привредном друштву и пољопривредној задрузи, а нарочито: податке о упису у Регистар</w:t>
            </w:r>
            <w:r w:rsidR="00366C12">
              <w:rPr>
                <w:rFonts w:ascii="Times New Roman" w:hAnsi="Times New Roman" w:cs="Times New Roman"/>
                <w:sz w:val="20"/>
                <w:szCs w:val="20"/>
                <w:lang w:val="sr-Cyrl-RS"/>
              </w:rPr>
              <w:t xml:space="preserve"> АПР</w:t>
            </w:r>
            <w:r w:rsidRPr="00EB21A1">
              <w:rPr>
                <w:rFonts w:ascii="Times New Roman" w:hAnsi="Times New Roman" w:cs="Times New Roman"/>
                <w:sz w:val="20"/>
                <w:szCs w:val="20"/>
              </w:rPr>
              <w:t>; податке о блокади рачуна код пословних банака на дан подношења захтева и у периоду од 12 месеци пре подношења захтева; податке о покретању поступка стечаја или ликвидације, структури власништва, разврставању у складу са законом којим се уређује рачуноводство, повезаним лицима, групи повезаних лица, чланству у холдингу или концерну, броју запослених, годишњем промету и укупној имовини подносиоца захтева – привредног друшта или пољопривредне задруге са повезаним лицима</w:t>
            </w:r>
            <w:r w:rsidR="000D1809" w:rsidRPr="00EB21A1">
              <w:rPr>
                <w:rFonts w:ascii="Times New Roman" w:hAnsi="Times New Roman" w:cs="Times New Roman"/>
                <w:sz w:val="20"/>
                <w:szCs w:val="20"/>
                <w:lang w:val="sr-Cyrl-RS"/>
              </w:rPr>
              <w:t>.</w:t>
            </w:r>
          </w:p>
        </w:tc>
      </w:tr>
      <w:tr w:rsidR="00E07E4B" w:rsidRPr="003D2F06" w14:paraId="6D0DFE3B" w14:textId="77777777" w:rsidTr="00EB21A1">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DDECEE" w:themeFill="accent5" w:themeFillTint="33"/>
            <w:vAlign w:val="center"/>
          </w:tcPr>
          <w:p w14:paraId="5DC671B8"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3.</w:t>
            </w:r>
          </w:p>
        </w:tc>
        <w:tc>
          <w:tcPr>
            <w:tcW w:w="4756" w:type="pct"/>
            <w:shd w:val="clear" w:color="auto" w:fill="DDECEE" w:themeFill="accent5" w:themeFillTint="33"/>
          </w:tcPr>
          <w:p w14:paraId="21058D64" w14:textId="5710CC6B" w:rsidR="00E07E4B" w:rsidRPr="00EB21A1" w:rsidRDefault="00E07E4B" w:rsidP="00366C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color w:val="417A84" w:themeColor="accent5" w:themeShade="BF"/>
                <w:sz w:val="20"/>
                <w:szCs w:val="20"/>
                <w:lang w:val="sr-Cyrl-RS"/>
              </w:rPr>
              <w:t>П</w:t>
            </w:r>
            <w:r w:rsidRPr="00EB21A1">
              <w:rPr>
                <w:rFonts w:ascii="Times New Roman" w:hAnsi="Times New Roman" w:cs="Times New Roman"/>
                <w:b/>
                <w:color w:val="417A84" w:themeColor="accent5" w:themeShade="BF"/>
                <w:sz w:val="20"/>
                <w:szCs w:val="20"/>
              </w:rPr>
              <w:t>одатке о измиривању доспелих обавеза по основу јавних прихода</w:t>
            </w:r>
            <w:r w:rsidRPr="00EB21A1">
              <w:rPr>
                <w:rFonts w:ascii="Times New Roman" w:hAnsi="Times New Roman" w:cs="Times New Roman"/>
                <w:color w:val="417A84" w:themeColor="accent5" w:themeShade="BF"/>
                <w:sz w:val="20"/>
                <w:szCs w:val="20"/>
              </w:rPr>
              <w:t xml:space="preserve"> </w:t>
            </w:r>
            <w:r w:rsidRPr="007D410E">
              <w:rPr>
                <w:rFonts w:ascii="Times New Roman" w:hAnsi="Times New Roman" w:cs="Times New Roman"/>
                <w:sz w:val="20"/>
                <w:szCs w:val="20"/>
              </w:rPr>
              <w:t xml:space="preserve">на дан подношења захтева за одобравање </w:t>
            </w:r>
            <w:r w:rsidRPr="007D410E">
              <w:rPr>
                <w:rFonts w:ascii="Times New Roman" w:hAnsi="Times New Roman" w:cs="Times New Roman"/>
                <w:sz w:val="20"/>
                <w:szCs w:val="20"/>
                <w:lang w:val="sr-Cyrl-RS"/>
              </w:rPr>
              <w:t>коначне исплате</w:t>
            </w:r>
            <w:r w:rsidRPr="00EB21A1">
              <w:rPr>
                <w:rFonts w:ascii="Times New Roman" w:hAnsi="Times New Roman" w:cs="Times New Roman"/>
                <w:sz w:val="20"/>
                <w:szCs w:val="20"/>
              </w:rPr>
              <w:t xml:space="preserve"> из надлежности пореске управе, односно из надлежности локалне пореске администрације, према месту пребивалишта, односно седишта подносиоца захтева, односно према месту контроле предмета инвестиције – ако подносилац уз захтев за одобравање </w:t>
            </w:r>
            <w:r w:rsidR="00366C12">
              <w:rPr>
                <w:rFonts w:ascii="Times New Roman" w:hAnsi="Times New Roman" w:cs="Times New Roman"/>
                <w:sz w:val="20"/>
                <w:szCs w:val="20"/>
                <w:lang w:val="sr-Cyrl-RS"/>
              </w:rPr>
              <w:t>коначне исплате</w:t>
            </w:r>
            <w:r w:rsidRPr="00EB21A1">
              <w:rPr>
                <w:rFonts w:ascii="Times New Roman" w:hAnsi="Times New Roman" w:cs="Times New Roman"/>
                <w:sz w:val="20"/>
                <w:szCs w:val="20"/>
              </w:rPr>
              <w:t xml:space="preserve"> није приложио уверење надлежног органа</w:t>
            </w:r>
            <w:r w:rsidR="003840F2" w:rsidRPr="00EB21A1">
              <w:rPr>
                <w:rFonts w:ascii="Times New Roman" w:hAnsi="Times New Roman" w:cs="Times New Roman"/>
                <w:sz w:val="20"/>
                <w:szCs w:val="20"/>
                <w:lang w:val="sr-Cyrl-RS"/>
              </w:rPr>
              <w:t>.</w:t>
            </w:r>
          </w:p>
        </w:tc>
      </w:tr>
      <w:tr w:rsidR="00E07E4B" w:rsidRPr="003D2F06" w14:paraId="0E5F519E"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4CDF1385"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4.</w:t>
            </w:r>
          </w:p>
        </w:tc>
        <w:tc>
          <w:tcPr>
            <w:tcW w:w="4756" w:type="pct"/>
            <w:tcBorders>
              <w:left w:val="none" w:sz="0" w:space="0" w:color="auto"/>
            </w:tcBorders>
            <w:shd w:val="clear" w:color="auto" w:fill="EBE8EC" w:themeFill="accent6" w:themeFillTint="33"/>
          </w:tcPr>
          <w:p w14:paraId="24FCB959" w14:textId="3EBBF77D" w:rsidR="00E07E4B" w:rsidRPr="00EB21A1" w:rsidRDefault="00E07E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color w:val="77697A" w:themeColor="accent6" w:themeShade="BF"/>
                <w:sz w:val="20"/>
                <w:szCs w:val="20"/>
              </w:rPr>
              <w:t xml:space="preserve">Податке о постојању евидентираних доспелих неизмирених дуговања према </w:t>
            </w:r>
            <w:r w:rsidR="001B2F8B" w:rsidRPr="00EB21A1">
              <w:rPr>
                <w:rFonts w:ascii="Times New Roman" w:hAnsi="Times New Roman" w:cs="Times New Roman"/>
                <w:b/>
                <w:color w:val="77697A" w:themeColor="accent6" w:themeShade="BF"/>
                <w:sz w:val="20"/>
                <w:szCs w:val="20"/>
                <w:lang w:val="sr-Cyrl-RS"/>
              </w:rPr>
              <w:t>МПШВ</w:t>
            </w:r>
            <w:r w:rsidRPr="00EB21A1">
              <w:rPr>
                <w:rFonts w:ascii="Times New Roman" w:hAnsi="Times New Roman" w:cs="Times New Roman"/>
                <w:color w:val="77697A" w:themeColor="accent6" w:themeShade="BF"/>
                <w:sz w:val="20"/>
                <w:szCs w:val="20"/>
              </w:rPr>
              <w:t xml:space="preserve"> </w:t>
            </w:r>
            <w:r w:rsidRPr="007D410E">
              <w:rPr>
                <w:rFonts w:ascii="Times New Roman" w:hAnsi="Times New Roman" w:cs="Times New Roman"/>
                <w:sz w:val="20"/>
                <w:szCs w:val="20"/>
              </w:rPr>
              <w:t>по основу раније остварених подстицаја, субвенција и кредита</w:t>
            </w:r>
            <w:r w:rsidR="003840F2" w:rsidRPr="007D410E">
              <w:rPr>
                <w:rFonts w:ascii="Times New Roman" w:hAnsi="Times New Roman" w:cs="Times New Roman"/>
                <w:sz w:val="20"/>
                <w:szCs w:val="20"/>
                <w:lang w:val="sr-Cyrl-RS"/>
              </w:rPr>
              <w:t>.</w:t>
            </w:r>
          </w:p>
        </w:tc>
      </w:tr>
      <w:tr w:rsidR="00E07E4B" w:rsidRPr="003D2F06" w14:paraId="3B8AD08A" w14:textId="77777777" w:rsidTr="00EB21A1">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DDECEE" w:themeFill="accent5" w:themeFillTint="33"/>
            <w:vAlign w:val="center"/>
          </w:tcPr>
          <w:p w14:paraId="79CADC68"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5.</w:t>
            </w:r>
          </w:p>
        </w:tc>
        <w:tc>
          <w:tcPr>
            <w:tcW w:w="4756" w:type="pct"/>
            <w:shd w:val="clear" w:color="auto" w:fill="DDECEE" w:themeFill="accent5" w:themeFillTint="33"/>
          </w:tcPr>
          <w:p w14:paraId="767682F4" w14:textId="4B16F795" w:rsidR="00E07E4B" w:rsidRPr="00EB21A1" w:rsidRDefault="00E07E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21A1">
              <w:rPr>
                <w:rFonts w:ascii="Times New Roman" w:hAnsi="Times New Roman" w:cs="Times New Roman"/>
                <w:b/>
                <w:bCs/>
                <w:color w:val="417A84" w:themeColor="accent5" w:themeShade="BF"/>
                <w:sz w:val="20"/>
                <w:szCs w:val="20"/>
                <w:lang w:val="sr-Cyrl-RS"/>
              </w:rPr>
              <w:t>Податке којима се потврђује да предмет инвестиције није финансиран и да није у поступку за остваривање финансирања из других извора јавног финансирања</w:t>
            </w:r>
            <w:r w:rsidR="00E71581" w:rsidRPr="00EB21A1">
              <w:rPr>
                <w:rFonts w:ascii="Times New Roman" w:hAnsi="Times New Roman" w:cs="Times New Roman"/>
                <w:b/>
                <w:bCs/>
                <w:color w:val="417A84" w:themeColor="accent5" w:themeShade="BF"/>
                <w:sz w:val="20"/>
                <w:szCs w:val="20"/>
                <w:lang w:val="sr-Cyrl-RS"/>
              </w:rPr>
              <w:t xml:space="preserve"> </w:t>
            </w:r>
            <w:r w:rsidR="00E71581" w:rsidRPr="00366C12">
              <w:rPr>
                <w:rFonts w:ascii="Times New Roman" w:hAnsi="Times New Roman" w:cs="Times New Roman"/>
                <w:bCs/>
                <w:sz w:val="20"/>
                <w:szCs w:val="20"/>
                <w:lang w:val="sr-Cyrl-RS"/>
              </w:rPr>
              <w:t>(</w:t>
            </w:r>
            <w:r w:rsidRPr="007D410E">
              <w:rPr>
                <w:rFonts w:ascii="Times New Roman" w:hAnsi="Times New Roman" w:cs="Times New Roman"/>
                <w:sz w:val="20"/>
                <w:szCs w:val="20"/>
                <w:lang w:val="sr-Cyrl-RS"/>
              </w:rPr>
              <w:t>осим кредитне подршке у складу са законом којим се уређују подстицаји у пољопривреди и руралном развоју</w:t>
            </w:r>
            <w:r w:rsidR="00E71581" w:rsidRPr="00EB21A1">
              <w:rPr>
                <w:rFonts w:ascii="Times New Roman" w:hAnsi="Times New Roman" w:cs="Times New Roman"/>
                <w:sz w:val="20"/>
                <w:szCs w:val="20"/>
                <w:lang w:val="sr-Cyrl-RS"/>
              </w:rPr>
              <w:t>)</w:t>
            </w:r>
            <w:r w:rsidRPr="00EB21A1">
              <w:rPr>
                <w:rFonts w:ascii="Times New Roman" w:hAnsi="Times New Roman" w:cs="Times New Roman"/>
                <w:sz w:val="20"/>
                <w:szCs w:val="20"/>
                <w:lang w:val="sr-Cyrl-RS"/>
              </w:rPr>
              <w:t xml:space="preserve">, а нарочито од: органа надлежног за послове уговарања и финансирања програма из средстава </w:t>
            </w:r>
            <w:r w:rsidR="003840F2" w:rsidRPr="00EB21A1">
              <w:rPr>
                <w:rFonts w:ascii="Times New Roman" w:hAnsi="Times New Roman" w:cs="Times New Roman"/>
                <w:sz w:val="20"/>
                <w:szCs w:val="20"/>
                <w:lang w:val="sr-Cyrl-RS"/>
              </w:rPr>
              <w:t>ЕУ</w:t>
            </w:r>
            <w:r w:rsidRPr="00EB21A1">
              <w:rPr>
                <w:rFonts w:ascii="Times New Roman" w:hAnsi="Times New Roman" w:cs="Times New Roman"/>
                <w:sz w:val="20"/>
                <w:szCs w:val="20"/>
                <w:lang w:val="sr-Cyrl-RS"/>
              </w:rPr>
              <w:t>, министарства надлежног за послове бриге о селу, надлежног органа јединице локалне самоуправе према пребивалишту, односно седишту корисника, као и према месту контроле предмета инвестиције, као и надлежног покрајинског органа - ако подносилац захтева има пребивалиште, односно седиште на територији аутономне покрајине, односно ако се место контроле предмета инвестиције налази на територији аутономне покрајине</w:t>
            </w:r>
            <w:r w:rsidR="003840F2" w:rsidRPr="00EB21A1">
              <w:rPr>
                <w:rFonts w:ascii="Times New Roman" w:hAnsi="Times New Roman" w:cs="Times New Roman"/>
                <w:sz w:val="20"/>
                <w:szCs w:val="20"/>
                <w:lang w:val="sr-Cyrl-RS"/>
              </w:rPr>
              <w:t>.</w:t>
            </w:r>
          </w:p>
        </w:tc>
      </w:tr>
      <w:tr w:rsidR="00E07E4B" w:rsidRPr="003D2F06" w14:paraId="27522B1F"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576F0863"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6.</w:t>
            </w:r>
          </w:p>
        </w:tc>
        <w:tc>
          <w:tcPr>
            <w:tcW w:w="4756" w:type="pct"/>
            <w:tcBorders>
              <w:left w:val="none" w:sz="0" w:space="0" w:color="auto"/>
            </w:tcBorders>
            <w:shd w:val="clear" w:color="auto" w:fill="EBE8EC" w:themeFill="accent6" w:themeFillTint="33"/>
          </w:tcPr>
          <w:p w14:paraId="59A19807" w14:textId="6FD0BD1D" w:rsidR="00E07E4B" w:rsidRPr="00EB21A1" w:rsidRDefault="00E07E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21A1">
              <w:rPr>
                <w:rFonts w:ascii="Times New Roman" w:hAnsi="Times New Roman" w:cs="Times New Roman"/>
                <w:b/>
                <w:bCs/>
                <w:color w:val="77697A" w:themeColor="accent6" w:themeShade="BF"/>
                <w:sz w:val="20"/>
                <w:szCs w:val="20"/>
                <w:lang w:val="sr-Cyrl-RS"/>
              </w:rPr>
              <w:t>Податке органа надлежног за послове заштите животне средине</w:t>
            </w:r>
            <w:r w:rsidRPr="00EB21A1">
              <w:rPr>
                <w:rFonts w:ascii="Times New Roman" w:hAnsi="Times New Roman" w:cs="Times New Roman"/>
                <w:color w:val="77697A" w:themeColor="accent6" w:themeShade="BF"/>
                <w:sz w:val="20"/>
                <w:szCs w:val="20"/>
                <w:lang w:val="sr-Cyrl-RS"/>
              </w:rPr>
              <w:t xml:space="preserve"> </w:t>
            </w:r>
            <w:r w:rsidRPr="007D410E">
              <w:rPr>
                <w:rFonts w:ascii="Times New Roman" w:hAnsi="Times New Roman" w:cs="Times New Roman"/>
                <w:sz w:val="20"/>
                <w:szCs w:val="20"/>
                <w:lang w:val="sr-Cyrl-RS"/>
              </w:rPr>
              <w:t xml:space="preserve">којима се доказује да пољопривредно газдинство подносиоца захтева испуњава прописане услове у области заштите животне средине, као и да предметна инвестиција испуњава услове из области заштите животне средине, уређене прописима </w:t>
            </w:r>
            <w:r w:rsidR="003840F2" w:rsidRPr="00EB21A1">
              <w:rPr>
                <w:rFonts w:ascii="Times New Roman" w:hAnsi="Times New Roman" w:cs="Times New Roman"/>
                <w:sz w:val="20"/>
                <w:szCs w:val="20"/>
                <w:lang w:val="sr-Cyrl-RS"/>
              </w:rPr>
              <w:t>ЕУ</w:t>
            </w:r>
            <w:r w:rsidRPr="00EB21A1">
              <w:rPr>
                <w:rFonts w:ascii="Times New Roman" w:hAnsi="Times New Roman" w:cs="Times New Roman"/>
                <w:sz w:val="20"/>
                <w:szCs w:val="20"/>
                <w:lang w:val="sr-Cyrl-RS"/>
              </w:rPr>
              <w:t xml:space="preserve"> у овој области, а са којима су усклађени прописи Републике Србије</w:t>
            </w:r>
            <w:r w:rsidR="005D0B08">
              <w:rPr>
                <w:rFonts w:ascii="Times New Roman" w:hAnsi="Times New Roman" w:cs="Times New Roman"/>
                <w:sz w:val="20"/>
                <w:szCs w:val="20"/>
                <w:lang w:val="sr-Cyrl-RS"/>
              </w:rPr>
              <w:t>.</w:t>
            </w:r>
          </w:p>
        </w:tc>
      </w:tr>
      <w:tr w:rsidR="00E07E4B" w:rsidRPr="003D2F06" w14:paraId="15F7A5FD" w14:textId="77777777" w:rsidTr="00EB21A1">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DDECEE" w:themeFill="accent5" w:themeFillTint="33"/>
            <w:vAlign w:val="center"/>
          </w:tcPr>
          <w:p w14:paraId="164D114A"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7.</w:t>
            </w:r>
          </w:p>
        </w:tc>
        <w:tc>
          <w:tcPr>
            <w:tcW w:w="4756" w:type="pct"/>
            <w:shd w:val="clear" w:color="auto" w:fill="DDECEE" w:themeFill="accent5" w:themeFillTint="33"/>
          </w:tcPr>
          <w:p w14:paraId="259D133C" w14:textId="635D7481" w:rsidR="00E07E4B" w:rsidRPr="00EB21A1" w:rsidRDefault="00E07E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Податке органа надлежног за послове заштите биља</w:t>
            </w:r>
            <w:r w:rsidRPr="00EB21A1">
              <w:rPr>
                <w:rFonts w:ascii="Times New Roman" w:hAnsi="Times New Roman" w:cs="Times New Roman"/>
                <w:color w:val="417A84" w:themeColor="accent5" w:themeShade="BF"/>
                <w:sz w:val="20"/>
                <w:szCs w:val="20"/>
                <w:lang w:val="sr-Cyrl-RS"/>
              </w:rPr>
              <w:t xml:space="preserve"> </w:t>
            </w:r>
            <w:r w:rsidRPr="007D410E">
              <w:rPr>
                <w:rFonts w:ascii="Times New Roman" w:hAnsi="Times New Roman" w:cs="Times New Roman"/>
                <w:sz w:val="20"/>
                <w:szCs w:val="20"/>
                <w:lang w:val="sr-Cyrl-RS"/>
              </w:rPr>
              <w:t xml:space="preserve">којим се доказује да пољопривредно газдинство подносиоца захтева испуњава прописане услове у области здравља биља и средстава за заштиту биља, као и да предметна инвестиција испуњава услове из области здравља биља и </w:t>
            </w:r>
            <w:r w:rsidRPr="007D410E">
              <w:rPr>
                <w:rFonts w:ascii="Times New Roman" w:hAnsi="Times New Roman" w:cs="Times New Roman"/>
                <w:sz w:val="20"/>
                <w:szCs w:val="20"/>
                <w:lang w:val="sr-Cyrl-RS"/>
              </w:rPr>
              <w:lastRenderedPageBreak/>
              <w:t xml:space="preserve">средстава за заштиту биља, уређене прописима </w:t>
            </w:r>
            <w:r w:rsidR="000D1809" w:rsidRPr="00EB21A1">
              <w:rPr>
                <w:rFonts w:ascii="Times New Roman" w:hAnsi="Times New Roman" w:cs="Times New Roman"/>
                <w:sz w:val="20"/>
                <w:szCs w:val="20"/>
                <w:lang w:val="sr-Cyrl-RS"/>
              </w:rPr>
              <w:t>ЕУ</w:t>
            </w:r>
            <w:r w:rsidRPr="00EB21A1">
              <w:rPr>
                <w:rFonts w:ascii="Times New Roman" w:hAnsi="Times New Roman" w:cs="Times New Roman"/>
                <w:sz w:val="20"/>
                <w:szCs w:val="20"/>
                <w:lang w:val="sr-Cyrl-RS"/>
              </w:rPr>
              <w:t xml:space="preserve"> у овим областима, а са којима су усклађени прописи Републике Србије</w:t>
            </w:r>
            <w:r w:rsidR="003840F2" w:rsidRPr="00EB21A1">
              <w:rPr>
                <w:rFonts w:ascii="Times New Roman" w:hAnsi="Times New Roman" w:cs="Times New Roman"/>
                <w:sz w:val="20"/>
                <w:szCs w:val="20"/>
                <w:lang w:val="sr-Cyrl-RS"/>
              </w:rPr>
              <w:t>.</w:t>
            </w:r>
          </w:p>
        </w:tc>
      </w:tr>
      <w:tr w:rsidR="00E07E4B" w:rsidRPr="003D2F06" w14:paraId="58393A13"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58A78F6F"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lastRenderedPageBreak/>
              <w:t>8.</w:t>
            </w:r>
          </w:p>
        </w:tc>
        <w:tc>
          <w:tcPr>
            <w:tcW w:w="4756" w:type="pct"/>
            <w:tcBorders>
              <w:left w:val="none" w:sz="0" w:space="0" w:color="auto"/>
            </w:tcBorders>
            <w:shd w:val="clear" w:color="auto" w:fill="EBE8EC" w:themeFill="accent6" w:themeFillTint="33"/>
          </w:tcPr>
          <w:p w14:paraId="2F367BD4" w14:textId="467923F3" w:rsidR="00E07E4B" w:rsidRPr="00AB316B" w:rsidRDefault="00E07E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21A1">
              <w:rPr>
                <w:rFonts w:ascii="Times New Roman" w:hAnsi="Times New Roman" w:cs="Times New Roman"/>
                <w:b/>
                <w:bCs/>
                <w:color w:val="77697A" w:themeColor="accent6" w:themeShade="BF"/>
                <w:sz w:val="20"/>
                <w:szCs w:val="20"/>
                <w:lang w:val="sr-Cyrl-RS"/>
              </w:rPr>
              <w:t>Податке надлежног органа о испуњености техничких и технолошких услова објеката за животињске отпатке и погона за прераду и обраду животињских отпадака</w:t>
            </w:r>
            <w:r w:rsidRPr="00EB21A1">
              <w:rPr>
                <w:rFonts w:ascii="Times New Roman" w:hAnsi="Times New Roman" w:cs="Times New Roman"/>
                <w:color w:val="77697A" w:themeColor="accent6" w:themeShade="BF"/>
                <w:sz w:val="20"/>
                <w:szCs w:val="20"/>
                <w:lang w:val="sr-Cyrl-RS"/>
              </w:rPr>
              <w:t xml:space="preserve"> </w:t>
            </w:r>
            <w:r w:rsidRPr="007D410E">
              <w:rPr>
                <w:rFonts w:ascii="Times New Roman" w:hAnsi="Times New Roman" w:cs="Times New Roman"/>
                <w:sz w:val="20"/>
                <w:szCs w:val="20"/>
                <w:lang w:val="sr-Cyrl-RS"/>
              </w:rPr>
              <w:t>у складу са посебним прописом</w:t>
            </w:r>
            <w:r w:rsidR="003840F2" w:rsidRPr="007D410E">
              <w:rPr>
                <w:rFonts w:ascii="Times New Roman" w:hAnsi="Times New Roman" w:cs="Times New Roman"/>
                <w:sz w:val="20"/>
                <w:szCs w:val="20"/>
                <w:lang w:val="sr-Cyrl-RS"/>
              </w:rPr>
              <w:t>.</w:t>
            </w:r>
          </w:p>
        </w:tc>
      </w:tr>
      <w:tr w:rsidR="00E07E4B" w:rsidRPr="003D2F06" w14:paraId="5CED2359" w14:textId="77777777" w:rsidTr="00EB21A1">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DDECEE" w:themeFill="accent5" w:themeFillTint="33"/>
            <w:vAlign w:val="center"/>
          </w:tcPr>
          <w:p w14:paraId="2675BE60"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9.</w:t>
            </w:r>
          </w:p>
        </w:tc>
        <w:tc>
          <w:tcPr>
            <w:tcW w:w="4756" w:type="pct"/>
            <w:shd w:val="clear" w:color="auto" w:fill="DDECEE" w:themeFill="accent5" w:themeFillTint="33"/>
          </w:tcPr>
          <w:p w14:paraId="0E1529B1" w14:textId="134B5EB2" w:rsidR="00E07E4B" w:rsidRPr="00AB316B" w:rsidRDefault="00E07E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21A1">
              <w:rPr>
                <w:rFonts w:ascii="Times New Roman" w:hAnsi="Times New Roman" w:cs="Times New Roman"/>
                <w:b/>
                <w:bCs/>
                <w:color w:val="417A84" w:themeColor="accent5" w:themeShade="BF"/>
                <w:sz w:val="20"/>
                <w:szCs w:val="20"/>
                <w:lang w:val="sr-Cyrl-RS"/>
              </w:rPr>
              <w:t>Податке органа надлежног за послове ветерине</w:t>
            </w:r>
            <w:r w:rsidRPr="00EB21A1">
              <w:rPr>
                <w:rFonts w:ascii="Times New Roman" w:hAnsi="Times New Roman" w:cs="Times New Roman"/>
                <w:color w:val="417A84" w:themeColor="accent5" w:themeShade="BF"/>
                <w:sz w:val="20"/>
                <w:szCs w:val="20"/>
                <w:lang w:val="sr-Cyrl-RS"/>
              </w:rPr>
              <w:t xml:space="preserve"> </w:t>
            </w:r>
            <w:r w:rsidRPr="007D410E">
              <w:rPr>
                <w:rFonts w:ascii="Times New Roman" w:hAnsi="Times New Roman" w:cs="Times New Roman"/>
                <w:sz w:val="20"/>
                <w:szCs w:val="20"/>
                <w:lang w:val="sr-Cyrl-RS"/>
              </w:rPr>
              <w:t xml:space="preserve">којим се доказује да пољопривредно газдинство подносиоца захтева испуњава услове у погледу добробити животиња, осим код пољопривредних газдинстава површине до 15 ha у секторима воћа, поврћа, житарица и индустријског биља, као и грожђа, за која се не тражи испуњеност ових услова, као и да предметна инвестиција испуњава услове у погледу добробити животиња, уређене прописима </w:t>
            </w:r>
            <w:r w:rsidR="000D1809" w:rsidRPr="00EB21A1">
              <w:rPr>
                <w:rFonts w:ascii="Times New Roman" w:hAnsi="Times New Roman" w:cs="Times New Roman"/>
                <w:sz w:val="20"/>
                <w:szCs w:val="20"/>
                <w:lang w:val="sr-Cyrl-RS"/>
              </w:rPr>
              <w:t>ЕУ</w:t>
            </w:r>
            <w:r w:rsidRPr="00EB21A1">
              <w:rPr>
                <w:rFonts w:ascii="Times New Roman" w:hAnsi="Times New Roman" w:cs="Times New Roman"/>
                <w:sz w:val="20"/>
                <w:szCs w:val="20"/>
                <w:lang w:val="sr-Cyrl-RS"/>
              </w:rPr>
              <w:t xml:space="preserve"> у овој области са којима су усклађени прописи Републике Србије, у сектору млека, меса, јаја и рибарства</w:t>
            </w:r>
            <w:r w:rsidR="003840F2" w:rsidRPr="00EB21A1">
              <w:rPr>
                <w:rFonts w:ascii="Times New Roman" w:hAnsi="Times New Roman" w:cs="Times New Roman"/>
                <w:sz w:val="20"/>
                <w:szCs w:val="20"/>
                <w:lang w:val="sr-Cyrl-RS"/>
              </w:rPr>
              <w:t>.</w:t>
            </w:r>
          </w:p>
        </w:tc>
      </w:tr>
      <w:tr w:rsidR="00E07E4B" w:rsidRPr="003D2F06" w14:paraId="620E69DB"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1071E214"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10.</w:t>
            </w:r>
          </w:p>
        </w:tc>
        <w:tc>
          <w:tcPr>
            <w:tcW w:w="4756" w:type="pct"/>
            <w:tcBorders>
              <w:left w:val="none" w:sz="0" w:space="0" w:color="auto"/>
            </w:tcBorders>
            <w:shd w:val="clear" w:color="auto" w:fill="EBE8EC" w:themeFill="accent6" w:themeFillTint="33"/>
          </w:tcPr>
          <w:p w14:paraId="7BFADD72" w14:textId="53BFCB73" w:rsidR="00E07E4B" w:rsidRPr="00EB21A1" w:rsidRDefault="00E07E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sr-Cyrl-RS"/>
              </w:rPr>
            </w:pPr>
            <w:r w:rsidRPr="00EB21A1">
              <w:rPr>
                <w:rFonts w:ascii="Times New Roman" w:hAnsi="Times New Roman" w:cs="Times New Roman"/>
                <w:b/>
                <w:color w:val="77697A" w:themeColor="accent6" w:themeShade="BF"/>
                <w:sz w:val="20"/>
                <w:szCs w:val="20"/>
                <w:lang w:val="sr-Cyrl-RS"/>
              </w:rPr>
              <w:t>П</w:t>
            </w:r>
            <w:r w:rsidRPr="00EB21A1">
              <w:rPr>
                <w:rFonts w:ascii="Times New Roman" w:hAnsi="Times New Roman" w:cs="Times New Roman"/>
                <w:b/>
                <w:color w:val="77697A" w:themeColor="accent6" w:themeShade="BF"/>
                <w:sz w:val="20"/>
                <w:szCs w:val="20"/>
              </w:rPr>
              <w:t>одатке о основу коришћења катастарске парцеле,</w:t>
            </w:r>
            <w:r w:rsidRPr="00EB21A1">
              <w:rPr>
                <w:rFonts w:ascii="Times New Roman" w:hAnsi="Times New Roman" w:cs="Times New Roman"/>
                <w:color w:val="77697A" w:themeColor="accent6" w:themeShade="BF"/>
                <w:sz w:val="20"/>
                <w:szCs w:val="20"/>
              </w:rPr>
              <w:t xml:space="preserve"> </w:t>
            </w:r>
            <w:r w:rsidRPr="007D410E">
              <w:rPr>
                <w:rFonts w:ascii="Times New Roman" w:hAnsi="Times New Roman" w:cs="Times New Roman"/>
                <w:sz w:val="20"/>
                <w:szCs w:val="20"/>
              </w:rPr>
              <w:t>односно објекта које је подносилац захтева одредио као место контроле предмета инвестиције</w:t>
            </w:r>
            <w:r w:rsidR="003840F2" w:rsidRPr="007D410E">
              <w:rPr>
                <w:rFonts w:ascii="Times New Roman" w:hAnsi="Times New Roman" w:cs="Times New Roman"/>
                <w:sz w:val="20"/>
                <w:szCs w:val="20"/>
                <w:lang w:val="sr-Cyrl-RS"/>
              </w:rPr>
              <w:t>.</w:t>
            </w:r>
          </w:p>
        </w:tc>
      </w:tr>
      <w:tr w:rsidR="00E07E4B" w:rsidRPr="003D2F06" w14:paraId="3B97ECFE" w14:textId="77777777" w:rsidTr="00EB21A1">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DDECEE" w:themeFill="accent5" w:themeFillTint="33"/>
            <w:vAlign w:val="center"/>
          </w:tcPr>
          <w:p w14:paraId="5DFFD1BF"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11.</w:t>
            </w:r>
          </w:p>
        </w:tc>
        <w:tc>
          <w:tcPr>
            <w:tcW w:w="4756" w:type="pct"/>
            <w:shd w:val="clear" w:color="auto" w:fill="DDECEE" w:themeFill="accent5" w:themeFillTint="33"/>
          </w:tcPr>
          <w:p w14:paraId="3A1E6866" w14:textId="078E1C50" w:rsidR="00E07E4B" w:rsidRPr="00EB21A1" w:rsidRDefault="00E07E4B" w:rsidP="00366C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RS"/>
              </w:rPr>
            </w:pPr>
            <w:r w:rsidRPr="00EB21A1">
              <w:rPr>
                <w:rFonts w:ascii="Times New Roman" w:hAnsi="Times New Roman" w:cs="Times New Roman"/>
                <w:b/>
                <w:color w:val="417A84" w:themeColor="accent5" w:themeShade="BF"/>
                <w:sz w:val="20"/>
                <w:szCs w:val="20"/>
                <w:lang w:val="sr-Cyrl-RS"/>
              </w:rPr>
              <w:t>Податке о власништву изграђеног објекта</w:t>
            </w:r>
            <w:r w:rsidR="00366C12">
              <w:rPr>
                <w:rFonts w:ascii="Times New Roman" w:hAnsi="Times New Roman" w:cs="Times New Roman"/>
                <w:b/>
                <w:color w:val="417A84" w:themeColor="accent5" w:themeShade="BF"/>
                <w:sz w:val="20"/>
                <w:szCs w:val="20"/>
                <w:lang w:val="sr-Cyrl-RS"/>
              </w:rPr>
              <w:t xml:space="preserve"> – ако је предмет захтева за одобравање коначне исплате инвестиција у изградњу објекта</w:t>
            </w:r>
            <w:r w:rsidRPr="00EB21A1">
              <w:rPr>
                <w:rFonts w:ascii="Times New Roman" w:hAnsi="Times New Roman" w:cs="Times New Roman"/>
                <w:bCs/>
                <w:color w:val="417A84" w:themeColor="accent5" w:themeShade="BF"/>
                <w:sz w:val="20"/>
                <w:szCs w:val="20"/>
                <w:lang w:val="sr-Cyrl-RS"/>
              </w:rPr>
              <w:t xml:space="preserve">, </w:t>
            </w:r>
            <w:r w:rsidRPr="00EB21A1">
              <w:rPr>
                <w:rFonts w:ascii="Times New Roman" w:hAnsi="Times New Roman" w:cs="Times New Roman"/>
                <w:b/>
                <w:color w:val="417A84" w:themeColor="accent5" w:themeShade="BF"/>
                <w:sz w:val="20"/>
                <w:szCs w:val="20"/>
                <w:lang w:val="sr-Cyrl-RS"/>
              </w:rPr>
              <w:t>као и</w:t>
            </w:r>
            <w:r w:rsidRPr="00EB21A1">
              <w:rPr>
                <w:rFonts w:ascii="Times New Roman" w:hAnsi="Times New Roman" w:cs="Times New Roman"/>
                <w:bCs/>
                <w:color w:val="417A84" w:themeColor="accent5" w:themeShade="BF"/>
                <w:sz w:val="20"/>
                <w:szCs w:val="20"/>
                <w:lang w:val="sr-Cyrl-RS"/>
              </w:rPr>
              <w:t xml:space="preserve"> </w:t>
            </w:r>
            <w:r w:rsidRPr="00EB21A1">
              <w:rPr>
                <w:rFonts w:ascii="Times New Roman" w:hAnsi="Times New Roman" w:cs="Times New Roman"/>
                <w:b/>
                <w:color w:val="417A84" w:themeColor="accent5" w:themeShade="BF"/>
                <w:sz w:val="20"/>
                <w:szCs w:val="20"/>
                <w:lang w:val="sr-Cyrl-RS"/>
              </w:rPr>
              <w:t>податке о употребној дозволи за тај објекат</w:t>
            </w:r>
            <w:r w:rsidRPr="007D410E">
              <w:rPr>
                <w:rFonts w:ascii="Times New Roman" w:hAnsi="Times New Roman" w:cs="Times New Roman"/>
                <w:bCs/>
                <w:sz w:val="20"/>
                <w:szCs w:val="20"/>
                <w:lang w:val="sr-Cyrl-RS"/>
              </w:rPr>
              <w:t>, осим за прихватљиве инвестиције у посебне врсте објеката и посебне врсте радова за које је прописано да није потребно прибављати акт надлежног органа у складу са законом којим с</w:t>
            </w:r>
            <w:r w:rsidR="00366C12">
              <w:rPr>
                <w:rFonts w:ascii="Times New Roman" w:hAnsi="Times New Roman" w:cs="Times New Roman"/>
                <w:bCs/>
                <w:sz w:val="20"/>
                <w:szCs w:val="20"/>
                <w:lang w:val="sr-Cyrl-RS"/>
              </w:rPr>
              <w:t>е уређује планирање и изградња</w:t>
            </w:r>
            <w:r w:rsidR="000D1809" w:rsidRPr="00EB21A1">
              <w:rPr>
                <w:rFonts w:ascii="Times New Roman" w:hAnsi="Times New Roman" w:cs="Times New Roman"/>
                <w:bCs/>
                <w:sz w:val="20"/>
                <w:szCs w:val="20"/>
                <w:lang w:val="sr-Cyrl-RS"/>
              </w:rPr>
              <w:t>.</w:t>
            </w:r>
          </w:p>
        </w:tc>
      </w:tr>
      <w:tr w:rsidR="00E07E4B" w:rsidRPr="003D2F06" w14:paraId="62BF7FC0"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4E6BA13E"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12.</w:t>
            </w:r>
          </w:p>
        </w:tc>
        <w:tc>
          <w:tcPr>
            <w:tcW w:w="4756" w:type="pct"/>
            <w:tcBorders>
              <w:left w:val="none" w:sz="0" w:space="0" w:color="auto"/>
            </w:tcBorders>
            <w:shd w:val="clear" w:color="auto" w:fill="EBE8EC" w:themeFill="accent6" w:themeFillTint="33"/>
          </w:tcPr>
          <w:p w14:paraId="1215A09E" w14:textId="735EF755" w:rsidR="00E07E4B" w:rsidRPr="00EB21A1" w:rsidRDefault="00E07E4B" w:rsidP="004322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77697A" w:themeColor="accent6" w:themeShade="BF"/>
                <w:sz w:val="20"/>
                <w:szCs w:val="20"/>
                <w:lang w:val="sr-Cyrl-RS"/>
              </w:rPr>
              <w:t>П</w:t>
            </w:r>
            <w:r w:rsidRPr="00EB21A1">
              <w:rPr>
                <w:rFonts w:ascii="Times New Roman" w:hAnsi="Times New Roman" w:cs="Times New Roman"/>
                <w:b/>
                <w:bCs/>
                <w:color w:val="77697A" w:themeColor="accent6" w:themeShade="BF"/>
                <w:sz w:val="20"/>
                <w:szCs w:val="20"/>
              </w:rPr>
              <w:t>одатке о власништву, праву закупа или коришћења објекта</w:t>
            </w:r>
            <w:r w:rsidRPr="00EB21A1">
              <w:rPr>
                <w:rFonts w:ascii="Times New Roman" w:hAnsi="Times New Roman" w:cs="Times New Roman"/>
                <w:color w:val="77697A" w:themeColor="accent6" w:themeShade="BF"/>
                <w:sz w:val="20"/>
                <w:szCs w:val="20"/>
              </w:rPr>
              <w:t xml:space="preserve">, </w:t>
            </w:r>
            <w:r w:rsidRPr="00EB21A1">
              <w:rPr>
                <w:rFonts w:ascii="Times New Roman" w:hAnsi="Times New Roman" w:cs="Times New Roman"/>
                <w:b/>
                <w:bCs/>
                <w:color w:val="77697A" w:themeColor="accent6" w:themeShade="BF"/>
                <w:sz w:val="20"/>
                <w:szCs w:val="20"/>
              </w:rPr>
              <w:t>уписаним теретима у регистру о евиденцији непокретности</w:t>
            </w:r>
            <w:r w:rsidR="0043226C">
              <w:rPr>
                <w:rFonts w:ascii="Times New Roman" w:hAnsi="Times New Roman" w:cs="Times New Roman"/>
                <w:b/>
                <w:bCs/>
                <w:color w:val="77697A" w:themeColor="accent6" w:themeShade="BF"/>
                <w:sz w:val="20"/>
                <w:szCs w:val="20"/>
                <w:lang w:val="sr-Cyrl-RS"/>
              </w:rPr>
              <w:t xml:space="preserve"> </w:t>
            </w:r>
            <w:r w:rsidR="0043226C" w:rsidRPr="0043226C">
              <w:rPr>
                <w:rFonts w:ascii="Times New Roman" w:hAnsi="Times New Roman" w:cs="Times New Roman"/>
                <w:b/>
                <w:bCs/>
                <w:color w:val="77697A" w:themeColor="accent6" w:themeShade="BF"/>
                <w:sz w:val="20"/>
                <w:szCs w:val="20"/>
              </w:rPr>
              <w:t>- ако је предмет захтева за одобравање коначне исплате ИПАРД подстицаја инвестиција у опремање објекта</w:t>
            </w:r>
            <w:r w:rsidRPr="0043226C">
              <w:rPr>
                <w:rFonts w:ascii="Times New Roman" w:hAnsi="Times New Roman" w:cs="Times New Roman"/>
                <w:b/>
                <w:bCs/>
                <w:color w:val="77697A" w:themeColor="accent6" w:themeShade="BF"/>
                <w:sz w:val="20"/>
                <w:szCs w:val="20"/>
              </w:rPr>
              <w:t>,</w:t>
            </w:r>
            <w:r w:rsidRPr="00EB21A1">
              <w:rPr>
                <w:rFonts w:ascii="Times New Roman" w:hAnsi="Times New Roman" w:cs="Times New Roman"/>
                <w:b/>
                <w:bCs/>
                <w:color w:val="77697A" w:themeColor="accent6" w:themeShade="BF"/>
                <w:sz w:val="20"/>
                <w:szCs w:val="20"/>
                <w:lang w:val="sr-Cyrl-RS"/>
              </w:rPr>
              <w:t xml:space="preserve"> </w:t>
            </w:r>
            <w:r w:rsidRPr="00EB21A1">
              <w:rPr>
                <w:rFonts w:ascii="Times New Roman" w:hAnsi="Times New Roman" w:cs="Times New Roman"/>
                <w:b/>
                <w:bCs/>
                <w:color w:val="77697A" w:themeColor="accent6" w:themeShade="BF"/>
                <w:sz w:val="20"/>
                <w:szCs w:val="20"/>
              </w:rPr>
              <w:t>као и податке о дозволи за употребу тог објекта</w:t>
            </w:r>
            <w:r w:rsidRPr="00EB21A1">
              <w:rPr>
                <w:rFonts w:ascii="Times New Roman" w:hAnsi="Times New Roman" w:cs="Times New Roman"/>
                <w:color w:val="77697A" w:themeColor="accent6" w:themeShade="BF"/>
                <w:sz w:val="20"/>
                <w:szCs w:val="20"/>
              </w:rPr>
              <w:t xml:space="preserve"> </w:t>
            </w:r>
            <w:r w:rsidRPr="007D410E">
              <w:rPr>
                <w:rFonts w:ascii="Times New Roman" w:hAnsi="Times New Roman" w:cs="Times New Roman"/>
                <w:sz w:val="20"/>
                <w:szCs w:val="20"/>
              </w:rPr>
              <w:t>у складу са законом којим се уређује планирање и изградња, односно у складу са законом којим се уређује</w:t>
            </w:r>
            <w:r w:rsidRPr="00EB21A1">
              <w:rPr>
                <w:rFonts w:ascii="Times New Roman" w:hAnsi="Times New Roman" w:cs="Times New Roman"/>
                <w:sz w:val="20"/>
                <w:szCs w:val="20"/>
              </w:rPr>
              <w:t xml:space="preserve"> озакоњење објеката, осим ако је постојећи објекат изграђен пре доношења прописа којим се уређује издавање дозвола за грађење и употребу објеката</w:t>
            </w:r>
            <w:r w:rsidR="000D1809" w:rsidRPr="00EB21A1">
              <w:rPr>
                <w:rFonts w:ascii="Times New Roman" w:hAnsi="Times New Roman" w:cs="Times New Roman"/>
                <w:sz w:val="20"/>
                <w:szCs w:val="20"/>
                <w:lang w:val="sr-Cyrl-RS"/>
              </w:rPr>
              <w:t>.</w:t>
            </w:r>
          </w:p>
        </w:tc>
      </w:tr>
      <w:tr w:rsidR="00E07E4B" w:rsidRPr="003D2F06" w14:paraId="67C10CEE" w14:textId="77777777" w:rsidTr="00EB21A1">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DDECEE" w:themeFill="accent5" w:themeFillTint="33"/>
            <w:vAlign w:val="center"/>
          </w:tcPr>
          <w:p w14:paraId="6794C4FC"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13.</w:t>
            </w:r>
          </w:p>
        </w:tc>
        <w:tc>
          <w:tcPr>
            <w:tcW w:w="4756" w:type="pct"/>
            <w:shd w:val="clear" w:color="auto" w:fill="DDECEE" w:themeFill="accent5" w:themeFillTint="33"/>
          </w:tcPr>
          <w:p w14:paraId="5155E863" w14:textId="62A2D1FA" w:rsidR="00E07E4B" w:rsidRPr="00EB21A1" w:rsidRDefault="00E07E4B" w:rsidP="0043226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П</w:t>
            </w:r>
            <w:r w:rsidRPr="00EB21A1">
              <w:rPr>
                <w:rFonts w:ascii="Times New Roman" w:hAnsi="Times New Roman" w:cs="Times New Roman"/>
                <w:b/>
                <w:bCs/>
                <w:color w:val="417A84" w:themeColor="accent5" w:themeShade="BF"/>
                <w:sz w:val="20"/>
                <w:szCs w:val="20"/>
              </w:rPr>
              <w:t xml:space="preserve">одатке о изградњи и опремању производног објекта </w:t>
            </w:r>
            <w:r w:rsidR="00FE30F7" w:rsidRPr="00EB21A1">
              <w:rPr>
                <w:rFonts w:ascii="Times New Roman" w:hAnsi="Times New Roman" w:cs="Times New Roman"/>
                <w:b/>
                <w:bCs/>
                <w:color w:val="417A84" w:themeColor="accent5" w:themeShade="BF"/>
                <w:sz w:val="20"/>
                <w:szCs w:val="20"/>
                <w:lang w:val="sr-Cyrl-RS"/>
              </w:rPr>
              <w:t>за производњу и складиштење енеригије из обновљивих извора енергије</w:t>
            </w:r>
            <w:r w:rsidR="00FE30F7" w:rsidRPr="00AB316B">
              <w:rPr>
                <w:rFonts w:ascii="Times New Roman" w:hAnsi="Times New Roman" w:cs="Times New Roman"/>
                <w:sz w:val="20"/>
                <w:szCs w:val="20"/>
                <w:lang w:val="sr-Cyrl-RS"/>
              </w:rPr>
              <w:t xml:space="preserve">, а </w:t>
            </w:r>
            <w:r w:rsidRPr="00AB316B">
              <w:rPr>
                <w:rFonts w:ascii="Times New Roman" w:hAnsi="Times New Roman" w:cs="Times New Roman"/>
                <w:sz w:val="20"/>
                <w:szCs w:val="20"/>
              </w:rPr>
              <w:t xml:space="preserve">у складу са условима и техничком документацијом </w:t>
            </w:r>
            <w:r w:rsidR="000D1809" w:rsidRPr="00AB316B">
              <w:rPr>
                <w:rFonts w:ascii="Times New Roman" w:hAnsi="Times New Roman" w:cs="Times New Roman"/>
                <w:sz w:val="20"/>
                <w:szCs w:val="20"/>
                <w:lang w:val="sr-Cyrl-RS"/>
              </w:rPr>
              <w:t>у складу са</w:t>
            </w:r>
            <w:r w:rsidRPr="00AB316B">
              <w:rPr>
                <w:rFonts w:ascii="Times New Roman" w:hAnsi="Times New Roman" w:cs="Times New Roman"/>
                <w:sz w:val="20"/>
                <w:szCs w:val="20"/>
              </w:rPr>
              <w:t xml:space="preserve"> </w:t>
            </w:r>
            <w:r w:rsidR="00FE30F7" w:rsidRPr="00AB316B">
              <w:rPr>
                <w:rFonts w:ascii="Times New Roman" w:hAnsi="Times New Roman" w:cs="Times New Roman"/>
                <w:sz w:val="20"/>
                <w:szCs w:val="20"/>
                <w:lang w:val="sr-Cyrl-RS"/>
              </w:rPr>
              <w:t>Правилник</w:t>
            </w:r>
            <w:r w:rsidR="000D1809" w:rsidRPr="00AB316B">
              <w:rPr>
                <w:rFonts w:ascii="Times New Roman" w:hAnsi="Times New Roman" w:cs="Times New Roman"/>
                <w:sz w:val="20"/>
                <w:szCs w:val="20"/>
                <w:lang w:val="sr-Cyrl-RS"/>
              </w:rPr>
              <w:t>ом</w:t>
            </w:r>
            <w:r w:rsidR="00FE30F7" w:rsidRPr="00AB316B">
              <w:rPr>
                <w:rFonts w:ascii="Times New Roman" w:hAnsi="Times New Roman" w:cs="Times New Roman"/>
                <w:sz w:val="20"/>
                <w:szCs w:val="20"/>
                <w:lang w:val="sr-Cyrl-RS"/>
              </w:rPr>
              <w:t xml:space="preserve"> (в</w:t>
            </w:r>
            <w:r w:rsidR="00FE30F7" w:rsidRPr="00AB316B">
              <w:rPr>
                <w:rFonts w:ascii="Times New Roman" w:hAnsi="Times New Roman" w:cs="Times New Roman"/>
                <w:sz w:val="20"/>
                <w:szCs w:val="20"/>
              </w:rPr>
              <w:t xml:space="preserve">ише </w:t>
            </w:r>
            <w:hyperlink w:anchor="_3.3.2_Посебни_услови" w:history="1">
              <w:r w:rsidR="00FE30F7" w:rsidRPr="00AB316B">
                <w:rPr>
                  <w:rStyle w:val="Hyperlink"/>
                  <w:rFonts w:ascii="Times New Roman" w:hAnsi="Times New Roman" w:cs="Times New Roman"/>
                  <w:sz w:val="20"/>
                  <w:szCs w:val="20"/>
                </w:rPr>
                <w:t>у тачки 3.3.2 овог Водича</w:t>
              </w:r>
            </w:hyperlink>
            <w:r w:rsidR="00FE30F7" w:rsidRPr="00AB316B">
              <w:rPr>
                <w:rFonts w:ascii="Times New Roman" w:hAnsi="Times New Roman" w:cs="Times New Roman"/>
                <w:sz w:val="20"/>
                <w:szCs w:val="20"/>
                <w:lang w:val="sr-Cyrl-RS"/>
              </w:rPr>
              <w:t>)</w:t>
            </w:r>
            <w:r w:rsidR="0043226C">
              <w:rPr>
                <w:rFonts w:ascii="Times New Roman" w:hAnsi="Times New Roman" w:cs="Times New Roman"/>
                <w:sz w:val="20"/>
                <w:szCs w:val="20"/>
                <w:lang w:val="sr-Cyrl-RS"/>
              </w:rPr>
              <w:t>,</w:t>
            </w:r>
            <w:r w:rsidRPr="00AB316B">
              <w:rPr>
                <w:rFonts w:ascii="Times New Roman" w:hAnsi="Times New Roman" w:cs="Times New Roman"/>
                <w:sz w:val="20"/>
                <w:szCs w:val="20"/>
              </w:rPr>
              <w:t xml:space="preserve"> као и податке </w:t>
            </w:r>
            <w:r w:rsidRPr="00EB21A1">
              <w:rPr>
                <w:rFonts w:ascii="Times New Roman" w:hAnsi="Times New Roman" w:cs="Times New Roman"/>
                <w:b/>
                <w:bCs/>
                <w:color w:val="417A84" w:themeColor="accent5" w:themeShade="BF"/>
                <w:sz w:val="20"/>
                <w:szCs w:val="20"/>
              </w:rPr>
              <w:t>о упису подносиоца захтева и објекта који је предмет захтева у Регистар купаца – произвођача</w:t>
            </w:r>
            <w:r w:rsidRPr="00AB316B">
              <w:rPr>
                <w:rFonts w:ascii="Times New Roman" w:hAnsi="Times New Roman" w:cs="Times New Roman"/>
                <w:b/>
                <w:bCs/>
                <w:sz w:val="20"/>
                <w:szCs w:val="20"/>
              </w:rPr>
              <w:t xml:space="preserve"> </w:t>
            </w:r>
            <w:r w:rsidRPr="00EB21A1">
              <w:rPr>
                <w:rFonts w:ascii="Times New Roman" w:hAnsi="Times New Roman" w:cs="Times New Roman"/>
                <w:bCs/>
                <w:sz w:val="20"/>
                <w:szCs w:val="20"/>
              </w:rPr>
              <w:t>у складу</w:t>
            </w:r>
            <w:r w:rsidRPr="00AB316B">
              <w:rPr>
                <w:rFonts w:ascii="Times New Roman" w:hAnsi="Times New Roman" w:cs="Times New Roman"/>
                <w:sz w:val="20"/>
                <w:szCs w:val="20"/>
              </w:rPr>
              <w:t xml:space="preserve"> са посебним </w:t>
            </w:r>
            <w:r w:rsidRPr="00AB316B">
              <w:rPr>
                <w:rFonts w:ascii="Times New Roman" w:hAnsi="Times New Roman" w:cs="Times New Roman"/>
                <w:sz w:val="20"/>
                <w:szCs w:val="20"/>
                <w:lang w:val="sr-Cyrl-RS"/>
              </w:rPr>
              <w:t>прописима</w:t>
            </w:r>
            <w:r w:rsidRPr="00AB316B">
              <w:rPr>
                <w:rFonts w:ascii="Times New Roman" w:hAnsi="Times New Roman" w:cs="Times New Roman"/>
                <w:sz w:val="20"/>
                <w:szCs w:val="20"/>
              </w:rPr>
              <w:t xml:space="preserve"> </w:t>
            </w:r>
            <w:r w:rsidR="0043226C">
              <w:rPr>
                <w:rFonts w:ascii="Times New Roman" w:hAnsi="Times New Roman" w:cs="Times New Roman"/>
                <w:sz w:val="20"/>
                <w:szCs w:val="20"/>
                <w:lang w:val="sr-Cyrl-RS"/>
              </w:rPr>
              <w:t>и П</w:t>
            </w:r>
            <w:r w:rsidRPr="00AB316B">
              <w:rPr>
                <w:rFonts w:ascii="Times New Roman" w:hAnsi="Times New Roman" w:cs="Times New Roman"/>
                <w:sz w:val="20"/>
                <w:szCs w:val="20"/>
              </w:rPr>
              <w:t>равилником – ако је предмет захтева за одобравање коначне исплате ИПАРД подстицаја инвестиција у производњу и складиштење енергије из обновљивих извора</w:t>
            </w:r>
            <w:r w:rsidR="000D1809" w:rsidRPr="00AB316B">
              <w:rPr>
                <w:rFonts w:ascii="Times New Roman" w:hAnsi="Times New Roman" w:cs="Times New Roman"/>
                <w:sz w:val="20"/>
                <w:szCs w:val="20"/>
                <w:lang w:val="sr-Cyrl-RS"/>
              </w:rPr>
              <w:t>.</w:t>
            </w:r>
          </w:p>
        </w:tc>
      </w:tr>
      <w:tr w:rsidR="00E07E4B" w:rsidRPr="003D2F06" w14:paraId="27655BE1"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741A0709"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14.</w:t>
            </w:r>
          </w:p>
        </w:tc>
        <w:tc>
          <w:tcPr>
            <w:tcW w:w="4756" w:type="pct"/>
            <w:tcBorders>
              <w:left w:val="none" w:sz="0" w:space="0" w:color="auto"/>
            </w:tcBorders>
            <w:shd w:val="clear" w:color="auto" w:fill="EBE8EC" w:themeFill="accent6" w:themeFillTint="33"/>
          </w:tcPr>
          <w:p w14:paraId="258CD8C9" w14:textId="7BA03B96" w:rsidR="00E07E4B" w:rsidRPr="00EB21A1" w:rsidRDefault="00E07E4B" w:rsidP="004322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yellow"/>
                <w:lang w:val="sr-Cyrl-RS"/>
              </w:rPr>
            </w:pPr>
            <w:r w:rsidRPr="00EB21A1">
              <w:rPr>
                <w:rFonts w:ascii="Times New Roman" w:hAnsi="Times New Roman" w:cs="Times New Roman"/>
                <w:b/>
                <w:bCs/>
                <w:color w:val="77697A" w:themeColor="accent6" w:themeShade="BF"/>
                <w:sz w:val="20"/>
                <w:szCs w:val="20"/>
              </w:rPr>
              <w:t xml:space="preserve">Податке о обележавању и регистрацији животиња у Централној бази, односно податке о објектима са животињама, </w:t>
            </w:r>
            <w:r w:rsidRPr="007D410E">
              <w:rPr>
                <w:rFonts w:ascii="Times New Roman" w:hAnsi="Times New Roman" w:cs="Times New Roman"/>
                <w:sz w:val="20"/>
                <w:szCs w:val="20"/>
              </w:rPr>
              <w:t>односно одобреним објектима са животињама из Регистра објеката, односно Р</w:t>
            </w:r>
            <w:r w:rsidRPr="00EB21A1">
              <w:rPr>
                <w:rFonts w:ascii="Times New Roman" w:hAnsi="Times New Roman" w:cs="Times New Roman"/>
                <w:sz w:val="20"/>
                <w:szCs w:val="20"/>
              </w:rPr>
              <w:t xml:space="preserve">егистра одобрених објеката – ако је предмет захтева за одобравање </w:t>
            </w:r>
            <w:r w:rsidR="0043226C">
              <w:rPr>
                <w:rFonts w:ascii="Times New Roman" w:hAnsi="Times New Roman" w:cs="Times New Roman"/>
                <w:sz w:val="20"/>
                <w:szCs w:val="20"/>
                <w:lang w:val="sr-Cyrl-RS"/>
              </w:rPr>
              <w:t>коначне исплате</w:t>
            </w:r>
            <w:r w:rsidRPr="00EB21A1">
              <w:rPr>
                <w:rFonts w:ascii="Times New Roman" w:hAnsi="Times New Roman" w:cs="Times New Roman"/>
                <w:sz w:val="20"/>
                <w:szCs w:val="20"/>
              </w:rPr>
              <w:t xml:space="preserve"> инвестиција у сектору млека, меса, јаја и рибарства</w:t>
            </w:r>
            <w:r w:rsidR="000D1809" w:rsidRPr="00EB21A1">
              <w:rPr>
                <w:rFonts w:ascii="Times New Roman" w:hAnsi="Times New Roman" w:cs="Times New Roman"/>
                <w:sz w:val="20"/>
                <w:szCs w:val="20"/>
                <w:lang w:val="sr-Cyrl-RS"/>
              </w:rPr>
              <w:t>.</w:t>
            </w:r>
          </w:p>
        </w:tc>
      </w:tr>
      <w:tr w:rsidR="00E07E4B" w:rsidRPr="003D2F06" w14:paraId="15309733" w14:textId="77777777" w:rsidTr="00EB21A1">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DDECEE" w:themeFill="accent5" w:themeFillTint="33"/>
            <w:vAlign w:val="center"/>
          </w:tcPr>
          <w:p w14:paraId="76829DCD"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15.</w:t>
            </w:r>
          </w:p>
        </w:tc>
        <w:tc>
          <w:tcPr>
            <w:tcW w:w="4756" w:type="pct"/>
            <w:shd w:val="clear" w:color="auto" w:fill="DDECEE" w:themeFill="accent5" w:themeFillTint="33"/>
          </w:tcPr>
          <w:p w14:paraId="0BECC43A" w14:textId="6F4ECC14" w:rsidR="00E07E4B" w:rsidRPr="00EB21A1" w:rsidRDefault="00E07E4B" w:rsidP="0043226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П</w:t>
            </w:r>
            <w:r w:rsidRPr="00EB21A1">
              <w:rPr>
                <w:rFonts w:ascii="Times New Roman" w:hAnsi="Times New Roman" w:cs="Times New Roman"/>
                <w:b/>
                <w:bCs/>
                <w:color w:val="417A84" w:themeColor="accent5" w:themeShade="BF"/>
                <w:sz w:val="20"/>
                <w:szCs w:val="20"/>
              </w:rPr>
              <w:t>одатке о упису подносиоца захтева и возила у</w:t>
            </w:r>
            <w:r w:rsidRPr="007D410E">
              <w:rPr>
                <w:rFonts w:ascii="Times New Roman" w:hAnsi="Times New Roman" w:cs="Times New Roman"/>
                <w:b/>
                <w:bCs/>
                <w:sz w:val="20"/>
                <w:szCs w:val="20"/>
              </w:rPr>
              <w:t xml:space="preserve"> </w:t>
            </w:r>
            <w:hyperlink r:id="rId68" w:history="1">
              <w:r w:rsidRPr="00EB21A1">
                <w:rPr>
                  <w:rStyle w:val="Hyperlink"/>
                  <w:rFonts w:ascii="Times New Roman" w:hAnsi="Times New Roman" w:cs="Times New Roman"/>
                  <w:b/>
                  <w:bCs/>
                  <w:sz w:val="20"/>
                  <w:szCs w:val="20"/>
                </w:rPr>
                <w:t>Регистар превозника животиња</w:t>
              </w:r>
            </w:hyperlink>
            <w:r w:rsidRPr="007D410E">
              <w:rPr>
                <w:rFonts w:ascii="Times New Roman" w:hAnsi="Times New Roman" w:cs="Times New Roman"/>
                <w:sz w:val="20"/>
                <w:szCs w:val="20"/>
              </w:rPr>
              <w:t xml:space="preserve"> – ако је предмет захтева за одобравање коначне исплате ИПАРД подстицаја инвестиција у набавку специјализова</w:t>
            </w:r>
            <w:r w:rsidRPr="00EB21A1">
              <w:rPr>
                <w:rFonts w:ascii="Times New Roman" w:hAnsi="Times New Roman" w:cs="Times New Roman"/>
                <w:sz w:val="20"/>
                <w:szCs w:val="20"/>
              </w:rPr>
              <w:t>ног возила за превоз животиња, односно специјализованог возила за превоз рибе</w:t>
            </w:r>
            <w:r w:rsidR="000D1809" w:rsidRPr="00EB21A1">
              <w:rPr>
                <w:rFonts w:ascii="Times New Roman" w:hAnsi="Times New Roman" w:cs="Times New Roman"/>
                <w:sz w:val="20"/>
                <w:szCs w:val="20"/>
                <w:lang w:val="sr-Cyrl-RS"/>
              </w:rPr>
              <w:t>.</w:t>
            </w:r>
          </w:p>
        </w:tc>
      </w:tr>
      <w:tr w:rsidR="00E07E4B" w:rsidRPr="003D2F06" w14:paraId="4753F2AF"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042546DD"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16.</w:t>
            </w:r>
          </w:p>
        </w:tc>
        <w:tc>
          <w:tcPr>
            <w:tcW w:w="4756" w:type="pct"/>
            <w:tcBorders>
              <w:left w:val="none" w:sz="0" w:space="0" w:color="auto"/>
            </w:tcBorders>
            <w:shd w:val="clear" w:color="auto" w:fill="EBE8EC" w:themeFill="accent6" w:themeFillTint="33"/>
          </w:tcPr>
          <w:p w14:paraId="251C3CC4" w14:textId="30E24497" w:rsidR="00E07E4B" w:rsidRPr="00EB21A1" w:rsidRDefault="00E07E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77697A" w:themeColor="accent6" w:themeShade="BF"/>
                <w:sz w:val="20"/>
                <w:szCs w:val="20"/>
                <w:lang w:val="sr-Cyrl-RS"/>
              </w:rPr>
              <w:t>П</w:t>
            </w:r>
            <w:r w:rsidRPr="00EB21A1">
              <w:rPr>
                <w:rFonts w:ascii="Times New Roman" w:hAnsi="Times New Roman" w:cs="Times New Roman"/>
                <w:b/>
                <w:bCs/>
                <w:color w:val="77697A" w:themeColor="accent6" w:themeShade="BF"/>
                <w:sz w:val="20"/>
                <w:szCs w:val="20"/>
              </w:rPr>
              <w:t>одатке о обављању делатности производње садног материјала и упису подносиоца захтева у Регистар произвођача садног материјала воћака, винове лозе и хмеља</w:t>
            </w:r>
            <w:r w:rsidRPr="00EB21A1">
              <w:rPr>
                <w:rFonts w:ascii="Times New Roman" w:hAnsi="Times New Roman" w:cs="Times New Roman"/>
                <w:color w:val="77697A" w:themeColor="accent6" w:themeShade="BF"/>
                <w:sz w:val="20"/>
                <w:szCs w:val="20"/>
              </w:rPr>
              <w:t xml:space="preserve"> </w:t>
            </w:r>
            <w:r w:rsidRPr="007D410E">
              <w:rPr>
                <w:rFonts w:ascii="Times New Roman" w:hAnsi="Times New Roman" w:cs="Times New Roman"/>
                <w:sz w:val="20"/>
                <w:szCs w:val="20"/>
              </w:rPr>
              <w:t>– ако је предмет захтева за одобравање коначне исплате ИПАРД подстицаја инвестиција за производњу садног материјала воћа и грожђа</w:t>
            </w:r>
            <w:r w:rsidR="000D1809" w:rsidRPr="00EB21A1">
              <w:rPr>
                <w:rFonts w:ascii="Times New Roman" w:hAnsi="Times New Roman" w:cs="Times New Roman"/>
                <w:sz w:val="20"/>
                <w:szCs w:val="20"/>
                <w:lang w:val="sr-Cyrl-RS"/>
              </w:rPr>
              <w:t>.</w:t>
            </w:r>
          </w:p>
        </w:tc>
      </w:tr>
      <w:tr w:rsidR="00E07E4B" w:rsidRPr="003D2F06" w14:paraId="62CA2B23" w14:textId="77777777" w:rsidTr="00EB21A1">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DDECEE" w:themeFill="accent5" w:themeFillTint="33"/>
            <w:vAlign w:val="center"/>
          </w:tcPr>
          <w:p w14:paraId="7A920859"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17.</w:t>
            </w:r>
          </w:p>
        </w:tc>
        <w:tc>
          <w:tcPr>
            <w:tcW w:w="4756" w:type="pct"/>
            <w:shd w:val="clear" w:color="auto" w:fill="DDECEE" w:themeFill="accent5" w:themeFillTint="33"/>
          </w:tcPr>
          <w:p w14:paraId="4F574A4C" w14:textId="1E253B3E" w:rsidR="00E07E4B" w:rsidRPr="00EB21A1" w:rsidRDefault="00E07E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417A84" w:themeColor="accent5" w:themeShade="BF"/>
                <w:sz w:val="20"/>
                <w:szCs w:val="20"/>
                <w:lang w:val="sr-Cyrl-RS"/>
              </w:rPr>
              <w:t>П</w:t>
            </w:r>
            <w:r w:rsidRPr="00EB21A1">
              <w:rPr>
                <w:rFonts w:ascii="Times New Roman" w:hAnsi="Times New Roman" w:cs="Times New Roman"/>
                <w:b/>
                <w:bCs/>
                <w:color w:val="417A84" w:themeColor="accent5" w:themeShade="BF"/>
                <w:sz w:val="20"/>
                <w:szCs w:val="20"/>
              </w:rPr>
              <w:t>одатке о обављању делатности производње расада поврћа и упису подносиоца захтева у Регистар произвођача семена, расада, мицелија јестивих и лековитих гљива</w:t>
            </w:r>
            <w:r w:rsidRPr="007D410E">
              <w:rPr>
                <w:rFonts w:ascii="Times New Roman" w:hAnsi="Times New Roman" w:cs="Times New Roman"/>
                <w:sz w:val="20"/>
                <w:szCs w:val="20"/>
              </w:rPr>
              <w:t xml:space="preserve"> – ако је предмет захтева за одобравање коначне исплате ИПАРД подстицаја инвестиција за производњу расада поврћа</w:t>
            </w:r>
            <w:r w:rsidR="000D1809" w:rsidRPr="007D410E">
              <w:rPr>
                <w:rFonts w:ascii="Times New Roman" w:hAnsi="Times New Roman" w:cs="Times New Roman"/>
                <w:sz w:val="20"/>
                <w:szCs w:val="20"/>
                <w:lang w:val="sr-Cyrl-RS"/>
              </w:rPr>
              <w:t>.</w:t>
            </w:r>
          </w:p>
        </w:tc>
      </w:tr>
      <w:tr w:rsidR="00E07E4B" w:rsidRPr="003D2F06" w14:paraId="7EFB907A"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00E5BC47"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18.</w:t>
            </w:r>
          </w:p>
        </w:tc>
        <w:tc>
          <w:tcPr>
            <w:tcW w:w="4756" w:type="pct"/>
            <w:tcBorders>
              <w:left w:val="none" w:sz="0" w:space="0" w:color="auto"/>
            </w:tcBorders>
            <w:shd w:val="clear" w:color="auto" w:fill="EBE8EC" w:themeFill="accent6" w:themeFillTint="33"/>
          </w:tcPr>
          <w:p w14:paraId="0874AC1D" w14:textId="22599C0C" w:rsidR="00E07E4B" w:rsidRPr="00EB21A1" w:rsidRDefault="00E07E4B" w:rsidP="004322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EB21A1">
              <w:rPr>
                <w:rFonts w:ascii="Times New Roman" w:hAnsi="Times New Roman" w:cs="Times New Roman"/>
                <w:b/>
                <w:bCs/>
                <w:color w:val="77697A" w:themeColor="accent6" w:themeShade="BF"/>
                <w:sz w:val="20"/>
                <w:szCs w:val="20"/>
              </w:rPr>
              <w:t xml:space="preserve">Податке о власништву, праву закупа односно коришћења, теретима на катастарској парцели уписаним у катастар непокретности; сагласности министарства надлежног за послове пољопривреде о инвестиционом улагању за подизање засада на парцели у државној својини; упису добављача садница у Регистар произвођача садног материјала воћака, винове лозе и хмеља; упису сорти или клонова вишегодишњег засада воћа у Регистар сорти пољопривредног биља, податке о добављачу радова и услуга на припреми земљишта за подизање вишегодишњег засада у Регистру привредних субјеката, податке о упису сорте у Регистар заштићених биљних сорти </w:t>
            </w:r>
            <w:r w:rsidRPr="007D410E">
              <w:rPr>
                <w:rFonts w:ascii="Times New Roman" w:hAnsi="Times New Roman" w:cs="Times New Roman"/>
                <w:b/>
                <w:bCs/>
                <w:sz w:val="20"/>
                <w:szCs w:val="20"/>
              </w:rPr>
              <w:t>–</w:t>
            </w:r>
            <w:r w:rsidRPr="007D410E">
              <w:rPr>
                <w:rFonts w:ascii="Times New Roman" w:hAnsi="Times New Roman" w:cs="Times New Roman"/>
                <w:sz w:val="20"/>
                <w:szCs w:val="20"/>
              </w:rPr>
              <w:t xml:space="preserve"> ако је предмет захтева за одобравање коначне исплате ИПАРД подстицаја инвестиција у подизање, односно обнављање вишегодишњег засада</w:t>
            </w:r>
            <w:r w:rsidR="000D1809" w:rsidRPr="00EB21A1">
              <w:rPr>
                <w:rFonts w:ascii="Times New Roman" w:hAnsi="Times New Roman" w:cs="Times New Roman"/>
                <w:sz w:val="20"/>
                <w:szCs w:val="20"/>
                <w:lang w:val="sr-Cyrl-RS"/>
              </w:rPr>
              <w:t>.</w:t>
            </w:r>
          </w:p>
        </w:tc>
      </w:tr>
      <w:tr w:rsidR="00E07E4B" w:rsidRPr="003D2F06" w14:paraId="25BE7099" w14:textId="77777777" w:rsidTr="002265FD">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single" w:sz="4" w:space="0" w:color="5AA2AE" w:themeColor="accent5"/>
              <w:right w:val="none" w:sz="0" w:space="0" w:color="auto"/>
            </w:tcBorders>
            <w:shd w:val="clear" w:color="auto" w:fill="DDECEE" w:themeFill="accent5" w:themeFillTint="33"/>
            <w:vAlign w:val="center"/>
          </w:tcPr>
          <w:p w14:paraId="13E289A7" w14:textId="77777777" w:rsidR="00E07E4B" w:rsidRPr="005D0B08" w:rsidRDefault="00E07E4B">
            <w:pPr>
              <w:jc w:val="center"/>
              <w:rPr>
                <w:rFonts w:ascii="Times New Roman" w:hAnsi="Times New Roman" w:cs="Times New Roman"/>
                <w:b w:val="0"/>
                <w:sz w:val="20"/>
                <w:szCs w:val="20"/>
                <w:lang w:val="sr-Cyrl-RS"/>
              </w:rPr>
            </w:pPr>
            <w:r w:rsidRPr="005D0B08">
              <w:rPr>
                <w:rFonts w:ascii="Times New Roman" w:hAnsi="Times New Roman" w:cs="Times New Roman"/>
                <w:b w:val="0"/>
                <w:sz w:val="20"/>
                <w:szCs w:val="20"/>
                <w:lang w:val="sr-Cyrl-RS"/>
              </w:rPr>
              <w:t>19.</w:t>
            </w:r>
          </w:p>
        </w:tc>
        <w:tc>
          <w:tcPr>
            <w:tcW w:w="4756" w:type="pct"/>
            <w:tcBorders>
              <w:bottom w:val="single" w:sz="4" w:space="0" w:color="5AA2AE" w:themeColor="accent5"/>
            </w:tcBorders>
            <w:shd w:val="clear" w:color="auto" w:fill="DDECEE" w:themeFill="accent5" w:themeFillTint="33"/>
          </w:tcPr>
          <w:p w14:paraId="74C78822" w14:textId="399C1CE5" w:rsidR="00E07E4B" w:rsidRPr="00EB21A1" w:rsidRDefault="00E07E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RS"/>
              </w:rPr>
            </w:pPr>
            <w:r w:rsidRPr="00EB21A1">
              <w:rPr>
                <w:rFonts w:ascii="Times New Roman" w:hAnsi="Times New Roman" w:cs="Times New Roman"/>
                <w:b/>
                <w:bCs/>
                <w:color w:val="417A84" w:themeColor="accent5" w:themeShade="BF"/>
                <w:sz w:val="20"/>
                <w:szCs w:val="20"/>
              </w:rPr>
              <w:t xml:space="preserve">Податке о упису произвођача грожђа у Виноградарски регистар </w:t>
            </w:r>
            <w:r w:rsidRPr="007D410E">
              <w:rPr>
                <w:rFonts w:ascii="Times New Roman" w:hAnsi="Times New Roman" w:cs="Times New Roman"/>
                <w:b/>
                <w:bCs/>
                <w:sz w:val="20"/>
                <w:szCs w:val="20"/>
              </w:rPr>
              <w:t xml:space="preserve">– </w:t>
            </w:r>
            <w:r w:rsidRPr="007D410E">
              <w:rPr>
                <w:rFonts w:ascii="Times New Roman" w:hAnsi="Times New Roman" w:cs="Times New Roman"/>
                <w:sz w:val="20"/>
                <w:szCs w:val="20"/>
              </w:rPr>
              <w:t>ако је предмет захтева за одобравање коначне исплате ИПАРД подстицаја инвестиција у сектору грожђа</w:t>
            </w:r>
            <w:r w:rsidR="000D1809" w:rsidRPr="00EB21A1">
              <w:rPr>
                <w:rFonts w:ascii="Times New Roman" w:hAnsi="Times New Roman" w:cs="Times New Roman"/>
                <w:sz w:val="20"/>
                <w:szCs w:val="20"/>
                <w:lang w:val="sr-Cyrl-RS"/>
              </w:rPr>
              <w:t>.</w:t>
            </w:r>
          </w:p>
        </w:tc>
      </w:tr>
      <w:tr w:rsidR="002265FD" w:rsidRPr="003D2F06" w14:paraId="12D903AB" w14:textId="77777777" w:rsidTr="00226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5AA2AE" w:themeColor="accent5"/>
              <w:left w:val="single" w:sz="4" w:space="0" w:color="5AA2AE" w:themeColor="accent5"/>
              <w:bottom w:val="single" w:sz="4" w:space="0" w:color="5AA2AE" w:themeColor="accent5"/>
              <w:right w:val="single" w:sz="4" w:space="0" w:color="5AA2AE" w:themeColor="accent5"/>
            </w:tcBorders>
            <w:shd w:val="clear" w:color="auto" w:fill="DDECEE" w:themeFill="accent5" w:themeFillTint="33"/>
            <w:vAlign w:val="center"/>
          </w:tcPr>
          <w:p w14:paraId="3959EC64" w14:textId="6FC58175" w:rsidR="002265FD" w:rsidRPr="005D0B08" w:rsidRDefault="002265FD">
            <w:pPr>
              <w:jc w:val="center"/>
              <w:rPr>
                <w:rFonts w:ascii="Times New Roman" w:hAnsi="Times New Roman" w:cs="Times New Roman"/>
                <w:b w:val="0"/>
                <w:sz w:val="20"/>
                <w:szCs w:val="20"/>
                <w:lang w:val="sr-Cyrl-RS"/>
              </w:rPr>
            </w:pPr>
            <w:r>
              <w:rPr>
                <w:rFonts w:ascii="Times New Roman" w:hAnsi="Times New Roman" w:cs="Times New Roman"/>
                <w:b w:val="0"/>
                <w:sz w:val="20"/>
                <w:szCs w:val="20"/>
                <w:lang w:val="sr-Cyrl-RS"/>
              </w:rPr>
              <w:t xml:space="preserve">20. </w:t>
            </w:r>
          </w:p>
        </w:tc>
        <w:tc>
          <w:tcPr>
            <w:tcW w:w="4756" w:type="pct"/>
            <w:tcBorders>
              <w:top w:val="single" w:sz="4" w:space="0" w:color="5AA2AE" w:themeColor="accent5"/>
              <w:left w:val="single" w:sz="4" w:space="0" w:color="5AA2AE" w:themeColor="accent5"/>
              <w:bottom w:val="single" w:sz="4" w:space="0" w:color="5AA2AE" w:themeColor="accent5"/>
              <w:right w:val="single" w:sz="4" w:space="0" w:color="5AA2AE" w:themeColor="accent5"/>
            </w:tcBorders>
            <w:shd w:val="clear" w:color="auto" w:fill="DDECEE" w:themeFill="accent5" w:themeFillTint="33"/>
          </w:tcPr>
          <w:p w14:paraId="49CE8534" w14:textId="431E0974" w:rsidR="002265FD" w:rsidRPr="002265FD" w:rsidRDefault="002265F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17A84" w:themeColor="accent5" w:themeShade="BF"/>
                <w:sz w:val="20"/>
                <w:szCs w:val="20"/>
                <w:lang w:val="sr-Cyrl-RS"/>
              </w:rPr>
            </w:pPr>
            <w:r>
              <w:rPr>
                <w:rFonts w:ascii="Times New Roman" w:hAnsi="Times New Roman" w:cs="Times New Roman"/>
                <w:b/>
                <w:bCs/>
                <w:color w:val="417A84" w:themeColor="accent5" w:themeShade="BF"/>
                <w:sz w:val="20"/>
                <w:szCs w:val="20"/>
                <w:lang w:val="sr-Cyrl-RS"/>
              </w:rPr>
              <w:t>Друге потребне податке из службених евиденција и регистара.</w:t>
            </w:r>
          </w:p>
        </w:tc>
      </w:tr>
    </w:tbl>
    <w:p w14:paraId="0D6F2B33" w14:textId="77777777" w:rsidR="00B061F7" w:rsidRPr="00B061F7" w:rsidRDefault="00B061F7" w:rsidP="00B061F7">
      <w:pPr>
        <w:pStyle w:val="ListParagraph"/>
        <w:numPr>
          <w:ilvl w:val="0"/>
          <w:numId w:val="292"/>
        </w:numPr>
        <w:spacing w:before="240" w:after="0" w:line="240" w:lineRule="auto"/>
        <w:contextualSpacing w:val="0"/>
        <w:jc w:val="both"/>
        <w:outlineLvl w:val="2"/>
        <w:rPr>
          <w:rStyle w:val="Heading3Char"/>
          <w:rFonts w:eastAsiaTheme="minorEastAsia"/>
          <w:bCs w:val="0"/>
          <w:vanish/>
          <w:color w:val="1E5E9F" w:themeColor="accent3" w:themeShade="BF"/>
          <w:szCs w:val="24"/>
        </w:rPr>
      </w:pPr>
      <w:bookmarkStart w:id="12977" w:name="_Toc167437323"/>
      <w:bookmarkStart w:id="12978" w:name="_Toc167438268"/>
      <w:bookmarkStart w:id="12979" w:name="_Toc167439262"/>
      <w:bookmarkStart w:id="12980" w:name="_Toc167440278"/>
      <w:bookmarkStart w:id="12981" w:name="_Toc167441294"/>
      <w:bookmarkStart w:id="12982" w:name="_Toc167442310"/>
      <w:bookmarkStart w:id="12983" w:name="_Toc167443327"/>
      <w:bookmarkStart w:id="12984" w:name="_Toc167445353"/>
      <w:bookmarkStart w:id="12985" w:name="_Toc167446373"/>
      <w:bookmarkStart w:id="12986" w:name="_Toc167447391"/>
      <w:bookmarkStart w:id="12987" w:name="_Toc167448409"/>
      <w:bookmarkStart w:id="12988" w:name="_Toc167449428"/>
      <w:bookmarkStart w:id="12989" w:name="_Toc167450235"/>
      <w:bookmarkStart w:id="12990" w:name="_Toc167451204"/>
      <w:bookmarkStart w:id="12991" w:name="_Toc167698145"/>
      <w:bookmarkStart w:id="12992" w:name="_Toc167716762"/>
      <w:bookmarkStart w:id="12993" w:name="_Toc167717706"/>
      <w:bookmarkStart w:id="12994" w:name="_Toc167718650"/>
      <w:bookmarkStart w:id="12995" w:name="_Toc167796580"/>
      <w:bookmarkStart w:id="12996" w:name="_Toc167956589"/>
      <w:bookmarkStart w:id="12997" w:name="_Toc167957563"/>
      <w:bookmarkStart w:id="12998" w:name="_Toc167958536"/>
      <w:bookmarkStart w:id="12999" w:name="_Toc167959508"/>
      <w:bookmarkStart w:id="13000" w:name="_Toc167974820"/>
      <w:bookmarkStart w:id="13001" w:name="_Toc495782282"/>
      <w:bookmarkStart w:id="13002" w:name="_Toc14778484"/>
      <w:bookmarkStart w:id="13003" w:name="_Toc495521850"/>
      <w:bookmarkEnd w:id="1284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p>
    <w:p w14:paraId="28E2260C" w14:textId="77777777" w:rsidR="00B061F7" w:rsidRPr="00B061F7" w:rsidRDefault="00B061F7" w:rsidP="00B061F7">
      <w:pPr>
        <w:pStyle w:val="ListParagraph"/>
        <w:numPr>
          <w:ilvl w:val="0"/>
          <w:numId w:val="292"/>
        </w:numPr>
        <w:spacing w:before="240" w:after="0" w:line="240" w:lineRule="auto"/>
        <w:contextualSpacing w:val="0"/>
        <w:jc w:val="both"/>
        <w:outlineLvl w:val="2"/>
        <w:rPr>
          <w:rStyle w:val="Heading3Char"/>
          <w:rFonts w:eastAsiaTheme="minorEastAsia"/>
          <w:bCs w:val="0"/>
          <w:vanish/>
          <w:color w:val="1E5E9F" w:themeColor="accent3" w:themeShade="BF"/>
          <w:szCs w:val="24"/>
        </w:rPr>
      </w:pPr>
      <w:bookmarkStart w:id="13004" w:name="_Toc167437324"/>
      <w:bookmarkStart w:id="13005" w:name="_Toc167438269"/>
      <w:bookmarkStart w:id="13006" w:name="_Toc167439263"/>
      <w:bookmarkStart w:id="13007" w:name="_Toc167440279"/>
      <w:bookmarkStart w:id="13008" w:name="_Toc167441295"/>
      <w:bookmarkStart w:id="13009" w:name="_Toc167442311"/>
      <w:bookmarkStart w:id="13010" w:name="_Toc167443328"/>
      <w:bookmarkStart w:id="13011" w:name="_Toc167445354"/>
      <w:bookmarkStart w:id="13012" w:name="_Toc167446374"/>
      <w:bookmarkStart w:id="13013" w:name="_Toc167447392"/>
      <w:bookmarkStart w:id="13014" w:name="_Toc167448410"/>
      <w:bookmarkStart w:id="13015" w:name="_Toc167449429"/>
      <w:bookmarkStart w:id="13016" w:name="_Toc167450236"/>
      <w:bookmarkStart w:id="13017" w:name="_Toc167451205"/>
      <w:bookmarkStart w:id="13018" w:name="_Toc167698146"/>
      <w:bookmarkStart w:id="13019" w:name="_Toc167716763"/>
      <w:bookmarkStart w:id="13020" w:name="_Toc167717707"/>
      <w:bookmarkStart w:id="13021" w:name="_Toc167718651"/>
      <w:bookmarkStart w:id="13022" w:name="_Toc167796581"/>
      <w:bookmarkStart w:id="13023" w:name="_Toc167956590"/>
      <w:bookmarkStart w:id="13024" w:name="_Toc167957564"/>
      <w:bookmarkStart w:id="13025" w:name="_Toc167958537"/>
      <w:bookmarkStart w:id="13026" w:name="_Toc167959509"/>
      <w:bookmarkStart w:id="13027" w:name="_Toc167974821"/>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p>
    <w:p w14:paraId="0466A8B0" w14:textId="77777777" w:rsidR="00B061F7" w:rsidRPr="00B061F7" w:rsidRDefault="00B061F7" w:rsidP="00B061F7">
      <w:pPr>
        <w:pStyle w:val="ListParagraph"/>
        <w:numPr>
          <w:ilvl w:val="0"/>
          <w:numId w:val="292"/>
        </w:numPr>
        <w:spacing w:before="240" w:after="0" w:line="240" w:lineRule="auto"/>
        <w:contextualSpacing w:val="0"/>
        <w:jc w:val="both"/>
        <w:outlineLvl w:val="2"/>
        <w:rPr>
          <w:rStyle w:val="Heading3Char"/>
          <w:rFonts w:eastAsiaTheme="minorEastAsia"/>
          <w:bCs w:val="0"/>
          <w:vanish/>
          <w:color w:val="1E5E9F" w:themeColor="accent3" w:themeShade="BF"/>
          <w:szCs w:val="24"/>
        </w:rPr>
      </w:pPr>
      <w:bookmarkStart w:id="13028" w:name="_Toc167437325"/>
      <w:bookmarkStart w:id="13029" w:name="_Toc167438270"/>
      <w:bookmarkStart w:id="13030" w:name="_Toc167439264"/>
      <w:bookmarkStart w:id="13031" w:name="_Toc167440280"/>
      <w:bookmarkStart w:id="13032" w:name="_Toc167441296"/>
      <w:bookmarkStart w:id="13033" w:name="_Toc167442312"/>
      <w:bookmarkStart w:id="13034" w:name="_Toc167443329"/>
      <w:bookmarkStart w:id="13035" w:name="_Toc167445355"/>
      <w:bookmarkStart w:id="13036" w:name="_Toc167446375"/>
      <w:bookmarkStart w:id="13037" w:name="_Toc167447393"/>
      <w:bookmarkStart w:id="13038" w:name="_Toc167448411"/>
      <w:bookmarkStart w:id="13039" w:name="_Toc167449430"/>
      <w:bookmarkStart w:id="13040" w:name="_Toc167450237"/>
      <w:bookmarkStart w:id="13041" w:name="_Toc167451206"/>
      <w:bookmarkStart w:id="13042" w:name="_Toc167698147"/>
      <w:bookmarkStart w:id="13043" w:name="_Toc167716764"/>
      <w:bookmarkStart w:id="13044" w:name="_Toc167717708"/>
      <w:bookmarkStart w:id="13045" w:name="_Toc167718652"/>
      <w:bookmarkStart w:id="13046" w:name="_Toc167796582"/>
      <w:bookmarkStart w:id="13047" w:name="_Toc167956591"/>
      <w:bookmarkStart w:id="13048" w:name="_Toc167957565"/>
      <w:bookmarkStart w:id="13049" w:name="_Toc167958538"/>
      <w:bookmarkStart w:id="13050" w:name="_Toc167959510"/>
      <w:bookmarkStart w:id="13051" w:name="_Toc167974822"/>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p>
    <w:p w14:paraId="5BDF41E3" w14:textId="77777777" w:rsidR="00B061F7" w:rsidRPr="00B061F7" w:rsidRDefault="00B061F7" w:rsidP="00B061F7">
      <w:pPr>
        <w:pStyle w:val="ListParagraph"/>
        <w:numPr>
          <w:ilvl w:val="0"/>
          <w:numId w:val="292"/>
        </w:numPr>
        <w:spacing w:before="240" w:after="0" w:line="240" w:lineRule="auto"/>
        <w:contextualSpacing w:val="0"/>
        <w:jc w:val="both"/>
        <w:outlineLvl w:val="2"/>
        <w:rPr>
          <w:rStyle w:val="Heading3Char"/>
          <w:rFonts w:eastAsiaTheme="minorEastAsia"/>
          <w:bCs w:val="0"/>
          <w:vanish/>
          <w:color w:val="1E5E9F" w:themeColor="accent3" w:themeShade="BF"/>
          <w:szCs w:val="24"/>
        </w:rPr>
      </w:pPr>
      <w:bookmarkStart w:id="13052" w:name="_Toc167437326"/>
      <w:bookmarkStart w:id="13053" w:name="_Toc167438271"/>
      <w:bookmarkStart w:id="13054" w:name="_Toc167439265"/>
      <w:bookmarkStart w:id="13055" w:name="_Toc167440281"/>
      <w:bookmarkStart w:id="13056" w:name="_Toc167441297"/>
      <w:bookmarkStart w:id="13057" w:name="_Toc167442313"/>
      <w:bookmarkStart w:id="13058" w:name="_Toc167443330"/>
      <w:bookmarkStart w:id="13059" w:name="_Toc167445356"/>
      <w:bookmarkStart w:id="13060" w:name="_Toc167446376"/>
      <w:bookmarkStart w:id="13061" w:name="_Toc167447394"/>
      <w:bookmarkStart w:id="13062" w:name="_Toc167448412"/>
      <w:bookmarkStart w:id="13063" w:name="_Toc167449431"/>
      <w:bookmarkStart w:id="13064" w:name="_Toc167450238"/>
      <w:bookmarkStart w:id="13065" w:name="_Toc167451207"/>
      <w:bookmarkStart w:id="13066" w:name="_Toc167698148"/>
      <w:bookmarkStart w:id="13067" w:name="_Toc167716765"/>
      <w:bookmarkStart w:id="13068" w:name="_Toc167717709"/>
      <w:bookmarkStart w:id="13069" w:name="_Toc167718653"/>
      <w:bookmarkStart w:id="13070" w:name="_Toc167796583"/>
      <w:bookmarkStart w:id="13071" w:name="_Toc167956592"/>
      <w:bookmarkStart w:id="13072" w:name="_Toc167957566"/>
      <w:bookmarkStart w:id="13073" w:name="_Toc167958539"/>
      <w:bookmarkStart w:id="13074" w:name="_Toc167959511"/>
      <w:bookmarkStart w:id="13075" w:name="_Toc167974823"/>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p>
    <w:p w14:paraId="63DBB6B2" w14:textId="77777777" w:rsidR="00B061F7" w:rsidRPr="00B061F7" w:rsidRDefault="00B061F7" w:rsidP="00B061F7">
      <w:pPr>
        <w:pStyle w:val="ListParagraph"/>
        <w:numPr>
          <w:ilvl w:val="1"/>
          <w:numId w:val="292"/>
        </w:numPr>
        <w:spacing w:before="240" w:after="0" w:line="240" w:lineRule="auto"/>
        <w:contextualSpacing w:val="0"/>
        <w:jc w:val="both"/>
        <w:outlineLvl w:val="2"/>
        <w:rPr>
          <w:rStyle w:val="Heading3Char"/>
          <w:rFonts w:eastAsiaTheme="minorEastAsia"/>
          <w:bCs w:val="0"/>
          <w:vanish/>
          <w:color w:val="1E5E9F" w:themeColor="accent3" w:themeShade="BF"/>
          <w:szCs w:val="24"/>
        </w:rPr>
      </w:pPr>
      <w:bookmarkStart w:id="13076" w:name="_Toc167437327"/>
      <w:bookmarkStart w:id="13077" w:name="_Toc167438272"/>
      <w:bookmarkStart w:id="13078" w:name="_Toc167439266"/>
      <w:bookmarkStart w:id="13079" w:name="_Toc167440282"/>
      <w:bookmarkStart w:id="13080" w:name="_Toc167441298"/>
      <w:bookmarkStart w:id="13081" w:name="_Toc167442314"/>
      <w:bookmarkStart w:id="13082" w:name="_Toc167443331"/>
      <w:bookmarkStart w:id="13083" w:name="_Toc167445357"/>
      <w:bookmarkStart w:id="13084" w:name="_Toc167446377"/>
      <w:bookmarkStart w:id="13085" w:name="_Toc167447395"/>
      <w:bookmarkStart w:id="13086" w:name="_Toc167448413"/>
      <w:bookmarkStart w:id="13087" w:name="_Toc167449432"/>
      <w:bookmarkStart w:id="13088" w:name="_Toc167450239"/>
      <w:bookmarkStart w:id="13089" w:name="_Toc167451208"/>
      <w:bookmarkStart w:id="13090" w:name="_Toc167698149"/>
      <w:bookmarkStart w:id="13091" w:name="_Toc167716766"/>
      <w:bookmarkStart w:id="13092" w:name="_Toc167717710"/>
      <w:bookmarkStart w:id="13093" w:name="_Toc167718654"/>
      <w:bookmarkStart w:id="13094" w:name="_Toc167796584"/>
      <w:bookmarkStart w:id="13095" w:name="_Toc167956593"/>
      <w:bookmarkStart w:id="13096" w:name="_Toc167957567"/>
      <w:bookmarkStart w:id="13097" w:name="_Toc167958540"/>
      <w:bookmarkStart w:id="13098" w:name="_Toc167959512"/>
      <w:bookmarkStart w:id="13099" w:name="_Toc167974824"/>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p>
    <w:p w14:paraId="415BCB34" w14:textId="77777777" w:rsidR="00B061F7" w:rsidRPr="00B061F7" w:rsidRDefault="00B061F7" w:rsidP="00B061F7">
      <w:pPr>
        <w:pStyle w:val="ListParagraph"/>
        <w:numPr>
          <w:ilvl w:val="1"/>
          <w:numId w:val="292"/>
        </w:numPr>
        <w:spacing w:before="240" w:after="0" w:line="240" w:lineRule="auto"/>
        <w:contextualSpacing w:val="0"/>
        <w:jc w:val="both"/>
        <w:outlineLvl w:val="2"/>
        <w:rPr>
          <w:rStyle w:val="Heading3Char"/>
          <w:rFonts w:eastAsiaTheme="minorEastAsia"/>
          <w:bCs w:val="0"/>
          <w:vanish/>
          <w:color w:val="1E5E9F" w:themeColor="accent3" w:themeShade="BF"/>
          <w:szCs w:val="24"/>
        </w:rPr>
      </w:pPr>
      <w:bookmarkStart w:id="13100" w:name="_Toc167437328"/>
      <w:bookmarkStart w:id="13101" w:name="_Toc167438273"/>
      <w:bookmarkStart w:id="13102" w:name="_Toc167439267"/>
      <w:bookmarkStart w:id="13103" w:name="_Toc167440283"/>
      <w:bookmarkStart w:id="13104" w:name="_Toc167441299"/>
      <w:bookmarkStart w:id="13105" w:name="_Toc167442315"/>
      <w:bookmarkStart w:id="13106" w:name="_Toc167443332"/>
      <w:bookmarkStart w:id="13107" w:name="_Toc167445358"/>
      <w:bookmarkStart w:id="13108" w:name="_Toc167446378"/>
      <w:bookmarkStart w:id="13109" w:name="_Toc167447396"/>
      <w:bookmarkStart w:id="13110" w:name="_Toc167448414"/>
      <w:bookmarkStart w:id="13111" w:name="_Toc167449433"/>
      <w:bookmarkStart w:id="13112" w:name="_Toc167450240"/>
      <w:bookmarkStart w:id="13113" w:name="_Toc167451209"/>
      <w:bookmarkStart w:id="13114" w:name="_Toc167698150"/>
      <w:bookmarkStart w:id="13115" w:name="_Toc167716767"/>
      <w:bookmarkStart w:id="13116" w:name="_Toc167717711"/>
      <w:bookmarkStart w:id="13117" w:name="_Toc167718655"/>
      <w:bookmarkStart w:id="13118" w:name="_Toc167796585"/>
      <w:bookmarkStart w:id="13119" w:name="_Toc167956594"/>
      <w:bookmarkStart w:id="13120" w:name="_Toc167957568"/>
      <w:bookmarkStart w:id="13121" w:name="_Toc167958541"/>
      <w:bookmarkStart w:id="13122" w:name="_Toc167959513"/>
      <w:bookmarkStart w:id="13123" w:name="_Toc167974825"/>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p>
    <w:p w14:paraId="0B0EE456" w14:textId="77777777" w:rsidR="00B061F7" w:rsidRPr="00B061F7" w:rsidRDefault="00B061F7" w:rsidP="00B061F7">
      <w:pPr>
        <w:pStyle w:val="ListParagraph"/>
        <w:numPr>
          <w:ilvl w:val="1"/>
          <w:numId w:val="292"/>
        </w:numPr>
        <w:spacing w:before="240" w:after="0" w:line="240" w:lineRule="auto"/>
        <w:contextualSpacing w:val="0"/>
        <w:jc w:val="both"/>
        <w:outlineLvl w:val="2"/>
        <w:rPr>
          <w:rStyle w:val="Heading3Char"/>
          <w:rFonts w:eastAsiaTheme="minorEastAsia"/>
          <w:bCs w:val="0"/>
          <w:vanish/>
          <w:color w:val="1E5E9F" w:themeColor="accent3" w:themeShade="BF"/>
          <w:szCs w:val="24"/>
        </w:rPr>
      </w:pPr>
      <w:bookmarkStart w:id="13124" w:name="_Toc167437329"/>
      <w:bookmarkStart w:id="13125" w:name="_Toc167438274"/>
      <w:bookmarkStart w:id="13126" w:name="_Toc167439268"/>
      <w:bookmarkStart w:id="13127" w:name="_Toc167440284"/>
      <w:bookmarkStart w:id="13128" w:name="_Toc167441300"/>
      <w:bookmarkStart w:id="13129" w:name="_Toc167442316"/>
      <w:bookmarkStart w:id="13130" w:name="_Toc167443333"/>
      <w:bookmarkStart w:id="13131" w:name="_Toc167445359"/>
      <w:bookmarkStart w:id="13132" w:name="_Toc167446379"/>
      <w:bookmarkStart w:id="13133" w:name="_Toc167447397"/>
      <w:bookmarkStart w:id="13134" w:name="_Toc167448415"/>
      <w:bookmarkStart w:id="13135" w:name="_Toc167449434"/>
      <w:bookmarkStart w:id="13136" w:name="_Toc167450241"/>
      <w:bookmarkStart w:id="13137" w:name="_Toc167451210"/>
      <w:bookmarkStart w:id="13138" w:name="_Toc167698151"/>
      <w:bookmarkStart w:id="13139" w:name="_Toc167716768"/>
      <w:bookmarkStart w:id="13140" w:name="_Toc167717712"/>
      <w:bookmarkStart w:id="13141" w:name="_Toc167718656"/>
      <w:bookmarkStart w:id="13142" w:name="_Toc167796586"/>
      <w:bookmarkStart w:id="13143" w:name="_Toc167956595"/>
      <w:bookmarkStart w:id="13144" w:name="_Toc167957569"/>
      <w:bookmarkStart w:id="13145" w:name="_Toc167958542"/>
      <w:bookmarkStart w:id="13146" w:name="_Toc167959514"/>
      <w:bookmarkStart w:id="13147" w:name="_Toc167974826"/>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p>
    <w:p w14:paraId="08F663EF" w14:textId="77777777" w:rsidR="00B061F7" w:rsidRPr="00B061F7" w:rsidRDefault="00B061F7" w:rsidP="00B061F7">
      <w:pPr>
        <w:pStyle w:val="ListParagraph"/>
        <w:numPr>
          <w:ilvl w:val="2"/>
          <w:numId w:val="292"/>
        </w:numPr>
        <w:spacing w:before="240" w:after="0" w:line="240" w:lineRule="auto"/>
        <w:contextualSpacing w:val="0"/>
        <w:jc w:val="both"/>
        <w:outlineLvl w:val="2"/>
        <w:rPr>
          <w:rStyle w:val="Heading3Char"/>
          <w:rFonts w:eastAsiaTheme="minorEastAsia"/>
          <w:bCs w:val="0"/>
          <w:vanish/>
          <w:color w:val="1E5E9F" w:themeColor="accent3" w:themeShade="BF"/>
          <w:szCs w:val="24"/>
        </w:rPr>
      </w:pPr>
      <w:bookmarkStart w:id="13148" w:name="_Toc167437330"/>
      <w:bookmarkStart w:id="13149" w:name="_Toc167438275"/>
      <w:bookmarkStart w:id="13150" w:name="_Toc167439269"/>
      <w:bookmarkStart w:id="13151" w:name="_Toc167440285"/>
      <w:bookmarkStart w:id="13152" w:name="_Toc167441301"/>
      <w:bookmarkStart w:id="13153" w:name="_Toc167442317"/>
      <w:bookmarkStart w:id="13154" w:name="_Toc167443334"/>
      <w:bookmarkStart w:id="13155" w:name="_Toc167445360"/>
      <w:bookmarkStart w:id="13156" w:name="_Toc167446380"/>
      <w:bookmarkStart w:id="13157" w:name="_Toc167447398"/>
      <w:bookmarkStart w:id="13158" w:name="_Toc167448416"/>
      <w:bookmarkStart w:id="13159" w:name="_Toc167449435"/>
      <w:bookmarkStart w:id="13160" w:name="_Toc167450242"/>
      <w:bookmarkStart w:id="13161" w:name="_Toc167451211"/>
      <w:bookmarkStart w:id="13162" w:name="_Toc167698152"/>
      <w:bookmarkStart w:id="13163" w:name="_Toc167716769"/>
      <w:bookmarkStart w:id="13164" w:name="_Toc167717713"/>
      <w:bookmarkStart w:id="13165" w:name="_Toc167718657"/>
      <w:bookmarkStart w:id="13166" w:name="_Toc167796587"/>
      <w:bookmarkStart w:id="13167" w:name="_Toc167956596"/>
      <w:bookmarkStart w:id="13168" w:name="_Toc167957570"/>
      <w:bookmarkStart w:id="13169" w:name="_Toc167958543"/>
      <w:bookmarkStart w:id="13170" w:name="_Toc167959515"/>
      <w:bookmarkStart w:id="13171" w:name="_Toc16797482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p>
    <w:p w14:paraId="7BEF553F" w14:textId="77777777" w:rsidR="00B061F7" w:rsidRPr="00B061F7" w:rsidRDefault="00B061F7" w:rsidP="00B061F7">
      <w:pPr>
        <w:pStyle w:val="ListParagraph"/>
        <w:numPr>
          <w:ilvl w:val="2"/>
          <w:numId w:val="292"/>
        </w:numPr>
        <w:spacing w:before="240" w:after="0" w:line="240" w:lineRule="auto"/>
        <w:contextualSpacing w:val="0"/>
        <w:jc w:val="both"/>
        <w:outlineLvl w:val="2"/>
        <w:rPr>
          <w:rStyle w:val="Heading3Char"/>
          <w:rFonts w:eastAsiaTheme="minorEastAsia"/>
          <w:bCs w:val="0"/>
          <w:vanish/>
          <w:color w:val="1E5E9F" w:themeColor="accent3" w:themeShade="BF"/>
          <w:szCs w:val="24"/>
        </w:rPr>
      </w:pPr>
      <w:bookmarkStart w:id="13172" w:name="_Toc167437331"/>
      <w:bookmarkStart w:id="13173" w:name="_Toc167438276"/>
      <w:bookmarkStart w:id="13174" w:name="_Toc167439270"/>
      <w:bookmarkStart w:id="13175" w:name="_Toc167440286"/>
      <w:bookmarkStart w:id="13176" w:name="_Toc167441302"/>
      <w:bookmarkStart w:id="13177" w:name="_Toc167442318"/>
      <w:bookmarkStart w:id="13178" w:name="_Toc167443335"/>
      <w:bookmarkStart w:id="13179" w:name="_Toc167445361"/>
      <w:bookmarkStart w:id="13180" w:name="_Toc167446381"/>
      <w:bookmarkStart w:id="13181" w:name="_Toc167447399"/>
      <w:bookmarkStart w:id="13182" w:name="_Toc167448417"/>
      <w:bookmarkStart w:id="13183" w:name="_Toc167449436"/>
      <w:bookmarkStart w:id="13184" w:name="_Toc167450243"/>
      <w:bookmarkStart w:id="13185" w:name="_Toc167451212"/>
      <w:bookmarkStart w:id="13186" w:name="_Toc167698153"/>
      <w:bookmarkStart w:id="13187" w:name="_Toc167716770"/>
      <w:bookmarkStart w:id="13188" w:name="_Toc167717714"/>
      <w:bookmarkStart w:id="13189" w:name="_Toc167718658"/>
      <w:bookmarkStart w:id="13190" w:name="_Toc167796588"/>
      <w:bookmarkStart w:id="13191" w:name="_Toc167956597"/>
      <w:bookmarkStart w:id="13192" w:name="_Toc167957571"/>
      <w:bookmarkStart w:id="13193" w:name="_Toc167958544"/>
      <w:bookmarkStart w:id="13194" w:name="_Toc167959516"/>
      <w:bookmarkStart w:id="13195" w:name="_Toc167974828"/>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p>
    <w:p w14:paraId="0414D337" w14:textId="77777777" w:rsidR="00087913" w:rsidRDefault="00087913">
      <w:pPr>
        <w:rPr>
          <w:rFonts w:ascii="Times New Roman" w:hAnsi="Times New Roman" w:cs="Times New Roman"/>
          <w:b/>
          <w:bCs/>
          <w:color w:val="0097B2"/>
          <w:sz w:val="24"/>
          <w:szCs w:val="27"/>
        </w:rPr>
      </w:pPr>
      <w:r>
        <w:br w:type="page"/>
      </w:r>
    </w:p>
    <w:p w14:paraId="15F254F5" w14:textId="592BE59E" w:rsidR="00642F66" w:rsidRPr="00021B82" w:rsidRDefault="00642F66" w:rsidP="00EB21A1">
      <w:pPr>
        <w:pStyle w:val="Heading3"/>
        <w:numPr>
          <w:ilvl w:val="2"/>
          <w:numId w:val="292"/>
        </w:numPr>
        <w:spacing w:after="0"/>
        <w:ind w:left="0" w:firstLine="0"/>
        <w:rPr>
          <w:b w:val="0"/>
          <w:color w:val="FF0000"/>
          <w:szCs w:val="24"/>
        </w:rPr>
      </w:pPr>
      <w:bookmarkStart w:id="13196" w:name="_Toc167974829"/>
      <w:r w:rsidRPr="00EB21A1">
        <w:rPr>
          <w:rFonts w:eastAsiaTheme="minorEastAsia"/>
        </w:rPr>
        <w:lastRenderedPageBreak/>
        <w:t>Обрада захтева за одобравње</w:t>
      </w:r>
      <w:r w:rsidR="002B4DFF" w:rsidRPr="00EB21A1">
        <w:rPr>
          <w:rFonts w:eastAsiaTheme="minorEastAsia"/>
        </w:rPr>
        <w:t xml:space="preserve"> коначне исплате </w:t>
      </w:r>
      <w:r w:rsidRPr="00EB21A1">
        <w:rPr>
          <w:rFonts w:eastAsiaTheme="minorEastAsia"/>
        </w:rPr>
        <w:t>и исплата ИПАРД подстицаја</w:t>
      </w:r>
      <w:bookmarkEnd w:id="13001"/>
      <w:bookmarkEnd w:id="13002"/>
      <w:bookmarkEnd w:id="13196"/>
    </w:p>
    <w:p w14:paraId="0CB1F766" w14:textId="77777777" w:rsidR="00642F66" w:rsidRPr="004A75CB" w:rsidRDefault="00642F66" w:rsidP="00642F66">
      <w:pPr>
        <w:spacing w:after="0" w:line="240" w:lineRule="auto"/>
        <w:jc w:val="both"/>
        <w:rPr>
          <w:rFonts w:ascii="Times New Roman" w:hAnsi="Times New Roman" w:cs="Times New Roman"/>
          <w:sz w:val="14"/>
          <w:szCs w:val="23"/>
        </w:rPr>
      </w:pPr>
    </w:p>
    <w:p w14:paraId="226CC6F8" w14:textId="15DC748A" w:rsidR="006F08D7" w:rsidRDefault="006F08D7" w:rsidP="00EB21A1">
      <w:pPr>
        <w:spacing w:before="120" w:after="120" w:line="240" w:lineRule="auto"/>
        <w:jc w:val="both"/>
        <w:rPr>
          <w:rFonts w:ascii="Times New Roman" w:hAnsi="Times New Roman" w:cs="Times New Roman"/>
          <w:sz w:val="24"/>
        </w:rPr>
      </w:pPr>
      <w:r w:rsidRPr="00EB21A1">
        <w:rPr>
          <w:rFonts w:ascii="Times New Roman" w:hAnsi="Times New Roman" w:cs="Times New Roman"/>
          <w:sz w:val="24"/>
        </w:rPr>
        <w:t>Након достављања захтева за одобравање</w:t>
      </w:r>
      <w:r w:rsidRPr="00EB21A1">
        <w:rPr>
          <w:rFonts w:ascii="Times New Roman" w:hAnsi="Times New Roman" w:cs="Times New Roman"/>
          <w:sz w:val="24"/>
          <w:lang w:val="sr-Cyrl-RS"/>
        </w:rPr>
        <w:t xml:space="preserve"> коначне исплате ИПАРД подстицаја</w:t>
      </w:r>
      <w:r w:rsidRPr="00EB21A1">
        <w:rPr>
          <w:rFonts w:ascii="Times New Roman" w:hAnsi="Times New Roman" w:cs="Times New Roman"/>
          <w:sz w:val="24"/>
        </w:rPr>
        <w:t xml:space="preserve"> и потребне документације од стране подносиоца и њеног пријема у УАП, спроводи се административна </w:t>
      </w:r>
      <w:r w:rsidR="000D1809" w:rsidRPr="00EB21A1">
        <w:rPr>
          <w:rFonts w:ascii="Times New Roman" w:hAnsi="Times New Roman" w:cs="Times New Roman"/>
          <w:sz w:val="24"/>
          <w:lang w:val="sr-Cyrl-RS"/>
        </w:rPr>
        <w:t>контрола</w:t>
      </w:r>
      <w:r w:rsidR="000D1809" w:rsidRPr="00EB21A1">
        <w:rPr>
          <w:rFonts w:ascii="Times New Roman" w:hAnsi="Times New Roman" w:cs="Times New Roman"/>
          <w:sz w:val="24"/>
        </w:rPr>
        <w:t xml:space="preserve"> </w:t>
      </w:r>
      <w:r w:rsidRPr="00EB21A1">
        <w:rPr>
          <w:rFonts w:ascii="Times New Roman" w:hAnsi="Times New Roman" w:cs="Times New Roman"/>
          <w:sz w:val="24"/>
        </w:rPr>
        <w:t xml:space="preserve">захтева. Обрада се врши провером података из захтева за одобравање </w:t>
      </w:r>
      <w:r w:rsidRPr="00EB21A1">
        <w:rPr>
          <w:rFonts w:ascii="Times New Roman" w:hAnsi="Times New Roman" w:cs="Times New Roman"/>
          <w:sz w:val="24"/>
          <w:lang w:val="sr-Cyrl-RS"/>
        </w:rPr>
        <w:t>коначне исплате</w:t>
      </w:r>
      <w:r w:rsidRPr="00EB21A1">
        <w:rPr>
          <w:rFonts w:ascii="Times New Roman" w:hAnsi="Times New Roman" w:cs="Times New Roman"/>
          <w:sz w:val="24"/>
        </w:rPr>
        <w:t>, документације приложене уз захтев и прибављањем и провером података из регистара и службених евиденција. Административна контрола обухвата:</w:t>
      </w:r>
    </w:p>
    <w:p w14:paraId="51B70DF1" w14:textId="16638566" w:rsidR="00C15BCC" w:rsidRPr="005D0B08" w:rsidRDefault="00C15BCC" w:rsidP="00C15BCC">
      <w:pPr>
        <w:pStyle w:val="ListParagraph"/>
        <w:numPr>
          <w:ilvl w:val="0"/>
          <w:numId w:val="304"/>
        </w:numPr>
        <w:spacing w:before="120" w:after="120" w:line="240" w:lineRule="auto"/>
        <w:ind w:left="0" w:firstLine="0"/>
        <w:jc w:val="both"/>
        <w:rPr>
          <w:rFonts w:ascii="Times New Roman" w:hAnsi="Times New Roman" w:cs="Times New Roman"/>
          <w:b/>
          <w:color w:val="0097B2"/>
          <w:sz w:val="24"/>
          <w:lang w:val="sr-Cyrl-RS"/>
        </w:rPr>
      </w:pPr>
      <w:r w:rsidRPr="005D0B08">
        <w:rPr>
          <w:rFonts w:ascii="Times New Roman" w:hAnsi="Times New Roman" w:cs="Times New Roman"/>
          <w:b/>
          <w:color w:val="0097B2"/>
          <w:sz w:val="24"/>
          <w:lang w:val="sr-Cyrl-RS"/>
        </w:rPr>
        <w:t>Проверу формалних услова за поступање по захтеву за коначну исплату ИПАРД подстицаја:</w:t>
      </w:r>
    </w:p>
    <w:p w14:paraId="1B895462" w14:textId="7FF5A8A4" w:rsidR="006F08D7" w:rsidRPr="00EB21A1" w:rsidRDefault="006F08D7" w:rsidP="00EB21A1">
      <w:pPr>
        <w:pStyle w:val="NoSpacing"/>
        <w:numPr>
          <w:ilvl w:val="0"/>
          <w:numId w:val="70"/>
        </w:numPr>
        <w:spacing w:before="120" w:after="120"/>
        <w:ind w:left="360"/>
        <w:jc w:val="both"/>
        <w:rPr>
          <w:rFonts w:ascii="Times New Roman" w:hAnsi="Times New Roman" w:cs="Times New Roman"/>
          <w:sz w:val="24"/>
          <w:lang w:val="sr-Cyrl-RS"/>
        </w:rPr>
      </w:pPr>
      <w:r w:rsidRPr="005D0B08">
        <w:rPr>
          <w:rFonts w:ascii="Times New Roman" w:hAnsi="Times New Roman" w:cs="Times New Roman"/>
          <w:b/>
          <w:bCs/>
          <w:color w:val="0097B2"/>
          <w:sz w:val="24"/>
          <w:lang w:val="sr-Cyrl-RS"/>
        </w:rPr>
        <w:t>Провера претходних формалних услова</w:t>
      </w:r>
      <w:r w:rsidRPr="005D0B08">
        <w:rPr>
          <w:rFonts w:ascii="Times New Roman" w:hAnsi="Times New Roman" w:cs="Times New Roman"/>
          <w:color w:val="0097B2"/>
          <w:sz w:val="24"/>
          <w:lang w:val="sr-Cyrl-RS"/>
        </w:rPr>
        <w:t xml:space="preserve"> </w:t>
      </w:r>
      <w:r w:rsidRPr="005D0B08">
        <w:rPr>
          <w:rFonts w:ascii="Times New Roman" w:hAnsi="Times New Roman" w:cs="Times New Roman"/>
          <w:b/>
          <w:bCs/>
          <w:color w:val="0097B2"/>
          <w:sz w:val="24"/>
          <w:lang w:val="sr-Cyrl-RS"/>
        </w:rPr>
        <w:t>за поступање по захтеву</w:t>
      </w:r>
      <w:r w:rsidR="004C7563" w:rsidRPr="005D0B08">
        <w:rPr>
          <w:rFonts w:ascii="Times New Roman" w:hAnsi="Times New Roman" w:cs="Times New Roman"/>
          <w:b/>
          <w:bCs/>
          <w:color w:val="0097B2"/>
          <w:sz w:val="24"/>
          <w:lang w:val="sr-Cyrl-RS"/>
        </w:rPr>
        <w:t xml:space="preserve"> </w:t>
      </w:r>
      <w:r w:rsidRPr="00EB21A1">
        <w:rPr>
          <w:rFonts w:ascii="Times New Roman" w:hAnsi="Times New Roman" w:cs="Times New Roman"/>
          <w:b/>
          <w:bCs/>
          <w:sz w:val="24"/>
          <w:lang w:val="sr-Cyrl-RS"/>
        </w:rPr>
        <w:t xml:space="preserve">– </w:t>
      </w:r>
      <w:r w:rsidRPr="00EB21A1">
        <w:rPr>
          <w:rFonts w:ascii="Times New Roman" w:hAnsi="Times New Roman" w:cs="Times New Roman"/>
          <w:sz w:val="24"/>
          <w:lang w:val="sr-Cyrl-RS"/>
        </w:rPr>
        <w:t>утврђује се да ли је захтев поднет у складу с</w:t>
      </w:r>
      <w:r w:rsidR="002265FD">
        <w:rPr>
          <w:rFonts w:ascii="Times New Roman" w:hAnsi="Times New Roman" w:cs="Times New Roman"/>
          <w:sz w:val="24"/>
          <w:lang w:val="sr-Cyrl-RS"/>
        </w:rPr>
        <w:t>а решењем о одбравању пројекта/</w:t>
      </w:r>
      <w:r w:rsidRPr="00EB21A1">
        <w:rPr>
          <w:rFonts w:ascii="Times New Roman" w:hAnsi="Times New Roman" w:cs="Times New Roman"/>
          <w:sz w:val="24"/>
          <w:lang w:val="sr-Cyrl-RS"/>
        </w:rPr>
        <w:t>решењем о измени одобреног пројекта</w:t>
      </w:r>
      <w:r w:rsidR="00591CB0" w:rsidRPr="00EB21A1">
        <w:rPr>
          <w:rFonts w:ascii="Times New Roman" w:hAnsi="Times New Roman" w:cs="Times New Roman"/>
          <w:sz w:val="24"/>
          <w:lang w:val="sr-Cyrl-RS"/>
        </w:rPr>
        <w:t xml:space="preserve">, односно да ли је решење поднето </w:t>
      </w:r>
      <w:r w:rsidR="002265FD">
        <w:rPr>
          <w:rFonts w:ascii="Times New Roman" w:hAnsi="Times New Roman" w:cs="Times New Roman"/>
          <w:sz w:val="24"/>
          <w:lang w:val="sr-Cyrl-RS"/>
        </w:rPr>
        <w:t xml:space="preserve">у </w:t>
      </w:r>
      <w:r w:rsidR="00591CB0" w:rsidRPr="00EB21A1">
        <w:rPr>
          <w:rFonts w:ascii="Times New Roman" w:hAnsi="Times New Roman" w:cs="Times New Roman"/>
          <w:sz w:val="24"/>
          <w:lang w:val="sr-Cyrl-RS"/>
        </w:rPr>
        <w:t xml:space="preserve">прописаном </w:t>
      </w:r>
      <w:r w:rsidRPr="00EB21A1">
        <w:rPr>
          <w:rFonts w:ascii="Times New Roman" w:hAnsi="Times New Roman" w:cs="Times New Roman"/>
          <w:sz w:val="24"/>
          <w:lang w:val="sr-Cyrl-RS"/>
        </w:rPr>
        <w:t>року, да ли је захтев поднет од стране лица ко</w:t>
      </w:r>
      <w:r w:rsidR="002265FD">
        <w:rPr>
          <w:rFonts w:ascii="Times New Roman" w:hAnsi="Times New Roman" w:cs="Times New Roman"/>
          <w:sz w:val="24"/>
          <w:lang w:val="sr-Cyrl-RS"/>
        </w:rPr>
        <w:t xml:space="preserve">је </w:t>
      </w:r>
      <w:r w:rsidR="00E71581" w:rsidRPr="00EB21A1">
        <w:rPr>
          <w:rFonts w:ascii="Times New Roman" w:hAnsi="Times New Roman" w:cs="Times New Roman"/>
          <w:sz w:val="24"/>
          <w:lang w:val="sr-Cyrl-RS"/>
        </w:rPr>
        <w:t xml:space="preserve">има </w:t>
      </w:r>
      <w:r w:rsidRPr="00EB21A1">
        <w:rPr>
          <w:rFonts w:ascii="Times New Roman" w:hAnsi="Times New Roman" w:cs="Times New Roman"/>
          <w:sz w:val="24"/>
          <w:lang w:val="sr-Cyrl-RS"/>
        </w:rPr>
        <w:t>прав</w:t>
      </w:r>
      <w:r w:rsidR="00E71581" w:rsidRPr="00EB21A1">
        <w:rPr>
          <w:rFonts w:ascii="Times New Roman" w:hAnsi="Times New Roman" w:cs="Times New Roman"/>
          <w:sz w:val="24"/>
          <w:lang w:val="sr-Cyrl-RS"/>
        </w:rPr>
        <w:t>о</w:t>
      </w:r>
      <w:r w:rsidRPr="00EB21A1">
        <w:rPr>
          <w:rFonts w:ascii="Times New Roman" w:hAnsi="Times New Roman" w:cs="Times New Roman"/>
          <w:sz w:val="24"/>
          <w:lang w:val="sr-Cyrl-RS"/>
        </w:rPr>
        <w:t xml:space="preserve"> на одобравање коначне исплате </w:t>
      </w:r>
      <w:r w:rsidR="00591CB0" w:rsidRPr="00EB21A1">
        <w:rPr>
          <w:rFonts w:ascii="Times New Roman" w:hAnsi="Times New Roman" w:cs="Times New Roman"/>
          <w:sz w:val="24"/>
          <w:lang w:val="sr-Cyrl-RS"/>
        </w:rPr>
        <w:t>и да ли је подносилац претходно поднео други захтев за одобравање коначне исплате ИПАРД подстицаја по наведеном решењу.</w:t>
      </w:r>
      <w:r w:rsidR="00E71581" w:rsidRPr="00EB21A1">
        <w:rPr>
          <w:rFonts w:ascii="Times New Roman" w:hAnsi="Times New Roman" w:cs="Times New Roman"/>
          <w:sz w:val="24"/>
          <w:lang w:val="sr-Cyrl-RS"/>
        </w:rPr>
        <w:t xml:space="preserve"> </w:t>
      </w:r>
      <w:r w:rsidR="00591CB0" w:rsidRPr="00EB21A1">
        <w:rPr>
          <w:rFonts w:ascii="Times New Roman" w:hAnsi="Times New Roman" w:cs="Times New Roman"/>
          <w:sz w:val="24"/>
          <w:lang w:val="sr-Cyrl-RS"/>
        </w:rPr>
        <w:t>Захтев који не испуњава прописане претходне формалне услове, директор УАП одбацује решењем.</w:t>
      </w:r>
    </w:p>
    <w:p w14:paraId="32B3FA21" w14:textId="651C62A1" w:rsidR="006F08D7" w:rsidRPr="00EB21A1" w:rsidRDefault="006F08D7" w:rsidP="00EB21A1">
      <w:pPr>
        <w:pStyle w:val="NoSpacing"/>
        <w:numPr>
          <w:ilvl w:val="0"/>
          <w:numId w:val="70"/>
        </w:numPr>
        <w:spacing w:before="120" w:after="120"/>
        <w:ind w:left="360"/>
        <w:jc w:val="both"/>
        <w:rPr>
          <w:rFonts w:ascii="Times New Roman" w:hAnsi="Times New Roman" w:cs="Times New Roman"/>
          <w:sz w:val="24"/>
          <w:lang w:val="sr-Cyrl-RS"/>
        </w:rPr>
      </w:pPr>
      <w:r w:rsidRPr="005D0B08">
        <w:rPr>
          <w:rFonts w:ascii="Times New Roman" w:hAnsi="Times New Roman" w:cs="Times New Roman"/>
          <w:b/>
          <w:bCs/>
          <w:color w:val="0097B2"/>
          <w:sz w:val="24"/>
          <w:lang w:val="sr-Cyrl-RS"/>
        </w:rPr>
        <w:t>Провера осталих формалних услова за поступање по захтеву</w:t>
      </w:r>
      <w:r w:rsidR="004C7563" w:rsidRPr="005D0B08">
        <w:rPr>
          <w:rFonts w:ascii="Times New Roman" w:hAnsi="Times New Roman" w:cs="Times New Roman"/>
          <w:b/>
          <w:bCs/>
          <w:color w:val="0097B2"/>
          <w:sz w:val="24"/>
          <w:lang w:val="sr-Cyrl-RS"/>
        </w:rPr>
        <w:t xml:space="preserve"> </w:t>
      </w:r>
      <w:r w:rsidRPr="00EB21A1">
        <w:rPr>
          <w:rFonts w:ascii="Times New Roman" w:hAnsi="Times New Roman" w:cs="Times New Roman"/>
          <w:b/>
          <w:bCs/>
          <w:sz w:val="24"/>
          <w:lang w:val="sr-Cyrl-RS"/>
        </w:rPr>
        <w:t xml:space="preserve">– </w:t>
      </w:r>
      <w:r w:rsidRPr="00EB21A1">
        <w:rPr>
          <w:rFonts w:ascii="Times New Roman" w:hAnsi="Times New Roman" w:cs="Times New Roman"/>
          <w:sz w:val="24"/>
          <w:lang w:val="sr-Cyrl-RS"/>
        </w:rPr>
        <w:t xml:space="preserve">утврђује се да ли је образац захтева правилно попуњен, да ли је приложена уредна прописана документација, као и да ли подаци који су унети у захтев одговарају подацима из регистара и службених евиденција, односно да ли захтев за одобравање </w:t>
      </w:r>
      <w:r w:rsidR="00591CB0" w:rsidRPr="007D410E">
        <w:rPr>
          <w:rFonts w:ascii="Times New Roman" w:hAnsi="Times New Roman" w:cs="Times New Roman"/>
          <w:sz w:val="24"/>
          <w:lang w:val="sr-Cyrl-RS"/>
        </w:rPr>
        <w:t>коначне исплате ИПАРД подстицаја садржи друге</w:t>
      </w:r>
      <w:r w:rsidR="00591CB0" w:rsidRPr="00EB21A1">
        <w:rPr>
          <w:rFonts w:ascii="Times New Roman" w:hAnsi="Times New Roman" w:cs="Times New Roman"/>
          <w:sz w:val="28"/>
          <w:szCs w:val="24"/>
          <w:lang w:val="sr-Cyrl-RS"/>
        </w:rPr>
        <w:t xml:space="preserve"> </w:t>
      </w:r>
      <w:r w:rsidRPr="00EB21A1">
        <w:rPr>
          <w:rFonts w:ascii="Times New Roman" w:hAnsi="Times New Roman" w:cs="Times New Roman"/>
          <w:sz w:val="24"/>
          <w:lang w:val="sr-Cyrl-RS"/>
        </w:rPr>
        <w:t>формалне недостатке који УАП спречавају да поступа по захтеву</w:t>
      </w:r>
      <w:r w:rsidR="00E71581" w:rsidRPr="00EB21A1">
        <w:rPr>
          <w:rFonts w:ascii="Times New Roman" w:hAnsi="Times New Roman" w:cs="Times New Roman"/>
          <w:sz w:val="24"/>
          <w:lang w:val="sr-Cyrl-RS"/>
        </w:rPr>
        <w:t>.</w:t>
      </w:r>
    </w:p>
    <w:p w14:paraId="3D8F8A0C" w14:textId="5C24EFFC" w:rsidR="006F08D7" w:rsidRDefault="006F08D7" w:rsidP="00EB21A1">
      <w:pPr>
        <w:pStyle w:val="NoSpacing"/>
        <w:spacing w:before="120" w:after="120"/>
        <w:ind w:left="360"/>
        <w:jc w:val="both"/>
        <w:rPr>
          <w:rFonts w:ascii="Times New Roman" w:hAnsi="Times New Roman" w:cs="Times New Roman"/>
          <w:sz w:val="24"/>
          <w:lang w:val="sr-Cyrl-RS"/>
        </w:rPr>
      </w:pPr>
      <w:r w:rsidRPr="00EB21A1">
        <w:rPr>
          <w:rFonts w:ascii="Times New Roman" w:hAnsi="Times New Roman" w:cs="Times New Roman"/>
          <w:sz w:val="24"/>
          <w:lang w:val="sr-Cyrl-RS"/>
        </w:rPr>
        <w:t xml:space="preserve">Уколико захтев садржи друге формалне недостатке који спречавају поступање, УАП обавештава подносиоца неуредног захтева на који начин да уреди захтев, и то у року који не може бити краћи од осам дана нити дужи од 20 дана од пријема обавештења, уз упозорење на правне последице ако не уреди захтев. </w:t>
      </w:r>
      <w:r w:rsidR="00E71581" w:rsidRPr="00EB21A1">
        <w:rPr>
          <w:rFonts w:ascii="Times New Roman" w:hAnsi="Times New Roman" w:cs="Times New Roman"/>
          <w:sz w:val="24"/>
          <w:lang w:val="sr-Cyrl-RS"/>
        </w:rPr>
        <w:t>Уколико</w:t>
      </w:r>
      <w:r w:rsidRPr="00EB21A1">
        <w:rPr>
          <w:rFonts w:ascii="Times New Roman" w:hAnsi="Times New Roman" w:cs="Times New Roman"/>
          <w:sz w:val="24"/>
          <w:lang w:val="sr-Cyrl-RS"/>
        </w:rPr>
        <w:t xml:space="preserve"> подносилац не уреди захтев </w:t>
      </w:r>
      <w:r w:rsidR="002265FD">
        <w:rPr>
          <w:rFonts w:ascii="Times New Roman" w:hAnsi="Times New Roman" w:cs="Times New Roman"/>
          <w:sz w:val="24"/>
          <w:lang w:val="sr-Cyrl-RS"/>
        </w:rPr>
        <w:t xml:space="preserve">на </w:t>
      </w:r>
      <w:r w:rsidRPr="00EB21A1">
        <w:rPr>
          <w:rFonts w:ascii="Times New Roman" w:hAnsi="Times New Roman" w:cs="Times New Roman"/>
          <w:sz w:val="24"/>
          <w:lang w:val="sr-Cyrl-RS"/>
        </w:rPr>
        <w:t>пропи</w:t>
      </w:r>
      <w:r w:rsidR="00E71581" w:rsidRPr="00EB21A1">
        <w:rPr>
          <w:rFonts w:ascii="Times New Roman" w:hAnsi="Times New Roman" w:cs="Times New Roman"/>
          <w:sz w:val="24"/>
          <w:lang w:val="sr-Cyrl-RS"/>
        </w:rPr>
        <w:t>с</w:t>
      </w:r>
      <w:r w:rsidRPr="00EB21A1">
        <w:rPr>
          <w:rFonts w:ascii="Times New Roman" w:hAnsi="Times New Roman" w:cs="Times New Roman"/>
          <w:sz w:val="24"/>
          <w:lang w:val="sr-Cyrl-RS"/>
        </w:rPr>
        <w:t>ан начин и у прописа</w:t>
      </w:r>
      <w:r w:rsidR="002265FD">
        <w:rPr>
          <w:rFonts w:ascii="Times New Roman" w:hAnsi="Times New Roman" w:cs="Times New Roman"/>
          <w:sz w:val="24"/>
          <w:lang w:val="sr-Cyrl-RS"/>
        </w:rPr>
        <w:t>ном року,</w:t>
      </w:r>
      <w:r w:rsidRPr="00EB21A1">
        <w:rPr>
          <w:rFonts w:ascii="Times New Roman" w:hAnsi="Times New Roman" w:cs="Times New Roman"/>
          <w:sz w:val="24"/>
          <w:lang w:val="sr-Cyrl-RS"/>
        </w:rPr>
        <w:t xml:space="preserve"> директор УАП решењем одбацује захтев као неуредан.</w:t>
      </w:r>
    </w:p>
    <w:p w14:paraId="4DABECED" w14:textId="35D0A035" w:rsidR="00C15BCC" w:rsidRPr="00C15BCC" w:rsidRDefault="00C15BCC" w:rsidP="00C15BCC">
      <w:pPr>
        <w:pStyle w:val="ListParagraph"/>
        <w:numPr>
          <w:ilvl w:val="0"/>
          <w:numId w:val="304"/>
        </w:numPr>
        <w:spacing w:before="120" w:after="120" w:line="240" w:lineRule="auto"/>
        <w:ind w:left="0" w:firstLine="0"/>
        <w:jc w:val="both"/>
        <w:rPr>
          <w:rFonts w:ascii="Times New Roman" w:hAnsi="Times New Roman" w:cs="Times New Roman"/>
          <w:b/>
          <w:color w:val="417A84" w:themeColor="accent5" w:themeShade="BF"/>
          <w:sz w:val="24"/>
          <w:lang w:val="sr-Cyrl-RS"/>
        </w:rPr>
      </w:pPr>
      <w:r w:rsidRPr="005D0B08">
        <w:rPr>
          <w:rFonts w:ascii="Times New Roman" w:hAnsi="Times New Roman" w:cs="Times New Roman"/>
          <w:b/>
          <w:color w:val="0097B2"/>
          <w:sz w:val="24"/>
          <w:lang w:val="sr-Cyrl-RS"/>
        </w:rPr>
        <w:t>Проверу општих и посебних услова за одобравање права на коначну исплату ИПАРД подстицаја</w:t>
      </w:r>
      <w:r w:rsidRPr="00C15BCC">
        <w:rPr>
          <w:rFonts w:ascii="Times New Roman" w:hAnsi="Times New Roman" w:cs="Times New Roman"/>
          <w:b/>
          <w:color w:val="417A84" w:themeColor="accent5" w:themeShade="BF"/>
          <w:sz w:val="24"/>
          <w:lang w:val="sr-Cyrl-RS"/>
        </w:rPr>
        <w:t xml:space="preserve"> </w:t>
      </w:r>
      <w:r w:rsidRPr="00C15BCC">
        <w:rPr>
          <w:rFonts w:ascii="Times New Roman" w:hAnsi="Times New Roman" w:cs="Times New Roman"/>
          <w:sz w:val="24"/>
          <w:lang w:val="sr-Cyrl-RS"/>
        </w:rPr>
        <w:t>(врши се након провере осталих формалних услова)</w:t>
      </w:r>
      <w:r>
        <w:rPr>
          <w:rFonts w:ascii="Times New Roman" w:hAnsi="Times New Roman" w:cs="Times New Roman"/>
          <w:sz w:val="24"/>
          <w:lang w:val="sr-Cyrl-RS"/>
        </w:rPr>
        <w:t>:</w:t>
      </w:r>
    </w:p>
    <w:p w14:paraId="59B65B5C" w14:textId="16F61892" w:rsidR="006F08D7" w:rsidRPr="00EB21A1" w:rsidRDefault="006F08D7" w:rsidP="005D0B08">
      <w:pPr>
        <w:pStyle w:val="NoSpacing"/>
        <w:numPr>
          <w:ilvl w:val="0"/>
          <w:numId w:val="70"/>
        </w:numPr>
        <w:spacing w:before="120" w:after="120"/>
        <w:ind w:left="426" w:hanging="284"/>
        <w:jc w:val="both"/>
        <w:rPr>
          <w:rFonts w:ascii="Times New Roman" w:hAnsi="Times New Roman" w:cs="Times New Roman"/>
          <w:sz w:val="24"/>
          <w:lang w:val="sr-Cyrl-RS"/>
        </w:rPr>
      </w:pPr>
      <w:r w:rsidRPr="00EB21A1">
        <w:rPr>
          <w:rFonts w:ascii="Times New Roman" w:hAnsi="Times New Roman" w:cs="Times New Roman"/>
          <w:sz w:val="24"/>
          <w:lang w:val="sr-Cyrl-RS"/>
        </w:rPr>
        <w:t xml:space="preserve">Ако се провером података из регистара и службених евиденција утврди да подносилац захтева има доспелих неизмирених дуговања према </w:t>
      </w:r>
      <w:r w:rsidR="002265FD">
        <w:rPr>
          <w:rFonts w:ascii="Times New Roman" w:hAnsi="Times New Roman" w:cs="Times New Roman"/>
          <w:sz w:val="24"/>
          <w:lang w:val="sr-Cyrl-RS"/>
        </w:rPr>
        <w:t>МПШВ</w:t>
      </w:r>
      <w:r w:rsidRPr="00EB21A1">
        <w:rPr>
          <w:rFonts w:ascii="Times New Roman" w:hAnsi="Times New Roman" w:cs="Times New Roman"/>
          <w:sz w:val="24"/>
          <w:lang w:val="sr-Cyrl-RS"/>
        </w:rPr>
        <w:t xml:space="preserve">, по основу раније остварених подстицаја, субвенција и кредита, или да није извршио упис у одговарајући регистар или службену евиденцију, или да не испуњава неки други општи или посебан услов за одобравање </w:t>
      </w:r>
      <w:r w:rsidR="00591CB0" w:rsidRPr="00EB21A1">
        <w:rPr>
          <w:rFonts w:ascii="Times New Roman" w:hAnsi="Times New Roman" w:cs="Times New Roman"/>
          <w:sz w:val="24"/>
          <w:lang w:val="sr-Cyrl-RS"/>
        </w:rPr>
        <w:t>коначне исплате</w:t>
      </w:r>
      <w:r w:rsidRPr="00EB21A1">
        <w:rPr>
          <w:rFonts w:ascii="Times New Roman" w:hAnsi="Times New Roman" w:cs="Times New Roman"/>
          <w:sz w:val="24"/>
          <w:lang w:val="sr-Cyrl-RS"/>
        </w:rPr>
        <w:t xml:space="preserve"> који може отклонити, УАП о томе обавештава подносиоца захтева и омогућава му да у року који не може бити краћи од осам дана од пријема обавештења, измири дуговања, изврши упис у одговарајући регистар или службену евиденцију, односно изврши потребне мере и радње у циљу отклањања других недостатака, уз упозорење на правне последице ако не испуни услове за остваривање права на подстицаје у одређеном року.</w:t>
      </w:r>
    </w:p>
    <w:p w14:paraId="60D3892C" w14:textId="367C709A" w:rsidR="00591CB0" w:rsidRPr="00EB21A1" w:rsidRDefault="00591CB0" w:rsidP="005D0B08">
      <w:pPr>
        <w:pStyle w:val="NoSpacing"/>
        <w:numPr>
          <w:ilvl w:val="0"/>
          <w:numId w:val="70"/>
        </w:numPr>
        <w:spacing w:before="120" w:after="120"/>
        <w:ind w:left="426" w:hanging="284"/>
        <w:jc w:val="both"/>
        <w:rPr>
          <w:rFonts w:ascii="Times New Roman" w:hAnsi="Times New Roman" w:cs="Times New Roman"/>
          <w:sz w:val="24"/>
          <w:lang w:val="sr-Cyrl-RS"/>
        </w:rPr>
      </w:pPr>
      <w:r w:rsidRPr="00EB21A1">
        <w:rPr>
          <w:rFonts w:ascii="Times New Roman" w:hAnsi="Times New Roman" w:cs="Times New Roman"/>
          <w:sz w:val="24"/>
          <w:lang w:val="sr-Cyrl-RS"/>
        </w:rPr>
        <w:t xml:space="preserve">Ако је предмет захтева изграђен објекат за складиштење примарних пољопривредних производа у секторима воћа, поврћа, житарица и индустријског биља, као и грожђа, са складишним капацитетом већим од сопствених потреба подносиоца захтева према обиму пољопривредне производње, захтев за одобравање коначне исплате одбија се као неоснован у сразмерном делу који је већи од </w:t>
      </w:r>
      <w:r w:rsidRPr="00EB21A1">
        <w:rPr>
          <w:rFonts w:ascii="Times New Roman" w:hAnsi="Times New Roman" w:cs="Times New Roman"/>
          <w:sz w:val="24"/>
          <w:lang w:val="sr-Cyrl-RS"/>
        </w:rPr>
        <w:lastRenderedPageBreak/>
        <w:t xml:space="preserve">складишног капацитета који одговара сопственим потребама подносиоца захтева у складу са </w:t>
      </w:r>
      <w:r w:rsidR="002265FD">
        <w:rPr>
          <w:rFonts w:ascii="Times New Roman" w:hAnsi="Times New Roman" w:cs="Times New Roman"/>
          <w:sz w:val="24"/>
          <w:lang w:val="sr-Cyrl-RS"/>
        </w:rPr>
        <w:t>П</w:t>
      </w:r>
      <w:r w:rsidRPr="00EB21A1">
        <w:rPr>
          <w:rFonts w:ascii="Times New Roman" w:hAnsi="Times New Roman" w:cs="Times New Roman"/>
          <w:sz w:val="24"/>
          <w:lang w:val="sr-Cyrl-RS"/>
        </w:rPr>
        <w:t>равилником.</w:t>
      </w:r>
    </w:p>
    <w:p w14:paraId="3D6EEC20" w14:textId="1E2A9F8E" w:rsidR="00591CB0" w:rsidRPr="00EB21A1" w:rsidRDefault="00591CB0" w:rsidP="005D0B08">
      <w:pPr>
        <w:pStyle w:val="NoSpacing"/>
        <w:numPr>
          <w:ilvl w:val="0"/>
          <w:numId w:val="70"/>
        </w:numPr>
        <w:spacing w:before="120" w:after="120"/>
        <w:ind w:left="426" w:hanging="284"/>
        <w:jc w:val="both"/>
        <w:rPr>
          <w:rFonts w:ascii="Times New Roman" w:hAnsi="Times New Roman" w:cs="Times New Roman"/>
          <w:sz w:val="24"/>
          <w:lang w:val="sr-Cyrl-RS"/>
        </w:rPr>
      </w:pPr>
      <w:r w:rsidRPr="00EB21A1">
        <w:rPr>
          <w:rFonts w:ascii="Times New Roman" w:hAnsi="Times New Roman" w:cs="Times New Roman"/>
          <w:sz w:val="24"/>
          <w:lang w:val="sr-Cyrl-RS"/>
        </w:rPr>
        <w:t>Директор УАП решењем одбија захтев за одобравање коначне исплате ИПАРД подстицаја у целини, ако захтев за одобравање коначне исплате ИПАРД подстицаја више не испуњава критеријуме на основу којих је бодован захтев за одобравање пројекта, и то критеријуме који се односе на остварене бодове по основу:</w:t>
      </w:r>
    </w:p>
    <w:p w14:paraId="4447792B" w14:textId="7349AD9E" w:rsidR="00ED0DDC" w:rsidRPr="00EB21A1" w:rsidRDefault="00ED0DDC" w:rsidP="005D0B08">
      <w:pPr>
        <w:pStyle w:val="ListParagraph"/>
        <w:numPr>
          <w:ilvl w:val="0"/>
          <w:numId w:val="298"/>
        </w:numPr>
        <w:spacing w:before="120" w:after="120" w:line="240" w:lineRule="auto"/>
        <w:ind w:left="851" w:hanging="284"/>
        <w:jc w:val="both"/>
        <w:rPr>
          <w:rFonts w:ascii="Times New Roman" w:eastAsia="Times New Roman" w:hAnsi="Times New Roman" w:cs="Times New Roman"/>
          <w:sz w:val="24"/>
        </w:rPr>
      </w:pPr>
      <w:r w:rsidRPr="00EB21A1">
        <w:rPr>
          <w:rFonts w:ascii="Times New Roman" w:eastAsia="Times New Roman" w:hAnsi="Times New Roman" w:cs="Times New Roman"/>
          <w:sz w:val="24"/>
        </w:rPr>
        <w:t>подручја са отежани</w:t>
      </w:r>
      <w:r w:rsidR="00DB3B0E">
        <w:rPr>
          <w:rFonts w:ascii="Times New Roman" w:eastAsia="Times New Roman" w:hAnsi="Times New Roman" w:cs="Times New Roman"/>
          <w:sz w:val="24"/>
        </w:rPr>
        <w:t>м условима рада у пољопривреди</w:t>
      </w:r>
      <w:r w:rsidRPr="00EB21A1">
        <w:rPr>
          <w:rFonts w:ascii="Times New Roman" w:eastAsia="Times New Roman" w:hAnsi="Times New Roman" w:cs="Times New Roman"/>
          <w:sz w:val="24"/>
        </w:rPr>
        <w:t>, осим у случају промене посебног прописа којим се одређују подручја са отежаним условима рада у пољопривреди</w:t>
      </w:r>
      <w:r w:rsidR="007D6F88" w:rsidRPr="00EB21A1">
        <w:rPr>
          <w:rFonts w:ascii="Times New Roman" w:eastAsia="Times New Roman" w:hAnsi="Times New Roman" w:cs="Times New Roman"/>
          <w:sz w:val="24"/>
          <w:lang w:val="sr-Cyrl-RS"/>
        </w:rPr>
        <w:t>,</w:t>
      </w:r>
    </w:p>
    <w:p w14:paraId="0500433D" w14:textId="35F4F768" w:rsidR="00ED0DDC" w:rsidRPr="00EB21A1" w:rsidRDefault="00ED0DDC" w:rsidP="005D0B08">
      <w:pPr>
        <w:pStyle w:val="ListParagraph"/>
        <w:numPr>
          <w:ilvl w:val="0"/>
          <w:numId w:val="298"/>
        </w:numPr>
        <w:spacing w:before="120" w:after="120" w:line="240" w:lineRule="auto"/>
        <w:ind w:left="851" w:hanging="284"/>
        <w:jc w:val="both"/>
        <w:rPr>
          <w:rFonts w:ascii="Times New Roman" w:eastAsia="Times New Roman" w:hAnsi="Times New Roman" w:cs="Times New Roman"/>
          <w:sz w:val="24"/>
        </w:rPr>
      </w:pPr>
      <w:r w:rsidRPr="00EB21A1">
        <w:rPr>
          <w:rFonts w:ascii="Times New Roman" w:eastAsia="Times New Roman" w:hAnsi="Times New Roman" w:cs="Times New Roman"/>
          <w:sz w:val="24"/>
        </w:rPr>
        <w:t xml:space="preserve">инвестиције у изградњу објекта, односно набавку машина, опреме и механизације за: складиштење, прикупљање, транспорт, обраду, паковање и </w:t>
      </w:r>
      <w:r w:rsidR="00A724BE" w:rsidRPr="00EB21A1">
        <w:rPr>
          <w:rFonts w:ascii="Times New Roman" w:eastAsia="Times New Roman" w:hAnsi="Times New Roman" w:cs="Times New Roman"/>
          <w:sz w:val="24"/>
        </w:rPr>
        <w:t>манипулацију</w:t>
      </w:r>
      <w:r w:rsidRPr="00EB21A1">
        <w:rPr>
          <w:rFonts w:ascii="Times New Roman" w:eastAsia="Times New Roman" w:hAnsi="Times New Roman" w:cs="Times New Roman"/>
          <w:sz w:val="24"/>
        </w:rPr>
        <w:t xml:space="preserve"> стајњака и осоке</w:t>
      </w:r>
      <w:r w:rsidR="007D6F88" w:rsidRPr="00EB21A1">
        <w:rPr>
          <w:rFonts w:ascii="Times New Roman" w:eastAsia="Times New Roman" w:hAnsi="Times New Roman" w:cs="Times New Roman"/>
          <w:sz w:val="24"/>
          <w:lang w:val="sr-Cyrl-RS"/>
        </w:rPr>
        <w:t>,</w:t>
      </w:r>
    </w:p>
    <w:p w14:paraId="76201BC0" w14:textId="676C60FD" w:rsidR="00ED0DDC" w:rsidRPr="00EB21A1" w:rsidRDefault="00ED0DDC" w:rsidP="005D0B08">
      <w:pPr>
        <w:pStyle w:val="ListParagraph"/>
        <w:numPr>
          <w:ilvl w:val="0"/>
          <w:numId w:val="298"/>
        </w:numPr>
        <w:spacing w:before="120" w:after="120" w:line="240" w:lineRule="auto"/>
        <w:ind w:left="851" w:hanging="284"/>
        <w:jc w:val="both"/>
        <w:rPr>
          <w:rFonts w:ascii="Times New Roman" w:eastAsia="Times New Roman" w:hAnsi="Times New Roman" w:cs="Times New Roman"/>
          <w:sz w:val="24"/>
        </w:rPr>
      </w:pPr>
      <w:r w:rsidRPr="00EB21A1">
        <w:rPr>
          <w:rFonts w:ascii="Times New Roman" w:eastAsia="Times New Roman" w:hAnsi="Times New Roman" w:cs="Times New Roman"/>
          <w:sz w:val="24"/>
        </w:rPr>
        <w:t>инвестиције у изградњу објекта, односно набавку машина, опреме и механизације за управљање отпадом и отпадним водама</w:t>
      </w:r>
      <w:r w:rsidR="007D6F88" w:rsidRPr="00EB21A1">
        <w:rPr>
          <w:rFonts w:ascii="Times New Roman" w:eastAsia="Times New Roman" w:hAnsi="Times New Roman" w:cs="Times New Roman"/>
          <w:sz w:val="24"/>
          <w:lang w:val="sr-Cyrl-RS"/>
        </w:rPr>
        <w:t>,</w:t>
      </w:r>
      <w:r w:rsidRPr="00EB21A1">
        <w:rPr>
          <w:rFonts w:ascii="Times New Roman" w:eastAsia="Times New Roman" w:hAnsi="Times New Roman" w:cs="Times New Roman"/>
          <w:sz w:val="24"/>
        </w:rPr>
        <w:t xml:space="preserve"> </w:t>
      </w:r>
    </w:p>
    <w:p w14:paraId="48D5957A" w14:textId="636382E8" w:rsidR="00ED0DDC" w:rsidRPr="00EB21A1" w:rsidRDefault="00ED0DDC" w:rsidP="005D0B08">
      <w:pPr>
        <w:pStyle w:val="ListParagraph"/>
        <w:numPr>
          <w:ilvl w:val="0"/>
          <w:numId w:val="298"/>
        </w:numPr>
        <w:spacing w:before="120" w:after="120" w:line="240" w:lineRule="auto"/>
        <w:ind w:left="851" w:hanging="284"/>
        <w:jc w:val="both"/>
        <w:rPr>
          <w:rFonts w:ascii="Times New Roman" w:eastAsia="Times New Roman" w:hAnsi="Times New Roman" w:cs="Times New Roman"/>
          <w:sz w:val="24"/>
        </w:rPr>
      </w:pPr>
      <w:r w:rsidRPr="00EB21A1">
        <w:rPr>
          <w:rFonts w:ascii="Times New Roman" w:eastAsia="Times New Roman" w:hAnsi="Times New Roman" w:cs="Times New Roman"/>
          <w:sz w:val="24"/>
        </w:rPr>
        <w:t>инвестиције у изградњу објекта, односно набавку машина, опреме и механизације за производњу и складиштење енергије из обновљивих извора</w:t>
      </w:r>
      <w:r w:rsidR="007D6F88" w:rsidRPr="00EB21A1">
        <w:rPr>
          <w:rFonts w:ascii="Times New Roman" w:eastAsia="Times New Roman" w:hAnsi="Times New Roman" w:cs="Times New Roman"/>
          <w:sz w:val="24"/>
          <w:lang w:val="sr-Cyrl-RS"/>
        </w:rPr>
        <w:t>,</w:t>
      </w:r>
    </w:p>
    <w:p w14:paraId="44D4458F" w14:textId="68BAC189" w:rsidR="00ED0DDC" w:rsidRPr="00EB21A1" w:rsidRDefault="00ED0DDC" w:rsidP="005D0B08">
      <w:pPr>
        <w:pStyle w:val="ListParagraph"/>
        <w:numPr>
          <w:ilvl w:val="0"/>
          <w:numId w:val="298"/>
        </w:numPr>
        <w:spacing w:before="120" w:after="120" w:line="240" w:lineRule="auto"/>
        <w:ind w:left="851" w:hanging="284"/>
        <w:jc w:val="both"/>
        <w:rPr>
          <w:rFonts w:ascii="Times New Roman" w:eastAsia="Times New Roman" w:hAnsi="Times New Roman" w:cs="Times New Roman"/>
          <w:sz w:val="24"/>
        </w:rPr>
      </w:pPr>
      <w:r w:rsidRPr="00EB21A1">
        <w:rPr>
          <w:rFonts w:ascii="Times New Roman" w:eastAsia="Times New Roman" w:hAnsi="Times New Roman" w:cs="Times New Roman"/>
          <w:sz w:val="24"/>
        </w:rPr>
        <w:t>статуса произвођача сертификованих органских производа у примарној пољопривредној производњи у одговарајућем сектору</w:t>
      </w:r>
      <w:r w:rsidR="007D6F88" w:rsidRPr="00EB21A1">
        <w:rPr>
          <w:rFonts w:ascii="Times New Roman" w:eastAsia="Times New Roman" w:hAnsi="Times New Roman" w:cs="Times New Roman"/>
          <w:sz w:val="24"/>
          <w:lang w:val="sr-Cyrl-RS"/>
        </w:rPr>
        <w:t>,</w:t>
      </w:r>
    </w:p>
    <w:p w14:paraId="1E7D496E" w14:textId="6437D536" w:rsidR="00ED0DDC" w:rsidRPr="00EB21A1" w:rsidRDefault="00ED0DDC" w:rsidP="005D0B08">
      <w:pPr>
        <w:pStyle w:val="ListParagraph"/>
        <w:numPr>
          <w:ilvl w:val="0"/>
          <w:numId w:val="298"/>
        </w:numPr>
        <w:spacing w:before="120" w:after="120" w:line="240" w:lineRule="auto"/>
        <w:ind w:left="851" w:hanging="284"/>
        <w:jc w:val="both"/>
        <w:rPr>
          <w:rFonts w:ascii="Times New Roman" w:eastAsia="Times New Roman" w:hAnsi="Times New Roman" w:cs="Times New Roman"/>
          <w:sz w:val="24"/>
        </w:rPr>
      </w:pPr>
      <w:r w:rsidRPr="00EB21A1">
        <w:rPr>
          <w:rFonts w:ascii="Times New Roman" w:eastAsia="Times New Roman" w:hAnsi="Times New Roman" w:cs="Times New Roman"/>
          <w:sz w:val="24"/>
        </w:rPr>
        <w:t>нивоа квалификација одговорног лица подносиоца захтева – привредног друштва или пољопривредне задруге, у области пољопривреде или ветерине, у складу са законом којим се уређује национални оквир квалификација Републике Србије</w:t>
      </w:r>
      <w:r w:rsidR="007D6F88" w:rsidRPr="00EB21A1">
        <w:rPr>
          <w:rFonts w:ascii="Times New Roman" w:eastAsia="Times New Roman" w:hAnsi="Times New Roman" w:cs="Times New Roman"/>
          <w:sz w:val="24"/>
          <w:lang w:val="sr-Cyrl-RS"/>
        </w:rPr>
        <w:t>,</w:t>
      </w:r>
    </w:p>
    <w:p w14:paraId="4776C991" w14:textId="23A19E73" w:rsidR="00ED0DDC" w:rsidRPr="00EB21A1" w:rsidRDefault="00ED0DDC" w:rsidP="005D0B08">
      <w:pPr>
        <w:pStyle w:val="ListParagraph"/>
        <w:numPr>
          <w:ilvl w:val="0"/>
          <w:numId w:val="298"/>
        </w:numPr>
        <w:spacing w:before="120" w:after="120" w:line="240" w:lineRule="auto"/>
        <w:ind w:left="851" w:hanging="284"/>
        <w:jc w:val="both"/>
        <w:rPr>
          <w:rFonts w:ascii="Times New Roman" w:eastAsia="Times New Roman" w:hAnsi="Times New Roman" w:cs="Times New Roman"/>
          <w:sz w:val="24"/>
        </w:rPr>
      </w:pPr>
      <w:r w:rsidRPr="00EB21A1">
        <w:rPr>
          <w:rFonts w:ascii="Times New Roman" w:eastAsia="Times New Roman" w:hAnsi="Times New Roman" w:cs="Times New Roman"/>
          <w:sz w:val="24"/>
        </w:rPr>
        <w:t>инвестиције у изградњу објекта за који подносилац захтева као инвеститор има грађевинску дозволу, односно решење о одобрењу за извођење радова</w:t>
      </w:r>
      <w:r w:rsidR="00AB48EB" w:rsidRPr="00EB21A1">
        <w:rPr>
          <w:rFonts w:ascii="Times New Roman" w:eastAsia="Times New Roman" w:hAnsi="Times New Roman" w:cs="Times New Roman"/>
          <w:sz w:val="24"/>
          <w:lang w:val="sr-Cyrl-RS"/>
        </w:rPr>
        <w:t>,</w:t>
      </w:r>
    </w:p>
    <w:p w14:paraId="331F99E4" w14:textId="4B6C0E78" w:rsidR="00ED0DDC" w:rsidRPr="00EB21A1" w:rsidRDefault="00ED0DDC" w:rsidP="005D0B08">
      <w:pPr>
        <w:pStyle w:val="ListParagraph"/>
        <w:numPr>
          <w:ilvl w:val="0"/>
          <w:numId w:val="298"/>
        </w:numPr>
        <w:spacing w:before="120" w:after="120" w:line="240" w:lineRule="auto"/>
        <w:ind w:left="851" w:hanging="284"/>
        <w:jc w:val="both"/>
        <w:rPr>
          <w:rFonts w:ascii="Times New Roman" w:eastAsia="Times New Roman" w:hAnsi="Times New Roman" w:cs="Times New Roman"/>
          <w:sz w:val="24"/>
        </w:rPr>
      </w:pPr>
      <w:r w:rsidRPr="00EB21A1">
        <w:rPr>
          <w:rFonts w:ascii="Times New Roman" w:eastAsia="Times New Roman" w:hAnsi="Times New Roman" w:cs="Times New Roman"/>
          <w:sz w:val="24"/>
        </w:rPr>
        <w:t>инвестиције у набавку иновативног производа</w:t>
      </w:r>
      <w:r w:rsidR="00AB48EB" w:rsidRPr="00EB21A1">
        <w:rPr>
          <w:rFonts w:ascii="Times New Roman" w:eastAsia="Times New Roman" w:hAnsi="Times New Roman" w:cs="Times New Roman"/>
          <w:sz w:val="24"/>
          <w:lang w:val="sr-Cyrl-RS"/>
        </w:rPr>
        <w:t>.</w:t>
      </w:r>
    </w:p>
    <w:p w14:paraId="3FD7B210" w14:textId="7D033563" w:rsidR="00F469C1" w:rsidRPr="00EB21A1" w:rsidRDefault="006F08D7" w:rsidP="00EB21A1">
      <w:pPr>
        <w:pStyle w:val="NoSpacing"/>
        <w:numPr>
          <w:ilvl w:val="0"/>
          <w:numId w:val="304"/>
        </w:numPr>
        <w:spacing w:before="120" w:after="120"/>
        <w:ind w:left="0" w:firstLine="0"/>
        <w:jc w:val="both"/>
        <w:rPr>
          <w:rFonts w:ascii="Times New Roman" w:hAnsi="Times New Roman" w:cs="Times New Roman"/>
          <w:sz w:val="24"/>
          <w:lang w:val="sr-Cyrl-RS"/>
        </w:rPr>
      </w:pPr>
      <w:bookmarkStart w:id="13197" w:name="_Hlk158369221"/>
      <w:r w:rsidRPr="005D0B08">
        <w:rPr>
          <w:rFonts w:ascii="Times New Roman" w:hAnsi="Times New Roman" w:cs="Times New Roman"/>
          <w:b/>
          <w:bCs/>
          <w:color w:val="0097B2"/>
          <w:sz w:val="24"/>
          <w:lang w:val="sr-Cyrl-RS"/>
        </w:rPr>
        <w:t xml:space="preserve">Проверу оправданости и прихватљивости трошкова који су предмет захтева за коначну исплату ИПАРД подстицаја </w:t>
      </w:r>
      <w:r w:rsidRPr="00EB21A1">
        <w:rPr>
          <w:rFonts w:ascii="Times New Roman" w:hAnsi="Times New Roman" w:cs="Times New Roman"/>
          <w:b/>
          <w:bCs/>
          <w:sz w:val="24"/>
          <w:lang w:val="sr-Cyrl-RS"/>
        </w:rPr>
        <w:t xml:space="preserve">– </w:t>
      </w:r>
      <w:r w:rsidRPr="00EB21A1">
        <w:rPr>
          <w:rFonts w:ascii="Times New Roman" w:hAnsi="Times New Roman" w:cs="Times New Roman"/>
          <w:sz w:val="24"/>
          <w:lang w:val="sr-Cyrl-RS"/>
        </w:rPr>
        <w:t xml:space="preserve">врши се путем </w:t>
      </w:r>
      <w:r w:rsidR="00F469C1" w:rsidRPr="00EB21A1">
        <w:rPr>
          <w:rFonts w:ascii="Times New Roman" w:hAnsi="Times New Roman" w:cs="Times New Roman"/>
          <w:sz w:val="24"/>
          <w:lang w:val="sr-Cyrl-RS"/>
        </w:rPr>
        <w:t>провере оправданости и прихватљивости трошкова поређењем рачуна и других прописаних исправа о реализацији инвестиције и трошкова, достављених уз захтев за одобравање коначне исплате и одобрених инвестиција и трошкова утврђених решењем о одобравању пројекта, односно решењем о измени одобреног пројекта.</w:t>
      </w:r>
    </w:p>
    <w:p w14:paraId="0788F450" w14:textId="4CFB7586" w:rsidR="006F08D7" w:rsidRDefault="00F469C1" w:rsidP="00EB21A1">
      <w:pPr>
        <w:pStyle w:val="NoSpacing"/>
        <w:spacing w:before="120" w:after="120"/>
        <w:jc w:val="both"/>
        <w:rPr>
          <w:rFonts w:ascii="Times New Roman" w:hAnsi="Times New Roman" w:cs="Times New Roman"/>
          <w:sz w:val="24"/>
        </w:rPr>
      </w:pPr>
      <w:r w:rsidRPr="00EB21A1">
        <w:rPr>
          <w:rFonts w:ascii="Times New Roman" w:hAnsi="Times New Roman" w:cs="Times New Roman"/>
          <w:sz w:val="24"/>
          <w:lang w:val="sr-Cyrl-RS"/>
        </w:rPr>
        <w:t>Ако је решењем о одобравању пројекта, односно решењем о измени одобреног пројекта основица за обрачун ИПАРД подстицаја за инвестицију у набавку трактора, механизације и специјализованог возила утврђена у односу на одређену референтну цену, а услед објективних промењених околности је дошло до промене исказане снаге мотора, односно друге техничке карактеристике која представља критеријум на основу ког је утврђена одобрена вредност референтне цене, УАП утврђује нову вредност прихватљивих трошкова у висини референтне цене утврђене на основу промењене исказане снаге мотора, односно друге техничке карактеристике предметног трактора, механизације и специјализованог возила</w:t>
      </w:r>
      <w:r w:rsidR="00B2694A" w:rsidRPr="00EB21A1">
        <w:rPr>
          <w:rFonts w:ascii="Times New Roman" w:hAnsi="Times New Roman" w:cs="Times New Roman"/>
          <w:sz w:val="24"/>
        </w:rPr>
        <w:t>.</w:t>
      </w:r>
    </w:p>
    <w:p w14:paraId="32CE4A1F" w14:textId="0C965B13" w:rsidR="00C15BCC" w:rsidRPr="00EB21A1" w:rsidRDefault="00C15BCC" w:rsidP="00EB21A1">
      <w:pPr>
        <w:pStyle w:val="NoSpacing"/>
        <w:numPr>
          <w:ilvl w:val="0"/>
          <w:numId w:val="304"/>
        </w:numPr>
        <w:spacing w:before="120" w:after="120"/>
        <w:ind w:left="0" w:firstLine="0"/>
        <w:jc w:val="both"/>
        <w:rPr>
          <w:rFonts w:ascii="Times New Roman" w:hAnsi="Times New Roman" w:cs="Times New Roman"/>
          <w:sz w:val="24"/>
          <w:lang w:val="sr-Cyrl-RS"/>
        </w:rPr>
      </w:pPr>
      <w:r w:rsidRPr="005D0B08">
        <w:rPr>
          <w:rFonts w:ascii="Times New Roman" w:hAnsi="Times New Roman" w:cs="Times New Roman"/>
          <w:b/>
          <w:bCs/>
          <w:color w:val="0097B2"/>
          <w:sz w:val="24"/>
          <w:lang w:val="sr-Cyrl-RS"/>
        </w:rPr>
        <w:t xml:space="preserve">Утврђивање коначног износа ИПАРД подстицаја </w:t>
      </w:r>
      <w:r w:rsidRPr="00EB21A1">
        <w:rPr>
          <w:rFonts w:ascii="Times New Roman" w:hAnsi="Times New Roman" w:cs="Times New Roman"/>
          <w:b/>
          <w:bCs/>
          <w:sz w:val="24"/>
          <w:lang w:val="sr-Cyrl-RS"/>
        </w:rPr>
        <w:t xml:space="preserve">- </w:t>
      </w:r>
      <w:r w:rsidRPr="00EB21A1">
        <w:rPr>
          <w:rFonts w:ascii="Times New Roman" w:hAnsi="Times New Roman" w:cs="Times New Roman"/>
          <w:sz w:val="24"/>
          <w:lang w:val="sr-Cyrl-RS"/>
        </w:rPr>
        <w:t xml:space="preserve">утврђују се у процентуалном износу од вредности прихватљивих трошкова из рачуна и других прописаних исправа о реализацији инвестиције, односно од индексиране вредности реализованих прихватљивих трошкова – </w:t>
      </w:r>
      <w:hyperlink w:anchor="_2.24._Да_ли" w:history="1">
        <w:r w:rsidRPr="00EB21A1">
          <w:rPr>
            <w:rStyle w:val="Hyperlink"/>
            <w:rFonts w:ascii="Times New Roman" w:hAnsi="Times New Roman" w:cs="Times New Roman"/>
            <w:sz w:val="24"/>
            <w:lang w:val="sr-Cyrl-RS"/>
          </w:rPr>
          <w:t>више у тачки 2.2.4</w:t>
        </w:r>
      </w:hyperlink>
      <w:r w:rsidRPr="00EB21A1">
        <w:rPr>
          <w:rFonts w:ascii="Times New Roman" w:hAnsi="Times New Roman" w:cs="Times New Roman"/>
          <w:sz w:val="24"/>
          <w:lang w:val="sr-Cyrl-RS"/>
        </w:rPr>
        <w:t xml:space="preserve"> овог Водича. Износ ИПАРД подстицаја који се финансира средствима претприступне помоћи Е</w:t>
      </w:r>
      <w:r w:rsidR="00DB3B0E">
        <w:rPr>
          <w:rFonts w:ascii="Times New Roman" w:hAnsi="Times New Roman" w:cs="Times New Roman"/>
          <w:sz w:val="24"/>
          <w:lang w:val="sr-Cyrl-RS"/>
        </w:rPr>
        <w:t>У</w:t>
      </w:r>
      <w:r w:rsidRPr="00EB21A1">
        <w:rPr>
          <w:rFonts w:ascii="Times New Roman" w:hAnsi="Times New Roman" w:cs="Times New Roman"/>
          <w:sz w:val="24"/>
          <w:lang w:val="sr-Cyrl-RS"/>
        </w:rPr>
        <w:t xml:space="preserve"> може се утврдити у износу до 75% од укупног износа ИПАРД подстицаја.</w:t>
      </w:r>
    </w:p>
    <w:p w14:paraId="46462465" w14:textId="12DDC296" w:rsidR="00C15BCC" w:rsidRPr="00EB21A1" w:rsidRDefault="00C15BCC" w:rsidP="00C15BCC">
      <w:pPr>
        <w:pStyle w:val="NoSpacing"/>
        <w:numPr>
          <w:ilvl w:val="0"/>
          <w:numId w:val="304"/>
        </w:numPr>
        <w:spacing w:before="120" w:after="120"/>
        <w:ind w:left="0" w:firstLine="0"/>
        <w:jc w:val="both"/>
        <w:rPr>
          <w:rFonts w:ascii="Times New Roman" w:hAnsi="Times New Roman" w:cs="Times New Roman"/>
          <w:sz w:val="24"/>
          <w:lang w:val="sr-Cyrl-RS"/>
        </w:rPr>
      </w:pPr>
      <w:r w:rsidRPr="005D0B08">
        <w:rPr>
          <w:rFonts w:ascii="Times New Roman" w:hAnsi="Times New Roman" w:cs="Times New Roman"/>
          <w:b/>
          <w:bCs/>
          <w:color w:val="0097B2"/>
          <w:sz w:val="24"/>
          <w:lang w:val="sr-Cyrl-RS"/>
        </w:rPr>
        <w:lastRenderedPageBreak/>
        <w:t>Контрола на лицу места</w:t>
      </w:r>
      <w:r w:rsidRPr="005D0B08">
        <w:rPr>
          <w:rFonts w:ascii="Times New Roman" w:hAnsi="Times New Roman" w:cs="Times New Roman"/>
          <w:color w:val="0097B2"/>
          <w:sz w:val="24"/>
          <w:lang w:val="sr-Cyrl-RS"/>
        </w:rPr>
        <w:t xml:space="preserve"> </w:t>
      </w:r>
      <w:r w:rsidRPr="00EB21A1">
        <w:rPr>
          <w:rFonts w:ascii="Times New Roman" w:hAnsi="Times New Roman" w:cs="Times New Roman"/>
          <w:sz w:val="24"/>
          <w:lang w:val="sr-Cyrl-RS"/>
        </w:rPr>
        <w:t>– у току поступка за одобравање кон</w:t>
      </w:r>
      <w:r w:rsidR="00DB3B0E">
        <w:rPr>
          <w:rFonts w:ascii="Times New Roman" w:hAnsi="Times New Roman" w:cs="Times New Roman"/>
          <w:sz w:val="24"/>
          <w:lang w:val="sr-Cyrl-RS"/>
        </w:rPr>
        <w:t xml:space="preserve">ачне исплате ИПАРД подстицаја, </w:t>
      </w:r>
      <w:r w:rsidRPr="00EB21A1">
        <w:rPr>
          <w:rFonts w:ascii="Times New Roman" w:hAnsi="Times New Roman" w:cs="Times New Roman"/>
          <w:sz w:val="24"/>
          <w:lang w:val="sr-Cyrl-RS"/>
        </w:rPr>
        <w:t>УАП врши проверу испуњености услова за одобравање коначне исплате ИПАРД подстицаја и контролом на лицу места.</w:t>
      </w:r>
    </w:p>
    <w:bookmarkEnd w:id="13197"/>
    <w:p w14:paraId="13262D6F" w14:textId="2D82E17D" w:rsidR="00ED0DDC" w:rsidRDefault="00ED0DDC" w:rsidP="00EB21A1">
      <w:pPr>
        <w:pStyle w:val="NoSpacing"/>
        <w:spacing w:before="120" w:after="120"/>
        <w:jc w:val="both"/>
        <w:rPr>
          <w:rFonts w:ascii="Times New Roman" w:hAnsi="Times New Roman" w:cs="Times New Roman"/>
          <w:sz w:val="24"/>
          <w:lang w:val="sr-Cyrl-RS"/>
        </w:rPr>
      </w:pPr>
      <w:r w:rsidRPr="00EB21A1">
        <w:rPr>
          <w:rFonts w:ascii="Times New Roman" w:hAnsi="Times New Roman" w:cs="Times New Roman"/>
          <w:sz w:val="24"/>
          <w:lang w:val="sr-Cyrl-RS"/>
        </w:rPr>
        <w:t>Контролом у месту контроле предмета инвестиције нарочито се проверава да ли је корисник ИПАРД подстицаја, односно прималац средстава по основу авансне исплате ИПАРД подстицаја, реализовао инвестицију у складу са решењем о одобравању пројекта, односно решењем о измени одобреног пројекта (</w:t>
      </w:r>
      <w:hyperlink w:anchor="bookmark45" w:history="1">
        <w:r w:rsidR="00DB3B0E">
          <w:rPr>
            <w:rStyle w:val="Hyperlink"/>
            <w:rFonts w:ascii="Times New Roman" w:hAnsi="Times New Roman" w:cs="Times New Roman"/>
            <w:sz w:val="24"/>
          </w:rPr>
          <w:t>ви</w:t>
        </w:r>
        <w:r w:rsidR="00DB3B0E">
          <w:rPr>
            <w:rStyle w:val="Hyperlink"/>
            <w:rFonts w:ascii="Times New Roman" w:hAnsi="Times New Roman" w:cs="Times New Roman"/>
            <w:sz w:val="24"/>
            <w:lang w:val="sr-Cyrl-RS"/>
          </w:rPr>
          <w:t>ше у</w:t>
        </w:r>
        <w:r w:rsidRPr="00EB21A1">
          <w:rPr>
            <w:rStyle w:val="Hyperlink"/>
            <w:rFonts w:ascii="Times New Roman" w:hAnsi="Times New Roman" w:cs="Times New Roman"/>
            <w:sz w:val="24"/>
          </w:rPr>
          <w:t xml:space="preserve"> тачк</w:t>
        </w:r>
        <w:r w:rsidR="00DB3B0E">
          <w:rPr>
            <w:rStyle w:val="Hyperlink"/>
            <w:rFonts w:ascii="Times New Roman" w:hAnsi="Times New Roman" w:cs="Times New Roman"/>
            <w:sz w:val="24"/>
            <w:lang w:val="sr-Cyrl-RS"/>
          </w:rPr>
          <w:t>и</w:t>
        </w:r>
        <w:r w:rsidRPr="00EB21A1">
          <w:rPr>
            <w:rStyle w:val="Hyperlink"/>
            <w:rFonts w:ascii="Times New Roman" w:hAnsi="Times New Roman" w:cs="Times New Roman"/>
            <w:sz w:val="24"/>
          </w:rPr>
          <w:t xml:space="preserve"> 4.4</w:t>
        </w:r>
        <w:r w:rsidRPr="00EB21A1">
          <w:rPr>
            <w:rStyle w:val="Hyperlink"/>
            <w:rFonts w:ascii="Times New Roman" w:hAnsi="Times New Roman" w:cs="Times New Roman"/>
            <w:sz w:val="24"/>
            <w:lang w:val="sr-Cyrl-RS"/>
          </w:rPr>
          <w:t xml:space="preserve"> овог Водича</w:t>
        </w:r>
      </w:hyperlink>
      <w:r w:rsidRPr="00EB21A1">
        <w:rPr>
          <w:rFonts w:ascii="Times New Roman" w:hAnsi="Times New Roman" w:cs="Times New Roman"/>
          <w:sz w:val="24"/>
          <w:lang w:val="sr-Cyrl-RS"/>
        </w:rPr>
        <w:t>).</w:t>
      </w:r>
    </w:p>
    <w:p w14:paraId="331A735E" w14:textId="3593CBDC" w:rsidR="004C7563" w:rsidRPr="00EB21A1" w:rsidRDefault="004C7563" w:rsidP="00EB21A1">
      <w:pPr>
        <w:pStyle w:val="NoSpacing"/>
        <w:spacing w:before="120" w:after="120"/>
        <w:jc w:val="both"/>
        <w:rPr>
          <w:rFonts w:ascii="Times New Roman" w:hAnsi="Times New Roman" w:cs="Times New Roman"/>
          <w:sz w:val="24"/>
          <w:szCs w:val="24"/>
          <w:lang w:val="sr-Cyrl-RS"/>
        </w:rPr>
      </w:pPr>
      <w:r w:rsidRPr="00EB21A1">
        <w:rPr>
          <w:rFonts w:ascii="Times New Roman" w:hAnsi="Times New Roman"/>
          <w:sz w:val="24"/>
          <w:szCs w:val="24"/>
          <w:lang w:val="sr-Cyrl-RS"/>
        </w:rPr>
        <w:t>Графички приказ поступка одобравања коначне исплате ИПАРД подстицаја:</w:t>
      </w:r>
    </w:p>
    <w:p w14:paraId="3AA9A882" w14:textId="32ADC622" w:rsidR="00642F66" w:rsidRPr="00C25AF5" w:rsidRDefault="009F2514" w:rsidP="00EB21A1">
      <w:pPr>
        <w:pStyle w:val="NoSpacing"/>
        <w:jc w:val="both"/>
        <w:rPr>
          <w:rStyle w:val="Heading3Char"/>
          <w:rFonts w:eastAsiaTheme="minorEastAsia"/>
          <w:b w:val="0"/>
          <w:color w:val="1E5E9F" w:themeColor="accent3" w:themeShade="BF"/>
          <w:szCs w:val="24"/>
        </w:rPr>
      </w:pPr>
      <w:r w:rsidRPr="00704571">
        <w:rPr>
          <w:rFonts w:ascii="Times New Roman" w:hAnsi="Times New Roman" w:cs="Times New Roman"/>
          <w:noProof/>
          <w:szCs w:val="24"/>
          <w:lang w:val="en-GB" w:eastAsia="en-GB"/>
        </w:rPr>
        <w:drawing>
          <wp:inline distT="0" distB="0" distL="0" distR="0" wp14:anchorId="2B03C417" wp14:editId="04B6D728">
            <wp:extent cx="5715583" cy="19265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t="29488" b="10587"/>
                    <a:stretch/>
                  </pic:blipFill>
                  <pic:spPr bwMode="auto">
                    <a:xfrm>
                      <a:off x="0" y="0"/>
                      <a:ext cx="5715583" cy="1926586"/>
                    </a:xfrm>
                    <a:prstGeom prst="rect">
                      <a:avLst/>
                    </a:prstGeom>
                    <a:ln>
                      <a:noFill/>
                    </a:ln>
                    <a:extLst>
                      <a:ext uri="{53640926-AAD7-44D8-BBD7-CCE9431645EC}">
                        <a14:shadowObscured xmlns:a14="http://schemas.microsoft.com/office/drawing/2010/main"/>
                      </a:ext>
                    </a:extLst>
                  </pic:spPr>
                </pic:pic>
              </a:graphicData>
            </a:graphic>
          </wp:inline>
        </w:drawing>
      </w:r>
      <w:bookmarkStart w:id="13198" w:name="_4.3.4_Контрола_прописаних"/>
      <w:bookmarkEnd w:id="13003"/>
      <w:bookmarkEnd w:id="13198"/>
    </w:p>
    <w:p w14:paraId="718BB46A" w14:textId="77777777" w:rsidR="00B061F7" w:rsidRPr="00B061F7" w:rsidRDefault="00B061F7" w:rsidP="00B061F7">
      <w:pPr>
        <w:pStyle w:val="ListParagraph"/>
        <w:numPr>
          <w:ilvl w:val="0"/>
          <w:numId w:val="29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3199" w:name="_Toc167437333"/>
      <w:bookmarkStart w:id="13200" w:name="_Toc167438278"/>
      <w:bookmarkStart w:id="13201" w:name="_Toc167439272"/>
      <w:bookmarkStart w:id="13202" w:name="_Toc167440288"/>
      <w:bookmarkStart w:id="13203" w:name="_Toc167441304"/>
      <w:bookmarkStart w:id="13204" w:name="_Toc167442320"/>
      <w:bookmarkStart w:id="13205" w:name="_Toc167443337"/>
      <w:bookmarkStart w:id="13206" w:name="_Toc167445363"/>
      <w:bookmarkStart w:id="13207" w:name="_Toc167446383"/>
      <w:bookmarkStart w:id="13208" w:name="_Toc167447401"/>
      <w:bookmarkStart w:id="13209" w:name="_Toc167448419"/>
      <w:bookmarkStart w:id="13210" w:name="_Toc167449438"/>
      <w:bookmarkStart w:id="13211" w:name="_Toc167450245"/>
      <w:bookmarkStart w:id="13212" w:name="_Toc167451214"/>
      <w:bookmarkStart w:id="13213" w:name="_Toc167698155"/>
      <w:bookmarkStart w:id="13214" w:name="_Toc167716772"/>
      <w:bookmarkStart w:id="13215" w:name="_Toc167717716"/>
      <w:bookmarkStart w:id="13216" w:name="_Toc167718660"/>
      <w:bookmarkStart w:id="13217" w:name="_Toc167796590"/>
      <w:bookmarkStart w:id="13218" w:name="_Toc167956599"/>
      <w:bookmarkStart w:id="13219" w:name="_Toc167957573"/>
      <w:bookmarkStart w:id="13220" w:name="_Toc167958546"/>
      <w:bookmarkStart w:id="13221" w:name="_Toc167959518"/>
      <w:bookmarkStart w:id="13222" w:name="_Toc167974830"/>
      <w:bookmarkStart w:id="13223" w:name="_Toc495782283"/>
      <w:bookmarkStart w:id="13224" w:name="_Toc503793399"/>
      <w:bookmarkStart w:id="13225" w:name="_Toc14778486"/>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p>
    <w:p w14:paraId="52AA1E2D" w14:textId="77777777" w:rsidR="00B061F7" w:rsidRPr="00B061F7" w:rsidRDefault="00B061F7" w:rsidP="00B061F7">
      <w:pPr>
        <w:pStyle w:val="ListParagraph"/>
        <w:numPr>
          <w:ilvl w:val="0"/>
          <w:numId w:val="29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3226" w:name="_Toc167437334"/>
      <w:bookmarkStart w:id="13227" w:name="_Toc167438279"/>
      <w:bookmarkStart w:id="13228" w:name="_Toc167439273"/>
      <w:bookmarkStart w:id="13229" w:name="_Toc167440289"/>
      <w:bookmarkStart w:id="13230" w:name="_Toc167441305"/>
      <w:bookmarkStart w:id="13231" w:name="_Toc167442321"/>
      <w:bookmarkStart w:id="13232" w:name="_Toc167443338"/>
      <w:bookmarkStart w:id="13233" w:name="_Toc167445364"/>
      <w:bookmarkStart w:id="13234" w:name="_Toc167446384"/>
      <w:bookmarkStart w:id="13235" w:name="_Toc167447402"/>
      <w:bookmarkStart w:id="13236" w:name="_Toc167448420"/>
      <w:bookmarkStart w:id="13237" w:name="_Toc167449439"/>
      <w:bookmarkStart w:id="13238" w:name="_Toc167450246"/>
      <w:bookmarkStart w:id="13239" w:name="_Toc167451215"/>
      <w:bookmarkStart w:id="13240" w:name="_Toc167698156"/>
      <w:bookmarkStart w:id="13241" w:name="_Toc167716773"/>
      <w:bookmarkStart w:id="13242" w:name="_Toc167717717"/>
      <w:bookmarkStart w:id="13243" w:name="_Toc167718661"/>
      <w:bookmarkStart w:id="13244" w:name="_Toc167796591"/>
      <w:bookmarkStart w:id="13245" w:name="_Toc167956600"/>
      <w:bookmarkStart w:id="13246" w:name="_Toc167957574"/>
      <w:bookmarkStart w:id="13247" w:name="_Toc167958547"/>
      <w:bookmarkStart w:id="13248" w:name="_Toc167959519"/>
      <w:bookmarkStart w:id="13249" w:name="_Toc167974831"/>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p>
    <w:p w14:paraId="3D9350ED" w14:textId="77777777" w:rsidR="00B061F7" w:rsidRPr="00B061F7" w:rsidRDefault="00B061F7" w:rsidP="00B061F7">
      <w:pPr>
        <w:pStyle w:val="ListParagraph"/>
        <w:numPr>
          <w:ilvl w:val="0"/>
          <w:numId w:val="29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3250" w:name="_Toc167437335"/>
      <w:bookmarkStart w:id="13251" w:name="_Toc167438280"/>
      <w:bookmarkStart w:id="13252" w:name="_Toc167439274"/>
      <w:bookmarkStart w:id="13253" w:name="_Toc167440290"/>
      <w:bookmarkStart w:id="13254" w:name="_Toc167441306"/>
      <w:bookmarkStart w:id="13255" w:name="_Toc167442322"/>
      <w:bookmarkStart w:id="13256" w:name="_Toc167443339"/>
      <w:bookmarkStart w:id="13257" w:name="_Toc167445365"/>
      <w:bookmarkStart w:id="13258" w:name="_Toc167446385"/>
      <w:bookmarkStart w:id="13259" w:name="_Toc167447403"/>
      <w:bookmarkStart w:id="13260" w:name="_Toc167448421"/>
      <w:bookmarkStart w:id="13261" w:name="_Toc167449440"/>
      <w:bookmarkStart w:id="13262" w:name="_Toc167450247"/>
      <w:bookmarkStart w:id="13263" w:name="_Toc167451216"/>
      <w:bookmarkStart w:id="13264" w:name="_Toc167698157"/>
      <w:bookmarkStart w:id="13265" w:name="_Toc167716774"/>
      <w:bookmarkStart w:id="13266" w:name="_Toc167717718"/>
      <w:bookmarkStart w:id="13267" w:name="_Toc167718662"/>
      <w:bookmarkStart w:id="13268" w:name="_Toc167796592"/>
      <w:bookmarkStart w:id="13269" w:name="_Toc167956601"/>
      <w:bookmarkStart w:id="13270" w:name="_Toc167957575"/>
      <w:bookmarkStart w:id="13271" w:name="_Toc167958548"/>
      <w:bookmarkStart w:id="13272" w:name="_Toc167959520"/>
      <w:bookmarkStart w:id="13273" w:name="_Toc167974832"/>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p>
    <w:p w14:paraId="73B7C874" w14:textId="77777777" w:rsidR="00B061F7" w:rsidRPr="00B061F7" w:rsidRDefault="00B061F7" w:rsidP="00B061F7">
      <w:pPr>
        <w:pStyle w:val="ListParagraph"/>
        <w:numPr>
          <w:ilvl w:val="0"/>
          <w:numId w:val="29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3274" w:name="_Toc167437336"/>
      <w:bookmarkStart w:id="13275" w:name="_Toc167438281"/>
      <w:bookmarkStart w:id="13276" w:name="_Toc167439275"/>
      <w:bookmarkStart w:id="13277" w:name="_Toc167440291"/>
      <w:bookmarkStart w:id="13278" w:name="_Toc167441307"/>
      <w:bookmarkStart w:id="13279" w:name="_Toc167442323"/>
      <w:bookmarkStart w:id="13280" w:name="_Toc167443340"/>
      <w:bookmarkStart w:id="13281" w:name="_Toc167445366"/>
      <w:bookmarkStart w:id="13282" w:name="_Toc167446386"/>
      <w:bookmarkStart w:id="13283" w:name="_Toc167447404"/>
      <w:bookmarkStart w:id="13284" w:name="_Toc167448422"/>
      <w:bookmarkStart w:id="13285" w:name="_Toc167449441"/>
      <w:bookmarkStart w:id="13286" w:name="_Toc167450248"/>
      <w:bookmarkStart w:id="13287" w:name="_Toc167451217"/>
      <w:bookmarkStart w:id="13288" w:name="_Toc167698158"/>
      <w:bookmarkStart w:id="13289" w:name="_Toc167716775"/>
      <w:bookmarkStart w:id="13290" w:name="_Toc167717719"/>
      <w:bookmarkStart w:id="13291" w:name="_Toc167718663"/>
      <w:bookmarkStart w:id="13292" w:name="_Toc167796593"/>
      <w:bookmarkStart w:id="13293" w:name="_Toc167956602"/>
      <w:bookmarkStart w:id="13294" w:name="_Toc167957576"/>
      <w:bookmarkStart w:id="13295" w:name="_Toc167958549"/>
      <w:bookmarkStart w:id="13296" w:name="_Toc167959521"/>
      <w:bookmarkStart w:id="13297" w:name="_Toc16797483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p>
    <w:p w14:paraId="3692E719" w14:textId="77777777" w:rsidR="00B061F7" w:rsidRPr="00B061F7" w:rsidRDefault="00B061F7" w:rsidP="00B061F7">
      <w:pPr>
        <w:pStyle w:val="ListParagraph"/>
        <w:numPr>
          <w:ilvl w:val="1"/>
          <w:numId w:val="29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3298" w:name="_Toc167437337"/>
      <w:bookmarkStart w:id="13299" w:name="_Toc167438282"/>
      <w:bookmarkStart w:id="13300" w:name="_Toc167439276"/>
      <w:bookmarkStart w:id="13301" w:name="_Toc167440292"/>
      <w:bookmarkStart w:id="13302" w:name="_Toc167441308"/>
      <w:bookmarkStart w:id="13303" w:name="_Toc167442324"/>
      <w:bookmarkStart w:id="13304" w:name="_Toc167443341"/>
      <w:bookmarkStart w:id="13305" w:name="_Toc167445367"/>
      <w:bookmarkStart w:id="13306" w:name="_Toc167446387"/>
      <w:bookmarkStart w:id="13307" w:name="_Toc167447405"/>
      <w:bookmarkStart w:id="13308" w:name="_Toc167448423"/>
      <w:bookmarkStart w:id="13309" w:name="_Toc167449442"/>
      <w:bookmarkStart w:id="13310" w:name="_Toc167450249"/>
      <w:bookmarkStart w:id="13311" w:name="_Toc167451218"/>
      <w:bookmarkStart w:id="13312" w:name="_Toc167698159"/>
      <w:bookmarkStart w:id="13313" w:name="_Toc167716776"/>
      <w:bookmarkStart w:id="13314" w:name="_Toc167717720"/>
      <w:bookmarkStart w:id="13315" w:name="_Toc167718664"/>
      <w:bookmarkStart w:id="13316" w:name="_Toc167796594"/>
      <w:bookmarkStart w:id="13317" w:name="_Toc167956603"/>
      <w:bookmarkStart w:id="13318" w:name="_Toc167957577"/>
      <w:bookmarkStart w:id="13319" w:name="_Toc167958550"/>
      <w:bookmarkStart w:id="13320" w:name="_Toc167959522"/>
      <w:bookmarkStart w:id="13321" w:name="_Toc167974834"/>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p>
    <w:p w14:paraId="0BD25B9F" w14:textId="77777777" w:rsidR="00B061F7" w:rsidRPr="00B061F7" w:rsidRDefault="00B061F7" w:rsidP="00B061F7">
      <w:pPr>
        <w:pStyle w:val="ListParagraph"/>
        <w:numPr>
          <w:ilvl w:val="1"/>
          <w:numId w:val="29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3322" w:name="_Toc167437338"/>
      <w:bookmarkStart w:id="13323" w:name="_Toc167438283"/>
      <w:bookmarkStart w:id="13324" w:name="_Toc167439277"/>
      <w:bookmarkStart w:id="13325" w:name="_Toc167440293"/>
      <w:bookmarkStart w:id="13326" w:name="_Toc167441309"/>
      <w:bookmarkStart w:id="13327" w:name="_Toc167442325"/>
      <w:bookmarkStart w:id="13328" w:name="_Toc167443342"/>
      <w:bookmarkStart w:id="13329" w:name="_Toc167445368"/>
      <w:bookmarkStart w:id="13330" w:name="_Toc167446388"/>
      <w:bookmarkStart w:id="13331" w:name="_Toc167447406"/>
      <w:bookmarkStart w:id="13332" w:name="_Toc167448424"/>
      <w:bookmarkStart w:id="13333" w:name="_Toc167449443"/>
      <w:bookmarkStart w:id="13334" w:name="_Toc167450250"/>
      <w:bookmarkStart w:id="13335" w:name="_Toc167451219"/>
      <w:bookmarkStart w:id="13336" w:name="_Toc167698160"/>
      <w:bookmarkStart w:id="13337" w:name="_Toc167716777"/>
      <w:bookmarkStart w:id="13338" w:name="_Toc167717721"/>
      <w:bookmarkStart w:id="13339" w:name="_Toc167718665"/>
      <w:bookmarkStart w:id="13340" w:name="_Toc167796595"/>
      <w:bookmarkStart w:id="13341" w:name="_Toc167956604"/>
      <w:bookmarkStart w:id="13342" w:name="_Toc167957578"/>
      <w:bookmarkStart w:id="13343" w:name="_Toc167958551"/>
      <w:bookmarkStart w:id="13344" w:name="_Toc167959523"/>
      <w:bookmarkStart w:id="13345" w:name="_Toc167974835"/>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p>
    <w:p w14:paraId="5B78CDF4" w14:textId="77777777" w:rsidR="00B061F7" w:rsidRPr="00B061F7" w:rsidRDefault="00B061F7" w:rsidP="00B061F7">
      <w:pPr>
        <w:pStyle w:val="ListParagraph"/>
        <w:numPr>
          <w:ilvl w:val="1"/>
          <w:numId w:val="29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3346" w:name="_Toc167437339"/>
      <w:bookmarkStart w:id="13347" w:name="_Toc167438284"/>
      <w:bookmarkStart w:id="13348" w:name="_Toc167439278"/>
      <w:bookmarkStart w:id="13349" w:name="_Toc167440294"/>
      <w:bookmarkStart w:id="13350" w:name="_Toc167441310"/>
      <w:bookmarkStart w:id="13351" w:name="_Toc167442326"/>
      <w:bookmarkStart w:id="13352" w:name="_Toc167443343"/>
      <w:bookmarkStart w:id="13353" w:name="_Toc167445369"/>
      <w:bookmarkStart w:id="13354" w:name="_Toc167446389"/>
      <w:bookmarkStart w:id="13355" w:name="_Toc167447407"/>
      <w:bookmarkStart w:id="13356" w:name="_Toc167448425"/>
      <w:bookmarkStart w:id="13357" w:name="_Toc167449444"/>
      <w:bookmarkStart w:id="13358" w:name="_Toc167450251"/>
      <w:bookmarkStart w:id="13359" w:name="_Toc167451220"/>
      <w:bookmarkStart w:id="13360" w:name="_Toc167698161"/>
      <w:bookmarkStart w:id="13361" w:name="_Toc167716778"/>
      <w:bookmarkStart w:id="13362" w:name="_Toc167717722"/>
      <w:bookmarkStart w:id="13363" w:name="_Toc167718666"/>
      <w:bookmarkStart w:id="13364" w:name="_Toc167796596"/>
      <w:bookmarkStart w:id="13365" w:name="_Toc167956605"/>
      <w:bookmarkStart w:id="13366" w:name="_Toc167957579"/>
      <w:bookmarkStart w:id="13367" w:name="_Toc167958552"/>
      <w:bookmarkStart w:id="13368" w:name="_Toc167959524"/>
      <w:bookmarkStart w:id="13369" w:name="_Toc167974836"/>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p>
    <w:p w14:paraId="49F489D5" w14:textId="77777777" w:rsidR="00B061F7" w:rsidRPr="00B061F7" w:rsidRDefault="00B061F7" w:rsidP="00B061F7">
      <w:pPr>
        <w:pStyle w:val="ListParagraph"/>
        <w:numPr>
          <w:ilvl w:val="2"/>
          <w:numId w:val="29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3370" w:name="_Toc167437340"/>
      <w:bookmarkStart w:id="13371" w:name="_Toc167438285"/>
      <w:bookmarkStart w:id="13372" w:name="_Toc167439279"/>
      <w:bookmarkStart w:id="13373" w:name="_Toc167440295"/>
      <w:bookmarkStart w:id="13374" w:name="_Toc167441311"/>
      <w:bookmarkStart w:id="13375" w:name="_Toc167442327"/>
      <w:bookmarkStart w:id="13376" w:name="_Toc167443344"/>
      <w:bookmarkStart w:id="13377" w:name="_Toc167445370"/>
      <w:bookmarkStart w:id="13378" w:name="_Toc167446390"/>
      <w:bookmarkStart w:id="13379" w:name="_Toc167447408"/>
      <w:bookmarkStart w:id="13380" w:name="_Toc167448426"/>
      <w:bookmarkStart w:id="13381" w:name="_Toc167449445"/>
      <w:bookmarkStart w:id="13382" w:name="_Toc167450252"/>
      <w:bookmarkStart w:id="13383" w:name="_Toc167451221"/>
      <w:bookmarkStart w:id="13384" w:name="_Toc167698162"/>
      <w:bookmarkStart w:id="13385" w:name="_Toc167716779"/>
      <w:bookmarkStart w:id="13386" w:name="_Toc167717723"/>
      <w:bookmarkStart w:id="13387" w:name="_Toc167718667"/>
      <w:bookmarkStart w:id="13388" w:name="_Toc167796597"/>
      <w:bookmarkStart w:id="13389" w:name="_Toc167956606"/>
      <w:bookmarkStart w:id="13390" w:name="_Toc167957580"/>
      <w:bookmarkStart w:id="13391" w:name="_Toc167958553"/>
      <w:bookmarkStart w:id="13392" w:name="_Toc167959525"/>
      <w:bookmarkStart w:id="13393" w:name="_Toc167974837"/>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p>
    <w:p w14:paraId="71BE0C60" w14:textId="77777777" w:rsidR="00B061F7" w:rsidRPr="00B061F7" w:rsidRDefault="00B061F7" w:rsidP="00B061F7">
      <w:pPr>
        <w:pStyle w:val="ListParagraph"/>
        <w:numPr>
          <w:ilvl w:val="2"/>
          <w:numId w:val="29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3394" w:name="_Toc167437341"/>
      <w:bookmarkStart w:id="13395" w:name="_Toc167438286"/>
      <w:bookmarkStart w:id="13396" w:name="_Toc167439280"/>
      <w:bookmarkStart w:id="13397" w:name="_Toc167440296"/>
      <w:bookmarkStart w:id="13398" w:name="_Toc167441312"/>
      <w:bookmarkStart w:id="13399" w:name="_Toc167442328"/>
      <w:bookmarkStart w:id="13400" w:name="_Toc167443345"/>
      <w:bookmarkStart w:id="13401" w:name="_Toc167445371"/>
      <w:bookmarkStart w:id="13402" w:name="_Toc167446391"/>
      <w:bookmarkStart w:id="13403" w:name="_Toc167447409"/>
      <w:bookmarkStart w:id="13404" w:name="_Toc167448427"/>
      <w:bookmarkStart w:id="13405" w:name="_Toc167449446"/>
      <w:bookmarkStart w:id="13406" w:name="_Toc167450253"/>
      <w:bookmarkStart w:id="13407" w:name="_Toc167451222"/>
      <w:bookmarkStart w:id="13408" w:name="_Toc167698163"/>
      <w:bookmarkStart w:id="13409" w:name="_Toc167716780"/>
      <w:bookmarkStart w:id="13410" w:name="_Toc167717724"/>
      <w:bookmarkStart w:id="13411" w:name="_Toc167718668"/>
      <w:bookmarkStart w:id="13412" w:name="_Toc167796598"/>
      <w:bookmarkStart w:id="13413" w:name="_Toc167956607"/>
      <w:bookmarkStart w:id="13414" w:name="_Toc167957581"/>
      <w:bookmarkStart w:id="13415" w:name="_Toc167958554"/>
      <w:bookmarkStart w:id="13416" w:name="_Toc167959526"/>
      <w:bookmarkStart w:id="13417" w:name="_Toc167974838"/>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p>
    <w:p w14:paraId="11DFE105" w14:textId="77777777" w:rsidR="00B061F7" w:rsidRPr="00B061F7" w:rsidRDefault="00B061F7" w:rsidP="00B061F7">
      <w:pPr>
        <w:pStyle w:val="ListParagraph"/>
        <w:numPr>
          <w:ilvl w:val="2"/>
          <w:numId w:val="29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3418" w:name="_Toc167437342"/>
      <w:bookmarkStart w:id="13419" w:name="_Toc167438287"/>
      <w:bookmarkStart w:id="13420" w:name="_Toc167439281"/>
      <w:bookmarkStart w:id="13421" w:name="_Toc167440297"/>
      <w:bookmarkStart w:id="13422" w:name="_Toc167441313"/>
      <w:bookmarkStart w:id="13423" w:name="_Toc167442329"/>
      <w:bookmarkStart w:id="13424" w:name="_Toc167443346"/>
      <w:bookmarkStart w:id="13425" w:name="_Toc167445372"/>
      <w:bookmarkStart w:id="13426" w:name="_Toc167446392"/>
      <w:bookmarkStart w:id="13427" w:name="_Toc167447410"/>
      <w:bookmarkStart w:id="13428" w:name="_Toc167448428"/>
      <w:bookmarkStart w:id="13429" w:name="_Toc167449447"/>
      <w:bookmarkStart w:id="13430" w:name="_Toc167450254"/>
      <w:bookmarkStart w:id="13431" w:name="_Toc167451223"/>
      <w:bookmarkStart w:id="13432" w:name="_Toc167698164"/>
      <w:bookmarkStart w:id="13433" w:name="_Toc167716781"/>
      <w:bookmarkStart w:id="13434" w:name="_Toc167717725"/>
      <w:bookmarkStart w:id="13435" w:name="_Toc167718669"/>
      <w:bookmarkStart w:id="13436" w:name="_Toc167796599"/>
      <w:bookmarkStart w:id="13437" w:name="_Toc167956608"/>
      <w:bookmarkStart w:id="13438" w:name="_Toc167957582"/>
      <w:bookmarkStart w:id="13439" w:name="_Toc167958555"/>
      <w:bookmarkStart w:id="13440" w:name="_Toc167959527"/>
      <w:bookmarkStart w:id="13441" w:name="_Toc167974839"/>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p>
    <w:p w14:paraId="308C4041" w14:textId="0E5AEFDE" w:rsidR="00B061F7" w:rsidRDefault="00B061F7" w:rsidP="00EB21A1">
      <w:pPr>
        <w:pStyle w:val="Heading3"/>
        <w:numPr>
          <w:ilvl w:val="2"/>
          <w:numId w:val="295"/>
        </w:numPr>
        <w:ind w:left="0" w:firstLine="0"/>
        <w:rPr>
          <w:lang w:val="sr-Cyrl-RS"/>
        </w:rPr>
      </w:pPr>
      <w:bookmarkStart w:id="13442" w:name="_Toc167974840"/>
      <w:r w:rsidRPr="00B061F7">
        <w:rPr>
          <w:lang w:val="sr-Cyrl-RS"/>
        </w:rPr>
        <w:t xml:space="preserve">Контрола прописаних националних и услова </w:t>
      </w:r>
      <w:r w:rsidR="00720463" w:rsidRPr="00B061F7">
        <w:rPr>
          <w:lang w:val="sr-Cyrl-RS"/>
        </w:rPr>
        <w:t xml:space="preserve">ЕУ </w:t>
      </w:r>
      <w:r w:rsidRPr="00B061F7">
        <w:rPr>
          <w:lang w:val="sr-Cyrl-RS"/>
        </w:rPr>
        <w:t>који се односе на заштиту животне средине и добробити животиња</w:t>
      </w:r>
      <w:bookmarkEnd w:id="13442"/>
    </w:p>
    <w:p w14:paraId="67F46603" w14:textId="4B0A3D95" w:rsidR="004A6F8D" w:rsidRPr="00EB21A1" w:rsidRDefault="004A6F8D" w:rsidP="00EB21A1">
      <w:pPr>
        <w:pStyle w:val="NoSpacing"/>
        <w:spacing w:before="120" w:after="120"/>
        <w:jc w:val="both"/>
        <w:rPr>
          <w:rFonts w:ascii="Times New Roman" w:hAnsi="Times New Roman" w:cs="Times New Roman"/>
          <w:sz w:val="24"/>
          <w:szCs w:val="24"/>
        </w:rPr>
      </w:pPr>
      <w:r w:rsidRPr="00EB21A1">
        <w:rPr>
          <w:rFonts w:ascii="Times New Roman" w:hAnsi="Times New Roman" w:cs="Times New Roman"/>
          <w:sz w:val="24"/>
          <w:szCs w:val="24"/>
          <w:lang w:val="sr-Cyrl-RS"/>
        </w:rPr>
        <w:t xml:space="preserve">Пољопривредно газдинство у време доношења решења о </w:t>
      </w:r>
      <w:r w:rsidR="00DF0EF9" w:rsidRPr="00EB21A1">
        <w:rPr>
          <w:rFonts w:ascii="Times New Roman" w:hAnsi="Times New Roman" w:cs="Times New Roman"/>
          <w:sz w:val="24"/>
          <w:szCs w:val="24"/>
          <w:lang w:val="sr-Cyrl-RS"/>
        </w:rPr>
        <w:t xml:space="preserve">коначној </w:t>
      </w:r>
      <w:r w:rsidRPr="00EB21A1">
        <w:rPr>
          <w:rFonts w:ascii="Times New Roman" w:hAnsi="Times New Roman" w:cs="Times New Roman"/>
          <w:sz w:val="24"/>
          <w:szCs w:val="24"/>
          <w:lang w:val="sr-Cyrl-RS"/>
        </w:rPr>
        <w:t>исплати ИПАРД подстицаја треба да испуњава прописан</w:t>
      </w:r>
      <w:r w:rsidR="00720463">
        <w:rPr>
          <w:rFonts w:ascii="Times New Roman" w:hAnsi="Times New Roman" w:cs="Times New Roman"/>
          <w:sz w:val="24"/>
          <w:szCs w:val="24"/>
          <w:lang w:val="sr-Cyrl-RS"/>
        </w:rPr>
        <w:t>е</w:t>
      </w:r>
      <w:r w:rsidRPr="00EB21A1">
        <w:rPr>
          <w:rFonts w:ascii="Times New Roman" w:hAnsi="Times New Roman" w:cs="Times New Roman"/>
          <w:sz w:val="24"/>
          <w:szCs w:val="24"/>
          <w:lang w:val="sr-Cyrl-RS"/>
        </w:rPr>
        <w:t xml:space="preserve"> националн</w:t>
      </w:r>
      <w:r w:rsidR="00720463">
        <w:rPr>
          <w:rFonts w:ascii="Times New Roman" w:hAnsi="Times New Roman" w:cs="Times New Roman"/>
          <w:sz w:val="24"/>
          <w:szCs w:val="24"/>
          <w:lang w:val="sr-Cyrl-RS"/>
        </w:rPr>
        <w:t>е</w:t>
      </w:r>
      <w:r w:rsidRPr="00EB21A1">
        <w:rPr>
          <w:rFonts w:ascii="Times New Roman" w:hAnsi="Times New Roman" w:cs="Times New Roman"/>
          <w:sz w:val="24"/>
          <w:szCs w:val="24"/>
          <w:lang w:val="sr-Cyrl-RS"/>
        </w:rPr>
        <w:t xml:space="preserve"> услов</w:t>
      </w:r>
      <w:r w:rsidR="00720463">
        <w:rPr>
          <w:rFonts w:ascii="Times New Roman" w:hAnsi="Times New Roman" w:cs="Times New Roman"/>
          <w:sz w:val="24"/>
          <w:szCs w:val="24"/>
          <w:lang w:val="sr-Cyrl-RS"/>
        </w:rPr>
        <w:t>е</w:t>
      </w:r>
      <w:r w:rsidRPr="00EB21A1">
        <w:rPr>
          <w:rFonts w:ascii="Times New Roman" w:hAnsi="Times New Roman" w:cs="Times New Roman"/>
          <w:sz w:val="24"/>
          <w:szCs w:val="24"/>
          <w:lang w:val="sr-Cyrl-RS"/>
        </w:rPr>
        <w:t xml:space="preserve"> у области заштите животне средине и добробити животиња. Испуњеност националних услова </w:t>
      </w:r>
      <w:r w:rsidR="00720463">
        <w:rPr>
          <w:rFonts w:ascii="Times New Roman" w:hAnsi="Times New Roman" w:cs="Times New Roman"/>
          <w:sz w:val="24"/>
          <w:szCs w:val="24"/>
          <w:lang w:val="sr-Cyrl-RS"/>
        </w:rPr>
        <w:t xml:space="preserve">у области </w:t>
      </w:r>
      <w:r w:rsidR="00720463" w:rsidRPr="00720463">
        <w:rPr>
          <w:rFonts w:ascii="Times New Roman" w:hAnsi="Times New Roman" w:cs="Times New Roman"/>
          <w:sz w:val="24"/>
          <w:szCs w:val="24"/>
          <w:lang w:val="sr-Cyrl-RS"/>
        </w:rPr>
        <w:t xml:space="preserve">добробити животиња </w:t>
      </w:r>
      <w:r w:rsidRPr="00EB21A1">
        <w:rPr>
          <w:rFonts w:ascii="Times New Roman" w:hAnsi="Times New Roman" w:cs="Times New Roman"/>
          <w:sz w:val="24"/>
          <w:szCs w:val="24"/>
          <w:lang w:val="sr-Cyrl-RS"/>
        </w:rPr>
        <w:t xml:space="preserve">проверава </w:t>
      </w:r>
      <w:r w:rsidR="00720463" w:rsidRPr="00EB21A1">
        <w:rPr>
          <w:rFonts w:ascii="Times New Roman" w:hAnsi="Times New Roman" w:cs="Times New Roman"/>
          <w:sz w:val="24"/>
          <w:szCs w:val="24"/>
          <w:lang w:val="sr-Cyrl-RS"/>
        </w:rPr>
        <w:t xml:space="preserve">се </w:t>
      </w:r>
      <w:r w:rsidRPr="00EB21A1">
        <w:rPr>
          <w:rFonts w:ascii="Times New Roman" w:hAnsi="Times New Roman" w:cs="Times New Roman"/>
          <w:sz w:val="24"/>
          <w:szCs w:val="24"/>
          <w:lang w:val="sr-Cyrl-RS"/>
        </w:rPr>
        <w:t>на целом газдинству</w:t>
      </w:r>
      <w:r w:rsidR="00720463">
        <w:rPr>
          <w:rFonts w:ascii="Times New Roman" w:hAnsi="Times New Roman" w:cs="Times New Roman"/>
          <w:sz w:val="24"/>
          <w:szCs w:val="24"/>
          <w:lang w:val="sr-Cyrl-RS"/>
        </w:rPr>
        <w:t>,</w:t>
      </w:r>
      <w:r w:rsidRPr="00EB21A1">
        <w:rPr>
          <w:rFonts w:ascii="Times New Roman" w:hAnsi="Times New Roman" w:cs="Times New Roman"/>
          <w:sz w:val="24"/>
          <w:szCs w:val="24"/>
          <w:lang w:val="sr-Cyrl-RS"/>
        </w:rPr>
        <w:t xml:space="preserve"> осим у случају пољопривредних газдинстава површине до 15 </w:t>
      </w:r>
      <w:r w:rsidR="00AB48EB" w:rsidRPr="00EB21A1">
        <w:rPr>
          <w:rFonts w:ascii="Times New Roman" w:hAnsi="Times New Roman" w:cs="Times New Roman"/>
          <w:sz w:val="24"/>
          <w:szCs w:val="24"/>
          <w:lang w:val="sr-Latn-RS"/>
        </w:rPr>
        <w:t>ha</w:t>
      </w:r>
      <w:r w:rsidR="00AB48EB"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у сектору воћа, поврћа, житарица и индустријског биља и грожђа на којима ће се проверaвати испуњеност ових услова само у оквиру сектора у којем корисник подноси захтев.</w:t>
      </w:r>
      <w:r w:rsidR="00720463">
        <w:rPr>
          <w:rFonts w:ascii="Times New Roman" w:hAnsi="Times New Roman" w:cs="Times New Roman"/>
          <w:sz w:val="24"/>
          <w:szCs w:val="24"/>
          <w:lang w:val="sr-Cyrl-RS"/>
        </w:rPr>
        <w:t xml:space="preserve"> </w:t>
      </w:r>
      <w:r w:rsidRPr="00EB21A1">
        <w:rPr>
          <w:rFonts w:ascii="Times New Roman" w:hAnsi="Times New Roman" w:cs="Times New Roman"/>
          <w:sz w:val="24"/>
          <w:szCs w:val="24"/>
          <w:lang w:val="sr-Cyrl-RS"/>
        </w:rPr>
        <w:t>Такође, предметна инвестиција, осим националних, мора да испуњава и стандарде</w:t>
      </w:r>
      <w:r w:rsidR="00720463" w:rsidRPr="00720463">
        <w:rPr>
          <w:rFonts w:ascii="Times New Roman" w:hAnsi="Times New Roman" w:cs="Times New Roman"/>
          <w:sz w:val="24"/>
          <w:szCs w:val="24"/>
          <w:lang w:val="sr-Cyrl-RS"/>
        </w:rPr>
        <w:t xml:space="preserve"> </w:t>
      </w:r>
      <w:r w:rsidR="00720463" w:rsidRPr="00EB21A1">
        <w:rPr>
          <w:rFonts w:ascii="Times New Roman" w:hAnsi="Times New Roman" w:cs="Times New Roman"/>
          <w:sz w:val="24"/>
          <w:szCs w:val="24"/>
          <w:lang w:val="sr-Cyrl-RS"/>
        </w:rPr>
        <w:t>ЕУ</w:t>
      </w:r>
      <w:r w:rsidRPr="00EB21A1">
        <w:rPr>
          <w:rFonts w:ascii="Times New Roman" w:hAnsi="Times New Roman" w:cs="Times New Roman"/>
          <w:sz w:val="24"/>
          <w:szCs w:val="24"/>
        </w:rPr>
        <w:t>, са којима су усклађени прописи Републике Србије</w:t>
      </w:r>
      <w:r w:rsidRPr="00EB21A1">
        <w:rPr>
          <w:rFonts w:ascii="Times New Roman" w:hAnsi="Times New Roman" w:cs="Times New Roman"/>
          <w:sz w:val="24"/>
          <w:szCs w:val="24"/>
          <w:lang w:val="sr-Cyrl-RS"/>
        </w:rPr>
        <w:t xml:space="preserve"> из наведених области</w:t>
      </w:r>
      <w:r w:rsidRPr="00EB21A1">
        <w:rPr>
          <w:rFonts w:ascii="Times New Roman" w:hAnsi="Times New Roman" w:cs="Times New Roman"/>
          <w:sz w:val="24"/>
          <w:szCs w:val="24"/>
        </w:rPr>
        <w:t>. Испуњеност ових услова проверава се кроз службене евиденције</w:t>
      </w:r>
      <w:r w:rsidR="00720463">
        <w:rPr>
          <w:rFonts w:ascii="Times New Roman" w:hAnsi="Times New Roman" w:cs="Times New Roman"/>
          <w:sz w:val="24"/>
          <w:szCs w:val="24"/>
          <w:lang w:val="sr-Cyrl-RS"/>
        </w:rPr>
        <w:t>,</w:t>
      </w:r>
      <w:r w:rsidRPr="00EB21A1">
        <w:rPr>
          <w:rFonts w:ascii="Times New Roman" w:hAnsi="Times New Roman" w:cs="Times New Roman"/>
          <w:sz w:val="24"/>
          <w:szCs w:val="24"/>
        </w:rPr>
        <w:t xml:space="preserve"> као и</w:t>
      </w:r>
      <w:r w:rsidR="00720463">
        <w:rPr>
          <w:rFonts w:ascii="Times New Roman" w:hAnsi="Times New Roman" w:cs="Times New Roman"/>
          <w:sz w:val="24"/>
          <w:szCs w:val="24"/>
          <w:lang w:val="sr-Cyrl-RS"/>
        </w:rPr>
        <w:t xml:space="preserve"> контролом</w:t>
      </w:r>
      <w:r w:rsidRPr="00EB21A1">
        <w:rPr>
          <w:rFonts w:ascii="Times New Roman" w:hAnsi="Times New Roman" w:cs="Times New Roman"/>
          <w:sz w:val="24"/>
          <w:szCs w:val="24"/>
        </w:rPr>
        <w:t xml:space="preserve"> на лицу места.</w:t>
      </w:r>
    </w:p>
    <w:p w14:paraId="25FA7C93" w14:textId="36C09FAA" w:rsidR="004A6F8D" w:rsidRPr="00EB21A1" w:rsidRDefault="004A6F8D" w:rsidP="00EB21A1">
      <w:pPr>
        <w:pStyle w:val="NoSpacing"/>
        <w:spacing w:before="120" w:after="120"/>
        <w:jc w:val="both"/>
        <w:rPr>
          <w:rFonts w:ascii="Times New Roman" w:hAnsi="Times New Roman" w:cs="Times New Roman"/>
          <w:sz w:val="24"/>
          <w:szCs w:val="24"/>
        </w:rPr>
      </w:pPr>
      <w:r w:rsidRPr="005D0B08">
        <w:rPr>
          <w:rFonts w:ascii="Times New Roman" w:hAnsi="Times New Roman" w:cs="Times New Roman"/>
          <w:b/>
          <w:color w:val="0097B2"/>
          <w:sz w:val="24"/>
          <w:szCs w:val="24"/>
        </w:rPr>
        <w:t>Управа за ветерину</w:t>
      </w:r>
      <w:r w:rsidR="002E070F" w:rsidRPr="005D0B08">
        <w:rPr>
          <w:rFonts w:ascii="Times New Roman" w:hAnsi="Times New Roman" w:cs="Times New Roman"/>
          <w:b/>
          <w:color w:val="0097B2"/>
          <w:sz w:val="24"/>
          <w:szCs w:val="24"/>
        </w:rPr>
        <w:t>,</w:t>
      </w:r>
      <w:r w:rsidRPr="005D0B08">
        <w:rPr>
          <w:rFonts w:ascii="Times New Roman" w:hAnsi="Times New Roman" w:cs="Times New Roman"/>
          <w:b/>
          <w:color w:val="0097B2"/>
          <w:sz w:val="24"/>
          <w:szCs w:val="24"/>
        </w:rPr>
        <w:t xml:space="preserve"> М</w:t>
      </w:r>
      <w:r w:rsidRPr="005D0B08">
        <w:rPr>
          <w:rFonts w:ascii="Times New Roman" w:hAnsi="Times New Roman" w:cs="Times New Roman"/>
          <w:b/>
          <w:color w:val="0097B2"/>
          <w:sz w:val="24"/>
          <w:szCs w:val="24"/>
          <w:lang w:val="sr-Cyrl-RS"/>
        </w:rPr>
        <w:t>ПШВ</w:t>
      </w:r>
      <w:r w:rsidRPr="005D0B08">
        <w:rPr>
          <w:rFonts w:ascii="Times New Roman" w:hAnsi="Times New Roman" w:cs="Times New Roman"/>
          <w:b/>
          <w:color w:val="0097B2"/>
          <w:sz w:val="24"/>
          <w:szCs w:val="24"/>
        </w:rPr>
        <w:t xml:space="preserve"> </w:t>
      </w:r>
      <w:r w:rsidRPr="00EB21A1">
        <w:rPr>
          <w:rFonts w:ascii="Times New Roman" w:hAnsi="Times New Roman" w:cs="Times New Roman"/>
          <w:sz w:val="24"/>
          <w:szCs w:val="24"/>
        </w:rPr>
        <w:t xml:space="preserve">утврђује </w:t>
      </w:r>
      <w:r w:rsidRPr="00EB21A1">
        <w:rPr>
          <w:rFonts w:ascii="Times New Roman" w:hAnsi="Times New Roman" w:cs="Times New Roman"/>
          <w:sz w:val="24"/>
          <w:szCs w:val="24"/>
          <w:lang w:val="sr-Cyrl-RS"/>
        </w:rPr>
        <w:t xml:space="preserve">да ли </w:t>
      </w:r>
      <w:r w:rsidRPr="00EB21A1">
        <w:rPr>
          <w:rFonts w:ascii="Times New Roman" w:eastAsia="Times New Roman" w:hAnsi="Times New Roman" w:cs="Times New Roman"/>
          <w:sz w:val="24"/>
          <w:szCs w:val="24"/>
          <w:lang w:eastAsia="sr-Latn-RS"/>
        </w:rPr>
        <w:t>пољопривредно газдинство испуњава услове у погледу добробити животиња</w:t>
      </w:r>
      <w:r w:rsidRPr="00EB21A1">
        <w:rPr>
          <w:rFonts w:ascii="Times New Roman" w:eastAsia="Times New Roman" w:hAnsi="Times New Roman" w:cs="Times New Roman"/>
          <w:sz w:val="24"/>
          <w:szCs w:val="24"/>
          <w:lang w:val="sr-Cyrl-RS" w:eastAsia="sr-Latn-RS"/>
        </w:rPr>
        <w:t xml:space="preserve">, </w:t>
      </w:r>
      <w:r w:rsidRPr="00EB21A1">
        <w:rPr>
          <w:rFonts w:ascii="Times New Roman" w:eastAsia="Times New Roman" w:hAnsi="Times New Roman" w:cs="Times New Roman"/>
          <w:sz w:val="24"/>
          <w:szCs w:val="24"/>
          <w:lang w:eastAsia="sr-Latn-RS"/>
        </w:rPr>
        <w:t xml:space="preserve">као и да </w:t>
      </w:r>
      <w:r w:rsidRPr="00EB21A1">
        <w:rPr>
          <w:rFonts w:ascii="Times New Roman" w:eastAsia="Times New Roman" w:hAnsi="Times New Roman" w:cs="Times New Roman"/>
          <w:sz w:val="24"/>
          <w:szCs w:val="24"/>
          <w:lang w:val="sr-Cyrl-RS" w:eastAsia="sr-Latn-RS"/>
        </w:rPr>
        <w:t xml:space="preserve">ли </w:t>
      </w:r>
      <w:r w:rsidRPr="00EB21A1">
        <w:rPr>
          <w:rFonts w:ascii="Times New Roman" w:eastAsia="Times New Roman" w:hAnsi="Times New Roman" w:cs="Times New Roman"/>
          <w:sz w:val="24"/>
          <w:szCs w:val="24"/>
          <w:lang w:eastAsia="sr-Latn-RS"/>
        </w:rPr>
        <w:t xml:space="preserve">предметна инвестиција испуњава услове у погледу добробити животиња прописане прописима </w:t>
      </w:r>
      <w:r w:rsidR="00483CF6" w:rsidRPr="00EB21A1">
        <w:rPr>
          <w:rFonts w:ascii="Times New Roman" w:eastAsia="Times New Roman" w:hAnsi="Times New Roman" w:cs="Times New Roman"/>
          <w:sz w:val="24"/>
          <w:szCs w:val="24"/>
          <w:lang w:eastAsia="sr-Latn-RS"/>
        </w:rPr>
        <w:t xml:space="preserve">ЕУ </w:t>
      </w:r>
      <w:r w:rsidRPr="00EB21A1">
        <w:rPr>
          <w:rFonts w:ascii="Times New Roman" w:eastAsia="Times New Roman" w:hAnsi="Times New Roman" w:cs="Times New Roman"/>
          <w:sz w:val="24"/>
          <w:szCs w:val="24"/>
          <w:lang w:eastAsia="sr-Latn-RS"/>
        </w:rPr>
        <w:t>са којима су усклађени прописи Републике Србије, у сектору млека, меса</w:t>
      </w:r>
      <w:r w:rsidRPr="00EB21A1">
        <w:rPr>
          <w:rFonts w:ascii="Times New Roman" w:eastAsia="Times New Roman" w:hAnsi="Times New Roman" w:cs="Times New Roman"/>
          <w:sz w:val="24"/>
          <w:szCs w:val="24"/>
          <w:lang w:val="sr-Cyrl-RS" w:eastAsia="sr-Latn-RS"/>
        </w:rPr>
        <w:t>, јаја и рибарства</w:t>
      </w:r>
      <w:r w:rsidRPr="00EB21A1">
        <w:rPr>
          <w:rFonts w:ascii="Times New Roman" w:hAnsi="Times New Roman" w:cs="Times New Roman"/>
          <w:sz w:val="24"/>
          <w:szCs w:val="24"/>
        </w:rPr>
        <w:t>. На основу инспекцијског надзора, Управа за ветерину издаје документ из</w:t>
      </w:r>
      <w:r w:rsidR="00B4635F" w:rsidRPr="00EB21A1">
        <w:rPr>
          <w:rFonts w:ascii="Times New Roman" w:hAnsi="Times New Roman" w:cs="Times New Roman"/>
          <w:sz w:val="24"/>
          <w:szCs w:val="24"/>
        </w:rPr>
        <w:t xml:space="preserve"> </w:t>
      </w:r>
      <w:r w:rsidRPr="00EB21A1">
        <w:rPr>
          <w:rFonts w:ascii="Times New Roman" w:hAnsi="Times New Roman" w:cs="Times New Roman"/>
          <w:sz w:val="24"/>
          <w:szCs w:val="24"/>
          <w:lang w:val="sr-Cyrl-RS"/>
        </w:rPr>
        <w:t>своје надлежности</w:t>
      </w:r>
      <w:r w:rsidRPr="00EB21A1">
        <w:rPr>
          <w:rFonts w:ascii="Times New Roman" w:hAnsi="Times New Roman" w:cs="Times New Roman"/>
          <w:sz w:val="24"/>
          <w:szCs w:val="24"/>
        </w:rPr>
        <w:t xml:space="preserve">.  </w:t>
      </w:r>
    </w:p>
    <w:p w14:paraId="0E1D9D4B" w14:textId="6CD070AF" w:rsidR="004A6F8D" w:rsidRPr="00EB21A1" w:rsidRDefault="004A6F8D" w:rsidP="00EB21A1">
      <w:pPr>
        <w:spacing w:before="120" w:after="120" w:line="240" w:lineRule="auto"/>
        <w:jc w:val="both"/>
        <w:rPr>
          <w:rFonts w:ascii="Times New Roman" w:hAnsi="Times New Roman" w:cs="Times New Roman"/>
          <w:sz w:val="24"/>
          <w:szCs w:val="24"/>
        </w:rPr>
      </w:pPr>
      <w:r w:rsidRPr="005D0B08">
        <w:rPr>
          <w:rFonts w:ascii="Times New Roman" w:hAnsi="Times New Roman" w:cs="Times New Roman"/>
          <w:b/>
          <w:color w:val="0097B2"/>
          <w:sz w:val="24"/>
          <w:szCs w:val="24"/>
        </w:rPr>
        <w:t>Министарство за заштиту животне средине</w:t>
      </w:r>
      <w:r w:rsidRPr="005D0B08">
        <w:rPr>
          <w:rFonts w:ascii="Times New Roman" w:hAnsi="Times New Roman" w:cs="Times New Roman"/>
          <w:color w:val="0097B2"/>
          <w:sz w:val="24"/>
          <w:szCs w:val="24"/>
        </w:rPr>
        <w:t xml:space="preserve"> </w:t>
      </w:r>
      <w:r w:rsidRPr="00EB21A1">
        <w:rPr>
          <w:rFonts w:ascii="Times New Roman" w:hAnsi="Times New Roman" w:cs="Times New Roman"/>
          <w:sz w:val="24"/>
          <w:szCs w:val="24"/>
        </w:rPr>
        <w:t xml:space="preserve">утврђује </w:t>
      </w:r>
      <w:r w:rsidRPr="00EB21A1">
        <w:rPr>
          <w:rFonts w:ascii="Times New Roman" w:eastAsia="Times New Roman" w:hAnsi="Times New Roman" w:cs="Times New Roman"/>
          <w:sz w:val="24"/>
          <w:szCs w:val="24"/>
          <w:lang w:eastAsia="sr-Latn-RS"/>
        </w:rPr>
        <w:t xml:space="preserve">да </w:t>
      </w:r>
      <w:r w:rsidRPr="00EB21A1">
        <w:rPr>
          <w:rFonts w:ascii="Times New Roman" w:eastAsia="Times New Roman" w:hAnsi="Times New Roman" w:cs="Times New Roman"/>
          <w:sz w:val="24"/>
          <w:szCs w:val="24"/>
          <w:lang w:val="sr-Cyrl-RS" w:eastAsia="sr-Latn-RS"/>
        </w:rPr>
        <w:t xml:space="preserve">ли </w:t>
      </w:r>
      <w:r w:rsidRPr="00EB21A1">
        <w:rPr>
          <w:rFonts w:ascii="Times New Roman" w:eastAsia="Times New Roman" w:hAnsi="Times New Roman" w:cs="Times New Roman"/>
          <w:sz w:val="24"/>
          <w:szCs w:val="24"/>
          <w:lang w:eastAsia="sr-Latn-RS"/>
        </w:rPr>
        <w:t>пољопривредно газдинство испуњава прописане услове у области заштите животне средине</w:t>
      </w:r>
      <w:r w:rsidRPr="00EB21A1">
        <w:rPr>
          <w:rFonts w:ascii="Times New Roman" w:eastAsia="Times New Roman" w:hAnsi="Times New Roman" w:cs="Times New Roman"/>
          <w:sz w:val="24"/>
          <w:szCs w:val="24"/>
          <w:lang w:val="sr-Cyrl-RS" w:eastAsia="sr-Latn-RS"/>
        </w:rPr>
        <w:t>,</w:t>
      </w:r>
      <w:r w:rsidRPr="00EB21A1">
        <w:rPr>
          <w:rFonts w:ascii="Times New Roman" w:eastAsia="Times New Roman" w:hAnsi="Times New Roman" w:cs="Times New Roman"/>
          <w:sz w:val="24"/>
          <w:szCs w:val="24"/>
          <w:lang w:eastAsia="sr-Latn-RS"/>
        </w:rPr>
        <w:t xml:space="preserve"> као и да </w:t>
      </w:r>
      <w:r w:rsidRPr="00EB21A1">
        <w:rPr>
          <w:rFonts w:ascii="Times New Roman" w:eastAsia="Times New Roman" w:hAnsi="Times New Roman" w:cs="Times New Roman"/>
          <w:sz w:val="24"/>
          <w:szCs w:val="24"/>
          <w:lang w:val="sr-Cyrl-RS" w:eastAsia="sr-Latn-RS"/>
        </w:rPr>
        <w:t xml:space="preserve">ли </w:t>
      </w:r>
      <w:r w:rsidRPr="00EB21A1">
        <w:rPr>
          <w:rFonts w:ascii="Times New Roman" w:eastAsia="Times New Roman" w:hAnsi="Times New Roman" w:cs="Times New Roman"/>
          <w:sz w:val="24"/>
          <w:szCs w:val="24"/>
          <w:lang w:eastAsia="sr-Latn-RS"/>
        </w:rPr>
        <w:t xml:space="preserve">предметна инвестиција испуњава услове из области заштите животне средине из прописа који су усклађени са прописима </w:t>
      </w:r>
      <w:r w:rsidR="00AB48EB" w:rsidRPr="00EB21A1">
        <w:rPr>
          <w:rFonts w:ascii="Times New Roman" w:eastAsia="Times New Roman" w:hAnsi="Times New Roman" w:cs="Times New Roman"/>
          <w:sz w:val="24"/>
          <w:szCs w:val="24"/>
          <w:lang w:val="sr-Cyrl-RS" w:eastAsia="sr-Latn-RS"/>
        </w:rPr>
        <w:t>ЕУ</w:t>
      </w:r>
      <w:r w:rsidR="00483CF6">
        <w:rPr>
          <w:rFonts w:ascii="Times New Roman" w:eastAsia="Times New Roman" w:hAnsi="Times New Roman" w:cs="Times New Roman"/>
          <w:sz w:val="24"/>
          <w:szCs w:val="24"/>
          <w:lang w:val="sr-Cyrl-RS" w:eastAsia="sr-Latn-RS"/>
        </w:rPr>
        <w:t xml:space="preserve">. </w:t>
      </w:r>
      <w:r w:rsidRPr="00EB21A1">
        <w:rPr>
          <w:rFonts w:ascii="Times New Roman" w:eastAsia="Times New Roman" w:hAnsi="Times New Roman" w:cs="Times New Roman"/>
          <w:sz w:val="24"/>
          <w:szCs w:val="24"/>
          <w:lang w:val="sr-Cyrl-RS" w:eastAsia="sr-Latn-RS"/>
        </w:rPr>
        <w:t>Услови заштите животне средине које морају да испуне корисници који остварују право на ИПАРД подстицаје</w:t>
      </w:r>
      <w:r w:rsidRPr="00EB21A1">
        <w:rPr>
          <w:rFonts w:ascii="Times New Roman" w:eastAsia="Times New Roman" w:hAnsi="Times New Roman" w:cs="Times New Roman"/>
          <w:sz w:val="24"/>
          <w:szCs w:val="24"/>
          <w:lang w:val="sr-Latn-RS" w:eastAsia="sr-Latn-RS"/>
        </w:rPr>
        <w:t xml:space="preserve"> </w:t>
      </w:r>
      <w:r w:rsidRPr="00EB21A1">
        <w:rPr>
          <w:rFonts w:ascii="Times New Roman" w:eastAsia="Times New Roman" w:hAnsi="Times New Roman" w:cs="Times New Roman"/>
          <w:sz w:val="24"/>
          <w:szCs w:val="24"/>
          <w:lang w:val="sr-Cyrl-RS" w:eastAsia="sr-Latn-RS"/>
        </w:rPr>
        <w:t>пропис</w:t>
      </w:r>
      <w:r w:rsidRPr="00EB21A1">
        <w:rPr>
          <w:rFonts w:ascii="Times New Roman" w:eastAsia="Times New Roman" w:hAnsi="Times New Roman" w:cs="Times New Roman"/>
          <w:sz w:val="24"/>
          <w:szCs w:val="24"/>
          <w:lang w:val="sr-Latn-RS" w:eastAsia="sr-Latn-RS"/>
        </w:rPr>
        <w:t xml:space="preserve">ани су посебним подзаконским актом </w:t>
      </w:r>
      <w:hyperlink r:id="rId70" w:history="1">
        <w:r w:rsidRPr="00EB21A1">
          <w:rPr>
            <w:rStyle w:val="Hyperlink"/>
            <w:rFonts w:ascii="Times New Roman" w:eastAsia="Times New Roman" w:hAnsi="Times New Roman" w:cs="Times New Roman"/>
            <w:sz w:val="24"/>
            <w:szCs w:val="24"/>
            <w:lang w:val="sr-Latn-RS" w:eastAsia="sr-Latn-RS"/>
          </w:rPr>
          <w:t>Правилником о условима заштите животне средине које морају да испуне корисници ИПАРД подстицаја</w:t>
        </w:r>
      </w:hyperlink>
      <w:r w:rsidRPr="00EB21A1">
        <w:rPr>
          <w:rFonts w:ascii="Times New Roman" w:eastAsia="Times New Roman" w:hAnsi="Times New Roman" w:cs="Times New Roman"/>
          <w:sz w:val="24"/>
          <w:szCs w:val="24"/>
          <w:lang w:val="sr-Latn-RS" w:eastAsia="sr-Latn-RS"/>
        </w:rPr>
        <w:t xml:space="preserve"> („Сл</w:t>
      </w:r>
      <w:r w:rsidR="002E070F">
        <w:rPr>
          <w:rFonts w:ascii="Times New Roman" w:eastAsia="Times New Roman" w:hAnsi="Times New Roman" w:cs="Times New Roman"/>
          <w:sz w:val="24"/>
          <w:szCs w:val="24"/>
          <w:lang w:val="sr-Cyrl-RS" w:eastAsia="sr-Latn-RS"/>
        </w:rPr>
        <w:t>.</w:t>
      </w:r>
      <w:r w:rsidR="00A73A9B">
        <w:rPr>
          <w:rFonts w:ascii="Times New Roman" w:eastAsia="Times New Roman" w:hAnsi="Times New Roman" w:cs="Times New Roman"/>
          <w:sz w:val="24"/>
          <w:szCs w:val="24"/>
          <w:lang w:val="sr-Latn-RS" w:eastAsia="sr-Latn-RS"/>
        </w:rPr>
        <w:t xml:space="preserve"> гласник РС</w:t>
      </w:r>
      <w:r w:rsidR="00A73A9B">
        <w:rPr>
          <w:rFonts w:ascii="Times New Roman" w:eastAsia="Times New Roman" w:hAnsi="Times New Roman" w:cs="Times New Roman"/>
          <w:sz w:val="24"/>
          <w:szCs w:val="24"/>
          <w:lang w:val="en-GB" w:eastAsia="sr-Latn-RS"/>
        </w:rPr>
        <w:t>”</w:t>
      </w:r>
      <w:r w:rsidRPr="00EB21A1">
        <w:rPr>
          <w:rFonts w:ascii="Times New Roman" w:eastAsia="Times New Roman" w:hAnsi="Times New Roman" w:cs="Times New Roman"/>
          <w:sz w:val="24"/>
          <w:szCs w:val="24"/>
          <w:lang w:val="sr-Latn-RS" w:eastAsia="sr-Latn-RS"/>
        </w:rPr>
        <w:t>, број 26/19)</w:t>
      </w:r>
      <w:r w:rsidRPr="00EB21A1">
        <w:rPr>
          <w:rFonts w:ascii="Times New Roman" w:eastAsia="Times New Roman" w:hAnsi="Times New Roman" w:cs="Times New Roman"/>
          <w:sz w:val="24"/>
          <w:szCs w:val="24"/>
          <w:lang w:val="sr-Cyrl-RS" w:eastAsia="sr-Latn-RS"/>
        </w:rPr>
        <w:t>.</w:t>
      </w:r>
      <w:r w:rsidR="00483CF6">
        <w:rPr>
          <w:rFonts w:ascii="Times New Roman" w:eastAsia="Times New Roman" w:hAnsi="Times New Roman" w:cs="Times New Roman"/>
          <w:sz w:val="24"/>
          <w:szCs w:val="24"/>
          <w:lang w:val="sr-Cyrl-RS" w:eastAsia="sr-Latn-RS"/>
        </w:rPr>
        <w:t xml:space="preserve"> </w:t>
      </w:r>
      <w:r w:rsidRPr="00EB21A1">
        <w:rPr>
          <w:rFonts w:ascii="Times New Roman" w:hAnsi="Times New Roman" w:cs="Times New Roman"/>
          <w:sz w:val="24"/>
          <w:szCs w:val="24"/>
        </w:rPr>
        <w:t>На основу провере</w:t>
      </w:r>
      <w:r w:rsidRPr="00EB21A1">
        <w:rPr>
          <w:rFonts w:ascii="Times New Roman" w:hAnsi="Times New Roman" w:cs="Times New Roman"/>
          <w:sz w:val="24"/>
          <w:szCs w:val="24"/>
          <w:lang w:val="sr-Cyrl-RS"/>
        </w:rPr>
        <w:t>,</w:t>
      </w:r>
      <w:r w:rsidRPr="00EB21A1">
        <w:rPr>
          <w:rFonts w:ascii="Times New Roman" w:hAnsi="Times New Roman" w:cs="Times New Roman"/>
          <w:sz w:val="24"/>
          <w:szCs w:val="24"/>
        </w:rPr>
        <w:t xml:space="preserve"> МЗЖС издаје документ из сво</w:t>
      </w:r>
      <w:r w:rsidRPr="00EB21A1">
        <w:rPr>
          <w:rFonts w:ascii="Times New Roman" w:hAnsi="Times New Roman" w:cs="Times New Roman"/>
          <w:sz w:val="24"/>
          <w:szCs w:val="24"/>
          <w:lang w:val="sr-Cyrl-RS"/>
        </w:rPr>
        <w:t>је надлежности</w:t>
      </w:r>
      <w:r w:rsidRPr="00EB21A1">
        <w:rPr>
          <w:rFonts w:ascii="Times New Roman" w:hAnsi="Times New Roman" w:cs="Times New Roman"/>
          <w:sz w:val="24"/>
          <w:szCs w:val="24"/>
        </w:rPr>
        <w:t>.</w:t>
      </w:r>
    </w:p>
    <w:p w14:paraId="212809AF" w14:textId="2CD877C1" w:rsidR="004A6F8D" w:rsidRPr="00EB21A1" w:rsidRDefault="004A6F8D" w:rsidP="00EB21A1">
      <w:pPr>
        <w:pStyle w:val="CommentText"/>
        <w:spacing w:before="120" w:after="120"/>
        <w:jc w:val="both"/>
        <w:rPr>
          <w:sz w:val="24"/>
          <w:szCs w:val="24"/>
          <w:lang w:val="sr-Cyrl-RS"/>
        </w:rPr>
      </w:pPr>
      <w:r w:rsidRPr="005D0B08">
        <w:rPr>
          <w:b/>
          <w:bCs/>
          <w:color w:val="0097B2"/>
          <w:sz w:val="24"/>
          <w:szCs w:val="24"/>
        </w:rPr>
        <w:lastRenderedPageBreak/>
        <w:t>Пољопривредн</w:t>
      </w:r>
      <w:r w:rsidRPr="005D0B08">
        <w:rPr>
          <w:b/>
          <w:bCs/>
          <w:color w:val="0097B2"/>
          <w:sz w:val="24"/>
          <w:szCs w:val="24"/>
          <w:lang w:val="sr-Cyrl-RS"/>
        </w:rPr>
        <w:t>а</w:t>
      </w:r>
      <w:r w:rsidRPr="005D0B08">
        <w:rPr>
          <w:b/>
          <w:bCs/>
          <w:color w:val="0097B2"/>
          <w:sz w:val="24"/>
          <w:szCs w:val="24"/>
        </w:rPr>
        <w:t xml:space="preserve"> инспекција</w:t>
      </w:r>
      <w:r w:rsidR="00483CF6">
        <w:rPr>
          <w:b/>
          <w:bCs/>
          <w:color w:val="0097B2"/>
          <w:sz w:val="24"/>
          <w:szCs w:val="24"/>
          <w:lang w:val="sr-Cyrl-RS"/>
        </w:rPr>
        <w:t>,</w:t>
      </w:r>
      <w:r w:rsidRPr="005D0B08">
        <w:rPr>
          <w:b/>
          <w:bCs/>
          <w:color w:val="0097B2"/>
          <w:sz w:val="24"/>
          <w:szCs w:val="24"/>
        </w:rPr>
        <w:t xml:space="preserve"> </w:t>
      </w:r>
      <w:r w:rsidRPr="005D0B08">
        <w:rPr>
          <w:b/>
          <w:color w:val="0097B2"/>
          <w:sz w:val="24"/>
          <w:szCs w:val="24"/>
        </w:rPr>
        <w:t>М</w:t>
      </w:r>
      <w:r w:rsidRPr="005D0B08">
        <w:rPr>
          <w:b/>
          <w:color w:val="0097B2"/>
          <w:sz w:val="24"/>
          <w:szCs w:val="24"/>
          <w:lang w:val="sr-Cyrl-RS"/>
        </w:rPr>
        <w:t xml:space="preserve">ПШВ </w:t>
      </w:r>
      <w:r w:rsidRPr="00EB21A1">
        <w:rPr>
          <w:sz w:val="24"/>
          <w:szCs w:val="24"/>
        </w:rPr>
        <w:t xml:space="preserve">утврђује </w:t>
      </w:r>
      <w:r w:rsidRPr="00EB21A1">
        <w:rPr>
          <w:sz w:val="24"/>
          <w:szCs w:val="24"/>
          <w:lang w:eastAsia="sr-Latn-RS"/>
        </w:rPr>
        <w:t>испуњеност техничких и технолошких услова објеката за животињске отпатке и погона за прераду и обраду животињских отпадака у сектору млека</w:t>
      </w:r>
      <w:r w:rsidRPr="00EB21A1">
        <w:rPr>
          <w:sz w:val="24"/>
          <w:szCs w:val="24"/>
          <w:lang w:val="sr-Cyrl-RS" w:eastAsia="sr-Latn-RS"/>
        </w:rPr>
        <w:t xml:space="preserve">, </w:t>
      </w:r>
      <w:r w:rsidRPr="00EB21A1">
        <w:rPr>
          <w:sz w:val="24"/>
          <w:szCs w:val="24"/>
          <w:lang w:eastAsia="sr-Latn-RS"/>
        </w:rPr>
        <w:t>меса</w:t>
      </w:r>
      <w:r w:rsidRPr="00EB21A1">
        <w:rPr>
          <w:sz w:val="24"/>
          <w:szCs w:val="24"/>
          <w:lang w:val="sr-Cyrl-RS" w:eastAsia="sr-Latn-RS"/>
        </w:rPr>
        <w:t>, јаја</w:t>
      </w:r>
      <w:r w:rsidRPr="00EB21A1">
        <w:rPr>
          <w:sz w:val="24"/>
          <w:szCs w:val="24"/>
          <w:lang w:eastAsia="sr-Latn-RS"/>
        </w:rPr>
        <w:t xml:space="preserve"> </w:t>
      </w:r>
      <w:r w:rsidRPr="00EB21A1">
        <w:rPr>
          <w:sz w:val="24"/>
          <w:szCs w:val="24"/>
          <w:lang w:val="sr-Cyrl-RS" w:eastAsia="sr-Latn-RS"/>
        </w:rPr>
        <w:t xml:space="preserve">и рибарства </w:t>
      </w:r>
      <w:r w:rsidRPr="00EB21A1">
        <w:rPr>
          <w:sz w:val="24"/>
          <w:szCs w:val="24"/>
          <w:lang w:eastAsia="sr-Latn-RS"/>
        </w:rPr>
        <w:t>у складу са посебним прописом</w:t>
      </w:r>
      <w:r w:rsidRPr="00EB21A1">
        <w:rPr>
          <w:sz w:val="24"/>
          <w:szCs w:val="24"/>
          <w:lang w:val="sr-Cyrl-RS" w:eastAsia="sr-Latn-RS"/>
        </w:rPr>
        <w:t xml:space="preserve"> (</w:t>
      </w:r>
      <w:hyperlink r:id="rId71" w:history="1">
        <w:r w:rsidRPr="00EB21A1">
          <w:rPr>
            <w:rStyle w:val="Hyperlink"/>
            <w:sz w:val="24"/>
            <w:szCs w:val="24"/>
          </w:rPr>
          <w:t>Правилник о услoвимa кoje трeбa дa испуњавају oбjeкти за животињске отпатке и погони за прераду и обраду животињских отпадака</w:t>
        </w:r>
      </w:hyperlink>
      <w:r w:rsidRPr="00EB21A1">
        <w:rPr>
          <w:sz w:val="24"/>
          <w:szCs w:val="24"/>
          <w:lang w:val="sr-Cyrl-RS"/>
        </w:rPr>
        <w:t xml:space="preserve"> – „</w:t>
      </w:r>
      <w:r w:rsidRPr="00EB21A1">
        <w:rPr>
          <w:sz w:val="24"/>
          <w:szCs w:val="24"/>
        </w:rPr>
        <w:t>Сл</w:t>
      </w:r>
      <w:r w:rsidR="002E070F">
        <w:rPr>
          <w:sz w:val="24"/>
          <w:szCs w:val="24"/>
          <w:lang w:val="sr-Cyrl-RS"/>
        </w:rPr>
        <w:t>.</w:t>
      </w:r>
      <w:r w:rsidRPr="00EB21A1">
        <w:rPr>
          <w:sz w:val="24"/>
          <w:szCs w:val="24"/>
        </w:rPr>
        <w:t xml:space="preserve"> гласник РС</w:t>
      </w:r>
      <w:r w:rsidR="002E070F">
        <w:rPr>
          <w:sz w:val="24"/>
          <w:szCs w:val="24"/>
        </w:rPr>
        <w:t>”</w:t>
      </w:r>
      <w:r w:rsidRPr="00EB21A1">
        <w:rPr>
          <w:sz w:val="24"/>
          <w:szCs w:val="24"/>
        </w:rPr>
        <w:t>, бр</w:t>
      </w:r>
      <w:r w:rsidR="002E070F">
        <w:rPr>
          <w:sz w:val="24"/>
          <w:szCs w:val="24"/>
        </w:rPr>
        <w:t>.</w:t>
      </w:r>
      <w:r w:rsidR="00F5449C">
        <w:rPr>
          <w:sz w:val="24"/>
          <w:szCs w:val="24"/>
          <w:lang w:val="sr-Cyrl-RS"/>
        </w:rPr>
        <w:t xml:space="preserve"> 94/17 и 94/</w:t>
      </w:r>
      <w:r w:rsidRPr="00EB21A1">
        <w:rPr>
          <w:sz w:val="24"/>
          <w:szCs w:val="24"/>
          <w:lang w:val="sr-Cyrl-RS"/>
        </w:rPr>
        <w:t>19)</w:t>
      </w:r>
      <w:r w:rsidRPr="00EB21A1">
        <w:rPr>
          <w:sz w:val="24"/>
          <w:szCs w:val="24"/>
        </w:rPr>
        <w:t>. На основу инспекцијског надзора,</w:t>
      </w:r>
      <w:r w:rsidRPr="00EB21A1">
        <w:rPr>
          <w:sz w:val="24"/>
          <w:szCs w:val="24"/>
          <w:lang w:val="sr-Cyrl-RS"/>
        </w:rPr>
        <w:t xml:space="preserve"> Пољопривредна инспекција</w:t>
      </w:r>
      <w:r w:rsidRPr="00EB21A1">
        <w:rPr>
          <w:sz w:val="24"/>
          <w:szCs w:val="24"/>
        </w:rPr>
        <w:t xml:space="preserve"> издаје документ из</w:t>
      </w:r>
      <w:r w:rsidR="00F5449C">
        <w:rPr>
          <w:sz w:val="24"/>
          <w:szCs w:val="24"/>
          <w:lang w:val="sr-Cyrl-RS"/>
        </w:rPr>
        <w:t xml:space="preserve"> </w:t>
      </w:r>
      <w:r w:rsidRPr="00EB21A1">
        <w:rPr>
          <w:sz w:val="24"/>
          <w:szCs w:val="24"/>
        </w:rPr>
        <w:t>сво</w:t>
      </w:r>
      <w:r w:rsidRPr="00EB21A1">
        <w:rPr>
          <w:sz w:val="24"/>
          <w:szCs w:val="24"/>
          <w:lang w:val="sr-Cyrl-RS"/>
        </w:rPr>
        <w:t>је надлежности</w:t>
      </w:r>
      <w:r w:rsidRPr="00EB21A1">
        <w:rPr>
          <w:sz w:val="24"/>
          <w:szCs w:val="24"/>
        </w:rPr>
        <w:t>.</w:t>
      </w:r>
      <w:r w:rsidRPr="00EB21A1">
        <w:rPr>
          <w:sz w:val="24"/>
          <w:szCs w:val="24"/>
          <w:lang w:val="sr-Cyrl-RS"/>
        </w:rPr>
        <w:t xml:space="preserve"> </w:t>
      </w:r>
    </w:p>
    <w:p w14:paraId="18084456" w14:textId="661511C0" w:rsidR="004A6F8D" w:rsidRPr="00EB21A1" w:rsidRDefault="004A6F8D" w:rsidP="00EB21A1">
      <w:pPr>
        <w:pStyle w:val="CommentText"/>
        <w:spacing w:before="120" w:after="120"/>
        <w:jc w:val="both"/>
        <w:rPr>
          <w:sz w:val="24"/>
          <w:szCs w:val="24"/>
          <w:lang w:val="sr-Cyrl-RS"/>
        </w:rPr>
      </w:pPr>
      <w:r w:rsidRPr="005D0B08">
        <w:rPr>
          <w:b/>
          <w:color w:val="0097B2"/>
          <w:sz w:val="24"/>
          <w:szCs w:val="24"/>
          <w:lang w:val="sr-Cyrl-RS"/>
        </w:rPr>
        <w:t>Управа за заштиту биља</w:t>
      </w:r>
      <w:r w:rsidR="002E070F" w:rsidRPr="005D0B08">
        <w:rPr>
          <w:b/>
          <w:color w:val="0097B2"/>
          <w:sz w:val="24"/>
          <w:szCs w:val="24"/>
        </w:rPr>
        <w:t>,</w:t>
      </w:r>
      <w:r w:rsidRPr="005D0B08">
        <w:rPr>
          <w:b/>
          <w:color w:val="0097B2"/>
          <w:sz w:val="24"/>
          <w:szCs w:val="24"/>
          <w:lang w:val="sr-Cyrl-RS"/>
        </w:rPr>
        <w:t xml:space="preserve"> </w:t>
      </w:r>
      <w:r w:rsidRPr="005D0B08">
        <w:rPr>
          <w:b/>
          <w:color w:val="0097B2"/>
          <w:sz w:val="24"/>
          <w:szCs w:val="24"/>
        </w:rPr>
        <w:t>М</w:t>
      </w:r>
      <w:r w:rsidRPr="005D0B08">
        <w:rPr>
          <w:b/>
          <w:color w:val="0097B2"/>
          <w:sz w:val="24"/>
          <w:szCs w:val="24"/>
          <w:lang w:val="sr-Cyrl-RS"/>
        </w:rPr>
        <w:t xml:space="preserve">ПШВ (Фитосанитарна инспекција) </w:t>
      </w:r>
      <w:r w:rsidRPr="00EB21A1">
        <w:rPr>
          <w:sz w:val="24"/>
          <w:szCs w:val="24"/>
        </w:rPr>
        <w:t>утврђује да ли газдинство испуњава прописане услове у области здравља биља и средстава за заштиту биља, као и да ли предметна инвестиција испуњава услове из области здравља биља и средстава за заштиту биља из прописа у секторима воћа, поврћа</w:t>
      </w:r>
      <w:r w:rsidRPr="00EB21A1">
        <w:rPr>
          <w:sz w:val="24"/>
          <w:szCs w:val="24"/>
          <w:lang w:val="sr-Cyrl-RS"/>
        </w:rPr>
        <w:t xml:space="preserve">, </w:t>
      </w:r>
      <w:r w:rsidR="00712F48">
        <w:rPr>
          <w:sz w:val="24"/>
          <w:szCs w:val="24"/>
          <w:lang w:val="sr-Cyrl-RS"/>
        </w:rPr>
        <w:t>грожђа</w:t>
      </w:r>
      <w:r w:rsidRPr="00EB21A1">
        <w:rPr>
          <w:sz w:val="24"/>
          <w:szCs w:val="24"/>
          <w:lang w:val="sr-Cyrl-RS"/>
        </w:rPr>
        <w:t xml:space="preserve"> </w:t>
      </w:r>
      <w:r w:rsidRPr="00EB21A1">
        <w:rPr>
          <w:sz w:val="24"/>
          <w:szCs w:val="24"/>
        </w:rPr>
        <w:t xml:space="preserve">и </w:t>
      </w:r>
      <w:r w:rsidR="00712F48">
        <w:rPr>
          <w:sz w:val="24"/>
          <w:szCs w:val="24"/>
          <w:lang w:val="sr-Cyrl-RS"/>
        </w:rPr>
        <w:t>житарица и индустријског биља</w:t>
      </w:r>
      <w:r w:rsidRPr="00EB21A1">
        <w:rPr>
          <w:sz w:val="24"/>
          <w:szCs w:val="24"/>
        </w:rPr>
        <w:t xml:space="preserve"> који су усклађени са прописима </w:t>
      </w:r>
      <w:r w:rsidR="00AB48EB" w:rsidRPr="00EB21A1">
        <w:rPr>
          <w:sz w:val="24"/>
          <w:szCs w:val="24"/>
          <w:lang w:val="sr-Cyrl-RS"/>
        </w:rPr>
        <w:t>ЕУ</w:t>
      </w:r>
      <w:r w:rsidRPr="00EB21A1">
        <w:rPr>
          <w:sz w:val="24"/>
          <w:szCs w:val="24"/>
        </w:rPr>
        <w:t>. На основу</w:t>
      </w:r>
      <w:r w:rsidR="00AB48EB" w:rsidRPr="00EB21A1">
        <w:rPr>
          <w:sz w:val="24"/>
          <w:szCs w:val="24"/>
          <w:lang w:val="sr-Cyrl-RS"/>
        </w:rPr>
        <w:t xml:space="preserve"> извршеног</w:t>
      </w:r>
      <w:r w:rsidRPr="00EB21A1">
        <w:rPr>
          <w:sz w:val="24"/>
          <w:szCs w:val="24"/>
        </w:rPr>
        <w:t xml:space="preserve"> инспекцијског надзора, </w:t>
      </w:r>
      <w:r w:rsidR="009557C1" w:rsidRPr="00EB21A1">
        <w:rPr>
          <w:sz w:val="24"/>
          <w:szCs w:val="24"/>
          <w:lang w:val="sr-Cyrl-RS"/>
        </w:rPr>
        <w:t xml:space="preserve">Фитосанитарна инспекција </w:t>
      </w:r>
      <w:r w:rsidRPr="00EB21A1">
        <w:rPr>
          <w:sz w:val="24"/>
          <w:szCs w:val="24"/>
        </w:rPr>
        <w:t>издаје документ из</w:t>
      </w:r>
      <w:r w:rsidRPr="00EB21A1">
        <w:rPr>
          <w:sz w:val="24"/>
          <w:szCs w:val="24"/>
          <w:lang w:val="sr-Cyrl-RS"/>
        </w:rPr>
        <w:t xml:space="preserve"> </w:t>
      </w:r>
      <w:r w:rsidRPr="00EB21A1">
        <w:rPr>
          <w:sz w:val="24"/>
          <w:szCs w:val="24"/>
        </w:rPr>
        <w:t>сво</w:t>
      </w:r>
      <w:r w:rsidRPr="00EB21A1">
        <w:rPr>
          <w:sz w:val="24"/>
          <w:szCs w:val="24"/>
          <w:lang w:val="sr-Cyrl-RS"/>
        </w:rPr>
        <w:t>је надлежности</w:t>
      </w:r>
      <w:r w:rsidRPr="00EB21A1">
        <w:rPr>
          <w:sz w:val="24"/>
          <w:szCs w:val="24"/>
        </w:rPr>
        <w:t>.</w:t>
      </w:r>
      <w:r w:rsidRPr="00EB21A1">
        <w:rPr>
          <w:sz w:val="24"/>
          <w:szCs w:val="24"/>
          <w:lang w:val="sr-Cyrl-RS"/>
        </w:rPr>
        <w:t xml:space="preserve"> </w:t>
      </w:r>
    </w:p>
    <w:p w14:paraId="5C95AC58" w14:textId="33ADC5C4" w:rsidR="004A6F8D" w:rsidRPr="00712F48" w:rsidRDefault="004A6F8D" w:rsidP="00712F48">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Контрола испуњености наведених услова је и саставни део контроле на лицу места која се обавља у фази пре </w:t>
      </w:r>
      <w:r w:rsidR="00A74774">
        <w:rPr>
          <w:rFonts w:ascii="Times New Roman" w:hAnsi="Times New Roman" w:cs="Times New Roman"/>
          <w:sz w:val="24"/>
          <w:szCs w:val="24"/>
          <w:lang w:val="sr-Cyrl-RS"/>
        </w:rPr>
        <w:t xml:space="preserve">коначне </w:t>
      </w:r>
      <w:r w:rsidRPr="00EB21A1">
        <w:rPr>
          <w:rFonts w:ascii="Times New Roman" w:hAnsi="Times New Roman" w:cs="Times New Roman"/>
          <w:sz w:val="24"/>
          <w:szCs w:val="24"/>
          <w:lang w:val="sr-Cyrl-RS"/>
        </w:rPr>
        <w:t>исплате. У зависности од сектора улагања ова контрол</w:t>
      </w:r>
      <w:r w:rsidR="00712F48">
        <w:rPr>
          <w:rFonts w:ascii="Times New Roman" w:hAnsi="Times New Roman" w:cs="Times New Roman"/>
          <w:sz w:val="24"/>
          <w:szCs w:val="24"/>
          <w:lang w:val="sr-Cyrl-RS"/>
        </w:rPr>
        <w:t>а се спроводи на следећи начин:</w:t>
      </w:r>
    </w:p>
    <w:tbl>
      <w:tblPr>
        <w:tblStyle w:val="LightGrid-Accent3"/>
        <w:tblW w:w="5000" w:type="pct"/>
        <w:tblBorders>
          <w:top w:val="single" w:sz="4" w:space="0" w:color="417A84" w:themeColor="accent5" w:themeShade="BF"/>
          <w:left w:val="single" w:sz="4" w:space="0" w:color="417A84" w:themeColor="accent5" w:themeShade="BF"/>
          <w:bottom w:val="single" w:sz="4" w:space="0" w:color="417A84" w:themeColor="accent5" w:themeShade="BF"/>
          <w:right w:val="single" w:sz="4" w:space="0" w:color="417A84" w:themeColor="accent5" w:themeShade="BF"/>
          <w:insideH w:val="single" w:sz="4" w:space="0" w:color="417A84" w:themeColor="accent5" w:themeShade="BF"/>
          <w:insideV w:val="single" w:sz="4" w:space="0" w:color="417A84" w:themeColor="accent5" w:themeShade="BF"/>
        </w:tblBorders>
        <w:tblLook w:val="04A0" w:firstRow="1" w:lastRow="0" w:firstColumn="1" w:lastColumn="0" w:noHBand="0" w:noVBand="1"/>
      </w:tblPr>
      <w:tblGrid>
        <w:gridCol w:w="9017"/>
      </w:tblGrid>
      <w:tr w:rsidR="004A6F8D" w:rsidRPr="00FE6E6E" w14:paraId="59D2A134" w14:textId="77777777" w:rsidTr="00EB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417A84" w:themeFill="accent5" w:themeFillShade="BF"/>
          </w:tcPr>
          <w:p w14:paraId="75019C35" w14:textId="5B23C80D" w:rsidR="004A6F8D" w:rsidRPr="00EB21A1" w:rsidRDefault="00140300" w:rsidP="00140300">
            <w:pPr>
              <w:jc w:val="center"/>
              <w:rPr>
                <w:rFonts w:ascii="Times New Roman" w:hAnsi="Times New Roman" w:cs="Times New Roman"/>
                <w:bCs w:val="0"/>
                <w:sz w:val="20"/>
                <w:szCs w:val="20"/>
                <w:lang w:val="sr-Cyrl-RS"/>
              </w:rPr>
            </w:pPr>
            <w:r>
              <w:rPr>
                <w:rFonts w:ascii="Times New Roman" w:hAnsi="Times New Roman" w:cs="Times New Roman"/>
                <w:color w:val="FFFFFF" w:themeColor="background1"/>
                <w:szCs w:val="20"/>
                <w:lang w:val="sr-Cyrl-RS"/>
              </w:rPr>
              <w:t xml:space="preserve">Добробит животиња - сви сектори, осим ПГ </w:t>
            </w:r>
            <w:r w:rsidRPr="00140300">
              <w:rPr>
                <w:rFonts w:ascii="Times New Roman" w:hAnsi="Times New Roman" w:cs="Times New Roman"/>
                <w:color w:val="FFFFFF" w:themeColor="background1"/>
                <w:szCs w:val="20"/>
                <w:lang w:val="sr-Cyrl-RS"/>
              </w:rPr>
              <w:t>површине до 15 ha у сектору воћа, поврћа, житариц</w:t>
            </w:r>
            <w:r>
              <w:rPr>
                <w:rFonts w:ascii="Times New Roman" w:hAnsi="Times New Roman" w:cs="Times New Roman"/>
                <w:color w:val="FFFFFF" w:themeColor="background1"/>
                <w:szCs w:val="20"/>
                <w:lang w:val="sr-Cyrl-RS"/>
              </w:rPr>
              <w:t>а и индустријског биља и грожђа</w:t>
            </w:r>
          </w:p>
        </w:tc>
      </w:tr>
      <w:tr w:rsidR="004A6F8D" w:rsidRPr="00FE6E6E" w14:paraId="27801D25"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DDECEE" w:themeFill="accent5" w:themeFillTint="33"/>
          </w:tcPr>
          <w:p w14:paraId="007F1CCA" w14:textId="05DDE5EE" w:rsidR="004A6F8D" w:rsidRPr="005D0B08" w:rsidRDefault="004A6F8D" w:rsidP="003D4716">
            <w:pPr>
              <w:jc w:val="both"/>
              <w:rPr>
                <w:rFonts w:ascii="Times New Roman" w:hAnsi="Times New Roman" w:cs="Times New Roman"/>
                <w:b w:val="0"/>
                <w:bCs w:val="0"/>
                <w:sz w:val="20"/>
                <w:szCs w:val="20"/>
              </w:rPr>
            </w:pPr>
            <w:r w:rsidRPr="005D0B08">
              <w:rPr>
                <w:rFonts w:ascii="Times New Roman" w:hAnsi="Times New Roman" w:cs="Times New Roman"/>
                <w:b w:val="0"/>
                <w:sz w:val="20"/>
                <w:szCs w:val="20"/>
                <w:lang w:val="hr-HR"/>
              </w:rPr>
              <w:t>Контролори</w:t>
            </w:r>
            <w:r w:rsidRPr="005D0B08">
              <w:rPr>
                <w:rFonts w:ascii="Times New Roman" w:hAnsi="Times New Roman" w:cs="Times New Roman"/>
                <w:b w:val="0"/>
                <w:sz w:val="20"/>
                <w:szCs w:val="20"/>
              </w:rPr>
              <w:t xml:space="preserve"> на лицу места</w:t>
            </w:r>
            <w:r w:rsidRPr="005D0B08">
              <w:rPr>
                <w:rFonts w:ascii="Times New Roman" w:hAnsi="Times New Roman" w:cs="Times New Roman"/>
                <w:b w:val="0"/>
                <w:sz w:val="20"/>
                <w:szCs w:val="20"/>
                <w:lang w:val="hr-HR"/>
              </w:rPr>
              <w:t xml:space="preserve"> врше увид у</w:t>
            </w:r>
            <w:r w:rsidRPr="005D0B08">
              <w:rPr>
                <w:rFonts w:ascii="Times New Roman" w:hAnsi="Times New Roman" w:cs="Times New Roman"/>
                <w:b w:val="0"/>
                <w:sz w:val="20"/>
                <w:szCs w:val="20"/>
                <w:lang w:val="sr-Cyrl-RS"/>
              </w:rPr>
              <w:t xml:space="preserve"> контролне</w:t>
            </w:r>
            <w:r w:rsidRPr="005D0B08">
              <w:rPr>
                <w:rFonts w:ascii="Times New Roman" w:hAnsi="Times New Roman" w:cs="Times New Roman"/>
                <w:b w:val="0"/>
                <w:sz w:val="20"/>
                <w:szCs w:val="20"/>
              </w:rPr>
              <w:t xml:space="preserve"> листе Управе за ветерину које су приложене уз захтев за </w:t>
            </w:r>
            <w:r w:rsidR="003D4716">
              <w:rPr>
                <w:rFonts w:ascii="Times New Roman" w:hAnsi="Times New Roman" w:cs="Times New Roman"/>
                <w:b w:val="0"/>
                <w:sz w:val="20"/>
                <w:szCs w:val="20"/>
                <w:lang w:val="sr-Cyrl-RS"/>
              </w:rPr>
              <w:t>коначну исплату и</w:t>
            </w:r>
            <w:r w:rsidRPr="005D0B08">
              <w:rPr>
                <w:rFonts w:ascii="Times New Roman" w:hAnsi="Times New Roman" w:cs="Times New Roman"/>
                <w:b w:val="0"/>
                <w:sz w:val="20"/>
                <w:szCs w:val="20"/>
                <w:lang w:val="hr-HR"/>
              </w:rPr>
              <w:t xml:space="preserve"> </w:t>
            </w:r>
            <w:r w:rsidR="00A74774">
              <w:rPr>
                <w:rFonts w:ascii="Times New Roman" w:hAnsi="Times New Roman" w:cs="Times New Roman"/>
                <w:b w:val="0"/>
                <w:sz w:val="20"/>
                <w:szCs w:val="20"/>
                <w:lang w:val="sr-Cyrl-RS"/>
              </w:rPr>
              <w:t xml:space="preserve">упоређујући затечено стање са закључцима </w:t>
            </w:r>
            <w:r w:rsidR="00A74774" w:rsidRPr="005D0B08">
              <w:rPr>
                <w:rFonts w:ascii="Times New Roman" w:hAnsi="Times New Roman" w:cs="Times New Roman"/>
                <w:b w:val="0"/>
                <w:sz w:val="20"/>
                <w:szCs w:val="20"/>
              </w:rPr>
              <w:t>Управе за ветерину</w:t>
            </w:r>
            <w:r w:rsidR="00A74774">
              <w:rPr>
                <w:rFonts w:ascii="Times New Roman" w:hAnsi="Times New Roman" w:cs="Times New Roman"/>
                <w:b w:val="0"/>
                <w:sz w:val="20"/>
                <w:szCs w:val="20"/>
                <w:lang w:val="sr-Cyrl-RS"/>
              </w:rPr>
              <w:t>,</w:t>
            </w:r>
            <w:r w:rsidR="00667DDE">
              <w:rPr>
                <w:rFonts w:ascii="Times New Roman" w:hAnsi="Times New Roman" w:cs="Times New Roman"/>
                <w:b w:val="0"/>
                <w:sz w:val="20"/>
                <w:szCs w:val="20"/>
                <w:lang w:val="sr-Cyrl-RS"/>
              </w:rPr>
              <w:t xml:space="preserve"> </w:t>
            </w:r>
            <w:r w:rsidRPr="005D0B08">
              <w:rPr>
                <w:rFonts w:ascii="Times New Roman" w:hAnsi="Times New Roman" w:cs="Times New Roman"/>
                <w:b w:val="0"/>
                <w:sz w:val="20"/>
                <w:szCs w:val="20"/>
                <w:lang w:val="hr-HR"/>
              </w:rPr>
              <w:t xml:space="preserve">утврђују да ли је </w:t>
            </w:r>
            <w:r w:rsidRPr="005D0B08">
              <w:rPr>
                <w:rFonts w:ascii="Times New Roman" w:hAnsi="Times New Roman" w:cs="Times New Roman"/>
                <w:b w:val="0"/>
                <w:sz w:val="20"/>
                <w:szCs w:val="20"/>
              </w:rPr>
              <w:t xml:space="preserve">предметна </w:t>
            </w:r>
            <w:r w:rsidRPr="005D0B08">
              <w:rPr>
                <w:rFonts w:ascii="Times New Roman" w:hAnsi="Times New Roman" w:cs="Times New Roman"/>
                <w:b w:val="0"/>
                <w:sz w:val="20"/>
                <w:szCs w:val="20"/>
                <w:lang w:val="hr-HR"/>
              </w:rPr>
              <w:t xml:space="preserve">инвестиција у складу са </w:t>
            </w:r>
            <w:r w:rsidRPr="005D0B08">
              <w:rPr>
                <w:rFonts w:ascii="Times New Roman" w:hAnsi="Times New Roman" w:cs="Times New Roman"/>
                <w:b w:val="0"/>
                <w:sz w:val="20"/>
                <w:szCs w:val="20"/>
              </w:rPr>
              <w:t xml:space="preserve">стандардима </w:t>
            </w:r>
            <w:r w:rsidR="004715AB" w:rsidRPr="005D0B08">
              <w:rPr>
                <w:rFonts w:ascii="Times New Roman" w:hAnsi="Times New Roman" w:cs="Times New Roman"/>
                <w:b w:val="0"/>
                <w:sz w:val="20"/>
                <w:szCs w:val="20"/>
              </w:rPr>
              <w:t xml:space="preserve">ЕУ </w:t>
            </w:r>
            <w:r w:rsidRPr="005D0B08">
              <w:rPr>
                <w:rFonts w:ascii="Times New Roman" w:hAnsi="Times New Roman" w:cs="Times New Roman"/>
                <w:b w:val="0"/>
                <w:sz w:val="20"/>
                <w:szCs w:val="20"/>
              </w:rPr>
              <w:t>у области добробити животиња, односно да ли је газдинство у складу са одговарајућим националним условима у области добробити животиња</w:t>
            </w:r>
            <w:r w:rsidR="00AB48EB" w:rsidRPr="005D0B08">
              <w:rPr>
                <w:rFonts w:ascii="Times New Roman" w:hAnsi="Times New Roman" w:cs="Times New Roman"/>
                <w:b w:val="0"/>
                <w:sz w:val="20"/>
                <w:szCs w:val="20"/>
                <w:lang w:val="sr-Cyrl-RS"/>
              </w:rPr>
              <w:t>.</w:t>
            </w:r>
          </w:p>
        </w:tc>
      </w:tr>
      <w:tr w:rsidR="004A6F8D" w:rsidRPr="00FE6E6E" w14:paraId="62775A5F"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tcPr>
          <w:p w14:paraId="78EACAEA" w14:textId="7EC30280" w:rsidR="004A6F8D" w:rsidRPr="005D0B08" w:rsidRDefault="004A6F8D" w:rsidP="003D4716">
            <w:pPr>
              <w:jc w:val="both"/>
              <w:rPr>
                <w:rFonts w:ascii="Times New Roman" w:hAnsi="Times New Roman" w:cs="Times New Roman"/>
                <w:b w:val="0"/>
                <w:sz w:val="20"/>
                <w:szCs w:val="20"/>
                <w:lang w:val="hr-HR"/>
              </w:rPr>
            </w:pPr>
            <w:r w:rsidRPr="005D0B08">
              <w:rPr>
                <w:rFonts w:ascii="Times New Roman" w:hAnsi="Times New Roman" w:cs="Times New Roman"/>
                <w:b w:val="0"/>
                <w:sz w:val="20"/>
                <w:szCs w:val="20"/>
                <w:lang w:val="sr-Cyrl-RS"/>
              </w:rPr>
              <w:t xml:space="preserve">Контролори врше увид у контролне листе Пољопривредне инспекције које су приложене уз захтев за </w:t>
            </w:r>
            <w:r w:rsidR="003D4716">
              <w:rPr>
                <w:rFonts w:ascii="Times New Roman" w:hAnsi="Times New Roman" w:cs="Times New Roman"/>
                <w:b w:val="0"/>
                <w:sz w:val="20"/>
                <w:szCs w:val="20"/>
                <w:lang w:val="sr-Cyrl-RS"/>
              </w:rPr>
              <w:t>коначну исплату и</w:t>
            </w:r>
            <w:r w:rsidRPr="005D0B08">
              <w:rPr>
                <w:rFonts w:ascii="Times New Roman" w:hAnsi="Times New Roman" w:cs="Times New Roman"/>
                <w:b w:val="0"/>
                <w:sz w:val="20"/>
                <w:szCs w:val="20"/>
                <w:lang w:val="sr-Cyrl-RS"/>
              </w:rPr>
              <w:t xml:space="preserve"> </w:t>
            </w:r>
            <w:r w:rsidR="00A74774">
              <w:rPr>
                <w:rFonts w:ascii="Times New Roman" w:hAnsi="Times New Roman" w:cs="Times New Roman"/>
                <w:b w:val="0"/>
                <w:sz w:val="20"/>
                <w:szCs w:val="20"/>
                <w:lang w:val="sr-Cyrl-RS"/>
              </w:rPr>
              <w:t xml:space="preserve">упоређујући затечено стање са закључцима </w:t>
            </w:r>
            <w:r w:rsidR="00A74774" w:rsidRPr="005D0B08">
              <w:rPr>
                <w:rFonts w:ascii="Times New Roman" w:hAnsi="Times New Roman" w:cs="Times New Roman"/>
                <w:b w:val="0"/>
                <w:sz w:val="20"/>
                <w:szCs w:val="20"/>
                <w:lang w:val="sr-Cyrl-RS"/>
              </w:rPr>
              <w:t>Пољопривредне инспекције</w:t>
            </w:r>
            <w:r w:rsidR="00A74774">
              <w:rPr>
                <w:rFonts w:ascii="Times New Roman" w:hAnsi="Times New Roman" w:cs="Times New Roman"/>
                <w:b w:val="0"/>
                <w:sz w:val="20"/>
                <w:szCs w:val="20"/>
                <w:lang w:val="sr-Cyrl-RS"/>
              </w:rPr>
              <w:t xml:space="preserve">, </w:t>
            </w:r>
            <w:r w:rsidRPr="005D0B08">
              <w:rPr>
                <w:rFonts w:ascii="Times New Roman" w:hAnsi="Times New Roman" w:cs="Times New Roman"/>
                <w:b w:val="0"/>
                <w:sz w:val="20"/>
                <w:szCs w:val="20"/>
                <w:lang w:val="sr-Cyrl-RS"/>
              </w:rPr>
              <w:t>утврђују да ли објекти за животињске отпатке и погони за прераду и обраду животињских отпадака испуњавају прописане техничке и технолошке услове</w:t>
            </w:r>
            <w:r w:rsidR="00AB48EB" w:rsidRPr="005D0B08">
              <w:rPr>
                <w:rFonts w:ascii="Times New Roman" w:hAnsi="Times New Roman" w:cs="Times New Roman"/>
                <w:b w:val="0"/>
                <w:sz w:val="20"/>
                <w:szCs w:val="20"/>
                <w:lang w:val="sr-Cyrl-RS"/>
              </w:rPr>
              <w:t>.</w:t>
            </w:r>
          </w:p>
        </w:tc>
      </w:tr>
      <w:tr w:rsidR="004A6F8D" w:rsidRPr="00FE6E6E" w14:paraId="0CCA3175" w14:textId="77777777" w:rsidTr="00EB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417A84" w:themeFill="accent5" w:themeFillShade="BF"/>
          </w:tcPr>
          <w:p w14:paraId="17D2CB33" w14:textId="77777777" w:rsidR="004A6F8D" w:rsidRPr="00EB21A1" w:rsidRDefault="004A6F8D">
            <w:pPr>
              <w:jc w:val="center"/>
              <w:rPr>
                <w:rFonts w:ascii="Times New Roman" w:hAnsi="Times New Roman" w:cs="Times New Roman"/>
                <w:bCs w:val="0"/>
                <w:sz w:val="20"/>
                <w:szCs w:val="20"/>
                <w:lang w:val="sr-Cyrl-RS"/>
              </w:rPr>
            </w:pPr>
            <w:r w:rsidRPr="00EB21A1">
              <w:rPr>
                <w:rFonts w:ascii="Times New Roman" w:hAnsi="Times New Roman" w:cs="Times New Roman"/>
                <w:color w:val="FFFFFF" w:themeColor="background1"/>
                <w:szCs w:val="20"/>
                <w:lang w:val="sr-Cyrl-RS"/>
              </w:rPr>
              <w:t>Заштита животне средине</w:t>
            </w:r>
            <w:r w:rsidR="003C6EF6" w:rsidRPr="00EB21A1">
              <w:rPr>
                <w:rFonts w:ascii="Times New Roman" w:hAnsi="Times New Roman" w:cs="Times New Roman"/>
                <w:color w:val="FFFFFF" w:themeColor="background1"/>
                <w:szCs w:val="20"/>
                <w:lang w:val="sr-Cyrl-RS"/>
              </w:rPr>
              <w:t xml:space="preserve"> </w:t>
            </w:r>
            <w:r w:rsidRPr="00EB21A1">
              <w:rPr>
                <w:rFonts w:ascii="Times New Roman" w:hAnsi="Times New Roman" w:cs="Times New Roman"/>
                <w:color w:val="FFFFFF" w:themeColor="background1"/>
                <w:szCs w:val="20"/>
                <w:lang w:val="sr-Cyrl-RS"/>
              </w:rPr>
              <w:t>- сви сектори</w:t>
            </w:r>
          </w:p>
        </w:tc>
      </w:tr>
      <w:tr w:rsidR="004A6F8D" w:rsidRPr="00FE6E6E" w14:paraId="51535D10" w14:textId="77777777" w:rsidTr="00EB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DDECEE" w:themeFill="accent5" w:themeFillTint="33"/>
          </w:tcPr>
          <w:p w14:paraId="43D80562" w14:textId="6C6C999E" w:rsidR="004A6F8D" w:rsidRPr="005D0B08" w:rsidRDefault="004A6F8D" w:rsidP="00140300">
            <w:pPr>
              <w:jc w:val="both"/>
              <w:rPr>
                <w:rFonts w:ascii="Times New Roman" w:hAnsi="Times New Roman" w:cs="Times New Roman"/>
                <w:b w:val="0"/>
                <w:bCs w:val="0"/>
                <w:sz w:val="20"/>
                <w:szCs w:val="20"/>
              </w:rPr>
            </w:pPr>
            <w:r w:rsidRPr="005D0B08">
              <w:rPr>
                <w:rFonts w:ascii="Times New Roman" w:hAnsi="Times New Roman" w:cs="Times New Roman"/>
                <w:b w:val="0"/>
                <w:sz w:val="20"/>
                <w:szCs w:val="20"/>
                <w:lang w:val="hr-HR"/>
              </w:rPr>
              <w:t xml:space="preserve">Контролори врше увид у </w:t>
            </w:r>
            <w:r w:rsidRPr="005D0B08">
              <w:rPr>
                <w:rFonts w:ascii="Times New Roman" w:hAnsi="Times New Roman" w:cs="Times New Roman"/>
                <w:b w:val="0"/>
                <w:sz w:val="20"/>
                <w:szCs w:val="20"/>
                <w:lang w:val="sr-Cyrl-RS"/>
              </w:rPr>
              <w:t xml:space="preserve">контролне </w:t>
            </w:r>
            <w:r w:rsidRPr="005D0B08">
              <w:rPr>
                <w:rFonts w:ascii="Times New Roman" w:hAnsi="Times New Roman" w:cs="Times New Roman"/>
                <w:b w:val="0"/>
                <w:sz w:val="20"/>
                <w:szCs w:val="20"/>
              </w:rPr>
              <w:t xml:space="preserve">листе Министарства за заштиту животне средине које су приложене уз захтев за </w:t>
            </w:r>
            <w:r w:rsidR="00140300">
              <w:rPr>
                <w:rFonts w:ascii="Times New Roman" w:hAnsi="Times New Roman" w:cs="Times New Roman"/>
                <w:b w:val="0"/>
                <w:sz w:val="20"/>
                <w:szCs w:val="20"/>
                <w:lang w:val="sr-Cyrl-RS"/>
              </w:rPr>
              <w:t>коначну исплату</w:t>
            </w:r>
            <w:r w:rsidR="00A74774">
              <w:rPr>
                <w:rFonts w:ascii="Times New Roman" w:hAnsi="Times New Roman" w:cs="Times New Roman"/>
                <w:b w:val="0"/>
                <w:sz w:val="20"/>
                <w:szCs w:val="20"/>
                <w:lang w:val="sr-Cyrl-RS"/>
              </w:rPr>
              <w:t xml:space="preserve"> и</w:t>
            </w:r>
            <w:r w:rsidR="00A74774" w:rsidRPr="005D0B08">
              <w:rPr>
                <w:rFonts w:ascii="Times New Roman" w:hAnsi="Times New Roman" w:cs="Times New Roman"/>
                <w:b w:val="0"/>
                <w:sz w:val="20"/>
                <w:szCs w:val="20"/>
                <w:lang w:val="sr-Cyrl-RS"/>
              </w:rPr>
              <w:t xml:space="preserve"> </w:t>
            </w:r>
            <w:r w:rsidR="00A74774">
              <w:rPr>
                <w:rFonts w:ascii="Times New Roman" w:hAnsi="Times New Roman" w:cs="Times New Roman"/>
                <w:b w:val="0"/>
                <w:sz w:val="20"/>
                <w:szCs w:val="20"/>
                <w:lang w:val="sr-Cyrl-RS"/>
              </w:rPr>
              <w:t xml:space="preserve">упоређујући затечено стање са закључцима </w:t>
            </w:r>
            <w:r w:rsidR="00A74774" w:rsidRPr="005D0B08">
              <w:rPr>
                <w:rFonts w:ascii="Times New Roman" w:hAnsi="Times New Roman" w:cs="Times New Roman"/>
                <w:b w:val="0"/>
                <w:sz w:val="20"/>
                <w:szCs w:val="20"/>
              </w:rPr>
              <w:t>Министарства за заштиту животне средине</w:t>
            </w:r>
            <w:r w:rsidRPr="005D0B08">
              <w:rPr>
                <w:rFonts w:ascii="Times New Roman" w:hAnsi="Times New Roman" w:cs="Times New Roman"/>
                <w:b w:val="0"/>
                <w:sz w:val="20"/>
                <w:szCs w:val="20"/>
                <w:lang w:val="hr-HR"/>
              </w:rPr>
              <w:t xml:space="preserve"> утврђују да ли је</w:t>
            </w:r>
            <w:r w:rsidRPr="005D0B08">
              <w:rPr>
                <w:rFonts w:ascii="Times New Roman" w:hAnsi="Times New Roman" w:cs="Times New Roman"/>
                <w:b w:val="0"/>
                <w:sz w:val="20"/>
                <w:szCs w:val="20"/>
              </w:rPr>
              <w:t xml:space="preserve"> предметна </w:t>
            </w:r>
            <w:r w:rsidRPr="005D0B08">
              <w:rPr>
                <w:rFonts w:ascii="Times New Roman" w:hAnsi="Times New Roman" w:cs="Times New Roman"/>
                <w:b w:val="0"/>
                <w:sz w:val="20"/>
                <w:szCs w:val="20"/>
                <w:lang w:val="hr-HR"/>
              </w:rPr>
              <w:t xml:space="preserve">инвестиција у складу са </w:t>
            </w:r>
            <w:r w:rsidRPr="005D0B08">
              <w:rPr>
                <w:rFonts w:ascii="Times New Roman" w:hAnsi="Times New Roman" w:cs="Times New Roman"/>
                <w:b w:val="0"/>
                <w:sz w:val="20"/>
                <w:szCs w:val="20"/>
              </w:rPr>
              <w:t xml:space="preserve">прописаним условима </w:t>
            </w:r>
            <w:r w:rsidR="004715AB" w:rsidRPr="005D0B08">
              <w:rPr>
                <w:rFonts w:ascii="Times New Roman" w:hAnsi="Times New Roman" w:cs="Times New Roman"/>
                <w:b w:val="0"/>
                <w:sz w:val="20"/>
                <w:szCs w:val="20"/>
              </w:rPr>
              <w:t xml:space="preserve">ЕУ </w:t>
            </w:r>
            <w:r w:rsidRPr="005D0B08">
              <w:rPr>
                <w:rFonts w:ascii="Times New Roman" w:hAnsi="Times New Roman" w:cs="Times New Roman"/>
                <w:b w:val="0"/>
                <w:sz w:val="20"/>
                <w:szCs w:val="20"/>
              </w:rPr>
              <w:t>у области заштите животне средине, односно да ли је газдинство у складу са одговарајућим националним условима у области заштите животне средине</w:t>
            </w:r>
            <w:r w:rsidR="00AB48EB" w:rsidRPr="005D0B08">
              <w:rPr>
                <w:rFonts w:ascii="Times New Roman" w:hAnsi="Times New Roman" w:cs="Times New Roman"/>
                <w:b w:val="0"/>
                <w:sz w:val="20"/>
                <w:szCs w:val="20"/>
                <w:lang w:val="sr-Cyrl-RS"/>
              </w:rPr>
              <w:t>.</w:t>
            </w:r>
            <w:r w:rsidRPr="005D0B08">
              <w:rPr>
                <w:rFonts w:ascii="Times New Roman" w:hAnsi="Times New Roman" w:cs="Times New Roman"/>
                <w:b w:val="0"/>
                <w:sz w:val="20"/>
                <w:szCs w:val="20"/>
              </w:rPr>
              <w:t xml:space="preserve"> </w:t>
            </w:r>
          </w:p>
        </w:tc>
      </w:tr>
      <w:tr w:rsidR="004A6F8D" w:rsidRPr="00FE6E6E" w14:paraId="15620DF2" w14:textId="77777777" w:rsidTr="00140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tcPr>
          <w:p w14:paraId="56083EE7" w14:textId="246939DD" w:rsidR="004A6F8D" w:rsidRPr="005D0B08" w:rsidRDefault="004A6F8D" w:rsidP="00140300">
            <w:pPr>
              <w:jc w:val="both"/>
              <w:rPr>
                <w:rFonts w:ascii="Times New Roman" w:hAnsi="Times New Roman" w:cs="Times New Roman"/>
                <w:b w:val="0"/>
                <w:bCs w:val="0"/>
                <w:sz w:val="20"/>
                <w:szCs w:val="20"/>
                <w:lang w:val="sr-Cyrl-RS"/>
              </w:rPr>
            </w:pPr>
            <w:r w:rsidRPr="005D0B08">
              <w:rPr>
                <w:rFonts w:ascii="Times New Roman" w:hAnsi="Times New Roman" w:cs="Times New Roman"/>
                <w:b w:val="0"/>
                <w:sz w:val="20"/>
                <w:szCs w:val="20"/>
                <w:lang w:val="hr-HR"/>
              </w:rPr>
              <w:t xml:space="preserve">Контролори врше увид у контролне листе Управе за заштиту биља које су приложене уз захтев за </w:t>
            </w:r>
            <w:r w:rsidR="00140300">
              <w:rPr>
                <w:rFonts w:ascii="Times New Roman" w:hAnsi="Times New Roman" w:cs="Times New Roman"/>
                <w:b w:val="0"/>
                <w:sz w:val="20"/>
                <w:szCs w:val="20"/>
                <w:lang w:val="sr-Cyrl-RS"/>
              </w:rPr>
              <w:t>коначну исплату и</w:t>
            </w:r>
            <w:r w:rsidRPr="005D0B08">
              <w:rPr>
                <w:rFonts w:ascii="Times New Roman" w:hAnsi="Times New Roman" w:cs="Times New Roman"/>
                <w:b w:val="0"/>
                <w:sz w:val="20"/>
                <w:szCs w:val="20"/>
                <w:lang w:val="hr-HR"/>
              </w:rPr>
              <w:t xml:space="preserve"> </w:t>
            </w:r>
            <w:r w:rsidR="00A74774">
              <w:rPr>
                <w:rFonts w:ascii="Times New Roman" w:hAnsi="Times New Roman" w:cs="Times New Roman"/>
                <w:b w:val="0"/>
                <w:sz w:val="20"/>
                <w:szCs w:val="20"/>
                <w:lang w:val="sr-Cyrl-RS"/>
              </w:rPr>
              <w:t xml:space="preserve">упоређујући затечено стање са закључцима </w:t>
            </w:r>
            <w:r w:rsidR="00A74774" w:rsidRPr="005D0B08">
              <w:rPr>
                <w:rFonts w:ascii="Times New Roman" w:hAnsi="Times New Roman" w:cs="Times New Roman"/>
                <w:b w:val="0"/>
                <w:sz w:val="20"/>
                <w:szCs w:val="20"/>
                <w:lang w:val="hr-HR"/>
              </w:rPr>
              <w:t>Управе за заштиту биља</w:t>
            </w:r>
            <w:r w:rsidR="00A74774">
              <w:rPr>
                <w:rFonts w:ascii="Times New Roman" w:hAnsi="Times New Roman" w:cs="Times New Roman"/>
                <w:b w:val="0"/>
                <w:sz w:val="20"/>
                <w:szCs w:val="20"/>
                <w:lang w:val="sr-Cyrl-RS"/>
              </w:rPr>
              <w:t xml:space="preserve">, </w:t>
            </w:r>
            <w:r w:rsidRPr="005D0B08">
              <w:rPr>
                <w:rFonts w:ascii="Times New Roman" w:hAnsi="Times New Roman" w:cs="Times New Roman"/>
                <w:b w:val="0"/>
                <w:sz w:val="20"/>
                <w:szCs w:val="20"/>
                <w:lang w:val="hr-HR"/>
              </w:rPr>
              <w:t xml:space="preserve">утврђују да ли је предметна инвестиција у складу са условима </w:t>
            </w:r>
            <w:r w:rsidR="004715AB" w:rsidRPr="005D0B08">
              <w:rPr>
                <w:rFonts w:ascii="Times New Roman" w:hAnsi="Times New Roman" w:cs="Times New Roman"/>
                <w:b w:val="0"/>
                <w:sz w:val="20"/>
                <w:szCs w:val="20"/>
                <w:lang w:val="hr-HR"/>
              </w:rPr>
              <w:t xml:space="preserve">ЕУ </w:t>
            </w:r>
            <w:r w:rsidRPr="005D0B08">
              <w:rPr>
                <w:rFonts w:ascii="Times New Roman" w:hAnsi="Times New Roman" w:cs="Times New Roman"/>
                <w:b w:val="0"/>
                <w:sz w:val="20"/>
                <w:szCs w:val="20"/>
                <w:lang w:val="hr-HR"/>
              </w:rPr>
              <w:t>у области здравља биља и средстава за заштиту биља, односно да ли је газдинство у складу са националним условима у области здравља биља и средстава за заштиту биља</w:t>
            </w:r>
            <w:r w:rsidR="00AB48EB" w:rsidRPr="005D0B08">
              <w:rPr>
                <w:rFonts w:ascii="Times New Roman" w:hAnsi="Times New Roman" w:cs="Times New Roman"/>
                <w:b w:val="0"/>
                <w:sz w:val="20"/>
                <w:szCs w:val="20"/>
                <w:lang w:val="sr-Cyrl-RS"/>
              </w:rPr>
              <w:t>.</w:t>
            </w:r>
          </w:p>
        </w:tc>
      </w:tr>
    </w:tbl>
    <w:p w14:paraId="6DBDB136" w14:textId="77777777" w:rsidR="004A6F8D" w:rsidRPr="004A75CB" w:rsidRDefault="004A6F8D" w:rsidP="004A6F8D">
      <w:pPr>
        <w:pStyle w:val="NoSpacing"/>
        <w:rPr>
          <w:rFonts w:ascii="Times New Roman" w:hAnsi="Times New Roman" w:cs="Times New Roman"/>
          <w:color w:val="1E5E9F" w:themeColor="accent3" w:themeShade="BF"/>
          <w:sz w:val="8"/>
          <w:szCs w:val="24"/>
          <w:lang w:val="sr-Cyrl-RS"/>
        </w:rPr>
      </w:pPr>
      <w:bookmarkStart w:id="13443" w:name="bookmark27"/>
      <w:bookmarkStart w:id="13444" w:name="_Toc495521851"/>
      <w:bookmarkStart w:id="13445" w:name="bookmark8"/>
    </w:p>
    <w:p w14:paraId="56A06C43" w14:textId="19A22782" w:rsidR="004A6F8D" w:rsidRPr="00720463" w:rsidRDefault="004A6F8D" w:rsidP="00720463">
      <w:pPr>
        <w:pStyle w:val="NoSpacing"/>
        <w:spacing w:before="120" w:after="120"/>
        <w:jc w:val="both"/>
        <w:rPr>
          <w:rFonts w:ascii="Times New Roman" w:hAnsi="Times New Roman" w:cs="Times New Roman"/>
          <w:sz w:val="24"/>
          <w:szCs w:val="24"/>
        </w:rPr>
      </w:pPr>
      <w:r w:rsidRPr="005D0B08">
        <w:rPr>
          <w:rFonts w:ascii="Times New Roman" w:hAnsi="Times New Roman" w:cs="Times New Roman"/>
          <w:b/>
          <w:color w:val="0097B2"/>
          <w:sz w:val="24"/>
          <w:szCs w:val="24"/>
          <w:lang w:val="sr-Cyrl-RS"/>
        </w:rPr>
        <w:t>Напомена:</w:t>
      </w:r>
      <w:r w:rsidRPr="005D0B08">
        <w:rPr>
          <w:rFonts w:ascii="Times New Roman" w:hAnsi="Times New Roman" w:cs="Times New Roman"/>
          <w:color w:val="0097B2"/>
          <w:sz w:val="24"/>
          <w:szCs w:val="24"/>
          <w:lang w:val="sr-Cyrl-RS"/>
        </w:rPr>
        <w:t xml:space="preserve"> </w:t>
      </w:r>
      <w:r w:rsidR="00AB48EB" w:rsidRPr="00EB21A1">
        <w:rPr>
          <w:rFonts w:ascii="Times New Roman" w:hAnsi="Times New Roman" w:cs="Times New Roman"/>
          <w:iCs/>
          <w:sz w:val="24"/>
          <w:szCs w:val="24"/>
          <w:lang w:val="sr-Cyrl-RS"/>
        </w:rPr>
        <w:t>Н</w:t>
      </w:r>
      <w:r w:rsidR="00AB48EB" w:rsidRPr="00EB21A1">
        <w:rPr>
          <w:rFonts w:ascii="Times New Roman" w:hAnsi="Times New Roman" w:cs="Times New Roman"/>
          <w:iCs/>
          <w:sz w:val="24"/>
          <w:szCs w:val="24"/>
        </w:rPr>
        <w:t xml:space="preserve">ационалне </w:t>
      </w:r>
      <w:r w:rsidRPr="00EB21A1">
        <w:rPr>
          <w:rFonts w:ascii="Times New Roman" w:hAnsi="Times New Roman" w:cs="Times New Roman"/>
          <w:iCs/>
          <w:sz w:val="24"/>
          <w:szCs w:val="24"/>
        </w:rPr>
        <w:t xml:space="preserve">услове за Меру </w:t>
      </w:r>
      <w:r w:rsidRPr="00EB21A1">
        <w:rPr>
          <w:rFonts w:ascii="Times New Roman" w:hAnsi="Times New Roman" w:cs="Times New Roman"/>
          <w:iCs/>
          <w:sz w:val="24"/>
          <w:szCs w:val="24"/>
          <w:lang w:val="sr-Cyrl-RS"/>
        </w:rPr>
        <w:t xml:space="preserve">1 - </w:t>
      </w:r>
      <w:r w:rsidRPr="00EB21A1">
        <w:rPr>
          <w:rFonts w:ascii="Times New Roman" w:hAnsi="Times New Roman" w:cs="Times New Roman"/>
          <w:iCs/>
          <w:sz w:val="24"/>
          <w:szCs w:val="24"/>
        </w:rPr>
        <w:t>Инвестиције у физичку имовину пољопривредних газдинстава</w:t>
      </w:r>
      <w:r w:rsidR="008C1944">
        <w:rPr>
          <w:rFonts w:ascii="Times New Roman" w:hAnsi="Times New Roman" w:cs="Times New Roman"/>
          <w:iCs/>
          <w:sz w:val="24"/>
          <w:szCs w:val="24"/>
          <w:lang w:val="sr-Cyrl-RS"/>
        </w:rPr>
        <w:t>,</w:t>
      </w:r>
      <w:r w:rsidRPr="00EB21A1">
        <w:rPr>
          <w:rFonts w:ascii="Times New Roman" w:hAnsi="Times New Roman" w:cs="Times New Roman"/>
          <w:sz w:val="24"/>
          <w:szCs w:val="24"/>
        </w:rPr>
        <w:t xml:space="preserve"> </w:t>
      </w:r>
      <w:r w:rsidRPr="00EB21A1">
        <w:rPr>
          <w:rFonts w:ascii="Times New Roman" w:hAnsi="Times New Roman" w:cs="Times New Roman"/>
          <w:bCs/>
          <w:sz w:val="24"/>
          <w:szCs w:val="24"/>
          <w:lang w:val="sr-Cyrl-RS"/>
        </w:rPr>
        <w:t>као и горенаведене контролне листе</w:t>
      </w:r>
      <w:r w:rsidRPr="00EB21A1">
        <w:rPr>
          <w:rFonts w:ascii="Times New Roman" w:hAnsi="Times New Roman" w:cs="Times New Roman"/>
          <w:sz w:val="24"/>
          <w:szCs w:val="24"/>
        </w:rPr>
        <w:t xml:space="preserve"> можете наћи </w:t>
      </w:r>
      <w:r w:rsidRPr="00EB21A1">
        <w:rPr>
          <w:rFonts w:ascii="Times New Roman" w:hAnsi="Times New Roman" w:cs="Times New Roman"/>
          <w:bCs/>
          <w:sz w:val="24"/>
          <w:szCs w:val="24"/>
        </w:rPr>
        <w:t>на интернет страници УАП:</w:t>
      </w:r>
      <w:r w:rsidRPr="00EB21A1">
        <w:rPr>
          <w:rFonts w:ascii="Times New Roman" w:hAnsi="Times New Roman" w:cs="Times New Roman"/>
          <w:sz w:val="24"/>
          <w:szCs w:val="24"/>
          <w:lang w:val="sr-Cyrl-RS"/>
        </w:rPr>
        <w:t xml:space="preserve"> </w:t>
      </w:r>
      <w:hyperlink r:id="rId72" w:history="1">
        <w:r w:rsidR="00DF0EF9" w:rsidRPr="00EB21A1">
          <w:rPr>
            <w:rStyle w:val="Hyperlink"/>
            <w:rFonts w:ascii="Times New Roman" w:hAnsi="Times New Roman" w:cs="Times New Roman"/>
            <w:sz w:val="24"/>
            <w:szCs w:val="24"/>
          </w:rPr>
          <w:t>https://uap.gov.rs/mera-1-ipard-iii-investicije-u-fizicku-imovinu-poljoprivrednih-gazdinstava/</w:t>
        </w:r>
      </w:hyperlink>
      <w:r w:rsidR="002E070F" w:rsidRPr="00EB21A1">
        <w:rPr>
          <w:rStyle w:val="Hyperlink"/>
          <w:rFonts w:ascii="Times New Roman" w:hAnsi="Times New Roman" w:cs="Times New Roman"/>
          <w:sz w:val="24"/>
          <w:szCs w:val="24"/>
        </w:rPr>
        <w:t>.</w:t>
      </w:r>
    </w:p>
    <w:p w14:paraId="232A17E2" w14:textId="77777777" w:rsidR="00B061F7" w:rsidRPr="00B061F7" w:rsidRDefault="00B061F7" w:rsidP="00B061F7">
      <w:pPr>
        <w:pStyle w:val="ListParagraph"/>
        <w:numPr>
          <w:ilvl w:val="0"/>
          <w:numId w:val="296"/>
        </w:numPr>
        <w:spacing w:after="0" w:line="240" w:lineRule="auto"/>
        <w:contextualSpacing w:val="0"/>
        <w:jc w:val="both"/>
        <w:outlineLvl w:val="2"/>
        <w:rPr>
          <w:rStyle w:val="Heading3Char"/>
          <w:rFonts w:eastAsiaTheme="minorEastAsia"/>
          <w:bCs w:val="0"/>
          <w:vanish/>
          <w:color w:val="1E5E9F" w:themeColor="accent3" w:themeShade="BF"/>
          <w:szCs w:val="24"/>
        </w:rPr>
      </w:pPr>
      <w:bookmarkStart w:id="13446" w:name="_Toc167437344"/>
      <w:bookmarkStart w:id="13447" w:name="_Toc167438289"/>
      <w:bookmarkStart w:id="13448" w:name="_Toc167439283"/>
      <w:bookmarkStart w:id="13449" w:name="_Toc167440299"/>
      <w:bookmarkStart w:id="13450" w:name="_Toc167441315"/>
      <w:bookmarkStart w:id="13451" w:name="_Toc167442331"/>
      <w:bookmarkStart w:id="13452" w:name="_Toc167443348"/>
      <w:bookmarkStart w:id="13453" w:name="_Toc167445374"/>
      <w:bookmarkStart w:id="13454" w:name="_Toc167446394"/>
      <w:bookmarkStart w:id="13455" w:name="_Toc167447412"/>
      <w:bookmarkStart w:id="13456" w:name="_Toc167448430"/>
      <w:bookmarkStart w:id="13457" w:name="_Toc167449449"/>
      <w:bookmarkStart w:id="13458" w:name="_Toc167450256"/>
      <w:bookmarkStart w:id="13459" w:name="_Toc167451225"/>
      <w:bookmarkStart w:id="13460" w:name="_Toc167698166"/>
      <w:bookmarkStart w:id="13461" w:name="_Toc167716783"/>
      <w:bookmarkStart w:id="13462" w:name="_Toc167717727"/>
      <w:bookmarkStart w:id="13463" w:name="_Toc167718671"/>
      <w:bookmarkStart w:id="13464" w:name="_Toc167796601"/>
      <w:bookmarkStart w:id="13465" w:name="_Toc167956610"/>
      <w:bookmarkStart w:id="13466" w:name="_Toc167957584"/>
      <w:bookmarkStart w:id="13467" w:name="_Toc167958557"/>
      <w:bookmarkStart w:id="13468" w:name="_Toc167959529"/>
      <w:bookmarkStart w:id="13469" w:name="_Toc167974841"/>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p>
    <w:p w14:paraId="3FBCB75B" w14:textId="77777777" w:rsidR="00B061F7" w:rsidRPr="00B061F7" w:rsidRDefault="00B061F7" w:rsidP="00B061F7">
      <w:pPr>
        <w:pStyle w:val="ListParagraph"/>
        <w:numPr>
          <w:ilvl w:val="0"/>
          <w:numId w:val="296"/>
        </w:numPr>
        <w:spacing w:after="0" w:line="240" w:lineRule="auto"/>
        <w:contextualSpacing w:val="0"/>
        <w:jc w:val="both"/>
        <w:outlineLvl w:val="2"/>
        <w:rPr>
          <w:rStyle w:val="Heading3Char"/>
          <w:rFonts w:eastAsiaTheme="minorEastAsia"/>
          <w:bCs w:val="0"/>
          <w:vanish/>
          <w:color w:val="1E5E9F" w:themeColor="accent3" w:themeShade="BF"/>
          <w:szCs w:val="24"/>
        </w:rPr>
      </w:pPr>
      <w:bookmarkStart w:id="13470" w:name="_Toc167437345"/>
      <w:bookmarkStart w:id="13471" w:name="_Toc167438290"/>
      <w:bookmarkStart w:id="13472" w:name="_Toc167439284"/>
      <w:bookmarkStart w:id="13473" w:name="_Toc167440300"/>
      <w:bookmarkStart w:id="13474" w:name="_Toc167441316"/>
      <w:bookmarkStart w:id="13475" w:name="_Toc167442332"/>
      <w:bookmarkStart w:id="13476" w:name="_Toc167443349"/>
      <w:bookmarkStart w:id="13477" w:name="_Toc167445375"/>
      <w:bookmarkStart w:id="13478" w:name="_Toc167446395"/>
      <w:bookmarkStart w:id="13479" w:name="_Toc167447413"/>
      <w:bookmarkStart w:id="13480" w:name="_Toc167448431"/>
      <w:bookmarkStart w:id="13481" w:name="_Toc167449450"/>
      <w:bookmarkStart w:id="13482" w:name="_Toc167450257"/>
      <w:bookmarkStart w:id="13483" w:name="_Toc167451226"/>
      <w:bookmarkStart w:id="13484" w:name="_Toc167698167"/>
      <w:bookmarkStart w:id="13485" w:name="_Toc167716784"/>
      <w:bookmarkStart w:id="13486" w:name="_Toc167717728"/>
      <w:bookmarkStart w:id="13487" w:name="_Toc167718672"/>
      <w:bookmarkStart w:id="13488" w:name="_Toc167796602"/>
      <w:bookmarkStart w:id="13489" w:name="_Toc167956611"/>
      <w:bookmarkStart w:id="13490" w:name="_Toc167957585"/>
      <w:bookmarkStart w:id="13491" w:name="_Toc167958558"/>
      <w:bookmarkStart w:id="13492" w:name="_Toc167959530"/>
      <w:bookmarkStart w:id="13493" w:name="_Toc167974842"/>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p>
    <w:p w14:paraId="4996E310" w14:textId="77777777" w:rsidR="00B061F7" w:rsidRPr="00B061F7" w:rsidRDefault="00B061F7" w:rsidP="00B061F7">
      <w:pPr>
        <w:pStyle w:val="ListParagraph"/>
        <w:numPr>
          <w:ilvl w:val="0"/>
          <w:numId w:val="296"/>
        </w:numPr>
        <w:spacing w:after="0" w:line="240" w:lineRule="auto"/>
        <w:contextualSpacing w:val="0"/>
        <w:jc w:val="both"/>
        <w:outlineLvl w:val="2"/>
        <w:rPr>
          <w:rStyle w:val="Heading3Char"/>
          <w:rFonts w:eastAsiaTheme="minorEastAsia"/>
          <w:bCs w:val="0"/>
          <w:vanish/>
          <w:color w:val="1E5E9F" w:themeColor="accent3" w:themeShade="BF"/>
          <w:szCs w:val="24"/>
        </w:rPr>
      </w:pPr>
      <w:bookmarkStart w:id="13494" w:name="_Toc167437346"/>
      <w:bookmarkStart w:id="13495" w:name="_Toc167438291"/>
      <w:bookmarkStart w:id="13496" w:name="_Toc167439285"/>
      <w:bookmarkStart w:id="13497" w:name="_Toc167440301"/>
      <w:bookmarkStart w:id="13498" w:name="_Toc167441317"/>
      <w:bookmarkStart w:id="13499" w:name="_Toc167442333"/>
      <w:bookmarkStart w:id="13500" w:name="_Toc167443350"/>
      <w:bookmarkStart w:id="13501" w:name="_Toc167445376"/>
      <w:bookmarkStart w:id="13502" w:name="_Toc167446396"/>
      <w:bookmarkStart w:id="13503" w:name="_Toc167447414"/>
      <w:bookmarkStart w:id="13504" w:name="_Toc167448432"/>
      <w:bookmarkStart w:id="13505" w:name="_Toc167449451"/>
      <w:bookmarkStart w:id="13506" w:name="_Toc167450258"/>
      <w:bookmarkStart w:id="13507" w:name="_Toc167451227"/>
      <w:bookmarkStart w:id="13508" w:name="_Toc167698168"/>
      <w:bookmarkStart w:id="13509" w:name="_Toc167716785"/>
      <w:bookmarkStart w:id="13510" w:name="_Toc167717729"/>
      <w:bookmarkStart w:id="13511" w:name="_Toc167718673"/>
      <w:bookmarkStart w:id="13512" w:name="_Toc167796603"/>
      <w:bookmarkStart w:id="13513" w:name="_Toc167956612"/>
      <w:bookmarkStart w:id="13514" w:name="_Toc167957586"/>
      <w:bookmarkStart w:id="13515" w:name="_Toc167958559"/>
      <w:bookmarkStart w:id="13516" w:name="_Toc167959531"/>
      <w:bookmarkStart w:id="13517" w:name="_Toc16797484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p>
    <w:p w14:paraId="3D3894EB" w14:textId="77777777" w:rsidR="00B061F7" w:rsidRPr="00B061F7" w:rsidRDefault="00B061F7" w:rsidP="00B061F7">
      <w:pPr>
        <w:pStyle w:val="ListParagraph"/>
        <w:numPr>
          <w:ilvl w:val="0"/>
          <w:numId w:val="296"/>
        </w:numPr>
        <w:spacing w:after="0" w:line="240" w:lineRule="auto"/>
        <w:contextualSpacing w:val="0"/>
        <w:jc w:val="both"/>
        <w:outlineLvl w:val="2"/>
        <w:rPr>
          <w:rStyle w:val="Heading3Char"/>
          <w:rFonts w:eastAsiaTheme="minorEastAsia"/>
          <w:bCs w:val="0"/>
          <w:vanish/>
          <w:color w:val="1E5E9F" w:themeColor="accent3" w:themeShade="BF"/>
          <w:szCs w:val="24"/>
        </w:rPr>
      </w:pPr>
      <w:bookmarkStart w:id="13518" w:name="_Toc167437347"/>
      <w:bookmarkStart w:id="13519" w:name="_Toc167438292"/>
      <w:bookmarkStart w:id="13520" w:name="_Toc167439286"/>
      <w:bookmarkStart w:id="13521" w:name="_Toc167440302"/>
      <w:bookmarkStart w:id="13522" w:name="_Toc167441318"/>
      <w:bookmarkStart w:id="13523" w:name="_Toc167442334"/>
      <w:bookmarkStart w:id="13524" w:name="_Toc167443351"/>
      <w:bookmarkStart w:id="13525" w:name="_Toc167445377"/>
      <w:bookmarkStart w:id="13526" w:name="_Toc167446397"/>
      <w:bookmarkStart w:id="13527" w:name="_Toc167447415"/>
      <w:bookmarkStart w:id="13528" w:name="_Toc167448433"/>
      <w:bookmarkStart w:id="13529" w:name="_Toc167449452"/>
      <w:bookmarkStart w:id="13530" w:name="_Toc167450259"/>
      <w:bookmarkStart w:id="13531" w:name="_Toc167451228"/>
      <w:bookmarkStart w:id="13532" w:name="_Toc167698169"/>
      <w:bookmarkStart w:id="13533" w:name="_Toc167716786"/>
      <w:bookmarkStart w:id="13534" w:name="_Toc167717730"/>
      <w:bookmarkStart w:id="13535" w:name="_Toc167718674"/>
      <w:bookmarkStart w:id="13536" w:name="_Toc167796604"/>
      <w:bookmarkStart w:id="13537" w:name="_Toc167956613"/>
      <w:bookmarkStart w:id="13538" w:name="_Toc167957587"/>
      <w:bookmarkStart w:id="13539" w:name="_Toc167958560"/>
      <w:bookmarkStart w:id="13540" w:name="_Toc167959532"/>
      <w:bookmarkStart w:id="13541" w:name="_Toc167974844"/>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p>
    <w:p w14:paraId="5FA4B717" w14:textId="77777777" w:rsidR="00B061F7" w:rsidRPr="00B061F7" w:rsidRDefault="00B061F7" w:rsidP="00B061F7">
      <w:pPr>
        <w:pStyle w:val="ListParagraph"/>
        <w:numPr>
          <w:ilvl w:val="1"/>
          <w:numId w:val="296"/>
        </w:numPr>
        <w:spacing w:after="0" w:line="240" w:lineRule="auto"/>
        <w:contextualSpacing w:val="0"/>
        <w:jc w:val="both"/>
        <w:outlineLvl w:val="2"/>
        <w:rPr>
          <w:rStyle w:val="Heading3Char"/>
          <w:rFonts w:eastAsiaTheme="minorEastAsia"/>
          <w:bCs w:val="0"/>
          <w:vanish/>
          <w:color w:val="1E5E9F" w:themeColor="accent3" w:themeShade="BF"/>
          <w:szCs w:val="24"/>
        </w:rPr>
      </w:pPr>
      <w:bookmarkStart w:id="13542" w:name="_Toc167437348"/>
      <w:bookmarkStart w:id="13543" w:name="_Toc167438293"/>
      <w:bookmarkStart w:id="13544" w:name="_Toc167439287"/>
      <w:bookmarkStart w:id="13545" w:name="_Toc167440303"/>
      <w:bookmarkStart w:id="13546" w:name="_Toc167441319"/>
      <w:bookmarkStart w:id="13547" w:name="_Toc167442335"/>
      <w:bookmarkStart w:id="13548" w:name="_Toc167443352"/>
      <w:bookmarkStart w:id="13549" w:name="_Toc167445378"/>
      <w:bookmarkStart w:id="13550" w:name="_Toc167446398"/>
      <w:bookmarkStart w:id="13551" w:name="_Toc167447416"/>
      <w:bookmarkStart w:id="13552" w:name="_Toc167448434"/>
      <w:bookmarkStart w:id="13553" w:name="_Toc167449453"/>
      <w:bookmarkStart w:id="13554" w:name="_Toc167450260"/>
      <w:bookmarkStart w:id="13555" w:name="_Toc167451229"/>
      <w:bookmarkStart w:id="13556" w:name="_Toc167698170"/>
      <w:bookmarkStart w:id="13557" w:name="_Toc167716787"/>
      <w:bookmarkStart w:id="13558" w:name="_Toc167717731"/>
      <w:bookmarkStart w:id="13559" w:name="_Toc167718675"/>
      <w:bookmarkStart w:id="13560" w:name="_Toc167796605"/>
      <w:bookmarkStart w:id="13561" w:name="_Toc167956614"/>
      <w:bookmarkStart w:id="13562" w:name="_Toc167957588"/>
      <w:bookmarkStart w:id="13563" w:name="_Toc167958561"/>
      <w:bookmarkStart w:id="13564" w:name="_Toc167959533"/>
      <w:bookmarkStart w:id="13565" w:name="_Toc167974845"/>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p>
    <w:p w14:paraId="1B4B9195" w14:textId="77777777" w:rsidR="00B061F7" w:rsidRPr="00B061F7" w:rsidRDefault="00B061F7" w:rsidP="00B061F7">
      <w:pPr>
        <w:pStyle w:val="ListParagraph"/>
        <w:numPr>
          <w:ilvl w:val="1"/>
          <w:numId w:val="296"/>
        </w:numPr>
        <w:spacing w:after="0" w:line="240" w:lineRule="auto"/>
        <w:contextualSpacing w:val="0"/>
        <w:jc w:val="both"/>
        <w:outlineLvl w:val="2"/>
        <w:rPr>
          <w:rStyle w:val="Heading3Char"/>
          <w:rFonts w:eastAsiaTheme="minorEastAsia"/>
          <w:bCs w:val="0"/>
          <w:vanish/>
          <w:color w:val="1E5E9F" w:themeColor="accent3" w:themeShade="BF"/>
          <w:szCs w:val="24"/>
        </w:rPr>
      </w:pPr>
      <w:bookmarkStart w:id="13566" w:name="_Toc167437349"/>
      <w:bookmarkStart w:id="13567" w:name="_Toc167438294"/>
      <w:bookmarkStart w:id="13568" w:name="_Toc167439288"/>
      <w:bookmarkStart w:id="13569" w:name="_Toc167440304"/>
      <w:bookmarkStart w:id="13570" w:name="_Toc167441320"/>
      <w:bookmarkStart w:id="13571" w:name="_Toc167442336"/>
      <w:bookmarkStart w:id="13572" w:name="_Toc167443353"/>
      <w:bookmarkStart w:id="13573" w:name="_Toc167445379"/>
      <w:bookmarkStart w:id="13574" w:name="_Toc167446399"/>
      <w:bookmarkStart w:id="13575" w:name="_Toc167447417"/>
      <w:bookmarkStart w:id="13576" w:name="_Toc167448435"/>
      <w:bookmarkStart w:id="13577" w:name="_Toc167449454"/>
      <w:bookmarkStart w:id="13578" w:name="_Toc167450261"/>
      <w:bookmarkStart w:id="13579" w:name="_Toc167451230"/>
      <w:bookmarkStart w:id="13580" w:name="_Toc167698171"/>
      <w:bookmarkStart w:id="13581" w:name="_Toc167716788"/>
      <w:bookmarkStart w:id="13582" w:name="_Toc167717732"/>
      <w:bookmarkStart w:id="13583" w:name="_Toc167718676"/>
      <w:bookmarkStart w:id="13584" w:name="_Toc167796606"/>
      <w:bookmarkStart w:id="13585" w:name="_Toc167956615"/>
      <w:bookmarkStart w:id="13586" w:name="_Toc167957589"/>
      <w:bookmarkStart w:id="13587" w:name="_Toc167958562"/>
      <w:bookmarkStart w:id="13588" w:name="_Toc167959534"/>
      <w:bookmarkStart w:id="13589" w:name="_Toc167974846"/>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p>
    <w:p w14:paraId="156E2043" w14:textId="77777777" w:rsidR="00B061F7" w:rsidRPr="00B061F7" w:rsidRDefault="00B061F7" w:rsidP="00B061F7">
      <w:pPr>
        <w:pStyle w:val="ListParagraph"/>
        <w:numPr>
          <w:ilvl w:val="1"/>
          <w:numId w:val="296"/>
        </w:numPr>
        <w:spacing w:after="0" w:line="240" w:lineRule="auto"/>
        <w:contextualSpacing w:val="0"/>
        <w:jc w:val="both"/>
        <w:outlineLvl w:val="2"/>
        <w:rPr>
          <w:rStyle w:val="Heading3Char"/>
          <w:rFonts w:eastAsiaTheme="minorEastAsia"/>
          <w:bCs w:val="0"/>
          <w:vanish/>
          <w:color w:val="1E5E9F" w:themeColor="accent3" w:themeShade="BF"/>
          <w:szCs w:val="24"/>
        </w:rPr>
      </w:pPr>
      <w:bookmarkStart w:id="13590" w:name="_Toc167437350"/>
      <w:bookmarkStart w:id="13591" w:name="_Toc167438295"/>
      <w:bookmarkStart w:id="13592" w:name="_Toc167439289"/>
      <w:bookmarkStart w:id="13593" w:name="_Toc167440305"/>
      <w:bookmarkStart w:id="13594" w:name="_Toc167441321"/>
      <w:bookmarkStart w:id="13595" w:name="_Toc167442337"/>
      <w:bookmarkStart w:id="13596" w:name="_Toc167443354"/>
      <w:bookmarkStart w:id="13597" w:name="_Toc167445380"/>
      <w:bookmarkStart w:id="13598" w:name="_Toc167446400"/>
      <w:bookmarkStart w:id="13599" w:name="_Toc167447418"/>
      <w:bookmarkStart w:id="13600" w:name="_Toc167448436"/>
      <w:bookmarkStart w:id="13601" w:name="_Toc167449455"/>
      <w:bookmarkStart w:id="13602" w:name="_Toc167450262"/>
      <w:bookmarkStart w:id="13603" w:name="_Toc167451231"/>
      <w:bookmarkStart w:id="13604" w:name="_Toc167698172"/>
      <w:bookmarkStart w:id="13605" w:name="_Toc167716789"/>
      <w:bookmarkStart w:id="13606" w:name="_Toc167717733"/>
      <w:bookmarkStart w:id="13607" w:name="_Toc167718677"/>
      <w:bookmarkStart w:id="13608" w:name="_Toc167796607"/>
      <w:bookmarkStart w:id="13609" w:name="_Toc167956616"/>
      <w:bookmarkStart w:id="13610" w:name="_Toc167957590"/>
      <w:bookmarkStart w:id="13611" w:name="_Toc167958563"/>
      <w:bookmarkStart w:id="13612" w:name="_Toc167959535"/>
      <w:bookmarkStart w:id="13613" w:name="_Toc167974847"/>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p>
    <w:p w14:paraId="55967573" w14:textId="77777777" w:rsidR="00B061F7" w:rsidRPr="00B061F7" w:rsidRDefault="00B061F7" w:rsidP="00B061F7">
      <w:pPr>
        <w:pStyle w:val="ListParagraph"/>
        <w:numPr>
          <w:ilvl w:val="2"/>
          <w:numId w:val="296"/>
        </w:numPr>
        <w:spacing w:after="0" w:line="240" w:lineRule="auto"/>
        <w:contextualSpacing w:val="0"/>
        <w:jc w:val="both"/>
        <w:outlineLvl w:val="2"/>
        <w:rPr>
          <w:rStyle w:val="Heading3Char"/>
          <w:rFonts w:eastAsiaTheme="minorEastAsia"/>
          <w:bCs w:val="0"/>
          <w:vanish/>
          <w:color w:val="1E5E9F" w:themeColor="accent3" w:themeShade="BF"/>
          <w:szCs w:val="24"/>
        </w:rPr>
      </w:pPr>
      <w:bookmarkStart w:id="13614" w:name="_Toc167437351"/>
      <w:bookmarkStart w:id="13615" w:name="_Toc167438296"/>
      <w:bookmarkStart w:id="13616" w:name="_Toc167439290"/>
      <w:bookmarkStart w:id="13617" w:name="_Toc167440306"/>
      <w:bookmarkStart w:id="13618" w:name="_Toc167441322"/>
      <w:bookmarkStart w:id="13619" w:name="_Toc167442338"/>
      <w:bookmarkStart w:id="13620" w:name="_Toc167443355"/>
      <w:bookmarkStart w:id="13621" w:name="_Toc167445381"/>
      <w:bookmarkStart w:id="13622" w:name="_Toc167446401"/>
      <w:bookmarkStart w:id="13623" w:name="_Toc167447419"/>
      <w:bookmarkStart w:id="13624" w:name="_Toc167448437"/>
      <w:bookmarkStart w:id="13625" w:name="_Toc167449456"/>
      <w:bookmarkStart w:id="13626" w:name="_Toc167450263"/>
      <w:bookmarkStart w:id="13627" w:name="_Toc167451232"/>
      <w:bookmarkStart w:id="13628" w:name="_Toc167698173"/>
      <w:bookmarkStart w:id="13629" w:name="_Toc167716790"/>
      <w:bookmarkStart w:id="13630" w:name="_Toc167717734"/>
      <w:bookmarkStart w:id="13631" w:name="_Toc167718678"/>
      <w:bookmarkStart w:id="13632" w:name="_Toc167796608"/>
      <w:bookmarkStart w:id="13633" w:name="_Toc167956617"/>
      <w:bookmarkStart w:id="13634" w:name="_Toc167957591"/>
      <w:bookmarkStart w:id="13635" w:name="_Toc167958564"/>
      <w:bookmarkStart w:id="13636" w:name="_Toc167959536"/>
      <w:bookmarkStart w:id="13637" w:name="_Toc167974848"/>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p>
    <w:p w14:paraId="7D516CF9" w14:textId="77777777" w:rsidR="00B061F7" w:rsidRPr="00B061F7" w:rsidRDefault="00B061F7" w:rsidP="00B061F7">
      <w:pPr>
        <w:pStyle w:val="ListParagraph"/>
        <w:numPr>
          <w:ilvl w:val="2"/>
          <w:numId w:val="296"/>
        </w:numPr>
        <w:spacing w:after="0" w:line="240" w:lineRule="auto"/>
        <w:contextualSpacing w:val="0"/>
        <w:jc w:val="both"/>
        <w:outlineLvl w:val="2"/>
        <w:rPr>
          <w:rStyle w:val="Heading3Char"/>
          <w:rFonts w:eastAsiaTheme="minorEastAsia"/>
          <w:bCs w:val="0"/>
          <w:vanish/>
          <w:color w:val="1E5E9F" w:themeColor="accent3" w:themeShade="BF"/>
          <w:szCs w:val="24"/>
        </w:rPr>
      </w:pPr>
      <w:bookmarkStart w:id="13638" w:name="_Toc167437352"/>
      <w:bookmarkStart w:id="13639" w:name="_Toc167438297"/>
      <w:bookmarkStart w:id="13640" w:name="_Toc167439291"/>
      <w:bookmarkStart w:id="13641" w:name="_Toc167440307"/>
      <w:bookmarkStart w:id="13642" w:name="_Toc167441323"/>
      <w:bookmarkStart w:id="13643" w:name="_Toc167442339"/>
      <w:bookmarkStart w:id="13644" w:name="_Toc167443356"/>
      <w:bookmarkStart w:id="13645" w:name="_Toc167445382"/>
      <w:bookmarkStart w:id="13646" w:name="_Toc167446402"/>
      <w:bookmarkStart w:id="13647" w:name="_Toc167447420"/>
      <w:bookmarkStart w:id="13648" w:name="_Toc167448438"/>
      <w:bookmarkStart w:id="13649" w:name="_Toc167449457"/>
      <w:bookmarkStart w:id="13650" w:name="_Toc167450264"/>
      <w:bookmarkStart w:id="13651" w:name="_Toc167451233"/>
      <w:bookmarkStart w:id="13652" w:name="_Toc167698174"/>
      <w:bookmarkStart w:id="13653" w:name="_Toc167716791"/>
      <w:bookmarkStart w:id="13654" w:name="_Toc167717735"/>
      <w:bookmarkStart w:id="13655" w:name="_Toc167718679"/>
      <w:bookmarkStart w:id="13656" w:name="_Toc167796609"/>
      <w:bookmarkStart w:id="13657" w:name="_Toc167956618"/>
      <w:bookmarkStart w:id="13658" w:name="_Toc167957592"/>
      <w:bookmarkStart w:id="13659" w:name="_Toc167958565"/>
      <w:bookmarkStart w:id="13660" w:name="_Toc167959537"/>
      <w:bookmarkStart w:id="13661" w:name="_Toc167974849"/>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p>
    <w:p w14:paraId="0B1F13E6" w14:textId="77777777" w:rsidR="00B061F7" w:rsidRPr="00B061F7" w:rsidRDefault="00B061F7" w:rsidP="00B061F7">
      <w:pPr>
        <w:pStyle w:val="ListParagraph"/>
        <w:numPr>
          <w:ilvl w:val="2"/>
          <w:numId w:val="296"/>
        </w:numPr>
        <w:spacing w:after="0" w:line="240" w:lineRule="auto"/>
        <w:contextualSpacing w:val="0"/>
        <w:jc w:val="both"/>
        <w:outlineLvl w:val="2"/>
        <w:rPr>
          <w:rStyle w:val="Heading3Char"/>
          <w:rFonts w:eastAsiaTheme="minorEastAsia"/>
          <w:bCs w:val="0"/>
          <w:vanish/>
          <w:color w:val="1E5E9F" w:themeColor="accent3" w:themeShade="BF"/>
          <w:szCs w:val="24"/>
        </w:rPr>
      </w:pPr>
      <w:bookmarkStart w:id="13662" w:name="_Toc167437353"/>
      <w:bookmarkStart w:id="13663" w:name="_Toc167438298"/>
      <w:bookmarkStart w:id="13664" w:name="_Toc167439292"/>
      <w:bookmarkStart w:id="13665" w:name="_Toc167440308"/>
      <w:bookmarkStart w:id="13666" w:name="_Toc167441324"/>
      <w:bookmarkStart w:id="13667" w:name="_Toc167442340"/>
      <w:bookmarkStart w:id="13668" w:name="_Toc167443357"/>
      <w:bookmarkStart w:id="13669" w:name="_Toc167445383"/>
      <w:bookmarkStart w:id="13670" w:name="_Toc167446403"/>
      <w:bookmarkStart w:id="13671" w:name="_Toc167447421"/>
      <w:bookmarkStart w:id="13672" w:name="_Toc167448439"/>
      <w:bookmarkStart w:id="13673" w:name="_Toc167449458"/>
      <w:bookmarkStart w:id="13674" w:name="_Toc167450265"/>
      <w:bookmarkStart w:id="13675" w:name="_Toc167451234"/>
      <w:bookmarkStart w:id="13676" w:name="_Toc167698175"/>
      <w:bookmarkStart w:id="13677" w:name="_Toc167716792"/>
      <w:bookmarkStart w:id="13678" w:name="_Toc167717736"/>
      <w:bookmarkStart w:id="13679" w:name="_Toc167718680"/>
      <w:bookmarkStart w:id="13680" w:name="_Toc167796610"/>
      <w:bookmarkStart w:id="13681" w:name="_Toc167956619"/>
      <w:bookmarkStart w:id="13682" w:name="_Toc167957593"/>
      <w:bookmarkStart w:id="13683" w:name="_Toc167958566"/>
      <w:bookmarkStart w:id="13684" w:name="_Toc167959538"/>
      <w:bookmarkStart w:id="13685" w:name="_Toc167974850"/>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p>
    <w:p w14:paraId="56A61B91" w14:textId="77777777" w:rsidR="00B061F7" w:rsidRPr="00B061F7" w:rsidRDefault="00B061F7" w:rsidP="00B061F7">
      <w:pPr>
        <w:pStyle w:val="ListParagraph"/>
        <w:numPr>
          <w:ilvl w:val="2"/>
          <w:numId w:val="296"/>
        </w:numPr>
        <w:spacing w:after="0" w:line="240" w:lineRule="auto"/>
        <w:contextualSpacing w:val="0"/>
        <w:jc w:val="both"/>
        <w:outlineLvl w:val="2"/>
        <w:rPr>
          <w:rStyle w:val="Heading3Char"/>
          <w:rFonts w:eastAsiaTheme="minorEastAsia"/>
          <w:bCs w:val="0"/>
          <w:vanish/>
          <w:color w:val="1E5E9F" w:themeColor="accent3" w:themeShade="BF"/>
          <w:szCs w:val="24"/>
        </w:rPr>
      </w:pPr>
      <w:bookmarkStart w:id="13686" w:name="_Toc167437354"/>
      <w:bookmarkStart w:id="13687" w:name="_Toc167438299"/>
      <w:bookmarkStart w:id="13688" w:name="_Toc167439293"/>
      <w:bookmarkStart w:id="13689" w:name="_Toc167440309"/>
      <w:bookmarkStart w:id="13690" w:name="_Toc167441325"/>
      <w:bookmarkStart w:id="13691" w:name="_Toc167442341"/>
      <w:bookmarkStart w:id="13692" w:name="_Toc167443358"/>
      <w:bookmarkStart w:id="13693" w:name="_Toc167445384"/>
      <w:bookmarkStart w:id="13694" w:name="_Toc167446404"/>
      <w:bookmarkStart w:id="13695" w:name="_Toc167447422"/>
      <w:bookmarkStart w:id="13696" w:name="_Toc167448440"/>
      <w:bookmarkStart w:id="13697" w:name="_Toc167449459"/>
      <w:bookmarkStart w:id="13698" w:name="_Toc167450266"/>
      <w:bookmarkStart w:id="13699" w:name="_Toc167451235"/>
      <w:bookmarkStart w:id="13700" w:name="_Toc167698176"/>
      <w:bookmarkStart w:id="13701" w:name="_Toc167716793"/>
      <w:bookmarkStart w:id="13702" w:name="_Toc167717737"/>
      <w:bookmarkStart w:id="13703" w:name="_Toc167718681"/>
      <w:bookmarkStart w:id="13704" w:name="_Toc167796611"/>
      <w:bookmarkStart w:id="13705" w:name="_Toc167956620"/>
      <w:bookmarkStart w:id="13706" w:name="_Toc167957594"/>
      <w:bookmarkStart w:id="13707" w:name="_Toc167958567"/>
      <w:bookmarkStart w:id="13708" w:name="_Toc167959539"/>
      <w:bookmarkStart w:id="13709" w:name="_Toc167974851"/>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p>
    <w:p w14:paraId="63661FA7" w14:textId="7E197C9B" w:rsidR="00642F66" w:rsidRPr="00803154" w:rsidRDefault="00642F66" w:rsidP="00720463">
      <w:pPr>
        <w:pStyle w:val="Heading3"/>
        <w:numPr>
          <w:ilvl w:val="2"/>
          <w:numId w:val="296"/>
        </w:numPr>
        <w:ind w:left="0" w:firstLine="0"/>
        <w:rPr>
          <w:b w:val="0"/>
          <w:color w:val="1E5E9F" w:themeColor="accent3" w:themeShade="BF"/>
          <w:szCs w:val="24"/>
        </w:rPr>
      </w:pPr>
      <w:bookmarkStart w:id="13710" w:name="_Toc167974852"/>
      <w:r w:rsidRPr="00EB21A1">
        <w:rPr>
          <w:rFonts w:eastAsiaTheme="minorEastAsia"/>
        </w:rPr>
        <w:t xml:space="preserve">Решење </w:t>
      </w:r>
      <w:r w:rsidR="00881D55" w:rsidRPr="00EB21A1">
        <w:rPr>
          <w:rFonts w:eastAsiaTheme="minorEastAsia"/>
        </w:rPr>
        <w:t>по захтеву за одобравање коначне исплате</w:t>
      </w:r>
      <w:r w:rsidRPr="00EB21A1">
        <w:rPr>
          <w:rFonts w:eastAsiaTheme="minorEastAsia"/>
        </w:rPr>
        <w:t xml:space="preserve"> ИПАРД подстицаја</w:t>
      </w:r>
      <w:bookmarkEnd w:id="13223"/>
      <w:bookmarkEnd w:id="13224"/>
      <w:bookmarkEnd w:id="13225"/>
      <w:bookmarkEnd w:id="13710"/>
    </w:p>
    <w:p w14:paraId="2B2AE1C2" w14:textId="637BC3C2" w:rsidR="00642F66" w:rsidRPr="00EB21A1" w:rsidRDefault="00642F66" w:rsidP="00EB21A1">
      <w:pPr>
        <w:spacing w:before="120" w:after="120" w:line="240" w:lineRule="auto"/>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На крају поступка за остваривање права на ИПАРД подстицај</w:t>
      </w:r>
      <w:r w:rsidR="008C1944">
        <w:rPr>
          <w:rFonts w:ascii="Times New Roman" w:eastAsia="Times New Roman" w:hAnsi="Times New Roman" w:cs="Times New Roman"/>
          <w:sz w:val="24"/>
          <w:szCs w:val="24"/>
          <w:lang w:val="sr-Cyrl-RS"/>
        </w:rPr>
        <w:t>е</w:t>
      </w:r>
      <w:r w:rsidR="008C1944">
        <w:rPr>
          <w:rFonts w:ascii="Times New Roman" w:eastAsia="Times New Roman" w:hAnsi="Times New Roman" w:cs="Times New Roman"/>
          <w:sz w:val="24"/>
          <w:szCs w:val="24"/>
        </w:rPr>
        <w:t>, уколико је спроведен</w:t>
      </w:r>
      <w:r w:rsidR="008C1944">
        <w:rPr>
          <w:rFonts w:ascii="Times New Roman" w:eastAsia="Times New Roman" w:hAnsi="Times New Roman" w:cs="Times New Roman"/>
          <w:sz w:val="24"/>
          <w:szCs w:val="24"/>
          <w:lang w:val="sr-Cyrl-RS"/>
        </w:rPr>
        <w:t>о</w:t>
      </w:r>
      <w:r w:rsidRPr="00EB21A1">
        <w:rPr>
          <w:rFonts w:ascii="Times New Roman" w:eastAsia="Times New Roman" w:hAnsi="Times New Roman" w:cs="Times New Roman"/>
          <w:sz w:val="24"/>
          <w:szCs w:val="24"/>
        </w:rPr>
        <w:t>м административн</w:t>
      </w:r>
      <w:r w:rsidR="008C1944">
        <w:rPr>
          <w:rFonts w:ascii="Times New Roman" w:eastAsia="Times New Roman" w:hAnsi="Times New Roman" w:cs="Times New Roman"/>
          <w:sz w:val="24"/>
          <w:szCs w:val="24"/>
          <w:lang w:val="sr-Cyrl-RS"/>
        </w:rPr>
        <w:t>о</w:t>
      </w:r>
      <w:r w:rsidRPr="00EB21A1">
        <w:rPr>
          <w:rFonts w:ascii="Times New Roman" w:eastAsia="Times New Roman" w:hAnsi="Times New Roman" w:cs="Times New Roman"/>
          <w:sz w:val="24"/>
          <w:szCs w:val="24"/>
        </w:rPr>
        <w:t>м и контрол</w:t>
      </w:r>
      <w:r w:rsidR="008C1944">
        <w:rPr>
          <w:rFonts w:ascii="Times New Roman" w:eastAsia="Times New Roman" w:hAnsi="Times New Roman" w:cs="Times New Roman"/>
          <w:sz w:val="24"/>
          <w:szCs w:val="24"/>
          <w:lang w:val="sr-Cyrl-RS"/>
        </w:rPr>
        <w:t>о</w:t>
      </w:r>
      <w:r w:rsidRPr="00EB21A1">
        <w:rPr>
          <w:rFonts w:ascii="Times New Roman" w:eastAsia="Times New Roman" w:hAnsi="Times New Roman" w:cs="Times New Roman"/>
          <w:sz w:val="24"/>
          <w:szCs w:val="24"/>
        </w:rPr>
        <w:t xml:space="preserve">м </w:t>
      </w:r>
      <w:r w:rsidR="008C1944">
        <w:rPr>
          <w:rFonts w:ascii="Times New Roman" w:eastAsia="Times New Roman" w:hAnsi="Times New Roman" w:cs="Times New Roman"/>
          <w:sz w:val="24"/>
          <w:szCs w:val="24"/>
          <w:lang w:val="sr-Cyrl-RS"/>
        </w:rPr>
        <w:t xml:space="preserve">на лицу места </w:t>
      </w:r>
      <w:r w:rsidRPr="00EB21A1">
        <w:rPr>
          <w:rFonts w:ascii="Times New Roman" w:eastAsia="Times New Roman" w:hAnsi="Times New Roman" w:cs="Times New Roman"/>
          <w:sz w:val="24"/>
          <w:szCs w:val="24"/>
        </w:rPr>
        <w:t>утврђено да захтев испуњава прописане услове, директор УАП</w:t>
      </w:r>
      <w:r w:rsidR="00B2694A" w:rsidRPr="00EB21A1">
        <w:rPr>
          <w:rFonts w:ascii="Times New Roman" w:eastAsia="Times New Roman" w:hAnsi="Times New Roman" w:cs="Times New Roman"/>
          <w:sz w:val="24"/>
          <w:szCs w:val="24"/>
          <w:lang w:val="sr-Cyrl-RS"/>
        </w:rPr>
        <w:t xml:space="preserve"> </w:t>
      </w:r>
      <w:r w:rsidR="00881D55" w:rsidRPr="00EB21A1">
        <w:rPr>
          <w:rFonts w:ascii="Times New Roman" w:eastAsia="Times New Roman" w:hAnsi="Times New Roman" w:cs="Times New Roman"/>
          <w:sz w:val="24"/>
          <w:szCs w:val="24"/>
          <w:lang w:val="sr-Cyrl-RS"/>
        </w:rPr>
        <w:t>р</w:t>
      </w:r>
      <w:r w:rsidRPr="00EB21A1">
        <w:rPr>
          <w:rFonts w:ascii="Times New Roman" w:eastAsia="Times New Roman" w:hAnsi="Times New Roman" w:cs="Times New Roman"/>
          <w:sz w:val="24"/>
          <w:szCs w:val="24"/>
        </w:rPr>
        <w:t>ешењем</w:t>
      </w:r>
      <w:r w:rsidR="00881D55" w:rsidRPr="00EB21A1">
        <w:rPr>
          <w:rFonts w:ascii="Times New Roman" w:eastAsia="Times New Roman" w:hAnsi="Times New Roman" w:cs="Times New Roman"/>
          <w:sz w:val="24"/>
          <w:szCs w:val="24"/>
          <w:lang w:val="sr-Cyrl-RS"/>
        </w:rPr>
        <w:t xml:space="preserve"> </w:t>
      </w:r>
      <w:r w:rsidRPr="00EB21A1">
        <w:rPr>
          <w:rFonts w:ascii="Times New Roman" w:eastAsia="Times New Roman" w:hAnsi="Times New Roman" w:cs="Times New Roman"/>
          <w:sz w:val="24"/>
          <w:szCs w:val="24"/>
        </w:rPr>
        <w:t xml:space="preserve">одлучује о праву на коришћење ИПАРД подстицаја и налаже исплату. </w:t>
      </w:r>
    </w:p>
    <w:p w14:paraId="27239B15" w14:textId="77777777" w:rsidR="00143361" w:rsidRPr="00EB21A1" w:rsidRDefault="00143361" w:rsidP="00EB21A1">
      <w:pPr>
        <w:spacing w:before="120" w:after="120" w:line="240" w:lineRule="auto"/>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lastRenderedPageBreak/>
        <w:t>Решење по захтеву за одобравање коначне исплате ИПАРД подстицаја доноси се у року од шест месеци од подношења захтева за одобравање коначне исплате ИПАРД подстицаја</w:t>
      </w:r>
      <w:r w:rsidRPr="00EB21A1">
        <w:rPr>
          <w:rFonts w:ascii="Times New Roman" w:eastAsia="Times New Roman" w:hAnsi="Times New Roman" w:cs="Times New Roman"/>
          <w:sz w:val="24"/>
          <w:szCs w:val="24"/>
          <w:lang w:val="sr-Cyrl-RS"/>
        </w:rPr>
        <w:t xml:space="preserve"> и садржи нарочито:</w:t>
      </w:r>
    </w:p>
    <w:p w14:paraId="1C0132AC" w14:textId="52D9113A" w:rsidR="00143361" w:rsidRPr="00EB21A1" w:rsidRDefault="00143361" w:rsidP="00EB21A1">
      <w:pPr>
        <w:pStyle w:val="ListParagraph"/>
        <w:numPr>
          <w:ilvl w:val="0"/>
          <w:numId w:val="73"/>
        </w:numPr>
        <w:spacing w:before="60" w:after="60" w:line="240" w:lineRule="auto"/>
        <w:ind w:left="357" w:hanging="215"/>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податке о примаоцу средстава ИПАРД подстицаја</w:t>
      </w:r>
      <w:r w:rsidR="002E070F">
        <w:rPr>
          <w:rFonts w:ascii="Times New Roman" w:eastAsia="Times New Roman" w:hAnsi="Times New Roman" w:cs="Times New Roman"/>
          <w:sz w:val="24"/>
          <w:szCs w:val="24"/>
          <w:lang w:val="en-GB"/>
        </w:rPr>
        <w:t>;</w:t>
      </w:r>
    </w:p>
    <w:p w14:paraId="0A90A0F5" w14:textId="520F89D5" w:rsidR="008C1944" w:rsidRPr="008C1944" w:rsidRDefault="00143361" w:rsidP="00EB21A1">
      <w:pPr>
        <w:pStyle w:val="ListParagraph"/>
        <w:numPr>
          <w:ilvl w:val="0"/>
          <w:numId w:val="73"/>
        </w:numPr>
        <w:spacing w:before="60" w:after="60" w:line="240" w:lineRule="auto"/>
        <w:ind w:left="357" w:hanging="215"/>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укупан коначан износ ИПАРД подстицаја за који је остварено право</w:t>
      </w:r>
      <w:r w:rsidR="008C1944">
        <w:rPr>
          <w:rFonts w:ascii="Times New Roman" w:eastAsia="Times New Roman" w:hAnsi="Times New Roman" w:cs="Times New Roman"/>
          <w:sz w:val="24"/>
          <w:szCs w:val="24"/>
          <w:lang w:val="sr-Cyrl-RS"/>
        </w:rPr>
        <w:t xml:space="preserve"> на исплату;</w:t>
      </w:r>
    </w:p>
    <w:p w14:paraId="7501B33E" w14:textId="1B5AEF07" w:rsidR="00143361" w:rsidRPr="00EB21A1" w:rsidRDefault="00143361" w:rsidP="00EB21A1">
      <w:pPr>
        <w:pStyle w:val="ListParagraph"/>
        <w:numPr>
          <w:ilvl w:val="0"/>
          <w:numId w:val="73"/>
        </w:numPr>
        <w:spacing w:before="60" w:after="60" w:line="240" w:lineRule="auto"/>
        <w:ind w:left="357" w:hanging="215"/>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 xml:space="preserve">износ ИПАРД подстицаја који се финансира средствима претприступне помоћи </w:t>
      </w:r>
      <w:r w:rsidR="00B2694A" w:rsidRPr="00EB21A1">
        <w:rPr>
          <w:rFonts w:ascii="Times New Roman" w:eastAsia="Times New Roman" w:hAnsi="Times New Roman" w:cs="Times New Roman"/>
          <w:sz w:val="24"/>
          <w:szCs w:val="24"/>
          <w:lang w:val="sr-Cyrl-RS"/>
        </w:rPr>
        <w:t>ЕУ</w:t>
      </w:r>
      <w:r w:rsidRPr="00EB21A1">
        <w:rPr>
          <w:rFonts w:ascii="Times New Roman" w:eastAsia="Times New Roman" w:hAnsi="Times New Roman" w:cs="Times New Roman"/>
          <w:sz w:val="24"/>
          <w:szCs w:val="24"/>
        </w:rPr>
        <w:t xml:space="preserve"> и износ који се финансира из буџета </w:t>
      </w:r>
      <w:r w:rsidR="00B2694A" w:rsidRPr="00EB21A1">
        <w:rPr>
          <w:rFonts w:ascii="Times New Roman" w:eastAsia="Times New Roman" w:hAnsi="Times New Roman" w:cs="Times New Roman"/>
          <w:sz w:val="24"/>
          <w:szCs w:val="24"/>
          <w:lang w:val="sr-Cyrl-RS"/>
        </w:rPr>
        <w:t>РС</w:t>
      </w:r>
      <w:r w:rsidR="002E070F">
        <w:rPr>
          <w:rFonts w:ascii="Times New Roman" w:eastAsia="Times New Roman" w:hAnsi="Times New Roman" w:cs="Times New Roman"/>
          <w:sz w:val="24"/>
          <w:szCs w:val="24"/>
          <w:lang w:val="en-GB"/>
        </w:rPr>
        <w:t>;</w:t>
      </w:r>
    </w:p>
    <w:p w14:paraId="5D464BA8" w14:textId="2196F606" w:rsidR="00143361" w:rsidRPr="00EB21A1" w:rsidRDefault="00143361" w:rsidP="00EB21A1">
      <w:pPr>
        <w:pStyle w:val="ListParagraph"/>
        <w:numPr>
          <w:ilvl w:val="0"/>
          <w:numId w:val="73"/>
        </w:numPr>
        <w:spacing w:before="60" w:after="60" w:line="240" w:lineRule="auto"/>
        <w:ind w:left="357" w:hanging="215"/>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износ ИПАРД подстицаја за који се налаже исплата на наменски рачун примаоца</w:t>
      </w:r>
      <w:r w:rsidR="002E070F">
        <w:rPr>
          <w:rFonts w:ascii="Times New Roman" w:eastAsia="Times New Roman" w:hAnsi="Times New Roman" w:cs="Times New Roman"/>
          <w:sz w:val="24"/>
          <w:szCs w:val="24"/>
          <w:lang w:val="en-GB"/>
        </w:rPr>
        <w:t>;</w:t>
      </w:r>
      <w:r w:rsidRPr="00EB21A1">
        <w:rPr>
          <w:rFonts w:ascii="Times New Roman" w:eastAsia="Times New Roman" w:hAnsi="Times New Roman" w:cs="Times New Roman"/>
          <w:sz w:val="24"/>
          <w:szCs w:val="24"/>
        </w:rPr>
        <w:t xml:space="preserve"> </w:t>
      </w:r>
    </w:p>
    <w:p w14:paraId="6CD148DD" w14:textId="31E237C0" w:rsidR="00143361" w:rsidRPr="00EB21A1" w:rsidRDefault="00143361" w:rsidP="00EB21A1">
      <w:pPr>
        <w:pStyle w:val="ListParagraph"/>
        <w:numPr>
          <w:ilvl w:val="0"/>
          <w:numId w:val="73"/>
        </w:numPr>
        <w:spacing w:before="60" w:after="60" w:line="240" w:lineRule="auto"/>
        <w:ind w:left="357" w:hanging="215"/>
        <w:jc w:val="both"/>
        <w:rPr>
          <w:rFonts w:ascii="Times New Roman" w:eastAsia="Times New Roman" w:hAnsi="Times New Roman" w:cs="Times New Roman"/>
          <w:sz w:val="24"/>
          <w:szCs w:val="24"/>
          <w:lang w:val="sr-Cyrl-RS"/>
        </w:rPr>
      </w:pPr>
      <w:r w:rsidRPr="00EB21A1">
        <w:rPr>
          <w:rFonts w:ascii="Times New Roman" w:eastAsia="Times New Roman" w:hAnsi="Times New Roman" w:cs="Times New Roman"/>
          <w:sz w:val="24"/>
          <w:szCs w:val="24"/>
        </w:rPr>
        <w:t>обавезе примаоца средстава ИПАРД подстицаја</w:t>
      </w:r>
      <w:r w:rsidRPr="00EB21A1">
        <w:rPr>
          <w:rFonts w:ascii="Times New Roman" w:eastAsia="Times New Roman" w:hAnsi="Times New Roman" w:cs="Times New Roman"/>
          <w:sz w:val="24"/>
          <w:szCs w:val="24"/>
          <w:lang w:val="sr-Cyrl-RS"/>
        </w:rPr>
        <w:t xml:space="preserve"> </w:t>
      </w:r>
      <w:r w:rsidRPr="00EB21A1">
        <w:rPr>
          <w:rFonts w:ascii="Times New Roman" w:eastAsia="Times New Roman" w:hAnsi="Times New Roman" w:cs="Times New Roman"/>
          <w:sz w:val="24"/>
          <w:szCs w:val="24"/>
        </w:rPr>
        <w:t>(</w:t>
      </w:r>
      <w:hyperlink w:anchor="_ПРАВА_И_ОБАВЕЗЕ" w:history="1">
        <w:r w:rsidRPr="00EB21A1">
          <w:rPr>
            <w:rStyle w:val="Hyperlink"/>
            <w:rFonts w:ascii="Times New Roman" w:eastAsia="Times New Roman" w:hAnsi="Times New Roman" w:cs="Times New Roman"/>
            <w:sz w:val="24"/>
            <w:szCs w:val="24"/>
          </w:rPr>
          <w:t>више у Поглављу 5 овог Водича</w:t>
        </w:r>
      </w:hyperlink>
      <w:r w:rsidRPr="00EB21A1">
        <w:rPr>
          <w:rFonts w:ascii="Times New Roman" w:eastAsia="Times New Roman" w:hAnsi="Times New Roman" w:cs="Times New Roman"/>
          <w:sz w:val="24"/>
          <w:szCs w:val="24"/>
        </w:rPr>
        <w:t>)</w:t>
      </w:r>
      <w:r w:rsidR="00881D55" w:rsidRPr="00EB21A1">
        <w:rPr>
          <w:rFonts w:ascii="Times New Roman" w:hAnsi="Times New Roman" w:cs="Times New Roman"/>
          <w:sz w:val="24"/>
          <w:szCs w:val="24"/>
          <w:lang w:val="sr-Cyrl-RS"/>
        </w:rPr>
        <w:t>.</w:t>
      </w:r>
      <w:r w:rsidRPr="00EB21A1">
        <w:rPr>
          <w:rFonts w:ascii="Times New Roman" w:eastAsia="Times New Roman" w:hAnsi="Times New Roman" w:cs="Times New Roman"/>
          <w:sz w:val="24"/>
          <w:szCs w:val="24"/>
          <w:lang w:val="sr-Cyrl-RS"/>
        </w:rPr>
        <w:t xml:space="preserve"> </w:t>
      </w:r>
    </w:p>
    <w:p w14:paraId="33E54883" w14:textId="45388D39" w:rsidR="00003413" w:rsidRPr="00EB21A1" w:rsidRDefault="00B2694A" w:rsidP="00EB21A1">
      <w:pPr>
        <w:spacing w:before="120" w:after="120" w:line="240" w:lineRule="auto"/>
        <w:jc w:val="both"/>
        <w:rPr>
          <w:rFonts w:ascii="Times New Roman" w:eastAsia="Times New Roman" w:hAnsi="Times New Roman" w:cs="Times New Roman"/>
          <w:sz w:val="24"/>
          <w:szCs w:val="24"/>
        </w:rPr>
      </w:pPr>
      <w:r w:rsidRPr="00EB21A1">
        <w:rPr>
          <w:rFonts w:ascii="Times New Roman" w:eastAsia="Times New Roman" w:hAnsi="Times New Roman" w:cs="Times New Roman"/>
          <w:sz w:val="24"/>
          <w:szCs w:val="24"/>
        </w:rPr>
        <w:t>УАП</w:t>
      </w:r>
      <w:r w:rsidRPr="00EB21A1">
        <w:rPr>
          <w:rFonts w:ascii="Times New Roman" w:eastAsia="Times New Roman" w:hAnsi="Times New Roman" w:cs="Times New Roman"/>
          <w:sz w:val="24"/>
          <w:szCs w:val="24"/>
          <w:lang w:val="sr-Cyrl-RS"/>
        </w:rPr>
        <w:t xml:space="preserve"> </w:t>
      </w:r>
      <w:r w:rsidR="00642F66" w:rsidRPr="00EB21A1">
        <w:rPr>
          <w:rFonts w:ascii="Times New Roman" w:eastAsia="Times New Roman" w:hAnsi="Times New Roman" w:cs="Times New Roman"/>
          <w:sz w:val="24"/>
          <w:szCs w:val="24"/>
        </w:rPr>
        <w:t xml:space="preserve">позива корисника да преузме решење којим се одобрава исплата ИПАРД подстицаја и усменим </w:t>
      </w:r>
      <w:r w:rsidR="008B5F83" w:rsidRPr="00EB21A1">
        <w:rPr>
          <w:rFonts w:ascii="Times New Roman" w:eastAsia="Times New Roman" w:hAnsi="Times New Roman" w:cs="Times New Roman"/>
          <w:sz w:val="24"/>
          <w:szCs w:val="24"/>
          <w:lang w:val="sr-Cyrl-RS"/>
        </w:rPr>
        <w:t xml:space="preserve">и писаним </w:t>
      </w:r>
      <w:r w:rsidR="00642F66" w:rsidRPr="00EB21A1">
        <w:rPr>
          <w:rFonts w:ascii="Times New Roman" w:eastAsia="Times New Roman" w:hAnsi="Times New Roman" w:cs="Times New Roman"/>
          <w:sz w:val="24"/>
          <w:szCs w:val="24"/>
        </w:rPr>
        <w:t>путем га упознаје са правима, обавезама и одговорностима, као и прописаним санкцијама у складу са прописима којима се уређују ИПАРД подстицаји. Корисник својим потписом потврђује пријем решења, као и</w:t>
      </w:r>
      <w:r w:rsidR="00881D55" w:rsidRPr="00EB21A1">
        <w:rPr>
          <w:rFonts w:ascii="Times New Roman" w:eastAsia="Times New Roman" w:hAnsi="Times New Roman" w:cs="Times New Roman"/>
          <w:sz w:val="24"/>
          <w:szCs w:val="24"/>
          <w:lang w:val="sr-Cyrl-RS"/>
        </w:rPr>
        <w:t xml:space="preserve"> то</w:t>
      </w:r>
      <w:r w:rsidR="00642F66" w:rsidRPr="00EB21A1">
        <w:rPr>
          <w:rFonts w:ascii="Times New Roman" w:eastAsia="Times New Roman" w:hAnsi="Times New Roman" w:cs="Times New Roman"/>
          <w:sz w:val="24"/>
          <w:szCs w:val="24"/>
        </w:rPr>
        <w:t xml:space="preserve"> да је упознат са правима, обавезама и одговорностима, као и прописаним санкцијама</w:t>
      </w:r>
      <w:r w:rsidR="00003413" w:rsidRPr="00EB21A1">
        <w:rPr>
          <w:rFonts w:ascii="Times New Roman" w:eastAsia="Times New Roman" w:hAnsi="Times New Roman" w:cs="Times New Roman"/>
          <w:sz w:val="24"/>
          <w:szCs w:val="24"/>
        </w:rPr>
        <w:t xml:space="preserve"> (</w:t>
      </w:r>
      <w:hyperlink w:anchor="_ПРАВА_И_ОБАВЕЗЕ" w:history="1">
        <w:r w:rsidR="00003413" w:rsidRPr="00EB21A1">
          <w:rPr>
            <w:rStyle w:val="Hyperlink"/>
            <w:rFonts w:ascii="Times New Roman" w:eastAsia="Times New Roman" w:hAnsi="Times New Roman" w:cs="Times New Roman"/>
            <w:sz w:val="24"/>
            <w:szCs w:val="24"/>
          </w:rPr>
          <w:t>више у Поглављу 5 овог Водича</w:t>
        </w:r>
      </w:hyperlink>
      <w:r w:rsidR="00003413" w:rsidRPr="00EB21A1">
        <w:rPr>
          <w:rFonts w:ascii="Times New Roman" w:eastAsia="Times New Roman" w:hAnsi="Times New Roman" w:cs="Times New Roman"/>
          <w:sz w:val="24"/>
          <w:szCs w:val="24"/>
        </w:rPr>
        <w:t>).</w:t>
      </w:r>
    </w:p>
    <w:p w14:paraId="4160082B" w14:textId="7D279C9B" w:rsidR="00B2694A" w:rsidRPr="00EB21A1" w:rsidRDefault="00642F66" w:rsidP="00EB21A1">
      <w:pPr>
        <w:spacing w:before="120" w:after="120" w:line="240" w:lineRule="auto"/>
        <w:jc w:val="both"/>
        <w:rPr>
          <w:rFonts w:ascii="Times New Roman" w:hAnsi="Times New Roman" w:cs="Times New Roman"/>
          <w:sz w:val="24"/>
          <w:szCs w:val="24"/>
        </w:rPr>
      </w:pPr>
      <w:r w:rsidRPr="00EB21A1">
        <w:rPr>
          <w:rFonts w:ascii="Times New Roman" w:eastAsia="Times New Roman" w:hAnsi="Times New Roman" w:cs="Times New Roman"/>
          <w:sz w:val="24"/>
          <w:szCs w:val="24"/>
        </w:rPr>
        <w:t>Средства се исплаћују</w:t>
      </w:r>
      <w:r w:rsidRPr="00EB21A1">
        <w:rPr>
          <w:rFonts w:ascii="Times New Roman" w:hAnsi="Times New Roman" w:cs="Times New Roman"/>
          <w:sz w:val="24"/>
          <w:szCs w:val="24"/>
        </w:rPr>
        <w:t xml:space="preserve"> на наменски рачун </w:t>
      </w:r>
      <w:r w:rsidRPr="00EB21A1">
        <w:rPr>
          <w:rFonts w:ascii="Times New Roman" w:hAnsi="Times New Roman" w:cs="Times New Roman"/>
          <w:sz w:val="24"/>
          <w:szCs w:val="24"/>
          <w:lang w:val="sr-Cyrl-RS"/>
        </w:rPr>
        <w:t>корисника, који је</w:t>
      </w:r>
      <w:r w:rsidRPr="00EB21A1">
        <w:rPr>
          <w:rFonts w:ascii="Times New Roman" w:hAnsi="Times New Roman" w:cs="Times New Roman"/>
          <w:sz w:val="24"/>
          <w:szCs w:val="24"/>
        </w:rPr>
        <w:t xml:space="preserve"> </w:t>
      </w:r>
      <w:r w:rsidRPr="00EB21A1">
        <w:rPr>
          <w:rFonts w:ascii="Times New Roman" w:eastAsia="Times New Roman" w:hAnsi="Times New Roman" w:cs="Times New Roman"/>
          <w:sz w:val="24"/>
          <w:szCs w:val="24"/>
        </w:rPr>
        <w:t xml:space="preserve">уписан у </w:t>
      </w:r>
      <w:r w:rsidR="00B2694A" w:rsidRPr="00EB21A1">
        <w:rPr>
          <w:rFonts w:ascii="Times New Roman" w:eastAsia="Times New Roman" w:hAnsi="Times New Roman" w:cs="Times New Roman"/>
          <w:sz w:val="24"/>
          <w:szCs w:val="24"/>
          <w:lang w:val="sr-Cyrl-RS"/>
        </w:rPr>
        <w:t>РПГ</w:t>
      </w:r>
      <w:r w:rsidRPr="00EB21A1">
        <w:rPr>
          <w:rFonts w:ascii="Times New Roman" w:eastAsia="Times New Roman" w:hAnsi="Times New Roman" w:cs="Times New Roman"/>
          <w:sz w:val="24"/>
          <w:szCs w:val="24"/>
        </w:rPr>
        <w:t xml:space="preserve">. Исплатом подстицаја </w:t>
      </w:r>
      <w:r w:rsidRPr="00EB21A1">
        <w:rPr>
          <w:rFonts w:ascii="Times New Roman" w:eastAsia="Times New Roman" w:hAnsi="Times New Roman" w:cs="Times New Roman"/>
          <w:sz w:val="24"/>
          <w:szCs w:val="24"/>
          <w:lang w:val="sr-Cyrl-RS"/>
        </w:rPr>
        <w:t xml:space="preserve">корисник постаје прималац ИПАРД подстицаја. </w:t>
      </w:r>
    </w:p>
    <w:p w14:paraId="7E1B97BD" w14:textId="0B2FBC86" w:rsidR="00642F66" w:rsidRPr="00EB21A1" w:rsidRDefault="00642F66" w:rsidP="00EB21A1">
      <w:pPr>
        <w:spacing w:before="120" w:after="120" w:line="240" w:lineRule="auto"/>
        <w:jc w:val="both"/>
        <w:rPr>
          <w:rFonts w:ascii="Times New Roman" w:hAnsi="Times New Roman" w:cs="Times New Roman"/>
          <w:color w:val="000000"/>
          <w:sz w:val="24"/>
          <w:szCs w:val="24"/>
          <w:lang w:val="sr-Latn-RS"/>
        </w:rPr>
      </w:pPr>
      <w:r w:rsidRPr="00EB21A1">
        <w:rPr>
          <w:rFonts w:ascii="Times New Roman" w:hAnsi="Times New Roman" w:cs="Times New Roman"/>
          <w:color w:val="000000"/>
          <w:sz w:val="24"/>
          <w:szCs w:val="24"/>
          <w:lang w:val="sr-Cyrl-RS"/>
        </w:rPr>
        <w:t>П</w:t>
      </w:r>
      <w:r w:rsidRPr="00EB21A1">
        <w:rPr>
          <w:rFonts w:ascii="Times New Roman" w:hAnsi="Times New Roman" w:cs="Times New Roman"/>
          <w:color w:val="000000"/>
          <w:sz w:val="24"/>
          <w:szCs w:val="24"/>
          <w:lang w:val="sr-Latn-RS"/>
        </w:rPr>
        <w:t>ротив решења директора У</w:t>
      </w:r>
      <w:r w:rsidRPr="00EB21A1">
        <w:rPr>
          <w:rFonts w:ascii="Times New Roman" w:hAnsi="Times New Roman" w:cs="Times New Roman"/>
          <w:color w:val="000000"/>
          <w:sz w:val="24"/>
          <w:szCs w:val="24"/>
          <w:lang w:val="sr-Cyrl-RS"/>
        </w:rPr>
        <w:t>АП</w:t>
      </w:r>
      <w:r w:rsidRPr="00EB21A1">
        <w:rPr>
          <w:rFonts w:ascii="Times New Roman" w:hAnsi="Times New Roman" w:cs="Times New Roman"/>
          <w:color w:val="000000"/>
          <w:sz w:val="24"/>
          <w:szCs w:val="24"/>
          <w:lang w:val="sr-Latn-RS"/>
        </w:rPr>
        <w:t xml:space="preserve"> у поступку остваривања права на ИПАРД подстицаје може се изјавити жалба министру, у року од 8 дана од дана достављања решења.</w:t>
      </w:r>
    </w:p>
    <w:p w14:paraId="58473C2C" w14:textId="77777777" w:rsidR="00B061F7" w:rsidRPr="00EB21A1" w:rsidRDefault="00B061F7" w:rsidP="00B061F7">
      <w:pPr>
        <w:pStyle w:val="ListParagraph"/>
        <w:keepNext/>
        <w:keepLines/>
        <w:numPr>
          <w:ilvl w:val="0"/>
          <w:numId w:val="297"/>
        </w:numPr>
        <w:spacing w:before="240" w:after="240" w:line="240" w:lineRule="auto"/>
        <w:contextualSpacing w:val="0"/>
        <w:jc w:val="center"/>
        <w:outlineLvl w:val="3"/>
        <w:rPr>
          <w:rStyle w:val="Heading3Char"/>
          <w:rFonts w:eastAsiaTheme="minorEastAsia"/>
          <w:bCs w:val="0"/>
          <w:iCs/>
          <w:vanish/>
          <w:color w:val="1E5E9F" w:themeColor="accent3" w:themeShade="BF"/>
          <w:sz w:val="22"/>
          <w:szCs w:val="24"/>
        </w:rPr>
      </w:pPr>
      <w:bookmarkStart w:id="13711" w:name="_Toc167439295"/>
      <w:bookmarkStart w:id="13712" w:name="_Toc167440311"/>
      <w:bookmarkStart w:id="13713" w:name="_Toc167441327"/>
      <w:bookmarkStart w:id="13714" w:name="_Toc167442343"/>
      <w:bookmarkStart w:id="13715" w:name="_Toc167443360"/>
      <w:bookmarkStart w:id="13716" w:name="_Toc167445386"/>
      <w:bookmarkStart w:id="13717" w:name="_Toc167446406"/>
      <w:bookmarkStart w:id="13718" w:name="_Toc167447424"/>
      <w:bookmarkStart w:id="13719" w:name="_Toc167448442"/>
      <w:bookmarkStart w:id="13720" w:name="_Toc167449461"/>
      <w:bookmarkStart w:id="13721" w:name="_Toc167450268"/>
      <w:bookmarkEnd w:id="13711"/>
      <w:bookmarkEnd w:id="13712"/>
      <w:bookmarkEnd w:id="13713"/>
      <w:bookmarkEnd w:id="13714"/>
      <w:bookmarkEnd w:id="13715"/>
      <w:bookmarkEnd w:id="13716"/>
      <w:bookmarkEnd w:id="13717"/>
      <w:bookmarkEnd w:id="13718"/>
      <w:bookmarkEnd w:id="13719"/>
      <w:bookmarkEnd w:id="13720"/>
      <w:bookmarkEnd w:id="13721"/>
    </w:p>
    <w:p w14:paraId="7EA7200C" w14:textId="77777777" w:rsidR="00B061F7" w:rsidRPr="00EB21A1" w:rsidRDefault="00B061F7" w:rsidP="00B061F7">
      <w:pPr>
        <w:pStyle w:val="ListParagraph"/>
        <w:keepNext/>
        <w:keepLines/>
        <w:numPr>
          <w:ilvl w:val="0"/>
          <w:numId w:val="297"/>
        </w:numPr>
        <w:spacing w:before="240" w:after="240" w:line="240" w:lineRule="auto"/>
        <w:contextualSpacing w:val="0"/>
        <w:jc w:val="center"/>
        <w:outlineLvl w:val="3"/>
        <w:rPr>
          <w:rStyle w:val="Heading3Char"/>
          <w:rFonts w:eastAsiaTheme="minorEastAsia"/>
          <w:bCs w:val="0"/>
          <w:iCs/>
          <w:vanish/>
          <w:color w:val="1E5E9F" w:themeColor="accent3" w:themeShade="BF"/>
          <w:sz w:val="22"/>
          <w:szCs w:val="24"/>
        </w:rPr>
      </w:pPr>
      <w:bookmarkStart w:id="13722" w:name="_Toc167439296"/>
      <w:bookmarkStart w:id="13723" w:name="_Toc167440312"/>
      <w:bookmarkStart w:id="13724" w:name="_Toc167441328"/>
      <w:bookmarkStart w:id="13725" w:name="_Toc167442344"/>
      <w:bookmarkStart w:id="13726" w:name="_Toc167443361"/>
      <w:bookmarkStart w:id="13727" w:name="_Toc167445387"/>
      <w:bookmarkStart w:id="13728" w:name="_Toc167446407"/>
      <w:bookmarkStart w:id="13729" w:name="_Toc167447425"/>
      <w:bookmarkStart w:id="13730" w:name="_Toc167448443"/>
      <w:bookmarkStart w:id="13731" w:name="_Toc167449462"/>
      <w:bookmarkStart w:id="13732" w:name="_Toc167450269"/>
      <w:bookmarkEnd w:id="13722"/>
      <w:bookmarkEnd w:id="13723"/>
      <w:bookmarkEnd w:id="13724"/>
      <w:bookmarkEnd w:id="13725"/>
      <w:bookmarkEnd w:id="13726"/>
      <w:bookmarkEnd w:id="13727"/>
      <w:bookmarkEnd w:id="13728"/>
      <w:bookmarkEnd w:id="13729"/>
      <w:bookmarkEnd w:id="13730"/>
      <w:bookmarkEnd w:id="13731"/>
      <w:bookmarkEnd w:id="13732"/>
    </w:p>
    <w:p w14:paraId="532FFE40" w14:textId="77777777" w:rsidR="00B061F7" w:rsidRPr="00EB21A1" w:rsidRDefault="00B061F7" w:rsidP="00B061F7">
      <w:pPr>
        <w:pStyle w:val="ListParagraph"/>
        <w:keepNext/>
        <w:keepLines/>
        <w:numPr>
          <w:ilvl w:val="0"/>
          <w:numId w:val="297"/>
        </w:numPr>
        <w:spacing w:before="240" w:after="240" w:line="240" w:lineRule="auto"/>
        <w:contextualSpacing w:val="0"/>
        <w:jc w:val="center"/>
        <w:outlineLvl w:val="3"/>
        <w:rPr>
          <w:rStyle w:val="Heading3Char"/>
          <w:rFonts w:eastAsiaTheme="minorEastAsia"/>
          <w:bCs w:val="0"/>
          <w:iCs/>
          <w:vanish/>
          <w:color w:val="1E5E9F" w:themeColor="accent3" w:themeShade="BF"/>
          <w:sz w:val="22"/>
          <w:szCs w:val="24"/>
        </w:rPr>
      </w:pPr>
      <w:bookmarkStart w:id="13733" w:name="_Toc167439297"/>
      <w:bookmarkStart w:id="13734" w:name="_Toc167440313"/>
      <w:bookmarkStart w:id="13735" w:name="_Toc167441329"/>
      <w:bookmarkStart w:id="13736" w:name="_Toc167442345"/>
      <w:bookmarkStart w:id="13737" w:name="_Toc167443362"/>
      <w:bookmarkStart w:id="13738" w:name="_Toc167445388"/>
      <w:bookmarkStart w:id="13739" w:name="_Toc167446408"/>
      <w:bookmarkStart w:id="13740" w:name="_Toc167447426"/>
      <w:bookmarkStart w:id="13741" w:name="_Toc167448444"/>
      <w:bookmarkStart w:id="13742" w:name="_Toc167449463"/>
      <w:bookmarkStart w:id="13743" w:name="_Toc167450270"/>
      <w:bookmarkEnd w:id="13733"/>
      <w:bookmarkEnd w:id="13734"/>
      <w:bookmarkEnd w:id="13735"/>
      <w:bookmarkEnd w:id="13736"/>
      <w:bookmarkEnd w:id="13737"/>
      <w:bookmarkEnd w:id="13738"/>
      <w:bookmarkEnd w:id="13739"/>
      <w:bookmarkEnd w:id="13740"/>
      <w:bookmarkEnd w:id="13741"/>
      <w:bookmarkEnd w:id="13742"/>
      <w:bookmarkEnd w:id="13743"/>
    </w:p>
    <w:p w14:paraId="0B95D7F9" w14:textId="77777777" w:rsidR="00B061F7" w:rsidRPr="00EB21A1" w:rsidRDefault="00B061F7" w:rsidP="00B061F7">
      <w:pPr>
        <w:pStyle w:val="ListParagraph"/>
        <w:keepNext/>
        <w:keepLines/>
        <w:numPr>
          <w:ilvl w:val="0"/>
          <w:numId w:val="297"/>
        </w:numPr>
        <w:spacing w:before="240" w:after="240" w:line="240" w:lineRule="auto"/>
        <w:contextualSpacing w:val="0"/>
        <w:jc w:val="center"/>
        <w:outlineLvl w:val="3"/>
        <w:rPr>
          <w:rStyle w:val="Heading3Char"/>
          <w:rFonts w:eastAsiaTheme="minorEastAsia"/>
          <w:bCs w:val="0"/>
          <w:iCs/>
          <w:vanish/>
          <w:color w:val="1E5E9F" w:themeColor="accent3" w:themeShade="BF"/>
          <w:sz w:val="22"/>
          <w:szCs w:val="24"/>
        </w:rPr>
      </w:pPr>
      <w:bookmarkStart w:id="13744" w:name="_Toc167439298"/>
      <w:bookmarkStart w:id="13745" w:name="_Toc167440314"/>
      <w:bookmarkStart w:id="13746" w:name="_Toc167441330"/>
      <w:bookmarkStart w:id="13747" w:name="_Toc167442346"/>
      <w:bookmarkStart w:id="13748" w:name="_Toc167443363"/>
      <w:bookmarkStart w:id="13749" w:name="_Toc167445389"/>
      <w:bookmarkStart w:id="13750" w:name="_Toc167446409"/>
      <w:bookmarkStart w:id="13751" w:name="_Toc167447427"/>
      <w:bookmarkStart w:id="13752" w:name="_Toc167448445"/>
      <w:bookmarkStart w:id="13753" w:name="_Toc167449464"/>
      <w:bookmarkStart w:id="13754" w:name="_Toc167450271"/>
      <w:bookmarkEnd w:id="13744"/>
      <w:bookmarkEnd w:id="13745"/>
      <w:bookmarkEnd w:id="13746"/>
      <w:bookmarkEnd w:id="13747"/>
      <w:bookmarkEnd w:id="13748"/>
      <w:bookmarkEnd w:id="13749"/>
      <w:bookmarkEnd w:id="13750"/>
      <w:bookmarkEnd w:id="13751"/>
      <w:bookmarkEnd w:id="13752"/>
      <w:bookmarkEnd w:id="13753"/>
      <w:bookmarkEnd w:id="13754"/>
    </w:p>
    <w:p w14:paraId="0D53644A" w14:textId="77777777" w:rsidR="00B061F7" w:rsidRPr="00EB21A1" w:rsidRDefault="00B061F7" w:rsidP="00B061F7">
      <w:pPr>
        <w:pStyle w:val="ListParagraph"/>
        <w:keepNext/>
        <w:keepLines/>
        <w:numPr>
          <w:ilvl w:val="1"/>
          <w:numId w:val="297"/>
        </w:numPr>
        <w:spacing w:before="240" w:after="240" w:line="240" w:lineRule="auto"/>
        <w:contextualSpacing w:val="0"/>
        <w:jc w:val="center"/>
        <w:outlineLvl w:val="3"/>
        <w:rPr>
          <w:rStyle w:val="Heading3Char"/>
          <w:rFonts w:eastAsiaTheme="minorEastAsia"/>
          <w:bCs w:val="0"/>
          <w:iCs/>
          <w:vanish/>
          <w:color w:val="1E5E9F" w:themeColor="accent3" w:themeShade="BF"/>
          <w:sz w:val="22"/>
          <w:szCs w:val="24"/>
        </w:rPr>
      </w:pPr>
      <w:bookmarkStart w:id="13755" w:name="_Toc167439299"/>
      <w:bookmarkStart w:id="13756" w:name="_Toc167440315"/>
      <w:bookmarkStart w:id="13757" w:name="_Toc167441331"/>
      <w:bookmarkStart w:id="13758" w:name="_Toc167442347"/>
      <w:bookmarkStart w:id="13759" w:name="_Toc167443364"/>
      <w:bookmarkStart w:id="13760" w:name="_Toc167445390"/>
      <w:bookmarkStart w:id="13761" w:name="_Toc167446410"/>
      <w:bookmarkStart w:id="13762" w:name="_Toc167447428"/>
      <w:bookmarkStart w:id="13763" w:name="_Toc167448446"/>
      <w:bookmarkStart w:id="13764" w:name="_Toc167449465"/>
      <w:bookmarkStart w:id="13765" w:name="_Toc167450272"/>
      <w:bookmarkEnd w:id="13755"/>
      <w:bookmarkEnd w:id="13756"/>
      <w:bookmarkEnd w:id="13757"/>
      <w:bookmarkEnd w:id="13758"/>
      <w:bookmarkEnd w:id="13759"/>
      <w:bookmarkEnd w:id="13760"/>
      <w:bookmarkEnd w:id="13761"/>
      <w:bookmarkEnd w:id="13762"/>
      <w:bookmarkEnd w:id="13763"/>
      <w:bookmarkEnd w:id="13764"/>
      <w:bookmarkEnd w:id="13765"/>
    </w:p>
    <w:p w14:paraId="1D84470C" w14:textId="77777777" w:rsidR="00B061F7" w:rsidRPr="00EB21A1" w:rsidRDefault="00B061F7" w:rsidP="00B061F7">
      <w:pPr>
        <w:pStyle w:val="ListParagraph"/>
        <w:keepNext/>
        <w:keepLines/>
        <w:numPr>
          <w:ilvl w:val="1"/>
          <w:numId w:val="297"/>
        </w:numPr>
        <w:spacing w:before="240" w:after="240" w:line="240" w:lineRule="auto"/>
        <w:contextualSpacing w:val="0"/>
        <w:jc w:val="center"/>
        <w:outlineLvl w:val="3"/>
        <w:rPr>
          <w:rStyle w:val="Heading3Char"/>
          <w:rFonts w:eastAsiaTheme="minorEastAsia"/>
          <w:bCs w:val="0"/>
          <w:iCs/>
          <w:vanish/>
          <w:color w:val="1E5E9F" w:themeColor="accent3" w:themeShade="BF"/>
          <w:sz w:val="22"/>
          <w:szCs w:val="24"/>
        </w:rPr>
      </w:pPr>
      <w:bookmarkStart w:id="13766" w:name="_Toc167439300"/>
      <w:bookmarkStart w:id="13767" w:name="_Toc167440316"/>
      <w:bookmarkStart w:id="13768" w:name="_Toc167441332"/>
      <w:bookmarkStart w:id="13769" w:name="_Toc167442348"/>
      <w:bookmarkStart w:id="13770" w:name="_Toc167443365"/>
      <w:bookmarkStart w:id="13771" w:name="_Toc167445391"/>
      <w:bookmarkStart w:id="13772" w:name="_Toc167446411"/>
      <w:bookmarkStart w:id="13773" w:name="_Toc167447429"/>
      <w:bookmarkStart w:id="13774" w:name="_Toc167448447"/>
      <w:bookmarkStart w:id="13775" w:name="_Toc167449466"/>
      <w:bookmarkStart w:id="13776" w:name="_Toc167450273"/>
      <w:bookmarkEnd w:id="13766"/>
      <w:bookmarkEnd w:id="13767"/>
      <w:bookmarkEnd w:id="13768"/>
      <w:bookmarkEnd w:id="13769"/>
      <w:bookmarkEnd w:id="13770"/>
      <w:bookmarkEnd w:id="13771"/>
      <w:bookmarkEnd w:id="13772"/>
      <w:bookmarkEnd w:id="13773"/>
      <w:bookmarkEnd w:id="13774"/>
      <w:bookmarkEnd w:id="13775"/>
      <w:bookmarkEnd w:id="13776"/>
    </w:p>
    <w:p w14:paraId="642A4A11" w14:textId="77777777" w:rsidR="00B061F7" w:rsidRPr="00EB21A1" w:rsidRDefault="00B061F7" w:rsidP="00B061F7">
      <w:pPr>
        <w:pStyle w:val="ListParagraph"/>
        <w:keepNext/>
        <w:keepLines/>
        <w:numPr>
          <w:ilvl w:val="1"/>
          <w:numId w:val="297"/>
        </w:numPr>
        <w:spacing w:before="240" w:after="240" w:line="240" w:lineRule="auto"/>
        <w:contextualSpacing w:val="0"/>
        <w:jc w:val="center"/>
        <w:outlineLvl w:val="3"/>
        <w:rPr>
          <w:rStyle w:val="Heading3Char"/>
          <w:rFonts w:eastAsiaTheme="minorEastAsia"/>
          <w:bCs w:val="0"/>
          <w:iCs/>
          <w:vanish/>
          <w:color w:val="1E5E9F" w:themeColor="accent3" w:themeShade="BF"/>
          <w:sz w:val="22"/>
          <w:szCs w:val="24"/>
        </w:rPr>
      </w:pPr>
      <w:bookmarkStart w:id="13777" w:name="_Toc167439301"/>
      <w:bookmarkStart w:id="13778" w:name="_Toc167440317"/>
      <w:bookmarkStart w:id="13779" w:name="_Toc167441333"/>
      <w:bookmarkStart w:id="13780" w:name="_Toc167442349"/>
      <w:bookmarkStart w:id="13781" w:name="_Toc167443366"/>
      <w:bookmarkStart w:id="13782" w:name="_Toc167445392"/>
      <w:bookmarkStart w:id="13783" w:name="_Toc167446412"/>
      <w:bookmarkStart w:id="13784" w:name="_Toc167447430"/>
      <w:bookmarkStart w:id="13785" w:name="_Toc167448448"/>
      <w:bookmarkStart w:id="13786" w:name="_Toc167449467"/>
      <w:bookmarkStart w:id="13787" w:name="_Toc167450274"/>
      <w:bookmarkEnd w:id="13777"/>
      <w:bookmarkEnd w:id="13778"/>
      <w:bookmarkEnd w:id="13779"/>
      <w:bookmarkEnd w:id="13780"/>
      <w:bookmarkEnd w:id="13781"/>
      <w:bookmarkEnd w:id="13782"/>
      <w:bookmarkEnd w:id="13783"/>
      <w:bookmarkEnd w:id="13784"/>
      <w:bookmarkEnd w:id="13785"/>
      <w:bookmarkEnd w:id="13786"/>
      <w:bookmarkEnd w:id="13787"/>
    </w:p>
    <w:p w14:paraId="51905A39" w14:textId="77777777" w:rsidR="00B061F7" w:rsidRPr="00EB21A1" w:rsidRDefault="00B061F7" w:rsidP="00B061F7">
      <w:pPr>
        <w:pStyle w:val="ListParagraph"/>
        <w:keepNext/>
        <w:keepLines/>
        <w:numPr>
          <w:ilvl w:val="2"/>
          <w:numId w:val="297"/>
        </w:numPr>
        <w:spacing w:before="240" w:after="240" w:line="240" w:lineRule="auto"/>
        <w:contextualSpacing w:val="0"/>
        <w:jc w:val="center"/>
        <w:outlineLvl w:val="3"/>
        <w:rPr>
          <w:rStyle w:val="Heading3Char"/>
          <w:rFonts w:eastAsiaTheme="minorEastAsia"/>
          <w:bCs w:val="0"/>
          <w:iCs/>
          <w:vanish/>
          <w:color w:val="1E5E9F" w:themeColor="accent3" w:themeShade="BF"/>
          <w:sz w:val="22"/>
          <w:szCs w:val="24"/>
        </w:rPr>
      </w:pPr>
      <w:bookmarkStart w:id="13788" w:name="_Toc167439302"/>
      <w:bookmarkStart w:id="13789" w:name="_Toc167440318"/>
      <w:bookmarkStart w:id="13790" w:name="_Toc167441334"/>
      <w:bookmarkStart w:id="13791" w:name="_Toc167442350"/>
      <w:bookmarkStart w:id="13792" w:name="_Toc167443367"/>
      <w:bookmarkStart w:id="13793" w:name="_Toc167445393"/>
      <w:bookmarkStart w:id="13794" w:name="_Toc167446413"/>
      <w:bookmarkStart w:id="13795" w:name="_Toc167447431"/>
      <w:bookmarkStart w:id="13796" w:name="_Toc167448449"/>
      <w:bookmarkStart w:id="13797" w:name="_Toc167449468"/>
      <w:bookmarkStart w:id="13798" w:name="_Toc167450275"/>
      <w:bookmarkEnd w:id="13788"/>
      <w:bookmarkEnd w:id="13789"/>
      <w:bookmarkEnd w:id="13790"/>
      <w:bookmarkEnd w:id="13791"/>
      <w:bookmarkEnd w:id="13792"/>
      <w:bookmarkEnd w:id="13793"/>
      <w:bookmarkEnd w:id="13794"/>
      <w:bookmarkEnd w:id="13795"/>
      <w:bookmarkEnd w:id="13796"/>
      <w:bookmarkEnd w:id="13797"/>
      <w:bookmarkEnd w:id="13798"/>
    </w:p>
    <w:p w14:paraId="5FEF9CE5" w14:textId="77777777" w:rsidR="00B061F7" w:rsidRPr="00EB21A1" w:rsidRDefault="00B061F7" w:rsidP="00B061F7">
      <w:pPr>
        <w:pStyle w:val="ListParagraph"/>
        <w:keepNext/>
        <w:keepLines/>
        <w:numPr>
          <w:ilvl w:val="2"/>
          <w:numId w:val="297"/>
        </w:numPr>
        <w:spacing w:before="240" w:after="240" w:line="240" w:lineRule="auto"/>
        <w:contextualSpacing w:val="0"/>
        <w:jc w:val="center"/>
        <w:outlineLvl w:val="3"/>
        <w:rPr>
          <w:rStyle w:val="Heading3Char"/>
          <w:rFonts w:eastAsiaTheme="minorEastAsia"/>
          <w:bCs w:val="0"/>
          <w:iCs/>
          <w:vanish/>
          <w:color w:val="1E5E9F" w:themeColor="accent3" w:themeShade="BF"/>
          <w:sz w:val="22"/>
          <w:szCs w:val="24"/>
        </w:rPr>
      </w:pPr>
      <w:bookmarkStart w:id="13799" w:name="_Toc167439303"/>
      <w:bookmarkStart w:id="13800" w:name="_Toc167440319"/>
      <w:bookmarkStart w:id="13801" w:name="_Toc167441335"/>
      <w:bookmarkStart w:id="13802" w:name="_Toc167442351"/>
      <w:bookmarkStart w:id="13803" w:name="_Toc167443368"/>
      <w:bookmarkStart w:id="13804" w:name="_Toc167445394"/>
      <w:bookmarkStart w:id="13805" w:name="_Toc167446414"/>
      <w:bookmarkStart w:id="13806" w:name="_Toc167447432"/>
      <w:bookmarkStart w:id="13807" w:name="_Toc167448450"/>
      <w:bookmarkStart w:id="13808" w:name="_Toc167449469"/>
      <w:bookmarkStart w:id="13809" w:name="_Toc167450276"/>
      <w:bookmarkEnd w:id="13799"/>
      <w:bookmarkEnd w:id="13800"/>
      <w:bookmarkEnd w:id="13801"/>
      <w:bookmarkEnd w:id="13802"/>
      <w:bookmarkEnd w:id="13803"/>
      <w:bookmarkEnd w:id="13804"/>
      <w:bookmarkEnd w:id="13805"/>
      <w:bookmarkEnd w:id="13806"/>
      <w:bookmarkEnd w:id="13807"/>
      <w:bookmarkEnd w:id="13808"/>
      <w:bookmarkEnd w:id="13809"/>
    </w:p>
    <w:p w14:paraId="1A448F8B" w14:textId="77777777" w:rsidR="00B061F7" w:rsidRPr="00EB21A1" w:rsidRDefault="00B061F7" w:rsidP="00B061F7">
      <w:pPr>
        <w:pStyle w:val="ListParagraph"/>
        <w:keepNext/>
        <w:keepLines/>
        <w:numPr>
          <w:ilvl w:val="2"/>
          <w:numId w:val="297"/>
        </w:numPr>
        <w:spacing w:before="240" w:after="240" w:line="240" w:lineRule="auto"/>
        <w:contextualSpacing w:val="0"/>
        <w:jc w:val="center"/>
        <w:outlineLvl w:val="3"/>
        <w:rPr>
          <w:rStyle w:val="Heading3Char"/>
          <w:rFonts w:eastAsiaTheme="minorEastAsia"/>
          <w:bCs w:val="0"/>
          <w:iCs/>
          <w:vanish/>
          <w:color w:val="1E5E9F" w:themeColor="accent3" w:themeShade="BF"/>
          <w:sz w:val="22"/>
          <w:szCs w:val="24"/>
        </w:rPr>
      </w:pPr>
      <w:bookmarkStart w:id="13810" w:name="_Toc167439304"/>
      <w:bookmarkStart w:id="13811" w:name="_Toc167440320"/>
      <w:bookmarkStart w:id="13812" w:name="_Toc167441336"/>
      <w:bookmarkStart w:id="13813" w:name="_Toc167442352"/>
      <w:bookmarkStart w:id="13814" w:name="_Toc167443369"/>
      <w:bookmarkStart w:id="13815" w:name="_Toc167445395"/>
      <w:bookmarkStart w:id="13816" w:name="_Toc167446415"/>
      <w:bookmarkStart w:id="13817" w:name="_Toc167447433"/>
      <w:bookmarkStart w:id="13818" w:name="_Toc167448451"/>
      <w:bookmarkStart w:id="13819" w:name="_Toc167449470"/>
      <w:bookmarkStart w:id="13820" w:name="_Toc167450277"/>
      <w:bookmarkEnd w:id="13810"/>
      <w:bookmarkEnd w:id="13811"/>
      <w:bookmarkEnd w:id="13812"/>
      <w:bookmarkEnd w:id="13813"/>
      <w:bookmarkEnd w:id="13814"/>
      <w:bookmarkEnd w:id="13815"/>
      <w:bookmarkEnd w:id="13816"/>
      <w:bookmarkEnd w:id="13817"/>
      <w:bookmarkEnd w:id="13818"/>
      <w:bookmarkEnd w:id="13819"/>
      <w:bookmarkEnd w:id="13820"/>
    </w:p>
    <w:p w14:paraId="62A887E6" w14:textId="77777777" w:rsidR="00B061F7" w:rsidRPr="00EB21A1" w:rsidRDefault="00B061F7" w:rsidP="00B061F7">
      <w:pPr>
        <w:pStyle w:val="ListParagraph"/>
        <w:keepNext/>
        <w:keepLines/>
        <w:numPr>
          <w:ilvl w:val="2"/>
          <w:numId w:val="297"/>
        </w:numPr>
        <w:spacing w:before="240" w:after="240" w:line="240" w:lineRule="auto"/>
        <w:contextualSpacing w:val="0"/>
        <w:jc w:val="center"/>
        <w:outlineLvl w:val="3"/>
        <w:rPr>
          <w:rStyle w:val="Heading3Char"/>
          <w:rFonts w:eastAsiaTheme="minorEastAsia"/>
          <w:bCs w:val="0"/>
          <w:iCs/>
          <w:vanish/>
          <w:color w:val="1E5E9F" w:themeColor="accent3" w:themeShade="BF"/>
          <w:sz w:val="22"/>
          <w:szCs w:val="24"/>
        </w:rPr>
      </w:pPr>
      <w:bookmarkStart w:id="13821" w:name="_Toc167439305"/>
      <w:bookmarkStart w:id="13822" w:name="_Toc167440321"/>
      <w:bookmarkStart w:id="13823" w:name="_Toc167441337"/>
      <w:bookmarkStart w:id="13824" w:name="_Toc167442353"/>
      <w:bookmarkStart w:id="13825" w:name="_Toc167443370"/>
      <w:bookmarkStart w:id="13826" w:name="_Toc167445396"/>
      <w:bookmarkStart w:id="13827" w:name="_Toc167446416"/>
      <w:bookmarkStart w:id="13828" w:name="_Toc167447434"/>
      <w:bookmarkStart w:id="13829" w:name="_Toc167448452"/>
      <w:bookmarkStart w:id="13830" w:name="_Toc167449471"/>
      <w:bookmarkStart w:id="13831" w:name="_Toc167450278"/>
      <w:bookmarkEnd w:id="13821"/>
      <w:bookmarkEnd w:id="13822"/>
      <w:bookmarkEnd w:id="13823"/>
      <w:bookmarkEnd w:id="13824"/>
      <w:bookmarkEnd w:id="13825"/>
      <w:bookmarkEnd w:id="13826"/>
      <w:bookmarkEnd w:id="13827"/>
      <w:bookmarkEnd w:id="13828"/>
      <w:bookmarkEnd w:id="13829"/>
      <w:bookmarkEnd w:id="13830"/>
      <w:bookmarkEnd w:id="13831"/>
    </w:p>
    <w:p w14:paraId="1DBF4FD0" w14:textId="77777777" w:rsidR="00B061F7" w:rsidRPr="00EB21A1" w:rsidRDefault="00B061F7" w:rsidP="00B061F7">
      <w:pPr>
        <w:pStyle w:val="ListParagraph"/>
        <w:keepNext/>
        <w:keepLines/>
        <w:numPr>
          <w:ilvl w:val="2"/>
          <w:numId w:val="297"/>
        </w:numPr>
        <w:spacing w:before="240" w:after="240" w:line="240" w:lineRule="auto"/>
        <w:contextualSpacing w:val="0"/>
        <w:jc w:val="center"/>
        <w:outlineLvl w:val="3"/>
        <w:rPr>
          <w:rStyle w:val="Heading3Char"/>
          <w:rFonts w:eastAsiaTheme="minorEastAsia"/>
          <w:bCs w:val="0"/>
          <w:iCs/>
          <w:vanish/>
          <w:color w:val="1E5E9F" w:themeColor="accent3" w:themeShade="BF"/>
          <w:sz w:val="22"/>
          <w:szCs w:val="24"/>
        </w:rPr>
      </w:pPr>
      <w:bookmarkStart w:id="13832" w:name="_Toc167439306"/>
      <w:bookmarkStart w:id="13833" w:name="_Toc167440322"/>
      <w:bookmarkStart w:id="13834" w:name="_Toc167441338"/>
      <w:bookmarkStart w:id="13835" w:name="_Toc167442354"/>
      <w:bookmarkStart w:id="13836" w:name="_Toc167443371"/>
      <w:bookmarkStart w:id="13837" w:name="_Toc167445397"/>
      <w:bookmarkStart w:id="13838" w:name="_Toc167446417"/>
      <w:bookmarkStart w:id="13839" w:name="_Toc167447435"/>
      <w:bookmarkStart w:id="13840" w:name="_Toc167448453"/>
      <w:bookmarkStart w:id="13841" w:name="_Toc167449472"/>
      <w:bookmarkStart w:id="13842" w:name="_Toc167450279"/>
      <w:bookmarkEnd w:id="13832"/>
      <w:bookmarkEnd w:id="13833"/>
      <w:bookmarkEnd w:id="13834"/>
      <w:bookmarkEnd w:id="13835"/>
      <w:bookmarkEnd w:id="13836"/>
      <w:bookmarkEnd w:id="13837"/>
      <w:bookmarkEnd w:id="13838"/>
      <w:bookmarkEnd w:id="13839"/>
      <w:bookmarkEnd w:id="13840"/>
      <w:bookmarkEnd w:id="13841"/>
      <w:bookmarkEnd w:id="13842"/>
    </w:p>
    <w:p w14:paraId="039918D0" w14:textId="6A85DFCE" w:rsidR="00915F42" w:rsidRPr="00881D55" w:rsidRDefault="00915F42" w:rsidP="00EB21A1">
      <w:pPr>
        <w:pStyle w:val="Heading4"/>
        <w:numPr>
          <w:ilvl w:val="3"/>
          <w:numId w:val="297"/>
        </w:numPr>
        <w:ind w:left="0" w:firstLine="0"/>
        <w:rPr>
          <w:b w:val="0"/>
          <w:i/>
          <w:sz w:val="20"/>
          <w:lang w:val="sr-Cyrl-RS"/>
        </w:rPr>
      </w:pPr>
      <w:r w:rsidRPr="00EB21A1">
        <w:t xml:space="preserve">Решење о коначној исплати ИПАРД подстицаја </w:t>
      </w:r>
      <w:r w:rsidR="001E08D4" w:rsidRPr="00EB21A1">
        <w:t>након авансне исплате</w:t>
      </w:r>
      <w:r w:rsidR="00881D55" w:rsidRPr="00EB21A1">
        <w:t xml:space="preserve"> ИПАРД подстицаја</w:t>
      </w:r>
    </w:p>
    <w:p w14:paraId="3D943CDC" w14:textId="1D2412C7" w:rsidR="00364AE0" w:rsidRPr="00EB21A1" w:rsidRDefault="006A2B21" w:rsidP="00EB21A1">
      <w:pPr>
        <w:pStyle w:val="Stav"/>
        <w:spacing w:before="120" w:line="240" w:lineRule="auto"/>
        <w:rPr>
          <w:color w:val="000000"/>
          <w:sz w:val="24"/>
          <w:lang w:val="en-US"/>
        </w:rPr>
      </w:pPr>
      <w:r w:rsidRPr="00EB21A1">
        <w:rPr>
          <w:color w:val="000000"/>
          <w:sz w:val="24"/>
        </w:rPr>
        <w:t xml:space="preserve">У случају да се </w:t>
      </w:r>
      <w:r w:rsidR="004250E3" w:rsidRPr="00EB21A1">
        <w:rPr>
          <w:color w:val="000000"/>
          <w:sz w:val="24"/>
        </w:rPr>
        <w:t xml:space="preserve">решење </w:t>
      </w:r>
      <w:r w:rsidR="001E08D4" w:rsidRPr="00EB21A1">
        <w:rPr>
          <w:color w:val="000000"/>
          <w:sz w:val="24"/>
        </w:rPr>
        <w:t xml:space="preserve">о коначној исплати </w:t>
      </w:r>
      <w:r w:rsidR="004250E3" w:rsidRPr="00EB21A1">
        <w:rPr>
          <w:color w:val="000000"/>
          <w:sz w:val="24"/>
        </w:rPr>
        <w:t>доноси након авансне исплате</w:t>
      </w:r>
      <w:r w:rsidR="008D3B88" w:rsidRPr="00EB21A1">
        <w:rPr>
          <w:color w:val="000000"/>
          <w:sz w:val="24"/>
        </w:rPr>
        <w:t xml:space="preserve">, </w:t>
      </w:r>
      <w:r w:rsidR="004250E3" w:rsidRPr="00EB21A1">
        <w:rPr>
          <w:color w:val="000000"/>
          <w:sz w:val="24"/>
        </w:rPr>
        <w:t>њиме се утврђује укупан коначни износ ИПАРД подстицаја</w:t>
      </w:r>
      <w:r w:rsidRPr="00EB21A1">
        <w:rPr>
          <w:color w:val="000000"/>
          <w:sz w:val="24"/>
        </w:rPr>
        <w:t xml:space="preserve">. Уколико је утврђени укупан коначни износ ИПАРД подстицаја: </w:t>
      </w:r>
    </w:p>
    <w:p w14:paraId="7AEF93B8" w14:textId="31E4B4B5" w:rsidR="00980D95" w:rsidRPr="00EB21A1" w:rsidRDefault="004250E3" w:rsidP="00EB21A1">
      <w:pPr>
        <w:pStyle w:val="Stav"/>
        <w:numPr>
          <w:ilvl w:val="0"/>
          <w:numId w:val="35"/>
        </w:numPr>
        <w:spacing w:before="60" w:after="60" w:line="240" w:lineRule="auto"/>
        <w:ind w:left="568" w:hanging="284"/>
        <w:rPr>
          <w:color w:val="000000"/>
          <w:sz w:val="24"/>
        </w:rPr>
      </w:pPr>
      <w:r w:rsidRPr="00EB21A1">
        <w:rPr>
          <w:color w:val="000000"/>
          <w:sz w:val="24"/>
        </w:rPr>
        <w:t>већи од износа авансне исплате</w:t>
      </w:r>
      <w:r w:rsidR="008D3B88" w:rsidRPr="00EB21A1">
        <w:rPr>
          <w:color w:val="000000"/>
          <w:sz w:val="24"/>
        </w:rPr>
        <w:t xml:space="preserve"> - </w:t>
      </w:r>
      <w:r w:rsidRPr="00EB21A1">
        <w:rPr>
          <w:color w:val="000000"/>
          <w:sz w:val="24"/>
        </w:rPr>
        <w:t xml:space="preserve">решењем </w:t>
      </w:r>
      <w:r w:rsidR="00364AE0" w:rsidRPr="00EB21A1">
        <w:rPr>
          <w:color w:val="000000"/>
          <w:sz w:val="24"/>
        </w:rPr>
        <w:t>се</w:t>
      </w:r>
      <w:r w:rsidRPr="00EB21A1">
        <w:rPr>
          <w:color w:val="000000"/>
          <w:sz w:val="24"/>
        </w:rPr>
        <w:t xml:space="preserve"> одобрава исплат</w:t>
      </w:r>
      <w:r w:rsidR="00364AE0" w:rsidRPr="00EB21A1">
        <w:rPr>
          <w:color w:val="000000"/>
          <w:sz w:val="24"/>
        </w:rPr>
        <w:t>а</w:t>
      </w:r>
      <w:r w:rsidRPr="00EB21A1">
        <w:rPr>
          <w:color w:val="000000"/>
          <w:sz w:val="24"/>
        </w:rPr>
        <w:t xml:space="preserve"> разлике између авансне исплате до коначног износа ИПАРД подстицаја</w:t>
      </w:r>
      <w:r w:rsidR="00653042" w:rsidRPr="00EB21A1">
        <w:rPr>
          <w:color w:val="000000"/>
          <w:sz w:val="24"/>
        </w:rPr>
        <w:t>,</w:t>
      </w:r>
      <w:r w:rsidR="00980D95" w:rsidRPr="00EB21A1">
        <w:rPr>
          <w:color w:val="000000"/>
          <w:sz w:val="24"/>
        </w:rPr>
        <w:t xml:space="preserve"> </w:t>
      </w:r>
    </w:p>
    <w:p w14:paraId="5402E4D7" w14:textId="2DF56503" w:rsidR="004250E3" w:rsidRPr="00EB21A1" w:rsidRDefault="004250E3" w:rsidP="00EB21A1">
      <w:pPr>
        <w:pStyle w:val="Stav"/>
        <w:numPr>
          <w:ilvl w:val="0"/>
          <w:numId w:val="35"/>
        </w:numPr>
        <w:spacing w:before="60" w:after="60" w:line="240" w:lineRule="auto"/>
        <w:ind w:left="568" w:hanging="284"/>
        <w:rPr>
          <w:sz w:val="24"/>
        </w:rPr>
      </w:pPr>
      <w:r w:rsidRPr="00EB21A1">
        <w:rPr>
          <w:color w:val="000000"/>
          <w:sz w:val="24"/>
        </w:rPr>
        <w:t>одговара износу авансне исплате</w:t>
      </w:r>
      <w:r w:rsidR="00653042" w:rsidRPr="00EB21A1">
        <w:rPr>
          <w:color w:val="000000"/>
          <w:sz w:val="24"/>
        </w:rPr>
        <w:t xml:space="preserve"> ИПАРД подстицаја</w:t>
      </w:r>
      <w:r w:rsidR="008D3B88" w:rsidRPr="00EB21A1">
        <w:rPr>
          <w:color w:val="000000"/>
          <w:sz w:val="24"/>
        </w:rPr>
        <w:t xml:space="preserve"> - </w:t>
      </w:r>
      <w:r w:rsidR="006A2B21" w:rsidRPr="00EB21A1">
        <w:rPr>
          <w:color w:val="000000"/>
          <w:sz w:val="24"/>
        </w:rPr>
        <w:t>авансна исплата постаје и коначна исплата</w:t>
      </w:r>
      <w:r w:rsidR="00653042" w:rsidRPr="00EB21A1">
        <w:rPr>
          <w:color w:val="000000"/>
          <w:sz w:val="24"/>
        </w:rPr>
        <w:t>,</w:t>
      </w:r>
    </w:p>
    <w:p w14:paraId="0E11F4A2" w14:textId="42412B54" w:rsidR="004250E3" w:rsidRPr="00EB21A1" w:rsidRDefault="004250E3" w:rsidP="00EB21A1">
      <w:pPr>
        <w:pStyle w:val="Stav"/>
        <w:numPr>
          <w:ilvl w:val="0"/>
          <w:numId w:val="35"/>
        </w:numPr>
        <w:spacing w:before="60" w:after="60" w:line="240" w:lineRule="auto"/>
        <w:ind w:left="568" w:hanging="284"/>
        <w:rPr>
          <w:sz w:val="24"/>
        </w:rPr>
      </w:pPr>
      <w:r w:rsidRPr="00EB21A1">
        <w:rPr>
          <w:color w:val="000000"/>
          <w:sz w:val="24"/>
        </w:rPr>
        <w:t>мањи од износа авансне исплате</w:t>
      </w:r>
      <w:r w:rsidR="00653042" w:rsidRPr="00EB21A1">
        <w:rPr>
          <w:color w:val="000000"/>
          <w:sz w:val="24"/>
        </w:rPr>
        <w:t xml:space="preserve"> ИПАРД подстицаја</w:t>
      </w:r>
      <w:r w:rsidR="008D3B88" w:rsidRPr="00EB21A1">
        <w:rPr>
          <w:color w:val="000000"/>
          <w:sz w:val="24"/>
        </w:rPr>
        <w:t xml:space="preserve"> -</w:t>
      </w:r>
      <w:r w:rsidRPr="00EB21A1">
        <w:rPr>
          <w:color w:val="000000"/>
          <w:sz w:val="24"/>
        </w:rPr>
        <w:t xml:space="preserve"> решењем </w:t>
      </w:r>
      <w:r w:rsidR="00980D95" w:rsidRPr="00EB21A1">
        <w:rPr>
          <w:color w:val="000000"/>
          <w:sz w:val="24"/>
        </w:rPr>
        <w:t>се</w:t>
      </w:r>
      <w:r w:rsidRPr="00EB21A1">
        <w:rPr>
          <w:color w:val="000000"/>
          <w:sz w:val="24"/>
        </w:rPr>
        <w:t xml:space="preserve"> налаже примаоцу повраћај разлике између коначног износа ИПАРД подстицаја до износа који је авансно исплаћен, у року од 30 дана од дана достављања решења.</w:t>
      </w:r>
    </w:p>
    <w:p w14:paraId="61E2AD3C" w14:textId="3A30F517" w:rsidR="00980D95" w:rsidRPr="00EB21A1" w:rsidRDefault="00980D95" w:rsidP="00EB21A1">
      <w:pPr>
        <w:pStyle w:val="Stav"/>
        <w:spacing w:before="120" w:line="240" w:lineRule="auto"/>
        <w:rPr>
          <w:color w:val="000000"/>
          <w:sz w:val="24"/>
        </w:rPr>
      </w:pPr>
      <w:r w:rsidRPr="00EB21A1">
        <w:rPr>
          <w:color w:val="000000"/>
          <w:sz w:val="24"/>
        </w:rPr>
        <w:t xml:space="preserve">Уколико </w:t>
      </w:r>
      <w:r w:rsidR="004250E3" w:rsidRPr="00EB21A1">
        <w:rPr>
          <w:color w:val="000000"/>
          <w:sz w:val="24"/>
        </w:rPr>
        <w:t xml:space="preserve">прималац средстава </w:t>
      </w:r>
      <w:r w:rsidR="00653042" w:rsidRPr="00EB21A1">
        <w:rPr>
          <w:color w:val="000000"/>
          <w:sz w:val="24"/>
        </w:rPr>
        <w:t xml:space="preserve">ИПАРД подстицаја </w:t>
      </w:r>
      <w:r w:rsidR="004250E3" w:rsidRPr="00EB21A1">
        <w:rPr>
          <w:color w:val="000000"/>
          <w:sz w:val="24"/>
        </w:rPr>
        <w:t xml:space="preserve">инвестицију не реализује у складу са решењем </w:t>
      </w:r>
      <w:r w:rsidRPr="00EB21A1">
        <w:rPr>
          <w:color w:val="000000"/>
          <w:sz w:val="24"/>
        </w:rPr>
        <w:t>о одобравању пројекта</w:t>
      </w:r>
      <w:r w:rsidR="004250E3" w:rsidRPr="00EB21A1">
        <w:rPr>
          <w:color w:val="000000"/>
          <w:sz w:val="24"/>
        </w:rPr>
        <w:t xml:space="preserve">, директор </w:t>
      </w:r>
      <w:r w:rsidRPr="00EB21A1">
        <w:rPr>
          <w:color w:val="000000"/>
          <w:sz w:val="24"/>
        </w:rPr>
        <w:t xml:space="preserve">УАП </w:t>
      </w:r>
      <w:r w:rsidR="004250E3" w:rsidRPr="00EB21A1">
        <w:rPr>
          <w:color w:val="000000"/>
          <w:sz w:val="24"/>
        </w:rPr>
        <w:t>доноси решење којим налаже повраћај авансно исплаћених средстава, са затезном каматом која се обрачунава од момента исплате новчаних средстава примаоцу, у року од 30 дана од дана достављања решења.</w:t>
      </w:r>
      <w:r w:rsidRPr="00EB21A1">
        <w:rPr>
          <w:color w:val="000000"/>
          <w:sz w:val="24"/>
        </w:rPr>
        <w:t xml:space="preserve"> </w:t>
      </w:r>
    </w:p>
    <w:p w14:paraId="7D0F3111" w14:textId="0CF4F285" w:rsidR="00336887" w:rsidRPr="00980D95" w:rsidRDefault="004250E3" w:rsidP="00EB21A1">
      <w:pPr>
        <w:pStyle w:val="Stav"/>
        <w:spacing w:before="120" w:line="240" w:lineRule="auto"/>
        <w:rPr>
          <w:color w:val="000000"/>
        </w:rPr>
      </w:pPr>
      <w:r w:rsidRPr="00EB21A1">
        <w:rPr>
          <w:color w:val="000000"/>
          <w:sz w:val="24"/>
        </w:rPr>
        <w:t>Ради повраћаја авансно исплаћених средстава,</w:t>
      </w:r>
      <w:r w:rsidR="00980D95" w:rsidRPr="00EB21A1">
        <w:rPr>
          <w:color w:val="000000"/>
          <w:sz w:val="24"/>
        </w:rPr>
        <w:t xml:space="preserve"> на основу </w:t>
      </w:r>
      <w:r w:rsidR="008C1944">
        <w:rPr>
          <w:bCs/>
          <w:color w:val="000000"/>
          <w:sz w:val="24"/>
        </w:rPr>
        <w:t>р</w:t>
      </w:r>
      <w:r w:rsidR="00980D95" w:rsidRPr="00EB21A1">
        <w:rPr>
          <w:bCs/>
          <w:color w:val="000000"/>
          <w:sz w:val="24"/>
        </w:rPr>
        <w:t>ешења о коначној исплати</w:t>
      </w:r>
      <w:r w:rsidR="00653042" w:rsidRPr="00EB21A1">
        <w:rPr>
          <w:bCs/>
          <w:color w:val="000000"/>
          <w:sz w:val="24"/>
        </w:rPr>
        <w:t xml:space="preserve"> </w:t>
      </w:r>
      <w:r w:rsidR="00653042" w:rsidRPr="00EB21A1">
        <w:rPr>
          <w:color w:val="000000"/>
          <w:sz w:val="24"/>
        </w:rPr>
        <w:t>ИПАРД подстицаја</w:t>
      </w:r>
      <w:r w:rsidRPr="00EB21A1">
        <w:rPr>
          <w:color w:val="000000"/>
          <w:sz w:val="24"/>
        </w:rPr>
        <w:t xml:space="preserve">, </w:t>
      </w:r>
      <w:r w:rsidR="00980D95" w:rsidRPr="00EB21A1">
        <w:rPr>
          <w:color w:val="000000"/>
          <w:sz w:val="24"/>
        </w:rPr>
        <w:t>УАП</w:t>
      </w:r>
      <w:r w:rsidRPr="00EB21A1">
        <w:rPr>
          <w:color w:val="000000"/>
          <w:sz w:val="24"/>
        </w:rPr>
        <w:t xml:space="preserve"> покреће поступак активирања банкарске гаранције на основу које је одобрена авансна исплата, код пословне банке која је издала банкарску гаранцију.</w:t>
      </w:r>
    </w:p>
    <w:p w14:paraId="3E3F6E90" w14:textId="77777777" w:rsidR="00A65414" w:rsidRPr="00A65414" w:rsidRDefault="00A65414" w:rsidP="00A65414">
      <w:pPr>
        <w:pStyle w:val="ListParagraph"/>
        <w:numPr>
          <w:ilvl w:val="0"/>
          <w:numId w:val="28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3843" w:name="_4.4_Контрола_на"/>
      <w:bookmarkStart w:id="13844" w:name="_Toc167437356"/>
      <w:bookmarkStart w:id="13845" w:name="_Toc167438301"/>
      <w:bookmarkStart w:id="13846" w:name="_Toc167439308"/>
      <w:bookmarkStart w:id="13847" w:name="_Toc167440324"/>
      <w:bookmarkStart w:id="13848" w:name="_Toc167441340"/>
      <w:bookmarkStart w:id="13849" w:name="_Toc167442356"/>
      <w:bookmarkStart w:id="13850" w:name="_Toc167443373"/>
      <w:bookmarkStart w:id="13851" w:name="_Toc167445399"/>
      <w:bookmarkStart w:id="13852" w:name="_Toc167446419"/>
      <w:bookmarkStart w:id="13853" w:name="_Toc167447437"/>
      <w:bookmarkStart w:id="13854" w:name="_Toc167448455"/>
      <w:bookmarkStart w:id="13855" w:name="_Toc167449474"/>
      <w:bookmarkStart w:id="13856" w:name="_Toc167450281"/>
      <w:bookmarkStart w:id="13857" w:name="_Toc167451237"/>
      <w:bookmarkStart w:id="13858" w:name="_Toc167698178"/>
      <w:bookmarkStart w:id="13859" w:name="_Toc167716795"/>
      <w:bookmarkStart w:id="13860" w:name="_Toc167717739"/>
      <w:bookmarkStart w:id="13861" w:name="_Toc167718683"/>
      <w:bookmarkStart w:id="13862" w:name="_Toc167796613"/>
      <w:bookmarkStart w:id="13863" w:name="_Toc167956622"/>
      <w:bookmarkStart w:id="13864" w:name="_Toc167957596"/>
      <w:bookmarkStart w:id="13865" w:name="_Toc167958569"/>
      <w:bookmarkStart w:id="13866" w:name="_Toc167959541"/>
      <w:bookmarkStart w:id="13867" w:name="_Toc167974853"/>
      <w:bookmarkStart w:id="13868" w:name="_Toc503793400"/>
      <w:bookmarkStart w:id="13869" w:name="_Toc14778487"/>
      <w:bookmarkStart w:id="13870" w:name="bookmark45"/>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p>
    <w:p w14:paraId="57878DE0" w14:textId="77777777" w:rsidR="00A65414" w:rsidRPr="00A65414" w:rsidRDefault="00A65414" w:rsidP="00A65414">
      <w:pPr>
        <w:pStyle w:val="ListParagraph"/>
        <w:numPr>
          <w:ilvl w:val="0"/>
          <w:numId w:val="28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3871" w:name="_Toc167437357"/>
      <w:bookmarkStart w:id="13872" w:name="_Toc167438302"/>
      <w:bookmarkStart w:id="13873" w:name="_Toc167439309"/>
      <w:bookmarkStart w:id="13874" w:name="_Toc167440325"/>
      <w:bookmarkStart w:id="13875" w:name="_Toc167441341"/>
      <w:bookmarkStart w:id="13876" w:name="_Toc167442357"/>
      <w:bookmarkStart w:id="13877" w:name="_Toc167443374"/>
      <w:bookmarkStart w:id="13878" w:name="_Toc167445400"/>
      <w:bookmarkStart w:id="13879" w:name="_Toc167446420"/>
      <w:bookmarkStart w:id="13880" w:name="_Toc167447438"/>
      <w:bookmarkStart w:id="13881" w:name="_Toc167448456"/>
      <w:bookmarkStart w:id="13882" w:name="_Toc167449475"/>
      <w:bookmarkStart w:id="13883" w:name="_Toc167450282"/>
      <w:bookmarkStart w:id="13884" w:name="_Toc167451238"/>
      <w:bookmarkStart w:id="13885" w:name="_Toc167698179"/>
      <w:bookmarkStart w:id="13886" w:name="_Toc167716796"/>
      <w:bookmarkStart w:id="13887" w:name="_Toc167717740"/>
      <w:bookmarkStart w:id="13888" w:name="_Toc167718684"/>
      <w:bookmarkStart w:id="13889" w:name="_Toc167796614"/>
      <w:bookmarkStart w:id="13890" w:name="_Toc167956623"/>
      <w:bookmarkStart w:id="13891" w:name="_Toc167957597"/>
      <w:bookmarkStart w:id="13892" w:name="_Toc167958570"/>
      <w:bookmarkStart w:id="13893" w:name="_Toc167959542"/>
      <w:bookmarkStart w:id="13894" w:name="_Toc167974854"/>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p>
    <w:p w14:paraId="6020CF38" w14:textId="77777777" w:rsidR="00A65414" w:rsidRPr="00A65414" w:rsidRDefault="00A65414" w:rsidP="00A65414">
      <w:pPr>
        <w:pStyle w:val="ListParagraph"/>
        <w:numPr>
          <w:ilvl w:val="0"/>
          <w:numId w:val="28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3895" w:name="_Toc167437358"/>
      <w:bookmarkStart w:id="13896" w:name="_Toc167438303"/>
      <w:bookmarkStart w:id="13897" w:name="_Toc167439310"/>
      <w:bookmarkStart w:id="13898" w:name="_Toc167440326"/>
      <w:bookmarkStart w:id="13899" w:name="_Toc167441342"/>
      <w:bookmarkStart w:id="13900" w:name="_Toc167442358"/>
      <w:bookmarkStart w:id="13901" w:name="_Toc167443375"/>
      <w:bookmarkStart w:id="13902" w:name="_Toc167445401"/>
      <w:bookmarkStart w:id="13903" w:name="_Toc167446421"/>
      <w:bookmarkStart w:id="13904" w:name="_Toc167447439"/>
      <w:bookmarkStart w:id="13905" w:name="_Toc167448457"/>
      <w:bookmarkStart w:id="13906" w:name="_Toc167449476"/>
      <w:bookmarkStart w:id="13907" w:name="_Toc167450283"/>
      <w:bookmarkStart w:id="13908" w:name="_Toc167451239"/>
      <w:bookmarkStart w:id="13909" w:name="_Toc167698180"/>
      <w:bookmarkStart w:id="13910" w:name="_Toc167716797"/>
      <w:bookmarkStart w:id="13911" w:name="_Toc167717741"/>
      <w:bookmarkStart w:id="13912" w:name="_Toc167718685"/>
      <w:bookmarkStart w:id="13913" w:name="_Toc167796615"/>
      <w:bookmarkStart w:id="13914" w:name="_Toc167956624"/>
      <w:bookmarkStart w:id="13915" w:name="_Toc167957598"/>
      <w:bookmarkStart w:id="13916" w:name="_Toc167958571"/>
      <w:bookmarkStart w:id="13917" w:name="_Toc167959543"/>
      <w:bookmarkStart w:id="13918" w:name="_Toc167974855"/>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p>
    <w:p w14:paraId="3CABE8B6" w14:textId="77777777" w:rsidR="00A65414" w:rsidRPr="00A65414" w:rsidRDefault="00A65414" w:rsidP="00A65414">
      <w:pPr>
        <w:pStyle w:val="ListParagraph"/>
        <w:numPr>
          <w:ilvl w:val="0"/>
          <w:numId w:val="28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3919" w:name="_Toc167437359"/>
      <w:bookmarkStart w:id="13920" w:name="_Toc167438304"/>
      <w:bookmarkStart w:id="13921" w:name="_Toc167439311"/>
      <w:bookmarkStart w:id="13922" w:name="_Toc167440327"/>
      <w:bookmarkStart w:id="13923" w:name="_Toc167441343"/>
      <w:bookmarkStart w:id="13924" w:name="_Toc167442359"/>
      <w:bookmarkStart w:id="13925" w:name="_Toc167443376"/>
      <w:bookmarkStart w:id="13926" w:name="_Toc167445402"/>
      <w:bookmarkStart w:id="13927" w:name="_Toc167446422"/>
      <w:bookmarkStart w:id="13928" w:name="_Toc167447440"/>
      <w:bookmarkStart w:id="13929" w:name="_Toc167448458"/>
      <w:bookmarkStart w:id="13930" w:name="_Toc167449477"/>
      <w:bookmarkStart w:id="13931" w:name="_Toc167450284"/>
      <w:bookmarkStart w:id="13932" w:name="_Toc167451240"/>
      <w:bookmarkStart w:id="13933" w:name="_Toc167698181"/>
      <w:bookmarkStart w:id="13934" w:name="_Toc167716798"/>
      <w:bookmarkStart w:id="13935" w:name="_Toc167717742"/>
      <w:bookmarkStart w:id="13936" w:name="_Toc167718686"/>
      <w:bookmarkStart w:id="13937" w:name="_Toc167796616"/>
      <w:bookmarkStart w:id="13938" w:name="_Toc167956625"/>
      <w:bookmarkStart w:id="13939" w:name="_Toc167957599"/>
      <w:bookmarkStart w:id="13940" w:name="_Toc167958572"/>
      <w:bookmarkStart w:id="13941" w:name="_Toc167959544"/>
      <w:bookmarkStart w:id="13942" w:name="_Toc167974856"/>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p>
    <w:p w14:paraId="135DAB25" w14:textId="77777777" w:rsidR="00A65414" w:rsidRPr="00A65414" w:rsidRDefault="00A65414" w:rsidP="00A65414">
      <w:pPr>
        <w:pStyle w:val="ListParagraph"/>
        <w:numPr>
          <w:ilvl w:val="1"/>
          <w:numId w:val="28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3943" w:name="_Toc167437360"/>
      <w:bookmarkStart w:id="13944" w:name="_Toc167438305"/>
      <w:bookmarkStart w:id="13945" w:name="_Toc167439312"/>
      <w:bookmarkStart w:id="13946" w:name="_Toc167440328"/>
      <w:bookmarkStart w:id="13947" w:name="_Toc167441344"/>
      <w:bookmarkStart w:id="13948" w:name="_Toc167442360"/>
      <w:bookmarkStart w:id="13949" w:name="_Toc167443377"/>
      <w:bookmarkStart w:id="13950" w:name="_Toc167445403"/>
      <w:bookmarkStart w:id="13951" w:name="_Toc167446423"/>
      <w:bookmarkStart w:id="13952" w:name="_Toc167447441"/>
      <w:bookmarkStart w:id="13953" w:name="_Toc167448459"/>
      <w:bookmarkStart w:id="13954" w:name="_Toc167449478"/>
      <w:bookmarkStart w:id="13955" w:name="_Toc167450285"/>
      <w:bookmarkStart w:id="13956" w:name="_Toc167451241"/>
      <w:bookmarkStart w:id="13957" w:name="_Toc167698182"/>
      <w:bookmarkStart w:id="13958" w:name="_Toc167716799"/>
      <w:bookmarkStart w:id="13959" w:name="_Toc167717743"/>
      <w:bookmarkStart w:id="13960" w:name="_Toc167718687"/>
      <w:bookmarkStart w:id="13961" w:name="_Toc167796617"/>
      <w:bookmarkStart w:id="13962" w:name="_Toc167956626"/>
      <w:bookmarkStart w:id="13963" w:name="_Toc167957600"/>
      <w:bookmarkStart w:id="13964" w:name="_Toc167958573"/>
      <w:bookmarkStart w:id="13965" w:name="_Toc167959545"/>
      <w:bookmarkStart w:id="13966" w:name="_Toc167974857"/>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p>
    <w:p w14:paraId="163958C5" w14:textId="77777777" w:rsidR="00A65414" w:rsidRPr="00A65414" w:rsidRDefault="00A65414" w:rsidP="00A65414">
      <w:pPr>
        <w:pStyle w:val="ListParagraph"/>
        <w:numPr>
          <w:ilvl w:val="1"/>
          <w:numId w:val="28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3967" w:name="_Toc167437361"/>
      <w:bookmarkStart w:id="13968" w:name="_Toc167438306"/>
      <w:bookmarkStart w:id="13969" w:name="_Toc167439313"/>
      <w:bookmarkStart w:id="13970" w:name="_Toc167440329"/>
      <w:bookmarkStart w:id="13971" w:name="_Toc167441345"/>
      <w:bookmarkStart w:id="13972" w:name="_Toc167442361"/>
      <w:bookmarkStart w:id="13973" w:name="_Toc167443378"/>
      <w:bookmarkStart w:id="13974" w:name="_Toc167445404"/>
      <w:bookmarkStart w:id="13975" w:name="_Toc167446424"/>
      <w:bookmarkStart w:id="13976" w:name="_Toc167447442"/>
      <w:bookmarkStart w:id="13977" w:name="_Toc167448460"/>
      <w:bookmarkStart w:id="13978" w:name="_Toc167449479"/>
      <w:bookmarkStart w:id="13979" w:name="_Toc167450286"/>
      <w:bookmarkStart w:id="13980" w:name="_Toc167451242"/>
      <w:bookmarkStart w:id="13981" w:name="_Toc167698183"/>
      <w:bookmarkStart w:id="13982" w:name="_Toc167716800"/>
      <w:bookmarkStart w:id="13983" w:name="_Toc167717744"/>
      <w:bookmarkStart w:id="13984" w:name="_Toc167718688"/>
      <w:bookmarkStart w:id="13985" w:name="_Toc167796618"/>
      <w:bookmarkStart w:id="13986" w:name="_Toc167956627"/>
      <w:bookmarkStart w:id="13987" w:name="_Toc167957601"/>
      <w:bookmarkStart w:id="13988" w:name="_Toc167958574"/>
      <w:bookmarkStart w:id="13989" w:name="_Toc167959546"/>
      <w:bookmarkStart w:id="13990" w:name="_Toc167974858"/>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p>
    <w:p w14:paraId="32265EA6" w14:textId="77777777" w:rsidR="00A65414" w:rsidRPr="00A65414" w:rsidRDefault="00A65414" w:rsidP="00A65414">
      <w:pPr>
        <w:pStyle w:val="ListParagraph"/>
        <w:numPr>
          <w:ilvl w:val="1"/>
          <w:numId w:val="285"/>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3991" w:name="_Toc167437362"/>
      <w:bookmarkStart w:id="13992" w:name="_Toc167438307"/>
      <w:bookmarkStart w:id="13993" w:name="_Toc167439314"/>
      <w:bookmarkStart w:id="13994" w:name="_Toc167440330"/>
      <w:bookmarkStart w:id="13995" w:name="_Toc167441346"/>
      <w:bookmarkStart w:id="13996" w:name="_Toc167442362"/>
      <w:bookmarkStart w:id="13997" w:name="_Toc167443379"/>
      <w:bookmarkStart w:id="13998" w:name="_Toc167445405"/>
      <w:bookmarkStart w:id="13999" w:name="_Toc167446425"/>
      <w:bookmarkStart w:id="14000" w:name="_Toc167447443"/>
      <w:bookmarkStart w:id="14001" w:name="_Toc167448461"/>
      <w:bookmarkStart w:id="14002" w:name="_Toc167449480"/>
      <w:bookmarkStart w:id="14003" w:name="_Toc167450287"/>
      <w:bookmarkStart w:id="14004" w:name="_Toc167451243"/>
      <w:bookmarkStart w:id="14005" w:name="_Toc167698184"/>
      <w:bookmarkStart w:id="14006" w:name="_Toc167716801"/>
      <w:bookmarkStart w:id="14007" w:name="_Toc167717745"/>
      <w:bookmarkStart w:id="14008" w:name="_Toc167718689"/>
      <w:bookmarkStart w:id="14009" w:name="_Toc167796619"/>
      <w:bookmarkStart w:id="14010" w:name="_Toc167956628"/>
      <w:bookmarkStart w:id="14011" w:name="_Toc167957602"/>
      <w:bookmarkStart w:id="14012" w:name="_Toc167958575"/>
      <w:bookmarkStart w:id="14013" w:name="_Toc167959547"/>
      <w:bookmarkStart w:id="14014" w:name="_Toc167974859"/>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p>
    <w:p w14:paraId="4ADA4B97" w14:textId="5C35C7B8" w:rsidR="00642F66" w:rsidRPr="004408F7" w:rsidRDefault="00642F66" w:rsidP="00EB21A1">
      <w:pPr>
        <w:pStyle w:val="Heading3"/>
        <w:numPr>
          <w:ilvl w:val="1"/>
          <w:numId w:val="285"/>
        </w:numPr>
        <w:ind w:left="0" w:firstLine="0"/>
        <w:rPr>
          <w:color w:val="00B050"/>
        </w:rPr>
      </w:pPr>
      <w:bookmarkStart w:id="14015" w:name="_Toc167974860"/>
      <w:r w:rsidRPr="004408F7">
        <w:t>Контрола на лицу места</w:t>
      </w:r>
      <w:bookmarkEnd w:id="13868"/>
      <w:bookmarkEnd w:id="13869"/>
      <w:bookmarkEnd w:id="14015"/>
    </w:p>
    <w:bookmarkEnd w:id="13870"/>
    <w:p w14:paraId="21071B06" w14:textId="09110BD8" w:rsidR="00642F66" w:rsidRPr="00EB21A1" w:rsidRDefault="00642F66" w:rsidP="00EB21A1">
      <w:pPr>
        <w:spacing w:before="120" w:after="120" w:line="240" w:lineRule="auto"/>
        <w:jc w:val="both"/>
        <w:rPr>
          <w:rFonts w:ascii="Times New Roman" w:eastAsia="Times New Roman" w:hAnsi="Times New Roman" w:cs="Times New Roman"/>
          <w:sz w:val="24"/>
          <w:szCs w:val="24"/>
          <w:lang w:eastAsia="ar-SA"/>
        </w:rPr>
      </w:pPr>
      <w:r w:rsidRPr="00EB21A1">
        <w:rPr>
          <w:rFonts w:ascii="Times New Roman" w:eastAsia="Times New Roman" w:hAnsi="Times New Roman" w:cs="Times New Roman"/>
          <w:sz w:val="24"/>
          <w:szCs w:val="24"/>
          <w:lang w:eastAsia="ar-SA"/>
        </w:rPr>
        <w:t xml:space="preserve">Послове контроле </w:t>
      </w:r>
      <w:r w:rsidR="00A5022A">
        <w:rPr>
          <w:rFonts w:ascii="Times New Roman" w:eastAsia="Times New Roman" w:hAnsi="Times New Roman" w:cs="Times New Roman"/>
          <w:sz w:val="24"/>
          <w:szCs w:val="24"/>
          <w:lang w:val="sr-Cyrl-RS" w:eastAsia="ar-SA"/>
        </w:rPr>
        <w:t>на лицу места</w:t>
      </w:r>
      <w:r w:rsidRPr="00EB21A1">
        <w:rPr>
          <w:rFonts w:ascii="Times New Roman" w:eastAsia="Times New Roman" w:hAnsi="Times New Roman" w:cs="Times New Roman"/>
          <w:sz w:val="24"/>
          <w:szCs w:val="24"/>
          <w:lang w:eastAsia="ar-SA"/>
        </w:rPr>
        <w:t xml:space="preserve"> обавља </w:t>
      </w:r>
      <w:r w:rsidRPr="00EB21A1">
        <w:rPr>
          <w:rFonts w:ascii="Times New Roman" w:eastAsia="Times New Roman" w:hAnsi="Times New Roman" w:cs="Times New Roman"/>
          <w:sz w:val="24"/>
          <w:szCs w:val="24"/>
          <w:lang w:val="sr-Cyrl-RS" w:eastAsia="ar-SA"/>
        </w:rPr>
        <w:t>УАП</w:t>
      </w:r>
      <w:r w:rsidRPr="00EB21A1">
        <w:rPr>
          <w:rFonts w:ascii="Times New Roman" w:eastAsia="Times New Roman" w:hAnsi="Times New Roman" w:cs="Times New Roman"/>
          <w:sz w:val="24"/>
          <w:szCs w:val="24"/>
          <w:lang w:eastAsia="ar-SA"/>
        </w:rPr>
        <w:t xml:space="preserve"> преко државних службеника распоређених на пословима контроле на лицу места (у даљем тексту: контролори)</w:t>
      </w:r>
      <w:r w:rsidR="00692993" w:rsidRPr="00EB21A1">
        <w:rPr>
          <w:rFonts w:ascii="Times New Roman" w:eastAsia="Times New Roman" w:hAnsi="Times New Roman" w:cs="Times New Roman"/>
          <w:sz w:val="24"/>
          <w:szCs w:val="24"/>
          <w:lang w:val="sr-Cyrl-RS" w:eastAsia="ar-SA"/>
        </w:rPr>
        <w:t xml:space="preserve"> у складу са Правилником и посебним прописом којим се ближе уређује начин и поступак </w:t>
      </w:r>
      <w:r w:rsidR="00692993" w:rsidRPr="00EB21A1">
        <w:rPr>
          <w:rFonts w:ascii="Times New Roman" w:eastAsia="Times New Roman" w:hAnsi="Times New Roman" w:cs="Times New Roman"/>
          <w:sz w:val="24"/>
          <w:szCs w:val="24"/>
          <w:lang w:val="sr-Cyrl-RS" w:eastAsia="ar-SA"/>
        </w:rPr>
        <w:lastRenderedPageBreak/>
        <w:t>обављања контроле на лицу места, као и образац и садржај службене легитимације контролора</w:t>
      </w:r>
      <w:r w:rsidRPr="00EB21A1">
        <w:rPr>
          <w:rFonts w:ascii="Times New Roman" w:eastAsia="Times New Roman" w:hAnsi="Times New Roman" w:cs="Times New Roman"/>
          <w:sz w:val="24"/>
          <w:szCs w:val="24"/>
          <w:lang w:eastAsia="ar-SA"/>
        </w:rPr>
        <w:t>.</w:t>
      </w:r>
      <w:r w:rsidRPr="00EB21A1">
        <w:rPr>
          <w:rFonts w:ascii="Times New Roman" w:hAnsi="Times New Roman" w:cs="Times New Roman"/>
          <w:color w:val="1A1617"/>
          <w:sz w:val="24"/>
          <w:szCs w:val="24"/>
        </w:rPr>
        <w:t xml:space="preserve"> </w:t>
      </w:r>
      <w:r w:rsidRPr="00EB21A1">
        <w:rPr>
          <w:rFonts w:ascii="Times New Roman" w:eastAsia="Times New Roman" w:hAnsi="Times New Roman" w:cs="Times New Roman"/>
          <w:sz w:val="24"/>
          <w:szCs w:val="24"/>
          <w:lang w:eastAsia="ar-SA"/>
        </w:rPr>
        <w:t xml:space="preserve">Контролу на лицу места обавља тим </w:t>
      </w:r>
      <w:r w:rsidRPr="00EB21A1">
        <w:rPr>
          <w:rFonts w:ascii="Times New Roman" w:eastAsia="Times New Roman" w:hAnsi="Times New Roman" w:cs="Times New Roman"/>
          <w:sz w:val="24"/>
          <w:szCs w:val="24"/>
          <w:lang w:val="sr-Cyrl-RS" w:eastAsia="ar-SA"/>
        </w:rPr>
        <w:t xml:space="preserve">од најмање два </w:t>
      </w:r>
      <w:r w:rsidRPr="00EB21A1">
        <w:rPr>
          <w:rFonts w:ascii="Times New Roman" w:eastAsia="Times New Roman" w:hAnsi="Times New Roman" w:cs="Times New Roman"/>
          <w:sz w:val="24"/>
          <w:szCs w:val="24"/>
          <w:lang w:eastAsia="ar-SA"/>
        </w:rPr>
        <w:t>контролора</w:t>
      </w:r>
      <w:r w:rsidRPr="00EB21A1">
        <w:rPr>
          <w:rFonts w:ascii="Times New Roman" w:eastAsia="Times New Roman" w:hAnsi="Times New Roman" w:cs="Times New Roman"/>
          <w:sz w:val="24"/>
          <w:szCs w:val="24"/>
          <w:lang w:val="sr-Cyrl-RS" w:eastAsia="ar-SA"/>
        </w:rPr>
        <w:t>.</w:t>
      </w:r>
      <w:r w:rsidRPr="00EB21A1">
        <w:rPr>
          <w:rFonts w:ascii="Times New Roman" w:eastAsia="Times New Roman" w:hAnsi="Times New Roman" w:cs="Times New Roman"/>
          <w:sz w:val="24"/>
          <w:szCs w:val="24"/>
          <w:lang w:eastAsia="ar-SA"/>
        </w:rPr>
        <w:t xml:space="preserve"> Контроле се спроводе у различитим фазама реализације пројекта и то:</w:t>
      </w:r>
    </w:p>
    <w:p w14:paraId="1AA84EE6" w14:textId="758E9CA8" w:rsidR="00DD149B" w:rsidRPr="00EB21A1" w:rsidRDefault="004C7E2B" w:rsidP="00EB21A1">
      <w:pPr>
        <w:spacing w:before="120" w:after="120" w:line="240" w:lineRule="auto"/>
        <w:jc w:val="both"/>
        <w:rPr>
          <w:rFonts w:ascii="Times New Roman" w:eastAsia="Times New Roman" w:hAnsi="Times New Roman" w:cs="Times New Roman"/>
          <w:sz w:val="24"/>
          <w:szCs w:val="24"/>
          <w:lang w:eastAsia="ar-SA"/>
        </w:rPr>
      </w:pPr>
      <w:r w:rsidRPr="00862261">
        <w:rPr>
          <w:rFonts w:ascii="Times New Roman" w:eastAsia="Times New Roman" w:hAnsi="Times New Roman" w:cs="Times New Roman"/>
          <w:b/>
          <w:color w:val="0097B2"/>
          <w:sz w:val="24"/>
          <w:szCs w:val="24"/>
          <w:lang w:val="sr-Cyrl-RS" w:eastAsia="ar-SA"/>
        </w:rPr>
        <w:t>Контрола пре одобравања пројекта</w:t>
      </w:r>
      <w:r w:rsidRPr="00862261">
        <w:rPr>
          <w:rFonts w:ascii="Times New Roman" w:eastAsia="Times New Roman" w:hAnsi="Times New Roman" w:cs="Times New Roman"/>
          <w:b/>
          <w:i/>
          <w:color w:val="0097B2"/>
          <w:sz w:val="24"/>
          <w:szCs w:val="24"/>
          <w:lang w:eastAsia="ar-SA"/>
        </w:rPr>
        <w:t>,</w:t>
      </w:r>
      <w:r w:rsidRPr="00862261">
        <w:rPr>
          <w:rFonts w:ascii="Times New Roman" w:eastAsia="Times New Roman" w:hAnsi="Times New Roman" w:cs="Times New Roman"/>
          <w:color w:val="0097B2"/>
          <w:sz w:val="24"/>
          <w:szCs w:val="24"/>
          <w:lang w:eastAsia="ar-SA"/>
        </w:rPr>
        <w:t xml:space="preserve"> </w:t>
      </w:r>
      <w:r w:rsidRPr="00EB21A1">
        <w:rPr>
          <w:rFonts w:ascii="Times New Roman" w:eastAsia="Times New Roman" w:hAnsi="Times New Roman" w:cs="Times New Roman"/>
          <w:sz w:val="24"/>
          <w:szCs w:val="24"/>
          <w:lang w:eastAsia="ar-SA"/>
        </w:rPr>
        <w:t>код административно исправних захтева за одобравање пројекта</w:t>
      </w:r>
      <w:r w:rsidR="002D4E29" w:rsidRPr="00EB21A1">
        <w:rPr>
          <w:rFonts w:ascii="Times New Roman" w:eastAsia="Times New Roman" w:hAnsi="Times New Roman" w:cs="Times New Roman"/>
          <w:sz w:val="24"/>
          <w:szCs w:val="24"/>
          <w:lang w:val="sr-Cyrl-RS" w:eastAsia="ar-SA"/>
        </w:rPr>
        <w:t xml:space="preserve">, </w:t>
      </w:r>
      <w:r w:rsidR="002D4E29" w:rsidRPr="00EB21A1">
        <w:rPr>
          <w:rFonts w:ascii="Times New Roman" w:eastAsia="Times New Roman" w:hAnsi="Times New Roman" w:cs="Times New Roman"/>
          <w:sz w:val="24"/>
          <w:szCs w:val="24"/>
          <w:lang w:eastAsia="ar-SA"/>
        </w:rPr>
        <w:t>врши проверу услова да ли је подносилац захтева за одобравање пројекта предузео неку радњу на реализацији инвестиције пре доношења решења о одобравању пројекта</w:t>
      </w:r>
      <w:r w:rsidR="00DD149B" w:rsidRPr="00EB21A1">
        <w:rPr>
          <w:rFonts w:ascii="Times New Roman" w:eastAsia="Times New Roman" w:hAnsi="Times New Roman" w:cs="Times New Roman"/>
          <w:sz w:val="24"/>
          <w:szCs w:val="24"/>
          <w:lang w:val="sr-Cyrl-RS" w:eastAsia="ar-SA"/>
        </w:rPr>
        <w:t>, уколико</w:t>
      </w:r>
      <w:r w:rsidR="00DD149B" w:rsidRPr="00EB21A1">
        <w:rPr>
          <w:rFonts w:ascii="Times New Roman" w:eastAsia="Times New Roman" w:hAnsi="Times New Roman" w:cs="Times New Roman"/>
          <w:sz w:val="24"/>
          <w:szCs w:val="24"/>
          <w:lang w:eastAsia="ar-SA"/>
        </w:rPr>
        <w:t>:</w:t>
      </w:r>
    </w:p>
    <w:p w14:paraId="62601579" w14:textId="6A255F2F" w:rsidR="00DD149B" w:rsidRPr="00EB21A1" w:rsidRDefault="00DD149B" w:rsidP="00EB21A1">
      <w:pPr>
        <w:spacing w:before="120" w:after="120" w:line="240" w:lineRule="auto"/>
        <w:ind w:left="426" w:hanging="142"/>
        <w:jc w:val="both"/>
        <w:rPr>
          <w:rFonts w:ascii="Times New Roman" w:eastAsia="Times New Roman" w:hAnsi="Times New Roman" w:cs="Times New Roman"/>
          <w:sz w:val="24"/>
          <w:szCs w:val="24"/>
          <w:lang w:val="sr-Cyrl-RS" w:eastAsia="ar-SA"/>
        </w:rPr>
      </w:pPr>
      <w:r w:rsidRPr="00EB21A1">
        <w:rPr>
          <w:rFonts w:ascii="Times New Roman" w:eastAsia="Times New Roman" w:hAnsi="Times New Roman" w:cs="Times New Roman"/>
          <w:sz w:val="24"/>
          <w:szCs w:val="24"/>
          <w:lang w:val="sr-Cyrl-RS" w:eastAsia="ar-SA"/>
        </w:rPr>
        <w:t xml:space="preserve">- </w:t>
      </w:r>
      <w:r w:rsidRPr="00EB21A1">
        <w:rPr>
          <w:rFonts w:ascii="Times New Roman" w:eastAsia="Times New Roman" w:hAnsi="Times New Roman" w:cs="Times New Roman"/>
          <w:sz w:val="24"/>
          <w:szCs w:val="24"/>
          <w:lang w:eastAsia="ar-SA"/>
        </w:rPr>
        <w:t>уз захтев за одобравање пројекта није прилож</w:t>
      </w:r>
      <w:r w:rsidRPr="00EB21A1">
        <w:rPr>
          <w:rFonts w:ascii="Times New Roman" w:eastAsia="Times New Roman" w:hAnsi="Times New Roman" w:cs="Times New Roman"/>
          <w:sz w:val="24"/>
          <w:szCs w:val="24"/>
          <w:lang w:val="sr-Cyrl-RS" w:eastAsia="ar-SA"/>
        </w:rPr>
        <w:t>ена</w:t>
      </w:r>
      <w:r w:rsidRPr="00EB21A1">
        <w:rPr>
          <w:rFonts w:ascii="Times New Roman" w:eastAsia="Times New Roman" w:hAnsi="Times New Roman" w:cs="Times New Roman"/>
          <w:sz w:val="24"/>
          <w:szCs w:val="24"/>
          <w:lang w:eastAsia="ar-SA"/>
        </w:rPr>
        <w:t xml:space="preserve"> </w:t>
      </w:r>
      <w:r w:rsidR="0045371F">
        <w:rPr>
          <w:rFonts w:ascii="Times New Roman" w:eastAsia="Times New Roman" w:hAnsi="Times New Roman" w:cs="Times New Roman"/>
          <w:sz w:val="24"/>
          <w:szCs w:val="24"/>
          <w:lang w:val="sr-Cyrl-RS" w:eastAsia="ar-SA"/>
        </w:rPr>
        <w:t xml:space="preserve">прописна </w:t>
      </w:r>
      <w:r w:rsidRPr="00EB21A1">
        <w:rPr>
          <w:rFonts w:ascii="Times New Roman" w:eastAsia="Times New Roman" w:hAnsi="Times New Roman" w:cs="Times New Roman"/>
          <w:sz w:val="24"/>
          <w:szCs w:val="24"/>
          <w:lang w:eastAsia="ar-SA"/>
        </w:rPr>
        <w:t>фотографиј</w:t>
      </w:r>
      <w:r w:rsidRPr="00EB21A1">
        <w:rPr>
          <w:rFonts w:ascii="Times New Roman" w:eastAsia="Times New Roman" w:hAnsi="Times New Roman" w:cs="Times New Roman"/>
          <w:sz w:val="24"/>
          <w:szCs w:val="24"/>
          <w:lang w:val="sr-Cyrl-RS" w:eastAsia="ar-SA"/>
        </w:rPr>
        <w:t>а</w:t>
      </w:r>
      <w:r w:rsidRPr="00EB21A1">
        <w:rPr>
          <w:rFonts w:ascii="Times New Roman" w:eastAsia="Times New Roman" w:hAnsi="Times New Roman" w:cs="Times New Roman"/>
          <w:sz w:val="24"/>
          <w:szCs w:val="24"/>
          <w:lang w:eastAsia="ar-SA"/>
        </w:rPr>
        <w:t xml:space="preserve"> места контроле предмета инвестције</w:t>
      </w:r>
      <w:r w:rsidRPr="00EB21A1">
        <w:rPr>
          <w:rFonts w:ascii="Times New Roman" w:eastAsia="Times New Roman" w:hAnsi="Times New Roman" w:cs="Times New Roman"/>
          <w:sz w:val="24"/>
          <w:szCs w:val="24"/>
          <w:lang w:val="sr-Cyrl-RS" w:eastAsia="ar-SA"/>
        </w:rPr>
        <w:t>.</w:t>
      </w:r>
    </w:p>
    <w:p w14:paraId="58CD0FC8" w14:textId="3EB8AA40" w:rsidR="00242F38" w:rsidRPr="00EB21A1" w:rsidRDefault="00242F38" w:rsidP="00EB21A1">
      <w:pPr>
        <w:spacing w:before="120" w:after="120" w:line="240" w:lineRule="auto"/>
        <w:jc w:val="both"/>
        <w:rPr>
          <w:rFonts w:ascii="Times New Roman" w:hAnsi="Times New Roman" w:cs="Times New Roman"/>
          <w:bCs/>
          <w:sz w:val="24"/>
          <w:szCs w:val="24"/>
        </w:rPr>
      </w:pPr>
      <w:r w:rsidRPr="00862261">
        <w:rPr>
          <w:rFonts w:ascii="Times New Roman" w:eastAsia="Times New Roman" w:hAnsi="Times New Roman" w:cs="Times New Roman"/>
          <w:b/>
          <w:bCs/>
          <w:color w:val="0097B2"/>
          <w:sz w:val="24"/>
          <w:szCs w:val="24"/>
          <w:lang w:val="sr-Cyrl-RS" w:eastAsia="ar-SA"/>
        </w:rPr>
        <w:t>Напомена</w:t>
      </w:r>
      <w:r w:rsidRPr="00862261">
        <w:rPr>
          <w:rFonts w:ascii="Times New Roman" w:eastAsia="Times New Roman" w:hAnsi="Times New Roman" w:cs="Times New Roman"/>
          <w:b/>
          <w:color w:val="0097B2"/>
          <w:sz w:val="24"/>
          <w:szCs w:val="24"/>
          <w:lang w:val="sr-Cyrl-RS" w:eastAsia="ar-SA"/>
        </w:rPr>
        <w:t>:</w:t>
      </w:r>
      <w:r w:rsidRPr="00EB21A1">
        <w:rPr>
          <w:rFonts w:ascii="Times New Roman" w:eastAsia="Times New Roman" w:hAnsi="Times New Roman" w:cs="Times New Roman"/>
          <w:color w:val="417A84" w:themeColor="accent5" w:themeShade="BF"/>
          <w:sz w:val="24"/>
          <w:szCs w:val="24"/>
          <w:lang w:val="sr-Cyrl-RS" w:eastAsia="ar-SA"/>
        </w:rPr>
        <w:t xml:space="preserve"> </w:t>
      </w:r>
      <w:r w:rsidRPr="00EB21A1">
        <w:rPr>
          <w:rFonts w:ascii="Times New Roman" w:eastAsia="Times New Roman" w:hAnsi="Times New Roman" w:cs="Times New Roman"/>
          <w:sz w:val="24"/>
          <w:szCs w:val="24"/>
          <w:lang w:eastAsia="ar-SA"/>
        </w:rPr>
        <w:t xml:space="preserve">Фотографија места контроле предмета инвестиције треба нарочито да садржи место на коме је начињена, представљено географском ширином и географском дужином, као и датум и време када је начињена (сам поступак </w:t>
      </w:r>
      <w:r w:rsidR="00D1451F">
        <w:rPr>
          <w:rFonts w:ascii="Times New Roman" w:eastAsia="Times New Roman" w:hAnsi="Times New Roman" w:cs="Times New Roman"/>
          <w:sz w:val="24"/>
          <w:szCs w:val="24"/>
          <w:lang w:val="sr-Cyrl-RS" w:eastAsia="ar-SA"/>
        </w:rPr>
        <w:t>како сачинити</w:t>
      </w:r>
      <w:r w:rsidR="00D1451F" w:rsidRPr="00EB21A1">
        <w:rPr>
          <w:rFonts w:ascii="Times New Roman" w:eastAsia="Times New Roman" w:hAnsi="Times New Roman" w:cs="Times New Roman"/>
          <w:sz w:val="24"/>
          <w:szCs w:val="24"/>
          <w:lang w:eastAsia="ar-SA"/>
        </w:rPr>
        <w:t xml:space="preserve"> </w:t>
      </w:r>
      <w:r w:rsidR="0045371F" w:rsidRPr="00EB21A1">
        <w:rPr>
          <w:rFonts w:ascii="Times New Roman" w:eastAsia="Times New Roman" w:hAnsi="Times New Roman" w:cs="Times New Roman"/>
          <w:sz w:val="24"/>
          <w:szCs w:val="24"/>
          <w:lang w:val="sr-Cyrl-RS" w:eastAsia="ar-SA"/>
        </w:rPr>
        <w:t>фотогафиј</w:t>
      </w:r>
      <w:r w:rsidR="0045371F">
        <w:rPr>
          <w:rFonts w:ascii="Times New Roman" w:eastAsia="Times New Roman" w:hAnsi="Times New Roman" w:cs="Times New Roman"/>
          <w:sz w:val="24"/>
          <w:szCs w:val="24"/>
          <w:lang w:val="sr-Cyrl-RS" w:eastAsia="ar-SA"/>
        </w:rPr>
        <w:t>у</w:t>
      </w:r>
      <w:r w:rsidR="00155E02">
        <w:rPr>
          <w:rFonts w:ascii="Times New Roman" w:eastAsia="Times New Roman" w:hAnsi="Times New Roman" w:cs="Times New Roman"/>
          <w:sz w:val="24"/>
          <w:szCs w:val="24"/>
          <w:lang w:val="sr-Latn-RS" w:eastAsia="ar-SA"/>
        </w:rPr>
        <w:t xml:space="preserve"> </w:t>
      </w:r>
      <w:r w:rsidRPr="00EB21A1">
        <w:rPr>
          <w:rFonts w:ascii="Times New Roman" w:eastAsia="Times New Roman" w:hAnsi="Times New Roman" w:cs="Times New Roman"/>
          <w:sz w:val="24"/>
          <w:szCs w:val="24"/>
          <w:lang w:eastAsia="ar-SA"/>
        </w:rPr>
        <w:t xml:space="preserve">описан је и у Прилогу </w:t>
      </w:r>
      <w:r w:rsidR="00A5022A">
        <w:rPr>
          <w:rFonts w:ascii="Times New Roman" w:eastAsia="Times New Roman" w:hAnsi="Times New Roman" w:cs="Times New Roman"/>
          <w:sz w:val="24"/>
          <w:szCs w:val="24"/>
          <w:lang w:val="sr-Cyrl-RS" w:eastAsia="ar-SA"/>
        </w:rPr>
        <w:t>3</w:t>
      </w:r>
      <w:r w:rsidRPr="00EB21A1">
        <w:rPr>
          <w:rFonts w:ascii="Times New Roman" w:eastAsia="Times New Roman" w:hAnsi="Times New Roman" w:cs="Times New Roman"/>
          <w:sz w:val="24"/>
          <w:szCs w:val="24"/>
          <w:lang w:eastAsia="ar-SA"/>
        </w:rPr>
        <w:t xml:space="preserve"> овог Водича) и не може да буде старија од 15 дана од дана подношења захтева за одобравање пројекта. </w:t>
      </w:r>
    </w:p>
    <w:p w14:paraId="610836A4" w14:textId="6134CF8C" w:rsidR="00DD149B" w:rsidRPr="00EB21A1" w:rsidRDefault="006A1308" w:rsidP="00EB21A1">
      <w:pPr>
        <w:spacing w:before="120" w:after="12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sr-Cyrl-RS" w:eastAsia="ar-SA"/>
        </w:rPr>
        <w:t xml:space="preserve">Контрола на лицу места ће се </w:t>
      </w:r>
      <w:r w:rsidR="0045371F">
        <w:rPr>
          <w:rFonts w:ascii="Times New Roman" w:eastAsia="Times New Roman" w:hAnsi="Times New Roman" w:cs="Times New Roman"/>
          <w:sz w:val="24"/>
          <w:szCs w:val="24"/>
          <w:lang w:val="sr-Cyrl-RS" w:eastAsia="ar-SA"/>
        </w:rPr>
        <w:t>спровести и</w:t>
      </w:r>
      <w:r>
        <w:rPr>
          <w:rFonts w:ascii="Times New Roman" w:eastAsia="Times New Roman" w:hAnsi="Times New Roman" w:cs="Times New Roman"/>
          <w:sz w:val="24"/>
          <w:szCs w:val="24"/>
          <w:lang w:val="sr-Cyrl-RS" w:eastAsia="ar-SA"/>
        </w:rPr>
        <w:t xml:space="preserve"> ако је п</w:t>
      </w:r>
      <w:r w:rsidR="00DD149B" w:rsidRPr="00EB21A1">
        <w:rPr>
          <w:rFonts w:ascii="Times New Roman" w:eastAsia="Times New Roman" w:hAnsi="Times New Roman" w:cs="Times New Roman"/>
          <w:sz w:val="24"/>
          <w:szCs w:val="24"/>
          <w:lang w:eastAsia="ar-SA"/>
        </w:rPr>
        <w:t>редмет захтева за одобравање пројекта</w:t>
      </w:r>
      <w:r w:rsidR="00DD149B" w:rsidRPr="00EB21A1">
        <w:rPr>
          <w:rFonts w:ascii="Times New Roman" w:eastAsia="Times New Roman" w:hAnsi="Times New Roman" w:cs="Times New Roman"/>
          <w:sz w:val="24"/>
          <w:szCs w:val="24"/>
          <w:lang w:val="sr-Cyrl-RS" w:eastAsia="ar-SA"/>
        </w:rPr>
        <w:t xml:space="preserve"> је</w:t>
      </w:r>
      <w:r w:rsidR="00DD149B" w:rsidRPr="00EB21A1">
        <w:rPr>
          <w:rFonts w:ascii="Times New Roman" w:eastAsia="Times New Roman" w:hAnsi="Times New Roman" w:cs="Times New Roman"/>
          <w:sz w:val="24"/>
          <w:szCs w:val="24"/>
          <w:lang w:eastAsia="ar-SA"/>
        </w:rPr>
        <w:t xml:space="preserve"> инвестиција у:</w:t>
      </w:r>
    </w:p>
    <w:p w14:paraId="132517DC" w14:textId="4A067D3A" w:rsidR="00DD149B" w:rsidRPr="00EB21A1" w:rsidRDefault="00DD149B" w:rsidP="00EB21A1">
      <w:pPr>
        <w:pStyle w:val="ListParagraph"/>
        <w:numPr>
          <w:ilvl w:val="0"/>
          <w:numId w:val="83"/>
        </w:numPr>
        <w:spacing w:before="120" w:after="120" w:line="240" w:lineRule="auto"/>
        <w:ind w:left="567" w:hanging="283"/>
        <w:jc w:val="both"/>
        <w:rPr>
          <w:rFonts w:ascii="Times New Roman" w:eastAsia="Times New Roman" w:hAnsi="Times New Roman" w:cs="Times New Roman"/>
          <w:sz w:val="24"/>
          <w:szCs w:val="24"/>
          <w:lang w:eastAsia="ar-SA"/>
        </w:rPr>
      </w:pPr>
      <w:r w:rsidRPr="00EB21A1">
        <w:rPr>
          <w:rFonts w:ascii="Times New Roman" w:eastAsia="Times New Roman" w:hAnsi="Times New Roman" w:cs="Times New Roman"/>
          <w:sz w:val="24"/>
          <w:szCs w:val="24"/>
          <w:lang w:eastAsia="ar-SA"/>
        </w:rPr>
        <w:t>изградњу посебне врсте објеката и посебне врсте радова за које је прописано да није потребно прибављати акт надлежног органа у складу са законом којим се уређује планирање и изградња</w:t>
      </w:r>
      <w:r w:rsidR="00B061F7">
        <w:rPr>
          <w:rFonts w:ascii="Times New Roman" w:eastAsia="Times New Roman" w:hAnsi="Times New Roman" w:cs="Times New Roman"/>
          <w:sz w:val="24"/>
          <w:szCs w:val="24"/>
          <w:lang w:val="sr-Cyrl-RS" w:eastAsia="ar-SA"/>
        </w:rPr>
        <w:t>;</w:t>
      </w:r>
    </w:p>
    <w:p w14:paraId="11110414" w14:textId="75FEE4D9" w:rsidR="00DD149B" w:rsidRPr="00EB21A1" w:rsidRDefault="00DD149B" w:rsidP="00EB21A1">
      <w:pPr>
        <w:pStyle w:val="ListParagraph"/>
        <w:numPr>
          <w:ilvl w:val="0"/>
          <w:numId w:val="83"/>
        </w:numPr>
        <w:spacing w:before="120" w:after="120" w:line="240" w:lineRule="auto"/>
        <w:ind w:left="567" w:hanging="283"/>
        <w:jc w:val="both"/>
        <w:rPr>
          <w:rFonts w:ascii="Times New Roman" w:eastAsia="Times New Roman" w:hAnsi="Times New Roman" w:cs="Times New Roman"/>
          <w:sz w:val="24"/>
          <w:szCs w:val="24"/>
          <w:lang w:eastAsia="ar-SA"/>
        </w:rPr>
      </w:pPr>
      <w:r w:rsidRPr="00EB21A1">
        <w:rPr>
          <w:rFonts w:ascii="Times New Roman" w:eastAsia="Times New Roman" w:hAnsi="Times New Roman" w:cs="Times New Roman"/>
          <w:sz w:val="24"/>
          <w:szCs w:val="24"/>
          <w:lang w:eastAsia="ar-SA"/>
        </w:rPr>
        <w:t>изградњу објекта на коме су поједине врсте радова реализоване пре подношења захтева за одобравање пројекта</w:t>
      </w:r>
      <w:r w:rsidR="00B061F7">
        <w:rPr>
          <w:rFonts w:ascii="Times New Roman" w:eastAsia="Times New Roman" w:hAnsi="Times New Roman" w:cs="Times New Roman"/>
          <w:sz w:val="24"/>
          <w:szCs w:val="24"/>
          <w:lang w:val="sr-Cyrl-RS" w:eastAsia="ar-SA"/>
        </w:rPr>
        <w:t>;</w:t>
      </w:r>
    </w:p>
    <w:p w14:paraId="54D62CBC" w14:textId="4E9E3D4F" w:rsidR="00DD149B" w:rsidRPr="00EB21A1" w:rsidRDefault="00DD149B" w:rsidP="00EB21A1">
      <w:pPr>
        <w:pStyle w:val="ListParagraph"/>
        <w:numPr>
          <w:ilvl w:val="0"/>
          <w:numId w:val="83"/>
        </w:numPr>
        <w:spacing w:before="120" w:after="120" w:line="240" w:lineRule="auto"/>
        <w:ind w:left="567" w:hanging="283"/>
        <w:jc w:val="both"/>
        <w:rPr>
          <w:rFonts w:ascii="Times New Roman" w:eastAsia="Times New Roman" w:hAnsi="Times New Roman" w:cs="Times New Roman"/>
          <w:sz w:val="24"/>
          <w:szCs w:val="24"/>
          <w:lang w:eastAsia="ar-SA"/>
        </w:rPr>
      </w:pPr>
      <w:r w:rsidRPr="00EB21A1">
        <w:rPr>
          <w:rFonts w:ascii="Times New Roman" w:eastAsia="Times New Roman" w:hAnsi="Times New Roman" w:cs="Times New Roman"/>
          <w:sz w:val="24"/>
          <w:szCs w:val="24"/>
          <w:lang w:eastAsia="ar-SA"/>
        </w:rPr>
        <w:t>реконструкцију, односно адаптацију, односно санацију постојећег објекта за држање кокошака носиља у експлоатацији уз инвестиције у набавку нових обогаћених кавеза и опреме који испуњавају стандарде ЕУ у области добробити животиња</w:t>
      </w:r>
      <w:r w:rsidR="00B061F7">
        <w:rPr>
          <w:rFonts w:ascii="Times New Roman" w:eastAsia="Times New Roman" w:hAnsi="Times New Roman" w:cs="Times New Roman"/>
          <w:sz w:val="24"/>
          <w:szCs w:val="24"/>
          <w:lang w:val="sr-Cyrl-RS" w:eastAsia="ar-SA"/>
        </w:rPr>
        <w:t>;</w:t>
      </w:r>
    </w:p>
    <w:p w14:paraId="70C8EA22" w14:textId="0C834AC0" w:rsidR="00DD149B" w:rsidRPr="00EB21A1" w:rsidRDefault="00DD149B" w:rsidP="00EB21A1">
      <w:pPr>
        <w:pStyle w:val="ListParagraph"/>
        <w:numPr>
          <w:ilvl w:val="0"/>
          <w:numId w:val="83"/>
        </w:numPr>
        <w:spacing w:before="120" w:after="120" w:line="240" w:lineRule="auto"/>
        <w:ind w:left="567" w:hanging="283"/>
        <w:jc w:val="both"/>
        <w:rPr>
          <w:rFonts w:ascii="Times New Roman" w:eastAsia="Times New Roman" w:hAnsi="Times New Roman" w:cs="Times New Roman"/>
          <w:sz w:val="24"/>
          <w:szCs w:val="24"/>
          <w:lang w:eastAsia="ar-SA"/>
        </w:rPr>
      </w:pPr>
      <w:r w:rsidRPr="00EB21A1">
        <w:rPr>
          <w:rFonts w:ascii="Times New Roman" w:eastAsia="Times New Roman" w:hAnsi="Times New Roman" w:cs="Times New Roman"/>
          <w:sz w:val="24"/>
          <w:szCs w:val="24"/>
          <w:lang w:eastAsia="ar-SA"/>
        </w:rPr>
        <w:t>подизање вишегодишњих засада</w:t>
      </w:r>
      <w:r w:rsidR="00DC4D2F" w:rsidRPr="00EB21A1">
        <w:rPr>
          <w:rFonts w:ascii="Times New Roman" w:eastAsia="Times New Roman" w:hAnsi="Times New Roman" w:cs="Times New Roman"/>
          <w:sz w:val="24"/>
          <w:szCs w:val="24"/>
          <w:lang w:val="sr-Cyrl-RS" w:eastAsia="ar-SA"/>
        </w:rPr>
        <w:t>.</w:t>
      </w:r>
    </w:p>
    <w:p w14:paraId="60B417D0" w14:textId="5E2290AA" w:rsidR="00DD149B" w:rsidRPr="00EB21A1" w:rsidRDefault="00242F38" w:rsidP="00EB21A1">
      <w:pPr>
        <w:spacing w:before="120" w:after="120" w:line="240" w:lineRule="auto"/>
        <w:jc w:val="both"/>
        <w:rPr>
          <w:rFonts w:ascii="Times New Roman" w:eastAsia="Times New Roman" w:hAnsi="Times New Roman" w:cs="Times New Roman"/>
          <w:sz w:val="24"/>
          <w:szCs w:val="24"/>
          <w:lang w:eastAsia="ar-SA"/>
        </w:rPr>
      </w:pPr>
      <w:r w:rsidRPr="00EB21A1">
        <w:rPr>
          <w:rFonts w:ascii="Times New Roman" w:eastAsia="Times New Roman" w:hAnsi="Times New Roman" w:cs="Times New Roman"/>
          <w:sz w:val="24"/>
          <w:szCs w:val="24"/>
          <w:lang w:eastAsia="ar-SA"/>
        </w:rPr>
        <w:t xml:space="preserve">Контрола пре одобравања </w:t>
      </w:r>
      <w:r w:rsidR="006A1308">
        <w:rPr>
          <w:rFonts w:ascii="Times New Roman" w:eastAsia="Times New Roman" w:hAnsi="Times New Roman" w:cs="Times New Roman"/>
          <w:sz w:val="24"/>
          <w:szCs w:val="24"/>
          <w:lang w:val="sr-Cyrl-RS" w:eastAsia="ar-SA"/>
        </w:rPr>
        <w:t xml:space="preserve">пројекта </w:t>
      </w:r>
      <w:r w:rsidR="006B3FBF" w:rsidRPr="00EB21A1">
        <w:rPr>
          <w:rFonts w:ascii="Times New Roman" w:eastAsia="Times New Roman" w:hAnsi="Times New Roman" w:cs="Times New Roman"/>
          <w:sz w:val="24"/>
          <w:szCs w:val="24"/>
          <w:lang w:val="sr-Cyrl-RS" w:eastAsia="ar-SA"/>
        </w:rPr>
        <w:t>садржи потврду</w:t>
      </w:r>
      <w:r w:rsidR="004C7E2B" w:rsidRPr="00EB21A1">
        <w:rPr>
          <w:rFonts w:ascii="Times New Roman" w:eastAsia="Times New Roman" w:hAnsi="Times New Roman" w:cs="Times New Roman"/>
          <w:sz w:val="24"/>
          <w:szCs w:val="24"/>
          <w:lang w:eastAsia="ar-SA"/>
        </w:rPr>
        <w:t xml:space="preserve"> места контроле предметне инвестиције (помоћу очитаних ГПС координата, копије катастарског плана и увидом у портал геоСРБИЈА – Дигитална платформа за Националну инфраструктуру геопросторних података Републичког геодетског завода). </w:t>
      </w:r>
    </w:p>
    <w:p w14:paraId="1EDC2476" w14:textId="636FB6AD" w:rsidR="004C7E2B" w:rsidRPr="00EB21A1" w:rsidRDefault="004C7E2B" w:rsidP="00EB21A1">
      <w:pPr>
        <w:spacing w:before="120" w:after="120" w:line="240" w:lineRule="auto"/>
        <w:jc w:val="both"/>
        <w:rPr>
          <w:rFonts w:ascii="Times New Roman" w:eastAsia="Times New Roman" w:hAnsi="Times New Roman" w:cs="Times New Roman"/>
          <w:sz w:val="24"/>
          <w:szCs w:val="24"/>
          <w:lang w:eastAsia="ar-SA"/>
        </w:rPr>
      </w:pPr>
      <w:r w:rsidRPr="00EB21A1">
        <w:rPr>
          <w:rFonts w:ascii="Times New Roman" w:eastAsia="Times New Roman" w:hAnsi="Times New Roman" w:cs="Times New Roman"/>
          <w:sz w:val="24"/>
          <w:szCs w:val="24"/>
          <w:lang w:eastAsia="ar-SA"/>
        </w:rPr>
        <w:t>Увидом у књиговодствену документацију подносиоца захтева (пописна листа основних средстава или картица основних средстава или књига основних средстава и ситног инвентара</w:t>
      </w:r>
      <w:r w:rsidR="006B3FBF" w:rsidRPr="00EB21A1">
        <w:rPr>
          <w:rFonts w:ascii="Times New Roman" w:eastAsia="Times New Roman" w:hAnsi="Times New Roman" w:cs="Times New Roman"/>
          <w:sz w:val="24"/>
          <w:szCs w:val="24"/>
          <w:lang w:val="sr-Cyrl-RS" w:eastAsia="ar-SA"/>
        </w:rPr>
        <w:t xml:space="preserve">; </w:t>
      </w:r>
      <w:r w:rsidR="006B3FBF" w:rsidRPr="00EB21A1">
        <w:rPr>
          <w:rFonts w:ascii="Times New Roman" w:eastAsia="Times New Roman" w:hAnsi="Times New Roman" w:cs="Times New Roman"/>
          <w:sz w:val="24"/>
          <w:szCs w:val="24"/>
          <w:lang w:eastAsia="ar-SA"/>
        </w:rPr>
        <w:t>закључни лист бруто биланс, картице конта одабраних добављача, картице аванса</w:t>
      </w:r>
      <w:r w:rsidR="006B3FBF" w:rsidRPr="00EB21A1">
        <w:rPr>
          <w:rFonts w:ascii="Times New Roman" w:eastAsia="Times New Roman" w:hAnsi="Times New Roman" w:cs="Times New Roman"/>
          <w:sz w:val="24"/>
          <w:szCs w:val="24"/>
          <w:lang w:val="sr-Cyrl-RS" w:eastAsia="ar-SA"/>
        </w:rPr>
        <w:t>;</w:t>
      </w:r>
      <w:r w:rsidR="006B3FBF" w:rsidRPr="00EB21A1">
        <w:rPr>
          <w:rFonts w:ascii="Times New Roman" w:eastAsia="Times New Roman" w:hAnsi="Times New Roman" w:cs="Times New Roman"/>
          <w:sz w:val="24"/>
          <w:szCs w:val="24"/>
          <w:lang w:eastAsia="ar-SA"/>
        </w:rPr>
        <w:t xml:space="preserve"> књига примљених и издатих рачуна</w:t>
      </w:r>
      <w:r w:rsidR="006B3FBF" w:rsidRPr="00EB21A1">
        <w:rPr>
          <w:rFonts w:ascii="Times New Roman" w:eastAsia="Times New Roman" w:hAnsi="Times New Roman" w:cs="Times New Roman"/>
          <w:sz w:val="24"/>
          <w:szCs w:val="24"/>
          <w:lang w:val="sr-Cyrl-RS" w:eastAsia="ar-SA"/>
        </w:rPr>
        <w:t>;</w:t>
      </w:r>
      <w:r w:rsidR="006B3FBF" w:rsidRPr="00EB21A1">
        <w:rPr>
          <w:rFonts w:ascii="Times New Roman" w:eastAsia="Times New Roman" w:hAnsi="Times New Roman" w:cs="Times New Roman"/>
          <w:sz w:val="24"/>
          <w:szCs w:val="24"/>
          <w:lang w:eastAsia="ar-SA"/>
        </w:rPr>
        <w:t xml:space="preserve"> изводи из банака</w:t>
      </w:r>
      <w:r w:rsidRPr="00EB21A1">
        <w:rPr>
          <w:rFonts w:ascii="Times New Roman" w:eastAsia="Times New Roman" w:hAnsi="Times New Roman" w:cs="Times New Roman"/>
          <w:sz w:val="24"/>
          <w:szCs w:val="24"/>
          <w:lang w:eastAsia="ar-SA"/>
        </w:rPr>
        <w:t>) и визуелно, контролори проверавају</w:t>
      </w:r>
      <w:r w:rsidR="006B3FBF" w:rsidRPr="00EB21A1">
        <w:rPr>
          <w:rFonts w:ascii="Times New Roman" w:eastAsia="Times New Roman" w:hAnsi="Times New Roman" w:cs="Times New Roman"/>
          <w:sz w:val="24"/>
          <w:szCs w:val="24"/>
          <w:lang w:val="sr-Cyrl-RS" w:eastAsia="ar-SA"/>
        </w:rPr>
        <w:t xml:space="preserve"> </w:t>
      </w:r>
      <w:r w:rsidRPr="00EB21A1">
        <w:rPr>
          <w:rFonts w:ascii="Times New Roman" w:eastAsia="Times New Roman" w:hAnsi="Times New Roman" w:cs="Times New Roman"/>
          <w:sz w:val="24"/>
          <w:szCs w:val="24"/>
          <w:lang w:eastAsia="ar-SA"/>
        </w:rPr>
        <w:t xml:space="preserve">да ли </w:t>
      </w:r>
      <w:r w:rsidR="006B3FBF" w:rsidRPr="00EB21A1">
        <w:rPr>
          <w:rFonts w:ascii="Times New Roman" w:eastAsia="Times New Roman" w:hAnsi="Times New Roman" w:cs="Times New Roman"/>
          <w:sz w:val="24"/>
          <w:szCs w:val="24"/>
          <w:lang w:eastAsia="ar-SA"/>
        </w:rPr>
        <w:t>је започета реализација предметне инвестиције</w:t>
      </w:r>
      <w:r w:rsidR="006A4679" w:rsidRPr="00EB21A1">
        <w:rPr>
          <w:rFonts w:ascii="Times New Roman" w:eastAsia="Times New Roman" w:hAnsi="Times New Roman" w:cs="Times New Roman"/>
          <w:sz w:val="24"/>
          <w:szCs w:val="24"/>
          <w:lang w:val="sr-Cyrl-RS" w:eastAsia="ar-SA"/>
        </w:rPr>
        <w:t>.</w:t>
      </w:r>
      <w:r w:rsidRPr="00EB21A1">
        <w:rPr>
          <w:rFonts w:ascii="Times New Roman" w:eastAsia="Times New Roman" w:hAnsi="Times New Roman" w:cs="Times New Roman"/>
          <w:sz w:val="24"/>
          <w:szCs w:val="24"/>
          <w:lang w:eastAsia="ar-SA"/>
        </w:rPr>
        <w:t xml:space="preserve"> </w:t>
      </w:r>
    </w:p>
    <w:p w14:paraId="28A48714" w14:textId="1666DA48" w:rsidR="00642F66" w:rsidRPr="00EB21A1" w:rsidRDefault="00642F66" w:rsidP="00EB21A1">
      <w:pPr>
        <w:spacing w:before="120" w:after="120" w:line="240" w:lineRule="auto"/>
        <w:jc w:val="both"/>
        <w:rPr>
          <w:rFonts w:ascii="Times New Roman" w:eastAsia="Times New Roman" w:hAnsi="Times New Roman" w:cs="Times New Roman"/>
          <w:sz w:val="24"/>
          <w:szCs w:val="24"/>
          <w:lang w:val="sr-Cyrl-RS" w:eastAsia="ar-SA"/>
        </w:rPr>
      </w:pPr>
      <w:r w:rsidRPr="00862261">
        <w:rPr>
          <w:rFonts w:ascii="Times New Roman" w:eastAsia="Times New Roman" w:hAnsi="Times New Roman" w:cs="Times New Roman"/>
          <w:b/>
          <w:color w:val="0097B2"/>
          <w:sz w:val="24"/>
          <w:szCs w:val="24"/>
          <w:lang w:val="sr-Cyrl-RS" w:eastAsia="ar-SA"/>
        </w:rPr>
        <w:t xml:space="preserve">Контрола </w:t>
      </w:r>
      <w:r w:rsidRPr="00862261">
        <w:rPr>
          <w:rFonts w:ascii="Times New Roman" w:eastAsia="Times New Roman" w:hAnsi="Times New Roman" w:cs="Times New Roman"/>
          <w:b/>
          <w:color w:val="0097B2"/>
          <w:sz w:val="24"/>
          <w:szCs w:val="24"/>
          <w:lang w:eastAsia="ar-SA"/>
        </w:rPr>
        <w:t xml:space="preserve">пре </w:t>
      </w:r>
      <w:r w:rsidR="006A1308">
        <w:rPr>
          <w:rFonts w:ascii="Times New Roman" w:eastAsia="Times New Roman" w:hAnsi="Times New Roman" w:cs="Times New Roman"/>
          <w:b/>
          <w:color w:val="0097B2"/>
          <w:sz w:val="24"/>
          <w:szCs w:val="24"/>
          <w:lang w:val="sr-Cyrl-RS" w:eastAsia="ar-SA"/>
        </w:rPr>
        <w:t xml:space="preserve">коначне </w:t>
      </w:r>
      <w:r w:rsidRPr="00862261">
        <w:rPr>
          <w:rFonts w:ascii="Times New Roman" w:eastAsia="Times New Roman" w:hAnsi="Times New Roman" w:cs="Times New Roman"/>
          <w:b/>
          <w:color w:val="0097B2"/>
          <w:sz w:val="24"/>
          <w:szCs w:val="24"/>
          <w:lang w:eastAsia="ar-SA"/>
        </w:rPr>
        <w:t xml:space="preserve">исплате </w:t>
      </w:r>
      <w:r w:rsidR="00DC4D2F" w:rsidRPr="00EB21A1">
        <w:rPr>
          <w:rFonts w:ascii="Times New Roman" w:eastAsia="Times New Roman" w:hAnsi="Times New Roman" w:cs="Times New Roman"/>
          <w:sz w:val="24"/>
          <w:szCs w:val="24"/>
          <w:lang w:val="sr-Cyrl-RS" w:eastAsia="ar-SA"/>
        </w:rPr>
        <w:t>има</w:t>
      </w:r>
      <w:r w:rsidR="00862261">
        <w:rPr>
          <w:rFonts w:ascii="Times New Roman" w:eastAsia="Times New Roman" w:hAnsi="Times New Roman" w:cs="Times New Roman"/>
          <w:sz w:val="24"/>
          <w:szCs w:val="24"/>
          <w:lang w:val="sr-Latn-RS" w:eastAsia="ar-SA"/>
        </w:rPr>
        <w:t xml:space="preserve"> </w:t>
      </w:r>
      <w:r w:rsidR="00DC4D2F" w:rsidRPr="00EB21A1">
        <w:rPr>
          <w:rFonts w:ascii="Times New Roman" w:eastAsia="Times New Roman" w:hAnsi="Times New Roman" w:cs="Times New Roman"/>
          <w:sz w:val="24"/>
          <w:szCs w:val="24"/>
          <w:lang w:eastAsia="ar-SA"/>
        </w:rPr>
        <w:t>сврх</w:t>
      </w:r>
      <w:r w:rsidR="00DC4D2F" w:rsidRPr="00EB21A1">
        <w:rPr>
          <w:rFonts w:ascii="Times New Roman" w:eastAsia="Times New Roman" w:hAnsi="Times New Roman" w:cs="Times New Roman"/>
          <w:sz w:val="24"/>
          <w:szCs w:val="24"/>
          <w:lang w:val="sr-Cyrl-RS" w:eastAsia="ar-SA"/>
        </w:rPr>
        <w:t>у</w:t>
      </w:r>
      <w:r w:rsidR="00DC4D2F" w:rsidRPr="00EB21A1">
        <w:rPr>
          <w:rFonts w:ascii="Times New Roman" w:eastAsia="Times New Roman" w:hAnsi="Times New Roman" w:cs="Times New Roman"/>
          <w:sz w:val="24"/>
          <w:szCs w:val="24"/>
          <w:lang w:eastAsia="ar-SA"/>
        </w:rPr>
        <w:t xml:space="preserve"> </w:t>
      </w:r>
      <w:r w:rsidRPr="00EB21A1">
        <w:rPr>
          <w:rFonts w:ascii="Times New Roman" w:eastAsia="Times New Roman" w:hAnsi="Times New Roman" w:cs="Times New Roman"/>
          <w:sz w:val="24"/>
          <w:szCs w:val="24"/>
          <w:lang w:eastAsia="ar-SA"/>
        </w:rPr>
        <w:t xml:space="preserve">да утврди: </w:t>
      </w:r>
      <w:r w:rsidR="0045371F">
        <w:rPr>
          <w:rFonts w:ascii="Times New Roman" w:eastAsia="Times New Roman" w:hAnsi="Times New Roman" w:cs="Times New Roman"/>
          <w:sz w:val="24"/>
          <w:szCs w:val="24"/>
          <w:lang w:val="sr-Cyrl-RS" w:eastAsia="ar-SA"/>
        </w:rPr>
        <w:t xml:space="preserve">стварно постојање одговарајуће пољопривредне производње, </w:t>
      </w:r>
      <w:r w:rsidR="00632C52" w:rsidRPr="00EB21A1">
        <w:rPr>
          <w:rFonts w:ascii="Times New Roman" w:eastAsia="Times New Roman" w:hAnsi="Times New Roman" w:cs="Times New Roman"/>
          <w:sz w:val="24"/>
          <w:szCs w:val="24"/>
          <w:lang w:val="sr-Cyrl-RS" w:eastAsia="ar-SA"/>
        </w:rPr>
        <w:t xml:space="preserve">место контроле предмета инвестиције </w:t>
      </w:r>
      <w:r w:rsidR="00364C55" w:rsidRPr="00EB21A1">
        <w:rPr>
          <w:rFonts w:ascii="Times New Roman" w:eastAsia="Times New Roman" w:hAnsi="Times New Roman" w:cs="Times New Roman"/>
          <w:sz w:val="24"/>
          <w:szCs w:val="24"/>
          <w:lang w:eastAsia="ar-SA"/>
        </w:rPr>
        <w:t xml:space="preserve">помоћу очитаних ГПС координата и увидом у портал геоСРБИЈА </w:t>
      </w:r>
      <w:r w:rsidR="00364C55" w:rsidRPr="00EB21A1">
        <w:rPr>
          <w:rFonts w:ascii="Times New Roman" w:eastAsia="Times New Roman" w:hAnsi="Times New Roman" w:cs="Times New Roman"/>
          <w:sz w:val="24"/>
          <w:szCs w:val="24"/>
          <w:lang w:val="sr-Cyrl-RS" w:eastAsia="ar-SA"/>
        </w:rPr>
        <w:t>(</w:t>
      </w:r>
      <w:r w:rsidR="00364C55" w:rsidRPr="00EB21A1">
        <w:rPr>
          <w:rFonts w:ascii="Times New Roman" w:eastAsia="Times New Roman" w:hAnsi="Times New Roman" w:cs="Times New Roman"/>
          <w:sz w:val="24"/>
          <w:szCs w:val="24"/>
          <w:lang w:eastAsia="ar-SA"/>
        </w:rPr>
        <w:t>Дигитална платформа за Националну инфраструктуру геопросторних података Републичког геодетског завода)</w:t>
      </w:r>
      <w:r w:rsidRPr="00EB21A1">
        <w:rPr>
          <w:rFonts w:ascii="Times New Roman" w:eastAsia="Times New Roman" w:hAnsi="Times New Roman" w:cs="Times New Roman"/>
          <w:sz w:val="24"/>
          <w:szCs w:val="24"/>
          <w:lang w:eastAsia="ar-SA"/>
        </w:rPr>
        <w:t>, да је инвестиција реализована, да је набављена опрема нова (утврђује се визуелно и на основу књиговодствене документације),</w:t>
      </w:r>
      <w:r w:rsidR="00632C52" w:rsidRPr="00EB21A1">
        <w:rPr>
          <w:rFonts w:ascii="Times New Roman" w:eastAsia="Times New Roman" w:hAnsi="Times New Roman" w:cs="Times New Roman"/>
          <w:sz w:val="24"/>
          <w:szCs w:val="24"/>
          <w:lang w:val="sr-Cyrl-RS" w:eastAsia="ar-SA"/>
        </w:rPr>
        <w:t xml:space="preserve"> да</w:t>
      </w:r>
      <w:r w:rsidRPr="00EB21A1">
        <w:rPr>
          <w:rFonts w:ascii="Times New Roman" w:hAnsi="Times New Roman" w:cs="Times New Roman"/>
          <w:sz w:val="24"/>
          <w:szCs w:val="24"/>
        </w:rPr>
        <w:t xml:space="preserve"> </w:t>
      </w:r>
      <w:r w:rsidR="00632C52" w:rsidRPr="00EB21A1">
        <w:rPr>
          <w:rFonts w:ascii="Times New Roman" w:eastAsia="Times New Roman" w:hAnsi="Times New Roman" w:cs="Times New Roman"/>
          <w:sz w:val="24"/>
          <w:szCs w:val="24"/>
          <w:lang w:eastAsia="ar-SA"/>
        </w:rPr>
        <w:t xml:space="preserve">је инвестиција прописно </w:t>
      </w:r>
      <w:r w:rsidR="00632C52" w:rsidRPr="00EB21A1">
        <w:rPr>
          <w:rFonts w:ascii="Times New Roman" w:eastAsia="Times New Roman" w:hAnsi="Times New Roman" w:cs="Times New Roman"/>
          <w:sz w:val="24"/>
          <w:szCs w:val="24"/>
          <w:lang w:val="sr-Cyrl-RS" w:eastAsia="ar-SA"/>
        </w:rPr>
        <w:t>обележена,</w:t>
      </w:r>
      <w:r w:rsidR="00632C52" w:rsidRPr="00EB21A1">
        <w:rPr>
          <w:rFonts w:ascii="Times New Roman" w:hAnsi="Times New Roman" w:cs="Times New Roman"/>
          <w:sz w:val="24"/>
          <w:szCs w:val="24"/>
        </w:rPr>
        <w:t xml:space="preserve"> </w:t>
      </w:r>
      <w:r w:rsidRPr="00EB21A1">
        <w:rPr>
          <w:rFonts w:ascii="Times New Roman" w:hAnsi="Times New Roman" w:cs="Times New Roman"/>
          <w:sz w:val="24"/>
          <w:szCs w:val="24"/>
        </w:rPr>
        <w:t xml:space="preserve">да </w:t>
      </w:r>
      <w:r w:rsidRPr="00EB21A1">
        <w:rPr>
          <w:rFonts w:ascii="Times New Roman" w:eastAsia="Times New Roman" w:hAnsi="Times New Roman" w:cs="Times New Roman"/>
          <w:sz w:val="24"/>
          <w:szCs w:val="24"/>
          <w:lang w:eastAsia="ar-SA"/>
        </w:rPr>
        <w:t>изградња, опремање</w:t>
      </w:r>
      <w:r w:rsidR="006A1308">
        <w:rPr>
          <w:rFonts w:ascii="Times New Roman" w:eastAsia="Times New Roman" w:hAnsi="Times New Roman" w:cs="Times New Roman"/>
          <w:sz w:val="24"/>
          <w:szCs w:val="24"/>
          <w:lang w:val="sr-Cyrl-RS" w:eastAsia="ar-SA"/>
        </w:rPr>
        <w:t>,</w:t>
      </w:r>
      <w:r w:rsidRPr="00EB21A1">
        <w:rPr>
          <w:rFonts w:ascii="Times New Roman" w:eastAsia="Times New Roman" w:hAnsi="Times New Roman" w:cs="Times New Roman"/>
          <w:sz w:val="24"/>
          <w:szCs w:val="24"/>
          <w:lang w:eastAsia="ar-SA"/>
        </w:rPr>
        <w:t xml:space="preserve"> односно набавка механизације</w:t>
      </w:r>
      <w:r w:rsidR="00632C52" w:rsidRPr="00EB21A1">
        <w:rPr>
          <w:rFonts w:ascii="Times New Roman" w:eastAsia="Times New Roman" w:hAnsi="Times New Roman" w:cs="Times New Roman"/>
          <w:sz w:val="24"/>
          <w:szCs w:val="24"/>
          <w:lang w:val="sr-Cyrl-RS" w:eastAsia="ar-SA"/>
        </w:rPr>
        <w:t>, возила или дронова</w:t>
      </w:r>
      <w:r w:rsidRPr="00EB21A1">
        <w:rPr>
          <w:rFonts w:ascii="Times New Roman" w:eastAsia="Times New Roman" w:hAnsi="Times New Roman" w:cs="Times New Roman"/>
          <w:sz w:val="24"/>
          <w:szCs w:val="24"/>
          <w:lang w:eastAsia="ar-SA"/>
        </w:rPr>
        <w:t xml:space="preserve"> није започета пре доношења </w:t>
      </w:r>
      <w:r w:rsidR="006A1308">
        <w:rPr>
          <w:rFonts w:ascii="Times New Roman" w:eastAsia="Times New Roman" w:hAnsi="Times New Roman" w:cs="Times New Roman"/>
          <w:sz w:val="24"/>
          <w:szCs w:val="24"/>
          <w:lang w:val="sr-Cyrl-RS" w:eastAsia="ar-SA"/>
        </w:rPr>
        <w:t>р</w:t>
      </w:r>
      <w:r w:rsidRPr="00EB21A1">
        <w:rPr>
          <w:rFonts w:ascii="Times New Roman" w:eastAsia="Times New Roman" w:hAnsi="Times New Roman" w:cs="Times New Roman"/>
          <w:sz w:val="24"/>
          <w:szCs w:val="24"/>
          <w:lang w:eastAsia="ar-SA"/>
        </w:rPr>
        <w:t>ешења о одобравању</w:t>
      </w:r>
      <w:r w:rsidR="00DC4D2F" w:rsidRPr="00EB21A1">
        <w:rPr>
          <w:rFonts w:ascii="Times New Roman" w:eastAsia="Times New Roman" w:hAnsi="Times New Roman" w:cs="Times New Roman"/>
          <w:sz w:val="24"/>
          <w:szCs w:val="24"/>
          <w:lang w:val="sr-Cyrl-RS" w:eastAsia="ar-SA"/>
        </w:rPr>
        <w:t xml:space="preserve"> пројекта</w:t>
      </w:r>
      <w:r w:rsidRPr="00EB21A1">
        <w:rPr>
          <w:rFonts w:ascii="Times New Roman" w:eastAsia="Times New Roman" w:hAnsi="Times New Roman" w:cs="Times New Roman"/>
          <w:sz w:val="24"/>
          <w:szCs w:val="24"/>
          <w:lang w:eastAsia="ar-SA"/>
        </w:rPr>
        <w:t xml:space="preserve">, да се инвестиција за коју су одобрена средства употребљава према намени. </w:t>
      </w:r>
    </w:p>
    <w:p w14:paraId="6132B063" w14:textId="33D1A2AC" w:rsidR="00642F66" w:rsidRPr="00EB21A1" w:rsidRDefault="00642F66" w:rsidP="00EB21A1">
      <w:pPr>
        <w:spacing w:before="120" w:after="120" w:line="240" w:lineRule="auto"/>
        <w:jc w:val="both"/>
        <w:rPr>
          <w:rFonts w:ascii="Times New Roman" w:hAnsi="Times New Roman" w:cs="Times New Roman"/>
          <w:sz w:val="24"/>
          <w:szCs w:val="24"/>
          <w:lang w:val="sr-Cyrl-RS"/>
        </w:rPr>
      </w:pPr>
      <w:r w:rsidRPr="00EB21A1">
        <w:rPr>
          <w:rFonts w:ascii="Times New Roman" w:eastAsia="Times New Roman" w:hAnsi="Times New Roman" w:cs="Times New Roman"/>
          <w:sz w:val="24"/>
          <w:szCs w:val="24"/>
          <w:lang w:eastAsia="ar-SA"/>
        </w:rPr>
        <w:lastRenderedPageBreak/>
        <w:t xml:space="preserve">Увидом у књиговодствену документацију проверава се да ли су за предметну инвестицију коришћена подстицајна средства из других извора </w:t>
      </w:r>
      <w:r w:rsidRPr="00EB21A1">
        <w:rPr>
          <w:rFonts w:ascii="Times New Roman" w:eastAsia="Times New Roman" w:hAnsi="Times New Roman" w:cs="Times New Roman"/>
          <w:sz w:val="24"/>
          <w:szCs w:val="24"/>
          <w:lang w:val="sr-Cyrl-RS" w:eastAsia="ar-SA"/>
        </w:rPr>
        <w:t xml:space="preserve">јавног финансирања </w:t>
      </w:r>
      <w:r w:rsidRPr="00EB21A1">
        <w:rPr>
          <w:rFonts w:ascii="Times New Roman" w:eastAsia="Times New Roman" w:hAnsi="Times New Roman" w:cs="Times New Roman"/>
          <w:sz w:val="24"/>
          <w:szCs w:val="24"/>
          <w:lang w:eastAsia="ar-SA"/>
        </w:rPr>
        <w:t xml:space="preserve">(из неког другог фонда </w:t>
      </w:r>
      <w:r w:rsidR="006A1308" w:rsidRPr="00EB21A1">
        <w:rPr>
          <w:rFonts w:ascii="Times New Roman" w:eastAsia="Times New Roman" w:hAnsi="Times New Roman" w:cs="Times New Roman"/>
          <w:sz w:val="24"/>
          <w:szCs w:val="24"/>
          <w:lang w:eastAsia="ar-SA"/>
        </w:rPr>
        <w:t xml:space="preserve">ЕУ </w:t>
      </w:r>
      <w:r w:rsidRPr="00EB21A1">
        <w:rPr>
          <w:rFonts w:ascii="Times New Roman" w:eastAsia="Times New Roman" w:hAnsi="Times New Roman" w:cs="Times New Roman"/>
          <w:sz w:val="24"/>
          <w:szCs w:val="24"/>
          <w:lang w:eastAsia="ar-SA"/>
        </w:rPr>
        <w:t>или из националних</w:t>
      </w:r>
      <w:r w:rsidRPr="00EB21A1">
        <w:rPr>
          <w:rFonts w:ascii="Times New Roman" w:eastAsia="Times New Roman" w:hAnsi="Times New Roman" w:cs="Times New Roman"/>
          <w:sz w:val="24"/>
          <w:szCs w:val="24"/>
          <w:lang w:val="sr-Cyrl-RS" w:eastAsia="ar-SA"/>
        </w:rPr>
        <w:t>, покрајинских или средстава локалне самоуправе</w:t>
      </w:r>
      <w:r w:rsidRPr="00EB21A1">
        <w:rPr>
          <w:rFonts w:ascii="Times New Roman" w:eastAsia="Times New Roman" w:hAnsi="Times New Roman" w:cs="Times New Roman"/>
          <w:sz w:val="24"/>
          <w:szCs w:val="24"/>
          <w:lang w:eastAsia="ar-SA"/>
        </w:rPr>
        <w:t>) и</w:t>
      </w:r>
      <w:r w:rsidRPr="00EB21A1">
        <w:rPr>
          <w:rFonts w:ascii="Times New Roman" w:hAnsi="Times New Roman" w:cs="Times New Roman"/>
          <w:sz w:val="24"/>
          <w:szCs w:val="24"/>
        </w:rPr>
        <w:t xml:space="preserve"> </w:t>
      </w:r>
      <w:r w:rsidR="00632C52" w:rsidRPr="00EB21A1">
        <w:rPr>
          <w:rFonts w:ascii="Times New Roman" w:eastAsia="Times New Roman" w:hAnsi="Times New Roman" w:cs="Times New Roman"/>
          <w:sz w:val="24"/>
          <w:szCs w:val="24"/>
          <w:lang w:eastAsia="ar-SA"/>
        </w:rPr>
        <w:t xml:space="preserve">да је инвестиција </w:t>
      </w:r>
      <w:r w:rsidR="00632C52" w:rsidRPr="00EB21A1">
        <w:rPr>
          <w:rFonts w:ascii="Times New Roman" w:eastAsia="Times New Roman" w:hAnsi="Times New Roman" w:cs="Times New Roman"/>
          <w:sz w:val="24"/>
          <w:szCs w:val="24"/>
          <w:lang w:val="sr-Cyrl-RS" w:eastAsia="ar-SA"/>
        </w:rPr>
        <w:t xml:space="preserve">у потпуности </w:t>
      </w:r>
      <w:r w:rsidR="00632C52" w:rsidRPr="00EB21A1">
        <w:rPr>
          <w:rFonts w:ascii="Times New Roman" w:eastAsia="Times New Roman" w:hAnsi="Times New Roman" w:cs="Times New Roman"/>
          <w:sz w:val="24"/>
          <w:szCs w:val="24"/>
          <w:lang w:eastAsia="ar-SA"/>
        </w:rPr>
        <w:t>реализована</w:t>
      </w:r>
      <w:r w:rsidRPr="00EB21A1">
        <w:rPr>
          <w:rFonts w:ascii="Times New Roman" w:eastAsia="Times New Roman" w:hAnsi="Times New Roman" w:cs="Times New Roman"/>
          <w:sz w:val="24"/>
          <w:szCs w:val="24"/>
          <w:lang w:val="sr-Cyrl-RS" w:eastAsia="ar-SA"/>
        </w:rPr>
        <w:t>.</w:t>
      </w:r>
      <w:r w:rsidR="008D3B88" w:rsidRPr="00EB21A1">
        <w:rPr>
          <w:rFonts w:ascii="Times New Roman" w:eastAsia="Times New Roman" w:hAnsi="Times New Roman" w:cs="Times New Roman"/>
          <w:sz w:val="24"/>
          <w:szCs w:val="24"/>
          <w:lang w:val="sr-Cyrl-RS" w:eastAsia="ar-SA"/>
        </w:rPr>
        <w:t xml:space="preserve"> </w:t>
      </w:r>
      <w:r w:rsidRPr="00EB21A1">
        <w:rPr>
          <w:rFonts w:ascii="Times New Roman" w:hAnsi="Times New Roman" w:cs="Times New Roman"/>
          <w:sz w:val="24"/>
          <w:szCs w:val="24"/>
        </w:rPr>
        <w:t>Визуелним прегледом, мерењем и бројањем контролори утврђују да ли је опремање/изградња завршена и упоређују ставке из рачуна</w:t>
      </w:r>
      <w:r w:rsidRPr="00EB21A1">
        <w:rPr>
          <w:rFonts w:ascii="Times New Roman" w:hAnsi="Times New Roman" w:cs="Times New Roman"/>
          <w:sz w:val="24"/>
          <w:szCs w:val="24"/>
          <w:lang w:val="sr-Cyrl-RS"/>
        </w:rPr>
        <w:t xml:space="preserve"> </w:t>
      </w:r>
      <w:r w:rsidR="00632C52" w:rsidRPr="00EB21A1">
        <w:rPr>
          <w:rFonts w:ascii="Times New Roman" w:hAnsi="Times New Roman" w:cs="Times New Roman"/>
          <w:sz w:val="24"/>
          <w:szCs w:val="24"/>
          <w:lang w:val="sr-Cyrl-RS"/>
        </w:rPr>
        <w:t>односно, грађевинске документације (</w:t>
      </w:r>
      <w:r w:rsidR="00A4664E" w:rsidRPr="00EB21A1">
        <w:rPr>
          <w:rFonts w:ascii="Times New Roman" w:hAnsi="Times New Roman" w:cs="Times New Roman"/>
          <w:sz w:val="24"/>
          <w:szCs w:val="24"/>
          <w:lang w:val="sr-Cyrl-RS"/>
        </w:rPr>
        <w:t xml:space="preserve">употребна дозвола или окончана ситуација, преглед изведених радова, обрачунски листови грађевинске књиге, </w:t>
      </w:r>
      <w:r w:rsidR="00632C52" w:rsidRPr="00EB21A1">
        <w:rPr>
          <w:rFonts w:ascii="Times New Roman" w:hAnsi="Times New Roman" w:cs="Times New Roman"/>
          <w:sz w:val="24"/>
          <w:szCs w:val="24"/>
          <w:lang w:val="sr-Cyrl-RS"/>
        </w:rPr>
        <w:t>пројек</w:t>
      </w:r>
      <w:r w:rsidR="00A4664E" w:rsidRPr="00EB21A1">
        <w:rPr>
          <w:rFonts w:ascii="Times New Roman" w:hAnsi="Times New Roman" w:cs="Times New Roman"/>
          <w:sz w:val="24"/>
          <w:szCs w:val="24"/>
          <w:lang w:val="sr-Cyrl-RS"/>
        </w:rPr>
        <w:t>тна документација</w:t>
      </w:r>
      <w:r w:rsidR="00632C52" w:rsidRPr="00EB21A1">
        <w:rPr>
          <w:rFonts w:ascii="Times New Roman" w:hAnsi="Times New Roman" w:cs="Times New Roman"/>
          <w:sz w:val="24"/>
          <w:szCs w:val="24"/>
          <w:lang w:val="sr-Cyrl-RS"/>
        </w:rPr>
        <w:t xml:space="preserve"> и слично)</w:t>
      </w:r>
      <w:r w:rsidR="00D56789" w:rsidRPr="00EB21A1">
        <w:rPr>
          <w:rFonts w:ascii="Times New Roman" w:hAnsi="Times New Roman" w:cs="Times New Roman"/>
          <w:sz w:val="24"/>
          <w:szCs w:val="24"/>
          <w:lang w:val="sr-Cyrl-RS"/>
        </w:rPr>
        <w:t xml:space="preserve"> </w:t>
      </w:r>
      <w:r w:rsidRPr="00EB21A1">
        <w:rPr>
          <w:rFonts w:ascii="Times New Roman" w:hAnsi="Times New Roman" w:cs="Times New Roman"/>
          <w:sz w:val="24"/>
          <w:szCs w:val="24"/>
        </w:rPr>
        <w:t xml:space="preserve">са затеченим стањем на терену. </w:t>
      </w:r>
    </w:p>
    <w:p w14:paraId="70A5B934" w14:textId="2599B1C2" w:rsidR="00642F66" w:rsidRPr="00EB21A1" w:rsidRDefault="00E27A25" w:rsidP="00EB21A1">
      <w:pPr>
        <w:spacing w:before="120" w:after="120" w:line="240" w:lineRule="auto"/>
        <w:jc w:val="both"/>
        <w:rPr>
          <w:rFonts w:ascii="Times New Roman" w:hAnsi="Times New Roman" w:cs="Times New Roman"/>
          <w:sz w:val="24"/>
          <w:szCs w:val="24"/>
        </w:rPr>
      </w:pPr>
      <w:r w:rsidRPr="00EB21A1">
        <w:rPr>
          <w:rFonts w:ascii="Times New Roman" w:hAnsi="Times New Roman" w:cs="Times New Roman"/>
          <w:sz w:val="24"/>
          <w:szCs w:val="24"/>
        </w:rPr>
        <w:t xml:space="preserve">Корисник је у обавези да за потребе контроле на лицу места у фази пре </w:t>
      </w:r>
      <w:r w:rsidR="006A1308">
        <w:rPr>
          <w:rFonts w:ascii="Times New Roman" w:hAnsi="Times New Roman" w:cs="Times New Roman"/>
          <w:sz w:val="24"/>
          <w:szCs w:val="24"/>
          <w:lang w:val="sr-Cyrl-RS"/>
        </w:rPr>
        <w:t xml:space="preserve">коначне </w:t>
      </w:r>
      <w:r w:rsidRPr="00EB21A1">
        <w:rPr>
          <w:rFonts w:ascii="Times New Roman" w:hAnsi="Times New Roman" w:cs="Times New Roman"/>
          <w:sz w:val="24"/>
          <w:szCs w:val="24"/>
        </w:rPr>
        <w:t xml:space="preserve">исплате, обезбеди фотографије </w:t>
      </w:r>
      <w:r w:rsidRPr="00EB21A1">
        <w:rPr>
          <w:rFonts w:ascii="Times New Roman" w:hAnsi="Times New Roman" w:cs="Times New Roman"/>
          <w:sz w:val="24"/>
          <w:szCs w:val="24"/>
          <w:lang w:val="sr-Cyrl-RS"/>
        </w:rPr>
        <w:t>скрив</w:t>
      </w:r>
      <w:r w:rsidR="001D2DF6" w:rsidRPr="00EB21A1">
        <w:rPr>
          <w:rFonts w:ascii="Times New Roman" w:hAnsi="Times New Roman" w:cs="Times New Roman"/>
          <w:sz w:val="24"/>
          <w:szCs w:val="24"/>
          <w:lang w:val="sr-Cyrl-RS"/>
        </w:rPr>
        <w:t>е</w:t>
      </w:r>
      <w:r w:rsidRPr="00EB21A1">
        <w:rPr>
          <w:rFonts w:ascii="Times New Roman" w:hAnsi="Times New Roman" w:cs="Times New Roman"/>
          <w:sz w:val="24"/>
          <w:szCs w:val="24"/>
          <w:lang w:val="sr-Cyrl-RS"/>
        </w:rPr>
        <w:t xml:space="preserve">них радова </w:t>
      </w:r>
      <w:r w:rsidR="00632C52" w:rsidRPr="00EB21A1">
        <w:rPr>
          <w:rFonts w:ascii="Times New Roman" w:hAnsi="Times New Roman" w:cs="Times New Roman"/>
          <w:sz w:val="24"/>
          <w:szCs w:val="24"/>
          <w:lang w:val="sr-Cyrl-RS"/>
        </w:rPr>
        <w:t xml:space="preserve">(уколико су садржани у решењу којим се одобрава пројекат) </w:t>
      </w:r>
      <w:r w:rsidRPr="00EB21A1">
        <w:rPr>
          <w:rFonts w:ascii="Times New Roman" w:hAnsi="Times New Roman" w:cs="Times New Roman"/>
          <w:sz w:val="24"/>
          <w:szCs w:val="24"/>
        </w:rPr>
        <w:t xml:space="preserve">са уписаном локацијом на којој су начињене </w:t>
      </w:r>
      <w:r w:rsidRPr="00EB21A1">
        <w:rPr>
          <w:rFonts w:ascii="Times New Roman" w:hAnsi="Times New Roman" w:cs="Times New Roman"/>
          <w:sz w:val="24"/>
          <w:szCs w:val="24"/>
          <w:lang w:val="sr-Cyrl-RS"/>
        </w:rPr>
        <w:t xml:space="preserve">(више </w:t>
      </w:r>
      <w:hyperlink w:anchor="_2.29_Шта_су" w:history="1">
        <w:r w:rsidRPr="00EB21A1">
          <w:rPr>
            <w:rStyle w:val="Hyperlink"/>
            <w:rFonts w:ascii="Times New Roman" w:hAnsi="Times New Roman" w:cs="Times New Roman"/>
            <w:sz w:val="24"/>
            <w:szCs w:val="24"/>
            <w:lang w:val="sr-Cyrl-RS"/>
          </w:rPr>
          <w:t>у тачки 2.26</w:t>
        </w:r>
      </w:hyperlink>
      <w:r w:rsidR="006A1308">
        <w:rPr>
          <w:rFonts w:ascii="Times New Roman" w:hAnsi="Times New Roman" w:cs="Times New Roman"/>
          <w:sz w:val="24"/>
          <w:szCs w:val="24"/>
          <w:lang w:val="sr-Cyrl-RS"/>
        </w:rPr>
        <w:t xml:space="preserve"> и Прилогу 3</w:t>
      </w:r>
      <w:r w:rsidRPr="00EB21A1">
        <w:rPr>
          <w:rFonts w:ascii="Times New Roman" w:hAnsi="Times New Roman" w:cs="Times New Roman"/>
          <w:sz w:val="24"/>
          <w:szCs w:val="24"/>
          <w:lang w:val="sr-Cyrl-RS"/>
        </w:rPr>
        <w:t xml:space="preserve"> овог Водича). </w:t>
      </w:r>
    </w:p>
    <w:p w14:paraId="75920605" w14:textId="14451F05" w:rsidR="00E27A25" w:rsidRPr="00EF56C3" w:rsidRDefault="00087913" w:rsidP="00E27A25">
      <w:pPr>
        <w:spacing w:after="0" w:line="240" w:lineRule="auto"/>
        <w:jc w:val="both"/>
        <w:rPr>
          <w:rFonts w:ascii="Times New Roman" w:hAnsi="Times New Roman" w:cs="Times New Roman"/>
          <w:sz w:val="8"/>
          <w:szCs w:val="24"/>
          <w:lang w:val="sr-Cyrl-RS"/>
        </w:rPr>
      </w:pPr>
      <w:r w:rsidRPr="00FF72C3">
        <w:rPr>
          <w:rFonts w:ascii="Times New Roman" w:eastAsia="Times New Roman" w:hAnsi="Times New Roman" w:cs="Times New Roman"/>
          <w:noProof/>
          <w:sz w:val="12"/>
          <w:szCs w:val="12"/>
          <w:lang w:val="en-GB" w:eastAsia="en-GB"/>
        </w:rPr>
        <mc:AlternateContent>
          <mc:Choice Requires="wps">
            <w:drawing>
              <wp:anchor distT="0" distB="0" distL="114300" distR="114300" simplePos="0" relativeHeight="251652608" behindDoc="0" locked="0" layoutInCell="1" allowOverlap="1" wp14:anchorId="1EC33A7C" wp14:editId="472E4A66">
                <wp:simplePos x="0" y="0"/>
                <wp:positionH relativeFrom="margin">
                  <wp:posOffset>-27830</wp:posOffset>
                </wp:positionH>
                <wp:positionV relativeFrom="paragraph">
                  <wp:posOffset>-1325</wp:posOffset>
                </wp:positionV>
                <wp:extent cx="5727700" cy="751398"/>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5727700" cy="751398"/>
                        </a:xfrm>
                        <a:prstGeom prst="rect">
                          <a:avLst/>
                        </a:prstGeom>
                        <a:solidFill>
                          <a:srgbClr val="0097B2"/>
                        </a:solidFill>
                        <a:ln>
                          <a:noFill/>
                        </a:ln>
                      </wps:spPr>
                      <wps:style>
                        <a:lnRef idx="2">
                          <a:schemeClr val="accent2"/>
                        </a:lnRef>
                        <a:fillRef idx="1">
                          <a:schemeClr val="lt1"/>
                        </a:fillRef>
                        <a:effectRef idx="0">
                          <a:schemeClr val="accent2"/>
                        </a:effectRef>
                        <a:fontRef idx="minor">
                          <a:schemeClr val="dk1"/>
                        </a:fontRef>
                      </wps:style>
                      <wps:txbx>
                        <w:txbxContent>
                          <w:p w14:paraId="2D5A8A37" w14:textId="0B91780F" w:rsidR="00D43723" w:rsidRPr="00EB21A1" w:rsidRDefault="00D43723" w:rsidP="00EB21A1">
                            <w:pPr>
                              <w:spacing w:before="120" w:after="120" w:line="240" w:lineRule="auto"/>
                              <w:jc w:val="center"/>
                              <w:rPr>
                                <w:b/>
                                <w:color w:val="FFFFFF" w:themeColor="background1"/>
                                <w:sz w:val="24"/>
                                <w:szCs w:val="24"/>
                              </w:rPr>
                            </w:pPr>
                            <w:r w:rsidRPr="00EB21A1">
                              <w:rPr>
                                <w:rFonts w:ascii="Times New Roman" w:hAnsi="Times New Roman" w:cs="Times New Roman"/>
                                <w:b/>
                                <w:color w:val="FFFFFF" w:themeColor="background1"/>
                                <w:sz w:val="24"/>
                                <w:szCs w:val="24"/>
                              </w:rPr>
                              <w:t>Грађевинска књига садржи стварно уграђене количине материјала и изведених радова. На основу количина из грађевинске књиге изводе се привремене ситуације и окончана ситуација</w:t>
                            </w:r>
                            <w:r>
                              <w:rPr>
                                <w:rFonts w:ascii="Times New Roman" w:hAnsi="Times New Roman" w:cs="Times New Roman"/>
                                <w:b/>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33A7C" id="Text Box 18" o:spid="_x0000_s1037" type="#_x0000_t202" style="position:absolute;left:0;text-align:left;margin-left:-2.2pt;margin-top:-.1pt;width:451pt;height:59.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" fillcolor="#0097b2" stroked="f" strokeweight="2pt">
                <v:textbox>
                  <w:txbxContent>
                    <w:p w14:paraId="2D5A8A37" w14:textId="0B91780F" w:rsidR="00D43723" w:rsidRPr="00EB21A1" w:rsidRDefault="00D43723" w:rsidP="00EB21A1">
                      <w:pPr>
                        <w:spacing w:before="120" w:after="120" w:line="240" w:lineRule="auto"/>
                        <w:jc w:val="center"/>
                        <w:rPr>
                          <w:b/>
                          <w:color w:val="FFFFFF" w:themeColor="background1"/>
                          <w:sz w:val="24"/>
                          <w:szCs w:val="24"/>
                        </w:rPr>
                      </w:pPr>
                      <w:r w:rsidRPr="00EB21A1">
                        <w:rPr>
                          <w:rFonts w:ascii="Times New Roman" w:hAnsi="Times New Roman" w:cs="Times New Roman"/>
                          <w:b/>
                          <w:color w:val="FFFFFF" w:themeColor="background1"/>
                          <w:sz w:val="24"/>
                          <w:szCs w:val="24"/>
                        </w:rPr>
                        <w:t>Грађевинска књига садржи стварно уграђене количине материјала и изведених радова. На основу количина из грађевинске књиге изводе се привремене ситуације и окончана ситуација</w:t>
                      </w:r>
                      <w:r>
                        <w:rPr>
                          <w:rFonts w:ascii="Times New Roman" w:hAnsi="Times New Roman" w:cs="Times New Roman"/>
                          <w:b/>
                          <w:color w:val="FFFFFF" w:themeColor="background1"/>
                          <w:sz w:val="24"/>
                          <w:szCs w:val="24"/>
                        </w:rPr>
                        <w:t>.</w:t>
                      </w:r>
                    </w:p>
                  </w:txbxContent>
                </v:textbox>
                <w10:wrap anchorx="margin"/>
              </v:shape>
            </w:pict>
          </mc:Fallback>
        </mc:AlternateContent>
      </w:r>
    </w:p>
    <w:p w14:paraId="20BEE7AB" w14:textId="1EBF423B" w:rsidR="00642F66" w:rsidRDefault="00642F66" w:rsidP="00642F66">
      <w:pPr>
        <w:spacing w:after="0" w:line="240" w:lineRule="auto"/>
        <w:jc w:val="both"/>
        <w:rPr>
          <w:rFonts w:ascii="Times New Roman" w:hAnsi="Times New Roman" w:cs="Times New Roman"/>
          <w:sz w:val="24"/>
          <w:szCs w:val="24"/>
          <w:lang w:val="sr-Cyrl-RS"/>
        </w:rPr>
      </w:pPr>
    </w:p>
    <w:p w14:paraId="56CA54A0" w14:textId="330AAD8B" w:rsidR="00642F66" w:rsidRDefault="00642F66" w:rsidP="00642F66">
      <w:pPr>
        <w:spacing w:after="0" w:line="240" w:lineRule="auto"/>
        <w:jc w:val="both"/>
        <w:rPr>
          <w:rFonts w:ascii="Times New Roman" w:hAnsi="Times New Roman" w:cs="Times New Roman"/>
          <w:sz w:val="24"/>
          <w:szCs w:val="24"/>
          <w:lang w:val="sr-Cyrl-RS"/>
        </w:rPr>
      </w:pPr>
    </w:p>
    <w:p w14:paraId="2B1D5F3C" w14:textId="77777777" w:rsidR="00642F66" w:rsidRPr="00FF72C3" w:rsidRDefault="00642F66" w:rsidP="00642F66">
      <w:pPr>
        <w:spacing w:after="0" w:line="240" w:lineRule="auto"/>
        <w:jc w:val="both"/>
        <w:rPr>
          <w:rFonts w:ascii="Times New Roman" w:eastAsia="Times New Roman" w:hAnsi="Times New Roman" w:cs="Times New Roman"/>
          <w:sz w:val="12"/>
          <w:szCs w:val="12"/>
          <w:lang w:eastAsia="ar-SA"/>
        </w:rPr>
      </w:pPr>
    </w:p>
    <w:p w14:paraId="20DB43DC" w14:textId="77777777" w:rsidR="00642F66" w:rsidRPr="00FF72C3" w:rsidRDefault="00642F66" w:rsidP="00642F66">
      <w:pPr>
        <w:spacing w:after="0" w:line="240" w:lineRule="auto"/>
        <w:jc w:val="both"/>
        <w:rPr>
          <w:rFonts w:ascii="Times New Roman" w:eastAsia="Times New Roman" w:hAnsi="Times New Roman" w:cs="Times New Roman"/>
          <w:sz w:val="12"/>
          <w:szCs w:val="12"/>
          <w:lang w:eastAsia="ar-SA"/>
        </w:rPr>
      </w:pPr>
    </w:p>
    <w:p w14:paraId="16C71834" w14:textId="77777777" w:rsidR="00642F66" w:rsidRDefault="00642F66" w:rsidP="00642F66">
      <w:pPr>
        <w:pStyle w:val="ListParagraph"/>
        <w:spacing w:after="0" w:line="240" w:lineRule="auto"/>
        <w:ind w:left="709"/>
        <w:jc w:val="both"/>
        <w:rPr>
          <w:rFonts w:ascii="Times New Roman" w:eastAsia="Times New Roman" w:hAnsi="Times New Roman" w:cs="Times New Roman"/>
          <w:sz w:val="24"/>
          <w:szCs w:val="24"/>
          <w:lang w:eastAsia="ar-SA"/>
        </w:rPr>
      </w:pPr>
    </w:p>
    <w:p w14:paraId="6EF84F17" w14:textId="77777777" w:rsidR="00642F66" w:rsidRPr="00C4537F" w:rsidRDefault="00642F66" w:rsidP="00642F66">
      <w:pPr>
        <w:spacing w:after="0" w:line="240" w:lineRule="auto"/>
        <w:jc w:val="both"/>
        <w:rPr>
          <w:rFonts w:ascii="Times New Roman" w:eastAsia="Times New Roman" w:hAnsi="Times New Roman" w:cs="Times New Roman"/>
          <w:sz w:val="2"/>
          <w:szCs w:val="24"/>
          <w:lang w:val="sr-Cyrl-RS" w:eastAsia="ar-SA"/>
        </w:rPr>
      </w:pPr>
    </w:p>
    <w:p w14:paraId="46FF1B25" w14:textId="3EECFB32" w:rsidR="00642F66" w:rsidRPr="00EB21A1" w:rsidRDefault="00642F66" w:rsidP="00EB21A1">
      <w:pPr>
        <w:spacing w:before="120" w:after="120" w:line="240" w:lineRule="auto"/>
        <w:jc w:val="both"/>
        <w:rPr>
          <w:rFonts w:ascii="Times New Roman" w:eastAsia="Times New Roman" w:hAnsi="Times New Roman" w:cs="Times New Roman"/>
          <w:sz w:val="24"/>
          <w:lang w:val="sr-Cyrl-RS" w:eastAsia="ar-SA"/>
        </w:rPr>
      </w:pPr>
      <w:r w:rsidRPr="00862261">
        <w:rPr>
          <w:rFonts w:ascii="Times New Roman" w:eastAsia="Times New Roman" w:hAnsi="Times New Roman" w:cs="Times New Roman"/>
          <w:b/>
          <w:color w:val="0097B2"/>
          <w:sz w:val="24"/>
          <w:lang w:val="sr-Cyrl-RS" w:eastAsia="ar-SA"/>
        </w:rPr>
        <w:t>Контрола</w:t>
      </w:r>
      <w:r w:rsidRPr="00862261">
        <w:rPr>
          <w:rFonts w:ascii="Times New Roman" w:eastAsia="Times New Roman" w:hAnsi="Times New Roman" w:cs="Times New Roman"/>
          <w:b/>
          <w:color w:val="0097B2"/>
          <w:sz w:val="24"/>
          <w:lang w:eastAsia="ar-SA"/>
        </w:rPr>
        <w:t xml:space="preserve"> после </w:t>
      </w:r>
      <w:r w:rsidR="006A1308">
        <w:rPr>
          <w:rFonts w:ascii="Times New Roman" w:eastAsia="Times New Roman" w:hAnsi="Times New Roman" w:cs="Times New Roman"/>
          <w:b/>
          <w:color w:val="0097B2"/>
          <w:sz w:val="24"/>
          <w:lang w:val="sr-Cyrl-RS" w:eastAsia="ar-SA"/>
        </w:rPr>
        <w:t xml:space="preserve">коначне </w:t>
      </w:r>
      <w:r w:rsidRPr="00862261">
        <w:rPr>
          <w:rFonts w:ascii="Times New Roman" w:eastAsia="Times New Roman" w:hAnsi="Times New Roman" w:cs="Times New Roman"/>
          <w:b/>
          <w:color w:val="0097B2"/>
          <w:sz w:val="24"/>
          <w:lang w:eastAsia="ar-SA"/>
        </w:rPr>
        <w:t>исплате (</w:t>
      </w:r>
      <w:r w:rsidRPr="00862261">
        <w:rPr>
          <w:rFonts w:ascii="Times New Roman" w:eastAsia="Times New Roman" w:hAnsi="Times New Roman" w:cs="Times New Roman"/>
          <w:b/>
          <w:i/>
          <w:color w:val="0097B2"/>
          <w:sz w:val="24"/>
          <w:lang w:eastAsia="ar-SA"/>
        </w:rPr>
        <w:t>ex-post</w:t>
      </w:r>
      <w:r w:rsidRPr="00862261">
        <w:rPr>
          <w:rFonts w:ascii="Times New Roman" w:eastAsia="Times New Roman" w:hAnsi="Times New Roman" w:cs="Times New Roman"/>
          <w:b/>
          <w:color w:val="0097B2"/>
          <w:sz w:val="24"/>
          <w:lang w:eastAsia="ar-SA"/>
        </w:rPr>
        <w:t xml:space="preserve">) </w:t>
      </w:r>
      <w:r w:rsidRPr="00EB21A1">
        <w:rPr>
          <w:rFonts w:ascii="Times New Roman" w:eastAsia="Times New Roman" w:hAnsi="Times New Roman" w:cs="Times New Roman"/>
          <w:sz w:val="24"/>
          <w:lang w:eastAsia="ar-SA"/>
        </w:rPr>
        <w:t xml:space="preserve">се изводи најмање </w:t>
      </w:r>
      <w:r w:rsidR="00F114F4">
        <w:rPr>
          <w:rFonts w:ascii="Times New Roman" w:eastAsia="Times New Roman" w:hAnsi="Times New Roman" w:cs="Times New Roman"/>
          <w:sz w:val="24"/>
          <w:lang w:eastAsia="ar-SA"/>
        </w:rPr>
        <w:t>једном у року од 5 година од да</w:t>
      </w:r>
      <w:r w:rsidR="00F114F4">
        <w:rPr>
          <w:rFonts w:ascii="Times New Roman" w:eastAsia="Times New Roman" w:hAnsi="Times New Roman" w:cs="Times New Roman"/>
          <w:sz w:val="24"/>
          <w:lang w:val="sr-Cyrl-RS" w:eastAsia="ar-SA"/>
        </w:rPr>
        <w:t>на</w:t>
      </w:r>
      <w:r w:rsidRPr="00EB21A1">
        <w:rPr>
          <w:rFonts w:ascii="Times New Roman" w:eastAsia="Times New Roman" w:hAnsi="Times New Roman" w:cs="Times New Roman"/>
          <w:sz w:val="24"/>
          <w:lang w:eastAsia="ar-SA"/>
        </w:rPr>
        <w:t xml:space="preserve"> </w:t>
      </w:r>
      <w:r w:rsidR="00F114F4">
        <w:rPr>
          <w:rFonts w:ascii="Times New Roman" w:eastAsia="Times New Roman" w:hAnsi="Times New Roman" w:cs="Times New Roman"/>
          <w:sz w:val="24"/>
          <w:lang w:val="sr-Cyrl-RS" w:eastAsia="ar-SA"/>
        </w:rPr>
        <w:t>кона</w:t>
      </w:r>
      <w:r w:rsidR="00DC4D2F" w:rsidRPr="00EB21A1">
        <w:rPr>
          <w:rFonts w:ascii="Times New Roman" w:eastAsia="Times New Roman" w:hAnsi="Times New Roman" w:cs="Times New Roman"/>
          <w:sz w:val="24"/>
          <w:lang w:val="sr-Cyrl-RS" w:eastAsia="ar-SA"/>
        </w:rPr>
        <w:t xml:space="preserve">чне </w:t>
      </w:r>
      <w:r w:rsidRPr="00EB21A1">
        <w:rPr>
          <w:rFonts w:ascii="Times New Roman" w:eastAsia="Times New Roman" w:hAnsi="Times New Roman" w:cs="Times New Roman"/>
          <w:sz w:val="24"/>
          <w:lang w:eastAsia="ar-SA"/>
        </w:rPr>
        <w:t xml:space="preserve">исплате </w:t>
      </w:r>
      <w:r w:rsidR="00DC4D2F" w:rsidRPr="00EB21A1">
        <w:rPr>
          <w:rFonts w:ascii="Times New Roman" w:eastAsia="Times New Roman" w:hAnsi="Times New Roman" w:cs="Times New Roman"/>
          <w:sz w:val="24"/>
          <w:lang w:val="sr-Cyrl-RS" w:eastAsia="ar-SA"/>
        </w:rPr>
        <w:t xml:space="preserve">ИПАРД подстицаја </w:t>
      </w:r>
      <w:r w:rsidRPr="00EB21A1">
        <w:rPr>
          <w:rFonts w:ascii="Times New Roman" w:eastAsia="Times New Roman" w:hAnsi="Times New Roman" w:cs="Times New Roman"/>
          <w:sz w:val="24"/>
          <w:lang w:eastAsia="ar-SA"/>
        </w:rPr>
        <w:t>како би се утврдило да ли се прималац</w:t>
      </w:r>
      <w:r w:rsidR="00DC4D2F" w:rsidRPr="00EB21A1">
        <w:rPr>
          <w:rFonts w:ascii="Times New Roman" w:eastAsia="Times New Roman" w:hAnsi="Times New Roman" w:cs="Times New Roman"/>
          <w:sz w:val="24"/>
          <w:lang w:val="sr-Cyrl-RS" w:eastAsia="ar-SA"/>
        </w:rPr>
        <w:t xml:space="preserve"> ИПАРД подстицаја</w:t>
      </w:r>
      <w:r w:rsidRPr="00EB21A1">
        <w:rPr>
          <w:rFonts w:ascii="Times New Roman" w:eastAsia="Times New Roman" w:hAnsi="Times New Roman" w:cs="Times New Roman"/>
          <w:sz w:val="24"/>
          <w:lang w:eastAsia="ar-SA"/>
        </w:rPr>
        <w:t xml:space="preserve"> придржава свих преузетих обавеза</w:t>
      </w:r>
      <w:r w:rsidR="00F114F4">
        <w:rPr>
          <w:rFonts w:ascii="Times New Roman" w:eastAsia="Times New Roman" w:hAnsi="Times New Roman" w:cs="Times New Roman"/>
          <w:sz w:val="24"/>
          <w:lang w:val="sr-Cyrl-RS" w:eastAsia="ar-SA"/>
        </w:rPr>
        <w:t>,</w:t>
      </w:r>
      <w:r w:rsidRPr="00EB21A1">
        <w:rPr>
          <w:rFonts w:ascii="Times New Roman" w:eastAsia="Times New Roman" w:hAnsi="Times New Roman" w:cs="Times New Roman"/>
          <w:sz w:val="24"/>
          <w:lang w:eastAsia="ar-SA"/>
        </w:rPr>
        <w:t xml:space="preserve"> као и да инвестицију наменски користи, да је није отуђио, нит</w:t>
      </w:r>
      <w:r w:rsidR="00F114F4">
        <w:rPr>
          <w:rFonts w:ascii="Times New Roman" w:eastAsia="Times New Roman" w:hAnsi="Times New Roman" w:cs="Times New Roman"/>
          <w:sz w:val="24"/>
          <w:lang w:eastAsia="ar-SA"/>
        </w:rPr>
        <w:t>и омогућио другом лицу коришћењ</w:t>
      </w:r>
      <w:r w:rsidR="00F114F4">
        <w:rPr>
          <w:rFonts w:ascii="Times New Roman" w:eastAsia="Times New Roman" w:hAnsi="Times New Roman" w:cs="Times New Roman"/>
          <w:sz w:val="24"/>
          <w:lang w:val="sr-Cyrl-RS" w:eastAsia="ar-SA"/>
        </w:rPr>
        <w:t>е</w:t>
      </w:r>
      <w:r w:rsidRPr="00EB21A1">
        <w:rPr>
          <w:rFonts w:ascii="Times New Roman" w:eastAsia="Times New Roman" w:hAnsi="Times New Roman" w:cs="Times New Roman"/>
          <w:sz w:val="24"/>
          <w:lang w:eastAsia="ar-SA"/>
        </w:rPr>
        <w:t xml:space="preserve"> предмета инвестиције у наведеном периоду.</w:t>
      </w:r>
      <w:r w:rsidRPr="00EB21A1">
        <w:rPr>
          <w:rFonts w:ascii="Times New Roman" w:eastAsia="Times New Roman" w:hAnsi="Times New Roman" w:cs="Times New Roman"/>
          <w:sz w:val="24"/>
          <w:lang w:val="sr-Cyrl-RS" w:eastAsia="ar-SA"/>
        </w:rPr>
        <w:t xml:space="preserve"> </w:t>
      </w:r>
    </w:p>
    <w:p w14:paraId="63591E59" w14:textId="6AF940BB" w:rsidR="004A3A3E" w:rsidRDefault="00794387" w:rsidP="00EB21A1">
      <w:pPr>
        <w:spacing w:before="120" w:after="120" w:line="240" w:lineRule="auto"/>
        <w:jc w:val="both"/>
        <w:rPr>
          <w:rFonts w:ascii="Times New Roman" w:eastAsia="Times New Roman" w:hAnsi="Times New Roman" w:cs="Times New Roman"/>
          <w:sz w:val="24"/>
          <w:lang w:val="sr-Cyrl-RS" w:eastAsia="ar-SA"/>
        </w:rPr>
      </w:pPr>
      <w:r>
        <w:rPr>
          <w:noProof/>
          <w:lang w:val="en-GB" w:eastAsia="en-GB"/>
        </w:rPr>
        <mc:AlternateContent>
          <mc:Choice Requires="wps">
            <w:drawing>
              <wp:anchor distT="0" distB="0" distL="114300" distR="114300" simplePos="0" relativeHeight="251665920" behindDoc="0" locked="0" layoutInCell="1" allowOverlap="1" wp14:anchorId="20277FF8" wp14:editId="4204149E">
                <wp:simplePos x="0" y="0"/>
                <wp:positionH relativeFrom="margin">
                  <wp:posOffset>0</wp:posOffset>
                </wp:positionH>
                <wp:positionV relativeFrom="paragraph">
                  <wp:posOffset>2311345</wp:posOffset>
                </wp:positionV>
                <wp:extent cx="6196965" cy="508635"/>
                <wp:effectExtent l="0" t="0" r="0" b="5715"/>
                <wp:wrapNone/>
                <wp:docPr id="20" name="Text Box 20"/>
                <wp:cNvGraphicFramePr/>
                <a:graphic xmlns:a="http://schemas.openxmlformats.org/drawingml/2006/main">
                  <a:graphicData uri="http://schemas.microsoft.com/office/word/2010/wordprocessingShape">
                    <wps:wsp>
                      <wps:cNvSpPr txBox="1"/>
                      <wps:spPr>
                        <a:xfrm>
                          <a:off x="0" y="0"/>
                          <a:ext cx="6196965" cy="508635"/>
                        </a:xfrm>
                        <a:prstGeom prst="rect">
                          <a:avLst/>
                        </a:prstGeom>
                        <a:solidFill>
                          <a:srgbClr val="0097B2"/>
                        </a:solidFill>
                        <a:ln w="6350">
                          <a:noFill/>
                        </a:ln>
                      </wps:spPr>
                      <wps:txbx>
                        <w:txbxContent>
                          <w:p w14:paraId="64A759C3" w14:textId="6C110201" w:rsidR="00D43723" w:rsidRPr="00EB21A1" w:rsidRDefault="00D43723" w:rsidP="00794387">
                            <w:pPr>
                              <w:spacing w:after="0" w:line="240" w:lineRule="auto"/>
                              <w:jc w:val="center"/>
                              <w:rPr>
                                <w:rFonts w:ascii="Times New Roman" w:hAnsi="Times New Roman" w:cs="Times New Roman"/>
                                <w:b/>
                                <w:color w:val="FFFFFF" w:themeColor="background1"/>
                                <w:sz w:val="24"/>
                                <w:szCs w:val="24"/>
                              </w:rPr>
                            </w:pPr>
                            <w:r w:rsidRPr="00EB21A1">
                              <w:rPr>
                                <w:rFonts w:ascii="Times New Roman" w:hAnsi="Times New Roman" w:cs="Times New Roman"/>
                                <w:b/>
                                <w:color w:val="FFFFFF" w:themeColor="background1"/>
                                <w:sz w:val="24"/>
                                <w:szCs w:val="24"/>
                              </w:rPr>
                              <w:t xml:space="preserve">Свака неправилност утврђена током контроле после </w:t>
                            </w:r>
                            <w:r>
                              <w:rPr>
                                <w:rFonts w:ascii="Times New Roman" w:hAnsi="Times New Roman" w:cs="Times New Roman"/>
                                <w:b/>
                                <w:color w:val="FFFFFF" w:themeColor="background1"/>
                                <w:sz w:val="24"/>
                                <w:szCs w:val="24"/>
                                <w:lang w:val="sr-Cyrl-RS"/>
                              </w:rPr>
                              <w:t xml:space="preserve">коначне </w:t>
                            </w:r>
                            <w:r w:rsidRPr="00EB21A1">
                              <w:rPr>
                                <w:rFonts w:ascii="Times New Roman" w:hAnsi="Times New Roman" w:cs="Times New Roman"/>
                                <w:b/>
                                <w:color w:val="FFFFFF" w:themeColor="background1"/>
                                <w:sz w:val="24"/>
                                <w:szCs w:val="24"/>
                              </w:rPr>
                              <w:t xml:space="preserve">исплате може довести до повраћаја средстава. </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277FF8" id="Text Box 20" o:spid="_x0000_s1038" type="#_x0000_t202" style="position:absolute;left:0;text-align:left;margin-left:0;margin-top:182pt;width:487.95pt;height:40.05pt;z-index:2516659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" fillcolor="#0097b2" stroked="f" strokeweight=".5pt">
                <v:textbox>
                  <w:txbxContent>
                    <w:p w14:paraId="64A759C3" w14:textId="6C110201" w:rsidR="00D43723" w:rsidRPr="00EB21A1" w:rsidRDefault="00D43723" w:rsidP="00794387">
                      <w:pPr>
                        <w:spacing w:after="0" w:line="240" w:lineRule="auto"/>
                        <w:jc w:val="center"/>
                        <w:rPr>
                          <w:rFonts w:ascii="Times New Roman" w:hAnsi="Times New Roman" w:cs="Times New Roman"/>
                          <w:b/>
                          <w:color w:val="FFFFFF" w:themeColor="background1"/>
                          <w:sz w:val="24"/>
                          <w:szCs w:val="24"/>
                        </w:rPr>
                      </w:pPr>
                      <w:r w:rsidRPr="00EB21A1">
                        <w:rPr>
                          <w:rFonts w:ascii="Times New Roman" w:hAnsi="Times New Roman" w:cs="Times New Roman"/>
                          <w:b/>
                          <w:color w:val="FFFFFF" w:themeColor="background1"/>
                          <w:sz w:val="24"/>
                          <w:szCs w:val="24"/>
                        </w:rPr>
                        <w:t xml:space="preserve">Свака неправилност утврђена током контроле после </w:t>
                      </w:r>
                      <w:r>
                        <w:rPr>
                          <w:rFonts w:ascii="Times New Roman" w:hAnsi="Times New Roman" w:cs="Times New Roman"/>
                          <w:b/>
                          <w:color w:val="FFFFFF" w:themeColor="background1"/>
                          <w:sz w:val="24"/>
                          <w:szCs w:val="24"/>
                          <w:lang w:val="sr-Cyrl-RS"/>
                        </w:rPr>
                        <w:t xml:space="preserve">коначне </w:t>
                      </w:r>
                      <w:r w:rsidRPr="00EB21A1">
                        <w:rPr>
                          <w:rFonts w:ascii="Times New Roman" w:hAnsi="Times New Roman" w:cs="Times New Roman"/>
                          <w:b/>
                          <w:color w:val="FFFFFF" w:themeColor="background1"/>
                          <w:sz w:val="24"/>
                          <w:szCs w:val="24"/>
                        </w:rPr>
                        <w:t xml:space="preserve">исплате може довести до повраћаја средстава. </w:t>
                      </w:r>
                    </w:p>
                  </w:txbxContent>
                </v:textbox>
                <w10:wrap anchorx="margin"/>
              </v:shape>
            </w:pict>
          </mc:Fallback>
        </mc:AlternateContent>
      </w:r>
      <w:r w:rsidR="00642F66" w:rsidRPr="00EB21A1">
        <w:rPr>
          <w:rFonts w:ascii="Times New Roman" w:eastAsia="Times New Roman" w:hAnsi="Times New Roman" w:cs="Times New Roman"/>
          <w:sz w:val="24"/>
          <w:lang w:eastAsia="ar-SA"/>
        </w:rPr>
        <w:t xml:space="preserve">Сврха ове контроле је да се </w:t>
      </w:r>
      <w:r w:rsidR="004E7AC6" w:rsidRPr="00EB21A1">
        <w:rPr>
          <w:rFonts w:ascii="Times New Roman" w:eastAsia="Times New Roman" w:hAnsi="Times New Roman" w:cs="Times New Roman"/>
          <w:sz w:val="24"/>
          <w:lang w:val="sr-Cyrl-RS" w:eastAsia="ar-SA"/>
        </w:rPr>
        <w:t>утврди место контроле предмета инвестиције</w:t>
      </w:r>
      <w:r w:rsidR="00642F66" w:rsidRPr="00EB21A1">
        <w:rPr>
          <w:rFonts w:ascii="Times New Roman" w:eastAsia="Times New Roman" w:hAnsi="Times New Roman" w:cs="Times New Roman"/>
          <w:sz w:val="24"/>
          <w:lang w:eastAsia="ar-SA"/>
        </w:rPr>
        <w:t xml:space="preserve">, </w:t>
      </w:r>
      <w:r w:rsidR="004E7AC6" w:rsidRPr="00EB21A1">
        <w:rPr>
          <w:rFonts w:ascii="Times New Roman" w:eastAsia="Times New Roman" w:hAnsi="Times New Roman" w:cs="Times New Roman"/>
          <w:sz w:val="24"/>
          <w:lang w:val="sr-Cyrl-RS" w:eastAsia="ar-SA"/>
        </w:rPr>
        <w:t xml:space="preserve">провери да ли </w:t>
      </w:r>
      <w:r w:rsidR="00642F66" w:rsidRPr="00EB21A1">
        <w:rPr>
          <w:rFonts w:ascii="Times New Roman" w:eastAsia="Times New Roman" w:hAnsi="Times New Roman" w:cs="Times New Roman"/>
          <w:sz w:val="24"/>
          <w:lang w:eastAsia="ar-SA"/>
        </w:rPr>
        <w:t xml:space="preserve">прималац средстава постоји и послује, да </w:t>
      </w:r>
      <w:r w:rsidR="004E7AC6" w:rsidRPr="00EB21A1">
        <w:rPr>
          <w:rFonts w:ascii="Times New Roman" w:eastAsia="Times New Roman" w:hAnsi="Times New Roman" w:cs="Times New Roman"/>
          <w:sz w:val="24"/>
          <w:lang w:val="sr-Cyrl-RS" w:eastAsia="ar-SA"/>
        </w:rPr>
        <w:t xml:space="preserve">ли </w:t>
      </w:r>
      <w:r w:rsidR="00642F66" w:rsidRPr="00EB21A1">
        <w:rPr>
          <w:rFonts w:ascii="Times New Roman" w:eastAsia="Times New Roman" w:hAnsi="Times New Roman" w:cs="Times New Roman"/>
          <w:sz w:val="24"/>
          <w:lang w:eastAsia="ar-SA"/>
        </w:rPr>
        <w:t xml:space="preserve">на газдинству постоје изграђени објекти, да </w:t>
      </w:r>
      <w:r w:rsidR="004E7AC6" w:rsidRPr="00EB21A1">
        <w:rPr>
          <w:rFonts w:ascii="Times New Roman" w:eastAsia="Times New Roman" w:hAnsi="Times New Roman" w:cs="Times New Roman"/>
          <w:sz w:val="24"/>
          <w:lang w:val="sr-Cyrl-RS" w:eastAsia="ar-SA"/>
        </w:rPr>
        <w:t xml:space="preserve">ли </w:t>
      </w:r>
      <w:r w:rsidR="00642F66" w:rsidRPr="00EB21A1">
        <w:rPr>
          <w:rFonts w:ascii="Times New Roman" w:eastAsia="Times New Roman" w:hAnsi="Times New Roman" w:cs="Times New Roman"/>
          <w:sz w:val="24"/>
          <w:lang w:eastAsia="ar-SA"/>
        </w:rPr>
        <w:t xml:space="preserve">прималац поседује набављену опрему, да </w:t>
      </w:r>
      <w:r w:rsidR="004E7AC6" w:rsidRPr="00EB21A1">
        <w:rPr>
          <w:rFonts w:ascii="Times New Roman" w:eastAsia="Times New Roman" w:hAnsi="Times New Roman" w:cs="Times New Roman"/>
          <w:sz w:val="24"/>
          <w:lang w:val="sr-Cyrl-RS" w:eastAsia="ar-SA"/>
        </w:rPr>
        <w:t xml:space="preserve">ли </w:t>
      </w:r>
      <w:r w:rsidR="00642F66" w:rsidRPr="00EB21A1">
        <w:rPr>
          <w:rFonts w:ascii="Times New Roman" w:eastAsia="Times New Roman" w:hAnsi="Times New Roman" w:cs="Times New Roman"/>
          <w:sz w:val="24"/>
          <w:lang w:eastAsia="ar-SA"/>
        </w:rPr>
        <w:t xml:space="preserve">се инвестиција за коју су одобрена подстицајна средства употребљава према одобреној намени, да </w:t>
      </w:r>
      <w:r w:rsidR="004E7AC6" w:rsidRPr="00EB21A1">
        <w:rPr>
          <w:rFonts w:ascii="Times New Roman" w:eastAsia="Times New Roman" w:hAnsi="Times New Roman" w:cs="Times New Roman"/>
          <w:sz w:val="24"/>
          <w:lang w:val="sr-Cyrl-RS" w:eastAsia="ar-SA"/>
        </w:rPr>
        <w:t xml:space="preserve">ли </w:t>
      </w:r>
      <w:r w:rsidR="00642F66" w:rsidRPr="00EB21A1">
        <w:rPr>
          <w:rFonts w:ascii="Times New Roman" w:eastAsia="Times New Roman" w:hAnsi="Times New Roman" w:cs="Times New Roman"/>
          <w:sz w:val="24"/>
          <w:lang w:eastAsia="ar-SA"/>
        </w:rPr>
        <w:t>је инвестиција суфинансирана из ИПАРД II</w:t>
      </w:r>
      <w:r w:rsidR="00003413" w:rsidRPr="00EB21A1">
        <w:rPr>
          <w:rFonts w:ascii="Times New Roman" w:eastAsia="Times New Roman" w:hAnsi="Times New Roman" w:cs="Times New Roman"/>
          <w:sz w:val="24"/>
          <w:lang w:eastAsia="ar-SA"/>
        </w:rPr>
        <w:t>I</w:t>
      </w:r>
      <w:r w:rsidR="00642F66" w:rsidRPr="00EB21A1">
        <w:rPr>
          <w:rFonts w:ascii="Times New Roman" w:eastAsia="Times New Roman" w:hAnsi="Times New Roman" w:cs="Times New Roman"/>
          <w:sz w:val="24"/>
          <w:lang w:eastAsia="ar-SA"/>
        </w:rPr>
        <w:t xml:space="preserve"> програма прописно обележена</w:t>
      </w:r>
      <w:r w:rsidR="004E7AC6" w:rsidRPr="00EB21A1">
        <w:rPr>
          <w:rFonts w:ascii="Times New Roman" w:eastAsia="Times New Roman" w:hAnsi="Times New Roman" w:cs="Times New Roman"/>
          <w:sz w:val="24"/>
          <w:lang w:val="sr-Cyrl-RS" w:eastAsia="ar-SA"/>
        </w:rPr>
        <w:t xml:space="preserve"> (уколико је Правилником за дату инвестицију прописана обавеза обележавања после коначне исплате) као и да ли, у зависности од сектора у коме је инвестиција реализована, </w:t>
      </w:r>
      <w:r w:rsidR="00D1451F">
        <w:rPr>
          <w:rFonts w:ascii="Times New Roman" w:eastAsia="Times New Roman" w:hAnsi="Times New Roman" w:cs="Times New Roman"/>
          <w:sz w:val="24"/>
          <w:lang w:val="sr-Cyrl-RS" w:eastAsia="ar-SA"/>
        </w:rPr>
        <w:t xml:space="preserve">прималац средстава </w:t>
      </w:r>
      <w:r w:rsidR="004E7AC6" w:rsidRPr="00EB21A1">
        <w:rPr>
          <w:rFonts w:ascii="Times New Roman" w:eastAsia="Times New Roman" w:hAnsi="Times New Roman" w:cs="Times New Roman"/>
          <w:sz w:val="24"/>
          <w:lang w:val="sr-Cyrl-RS" w:eastAsia="ar-SA"/>
        </w:rPr>
        <w:t xml:space="preserve">обавља биљну производњу на површинама пољопривредног земљишта уписаним у Регистру, односно обавља сточарску производњу са одговарајућим фондом животиња, који одговарају површинама под одговарајућим биљним културама, односно бројем грла животиња који су </w:t>
      </w:r>
      <w:r w:rsidR="00F114F4">
        <w:rPr>
          <w:rFonts w:ascii="Times New Roman" w:eastAsia="Times New Roman" w:hAnsi="Times New Roman" w:cs="Times New Roman"/>
          <w:sz w:val="24"/>
          <w:lang w:val="sr-Cyrl-RS" w:eastAsia="ar-SA"/>
        </w:rPr>
        <w:t>П</w:t>
      </w:r>
      <w:r w:rsidR="004E7AC6" w:rsidRPr="00EB21A1">
        <w:rPr>
          <w:rFonts w:ascii="Times New Roman" w:eastAsia="Times New Roman" w:hAnsi="Times New Roman" w:cs="Times New Roman"/>
          <w:sz w:val="24"/>
          <w:lang w:val="sr-Cyrl-RS" w:eastAsia="ar-SA"/>
        </w:rPr>
        <w:t>равилником прописани као минимални услови у погледу површине, односно броја грла животиња, за остваривање права на коначну исплату ИПАРД подстицаја.</w:t>
      </w:r>
    </w:p>
    <w:p w14:paraId="233BAAE6" w14:textId="7F9DFCD4" w:rsidR="002E070F" w:rsidRDefault="002E070F" w:rsidP="00EB21A1">
      <w:pPr>
        <w:spacing w:before="120" w:after="120" w:line="240" w:lineRule="auto"/>
        <w:jc w:val="both"/>
        <w:rPr>
          <w:rFonts w:ascii="Times New Roman" w:eastAsia="Times New Roman" w:hAnsi="Times New Roman" w:cs="Times New Roman"/>
          <w:sz w:val="24"/>
          <w:lang w:val="sr-Cyrl-RS" w:eastAsia="ar-SA"/>
        </w:rPr>
      </w:pPr>
    </w:p>
    <w:p w14:paraId="6A6CD02D" w14:textId="5E35F151" w:rsidR="002E070F" w:rsidRPr="00EB21A1" w:rsidRDefault="002E070F" w:rsidP="00EB21A1">
      <w:pPr>
        <w:spacing w:before="120" w:after="120" w:line="240" w:lineRule="auto"/>
        <w:jc w:val="both"/>
        <w:rPr>
          <w:rFonts w:ascii="Times New Roman" w:eastAsia="Times New Roman" w:hAnsi="Times New Roman" w:cs="Times New Roman"/>
          <w:sz w:val="24"/>
          <w:lang w:val="sr-Cyrl-RS" w:eastAsia="ar-SA"/>
        </w:rPr>
      </w:pPr>
    </w:p>
    <w:p w14:paraId="6CEE2335" w14:textId="2F35B73E" w:rsidR="00642F66" w:rsidRDefault="00794387" w:rsidP="00EB21A1">
      <w:pPr>
        <w:spacing w:before="120" w:after="120" w:line="240" w:lineRule="auto"/>
        <w:jc w:val="both"/>
        <w:rPr>
          <w:rFonts w:ascii="Times New Roman" w:eastAsia="Times New Roman" w:hAnsi="Times New Roman" w:cs="Times New Roman"/>
          <w:sz w:val="24"/>
          <w:szCs w:val="24"/>
          <w:lang w:val="sr-Cyrl-RS" w:eastAsia="ar-SA"/>
        </w:rPr>
      </w:pPr>
      <w:r w:rsidRPr="00EB21A1">
        <w:rPr>
          <w:noProof/>
          <w:sz w:val="24"/>
          <w:lang w:val="en-GB" w:eastAsia="en-GB"/>
        </w:rPr>
        <mc:AlternateContent>
          <mc:Choice Requires="wps">
            <w:drawing>
              <wp:anchor distT="0" distB="0" distL="114300" distR="114300" simplePos="0" relativeHeight="251705856" behindDoc="0" locked="0" layoutInCell="1" allowOverlap="1" wp14:anchorId="5CBB99C0" wp14:editId="75E47C4E">
                <wp:simplePos x="0" y="0"/>
                <wp:positionH relativeFrom="margin">
                  <wp:posOffset>-8890</wp:posOffset>
                </wp:positionH>
                <wp:positionV relativeFrom="paragraph">
                  <wp:posOffset>1082040</wp:posOffset>
                </wp:positionV>
                <wp:extent cx="1828800" cy="718820"/>
                <wp:effectExtent l="0" t="0" r="0" b="5080"/>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718820"/>
                        </a:xfrm>
                        <a:prstGeom prst="rect">
                          <a:avLst/>
                        </a:prstGeom>
                        <a:solidFill>
                          <a:srgbClr val="0097B2"/>
                        </a:solidFill>
                        <a:ln w="6350">
                          <a:noFill/>
                        </a:ln>
                      </wps:spPr>
                      <wps:txbx>
                        <w:txbxContent>
                          <w:p w14:paraId="786FF290" w14:textId="77777777" w:rsidR="00D43723" w:rsidRPr="00EB21A1" w:rsidRDefault="00D43723" w:rsidP="00794387">
                            <w:pPr>
                              <w:spacing w:after="0" w:line="240" w:lineRule="auto"/>
                              <w:jc w:val="center"/>
                              <w:rPr>
                                <w:rFonts w:ascii="Times New Roman" w:hAnsi="Times New Roman" w:cs="Times New Roman"/>
                                <w:b/>
                                <w:color w:val="FFFFFF" w:themeColor="background1"/>
                                <w:sz w:val="24"/>
                                <w:szCs w:val="24"/>
                              </w:rPr>
                            </w:pPr>
                            <w:r w:rsidRPr="002E070F">
                              <w:rPr>
                                <w:rFonts w:ascii="Times New Roman" w:hAnsi="Times New Roman" w:cs="Times New Roman"/>
                                <w:b/>
                                <w:color w:val="FFFFFF" w:themeColor="background1"/>
                                <w:sz w:val="24"/>
                                <w:szCs w:val="24"/>
                              </w:rPr>
                              <w:t xml:space="preserve">Осим редовних контрола, </w:t>
                            </w:r>
                            <w:r w:rsidRPr="002E070F">
                              <w:rPr>
                                <w:rFonts w:ascii="Times New Roman" w:hAnsi="Times New Roman" w:cs="Times New Roman"/>
                                <w:b/>
                                <w:color w:val="FFFFFF" w:themeColor="background1"/>
                                <w:sz w:val="24"/>
                                <w:szCs w:val="24"/>
                                <w:lang w:val="sr-Cyrl-RS"/>
                              </w:rPr>
                              <w:t>УАП</w:t>
                            </w:r>
                            <w:r w:rsidRPr="002E070F">
                              <w:rPr>
                                <w:rFonts w:ascii="Times New Roman" w:hAnsi="Times New Roman" w:cs="Times New Roman"/>
                                <w:b/>
                                <w:color w:val="FFFFFF" w:themeColor="background1"/>
                                <w:sz w:val="24"/>
                                <w:szCs w:val="24"/>
                              </w:rPr>
                              <w:t xml:space="preserve"> може обавити контролу на лицу места и у било коjeм тренутку </w:t>
                            </w:r>
                            <w:r w:rsidRPr="002E070F">
                              <w:rPr>
                                <w:rFonts w:ascii="Times New Roman" w:hAnsi="Times New Roman" w:cs="Times New Roman"/>
                                <w:b/>
                                <w:color w:val="FFFFFF" w:themeColor="background1"/>
                                <w:sz w:val="24"/>
                                <w:szCs w:val="24"/>
                                <w:lang w:val="sr-Cyrl-RS"/>
                              </w:rPr>
                              <w:t>од дана пријема захтева за одобравање пројекта до пет година после коначне исплате подстицаја</w:t>
                            </w:r>
                            <w:r>
                              <w:rPr>
                                <w:rFonts w:ascii="Times New Roman" w:hAnsi="Times New Roman" w:cs="Times New Roman"/>
                                <w:b/>
                                <w:color w:val="FFFFFF" w:themeColor="background1"/>
                                <w:sz w:val="24"/>
                                <w:szCs w:val="24"/>
                                <w:lang w:val="en-GB"/>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BB99C0" id="Text Box 21" o:spid="_x0000_s1039" type="#_x0000_t202" style="position:absolute;left:0;text-align:left;margin-left:-.7pt;margin-top:85.2pt;width:2in;height:56.6pt;z-index:2517058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" fillcolor="#0097b2" stroked="f" strokeweight=".5pt">
                <v:textbox>
                  <w:txbxContent>
                    <w:p w14:paraId="786FF290" w14:textId="77777777" w:rsidR="00D43723" w:rsidRPr="00EB21A1" w:rsidRDefault="00D43723" w:rsidP="00794387">
                      <w:pPr>
                        <w:spacing w:after="0" w:line="240" w:lineRule="auto"/>
                        <w:jc w:val="center"/>
                        <w:rPr>
                          <w:rFonts w:ascii="Times New Roman" w:hAnsi="Times New Roman" w:cs="Times New Roman"/>
                          <w:b/>
                          <w:color w:val="FFFFFF" w:themeColor="background1"/>
                          <w:sz w:val="24"/>
                          <w:szCs w:val="24"/>
                        </w:rPr>
                      </w:pPr>
                      <w:r w:rsidRPr="002E070F">
                        <w:rPr>
                          <w:rFonts w:ascii="Times New Roman" w:hAnsi="Times New Roman" w:cs="Times New Roman"/>
                          <w:b/>
                          <w:color w:val="FFFFFF" w:themeColor="background1"/>
                          <w:sz w:val="24"/>
                          <w:szCs w:val="24"/>
                        </w:rPr>
                        <w:t xml:space="preserve">Осим редовних контрола, </w:t>
                      </w:r>
                      <w:r w:rsidRPr="002E070F">
                        <w:rPr>
                          <w:rFonts w:ascii="Times New Roman" w:hAnsi="Times New Roman" w:cs="Times New Roman"/>
                          <w:b/>
                          <w:color w:val="FFFFFF" w:themeColor="background1"/>
                          <w:sz w:val="24"/>
                          <w:szCs w:val="24"/>
                          <w:lang w:val="sr-Cyrl-RS"/>
                        </w:rPr>
                        <w:t>УАП</w:t>
                      </w:r>
                      <w:r w:rsidRPr="002E070F">
                        <w:rPr>
                          <w:rFonts w:ascii="Times New Roman" w:hAnsi="Times New Roman" w:cs="Times New Roman"/>
                          <w:b/>
                          <w:color w:val="FFFFFF" w:themeColor="background1"/>
                          <w:sz w:val="24"/>
                          <w:szCs w:val="24"/>
                        </w:rPr>
                        <w:t xml:space="preserve"> може обавити контролу на лицу места и у било коjeм тренутку </w:t>
                      </w:r>
                      <w:r w:rsidRPr="002E070F">
                        <w:rPr>
                          <w:rFonts w:ascii="Times New Roman" w:hAnsi="Times New Roman" w:cs="Times New Roman"/>
                          <w:b/>
                          <w:color w:val="FFFFFF" w:themeColor="background1"/>
                          <w:sz w:val="24"/>
                          <w:szCs w:val="24"/>
                          <w:lang w:val="sr-Cyrl-RS"/>
                        </w:rPr>
                        <w:t>од дана пријема захтева за одобравање пројекта до пет година после коначне исплате подстицаја</w:t>
                      </w:r>
                      <w:r>
                        <w:rPr>
                          <w:rFonts w:ascii="Times New Roman" w:hAnsi="Times New Roman" w:cs="Times New Roman"/>
                          <w:b/>
                          <w:color w:val="FFFFFF" w:themeColor="background1"/>
                          <w:sz w:val="24"/>
                          <w:szCs w:val="24"/>
                          <w:lang w:val="en-GB"/>
                        </w:rPr>
                        <w:t>.</w:t>
                      </w:r>
                    </w:p>
                  </w:txbxContent>
                </v:textbox>
                <w10:wrap type="square" anchorx="margin"/>
              </v:shape>
            </w:pict>
          </mc:Fallback>
        </mc:AlternateContent>
      </w:r>
      <w:r w:rsidR="00642F66" w:rsidRPr="00EB21A1">
        <w:rPr>
          <w:rFonts w:ascii="Times New Roman" w:eastAsia="Times New Roman" w:hAnsi="Times New Roman" w:cs="Times New Roman"/>
          <w:sz w:val="24"/>
          <w:szCs w:val="24"/>
          <w:lang w:eastAsia="ar-SA"/>
        </w:rPr>
        <w:t>Увидом у књиговодствену документацију проверава се коначност плаћања предметне инвестиције, као и да ли су за предметну инвестицију коришћена подстицајна средства из других извора јавног финансирања. Такође</w:t>
      </w:r>
      <w:r w:rsidR="002E070F" w:rsidRPr="00EB21A1">
        <w:rPr>
          <w:rFonts w:ascii="Times New Roman" w:eastAsia="Times New Roman" w:hAnsi="Times New Roman" w:cs="Times New Roman"/>
          <w:sz w:val="24"/>
          <w:szCs w:val="24"/>
          <w:lang w:eastAsia="ar-SA"/>
        </w:rPr>
        <w:t>,</w:t>
      </w:r>
      <w:r w:rsidR="00642F66" w:rsidRPr="00EB21A1">
        <w:rPr>
          <w:rFonts w:ascii="Times New Roman" w:eastAsia="Times New Roman" w:hAnsi="Times New Roman" w:cs="Times New Roman"/>
          <w:sz w:val="24"/>
          <w:szCs w:val="24"/>
          <w:lang w:eastAsia="ar-SA"/>
        </w:rPr>
        <w:t xml:space="preserve"> проверава се да ли у структури власништва има мање од 25% јавног капитала или гласачких права тог јавног капитала и да ли прималац средстава уредно води и чува документацију везану за суфинансирану инвестицију</w:t>
      </w:r>
      <w:r w:rsidR="00642F66" w:rsidRPr="00FF72C3">
        <w:rPr>
          <w:rFonts w:ascii="Times New Roman" w:eastAsia="Times New Roman" w:hAnsi="Times New Roman" w:cs="Times New Roman"/>
          <w:sz w:val="24"/>
          <w:szCs w:val="24"/>
          <w:lang w:val="sr-Cyrl-RS" w:eastAsia="ar-SA"/>
        </w:rPr>
        <w:t>.</w:t>
      </w:r>
    </w:p>
    <w:p w14:paraId="06C99128" w14:textId="5A9C09ED" w:rsidR="00692993" w:rsidRPr="00EB21A1" w:rsidRDefault="00651133" w:rsidP="00EB21A1">
      <w:pPr>
        <w:spacing w:before="120" w:after="120" w:line="240" w:lineRule="auto"/>
        <w:jc w:val="both"/>
        <w:rPr>
          <w:rFonts w:ascii="Times New Roman" w:eastAsia="Times New Roman" w:hAnsi="Times New Roman" w:cs="Times New Roman"/>
          <w:b/>
          <w:sz w:val="24"/>
          <w:lang w:eastAsia="ar-SA"/>
        </w:rPr>
      </w:pPr>
      <w:r w:rsidRPr="00EB21A1">
        <w:rPr>
          <w:rFonts w:ascii="Times New Roman" w:eastAsia="Times New Roman" w:hAnsi="Times New Roman" w:cs="Times New Roman"/>
          <w:sz w:val="24"/>
          <w:szCs w:val="24"/>
          <w:lang w:eastAsia="ar-SA"/>
        </w:rPr>
        <w:lastRenderedPageBreak/>
        <w:t xml:space="preserve">Лица код којих се врши контрола </w:t>
      </w:r>
      <w:r w:rsidR="003C561F">
        <w:rPr>
          <w:rFonts w:ascii="Times New Roman" w:eastAsia="Times New Roman" w:hAnsi="Times New Roman" w:cs="Times New Roman"/>
          <w:sz w:val="24"/>
          <w:szCs w:val="24"/>
          <w:lang w:val="sr-Cyrl-RS" w:eastAsia="ar-SA"/>
        </w:rPr>
        <w:t xml:space="preserve">на лицу места </w:t>
      </w:r>
      <w:r w:rsidRPr="00EB21A1">
        <w:rPr>
          <w:rFonts w:ascii="Times New Roman" w:eastAsia="Times New Roman" w:hAnsi="Times New Roman" w:cs="Times New Roman"/>
          <w:sz w:val="24"/>
          <w:szCs w:val="24"/>
          <w:lang w:eastAsia="ar-SA"/>
        </w:rPr>
        <w:t>у обавези су да контролору у сваком тренутку омогуће несметан приступ</w:t>
      </w:r>
      <w:r w:rsidR="00D1451F">
        <w:rPr>
          <w:rFonts w:ascii="Times New Roman" w:eastAsia="Times New Roman" w:hAnsi="Times New Roman" w:cs="Times New Roman"/>
          <w:sz w:val="24"/>
          <w:szCs w:val="24"/>
          <w:lang w:val="sr-Cyrl-RS" w:eastAsia="ar-SA"/>
        </w:rPr>
        <w:t xml:space="preserve"> предметној инвестицији</w:t>
      </w:r>
      <w:r w:rsidRPr="00EB21A1">
        <w:rPr>
          <w:rFonts w:ascii="Times New Roman" w:eastAsia="Times New Roman" w:hAnsi="Times New Roman" w:cs="Times New Roman"/>
          <w:sz w:val="24"/>
          <w:szCs w:val="24"/>
          <w:lang w:eastAsia="ar-SA"/>
        </w:rPr>
        <w:t>, вршење контроле, пруже потребне податке и информације, као и да на његов захтев, у одређеном року, доставе или припреме податке и материјале који су му потребни за вршење послова контроле. Контролори су у обавези да се идентификују путем легитимације за обављање послова контроле у спровођењу пројеката ИПАРД III програма</w:t>
      </w:r>
      <w:r w:rsidR="00692993" w:rsidRPr="00EB21A1">
        <w:rPr>
          <w:rFonts w:ascii="Times New Roman" w:eastAsia="Times New Roman" w:hAnsi="Times New Roman" w:cs="Times New Roman"/>
          <w:sz w:val="24"/>
          <w:szCs w:val="24"/>
          <w:lang w:val="sr-Cyrl-RS" w:eastAsia="ar-SA"/>
        </w:rPr>
        <w:t>.</w:t>
      </w:r>
    </w:p>
    <w:p w14:paraId="7DD26A65" w14:textId="77777777" w:rsidR="00692993" w:rsidRPr="008D3B88" w:rsidRDefault="00692993" w:rsidP="00642F66">
      <w:pPr>
        <w:spacing w:after="0" w:line="240" w:lineRule="auto"/>
        <w:ind w:firstLine="720"/>
        <w:jc w:val="both"/>
        <w:rPr>
          <w:rFonts w:ascii="Times New Roman" w:eastAsia="Times New Roman" w:hAnsi="Times New Roman" w:cs="Times New Roman"/>
          <w:sz w:val="6"/>
          <w:szCs w:val="24"/>
          <w:lang w:val="sr-Cyrl-RS" w:eastAsia="ar-SA"/>
        </w:rPr>
      </w:pPr>
    </w:p>
    <w:tbl>
      <w:tblPr>
        <w:tblStyle w:val="LightGrid-Accent3"/>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9017"/>
      </w:tblGrid>
      <w:tr w:rsidR="00642F66" w:rsidRPr="00FF72C3" w14:paraId="56727EF9" w14:textId="77777777" w:rsidTr="00D83166">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9D90A0" w:themeFill="accent6"/>
            <w:vAlign w:val="center"/>
          </w:tcPr>
          <w:p w14:paraId="0C488DBF" w14:textId="77777777" w:rsidR="00642F66" w:rsidRPr="00250776" w:rsidRDefault="00642F66" w:rsidP="00D83166">
            <w:pPr>
              <w:rPr>
                <w:rFonts w:ascii="Times New Roman" w:eastAsia="Times New Roman" w:hAnsi="Times New Roman" w:cs="Times New Roman"/>
                <w:lang w:eastAsia="ar-SA"/>
              </w:rPr>
            </w:pPr>
            <w:r w:rsidRPr="00EB21A1">
              <w:rPr>
                <w:rFonts w:ascii="Times New Roman" w:eastAsia="Times New Roman" w:hAnsi="Times New Roman" w:cs="Times New Roman"/>
                <w:color w:val="FFFFFF" w:themeColor="background1"/>
                <w:lang w:eastAsia="ar-SA"/>
              </w:rPr>
              <w:t>При обављању контроле на лицу места контроло</w:t>
            </w:r>
            <w:r w:rsidRPr="00EB21A1">
              <w:rPr>
                <w:rFonts w:ascii="Times New Roman" w:eastAsia="Times New Roman" w:hAnsi="Times New Roman" w:cs="Times New Roman"/>
                <w:color w:val="FFFFFF" w:themeColor="background1"/>
                <w:lang w:val="sr-Cyrl-RS" w:eastAsia="ar-SA"/>
              </w:rPr>
              <w:t xml:space="preserve">ри могу </w:t>
            </w:r>
            <w:r w:rsidRPr="00EB21A1">
              <w:rPr>
                <w:rFonts w:ascii="Times New Roman" w:eastAsia="Times New Roman" w:hAnsi="Times New Roman" w:cs="Times New Roman"/>
                <w:color w:val="FFFFFF" w:themeColor="background1"/>
                <w:lang w:eastAsia="ar-SA"/>
              </w:rPr>
              <w:t>да:</w:t>
            </w:r>
          </w:p>
        </w:tc>
      </w:tr>
      <w:tr w:rsidR="00642F66" w:rsidRPr="00FF72C3" w14:paraId="5A9A6133" w14:textId="77777777" w:rsidTr="005618AE">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017E0535" w14:textId="0E93598C"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eastAsia="ar-SA"/>
              </w:rPr>
              <w:t>најаве контролу до 48 часова унапред и том приликом са подносиоцем захтева/корисником/примаоцем</w:t>
            </w:r>
            <w:r w:rsidR="00410F56" w:rsidRPr="008D3B88">
              <w:rPr>
                <w:rFonts w:ascii="Times New Roman" w:eastAsia="Times New Roman" w:hAnsi="Times New Roman" w:cs="Times New Roman"/>
                <w:b w:val="0"/>
                <w:sz w:val="20"/>
                <w:szCs w:val="20"/>
                <w:lang w:val="sr-Latn-RS" w:eastAsia="ar-SA"/>
              </w:rPr>
              <w:t xml:space="preserve"> </w:t>
            </w:r>
            <w:r w:rsidRPr="008D3B88">
              <w:rPr>
                <w:rFonts w:ascii="Times New Roman" w:eastAsia="Times New Roman" w:hAnsi="Times New Roman" w:cs="Times New Roman"/>
                <w:b w:val="0"/>
                <w:sz w:val="20"/>
                <w:szCs w:val="20"/>
                <w:lang w:eastAsia="ar-SA"/>
              </w:rPr>
              <w:t>договоре термин за обављање контроле</w:t>
            </w:r>
            <w:r w:rsidR="0069762A">
              <w:rPr>
                <w:rFonts w:ascii="Times New Roman" w:eastAsia="Times New Roman" w:hAnsi="Times New Roman" w:cs="Times New Roman"/>
                <w:b w:val="0"/>
                <w:sz w:val="20"/>
                <w:szCs w:val="20"/>
                <w:lang w:val="sr-Cyrl-RS" w:eastAsia="ar-SA"/>
              </w:rPr>
              <w:t>;</w:t>
            </w:r>
          </w:p>
        </w:tc>
      </w:tr>
      <w:tr w:rsidR="00642F66" w:rsidRPr="00FF72C3" w14:paraId="782DC11E" w14:textId="77777777" w:rsidTr="005618AE">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tcPr>
          <w:p w14:paraId="6F8FBC0A" w14:textId="461423A7"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eastAsia="ar-SA"/>
              </w:rPr>
              <w:t>извршe увид у исправе подносиоца захтева/корисника/примаоца</w:t>
            </w:r>
            <w:r w:rsidR="0069762A">
              <w:rPr>
                <w:rFonts w:ascii="Times New Roman" w:eastAsia="Times New Roman" w:hAnsi="Times New Roman" w:cs="Times New Roman"/>
                <w:b w:val="0"/>
                <w:sz w:val="20"/>
                <w:szCs w:val="20"/>
                <w:lang w:val="sr-Cyrl-RS" w:eastAsia="ar-SA"/>
              </w:rPr>
              <w:t>;</w:t>
            </w:r>
            <w:r w:rsidRPr="008D3B88">
              <w:rPr>
                <w:rFonts w:ascii="Times New Roman" w:eastAsia="Times New Roman" w:hAnsi="Times New Roman" w:cs="Times New Roman"/>
                <w:b w:val="0"/>
                <w:sz w:val="20"/>
                <w:szCs w:val="20"/>
                <w:lang w:eastAsia="ar-SA"/>
              </w:rPr>
              <w:t xml:space="preserve"> </w:t>
            </w:r>
          </w:p>
        </w:tc>
      </w:tr>
      <w:tr w:rsidR="00642F66" w:rsidRPr="00FF72C3" w14:paraId="2A9B6F9C" w14:textId="77777777" w:rsidTr="005618A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0E5694E9" w14:textId="4C859437"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eastAsia="ar-SA"/>
              </w:rPr>
              <w:t>врше преглед пољопривредног земљишта, засада, стоке, пословних и</w:t>
            </w:r>
            <w:r w:rsidRPr="008D3B88">
              <w:rPr>
                <w:rFonts w:ascii="Times New Roman" w:eastAsia="Times New Roman" w:hAnsi="Times New Roman" w:cs="Times New Roman"/>
                <w:b w:val="0"/>
                <w:sz w:val="20"/>
                <w:szCs w:val="20"/>
                <w:lang w:val="sr-Cyrl-RS" w:eastAsia="ar-SA"/>
              </w:rPr>
              <w:t xml:space="preserve"> </w:t>
            </w:r>
            <w:r w:rsidRPr="008D3B88">
              <w:rPr>
                <w:rFonts w:ascii="Times New Roman" w:eastAsia="Times New Roman" w:hAnsi="Times New Roman" w:cs="Times New Roman"/>
                <w:b w:val="0"/>
                <w:sz w:val="20"/>
                <w:szCs w:val="20"/>
                <w:lang w:eastAsia="ar-SA"/>
              </w:rPr>
              <w:t>производних простора, објеката, опреме и механизације, робе</w:t>
            </w:r>
            <w:r w:rsidR="0069762A">
              <w:rPr>
                <w:rFonts w:ascii="Times New Roman" w:eastAsia="Times New Roman" w:hAnsi="Times New Roman" w:cs="Times New Roman"/>
                <w:b w:val="0"/>
                <w:sz w:val="20"/>
                <w:szCs w:val="20"/>
                <w:lang w:val="sr-Cyrl-RS" w:eastAsia="ar-SA"/>
              </w:rPr>
              <w:t>;</w:t>
            </w:r>
          </w:p>
        </w:tc>
      </w:tr>
      <w:tr w:rsidR="00642F66" w:rsidRPr="00FF72C3" w14:paraId="5AE8EE88" w14:textId="77777777" w:rsidTr="005618AE">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tcPr>
          <w:p w14:paraId="281579A8" w14:textId="6BADF139"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eastAsia="ar-SA"/>
              </w:rPr>
              <w:t>фотографишу, односно сачине аудио-видео записе</w:t>
            </w:r>
            <w:r w:rsidR="0069762A">
              <w:rPr>
                <w:rFonts w:ascii="Times New Roman" w:eastAsia="Times New Roman" w:hAnsi="Times New Roman" w:cs="Times New Roman"/>
                <w:b w:val="0"/>
                <w:sz w:val="20"/>
                <w:szCs w:val="20"/>
                <w:lang w:val="sr-Cyrl-RS" w:eastAsia="ar-SA"/>
              </w:rPr>
              <w:t>;</w:t>
            </w:r>
          </w:p>
        </w:tc>
      </w:tr>
      <w:tr w:rsidR="00642F66" w:rsidRPr="00FF72C3" w14:paraId="5221516D" w14:textId="77777777" w:rsidTr="005618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3513C2B4" w14:textId="1A2297C6"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eastAsia="ar-SA"/>
              </w:rPr>
              <w:t>провер</w:t>
            </w:r>
            <w:r w:rsidR="005618AE">
              <w:rPr>
                <w:rFonts w:ascii="Times New Roman" w:eastAsia="Times New Roman" w:hAnsi="Times New Roman" w:cs="Times New Roman"/>
                <w:b w:val="0"/>
                <w:sz w:val="20"/>
                <w:szCs w:val="20"/>
                <w:lang w:val="sr-Cyrl-RS" w:eastAsia="ar-SA"/>
              </w:rPr>
              <w:t>е</w:t>
            </w:r>
            <w:r w:rsidRPr="008D3B88">
              <w:rPr>
                <w:rFonts w:ascii="Times New Roman" w:eastAsia="Times New Roman" w:hAnsi="Times New Roman" w:cs="Times New Roman"/>
                <w:b w:val="0"/>
                <w:sz w:val="20"/>
                <w:szCs w:val="20"/>
                <w:lang w:eastAsia="ar-SA"/>
              </w:rPr>
              <w:t xml:space="preserve"> књиговодствену документацију подносиоца захтева</w:t>
            </w:r>
            <w:r w:rsidR="0069762A">
              <w:rPr>
                <w:rFonts w:ascii="Times New Roman" w:eastAsia="Times New Roman" w:hAnsi="Times New Roman" w:cs="Times New Roman"/>
                <w:b w:val="0"/>
                <w:sz w:val="20"/>
                <w:szCs w:val="20"/>
                <w:lang w:val="sr-Cyrl-RS" w:eastAsia="ar-SA"/>
              </w:rPr>
              <w:t>;</w:t>
            </w:r>
          </w:p>
        </w:tc>
      </w:tr>
      <w:tr w:rsidR="00642F66" w:rsidRPr="00FF72C3" w14:paraId="4D6AE913" w14:textId="77777777" w:rsidTr="005618AE">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tcPr>
          <w:p w14:paraId="633D9ADD" w14:textId="7F4D99E7"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eastAsia="ar-SA"/>
              </w:rPr>
              <w:t>врше увид у документацију везану за остваривање права на ИПАРД II</w:t>
            </w:r>
            <w:r w:rsidR="00003413" w:rsidRPr="008D3B88">
              <w:rPr>
                <w:rFonts w:ascii="Times New Roman" w:eastAsia="Times New Roman" w:hAnsi="Times New Roman" w:cs="Times New Roman"/>
                <w:b w:val="0"/>
                <w:sz w:val="20"/>
                <w:szCs w:val="20"/>
                <w:lang w:eastAsia="ar-SA"/>
              </w:rPr>
              <w:t>I</w:t>
            </w:r>
            <w:r w:rsidRPr="008D3B88">
              <w:rPr>
                <w:rFonts w:ascii="Times New Roman" w:eastAsia="Times New Roman" w:hAnsi="Times New Roman" w:cs="Times New Roman"/>
                <w:b w:val="0"/>
                <w:sz w:val="20"/>
                <w:szCs w:val="20"/>
                <w:lang w:eastAsia="ar-SA"/>
              </w:rPr>
              <w:t xml:space="preserve"> подстицаје</w:t>
            </w:r>
            <w:r w:rsidR="0069762A">
              <w:rPr>
                <w:rFonts w:ascii="Times New Roman" w:eastAsia="Times New Roman" w:hAnsi="Times New Roman" w:cs="Times New Roman"/>
                <w:b w:val="0"/>
                <w:sz w:val="20"/>
                <w:szCs w:val="20"/>
                <w:lang w:val="sr-Cyrl-RS" w:eastAsia="ar-SA"/>
              </w:rPr>
              <w:t>;</w:t>
            </w:r>
          </w:p>
        </w:tc>
      </w:tr>
      <w:tr w:rsidR="00642F66" w:rsidRPr="00FF72C3" w14:paraId="53A63587" w14:textId="77777777" w:rsidTr="005618A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197C611C" w14:textId="7F9CF464"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val="sr-Cyrl-RS" w:eastAsia="ar-SA"/>
              </w:rPr>
              <w:t>п</w:t>
            </w:r>
            <w:r w:rsidRPr="008D3B88">
              <w:rPr>
                <w:rFonts w:ascii="Times New Roman" w:eastAsia="Times New Roman" w:hAnsi="Times New Roman" w:cs="Times New Roman"/>
                <w:b w:val="0"/>
                <w:sz w:val="20"/>
                <w:szCs w:val="20"/>
                <w:lang w:eastAsia="ar-SA"/>
              </w:rPr>
              <w:t>ровер</w:t>
            </w:r>
            <w:r w:rsidR="005618AE">
              <w:rPr>
                <w:rFonts w:ascii="Times New Roman" w:eastAsia="Times New Roman" w:hAnsi="Times New Roman" w:cs="Times New Roman"/>
                <w:b w:val="0"/>
                <w:sz w:val="20"/>
                <w:szCs w:val="20"/>
                <w:lang w:val="sr-Cyrl-RS" w:eastAsia="ar-SA"/>
              </w:rPr>
              <w:t xml:space="preserve">е </w:t>
            </w:r>
            <w:r w:rsidRPr="008D3B88">
              <w:rPr>
                <w:rFonts w:ascii="Times New Roman" w:eastAsia="Times New Roman" w:hAnsi="Times New Roman" w:cs="Times New Roman"/>
                <w:b w:val="0"/>
                <w:sz w:val="20"/>
                <w:szCs w:val="20"/>
                <w:lang w:eastAsia="ar-SA"/>
              </w:rPr>
              <w:t>документацију (пројектна документација, грађевински дневник, грађевинска књига</w:t>
            </w:r>
            <w:r w:rsidR="005618AE">
              <w:rPr>
                <w:rFonts w:ascii="Times New Roman" w:eastAsia="Times New Roman" w:hAnsi="Times New Roman" w:cs="Times New Roman"/>
                <w:b w:val="0"/>
                <w:sz w:val="20"/>
                <w:szCs w:val="20"/>
                <w:lang w:val="sr-Cyrl-RS" w:eastAsia="ar-SA"/>
              </w:rPr>
              <w:t xml:space="preserve"> и др.);</w:t>
            </w:r>
          </w:p>
        </w:tc>
      </w:tr>
      <w:tr w:rsidR="00642F66" w:rsidRPr="00FF72C3" w14:paraId="50048BA8" w14:textId="77777777" w:rsidTr="005618AE">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tcPr>
          <w:p w14:paraId="2A606B63" w14:textId="37B528BA"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eastAsia="ar-SA"/>
              </w:rPr>
              <w:t>врше увид у документа издата од стране релевантних институција о достизању националних</w:t>
            </w:r>
            <w:r w:rsidRPr="008D3B88">
              <w:rPr>
                <w:rFonts w:ascii="Times New Roman" w:eastAsia="Times New Roman" w:hAnsi="Times New Roman" w:cs="Times New Roman"/>
                <w:b w:val="0"/>
                <w:sz w:val="20"/>
                <w:szCs w:val="20"/>
                <w:lang w:val="sr-Cyrl-RS" w:eastAsia="ar-SA"/>
              </w:rPr>
              <w:t xml:space="preserve"> услова</w:t>
            </w:r>
            <w:r w:rsidRPr="008D3B88">
              <w:rPr>
                <w:rFonts w:ascii="Times New Roman" w:eastAsia="Times New Roman" w:hAnsi="Times New Roman" w:cs="Times New Roman"/>
                <w:b w:val="0"/>
                <w:sz w:val="20"/>
                <w:szCs w:val="20"/>
                <w:lang w:eastAsia="ar-SA"/>
              </w:rPr>
              <w:t xml:space="preserve"> и стандарда</w:t>
            </w:r>
            <w:r w:rsidR="005618AE" w:rsidRPr="008D3B88">
              <w:rPr>
                <w:rFonts w:ascii="Times New Roman" w:eastAsia="Times New Roman" w:hAnsi="Times New Roman" w:cs="Times New Roman"/>
                <w:b w:val="0"/>
                <w:sz w:val="20"/>
                <w:szCs w:val="20"/>
                <w:lang w:eastAsia="ar-SA"/>
              </w:rPr>
              <w:t xml:space="preserve"> ЕУ</w:t>
            </w:r>
            <w:r w:rsidR="00064EF3">
              <w:rPr>
                <w:rFonts w:ascii="Times New Roman" w:eastAsia="Times New Roman" w:hAnsi="Times New Roman" w:cs="Times New Roman"/>
                <w:b w:val="0"/>
                <w:sz w:val="20"/>
                <w:szCs w:val="20"/>
                <w:lang w:val="sr-Cyrl-RS" w:eastAsia="ar-SA"/>
              </w:rPr>
              <w:t>;</w:t>
            </w:r>
          </w:p>
        </w:tc>
      </w:tr>
      <w:tr w:rsidR="00642F66" w:rsidRPr="00FF72C3" w14:paraId="00FB6336" w14:textId="77777777" w:rsidTr="005618A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596E8BF0" w14:textId="13E46A59"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eastAsia="ar-SA"/>
              </w:rPr>
              <w:t>провер</w:t>
            </w:r>
            <w:r w:rsidR="005618AE">
              <w:rPr>
                <w:rFonts w:ascii="Times New Roman" w:eastAsia="Times New Roman" w:hAnsi="Times New Roman" w:cs="Times New Roman"/>
                <w:b w:val="0"/>
                <w:sz w:val="20"/>
                <w:szCs w:val="20"/>
                <w:lang w:val="sr-Cyrl-RS" w:eastAsia="ar-SA"/>
              </w:rPr>
              <w:t>е</w:t>
            </w:r>
            <w:r w:rsidRPr="008D3B88">
              <w:rPr>
                <w:rFonts w:ascii="Times New Roman" w:eastAsia="Times New Roman" w:hAnsi="Times New Roman" w:cs="Times New Roman"/>
                <w:b w:val="0"/>
                <w:sz w:val="20"/>
                <w:szCs w:val="20"/>
                <w:lang w:eastAsia="ar-SA"/>
              </w:rPr>
              <w:t xml:space="preserve"> напредовање радова</w:t>
            </w:r>
            <w:r w:rsidR="00064EF3">
              <w:rPr>
                <w:rFonts w:ascii="Times New Roman" w:eastAsia="Times New Roman" w:hAnsi="Times New Roman" w:cs="Times New Roman"/>
                <w:b w:val="0"/>
                <w:sz w:val="20"/>
                <w:szCs w:val="20"/>
                <w:lang w:val="sr-Cyrl-RS" w:eastAsia="ar-SA"/>
              </w:rPr>
              <w:t>;</w:t>
            </w:r>
          </w:p>
        </w:tc>
      </w:tr>
      <w:tr w:rsidR="00642F66" w:rsidRPr="00FF72C3" w14:paraId="43DE7162" w14:textId="77777777" w:rsidTr="005618AE">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tcPr>
          <w:p w14:paraId="4719CD1B" w14:textId="41039656"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val="sr-Cyrl-RS" w:eastAsia="ar-SA"/>
              </w:rPr>
              <w:t>в</w:t>
            </w:r>
            <w:r w:rsidRPr="008D3B88">
              <w:rPr>
                <w:rFonts w:ascii="Times New Roman" w:eastAsia="Times New Roman" w:hAnsi="Times New Roman" w:cs="Times New Roman"/>
                <w:b w:val="0"/>
                <w:sz w:val="20"/>
                <w:szCs w:val="20"/>
                <w:lang w:eastAsia="ar-SA"/>
              </w:rPr>
              <w:t>рше</w:t>
            </w:r>
            <w:r w:rsidRPr="008D3B88">
              <w:rPr>
                <w:rFonts w:ascii="Times New Roman" w:eastAsia="Times New Roman" w:hAnsi="Times New Roman" w:cs="Times New Roman"/>
                <w:b w:val="0"/>
                <w:sz w:val="20"/>
                <w:szCs w:val="20"/>
                <w:lang w:val="sr-Cyrl-RS" w:eastAsia="ar-SA"/>
              </w:rPr>
              <w:t xml:space="preserve"> </w:t>
            </w:r>
            <w:r w:rsidR="00514E34">
              <w:rPr>
                <w:rFonts w:ascii="Times New Roman" w:eastAsia="Times New Roman" w:hAnsi="Times New Roman" w:cs="Times New Roman"/>
                <w:b w:val="0"/>
                <w:sz w:val="20"/>
                <w:szCs w:val="20"/>
                <w:lang w:val="sr-Cyrl-RS" w:eastAsia="ar-SA"/>
              </w:rPr>
              <w:t xml:space="preserve">увид у доказе о изведеним </w:t>
            </w:r>
            <w:r w:rsidRPr="008D3B88">
              <w:rPr>
                <w:rFonts w:ascii="Times New Roman" w:eastAsia="Times New Roman" w:hAnsi="Times New Roman" w:cs="Times New Roman"/>
                <w:b w:val="0"/>
                <w:sz w:val="20"/>
                <w:szCs w:val="20"/>
                <w:lang w:eastAsia="ar-SA"/>
              </w:rPr>
              <w:t>радов</w:t>
            </w:r>
            <w:r w:rsidR="00514E34">
              <w:rPr>
                <w:rFonts w:ascii="Times New Roman" w:eastAsia="Times New Roman" w:hAnsi="Times New Roman" w:cs="Times New Roman"/>
                <w:b w:val="0"/>
                <w:sz w:val="20"/>
                <w:szCs w:val="20"/>
                <w:lang w:val="sr-Cyrl-RS" w:eastAsia="ar-SA"/>
              </w:rPr>
              <w:t>има</w:t>
            </w:r>
            <w:r w:rsidRPr="008D3B88">
              <w:rPr>
                <w:rFonts w:ascii="Times New Roman" w:eastAsia="Times New Roman" w:hAnsi="Times New Roman" w:cs="Times New Roman"/>
                <w:b w:val="0"/>
                <w:sz w:val="20"/>
                <w:szCs w:val="20"/>
                <w:lang w:eastAsia="ar-SA"/>
              </w:rPr>
              <w:t xml:space="preserve"> који се у каснијим фазама контрола не могу контролисати тј.</w:t>
            </w:r>
            <w:r w:rsidR="00410F56" w:rsidRPr="008D3B88">
              <w:rPr>
                <w:rFonts w:ascii="Times New Roman" w:eastAsia="Times New Roman" w:hAnsi="Times New Roman" w:cs="Times New Roman"/>
                <w:b w:val="0"/>
                <w:sz w:val="20"/>
                <w:szCs w:val="20"/>
                <w:lang w:eastAsia="ar-SA"/>
              </w:rPr>
              <w:t xml:space="preserve"> </w:t>
            </w:r>
            <w:r w:rsidRPr="008D3B88">
              <w:rPr>
                <w:rFonts w:ascii="Times New Roman" w:eastAsia="Times New Roman" w:hAnsi="Times New Roman" w:cs="Times New Roman"/>
                <w:b w:val="0"/>
                <w:sz w:val="20"/>
                <w:szCs w:val="20"/>
                <w:lang w:eastAsia="ar-SA"/>
              </w:rPr>
              <w:t>скривени радови</w:t>
            </w:r>
            <w:r w:rsidR="00064EF3">
              <w:rPr>
                <w:rFonts w:ascii="Times New Roman" w:eastAsia="Times New Roman" w:hAnsi="Times New Roman" w:cs="Times New Roman"/>
                <w:b w:val="0"/>
                <w:sz w:val="20"/>
                <w:szCs w:val="20"/>
                <w:lang w:val="sr-Cyrl-RS" w:eastAsia="ar-SA"/>
              </w:rPr>
              <w:t>;</w:t>
            </w:r>
          </w:p>
        </w:tc>
      </w:tr>
      <w:tr w:rsidR="00642F66" w:rsidRPr="00FF72C3" w14:paraId="59A2A016" w14:textId="77777777" w:rsidTr="005618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47B0831C" w14:textId="2C1360B2"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eastAsia="ar-SA"/>
              </w:rPr>
              <w:t>провер</w:t>
            </w:r>
            <w:r w:rsidR="005618AE">
              <w:rPr>
                <w:rFonts w:ascii="Times New Roman" w:eastAsia="Times New Roman" w:hAnsi="Times New Roman" w:cs="Times New Roman"/>
                <w:b w:val="0"/>
                <w:sz w:val="20"/>
                <w:szCs w:val="20"/>
                <w:lang w:val="sr-Cyrl-RS" w:eastAsia="ar-SA"/>
              </w:rPr>
              <w:t>е</w:t>
            </w:r>
            <w:r w:rsidRPr="008D3B88">
              <w:rPr>
                <w:rFonts w:ascii="Times New Roman" w:eastAsia="Times New Roman" w:hAnsi="Times New Roman" w:cs="Times New Roman"/>
                <w:b w:val="0"/>
                <w:sz w:val="20"/>
                <w:szCs w:val="20"/>
                <w:lang w:eastAsia="ar-SA"/>
              </w:rPr>
              <w:t xml:space="preserve"> функционалност и намену инвестиције</w:t>
            </w:r>
            <w:r w:rsidR="00064EF3">
              <w:rPr>
                <w:rFonts w:ascii="Times New Roman" w:eastAsia="Times New Roman" w:hAnsi="Times New Roman" w:cs="Times New Roman"/>
                <w:b w:val="0"/>
                <w:sz w:val="20"/>
                <w:szCs w:val="20"/>
                <w:lang w:val="sr-Cyrl-RS" w:eastAsia="ar-SA"/>
              </w:rPr>
              <w:t>;</w:t>
            </w:r>
          </w:p>
        </w:tc>
      </w:tr>
      <w:tr w:rsidR="00642F66" w:rsidRPr="00FF72C3" w14:paraId="2A629F7F" w14:textId="77777777" w:rsidTr="005618AE">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tcPr>
          <w:p w14:paraId="4EE460CE" w14:textId="3A83911E"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val="sr-Cyrl-RS" w:eastAsia="ar-SA"/>
              </w:rPr>
              <w:t xml:space="preserve">обавесте </w:t>
            </w:r>
            <w:r w:rsidRPr="008D3B88">
              <w:rPr>
                <w:rFonts w:ascii="Times New Roman" w:eastAsia="Times New Roman" w:hAnsi="Times New Roman" w:cs="Times New Roman"/>
                <w:b w:val="0"/>
                <w:sz w:val="20"/>
                <w:szCs w:val="20"/>
                <w:lang w:eastAsia="ar-SA"/>
              </w:rPr>
              <w:t>надлежна тела и траже спровођење одређеног поступка</w:t>
            </w:r>
            <w:r w:rsidR="005618AE">
              <w:rPr>
                <w:rFonts w:ascii="Times New Roman" w:eastAsia="Times New Roman" w:hAnsi="Times New Roman" w:cs="Times New Roman"/>
                <w:b w:val="0"/>
                <w:sz w:val="20"/>
                <w:szCs w:val="20"/>
                <w:lang w:val="sr-Cyrl-RS" w:eastAsia="ar-SA"/>
              </w:rPr>
              <w:t>,</w:t>
            </w:r>
            <w:r w:rsidRPr="008D3B88">
              <w:rPr>
                <w:rFonts w:ascii="Times New Roman" w:eastAsia="Times New Roman" w:hAnsi="Times New Roman" w:cs="Times New Roman"/>
                <w:b w:val="0"/>
                <w:sz w:val="20"/>
                <w:szCs w:val="20"/>
                <w:lang w:eastAsia="ar-SA"/>
              </w:rPr>
              <w:t xml:space="preserve"> ако запослени у Сек</w:t>
            </w:r>
            <w:r w:rsidRPr="008D3B88">
              <w:rPr>
                <w:rFonts w:ascii="Times New Roman" w:eastAsia="Times New Roman" w:hAnsi="Times New Roman" w:cs="Times New Roman"/>
                <w:b w:val="0"/>
                <w:sz w:val="20"/>
                <w:szCs w:val="20"/>
                <w:lang w:val="sr-Cyrl-RS" w:eastAsia="ar-SA"/>
              </w:rPr>
              <w:t>т</w:t>
            </w:r>
            <w:r w:rsidRPr="008D3B88">
              <w:rPr>
                <w:rFonts w:ascii="Times New Roman" w:eastAsia="Times New Roman" w:hAnsi="Times New Roman" w:cs="Times New Roman"/>
                <w:b w:val="0"/>
                <w:sz w:val="20"/>
                <w:szCs w:val="20"/>
                <w:lang w:eastAsia="ar-SA"/>
              </w:rPr>
              <w:t>ору за контролу на лицу места, нису овлашћени за поступање</w:t>
            </w:r>
            <w:r w:rsidR="00064EF3">
              <w:rPr>
                <w:rFonts w:ascii="Times New Roman" w:eastAsia="Times New Roman" w:hAnsi="Times New Roman" w:cs="Times New Roman"/>
                <w:b w:val="0"/>
                <w:sz w:val="20"/>
                <w:szCs w:val="20"/>
                <w:lang w:val="sr-Cyrl-RS" w:eastAsia="ar-SA"/>
              </w:rPr>
              <w:t>;</w:t>
            </w:r>
          </w:p>
        </w:tc>
      </w:tr>
      <w:tr w:rsidR="00642F66" w:rsidRPr="00FF72C3" w14:paraId="6510C9C1" w14:textId="77777777" w:rsidTr="005618A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248D8AC1" w14:textId="10F1C329"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eastAsia="ar-SA"/>
              </w:rPr>
              <w:t>прикуп</w:t>
            </w:r>
            <w:r w:rsidR="005618AE">
              <w:rPr>
                <w:rFonts w:ascii="Times New Roman" w:eastAsia="Times New Roman" w:hAnsi="Times New Roman" w:cs="Times New Roman"/>
                <w:b w:val="0"/>
                <w:sz w:val="20"/>
                <w:szCs w:val="20"/>
                <w:lang w:val="sr-Cyrl-RS" w:eastAsia="ar-SA"/>
              </w:rPr>
              <w:t>е</w:t>
            </w:r>
            <w:r w:rsidRPr="008D3B88">
              <w:rPr>
                <w:rFonts w:ascii="Times New Roman" w:eastAsia="Times New Roman" w:hAnsi="Times New Roman" w:cs="Times New Roman"/>
                <w:b w:val="0"/>
                <w:sz w:val="20"/>
                <w:szCs w:val="20"/>
                <w:lang w:eastAsia="ar-SA"/>
              </w:rPr>
              <w:t xml:space="preserve"> податке и обавештења од одговорних особа, сведока, вештака и других особа кад је то потребно за обављање послова контроле</w:t>
            </w:r>
            <w:r w:rsidR="00064EF3">
              <w:rPr>
                <w:rFonts w:ascii="Times New Roman" w:eastAsia="Times New Roman" w:hAnsi="Times New Roman" w:cs="Times New Roman"/>
                <w:b w:val="0"/>
                <w:sz w:val="20"/>
                <w:szCs w:val="20"/>
                <w:lang w:val="sr-Cyrl-RS" w:eastAsia="ar-SA"/>
              </w:rPr>
              <w:t>;</w:t>
            </w:r>
          </w:p>
        </w:tc>
      </w:tr>
      <w:tr w:rsidR="00642F66" w:rsidRPr="00FF72C3" w14:paraId="658D1D83" w14:textId="77777777" w:rsidTr="005618AE">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tcPr>
          <w:p w14:paraId="5018E16E" w14:textId="3D52160F" w:rsidR="00642F66" w:rsidRPr="008D3B88" w:rsidRDefault="00642F66" w:rsidP="005618AE">
            <w:pPr>
              <w:pStyle w:val="ListParagraph"/>
              <w:numPr>
                <w:ilvl w:val="0"/>
                <w:numId w:val="34"/>
              </w:numPr>
              <w:ind w:left="164" w:hanging="164"/>
              <w:jc w:val="both"/>
              <w:rPr>
                <w:rFonts w:ascii="Times New Roman" w:eastAsia="Times New Roman" w:hAnsi="Times New Roman" w:cs="Times New Roman"/>
                <w:b w:val="0"/>
                <w:sz w:val="20"/>
                <w:szCs w:val="20"/>
                <w:lang w:eastAsia="ar-SA"/>
              </w:rPr>
            </w:pPr>
            <w:r w:rsidRPr="008D3B88">
              <w:rPr>
                <w:rFonts w:ascii="Times New Roman" w:eastAsia="Times New Roman" w:hAnsi="Times New Roman" w:cs="Times New Roman"/>
                <w:b w:val="0"/>
                <w:sz w:val="20"/>
                <w:szCs w:val="20"/>
                <w:lang w:eastAsia="ar-SA"/>
              </w:rPr>
              <w:t>захтевају од подносиоца захтева/корисника/примаоца, уколико је потребно, присуство треће стране и/или овлашћене</w:t>
            </w:r>
            <w:r w:rsidR="00410F56" w:rsidRPr="008D3B88">
              <w:rPr>
                <w:rFonts w:ascii="Times New Roman" w:eastAsia="Times New Roman" w:hAnsi="Times New Roman" w:cs="Times New Roman"/>
                <w:b w:val="0"/>
                <w:sz w:val="20"/>
                <w:szCs w:val="20"/>
                <w:lang w:eastAsia="ar-SA"/>
              </w:rPr>
              <w:t xml:space="preserve"> </w:t>
            </w:r>
            <w:r w:rsidRPr="008D3B88">
              <w:rPr>
                <w:rFonts w:ascii="Times New Roman" w:eastAsia="Times New Roman" w:hAnsi="Times New Roman" w:cs="Times New Roman"/>
                <w:b w:val="0"/>
                <w:sz w:val="20"/>
                <w:szCs w:val="20"/>
                <w:lang w:eastAsia="ar-SA"/>
              </w:rPr>
              <w:t>особе (рачуновође, књиговође, надзорног инжењера, одговорног извођача грађевинских радова, добављача опреме, итд</w:t>
            </w:r>
            <w:r w:rsidR="005618AE">
              <w:rPr>
                <w:rFonts w:ascii="Times New Roman" w:eastAsia="Times New Roman" w:hAnsi="Times New Roman" w:cs="Times New Roman"/>
                <w:b w:val="0"/>
                <w:sz w:val="20"/>
                <w:szCs w:val="20"/>
                <w:lang w:val="sr-Cyrl-RS" w:eastAsia="ar-SA"/>
              </w:rPr>
              <w:t>.</w:t>
            </w:r>
            <w:r w:rsidRPr="008D3B88">
              <w:rPr>
                <w:rFonts w:ascii="Times New Roman" w:eastAsia="Times New Roman" w:hAnsi="Times New Roman" w:cs="Times New Roman"/>
                <w:b w:val="0"/>
                <w:sz w:val="20"/>
                <w:szCs w:val="20"/>
                <w:lang w:eastAsia="ar-SA"/>
              </w:rPr>
              <w:t>), у зависности од врсте инвестиције и фазе поступка у којој се контрола врши</w:t>
            </w:r>
            <w:r w:rsidR="00064EF3">
              <w:rPr>
                <w:rFonts w:ascii="Times New Roman" w:eastAsia="Times New Roman" w:hAnsi="Times New Roman" w:cs="Times New Roman"/>
                <w:b w:val="0"/>
                <w:sz w:val="20"/>
                <w:szCs w:val="20"/>
                <w:lang w:val="sr-Cyrl-RS" w:eastAsia="ar-SA"/>
              </w:rPr>
              <w:t>.</w:t>
            </w:r>
          </w:p>
        </w:tc>
      </w:tr>
    </w:tbl>
    <w:p w14:paraId="7688C8CB" w14:textId="77777777" w:rsidR="00A65414" w:rsidRPr="00A65414" w:rsidRDefault="00A65414" w:rsidP="00A65414">
      <w:pPr>
        <w:pStyle w:val="ListParagraph"/>
        <w:numPr>
          <w:ilvl w:val="0"/>
          <w:numId w:val="286"/>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 w:val="24"/>
          <w:szCs w:val="24"/>
          <w:lang w:eastAsia="ar-SA"/>
        </w:rPr>
      </w:pPr>
      <w:bookmarkStart w:id="14016" w:name="_Toc167437364"/>
      <w:bookmarkStart w:id="14017" w:name="_Toc167438309"/>
      <w:bookmarkStart w:id="14018" w:name="_Toc167439316"/>
      <w:bookmarkStart w:id="14019" w:name="_Toc167440332"/>
      <w:bookmarkStart w:id="14020" w:name="_Toc167441348"/>
      <w:bookmarkStart w:id="14021" w:name="_Toc167442364"/>
      <w:bookmarkStart w:id="14022" w:name="_Toc167443381"/>
      <w:bookmarkStart w:id="14023" w:name="_Toc167445407"/>
      <w:bookmarkStart w:id="14024" w:name="_Toc167446427"/>
      <w:bookmarkStart w:id="14025" w:name="_Toc167447445"/>
      <w:bookmarkStart w:id="14026" w:name="_Toc167448463"/>
      <w:bookmarkStart w:id="14027" w:name="_Toc167449482"/>
      <w:bookmarkStart w:id="14028" w:name="_Toc167450289"/>
      <w:bookmarkStart w:id="14029" w:name="_Toc167451245"/>
      <w:bookmarkStart w:id="14030" w:name="_Toc167698186"/>
      <w:bookmarkStart w:id="14031" w:name="_Toc167716803"/>
      <w:bookmarkStart w:id="14032" w:name="_Toc167717747"/>
      <w:bookmarkStart w:id="14033" w:name="_Toc167718691"/>
      <w:bookmarkStart w:id="14034" w:name="_Toc167796621"/>
      <w:bookmarkStart w:id="14035" w:name="_Toc167956630"/>
      <w:bookmarkStart w:id="14036" w:name="_Toc167957604"/>
      <w:bookmarkStart w:id="14037" w:name="_Toc167958577"/>
      <w:bookmarkStart w:id="14038" w:name="_Toc167959549"/>
      <w:bookmarkStart w:id="14039" w:name="_Toc167974861"/>
      <w:bookmarkStart w:id="14040" w:name="_Toc495521852"/>
      <w:bookmarkStart w:id="14041" w:name="_Toc503793401"/>
      <w:bookmarkStart w:id="14042" w:name="_Toc14778488"/>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p>
    <w:p w14:paraId="2FA7114E" w14:textId="77777777" w:rsidR="00A65414" w:rsidRPr="00A65414" w:rsidRDefault="00A65414" w:rsidP="00A65414">
      <w:pPr>
        <w:pStyle w:val="ListParagraph"/>
        <w:numPr>
          <w:ilvl w:val="0"/>
          <w:numId w:val="286"/>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 w:val="24"/>
          <w:szCs w:val="24"/>
          <w:lang w:eastAsia="ar-SA"/>
        </w:rPr>
      </w:pPr>
      <w:bookmarkStart w:id="14043" w:name="_Toc167437365"/>
      <w:bookmarkStart w:id="14044" w:name="_Toc167438310"/>
      <w:bookmarkStart w:id="14045" w:name="_Toc167439317"/>
      <w:bookmarkStart w:id="14046" w:name="_Toc167440333"/>
      <w:bookmarkStart w:id="14047" w:name="_Toc167441349"/>
      <w:bookmarkStart w:id="14048" w:name="_Toc167442365"/>
      <w:bookmarkStart w:id="14049" w:name="_Toc167443382"/>
      <w:bookmarkStart w:id="14050" w:name="_Toc167445408"/>
      <w:bookmarkStart w:id="14051" w:name="_Toc167446428"/>
      <w:bookmarkStart w:id="14052" w:name="_Toc167447446"/>
      <w:bookmarkStart w:id="14053" w:name="_Toc167448464"/>
      <w:bookmarkStart w:id="14054" w:name="_Toc167449483"/>
      <w:bookmarkStart w:id="14055" w:name="_Toc167450290"/>
      <w:bookmarkStart w:id="14056" w:name="_Toc167451246"/>
      <w:bookmarkStart w:id="14057" w:name="_Toc167698187"/>
      <w:bookmarkStart w:id="14058" w:name="_Toc167716804"/>
      <w:bookmarkStart w:id="14059" w:name="_Toc167717748"/>
      <w:bookmarkStart w:id="14060" w:name="_Toc167718692"/>
      <w:bookmarkStart w:id="14061" w:name="_Toc167796622"/>
      <w:bookmarkStart w:id="14062" w:name="_Toc167956631"/>
      <w:bookmarkStart w:id="14063" w:name="_Toc167957605"/>
      <w:bookmarkStart w:id="14064" w:name="_Toc167958578"/>
      <w:bookmarkStart w:id="14065" w:name="_Toc167959550"/>
      <w:bookmarkStart w:id="14066" w:name="_Toc16797486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p>
    <w:p w14:paraId="07B490B7" w14:textId="77777777" w:rsidR="00A65414" w:rsidRPr="00A65414" w:rsidRDefault="00A65414" w:rsidP="00A65414">
      <w:pPr>
        <w:pStyle w:val="ListParagraph"/>
        <w:numPr>
          <w:ilvl w:val="0"/>
          <w:numId w:val="286"/>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 w:val="24"/>
          <w:szCs w:val="24"/>
          <w:lang w:eastAsia="ar-SA"/>
        </w:rPr>
      </w:pPr>
      <w:bookmarkStart w:id="14067" w:name="_Toc167437366"/>
      <w:bookmarkStart w:id="14068" w:name="_Toc167438311"/>
      <w:bookmarkStart w:id="14069" w:name="_Toc167439318"/>
      <w:bookmarkStart w:id="14070" w:name="_Toc167440334"/>
      <w:bookmarkStart w:id="14071" w:name="_Toc167441350"/>
      <w:bookmarkStart w:id="14072" w:name="_Toc167442366"/>
      <w:bookmarkStart w:id="14073" w:name="_Toc167443383"/>
      <w:bookmarkStart w:id="14074" w:name="_Toc167445409"/>
      <w:bookmarkStart w:id="14075" w:name="_Toc167446429"/>
      <w:bookmarkStart w:id="14076" w:name="_Toc167447447"/>
      <w:bookmarkStart w:id="14077" w:name="_Toc167448465"/>
      <w:bookmarkStart w:id="14078" w:name="_Toc167449484"/>
      <w:bookmarkStart w:id="14079" w:name="_Toc167450291"/>
      <w:bookmarkStart w:id="14080" w:name="_Toc167451247"/>
      <w:bookmarkStart w:id="14081" w:name="_Toc167698188"/>
      <w:bookmarkStart w:id="14082" w:name="_Toc167716805"/>
      <w:bookmarkStart w:id="14083" w:name="_Toc167717749"/>
      <w:bookmarkStart w:id="14084" w:name="_Toc167718693"/>
      <w:bookmarkStart w:id="14085" w:name="_Toc167796623"/>
      <w:bookmarkStart w:id="14086" w:name="_Toc167956632"/>
      <w:bookmarkStart w:id="14087" w:name="_Toc167957606"/>
      <w:bookmarkStart w:id="14088" w:name="_Toc167958579"/>
      <w:bookmarkStart w:id="14089" w:name="_Toc167959551"/>
      <w:bookmarkStart w:id="14090" w:name="_Toc167974863"/>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p>
    <w:p w14:paraId="36D02E8F" w14:textId="77777777" w:rsidR="00A65414" w:rsidRPr="00A65414" w:rsidRDefault="00A65414" w:rsidP="00A65414">
      <w:pPr>
        <w:pStyle w:val="ListParagraph"/>
        <w:numPr>
          <w:ilvl w:val="0"/>
          <w:numId w:val="286"/>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 w:val="24"/>
          <w:szCs w:val="24"/>
          <w:lang w:eastAsia="ar-SA"/>
        </w:rPr>
      </w:pPr>
      <w:bookmarkStart w:id="14091" w:name="_Toc167437367"/>
      <w:bookmarkStart w:id="14092" w:name="_Toc167438312"/>
      <w:bookmarkStart w:id="14093" w:name="_Toc167439319"/>
      <w:bookmarkStart w:id="14094" w:name="_Toc167440335"/>
      <w:bookmarkStart w:id="14095" w:name="_Toc167441351"/>
      <w:bookmarkStart w:id="14096" w:name="_Toc167442367"/>
      <w:bookmarkStart w:id="14097" w:name="_Toc167443384"/>
      <w:bookmarkStart w:id="14098" w:name="_Toc167445410"/>
      <w:bookmarkStart w:id="14099" w:name="_Toc167446430"/>
      <w:bookmarkStart w:id="14100" w:name="_Toc167447448"/>
      <w:bookmarkStart w:id="14101" w:name="_Toc167448466"/>
      <w:bookmarkStart w:id="14102" w:name="_Toc167449485"/>
      <w:bookmarkStart w:id="14103" w:name="_Toc167450292"/>
      <w:bookmarkStart w:id="14104" w:name="_Toc167451248"/>
      <w:bookmarkStart w:id="14105" w:name="_Toc167698189"/>
      <w:bookmarkStart w:id="14106" w:name="_Toc167716806"/>
      <w:bookmarkStart w:id="14107" w:name="_Toc167717750"/>
      <w:bookmarkStart w:id="14108" w:name="_Toc167718694"/>
      <w:bookmarkStart w:id="14109" w:name="_Toc167796624"/>
      <w:bookmarkStart w:id="14110" w:name="_Toc167956633"/>
      <w:bookmarkStart w:id="14111" w:name="_Toc167957607"/>
      <w:bookmarkStart w:id="14112" w:name="_Toc167958580"/>
      <w:bookmarkStart w:id="14113" w:name="_Toc167959552"/>
      <w:bookmarkStart w:id="14114" w:name="_Toc167974864"/>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p>
    <w:p w14:paraId="18B015C9" w14:textId="77777777" w:rsidR="00A65414" w:rsidRPr="00A65414" w:rsidRDefault="00A65414" w:rsidP="00A65414">
      <w:pPr>
        <w:pStyle w:val="ListParagraph"/>
        <w:numPr>
          <w:ilvl w:val="1"/>
          <w:numId w:val="286"/>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 w:val="24"/>
          <w:szCs w:val="24"/>
          <w:lang w:eastAsia="ar-SA"/>
        </w:rPr>
      </w:pPr>
      <w:bookmarkStart w:id="14115" w:name="_Toc167437368"/>
      <w:bookmarkStart w:id="14116" w:name="_Toc167438313"/>
      <w:bookmarkStart w:id="14117" w:name="_Toc167439320"/>
      <w:bookmarkStart w:id="14118" w:name="_Toc167440336"/>
      <w:bookmarkStart w:id="14119" w:name="_Toc167441352"/>
      <w:bookmarkStart w:id="14120" w:name="_Toc167442368"/>
      <w:bookmarkStart w:id="14121" w:name="_Toc167443385"/>
      <w:bookmarkStart w:id="14122" w:name="_Toc167445411"/>
      <w:bookmarkStart w:id="14123" w:name="_Toc167446431"/>
      <w:bookmarkStart w:id="14124" w:name="_Toc167447449"/>
      <w:bookmarkStart w:id="14125" w:name="_Toc167448467"/>
      <w:bookmarkStart w:id="14126" w:name="_Toc167449486"/>
      <w:bookmarkStart w:id="14127" w:name="_Toc167450293"/>
      <w:bookmarkStart w:id="14128" w:name="_Toc167451249"/>
      <w:bookmarkStart w:id="14129" w:name="_Toc167698190"/>
      <w:bookmarkStart w:id="14130" w:name="_Toc167716807"/>
      <w:bookmarkStart w:id="14131" w:name="_Toc167717751"/>
      <w:bookmarkStart w:id="14132" w:name="_Toc167718695"/>
      <w:bookmarkStart w:id="14133" w:name="_Toc167796625"/>
      <w:bookmarkStart w:id="14134" w:name="_Toc167956634"/>
      <w:bookmarkStart w:id="14135" w:name="_Toc167957608"/>
      <w:bookmarkStart w:id="14136" w:name="_Toc167958581"/>
      <w:bookmarkStart w:id="14137" w:name="_Toc167959553"/>
      <w:bookmarkStart w:id="14138" w:name="_Toc167974865"/>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p>
    <w:p w14:paraId="61D51E38" w14:textId="77777777" w:rsidR="00A65414" w:rsidRPr="00A65414" w:rsidRDefault="00A65414" w:rsidP="00A65414">
      <w:pPr>
        <w:pStyle w:val="ListParagraph"/>
        <w:numPr>
          <w:ilvl w:val="1"/>
          <w:numId w:val="286"/>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 w:val="24"/>
          <w:szCs w:val="24"/>
          <w:lang w:eastAsia="ar-SA"/>
        </w:rPr>
      </w:pPr>
      <w:bookmarkStart w:id="14139" w:name="_Toc167437369"/>
      <w:bookmarkStart w:id="14140" w:name="_Toc167438314"/>
      <w:bookmarkStart w:id="14141" w:name="_Toc167439321"/>
      <w:bookmarkStart w:id="14142" w:name="_Toc167440337"/>
      <w:bookmarkStart w:id="14143" w:name="_Toc167441353"/>
      <w:bookmarkStart w:id="14144" w:name="_Toc167442369"/>
      <w:bookmarkStart w:id="14145" w:name="_Toc167443386"/>
      <w:bookmarkStart w:id="14146" w:name="_Toc167445412"/>
      <w:bookmarkStart w:id="14147" w:name="_Toc167446432"/>
      <w:bookmarkStart w:id="14148" w:name="_Toc167447450"/>
      <w:bookmarkStart w:id="14149" w:name="_Toc167448468"/>
      <w:bookmarkStart w:id="14150" w:name="_Toc167449487"/>
      <w:bookmarkStart w:id="14151" w:name="_Toc167450294"/>
      <w:bookmarkStart w:id="14152" w:name="_Toc167451250"/>
      <w:bookmarkStart w:id="14153" w:name="_Toc167698191"/>
      <w:bookmarkStart w:id="14154" w:name="_Toc167716808"/>
      <w:bookmarkStart w:id="14155" w:name="_Toc167717752"/>
      <w:bookmarkStart w:id="14156" w:name="_Toc167718696"/>
      <w:bookmarkStart w:id="14157" w:name="_Toc167796626"/>
      <w:bookmarkStart w:id="14158" w:name="_Toc167956635"/>
      <w:bookmarkStart w:id="14159" w:name="_Toc167957609"/>
      <w:bookmarkStart w:id="14160" w:name="_Toc167958582"/>
      <w:bookmarkStart w:id="14161" w:name="_Toc167959554"/>
      <w:bookmarkStart w:id="14162" w:name="_Toc167974866"/>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p>
    <w:p w14:paraId="274DF923" w14:textId="77777777" w:rsidR="00A65414" w:rsidRPr="00A65414" w:rsidRDefault="00A65414" w:rsidP="00A65414">
      <w:pPr>
        <w:pStyle w:val="ListParagraph"/>
        <w:numPr>
          <w:ilvl w:val="1"/>
          <w:numId w:val="286"/>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 w:val="24"/>
          <w:szCs w:val="24"/>
          <w:lang w:eastAsia="ar-SA"/>
        </w:rPr>
      </w:pPr>
      <w:bookmarkStart w:id="14163" w:name="_Toc167437370"/>
      <w:bookmarkStart w:id="14164" w:name="_Toc167438315"/>
      <w:bookmarkStart w:id="14165" w:name="_Toc167439322"/>
      <w:bookmarkStart w:id="14166" w:name="_Toc167440338"/>
      <w:bookmarkStart w:id="14167" w:name="_Toc167441354"/>
      <w:bookmarkStart w:id="14168" w:name="_Toc167442370"/>
      <w:bookmarkStart w:id="14169" w:name="_Toc167443387"/>
      <w:bookmarkStart w:id="14170" w:name="_Toc167445413"/>
      <w:bookmarkStart w:id="14171" w:name="_Toc167446433"/>
      <w:bookmarkStart w:id="14172" w:name="_Toc167447451"/>
      <w:bookmarkStart w:id="14173" w:name="_Toc167448469"/>
      <w:bookmarkStart w:id="14174" w:name="_Toc167449488"/>
      <w:bookmarkStart w:id="14175" w:name="_Toc167450295"/>
      <w:bookmarkStart w:id="14176" w:name="_Toc167451251"/>
      <w:bookmarkStart w:id="14177" w:name="_Toc167698192"/>
      <w:bookmarkStart w:id="14178" w:name="_Toc167716809"/>
      <w:bookmarkStart w:id="14179" w:name="_Toc167717753"/>
      <w:bookmarkStart w:id="14180" w:name="_Toc167718697"/>
      <w:bookmarkStart w:id="14181" w:name="_Toc167796627"/>
      <w:bookmarkStart w:id="14182" w:name="_Toc167956636"/>
      <w:bookmarkStart w:id="14183" w:name="_Toc167957610"/>
      <w:bookmarkStart w:id="14184" w:name="_Toc167958583"/>
      <w:bookmarkStart w:id="14185" w:name="_Toc167959555"/>
      <w:bookmarkStart w:id="14186" w:name="_Toc167974867"/>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p>
    <w:p w14:paraId="53275FB5" w14:textId="77777777" w:rsidR="00A65414" w:rsidRPr="00A65414" w:rsidRDefault="00A65414" w:rsidP="00A65414">
      <w:pPr>
        <w:pStyle w:val="ListParagraph"/>
        <w:numPr>
          <w:ilvl w:val="1"/>
          <w:numId w:val="286"/>
        </w:numPr>
        <w:spacing w:before="240" w:after="0" w:line="240" w:lineRule="auto"/>
        <w:contextualSpacing w:val="0"/>
        <w:jc w:val="both"/>
        <w:outlineLvl w:val="2"/>
        <w:rPr>
          <w:rFonts w:ascii="Times New Roman" w:eastAsia="Times New Roman" w:hAnsi="Times New Roman" w:cs="Times New Roman"/>
          <w:b/>
          <w:bCs/>
          <w:vanish/>
          <w:color w:val="1E5E9F" w:themeColor="accent3" w:themeShade="BF"/>
          <w:sz w:val="24"/>
          <w:szCs w:val="24"/>
          <w:lang w:eastAsia="ar-SA"/>
        </w:rPr>
      </w:pPr>
      <w:bookmarkStart w:id="14187" w:name="_Toc167437371"/>
      <w:bookmarkStart w:id="14188" w:name="_Toc167438316"/>
      <w:bookmarkStart w:id="14189" w:name="_Toc167439323"/>
      <w:bookmarkStart w:id="14190" w:name="_Toc167440339"/>
      <w:bookmarkStart w:id="14191" w:name="_Toc167441355"/>
      <w:bookmarkStart w:id="14192" w:name="_Toc167442371"/>
      <w:bookmarkStart w:id="14193" w:name="_Toc167443388"/>
      <w:bookmarkStart w:id="14194" w:name="_Toc167445414"/>
      <w:bookmarkStart w:id="14195" w:name="_Toc167446434"/>
      <w:bookmarkStart w:id="14196" w:name="_Toc167447452"/>
      <w:bookmarkStart w:id="14197" w:name="_Toc167448470"/>
      <w:bookmarkStart w:id="14198" w:name="_Toc167449489"/>
      <w:bookmarkStart w:id="14199" w:name="_Toc167450296"/>
      <w:bookmarkStart w:id="14200" w:name="_Toc167451252"/>
      <w:bookmarkStart w:id="14201" w:name="_Toc167698193"/>
      <w:bookmarkStart w:id="14202" w:name="_Toc167716810"/>
      <w:bookmarkStart w:id="14203" w:name="_Toc167717754"/>
      <w:bookmarkStart w:id="14204" w:name="_Toc167718698"/>
      <w:bookmarkStart w:id="14205" w:name="_Toc167796628"/>
      <w:bookmarkStart w:id="14206" w:name="_Toc167956637"/>
      <w:bookmarkStart w:id="14207" w:name="_Toc167957611"/>
      <w:bookmarkStart w:id="14208" w:name="_Toc167958584"/>
      <w:bookmarkStart w:id="14209" w:name="_Toc167959556"/>
      <w:bookmarkStart w:id="14210" w:name="_Toc167974868"/>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p>
    <w:p w14:paraId="71B221A6" w14:textId="06E99980" w:rsidR="00642F66" w:rsidRPr="00EB21A1" w:rsidRDefault="00642F66" w:rsidP="00EB21A1">
      <w:pPr>
        <w:pStyle w:val="Heading3"/>
        <w:numPr>
          <w:ilvl w:val="2"/>
          <w:numId w:val="286"/>
        </w:numPr>
        <w:spacing w:after="0"/>
        <w:ind w:left="0" w:firstLine="0"/>
        <w:rPr>
          <w:color w:val="417A84" w:themeColor="accent5" w:themeShade="BF"/>
          <w:szCs w:val="24"/>
          <w:lang w:val="sr-Cyrl-RS" w:eastAsia="ar-SA"/>
        </w:rPr>
      </w:pPr>
      <w:bookmarkStart w:id="14211" w:name="_Toc167974869"/>
      <w:r w:rsidRPr="00EB21A1">
        <w:rPr>
          <w:rStyle w:val="Heading4Char"/>
          <w:b/>
        </w:rPr>
        <w:t>Oбавезе подносиоца захтева/корисника/примаоца</w:t>
      </w:r>
      <w:bookmarkEnd w:id="14040"/>
      <w:bookmarkEnd w:id="14041"/>
      <w:bookmarkEnd w:id="14042"/>
      <w:bookmarkEnd w:id="14211"/>
    </w:p>
    <w:p w14:paraId="065B650E" w14:textId="289F89D6" w:rsidR="00794387" w:rsidRDefault="00642F66" w:rsidP="00EB21A1">
      <w:pPr>
        <w:spacing w:before="120" w:after="120" w:line="240" w:lineRule="auto"/>
        <w:jc w:val="both"/>
        <w:rPr>
          <w:rFonts w:ascii="Times New Roman" w:eastAsia="Times New Roman" w:hAnsi="Times New Roman" w:cs="Times New Roman"/>
          <w:sz w:val="24"/>
          <w:lang w:val="sr-Cyrl-RS" w:eastAsia="ar-SA"/>
        </w:rPr>
      </w:pPr>
      <w:r w:rsidRPr="00EB21A1">
        <w:rPr>
          <w:rFonts w:ascii="Times New Roman" w:eastAsia="Times New Roman" w:hAnsi="Times New Roman" w:cs="Times New Roman"/>
          <w:sz w:val="24"/>
          <w:lang w:eastAsia="ar-SA"/>
        </w:rPr>
        <w:t xml:space="preserve">Уколико подносилац/корисник/прималац не може да присуствује контроли на лицу места, има право да овласти особу која ће га представљати (заступати) током контроле на лицу места. Овлашћење мора </w:t>
      </w:r>
      <w:r w:rsidR="00514E34" w:rsidRPr="00EB21A1">
        <w:rPr>
          <w:rFonts w:ascii="Times New Roman" w:eastAsia="Times New Roman" w:hAnsi="Times New Roman" w:cs="Times New Roman"/>
          <w:sz w:val="24"/>
          <w:lang w:val="sr-Cyrl-RS" w:eastAsia="ar-SA"/>
        </w:rPr>
        <w:t xml:space="preserve">да се односи на конкретан захтев који је предмет контроле и да подразумева пуномоћ </w:t>
      </w:r>
      <w:r w:rsidR="0089282E" w:rsidRPr="00EB21A1">
        <w:rPr>
          <w:rFonts w:ascii="Times New Roman" w:eastAsia="Times New Roman" w:hAnsi="Times New Roman" w:cs="Times New Roman"/>
          <w:sz w:val="24"/>
          <w:lang w:val="sr-Cyrl-RS" w:eastAsia="ar-SA"/>
        </w:rPr>
        <w:t xml:space="preserve">за </w:t>
      </w:r>
      <w:r w:rsidR="00514E34" w:rsidRPr="00EB21A1">
        <w:rPr>
          <w:rFonts w:ascii="Times New Roman" w:eastAsia="Times New Roman" w:hAnsi="Times New Roman" w:cs="Times New Roman"/>
          <w:sz w:val="24"/>
          <w:lang w:val="sr-Cyrl-RS" w:eastAsia="ar-SA"/>
        </w:rPr>
        <w:t>потписивањ</w:t>
      </w:r>
      <w:r w:rsidR="0089282E" w:rsidRPr="00EB21A1">
        <w:rPr>
          <w:rFonts w:ascii="Times New Roman" w:eastAsia="Times New Roman" w:hAnsi="Times New Roman" w:cs="Times New Roman"/>
          <w:sz w:val="24"/>
          <w:lang w:val="sr-Cyrl-RS" w:eastAsia="ar-SA"/>
        </w:rPr>
        <w:t>е</w:t>
      </w:r>
      <w:r w:rsidR="00514E34" w:rsidRPr="00EB21A1">
        <w:rPr>
          <w:rFonts w:ascii="Times New Roman" w:eastAsia="Times New Roman" w:hAnsi="Times New Roman" w:cs="Times New Roman"/>
          <w:sz w:val="24"/>
          <w:lang w:val="sr-Cyrl-RS" w:eastAsia="ar-SA"/>
        </w:rPr>
        <w:t xml:space="preserve"> извештаја </w:t>
      </w:r>
      <w:r w:rsidR="00E877B7" w:rsidRPr="00EB21A1">
        <w:rPr>
          <w:rFonts w:ascii="Times New Roman" w:eastAsia="Times New Roman" w:hAnsi="Times New Roman" w:cs="Times New Roman"/>
          <w:sz w:val="24"/>
          <w:lang w:val="sr-Cyrl-RS" w:eastAsia="ar-SA"/>
        </w:rPr>
        <w:t>о спроведеној контроли на лицу места. Такође,</w:t>
      </w:r>
      <w:r w:rsidR="00514E34" w:rsidRPr="00EB21A1">
        <w:rPr>
          <w:rFonts w:ascii="Times New Roman" w:eastAsia="Times New Roman" w:hAnsi="Times New Roman" w:cs="Times New Roman"/>
          <w:sz w:val="24"/>
          <w:lang w:val="sr-Cyrl-RS" w:eastAsia="ar-SA"/>
        </w:rPr>
        <w:t xml:space="preserve"> </w:t>
      </w:r>
      <w:r w:rsidR="00E877B7" w:rsidRPr="00EB21A1">
        <w:rPr>
          <w:rFonts w:ascii="Times New Roman" w:eastAsia="Times New Roman" w:hAnsi="Times New Roman" w:cs="Times New Roman"/>
          <w:sz w:val="24"/>
          <w:lang w:val="sr-Cyrl-RS" w:eastAsia="ar-SA"/>
        </w:rPr>
        <w:t xml:space="preserve">овлашћење мора </w:t>
      </w:r>
      <w:r w:rsidRPr="00EB21A1">
        <w:rPr>
          <w:rFonts w:ascii="Times New Roman" w:eastAsia="Times New Roman" w:hAnsi="Times New Roman" w:cs="Times New Roman"/>
          <w:sz w:val="24"/>
          <w:lang w:eastAsia="ar-SA"/>
        </w:rPr>
        <w:t>бити оверено од стране надлежног органа.</w:t>
      </w:r>
      <w:r w:rsidRPr="00EB21A1">
        <w:rPr>
          <w:rFonts w:ascii="Times New Roman" w:eastAsia="Times New Roman" w:hAnsi="Times New Roman" w:cs="Times New Roman"/>
          <w:sz w:val="24"/>
          <w:lang w:val="sr-Cyrl-RS" w:eastAsia="ar-SA"/>
        </w:rPr>
        <w:t xml:space="preserve"> </w:t>
      </w:r>
      <w:r w:rsidRPr="00EB21A1">
        <w:rPr>
          <w:rFonts w:ascii="Times New Roman" w:eastAsia="Times New Roman" w:hAnsi="Times New Roman" w:cs="Times New Roman"/>
          <w:sz w:val="24"/>
          <w:lang w:eastAsia="ar-SA"/>
        </w:rPr>
        <w:t xml:space="preserve">Подносилац/корисник/прималац </w:t>
      </w:r>
      <w:r w:rsidR="00E877B7" w:rsidRPr="00EB21A1">
        <w:rPr>
          <w:rFonts w:ascii="Times New Roman" w:eastAsia="Times New Roman" w:hAnsi="Times New Roman" w:cs="Times New Roman"/>
          <w:sz w:val="24"/>
          <w:lang w:val="sr-Cyrl-RS" w:eastAsia="ar-SA"/>
        </w:rPr>
        <w:t xml:space="preserve">средстава </w:t>
      </w:r>
      <w:r w:rsidRPr="00EB21A1">
        <w:rPr>
          <w:rFonts w:ascii="Times New Roman" w:eastAsia="Times New Roman" w:hAnsi="Times New Roman" w:cs="Times New Roman"/>
          <w:sz w:val="24"/>
          <w:lang w:eastAsia="ar-SA"/>
        </w:rPr>
        <w:t>је дужан да припреми податке и документе потребне за обављање контроле на лицу места</w:t>
      </w:r>
      <w:r w:rsidRPr="00EB21A1">
        <w:rPr>
          <w:rFonts w:ascii="Times New Roman" w:eastAsia="Times New Roman" w:hAnsi="Times New Roman" w:cs="Times New Roman"/>
          <w:sz w:val="24"/>
          <w:lang w:val="sr-Cyrl-RS" w:eastAsia="ar-SA"/>
        </w:rPr>
        <w:t xml:space="preserve">. </w:t>
      </w:r>
      <w:r w:rsidRPr="00EB21A1">
        <w:rPr>
          <w:rFonts w:ascii="Times New Roman" w:eastAsia="Times New Roman" w:hAnsi="Times New Roman" w:cs="Times New Roman"/>
          <w:sz w:val="24"/>
          <w:lang w:eastAsia="ar-SA"/>
        </w:rPr>
        <w:t>Подносилац/корисник/прималац</w:t>
      </w:r>
      <w:r w:rsidRPr="00EB21A1">
        <w:rPr>
          <w:rFonts w:ascii="Times New Roman" w:eastAsia="Times New Roman" w:hAnsi="Times New Roman" w:cs="Times New Roman"/>
          <w:sz w:val="24"/>
          <w:lang w:val="sr-Cyrl-RS" w:eastAsia="ar-SA"/>
        </w:rPr>
        <w:t xml:space="preserve"> </w:t>
      </w:r>
      <w:r w:rsidR="00E877B7" w:rsidRPr="00EB21A1">
        <w:rPr>
          <w:rFonts w:ascii="Times New Roman" w:eastAsia="Times New Roman" w:hAnsi="Times New Roman" w:cs="Times New Roman"/>
          <w:sz w:val="24"/>
          <w:lang w:val="sr-Cyrl-RS" w:eastAsia="ar-SA"/>
        </w:rPr>
        <w:t xml:space="preserve">средстава </w:t>
      </w:r>
      <w:r w:rsidRPr="00EB21A1">
        <w:rPr>
          <w:rFonts w:ascii="Times New Roman" w:eastAsia="Times New Roman" w:hAnsi="Times New Roman" w:cs="Times New Roman"/>
          <w:sz w:val="24"/>
          <w:lang w:val="sr-Cyrl-RS" w:eastAsia="ar-SA"/>
        </w:rPr>
        <w:t xml:space="preserve">чија је инвестиција везана за </w:t>
      </w:r>
      <w:r w:rsidRPr="00EB21A1">
        <w:rPr>
          <w:rFonts w:ascii="Times New Roman" w:hAnsi="Times New Roman" w:cs="Times New Roman"/>
          <w:sz w:val="24"/>
          <w:lang w:val="sr-Cyrl-RS"/>
        </w:rPr>
        <w:t>изградњу и опремање објекта</w:t>
      </w:r>
      <w:r w:rsidRPr="00EB21A1">
        <w:rPr>
          <w:rFonts w:ascii="Times New Roman" w:eastAsia="Times New Roman" w:hAnsi="Times New Roman" w:cs="Times New Roman"/>
          <w:sz w:val="24"/>
          <w:lang w:eastAsia="ar-SA"/>
        </w:rPr>
        <w:t xml:space="preserve"> је дужан да током реализације одобрене инвестиције </w:t>
      </w:r>
      <w:r w:rsidR="001D2DF6" w:rsidRPr="00EB21A1">
        <w:rPr>
          <w:rFonts w:ascii="Times New Roman" w:eastAsia="Times New Roman" w:hAnsi="Times New Roman" w:cs="Times New Roman"/>
          <w:sz w:val="24"/>
          <w:lang w:val="sr-Cyrl-RS" w:eastAsia="ar-SA"/>
        </w:rPr>
        <w:t xml:space="preserve">састави уговор са овлашћеним извођачем радова и </w:t>
      </w:r>
      <w:r w:rsidRPr="00EB21A1">
        <w:rPr>
          <w:rFonts w:ascii="Times New Roman" w:eastAsia="Times New Roman" w:hAnsi="Times New Roman" w:cs="Times New Roman"/>
          <w:sz w:val="24"/>
          <w:lang w:eastAsia="ar-SA"/>
        </w:rPr>
        <w:t>осигура праћење количине набављених и уграђених грађевинских материјала, изведених радова и опреме у складу са пројектном документацијом</w:t>
      </w:r>
      <w:r w:rsidR="001D2DF6" w:rsidRPr="00EB21A1">
        <w:rPr>
          <w:rFonts w:ascii="Times New Roman" w:eastAsia="Times New Roman" w:hAnsi="Times New Roman" w:cs="Times New Roman"/>
          <w:sz w:val="24"/>
          <w:lang w:val="sr-Cyrl-RS" w:eastAsia="ar-SA"/>
        </w:rPr>
        <w:t xml:space="preserve">, тако што ће водити </w:t>
      </w:r>
      <w:r w:rsidR="001D2DF6" w:rsidRPr="00EB21A1">
        <w:rPr>
          <w:rFonts w:ascii="Times New Roman" w:eastAsia="Times New Roman" w:hAnsi="Times New Roman" w:cs="Times New Roman"/>
          <w:sz w:val="24"/>
          <w:lang w:eastAsia="ar-SA"/>
        </w:rPr>
        <w:t>грађевинску књигу</w:t>
      </w:r>
      <w:r w:rsidR="001D2DF6" w:rsidRPr="00EB21A1">
        <w:rPr>
          <w:rFonts w:ascii="Times New Roman" w:eastAsia="Times New Roman" w:hAnsi="Times New Roman" w:cs="Times New Roman"/>
          <w:sz w:val="24"/>
          <w:lang w:val="sr-Cyrl-RS" w:eastAsia="ar-SA"/>
        </w:rPr>
        <w:t xml:space="preserve">, </w:t>
      </w:r>
      <w:r w:rsidR="001D2DF6" w:rsidRPr="00EB21A1">
        <w:rPr>
          <w:rFonts w:ascii="Times New Roman" w:eastAsia="Times New Roman" w:hAnsi="Times New Roman" w:cs="Times New Roman"/>
          <w:sz w:val="24"/>
          <w:lang w:eastAsia="ar-SA"/>
        </w:rPr>
        <w:t xml:space="preserve">односно другу прописану </w:t>
      </w:r>
      <w:r w:rsidR="001D2DF6" w:rsidRPr="00EB21A1">
        <w:rPr>
          <w:rFonts w:ascii="Times New Roman" w:eastAsia="Times New Roman" w:hAnsi="Times New Roman" w:cs="Times New Roman"/>
          <w:sz w:val="24"/>
          <w:lang w:val="sr-Cyrl-RS" w:eastAsia="ar-SA"/>
        </w:rPr>
        <w:t>документацију</w:t>
      </w:r>
      <w:r w:rsidR="001D2DF6" w:rsidRPr="00EB21A1">
        <w:rPr>
          <w:rFonts w:ascii="Times New Roman" w:eastAsia="Times New Roman" w:hAnsi="Times New Roman" w:cs="Times New Roman"/>
          <w:sz w:val="24"/>
          <w:lang w:eastAsia="ar-SA"/>
        </w:rPr>
        <w:t xml:space="preserve"> у складу са законом којим се уређује планирање и изградња</w:t>
      </w:r>
      <w:r w:rsidR="001D2DF6" w:rsidRPr="00EB21A1">
        <w:rPr>
          <w:rFonts w:ascii="Times New Roman" w:eastAsia="Times New Roman" w:hAnsi="Times New Roman" w:cs="Times New Roman"/>
          <w:sz w:val="24"/>
          <w:lang w:val="sr-Cyrl-RS" w:eastAsia="ar-SA"/>
        </w:rPr>
        <w:t>.</w:t>
      </w:r>
    </w:p>
    <w:p w14:paraId="0B77ABB7" w14:textId="77777777" w:rsidR="00794387" w:rsidRDefault="00794387">
      <w:pPr>
        <w:rPr>
          <w:rFonts w:ascii="Times New Roman" w:eastAsia="Times New Roman" w:hAnsi="Times New Roman" w:cs="Times New Roman"/>
          <w:sz w:val="24"/>
          <w:lang w:val="sr-Cyrl-RS" w:eastAsia="ar-SA"/>
        </w:rPr>
      </w:pPr>
      <w:r>
        <w:rPr>
          <w:rFonts w:ascii="Times New Roman" w:eastAsia="Times New Roman" w:hAnsi="Times New Roman" w:cs="Times New Roman"/>
          <w:sz w:val="24"/>
          <w:lang w:val="sr-Cyrl-RS" w:eastAsia="ar-SA"/>
        </w:rPr>
        <w:br w:type="page"/>
      </w:r>
    </w:p>
    <w:p w14:paraId="2D0E71B3" w14:textId="77777777" w:rsidR="00642F66" w:rsidRPr="008A1931" w:rsidRDefault="00642F66" w:rsidP="00642F66">
      <w:pPr>
        <w:spacing w:after="0" w:line="240" w:lineRule="auto"/>
        <w:jc w:val="both"/>
        <w:rPr>
          <w:rFonts w:ascii="Times New Roman" w:eastAsia="Times New Roman" w:hAnsi="Times New Roman" w:cs="Times New Roman"/>
          <w:bCs/>
          <w:sz w:val="6"/>
          <w:szCs w:val="6"/>
          <w:lang w:val="sr-Cyrl-RS" w:eastAsia="ar-SA"/>
        </w:rPr>
      </w:pPr>
    </w:p>
    <w:tbl>
      <w:tblPr>
        <w:tblStyle w:val="LightGrid-Accent3"/>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ayout w:type="fixed"/>
        <w:tblLook w:val="04A0" w:firstRow="1" w:lastRow="0" w:firstColumn="1" w:lastColumn="0" w:noHBand="0" w:noVBand="1"/>
      </w:tblPr>
      <w:tblGrid>
        <w:gridCol w:w="513"/>
        <w:gridCol w:w="4302"/>
        <w:gridCol w:w="1583"/>
        <w:gridCol w:w="2619"/>
      </w:tblGrid>
      <w:tr w:rsidR="00137AD3" w:rsidRPr="00FE6E6E" w14:paraId="484FAB79" w14:textId="77777777" w:rsidTr="00FC0437">
        <w:trPr>
          <w:cnfStyle w:val="100000000000" w:firstRow="1" w:lastRow="0" w:firstColumn="0" w:lastColumn="0" w:oddVBand="0" w:evenVBand="0" w:oddHBand="0"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284" w:type="pct"/>
            <w:tcBorders>
              <w:top w:val="none" w:sz="0" w:space="0" w:color="auto"/>
              <w:left w:val="none" w:sz="0" w:space="0" w:color="auto"/>
              <w:bottom w:val="none" w:sz="0" w:space="0" w:color="auto"/>
              <w:right w:val="none" w:sz="0" w:space="0" w:color="auto"/>
            </w:tcBorders>
            <w:shd w:val="clear" w:color="auto" w:fill="9D90A0" w:themeFill="accent6"/>
            <w:vAlign w:val="center"/>
          </w:tcPr>
          <w:p w14:paraId="1E2CACFB" w14:textId="77777777" w:rsidR="00137AD3" w:rsidRPr="00FE6E6E" w:rsidRDefault="00137AD3">
            <w:pPr>
              <w:jc w:val="center"/>
              <w:rPr>
                <w:rFonts w:ascii="Times New Roman" w:eastAsia="Times New Roman" w:hAnsi="Times New Roman" w:cs="Times New Roman"/>
                <w:sz w:val="20"/>
                <w:szCs w:val="20"/>
                <w:lang w:eastAsia="ar-SA"/>
              </w:rPr>
            </w:pPr>
          </w:p>
        </w:tc>
        <w:tc>
          <w:tcPr>
            <w:tcW w:w="2385" w:type="pct"/>
            <w:tcBorders>
              <w:top w:val="none" w:sz="0" w:space="0" w:color="auto"/>
              <w:left w:val="none" w:sz="0" w:space="0" w:color="auto"/>
              <w:bottom w:val="none" w:sz="0" w:space="0" w:color="auto"/>
              <w:right w:val="none" w:sz="0" w:space="0" w:color="auto"/>
            </w:tcBorders>
            <w:shd w:val="clear" w:color="auto" w:fill="9D90A0" w:themeFill="accent6"/>
            <w:vAlign w:val="center"/>
          </w:tcPr>
          <w:p w14:paraId="32F4E191" w14:textId="77777777" w:rsidR="00137AD3" w:rsidRPr="00EB21A1" w:rsidRDefault="00137A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Cs w:val="20"/>
                <w:lang w:eastAsia="ar-SA"/>
              </w:rPr>
            </w:pPr>
            <w:r w:rsidRPr="00EB21A1">
              <w:rPr>
                <w:rFonts w:ascii="Times New Roman" w:eastAsia="Times New Roman" w:hAnsi="Times New Roman" w:cs="Times New Roman"/>
                <w:color w:val="FFFFFF" w:themeColor="background1"/>
                <w:szCs w:val="20"/>
                <w:lang w:eastAsia="ar-SA"/>
              </w:rPr>
              <w:t>Документ</w:t>
            </w:r>
          </w:p>
        </w:tc>
        <w:tc>
          <w:tcPr>
            <w:tcW w:w="878" w:type="pct"/>
            <w:tcBorders>
              <w:top w:val="none" w:sz="0" w:space="0" w:color="auto"/>
              <w:left w:val="none" w:sz="0" w:space="0" w:color="auto"/>
              <w:bottom w:val="none" w:sz="0" w:space="0" w:color="auto"/>
              <w:right w:val="none" w:sz="0" w:space="0" w:color="auto"/>
            </w:tcBorders>
            <w:shd w:val="clear" w:color="auto" w:fill="9D90A0" w:themeFill="accent6"/>
            <w:vAlign w:val="center"/>
          </w:tcPr>
          <w:p w14:paraId="777E3CFB" w14:textId="77777777" w:rsidR="00137AD3" w:rsidRPr="00EB21A1" w:rsidRDefault="00137A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Cs w:val="20"/>
                <w:lang w:eastAsia="ar-SA"/>
              </w:rPr>
            </w:pPr>
            <w:r w:rsidRPr="00EB21A1">
              <w:rPr>
                <w:rFonts w:ascii="Times New Roman" w:eastAsia="Times New Roman" w:hAnsi="Times New Roman" w:cs="Times New Roman"/>
                <w:color w:val="FFFFFF" w:themeColor="background1"/>
                <w:szCs w:val="20"/>
                <w:lang w:eastAsia="ar-SA"/>
              </w:rPr>
              <w:t>Контрола пре плаћања</w:t>
            </w:r>
          </w:p>
        </w:tc>
        <w:tc>
          <w:tcPr>
            <w:tcW w:w="1452" w:type="pct"/>
            <w:tcBorders>
              <w:top w:val="none" w:sz="0" w:space="0" w:color="auto"/>
              <w:left w:val="none" w:sz="0" w:space="0" w:color="auto"/>
              <w:bottom w:val="none" w:sz="0" w:space="0" w:color="auto"/>
              <w:right w:val="none" w:sz="0" w:space="0" w:color="auto"/>
            </w:tcBorders>
            <w:shd w:val="clear" w:color="auto" w:fill="9D90A0" w:themeFill="accent6"/>
            <w:vAlign w:val="center"/>
          </w:tcPr>
          <w:p w14:paraId="40F66A0F" w14:textId="77777777" w:rsidR="00137AD3" w:rsidRPr="00EB21A1" w:rsidRDefault="00137A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Cs w:val="20"/>
                <w:lang w:eastAsia="ar-SA"/>
              </w:rPr>
            </w:pPr>
            <w:r w:rsidRPr="00EB21A1">
              <w:rPr>
                <w:rFonts w:ascii="Times New Roman" w:eastAsia="Times New Roman" w:hAnsi="Times New Roman" w:cs="Times New Roman"/>
                <w:i/>
                <w:color w:val="FFFFFF" w:themeColor="background1"/>
                <w:szCs w:val="20"/>
                <w:lang w:eastAsia="ar-SA"/>
              </w:rPr>
              <w:t>ЕХ-POST</w:t>
            </w:r>
            <w:r w:rsidRPr="00EB21A1">
              <w:rPr>
                <w:rFonts w:ascii="Times New Roman" w:eastAsia="Times New Roman" w:hAnsi="Times New Roman" w:cs="Times New Roman"/>
                <w:color w:val="FFFFFF" w:themeColor="background1"/>
                <w:szCs w:val="20"/>
                <w:lang w:eastAsia="ar-SA"/>
              </w:rPr>
              <w:t xml:space="preserve"> контрола</w:t>
            </w:r>
          </w:p>
        </w:tc>
      </w:tr>
      <w:tr w:rsidR="00137AD3" w:rsidRPr="00FE6E6E" w14:paraId="31AD844E" w14:textId="77777777" w:rsidTr="00FC043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8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33721B9F" w14:textId="4C350C80" w:rsidR="00137AD3" w:rsidRPr="00862261" w:rsidRDefault="00137AD3" w:rsidP="00EB21A1">
            <w:pPr>
              <w:jc w:val="center"/>
              <w:rPr>
                <w:rFonts w:ascii="Times New Roman" w:eastAsia="Times New Roman" w:hAnsi="Times New Roman" w:cs="Times New Roman"/>
                <w:b w:val="0"/>
                <w:sz w:val="20"/>
                <w:szCs w:val="20"/>
                <w:lang w:val="sr-Cyrl-RS" w:eastAsia="ar-SA"/>
              </w:rPr>
            </w:pPr>
            <w:r w:rsidRPr="00862261">
              <w:rPr>
                <w:rFonts w:ascii="Times New Roman" w:eastAsia="Times New Roman" w:hAnsi="Times New Roman" w:cs="Times New Roman"/>
                <w:b w:val="0"/>
                <w:sz w:val="20"/>
                <w:szCs w:val="20"/>
                <w:lang w:eastAsia="ar-SA"/>
              </w:rPr>
              <w:t>1</w:t>
            </w:r>
            <w:r w:rsidR="00FE6E6E" w:rsidRPr="00862261">
              <w:rPr>
                <w:rFonts w:ascii="Times New Roman" w:eastAsia="Times New Roman" w:hAnsi="Times New Roman" w:cs="Times New Roman"/>
                <w:b w:val="0"/>
                <w:sz w:val="20"/>
                <w:szCs w:val="20"/>
                <w:lang w:val="sr-Cyrl-RS" w:eastAsia="ar-SA"/>
              </w:rPr>
              <w:t>.</w:t>
            </w:r>
          </w:p>
        </w:tc>
        <w:tc>
          <w:tcPr>
            <w:tcW w:w="2385"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3B9A745C" w14:textId="77777777" w:rsidR="00137AD3" w:rsidRPr="00FE6E6E" w:rsidRDefault="0013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FE6E6E">
              <w:rPr>
                <w:rFonts w:ascii="Times New Roman" w:eastAsia="Times New Roman" w:hAnsi="Times New Roman" w:cs="Times New Roman"/>
                <w:sz w:val="20"/>
                <w:szCs w:val="20"/>
                <w:lang w:eastAsia="ar-SA"/>
              </w:rPr>
              <w:t>Пројектна документација везана за изградњу</w:t>
            </w:r>
          </w:p>
        </w:tc>
        <w:tc>
          <w:tcPr>
            <w:tcW w:w="878"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2F6EBFD8" w14:textId="77777777" w:rsidR="00137AD3" w:rsidRPr="00FE6E6E" w:rsidRDefault="00137A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c>
          <w:tcPr>
            <w:tcW w:w="1452"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46C293D1" w14:textId="72118528" w:rsidR="00137AD3" w:rsidRPr="00FE6E6E" w:rsidRDefault="00137A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ar-SA"/>
              </w:rPr>
            </w:pPr>
          </w:p>
        </w:tc>
      </w:tr>
      <w:tr w:rsidR="00137AD3" w:rsidRPr="00FE6E6E" w14:paraId="42F45384" w14:textId="77777777" w:rsidTr="00FC0437">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4" w:type="pct"/>
            <w:tcBorders>
              <w:top w:val="none" w:sz="0" w:space="0" w:color="auto"/>
              <w:left w:val="none" w:sz="0" w:space="0" w:color="auto"/>
              <w:bottom w:val="none" w:sz="0" w:space="0" w:color="auto"/>
              <w:right w:val="none" w:sz="0" w:space="0" w:color="auto"/>
            </w:tcBorders>
            <w:vAlign w:val="center"/>
          </w:tcPr>
          <w:p w14:paraId="68B973D5" w14:textId="3C05415C" w:rsidR="00137AD3" w:rsidRPr="00862261" w:rsidRDefault="00137AD3" w:rsidP="00EB21A1">
            <w:pPr>
              <w:jc w:val="center"/>
              <w:rPr>
                <w:rFonts w:ascii="Times New Roman" w:eastAsia="Times New Roman" w:hAnsi="Times New Roman" w:cs="Times New Roman"/>
                <w:b w:val="0"/>
                <w:sz w:val="20"/>
                <w:szCs w:val="20"/>
                <w:lang w:val="sr-Cyrl-RS" w:eastAsia="ar-SA"/>
              </w:rPr>
            </w:pPr>
            <w:r w:rsidRPr="00862261">
              <w:rPr>
                <w:rFonts w:ascii="Times New Roman" w:eastAsia="Times New Roman" w:hAnsi="Times New Roman" w:cs="Times New Roman"/>
                <w:b w:val="0"/>
                <w:sz w:val="20"/>
                <w:szCs w:val="20"/>
                <w:lang w:eastAsia="ar-SA"/>
              </w:rPr>
              <w:t>2</w:t>
            </w:r>
            <w:r w:rsidR="00FE6E6E" w:rsidRPr="00862261">
              <w:rPr>
                <w:rFonts w:ascii="Times New Roman" w:eastAsia="Times New Roman" w:hAnsi="Times New Roman" w:cs="Times New Roman"/>
                <w:b w:val="0"/>
                <w:sz w:val="20"/>
                <w:szCs w:val="20"/>
                <w:lang w:val="sr-Cyrl-RS" w:eastAsia="ar-SA"/>
              </w:rPr>
              <w:t>.</w:t>
            </w:r>
          </w:p>
        </w:tc>
        <w:tc>
          <w:tcPr>
            <w:tcW w:w="2385" w:type="pct"/>
            <w:tcBorders>
              <w:top w:val="none" w:sz="0" w:space="0" w:color="auto"/>
              <w:left w:val="none" w:sz="0" w:space="0" w:color="auto"/>
              <w:bottom w:val="none" w:sz="0" w:space="0" w:color="auto"/>
              <w:right w:val="none" w:sz="0" w:space="0" w:color="auto"/>
            </w:tcBorders>
            <w:vAlign w:val="center"/>
          </w:tcPr>
          <w:p w14:paraId="2D9DA7DE" w14:textId="77777777" w:rsidR="00137AD3" w:rsidRPr="00FE6E6E" w:rsidRDefault="00137AD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FE6E6E">
              <w:rPr>
                <w:rFonts w:ascii="Times New Roman" w:eastAsia="Times New Roman" w:hAnsi="Times New Roman" w:cs="Times New Roman"/>
                <w:sz w:val="20"/>
                <w:szCs w:val="20"/>
                <w:lang w:eastAsia="ar-SA"/>
              </w:rPr>
              <w:t>Технолошки пројект</w:t>
            </w:r>
          </w:p>
        </w:tc>
        <w:tc>
          <w:tcPr>
            <w:tcW w:w="878" w:type="pct"/>
            <w:tcBorders>
              <w:top w:val="none" w:sz="0" w:space="0" w:color="auto"/>
              <w:left w:val="none" w:sz="0" w:space="0" w:color="auto"/>
              <w:bottom w:val="none" w:sz="0" w:space="0" w:color="auto"/>
              <w:right w:val="none" w:sz="0" w:space="0" w:color="auto"/>
            </w:tcBorders>
            <w:vAlign w:val="center"/>
          </w:tcPr>
          <w:p w14:paraId="143DC24C" w14:textId="77777777" w:rsidR="00137AD3" w:rsidRPr="00FE6E6E" w:rsidRDefault="00137AD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c>
          <w:tcPr>
            <w:tcW w:w="1452" w:type="pct"/>
            <w:tcBorders>
              <w:top w:val="none" w:sz="0" w:space="0" w:color="auto"/>
              <w:left w:val="none" w:sz="0" w:space="0" w:color="auto"/>
              <w:bottom w:val="none" w:sz="0" w:space="0" w:color="auto"/>
              <w:right w:val="none" w:sz="0" w:space="0" w:color="auto"/>
            </w:tcBorders>
            <w:vAlign w:val="center"/>
          </w:tcPr>
          <w:p w14:paraId="20539E80" w14:textId="419AD61E" w:rsidR="00137AD3" w:rsidRPr="00FE6E6E" w:rsidRDefault="00137AD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ar-SA"/>
              </w:rPr>
            </w:pPr>
          </w:p>
        </w:tc>
      </w:tr>
      <w:tr w:rsidR="00137AD3" w:rsidRPr="00FE6E6E" w14:paraId="3A7AA952" w14:textId="77777777" w:rsidTr="00FC043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5786C772" w14:textId="245E0B84" w:rsidR="00137AD3" w:rsidRPr="00862261" w:rsidRDefault="001D2DF6" w:rsidP="00EB21A1">
            <w:pPr>
              <w:jc w:val="center"/>
              <w:rPr>
                <w:rFonts w:ascii="Times New Roman" w:eastAsia="Times New Roman" w:hAnsi="Times New Roman" w:cs="Times New Roman"/>
                <w:b w:val="0"/>
                <w:sz w:val="20"/>
                <w:szCs w:val="20"/>
                <w:lang w:val="sr-Cyrl-RS" w:eastAsia="ar-SA"/>
              </w:rPr>
            </w:pPr>
            <w:r w:rsidRPr="00862261">
              <w:rPr>
                <w:rFonts w:ascii="Times New Roman" w:eastAsia="Times New Roman" w:hAnsi="Times New Roman" w:cs="Times New Roman"/>
                <w:b w:val="0"/>
                <w:sz w:val="20"/>
                <w:szCs w:val="20"/>
                <w:lang w:val="sr-Cyrl-RS" w:eastAsia="ar-SA"/>
              </w:rPr>
              <w:t>3</w:t>
            </w:r>
            <w:r w:rsidR="00FE6E6E" w:rsidRPr="00862261">
              <w:rPr>
                <w:rFonts w:ascii="Times New Roman" w:eastAsia="Times New Roman" w:hAnsi="Times New Roman" w:cs="Times New Roman"/>
                <w:b w:val="0"/>
                <w:sz w:val="20"/>
                <w:szCs w:val="20"/>
                <w:lang w:val="sr-Cyrl-RS" w:eastAsia="ar-SA"/>
              </w:rPr>
              <w:t>.</w:t>
            </w:r>
          </w:p>
        </w:tc>
        <w:tc>
          <w:tcPr>
            <w:tcW w:w="2385"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689E4112" w14:textId="77777777" w:rsidR="00137AD3" w:rsidRPr="00FE6E6E" w:rsidRDefault="0013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FE6E6E">
              <w:rPr>
                <w:rFonts w:ascii="Times New Roman" w:eastAsia="Times New Roman" w:hAnsi="Times New Roman" w:cs="Times New Roman"/>
                <w:sz w:val="20"/>
                <w:szCs w:val="20"/>
                <w:lang w:eastAsia="ar-SA"/>
              </w:rPr>
              <w:t>Грађевинска књига</w:t>
            </w:r>
          </w:p>
        </w:tc>
        <w:tc>
          <w:tcPr>
            <w:tcW w:w="878"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1A333585" w14:textId="77777777" w:rsidR="00137AD3" w:rsidRPr="00FE6E6E" w:rsidRDefault="00137A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c>
          <w:tcPr>
            <w:tcW w:w="1452"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3998EAF6" w14:textId="7E8C540C" w:rsidR="00137AD3" w:rsidRPr="00FE6E6E" w:rsidRDefault="00137A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GB"/>
              </w:rPr>
            </w:pPr>
          </w:p>
        </w:tc>
      </w:tr>
      <w:tr w:rsidR="00137AD3" w:rsidRPr="00FE6E6E" w14:paraId="0352EEE9" w14:textId="77777777" w:rsidTr="00FC0437">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84" w:type="pct"/>
            <w:tcBorders>
              <w:top w:val="none" w:sz="0" w:space="0" w:color="auto"/>
              <w:left w:val="none" w:sz="0" w:space="0" w:color="auto"/>
              <w:bottom w:val="none" w:sz="0" w:space="0" w:color="auto"/>
              <w:right w:val="none" w:sz="0" w:space="0" w:color="auto"/>
            </w:tcBorders>
            <w:vAlign w:val="center"/>
          </w:tcPr>
          <w:p w14:paraId="0EBE9359" w14:textId="1E035ECF" w:rsidR="00137AD3" w:rsidRPr="00862261" w:rsidRDefault="001D2DF6" w:rsidP="00EB21A1">
            <w:pPr>
              <w:jc w:val="center"/>
              <w:rPr>
                <w:rFonts w:ascii="Times New Roman" w:eastAsia="Times New Roman" w:hAnsi="Times New Roman" w:cs="Times New Roman"/>
                <w:b w:val="0"/>
                <w:sz w:val="20"/>
                <w:szCs w:val="20"/>
                <w:lang w:val="sr-Cyrl-RS" w:eastAsia="ar-SA"/>
              </w:rPr>
            </w:pPr>
            <w:r w:rsidRPr="00862261">
              <w:rPr>
                <w:rFonts w:ascii="Times New Roman" w:eastAsia="Times New Roman" w:hAnsi="Times New Roman" w:cs="Times New Roman"/>
                <w:b w:val="0"/>
                <w:sz w:val="20"/>
                <w:szCs w:val="20"/>
                <w:lang w:val="sr-Cyrl-RS" w:eastAsia="ar-SA"/>
              </w:rPr>
              <w:t>4</w:t>
            </w:r>
            <w:r w:rsidR="00FE6E6E" w:rsidRPr="00862261">
              <w:rPr>
                <w:rFonts w:ascii="Times New Roman" w:eastAsia="Times New Roman" w:hAnsi="Times New Roman" w:cs="Times New Roman"/>
                <w:b w:val="0"/>
                <w:sz w:val="20"/>
                <w:szCs w:val="20"/>
                <w:lang w:val="sr-Cyrl-RS" w:eastAsia="ar-SA"/>
              </w:rPr>
              <w:t>.</w:t>
            </w:r>
          </w:p>
        </w:tc>
        <w:tc>
          <w:tcPr>
            <w:tcW w:w="2385" w:type="pct"/>
            <w:tcBorders>
              <w:top w:val="none" w:sz="0" w:space="0" w:color="auto"/>
              <w:left w:val="none" w:sz="0" w:space="0" w:color="auto"/>
              <w:bottom w:val="none" w:sz="0" w:space="0" w:color="auto"/>
              <w:right w:val="none" w:sz="0" w:space="0" w:color="auto"/>
            </w:tcBorders>
            <w:vAlign w:val="center"/>
          </w:tcPr>
          <w:p w14:paraId="402767AB" w14:textId="43AFE60A" w:rsidR="00137AD3" w:rsidRPr="00FE6E6E" w:rsidRDefault="00137AD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sr-Cyrl-RS" w:eastAsia="ar-SA"/>
              </w:rPr>
            </w:pPr>
            <w:r w:rsidRPr="00FE6E6E">
              <w:rPr>
                <w:rFonts w:ascii="Times New Roman" w:eastAsia="Times New Roman" w:hAnsi="Times New Roman" w:cs="Times New Roman"/>
                <w:sz w:val="20"/>
                <w:szCs w:val="20"/>
                <w:lang w:eastAsia="ar-SA"/>
              </w:rPr>
              <w:t>Картица конта основних средстава</w:t>
            </w:r>
          </w:p>
        </w:tc>
        <w:tc>
          <w:tcPr>
            <w:tcW w:w="878" w:type="pct"/>
            <w:tcBorders>
              <w:top w:val="none" w:sz="0" w:space="0" w:color="auto"/>
              <w:left w:val="none" w:sz="0" w:space="0" w:color="auto"/>
              <w:bottom w:val="none" w:sz="0" w:space="0" w:color="auto"/>
              <w:right w:val="none" w:sz="0" w:space="0" w:color="auto"/>
            </w:tcBorders>
            <w:vAlign w:val="center"/>
          </w:tcPr>
          <w:p w14:paraId="42C0D6A6" w14:textId="77777777" w:rsidR="00137AD3" w:rsidRPr="00FE6E6E" w:rsidRDefault="00137AD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c>
          <w:tcPr>
            <w:tcW w:w="1452" w:type="pct"/>
            <w:tcBorders>
              <w:top w:val="none" w:sz="0" w:space="0" w:color="auto"/>
              <w:left w:val="none" w:sz="0" w:space="0" w:color="auto"/>
              <w:bottom w:val="none" w:sz="0" w:space="0" w:color="auto"/>
              <w:right w:val="none" w:sz="0" w:space="0" w:color="auto"/>
            </w:tcBorders>
            <w:vAlign w:val="center"/>
          </w:tcPr>
          <w:p w14:paraId="7AF77BBD" w14:textId="77777777" w:rsidR="00137AD3" w:rsidRPr="00FE6E6E" w:rsidRDefault="00137AD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r>
      <w:tr w:rsidR="00137AD3" w:rsidRPr="00FE6E6E" w14:paraId="066B8673" w14:textId="77777777" w:rsidTr="00FC043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8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1FA40DD4" w14:textId="6FFF8A6B" w:rsidR="00137AD3" w:rsidRPr="00862261" w:rsidRDefault="001D2DF6" w:rsidP="00EB21A1">
            <w:pPr>
              <w:jc w:val="center"/>
              <w:rPr>
                <w:rFonts w:ascii="Times New Roman" w:eastAsia="Times New Roman" w:hAnsi="Times New Roman" w:cs="Times New Roman"/>
                <w:b w:val="0"/>
                <w:sz w:val="20"/>
                <w:szCs w:val="20"/>
                <w:lang w:val="sr-Cyrl-RS" w:eastAsia="ar-SA"/>
              </w:rPr>
            </w:pPr>
            <w:r w:rsidRPr="00862261">
              <w:rPr>
                <w:rFonts w:ascii="Times New Roman" w:eastAsia="Times New Roman" w:hAnsi="Times New Roman" w:cs="Times New Roman"/>
                <w:b w:val="0"/>
                <w:sz w:val="20"/>
                <w:szCs w:val="20"/>
                <w:lang w:val="sr-Cyrl-RS" w:eastAsia="ar-SA"/>
              </w:rPr>
              <w:t>5</w:t>
            </w:r>
            <w:r w:rsidR="00FE6E6E" w:rsidRPr="00862261">
              <w:rPr>
                <w:rFonts w:ascii="Times New Roman" w:eastAsia="Times New Roman" w:hAnsi="Times New Roman" w:cs="Times New Roman"/>
                <w:b w:val="0"/>
                <w:sz w:val="20"/>
                <w:szCs w:val="20"/>
                <w:lang w:val="sr-Cyrl-RS" w:eastAsia="ar-SA"/>
              </w:rPr>
              <w:t>.</w:t>
            </w:r>
          </w:p>
        </w:tc>
        <w:tc>
          <w:tcPr>
            <w:tcW w:w="2385"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73B345CC" w14:textId="50EA72E4" w:rsidR="00137AD3" w:rsidRPr="00FE6E6E" w:rsidRDefault="0013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r-Cyrl-RS" w:eastAsia="ar-SA"/>
              </w:rPr>
            </w:pPr>
            <w:r w:rsidRPr="00FE6E6E">
              <w:rPr>
                <w:rFonts w:ascii="Times New Roman" w:eastAsia="Times New Roman" w:hAnsi="Times New Roman" w:cs="Times New Roman"/>
                <w:sz w:val="20"/>
                <w:szCs w:val="20"/>
                <w:lang w:eastAsia="ar-SA"/>
              </w:rPr>
              <w:t>Пописна листа основних средстава</w:t>
            </w:r>
          </w:p>
        </w:tc>
        <w:tc>
          <w:tcPr>
            <w:tcW w:w="878"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3F899467" w14:textId="77777777" w:rsidR="00137AD3" w:rsidRPr="00FE6E6E" w:rsidRDefault="00137A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c>
          <w:tcPr>
            <w:tcW w:w="1452"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1C0EFF79" w14:textId="77777777" w:rsidR="00137AD3" w:rsidRPr="00FE6E6E" w:rsidRDefault="00137A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r>
      <w:tr w:rsidR="00137AD3" w:rsidRPr="00FE6E6E" w14:paraId="2870D746" w14:textId="77777777" w:rsidTr="00FC0437">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84" w:type="pct"/>
            <w:tcBorders>
              <w:top w:val="none" w:sz="0" w:space="0" w:color="auto"/>
              <w:left w:val="none" w:sz="0" w:space="0" w:color="auto"/>
              <w:bottom w:val="none" w:sz="0" w:space="0" w:color="auto"/>
              <w:right w:val="none" w:sz="0" w:space="0" w:color="auto"/>
            </w:tcBorders>
            <w:vAlign w:val="center"/>
          </w:tcPr>
          <w:p w14:paraId="661193CF" w14:textId="57A1BA8C" w:rsidR="00137AD3" w:rsidRPr="00862261" w:rsidRDefault="001D2DF6" w:rsidP="00EB21A1">
            <w:pPr>
              <w:jc w:val="center"/>
              <w:rPr>
                <w:rFonts w:ascii="Times New Roman" w:eastAsia="Times New Roman" w:hAnsi="Times New Roman" w:cs="Times New Roman"/>
                <w:b w:val="0"/>
                <w:sz w:val="20"/>
                <w:szCs w:val="20"/>
                <w:lang w:val="sr-Cyrl-RS" w:eastAsia="ar-SA"/>
              </w:rPr>
            </w:pPr>
            <w:r w:rsidRPr="00862261">
              <w:rPr>
                <w:rFonts w:ascii="Times New Roman" w:eastAsia="Times New Roman" w:hAnsi="Times New Roman" w:cs="Times New Roman"/>
                <w:b w:val="0"/>
                <w:sz w:val="20"/>
                <w:szCs w:val="20"/>
                <w:lang w:val="sr-Cyrl-RS" w:eastAsia="ar-SA"/>
              </w:rPr>
              <w:t>6</w:t>
            </w:r>
            <w:r w:rsidR="00FE6E6E" w:rsidRPr="00862261">
              <w:rPr>
                <w:rFonts w:ascii="Times New Roman" w:eastAsia="Times New Roman" w:hAnsi="Times New Roman" w:cs="Times New Roman"/>
                <w:b w:val="0"/>
                <w:sz w:val="20"/>
                <w:szCs w:val="20"/>
                <w:lang w:val="sr-Cyrl-RS" w:eastAsia="ar-SA"/>
              </w:rPr>
              <w:t>.</w:t>
            </w:r>
          </w:p>
        </w:tc>
        <w:tc>
          <w:tcPr>
            <w:tcW w:w="2385" w:type="pct"/>
            <w:tcBorders>
              <w:top w:val="none" w:sz="0" w:space="0" w:color="auto"/>
              <w:left w:val="none" w:sz="0" w:space="0" w:color="auto"/>
              <w:bottom w:val="none" w:sz="0" w:space="0" w:color="auto"/>
              <w:right w:val="none" w:sz="0" w:space="0" w:color="auto"/>
            </w:tcBorders>
            <w:vAlign w:val="center"/>
          </w:tcPr>
          <w:p w14:paraId="4B606894" w14:textId="77777777" w:rsidR="00137AD3" w:rsidRPr="00FE6E6E" w:rsidRDefault="00137AD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FE6E6E">
              <w:rPr>
                <w:rFonts w:ascii="Times New Roman" w:eastAsia="Times New Roman" w:hAnsi="Times New Roman" w:cs="Times New Roman"/>
                <w:sz w:val="20"/>
                <w:szCs w:val="20"/>
                <w:lang w:eastAsia="ar-SA"/>
              </w:rPr>
              <w:t>Картица конта аванса</w:t>
            </w:r>
          </w:p>
        </w:tc>
        <w:tc>
          <w:tcPr>
            <w:tcW w:w="878" w:type="pct"/>
            <w:tcBorders>
              <w:top w:val="none" w:sz="0" w:space="0" w:color="auto"/>
              <w:left w:val="none" w:sz="0" w:space="0" w:color="auto"/>
              <w:bottom w:val="none" w:sz="0" w:space="0" w:color="auto"/>
              <w:right w:val="none" w:sz="0" w:space="0" w:color="auto"/>
            </w:tcBorders>
            <w:vAlign w:val="center"/>
          </w:tcPr>
          <w:p w14:paraId="4C98E3AF" w14:textId="77777777" w:rsidR="00137AD3" w:rsidRPr="00FE6E6E" w:rsidRDefault="00137AD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c>
          <w:tcPr>
            <w:tcW w:w="1452" w:type="pct"/>
            <w:tcBorders>
              <w:top w:val="none" w:sz="0" w:space="0" w:color="auto"/>
              <w:left w:val="none" w:sz="0" w:space="0" w:color="auto"/>
              <w:bottom w:val="none" w:sz="0" w:space="0" w:color="auto"/>
              <w:right w:val="none" w:sz="0" w:space="0" w:color="auto"/>
            </w:tcBorders>
            <w:vAlign w:val="center"/>
          </w:tcPr>
          <w:p w14:paraId="20639C53" w14:textId="77777777" w:rsidR="00137AD3" w:rsidRPr="00FE6E6E" w:rsidRDefault="00137AD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ar-SA"/>
              </w:rPr>
            </w:pPr>
          </w:p>
        </w:tc>
      </w:tr>
      <w:tr w:rsidR="00137AD3" w:rsidRPr="00FE6E6E" w14:paraId="7F731182" w14:textId="77777777" w:rsidTr="00FC04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0BFF57F9" w14:textId="01DDF918" w:rsidR="00137AD3" w:rsidRPr="00862261" w:rsidRDefault="001D2DF6" w:rsidP="00EB21A1">
            <w:pPr>
              <w:jc w:val="center"/>
              <w:rPr>
                <w:rFonts w:ascii="Times New Roman" w:eastAsia="Times New Roman" w:hAnsi="Times New Roman" w:cs="Times New Roman"/>
                <w:b w:val="0"/>
                <w:sz w:val="20"/>
                <w:szCs w:val="20"/>
                <w:lang w:val="sr-Cyrl-RS" w:eastAsia="ar-SA"/>
              </w:rPr>
            </w:pPr>
            <w:r w:rsidRPr="00862261">
              <w:rPr>
                <w:rFonts w:ascii="Times New Roman" w:eastAsia="Times New Roman" w:hAnsi="Times New Roman" w:cs="Times New Roman"/>
                <w:b w:val="0"/>
                <w:sz w:val="20"/>
                <w:szCs w:val="20"/>
                <w:lang w:val="sr-Cyrl-RS" w:eastAsia="ar-SA"/>
              </w:rPr>
              <w:t>7</w:t>
            </w:r>
            <w:r w:rsidR="00FE6E6E" w:rsidRPr="00862261">
              <w:rPr>
                <w:rFonts w:ascii="Times New Roman" w:eastAsia="Times New Roman" w:hAnsi="Times New Roman" w:cs="Times New Roman"/>
                <w:b w:val="0"/>
                <w:sz w:val="20"/>
                <w:szCs w:val="20"/>
                <w:lang w:val="sr-Cyrl-RS" w:eastAsia="ar-SA"/>
              </w:rPr>
              <w:t>.</w:t>
            </w:r>
          </w:p>
        </w:tc>
        <w:tc>
          <w:tcPr>
            <w:tcW w:w="2385"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5DDEA021" w14:textId="745F231C" w:rsidR="00137AD3" w:rsidRPr="00FE6E6E" w:rsidRDefault="0013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FE6E6E">
              <w:rPr>
                <w:rFonts w:ascii="Times New Roman" w:eastAsia="Times New Roman" w:hAnsi="Times New Roman" w:cs="Times New Roman"/>
                <w:sz w:val="20"/>
                <w:szCs w:val="20"/>
                <w:lang w:eastAsia="ar-SA"/>
              </w:rPr>
              <w:t>Кар</w:t>
            </w:r>
            <w:r w:rsidRPr="00FE6E6E">
              <w:rPr>
                <w:rFonts w:ascii="Times New Roman" w:eastAsia="Times New Roman" w:hAnsi="Times New Roman" w:cs="Times New Roman"/>
                <w:sz w:val="20"/>
                <w:szCs w:val="20"/>
                <w:lang w:val="sr-Cyrl-RS" w:eastAsia="ar-SA"/>
              </w:rPr>
              <w:t>т</w:t>
            </w:r>
            <w:r w:rsidRPr="00FE6E6E">
              <w:rPr>
                <w:rFonts w:ascii="Times New Roman" w:eastAsia="Times New Roman" w:hAnsi="Times New Roman" w:cs="Times New Roman"/>
                <w:sz w:val="20"/>
                <w:szCs w:val="20"/>
                <w:lang w:eastAsia="ar-SA"/>
              </w:rPr>
              <w:t>ица конта добављача</w:t>
            </w:r>
          </w:p>
        </w:tc>
        <w:tc>
          <w:tcPr>
            <w:tcW w:w="878"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40B2066D" w14:textId="77777777" w:rsidR="00137AD3" w:rsidRPr="00FE6E6E" w:rsidRDefault="00137A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c>
          <w:tcPr>
            <w:tcW w:w="1452"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08AD67C8" w14:textId="77777777" w:rsidR="00137AD3" w:rsidRPr="00FE6E6E" w:rsidRDefault="00137A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r>
      <w:tr w:rsidR="00137AD3" w:rsidRPr="00FE6E6E" w14:paraId="76A15789" w14:textId="77777777" w:rsidTr="00FC0437">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84" w:type="pct"/>
            <w:tcBorders>
              <w:top w:val="none" w:sz="0" w:space="0" w:color="auto"/>
              <w:left w:val="none" w:sz="0" w:space="0" w:color="auto"/>
              <w:bottom w:val="none" w:sz="0" w:space="0" w:color="auto"/>
              <w:right w:val="none" w:sz="0" w:space="0" w:color="auto"/>
            </w:tcBorders>
            <w:vAlign w:val="center"/>
          </w:tcPr>
          <w:p w14:paraId="7C73AEB8" w14:textId="0D7AE176" w:rsidR="00137AD3" w:rsidRPr="00862261" w:rsidRDefault="001D2DF6" w:rsidP="00EB21A1">
            <w:pPr>
              <w:jc w:val="center"/>
              <w:rPr>
                <w:rFonts w:ascii="Times New Roman" w:eastAsia="Times New Roman" w:hAnsi="Times New Roman" w:cs="Times New Roman"/>
                <w:b w:val="0"/>
                <w:sz w:val="20"/>
                <w:szCs w:val="20"/>
                <w:lang w:val="sr-Cyrl-RS" w:eastAsia="ar-SA"/>
              </w:rPr>
            </w:pPr>
            <w:r w:rsidRPr="00862261">
              <w:rPr>
                <w:rFonts w:ascii="Times New Roman" w:eastAsia="Times New Roman" w:hAnsi="Times New Roman" w:cs="Times New Roman"/>
                <w:b w:val="0"/>
                <w:sz w:val="20"/>
                <w:szCs w:val="20"/>
                <w:lang w:val="sr-Cyrl-RS" w:eastAsia="ar-SA"/>
              </w:rPr>
              <w:t>8</w:t>
            </w:r>
            <w:r w:rsidR="00FE6E6E" w:rsidRPr="00862261">
              <w:rPr>
                <w:rFonts w:ascii="Times New Roman" w:eastAsia="Times New Roman" w:hAnsi="Times New Roman" w:cs="Times New Roman"/>
                <w:b w:val="0"/>
                <w:sz w:val="20"/>
                <w:szCs w:val="20"/>
                <w:lang w:val="sr-Cyrl-RS" w:eastAsia="ar-SA"/>
              </w:rPr>
              <w:t>.</w:t>
            </w:r>
          </w:p>
        </w:tc>
        <w:tc>
          <w:tcPr>
            <w:tcW w:w="2385" w:type="pct"/>
            <w:tcBorders>
              <w:top w:val="none" w:sz="0" w:space="0" w:color="auto"/>
              <w:left w:val="none" w:sz="0" w:space="0" w:color="auto"/>
              <w:bottom w:val="none" w:sz="0" w:space="0" w:color="auto"/>
              <w:right w:val="none" w:sz="0" w:space="0" w:color="auto"/>
            </w:tcBorders>
            <w:vAlign w:val="center"/>
          </w:tcPr>
          <w:p w14:paraId="7D02CAD7" w14:textId="77777777" w:rsidR="00137AD3" w:rsidRPr="00FE6E6E" w:rsidRDefault="00137AD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FE6E6E">
              <w:rPr>
                <w:rFonts w:ascii="Times New Roman" w:eastAsia="Times New Roman" w:hAnsi="Times New Roman" w:cs="Times New Roman"/>
                <w:sz w:val="20"/>
                <w:szCs w:val="20"/>
                <w:lang w:eastAsia="ar-SA"/>
              </w:rPr>
              <w:t>Картица конта прихода од донација, субвенција, дотација</w:t>
            </w:r>
          </w:p>
        </w:tc>
        <w:tc>
          <w:tcPr>
            <w:tcW w:w="878" w:type="pct"/>
            <w:tcBorders>
              <w:top w:val="none" w:sz="0" w:space="0" w:color="auto"/>
              <w:left w:val="none" w:sz="0" w:space="0" w:color="auto"/>
              <w:bottom w:val="none" w:sz="0" w:space="0" w:color="auto"/>
              <w:right w:val="none" w:sz="0" w:space="0" w:color="auto"/>
            </w:tcBorders>
            <w:vAlign w:val="center"/>
          </w:tcPr>
          <w:p w14:paraId="6F2CA000" w14:textId="77777777" w:rsidR="00137AD3" w:rsidRPr="00FE6E6E" w:rsidRDefault="00137AD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c>
          <w:tcPr>
            <w:tcW w:w="1452" w:type="pct"/>
            <w:tcBorders>
              <w:top w:val="none" w:sz="0" w:space="0" w:color="auto"/>
              <w:left w:val="none" w:sz="0" w:space="0" w:color="auto"/>
              <w:bottom w:val="none" w:sz="0" w:space="0" w:color="auto"/>
              <w:right w:val="none" w:sz="0" w:space="0" w:color="auto"/>
            </w:tcBorders>
            <w:vAlign w:val="center"/>
          </w:tcPr>
          <w:p w14:paraId="1E03109F" w14:textId="77777777" w:rsidR="00137AD3" w:rsidRPr="00FE6E6E" w:rsidRDefault="00137AD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r>
      <w:tr w:rsidR="00137AD3" w:rsidRPr="00FE6E6E" w14:paraId="1D723083" w14:textId="77777777" w:rsidTr="00FC04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26A81051" w14:textId="5D26364A" w:rsidR="00137AD3" w:rsidRPr="00862261" w:rsidRDefault="001D2DF6" w:rsidP="00EB21A1">
            <w:pPr>
              <w:jc w:val="center"/>
              <w:rPr>
                <w:rFonts w:ascii="Times New Roman" w:eastAsia="Times New Roman" w:hAnsi="Times New Roman" w:cs="Times New Roman"/>
                <w:b w:val="0"/>
                <w:sz w:val="20"/>
                <w:szCs w:val="20"/>
                <w:lang w:val="sr-Cyrl-RS" w:eastAsia="ar-SA"/>
              </w:rPr>
            </w:pPr>
            <w:r w:rsidRPr="00862261">
              <w:rPr>
                <w:rFonts w:ascii="Times New Roman" w:eastAsia="Times New Roman" w:hAnsi="Times New Roman" w:cs="Times New Roman"/>
                <w:b w:val="0"/>
                <w:sz w:val="20"/>
                <w:szCs w:val="20"/>
                <w:lang w:val="sr-Cyrl-RS" w:eastAsia="ar-SA"/>
              </w:rPr>
              <w:t>9</w:t>
            </w:r>
            <w:r w:rsidR="00FE6E6E" w:rsidRPr="00862261">
              <w:rPr>
                <w:rFonts w:ascii="Times New Roman" w:eastAsia="Times New Roman" w:hAnsi="Times New Roman" w:cs="Times New Roman"/>
                <w:b w:val="0"/>
                <w:sz w:val="20"/>
                <w:szCs w:val="20"/>
                <w:lang w:val="sr-Cyrl-RS" w:eastAsia="ar-SA"/>
              </w:rPr>
              <w:t>.</w:t>
            </w:r>
          </w:p>
        </w:tc>
        <w:tc>
          <w:tcPr>
            <w:tcW w:w="2385"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1886BC7C" w14:textId="747A9443" w:rsidR="00137AD3" w:rsidRPr="00FE6E6E" w:rsidRDefault="00137A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FE6E6E">
              <w:rPr>
                <w:rFonts w:ascii="Times New Roman" w:eastAsia="Times New Roman" w:hAnsi="Times New Roman" w:cs="Times New Roman"/>
                <w:sz w:val="20"/>
                <w:szCs w:val="20"/>
                <w:lang w:eastAsia="ar-SA"/>
              </w:rPr>
              <w:t xml:space="preserve">Књига улазних и </w:t>
            </w:r>
            <w:r w:rsidR="001D2DF6" w:rsidRPr="00FE6E6E">
              <w:rPr>
                <w:rFonts w:ascii="Times New Roman" w:eastAsia="Times New Roman" w:hAnsi="Times New Roman" w:cs="Times New Roman"/>
                <w:sz w:val="20"/>
                <w:szCs w:val="20"/>
                <w:lang w:val="sr-Cyrl-RS" w:eastAsia="ar-SA"/>
              </w:rPr>
              <w:t xml:space="preserve">књига </w:t>
            </w:r>
            <w:r w:rsidRPr="00FE6E6E">
              <w:rPr>
                <w:rFonts w:ascii="Times New Roman" w:eastAsia="Times New Roman" w:hAnsi="Times New Roman" w:cs="Times New Roman"/>
                <w:sz w:val="20"/>
                <w:szCs w:val="20"/>
                <w:lang w:eastAsia="ar-SA"/>
              </w:rPr>
              <w:t>излазних рачуна</w:t>
            </w:r>
          </w:p>
        </w:tc>
        <w:tc>
          <w:tcPr>
            <w:tcW w:w="878"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03F99859" w14:textId="77777777" w:rsidR="00137AD3" w:rsidRPr="00FE6E6E" w:rsidRDefault="00137A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c>
          <w:tcPr>
            <w:tcW w:w="1452"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195643C2" w14:textId="77777777" w:rsidR="00137AD3" w:rsidRPr="00FE6E6E" w:rsidRDefault="00137A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r>
      <w:tr w:rsidR="00137AD3" w:rsidRPr="00FE6E6E" w14:paraId="5F610958" w14:textId="77777777" w:rsidTr="00FC0437">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4" w:type="pct"/>
            <w:tcBorders>
              <w:top w:val="none" w:sz="0" w:space="0" w:color="auto"/>
              <w:left w:val="none" w:sz="0" w:space="0" w:color="auto"/>
              <w:bottom w:val="none" w:sz="0" w:space="0" w:color="auto"/>
              <w:right w:val="none" w:sz="0" w:space="0" w:color="auto"/>
            </w:tcBorders>
            <w:vAlign w:val="center"/>
          </w:tcPr>
          <w:p w14:paraId="40BBCC8F" w14:textId="19B79175" w:rsidR="00137AD3" w:rsidRPr="00862261" w:rsidRDefault="00137AD3" w:rsidP="00EB21A1">
            <w:pPr>
              <w:jc w:val="center"/>
              <w:rPr>
                <w:rFonts w:ascii="Times New Roman" w:eastAsia="Times New Roman" w:hAnsi="Times New Roman" w:cs="Times New Roman"/>
                <w:b w:val="0"/>
                <w:sz w:val="20"/>
                <w:szCs w:val="20"/>
                <w:lang w:val="sr-Cyrl-RS" w:eastAsia="ar-SA"/>
              </w:rPr>
            </w:pPr>
            <w:r w:rsidRPr="00862261">
              <w:rPr>
                <w:rFonts w:ascii="Times New Roman" w:eastAsia="Times New Roman" w:hAnsi="Times New Roman" w:cs="Times New Roman"/>
                <w:b w:val="0"/>
                <w:sz w:val="20"/>
                <w:szCs w:val="20"/>
                <w:lang w:eastAsia="ar-SA"/>
              </w:rPr>
              <w:t>1</w:t>
            </w:r>
            <w:r w:rsidR="001D2DF6" w:rsidRPr="00862261">
              <w:rPr>
                <w:rFonts w:ascii="Times New Roman" w:eastAsia="Times New Roman" w:hAnsi="Times New Roman" w:cs="Times New Roman"/>
                <w:b w:val="0"/>
                <w:sz w:val="20"/>
                <w:szCs w:val="20"/>
                <w:lang w:val="sr-Cyrl-RS" w:eastAsia="ar-SA"/>
              </w:rPr>
              <w:t>0</w:t>
            </w:r>
            <w:r w:rsidR="00FE6E6E" w:rsidRPr="00862261">
              <w:rPr>
                <w:rFonts w:ascii="Times New Roman" w:eastAsia="Times New Roman" w:hAnsi="Times New Roman" w:cs="Times New Roman"/>
                <w:b w:val="0"/>
                <w:sz w:val="20"/>
                <w:szCs w:val="20"/>
                <w:lang w:val="sr-Cyrl-RS" w:eastAsia="ar-SA"/>
              </w:rPr>
              <w:t>.</w:t>
            </w:r>
          </w:p>
        </w:tc>
        <w:tc>
          <w:tcPr>
            <w:tcW w:w="2385" w:type="pct"/>
            <w:tcBorders>
              <w:top w:val="none" w:sz="0" w:space="0" w:color="auto"/>
              <w:left w:val="none" w:sz="0" w:space="0" w:color="auto"/>
              <w:bottom w:val="none" w:sz="0" w:space="0" w:color="auto"/>
              <w:right w:val="none" w:sz="0" w:space="0" w:color="auto"/>
            </w:tcBorders>
            <w:vAlign w:val="center"/>
          </w:tcPr>
          <w:p w14:paraId="7FA361E9" w14:textId="77777777" w:rsidR="00137AD3" w:rsidRPr="00FE6E6E" w:rsidRDefault="00137AD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FE6E6E">
              <w:rPr>
                <w:rFonts w:ascii="Times New Roman" w:eastAsia="Times New Roman" w:hAnsi="Times New Roman" w:cs="Times New Roman"/>
                <w:sz w:val="20"/>
                <w:szCs w:val="20"/>
                <w:lang w:eastAsia="ar-SA"/>
              </w:rPr>
              <w:t>Књига прихода и расхода</w:t>
            </w:r>
          </w:p>
        </w:tc>
        <w:tc>
          <w:tcPr>
            <w:tcW w:w="878" w:type="pct"/>
            <w:tcBorders>
              <w:top w:val="none" w:sz="0" w:space="0" w:color="auto"/>
              <w:left w:val="none" w:sz="0" w:space="0" w:color="auto"/>
              <w:bottom w:val="none" w:sz="0" w:space="0" w:color="auto"/>
              <w:right w:val="none" w:sz="0" w:space="0" w:color="auto"/>
            </w:tcBorders>
            <w:vAlign w:val="center"/>
          </w:tcPr>
          <w:p w14:paraId="39F0314A" w14:textId="77777777" w:rsidR="00137AD3" w:rsidRPr="00FE6E6E" w:rsidRDefault="00137AD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c>
          <w:tcPr>
            <w:tcW w:w="1452" w:type="pct"/>
            <w:tcBorders>
              <w:top w:val="none" w:sz="0" w:space="0" w:color="auto"/>
              <w:left w:val="none" w:sz="0" w:space="0" w:color="auto"/>
              <w:bottom w:val="none" w:sz="0" w:space="0" w:color="auto"/>
              <w:right w:val="none" w:sz="0" w:space="0" w:color="auto"/>
            </w:tcBorders>
            <w:vAlign w:val="center"/>
          </w:tcPr>
          <w:p w14:paraId="4E9FB148" w14:textId="77777777" w:rsidR="00137AD3" w:rsidRPr="00FE6E6E" w:rsidRDefault="00137AD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r>
      <w:tr w:rsidR="001D2DF6" w:rsidRPr="00FE6E6E" w14:paraId="3F622D7F" w14:textId="77777777" w:rsidTr="00FC043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4"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28394B4C" w14:textId="624434CE" w:rsidR="001D2DF6" w:rsidRPr="00862261" w:rsidRDefault="001D2DF6" w:rsidP="00EB21A1">
            <w:pPr>
              <w:jc w:val="center"/>
              <w:rPr>
                <w:rFonts w:ascii="Times New Roman" w:eastAsia="Times New Roman" w:hAnsi="Times New Roman" w:cs="Times New Roman"/>
                <w:b w:val="0"/>
                <w:sz w:val="20"/>
                <w:szCs w:val="20"/>
                <w:lang w:val="sr-Cyrl-RS" w:eastAsia="ar-SA"/>
              </w:rPr>
            </w:pPr>
            <w:r w:rsidRPr="00862261">
              <w:rPr>
                <w:rFonts w:ascii="Times New Roman" w:eastAsia="Times New Roman" w:hAnsi="Times New Roman" w:cs="Times New Roman"/>
                <w:b w:val="0"/>
                <w:sz w:val="20"/>
                <w:szCs w:val="20"/>
                <w:lang w:val="sr-Cyrl-RS" w:eastAsia="ar-SA"/>
              </w:rPr>
              <w:t>11</w:t>
            </w:r>
            <w:r w:rsidR="00FE6E6E" w:rsidRPr="00862261">
              <w:rPr>
                <w:rFonts w:ascii="Times New Roman" w:eastAsia="Times New Roman" w:hAnsi="Times New Roman" w:cs="Times New Roman"/>
                <w:b w:val="0"/>
                <w:sz w:val="20"/>
                <w:szCs w:val="20"/>
                <w:lang w:val="sr-Cyrl-RS" w:eastAsia="ar-SA"/>
              </w:rPr>
              <w:t>.</w:t>
            </w:r>
          </w:p>
        </w:tc>
        <w:tc>
          <w:tcPr>
            <w:tcW w:w="2385"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390A5D47" w14:textId="4A983758" w:rsidR="001D2DF6" w:rsidRPr="00FE6E6E" w:rsidRDefault="001D2D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FE6E6E">
              <w:rPr>
                <w:rFonts w:ascii="Times New Roman" w:eastAsia="Times New Roman" w:hAnsi="Times New Roman" w:cs="Times New Roman"/>
                <w:sz w:val="20"/>
                <w:szCs w:val="20"/>
                <w:lang w:val="sr-Cyrl-RS" w:eastAsia="ar-SA"/>
              </w:rPr>
              <w:t>К</w:t>
            </w:r>
            <w:r w:rsidRPr="00FE6E6E">
              <w:rPr>
                <w:rFonts w:ascii="Times New Roman" w:eastAsia="Times New Roman" w:hAnsi="Times New Roman" w:cs="Times New Roman"/>
                <w:sz w:val="20"/>
                <w:szCs w:val="20"/>
                <w:lang w:eastAsia="ar-SA"/>
              </w:rPr>
              <w:t>њига основних средстава и ситног инвентара</w:t>
            </w:r>
          </w:p>
        </w:tc>
        <w:tc>
          <w:tcPr>
            <w:tcW w:w="878"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5DA94F3F" w14:textId="42313829" w:rsidR="001D2DF6" w:rsidRPr="00FE6E6E" w:rsidRDefault="001D2D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c>
          <w:tcPr>
            <w:tcW w:w="1452"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435217A7" w14:textId="2879DB36" w:rsidR="001D2DF6" w:rsidRPr="00FE6E6E" w:rsidRDefault="00A319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ar-SA"/>
              </w:rPr>
            </w:pPr>
            <w:r>
              <w:rPr>
                <w:rFonts w:ascii="Times New Roman" w:eastAsia="Times New Roman" w:hAnsi="Times New Roman" w:cs="Times New Roman"/>
                <w:b/>
                <w:sz w:val="20"/>
                <w:szCs w:val="20"/>
                <w:lang w:eastAsia="ar-SA"/>
              </w:rPr>
              <w:t>+</w:t>
            </w:r>
          </w:p>
        </w:tc>
      </w:tr>
      <w:tr w:rsidR="00137AD3" w:rsidRPr="00FE6E6E" w14:paraId="513B45AC" w14:textId="77777777" w:rsidTr="00FC0437">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84" w:type="pct"/>
            <w:tcBorders>
              <w:top w:val="none" w:sz="0" w:space="0" w:color="auto"/>
              <w:left w:val="none" w:sz="0" w:space="0" w:color="auto"/>
              <w:bottom w:val="none" w:sz="0" w:space="0" w:color="auto"/>
              <w:right w:val="none" w:sz="0" w:space="0" w:color="auto"/>
            </w:tcBorders>
            <w:vAlign w:val="center"/>
          </w:tcPr>
          <w:p w14:paraId="28B06E48" w14:textId="444B8C9A" w:rsidR="00137AD3" w:rsidRPr="00862261" w:rsidRDefault="00137AD3" w:rsidP="00EB21A1">
            <w:pPr>
              <w:jc w:val="center"/>
              <w:rPr>
                <w:rFonts w:ascii="Times New Roman" w:eastAsia="Times New Roman" w:hAnsi="Times New Roman" w:cs="Times New Roman"/>
                <w:b w:val="0"/>
                <w:sz w:val="20"/>
                <w:szCs w:val="20"/>
                <w:lang w:val="sr-Cyrl-RS" w:eastAsia="ar-SA"/>
              </w:rPr>
            </w:pPr>
            <w:r w:rsidRPr="00862261">
              <w:rPr>
                <w:rFonts w:ascii="Times New Roman" w:eastAsia="Times New Roman" w:hAnsi="Times New Roman" w:cs="Times New Roman"/>
                <w:b w:val="0"/>
                <w:sz w:val="20"/>
                <w:szCs w:val="20"/>
                <w:lang w:eastAsia="ar-SA"/>
              </w:rPr>
              <w:t>12</w:t>
            </w:r>
            <w:r w:rsidR="00FE6E6E" w:rsidRPr="00862261">
              <w:rPr>
                <w:rFonts w:ascii="Times New Roman" w:eastAsia="Times New Roman" w:hAnsi="Times New Roman" w:cs="Times New Roman"/>
                <w:b w:val="0"/>
                <w:sz w:val="20"/>
                <w:szCs w:val="20"/>
                <w:lang w:val="sr-Cyrl-RS" w:eastAsia="ar-SA"/>
              </w:rPr>
              <w:t>.</w:t>
            </w:r>
          </w:p>
        </w:tc>
        <w:tc>
          <w:tcPr>
            <w:tcW w:w="2385" w:type="pct"/>
            <w:tcBorders>
              <w:top w:val="none" w:sz="0" w:space="0" w:color="auto"/>
              <w:left w:val="none" w:sz="0" w:space="0" w:color="auto"/>
              <w:bottom w:val="none" w:sz="0" w:space="0" w:color="auto"/>
              <w:right w:val="none" w:sz="0" w:space="0" w:color="auto"/>
            </w:tcBorders>
            <w:vAlign w:val="center"/>
          </w:tcPr>
          <w:p w14:paraId="1383768F" w14:textId="77777777" w:rsidR="00137AD3" w:rsidRPr="00FE6E6E" w:rsidRDefault="00137AD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FE6E6E">
              <w:rPr>
                <w:rFonts w:ascii="Times New Roman" w:eastAsia="Times New Roman" w:hAnsi="Times New Roman" w:cs="Times New Roman"/>
                <w:sz w:val="20"/>
                <w:szCs w:val="20"/>
                <w:lang w:eastAsia="ar-SA"/>
              </w:rPr>
              <w:t>Документ о уделу власништва</w:t>
            </w:r>
            <w:r w:rsidRPr="00FE6E6E">
              <w:rPr>
                <w:rFonts w:ascii="Times New Roman" w:eastAsia="Times New Roman" w:hAnsi="Times New Roman" w:cs="Times New Roman"/>
                <w:sz w:val="20"/>
                <w:szCs w:val="20"/>
                <w:lang w:val="sr-Cyrl-RS" w:eastAsia="ar-SA"/>
              </w:rPr>
              <w:t xml:space="preserve"> </w:t>
            </w:r>
            <w:r w:rsidRPr="00FE6E6E">
              <w:rPr>
                <w:rFonts w:ascii="Times New Roman" w:eastAsia="Times New Roman" w:hAnsi="Times New Roman" w:cs="Times New Roman"/>
                <w:sz w:val="20"/>
                <w:szCs w:val="20"/>
                <w:lang w:eastAsia="ar-SA"/>
              </w:rPr>
              <w:t>(оснивачки акт)</w:t>
            </w:r>
          </w:p>
        </w:tc>
        <w:tc>
          <w:tcPr>
            <w:tcW w:w="878" w:type="pct"/>
            <w:tcBorders>
              <w:top w:val="none" w:sz="0" w:space="0" w:color="auto"/>
              <w:left w:val="none" w:sz="0" w:space="0" w:color="auto"/>
              <w:bottom w:val="none" w:sz="0" w:space="0" w:color="auto"/>
              <w:right w:val="none" w:sz="0" w:space="0" w:color="auto"/>
            </w:tcBorders>
            <w:vAlign w:val="center"/>
          </w:tcPr>
          <w:p w14:paraId="3567FA7B" w14:textId="4CA41FE1" w:rsidR="00137AD3" w:rsidRPr="00FE6E6E" w:rsidRDefault="00137AD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ar-SA"/>
              </w:rPr>
            </w:pPr>
          </w:p>
        </w:tc>
        <w:tc>
          <w:tcPr>
            <w:tcW w:w="1452" w:type="pct"/>
            <w:tcBorders>
              <w:top w:val="none" w:sz="0" w:space="0" w:color="auto"/>
              <w:left w:val="none" w:sz="0" w:space="0" w:color="auto"/>
              <w:bottom w:val="none" w:sz="0" w:space="0" w:color="auto"/>
              <w:right w:val="none" w:sz="0" w:space="0" w:color="auto"/>
            </w:tcBorders>
            <w:vAlign w:val="center"/>
          </w:tcPr>
          <w:p w14:paraId="710112CD" w14:textId="77777777" w:rsidR="00137AD3" w:rsidRPr="00FE6E6E" w:rsidRDefault="00137AD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ar-SA"/>
              </w:rPr>
            </w:pPr>
            <w:r w:rsidRPr="00FE6E6E">
              <w:rPr>
                <w:rFonts w:ascii="Times New Roman" w:eastAsia="Times New Roman" w:hAnsi="Times New Roman" w:cs="Times New Roman"/>
                <w:b/>
                <w:sz w:val="20"/>
                <w:szCs w:val="20"/>
                <w:lang w:eastAsia="ar-SA"/>
              </w:rPr>
              <w:t>+</w:t>
            </w:r>
          </w:p>
        </w:tc>
      </w:tr>
    </w:tbl>
    <w:p w14:paraId="21524C84" w14:textId="77777777" w:rsidR="00E27A25" w:rsidRDefault="00E27A25">
      <w:pPr>
        <w:rPr>
          <w:rFonts w:ascii="Times New Roman" w:hAnsi="Times New Roman" w:cs="Times New Roman"/>
        </w:rPr>
      </w:pPr>
      <w:r>
        <w:rPr>
          <w:rFonts w:ascii="Times New Roman" w:hAnsi="Times New Roman" w:cs="Times New Roman"/>
        </w:rPr>
        <w:br w:type="page"/>
      </w:r>
    </w:p>
    <w:p w14:paraId="3A174FE6" w14:textId="27497E55" w:rsidR="004C77A2" w:rsidRPr="00E01577" w:rsidRDefault="004C77A2" w:rsidP="00EB21A1">
      <w:pPr>
        <w:pStyle w:val="Heading2"/>
        <w:numPr>
          <w:ilvl w:val="0"/>
          <w:numId w:val="279"/>
        </w:numPr>
        <w:ind w:left="0" w:firstLine="0"/>
      </w:pPr>
      <w:bookmarkStart w:id="14212" w:name="_ПРАВА_И_ОБАВЕЗЕ"/>
      <w:bookmarkStart w:id="14213" w:name="_Toc495521853"/>
      <w:bookmarkStart w:id="14214" w:name="_Toc503793402"/>
      <w:bookmarkStart w:id="14215" w:name="_Toc14778489"/>
      <w:bookmarkStart w:id="14216" w:name="_Toc167974870"/>
      <w:bookmarkEnd w:id="14212"/>
      <w:r w:rsidRPr="00FF72C3">
        <w:lastRenderedPageBreak/>
        <w:t xml:space="preserve">ПРАВА И ОБАВЕЗЕ КОРИСНИКА ИПАРД </w:t>
      </w:r>
      <w:bookmarkEnd w:id="14213"/>
      <w:r w:rsidRPr="00FF72C3">
        <w:rPr>
          <w:lang w:val="sr-Cyrl-RS"/>
        </w:rPr>
        <w:t>ПОДСТИЦАЈА</w:t>
      </w:r>
      <w:bookmarkEnd w:id="14214"/>
      <w:bookmarkEnd w:id="14215"/>
      <w:bookmarkEnd w:id="14216"/>
    </w:p>
    <w:p w14:paraId="2B6106CB" w14:textId="78CDB66C" w:rsidR="004C77A2" w:rsidRPr="00EB21A1" w:rsidRDefault="004C77A2" w:rsidP="00EB21A1">
      <w:pPr>
        <w:spacing w:before="120" w:after="120" w:line="240" w:lineRule="auto"/>
        <w:jc w:val="both"/>
        <w:rPr>
          <w:rFonts w:ascii="Times New Roman" w:hAnsi="Times New Roman" w:cs="Times New Roman"/>
          <w:noProof/>
          <w:sz w:val="24"/>
          <w:szCs w:val="24"/>
          <w:lang w:val="sr-Cyrl-RS"/>
        </w:rPr>
      </w:pPr>
      <w:r w:rsidRPr="00EB21A1">
        <w:rPr>
          <w:rFonts w:ascii="Times New Roman" w:hAnsi="Times New Roman" w:cs="Times New Roman"/>
          <w:noProof/>
          <w:sz w:val="24"/>
          <w:szCs w:val="24"/>
        </w:rPr>
        <w:t xml:space="preserve">Правa, обавезe и одговорности подносиoцa/корисника/примаоца ИПАРД </w:t>
      </w:r>
      <w:r w:rsidRPr="00EB21A1">
        <w:rPr>
          <w:rFonts w:ascii="Times New Roman" w:hAnsi="Times New Roman" w:cs="Times New Roman"/>
          <w:noProof/>
          <w:sz w:val="24"/>
          <w:szCs w:val="24"/>
          <w:lang w:val="sr-Cyrl-RS"/>
        </w:rPr>
        <w:t>подстицаја</w:t>
      </w:r>
      <w:r w:rsidRPr="00EB21A1">
        <w:rPr>
          <w:rFonts w:ascii="Times New Roman" w:hAnsi="Times New Roman" w:cs="Times New Roman"/>
          <w:noProof/>
          <w:sz w:val="24"/>
          <w:szCs w:val="24"/>
        </w:rPr>
        <w:t xml:space="preserve"> </w:t>
      </w:r>
      <w:r w:rsidRPr="00EB21A1">
        <w:rPr>
          <w:rFonts w:ascii="Times New Roman" w:hAnsi="Times New Roman" w:cs="Times New Roman"/>
          <w:sz w:val="24"/>
          <w:szCs w:val="24"/>
          <w:lang w:val="sr-Cyrl-RS"/>
        </w:rPr>
        <w:t xml:space="preserve">утврђена </w:t>
      </w:r>
      <w:r w:rsidRPr="00EB21A1">
        <w:rPr>
          <w:rFonts w:ascii="Times New Roman" w:hAnsi="Times New Roman" w:cs="Times New Roman"/>
          <w:noProof/>
          <w:sz w:val="24"/>
          <w:szCs w:val="24"/>
        </w:rPr>
        <w:t>су</w:t>
      </w:r>
      <w:r w:rsidRPr="00EB21A1">
        <w:rPr>
          <w:rFonts w:ascii="Times New Roman" w:hAnsi="Times New Roman" w:cs="Times New Roman"/>
          <w:sz w:val="24"/>
          <w:szCs w:val="24"/>
          <w:lang w:val="sr-Cyrl-RS"/>
        </w:rPr>
        <w:t xml:space="preserve"> прописима који уређују област ИПАРД подстицаја и то</w:t>
      </w:r>
      <w:r w:rsidR="006C3C44">
        <w:rPr>
          <w:rFonts w:ascii="Times New Roman" w:hAnsi="Times New Roman" w:cs="Times New Roman"/>
          <w:sz w:val="24"/>
          <w:szCs w:val="24"/>
          <w:lang w:val="sr-Latn-RS"/>
        </w:rPr>
        <w:t>:</w:t>
      </w:r>
      <w:r w:rsidRPr="00EB21A1">
        <w:rPr>
          <w:rFonts w:ascii="Times New Roman" w:hAnsi="Times New Roman" w:cs="Times New Roman"/>
          <w:sz w:val="24"/>
          <w:szCs w:val="24"/>
          <w:lang w:val="sr-Cyrl-RS"/>
        </w:rPr>
        <w:t xml:space="preserve"> Оквирни</w:t>
      </w:r>
      <w:r w:rsidR="00F51971" w:rsidRPr="00EB21A1">
        <w:rPr>
          <w:rFonts w:ascii="Times New Roman" w:hAnsi="Times New Roman" w:cs="Times New Roman"/>
          <w:sz w:val="24"/>
          <w:szCs w:val="24"/>
          <w:lang w:val="sr-Cyrl-RS"/>
        </w:rPr>
        <w:t>м</w:t>
      </w:r>
      <w:r w:rsidRPr="00EB21A1">
        <w:rPr>
          <w:rFonts w:ascii="Times New Roman" w:hAnsi="Times New Roman" w:cs="Times New Roman"/>
          <w:sz w:val="24"/>
          <w:szCs w:val="24"/>
          <w:lang w:val="sr-Cyrl-RS"/>
        </w:rPr>
        <w:t xml:space="preserve"> споразумом о финансијском партнерству, Секторским споразумом, Законом о пољопривреди и руралном развоју, Законом о општем управном посту</w:t>
      </w:r>
      <w:r w:rsidR="006C3C44">
        <w:rPr>
          <w:rFonts w:ascii="Times New Roman" w:hAnsi="Times New Roman" w:cs="Times New Roman"/>
          <w:sz w:val="24"/>
          <w:szCs w:val="24"/>
          <w:lang w:val="sr-Cyrl-RS"/>
        </w:rPr>
        <w:t>пку, као и Правилником</w:t>
      </w:r>
      <w:r w:rsidRPr="00EB21A1">
        <w:rPr>
          <w:rFonts w:ascii="Times New Roman" w:hAnsi="Times New Roman" w:cs="Times New Roman"/>
          <w:noProof/>
          <w:sz w:val="24"/>
          <w:szCs w:val="24"/>
        </w:rPr>
        <w:t>, а о њима се подносилац/корисник/прима</w:t>
      </w:r>
      <w:r w:rsidR="006C3C44">
        <w:rPr>
          <w:rFonts w:ascii="Times New Roman" w:hAnsi="Times New Roman" w:cs="Times New Roman"/>
          <w:noProof/>
          <w:sz w:val="24"/>
          <w:szCs w:val="24"/>
          <w:lang w:val="sr-Cyrl-RS"/>
        </w:rPr>
        <w:t>лац</w:t>
      </w:r>
      <w:r w:rsidRPr="00EB21A1">
        <w:rPr>
          <w:rFonts w:ascii="Times New Roman" w:hAnsi="Times New Roman" w:cs="Times New Roman"/>
          <w:noProof/>
          <w:sz w:val="24"/>
          <w:szCs w:val="24"/>
          <w:lang w:val="sr-Cyrl-RS"/>
        </w:rPr>
        <w:t xml:space="preserve"> </w:t>
      </w:r>
      <w:r w:rsidRPr="00EB21A1">
        <w:rPr>
          <w:rFonts w:ascii="Times New Roman" w:hAnsi="Times New Roman" w:cs="Times New Roman"/>
          <w:noProof/>
          <w:sz w:val="24"/>
          <w:szCs w:val="24"/>
        </w:rPr>
        <w:t>обавештава током читавог процеса одобравања ИПАРД п</w:t>
      </w:r>
      <w:r w:rsidRPr="00EB21A1">
        <w:rPr>
          <w:rFonts w:ascii="Times New Roman" w:hAnsi="Times New Roman" w:cs="Times New Roman"/>
          <w:noProof/>
          <w:sz w:val="24"/>
          <w:szCs w:val="24"/>
          <w:lang w:val="sr-Cyrl-RS"/>
        </w:rPr>
        <w:t>одстицаја (више на страници УАП</w:t>
      </w:r>
      <w:r w:rsidR="00FE6E6E">
        <w:rPr>
          <w:rFonts w:ascii="Times New Roman" w:hAnsi="Times New Roman" w:cs="Times New Roman"/>
          <w:noProof/>
          <w:sz w:val="24"/>
          <w:szCs w:val="24"/>
          <w:lang w:val="sr-Cyrl-RS"/>
        </w:rPr>
        <w:t xml:space="preserve"> </w:t>
      </w:r>
      <w:r w:rsidRPr="00EB21A1">
        <w:rPr>
          <w:rFonts w:ascii="Times New Roman" w:hAnsi="Times New Roman" w:cs="Times New Roman"/>
          <w:noProof/>
          <w:sz w:val="24"/>
          <w:szCs w:val="24"/>
          <w:lang w:val="sr-Cyrl-RS"/>
        </w:rPr>
        <w:t>- „</w:t>
      </w:r>
      <w:hyperlink r:id="rId73" w:history="1">
        <w:r w:rsidRPr="00EB21A1">
          <w:rPr>
            <w:rStyle w:val="Hyperlink"/>
            <w:rFonts w:ascii="Times New Roman" w:hAnsi="Times New Roman" w:cs="Times New Roman"/>
            <w:noProof/>
            <w:sz w:val="24"/>
            <w:szCs w:val="24"/>
            <w:lang w:val="sr-Cyrl-RS"/>
          </w:rPr>
          <w:t>ИПАРД III подршка руралном развоју</w:t>
        </w:r>
      </w:hyperlink>
      <w:r w:rsidR="00C977B8">
        <w:rPr>
          <w:rFonts w:ascii="Times New Roman" w:hAnsi="Times New Roman" w:cs="Times New Roman"/>
          <w:noProof/>
          <w:sz w:val="24"/>
          <w:szCs w:val="24"/>
          <w:lang w:val="en-GB"/>
        </w:rPr>
        <w:t>”</w:t>
      </w:r>
      <w:r w:rsidRPr="00EB21A1">
        <w:rPr>
          <w:rFonts w:ascii="Times New Roman" w:hAnsi="Times New Roman" w:cs="Times New Roman"/>
          <w:noProof/>
          <w:sz w:val="24"/>
          <w:szCs w:val="24"/>
          <w:lang w:val="sr-Cyrl-RS"/>
        </w:rPr>
        <w:t xml:space="preserve"> у делу Правни оквир).</w:t>
      </w:r>
    </w:p>
    <w:p w14:paraId="444E643A" w14:textId="2BC1A770" w:rsidR="004C77A2" w:rsidRPr="00EB21A1" w:rsidRDefault="004C77A2" w:rsidP="00EB21A1">
      <w:pPr>
        <w:spacing w:before="120" w:after="120" w:line="240" w:lineRule="auto"/>
        <w:jc w:val="both"/>
        <w:rPr>
          <w:rFonts w:ascii="Times New Roman" w:hAnsi="Times New Roman" w:cs="Times New Roman"/>
          <w:noProof/>
          <w:sz w:val="24"/>
          <w:szCs w:val="24"/>
          <w:lang w:val="sr-Cyrl-RS"/>
        </w:rPr>
      </w:pPr>
      <w:r w:rsidRPr="00EB21A1">
        <w:rPr>
          <w:rFonts w:ascii="Times New Roman" w:hAnsi="Times New Roman" w:cs="Times New Roman"/>
          <w:noProof/>
          <w:sz w:val="24"/>
          <w:szCs w:val="24"/>
        </w:rPr>
        <w:t>Права и обавезе су најпре предочене у самом обрасцу захтева, потом у решењу о одобравању пројекта</w:t>
      </w:r>
      <w:r w:rsidR="008B5F83" w:rsidRPr="00EB21A1">
        <w:rPr>
          <w:rFonts w:ascii="Times New Roman" w:hAnsi="Times New Roman" w:cs="Times New Roman"/>
          <w:sz w:val="24"/>
          <w:szCs w:val="24"/>
          <w:lang w:val="sr-Cyrl-RS"/>
        </w:rPr>
        <w:t>, о</w:t>
      </w:r>
      <w:r w:rsidR="008B5F83" w:rsidRPr="00EB21A1">
        <w:rPr>
          <w:rFonts w:ascii="Times New Roman" w:hAnsi="Times New Roman" w:cs="Times New Roman"/>
          <w:noProof/>
          <w:sz w:val="24"/>
          <w:szCs w:val="24"/>
        </w:rPr>
        <w:t>бавештењ</w:t>
      </w:r>
      <w:r w:rsidR="008B5F83" w:rsidRPr="00EB21A1">
        <w:rPr>
          <w:rFonts w:ascii="Times New Roman" w:hAnsi="Times New Roman" w:cs="Times New Roman"/>
          <w:noProof/>
          <w:sz w:val="24"/>
          <w:szCs w:val="24"/>
          <w:lang w:val="sr-Cyrl-RS"/>
        </w:rPr>
        <w:t>у</w:t>
      </w:r>
      <w:r w:rsidR="008B5F83" w:rsidRPr="00EB21A1">
        <w:rPr>
          <w:rFonts w:ascii="Times New Roman" w:hAnsi="Times New Roman" w:cs="Times New Roman"/>
          <w:noProof/>
          <w:sz w:val="24"/>
          <w:szCs w:val="24"/>
        </w:rPr>
        <w:t xml:space="preserve"> кориснику ИПАРД подстицаја</w:t>
      </w:r>
      <w:r w:rsidR="008B5F83" w:rsidRPr="00EB21A1">
        <w:rPr>
          <w:rFonts w:ascii="Times New Roman" w:hAnsi="Times New Roman" w:cs="Times New Roman"/>
          <w:noProof/>
          <w:sz w:val="24"/>
          <w:szCs w:val="24"/>
          <w:lang w:val="sr-Cyrl-RS"/>
        </w:rPr>
        <w:t>,</w:t>
      </w:r>
      <w:r w:rsidR="008B5F83" w:rsidRPr="00EB21A1">
        <w:rPr>
          <w:rFonts w:ascii="Times New Roman" w:hAnsi="Times New Roman" w:cs="Times New Roman"/>
          <w:noProof/>
          <w:sz w:val="24"/>
          <w:szCs w:val="24"/>
        </w:rPr>
        <w:t xml:space="preserve"> </w:t>
      </w:r>
      <w:r w:rsidR="00346F3B" w:rsidRPr="00EB21A1">
        <w:rPr>
          <w:rFonts w:ascii="Times New Roman" w:hAnsi="Times New Roman" w:cs="Times New Roman"/>
          <w:noProof/>
          <w:sz w:val="24"/>
          <w:szCs w:val="24"/>
          <w:lang w:val="sr-Cyrl-RS"/>
        </w:rPr>
        <w:t>решењу о одобравању авансне исплате</w:t>
      </w:r>
      <w:r w:rsidR="00DC4D2F" w:rsidRPr="00EB21A1">
        <w:rPr>
          <w:rFonts w:ascii="Times New Roman" w:hAnsi="Times New Roman" w:cs="Times New Roman"/>
          <w:noProof/>
          <w:sz w:val="24"/>
          <w:szCs w:val="24"/>
          <w:lang w:val="sr-Cyrl-RS"/>
        </w:rPr>
        <w:t xml:space="preserve"> </w:t>
      </w:r>
      <w:r w:rsidR="00DC4D2F" w:rsidRPr="00EB21A1">
        <w:rPr>
          <w:rFonts w:ascii="Times New Roman" w:hAnsi="Times New Roman" w:cs="Times New Roman"/>
          <w:noProof/>
          <w:sz w:val="24"/>
          <w:szCs w:val="24"/>
        </w:rPr>
        <w:t>ИПАРД подстицаја</w:t>
      </w:r>
      <w:r w:rsidRPr="00EB21A1">
        <w:rPr>
          <w:rFonts w:ascii="Times New Roman" w:hAnsi="Times New Roman" w:cs="Times New Roman"/>
          <w:noProof/>
          <w:sz w:val="24"/>
          <w:szCs w:val="24"/>
        </w:rPr>
        <w:t xml:space="preserve"> </w:t>
      </w:r>
      <w:r w:rsidR="00346F3B" w:rsidRPr="00EB21A1">
        <w:rPr>
          <w:rFonts w:ascii="Times New Roman" w:hAnsi="Times New Roman" w:cs="Times New Roman"/>
          <w:noProof/>
          <w:sz w:val="24"/>
          <w:szCs w:val="24"/>
          <w:lang w:val="sr-Cyrl-RS"/>
        </w:rPr>
        <w:t>и решењу о одобравању коначне исплате</w:t>
      </w:r>
      <w:r w:rsidR="00DC4D2F" w:rsidRPr="00EB21A1">
        <w:rPr>
          <w:rFonts w:ascii="Times New Roman" w:hAnsi="Times New Roman" w:cs="Times New Roman"/>
          <w:noProof/>
          <w:sz w:val="24"/>
          <w:szCs w:val="24"/>
          <w:lang w:val="sr-Cyrl-RS"/>
        </w:rPr>
        <w:t xml:space="preserve"> </w:t>
      </w:r>
      <w:r w:rsidR="00DC4D2F" w:rsidRPr="00EB21A1">
        <w:rPr>
          <w:rFonts w:ascii="Times New Roman" w:hAnsi="Times New Roman" w:cs="Times New Roman"/>
          <w:noProof/>
          <w:sz w:val="24"/>
          <w:szCs w:val="24"/>
        </w:rPr>
        <w:t>ИПАРД подстицаја</w:t>
      </w:r>
      <w:r w:rsidR="00346F3B" w:rsidRPr="00EB21A1">
        <w:rPr>
          <w:rFonts w:ascii="Times New Roman" w:hAnsi="Times New Roman" w:cs="Times New Roman"/>
          <w:noProof/>
          <w:sz w:val="24"/>
          <w:szCs w:val="24"/>
          <w:lang w:val="sr-Cyrl-RS"/>
        </w:rPr>
        <w:t>.</w:t>
      </w:r>
    </w:p>
    <w:p w14:paraId="0E67CDAE" w14:textId="6F7D2D1B" w:rsidR="001A6C51" w:rsidRPr="00EB21A1" w:rsidRDefault="004C77A2" w:rsidP="00EB21A1">
      <w:pPr>
        <w:spacing w:before="120" w:after="120" w:line="240" w:lineRule="auto"/>
        <w:jc w:val="both"/>
        <w:rPr>
          <w:rFonts w:ascii="Times New Roman" w:hAnsi="Times New Roman" w:cs="Times New Roman"/>
          <w:noProof/>
          <w:sz w:val="24"/>
          <w:szCs w:val="24"/>
          <w:lang w:val="sr-Cyrl-RS"/>
        </w:rPr>
      </w:pPr>
      <w:r w:rsidRPr="00EB21A1">
        <w:rPr>
          <w:rFonts w:ascii="Times New Roman" w:hAnsi="Times New Roman" w:cs="Times New Roman"/>
          <w:noProof/>
          <w:sz w:val="24"/>
          <w:szCs w:val="24"/>
        </w:rPr>
        <w:t>Решењ</w:t>
      </w:r>
      <w:r w:rsidR="00346F3B" w:rsidRPr="00EB21A1">
        <w:rPr>
          <w:rFonts w:ascii="Times New Roman" w:hAnsi="Times New Roman" w:cs="Times New Roman"/>
          <w:noProof/>
          <w:sz w:val="24"/>
          <w:szCs w:val="24"/>
          <w:lang w:val="sr-Cyrl-RS"/>
        </w:rPr>
        <w:t>а</w:t>
      </w:r>
      <w:r w:rsidR="007241DF" w:rsidRPr="00EB21A1">
        <w:rPr>
          <w:rFonts w:ascii="Times New Roman" w:hAnsi="Times New Roman" w:cs="Times New Roman"/>
          <w:noProof/>
          <w:sz w:val="24"/>
          <w:szCs w:val="24"/>
          <w:lang w:val="sr-Cyrl-RS"/>
        </w:rPr>
        <w:t xml:space="preserve"> о одбравању пројекта и коначне исплате</w:t>
      </w:r>
      <w:r w:rsidRPr="00EB21A1">
        <w:rPr>
          <w:rFonts w:ascii="Times New Roman" w:hAnsi="Times New Roman" w:cs="Times New Roman"/>
          <w:noProof/>
          <w:sz w:val="24"/>
          <w:szCs w:val="24"/>
        </w:rPr>
        <w:t xml:space="preserve"> се преузима</w:t>
      </w:r>
      <w:r w:rsidR="00346F3B" w:rsidRPr="00EB21A1">
        <w:rPr>
          <w:rFonts w:ascii="Times New Roman" w:hAnsi="Times New Roman" w:cs="Times New Roman"/>
          <w:noProof/>
          <w:sz w:val="24"/>
          <w:szCs w:val="24"/>
          <w:lang w:val="sr-Cyrl-RS"/>
        </w:rPr>
        <w:t>ју</w:t>
      </w:r>
      <w:r w:rsidRPr="00EB21A1">
        <w:rPr>
          <w:rFonts w:ascii="Times New Roman" w:hAnsi="Times New Roman" w:cs="Times New Roman"/>
          <w:noProof/>
          <w:sz w:val="24"/>
          <w:szCs w:val="24"/>
        </w:rPr>
        <w:t xml:space="preserve"> лично </w:t>
      </w:r>
      <w:r w:rsidR="00346F3B" w:rsidRPr="00EB21A1">
        <w:rPr>
          <w:rFonts w:ascii="Times New Roman" w:hAnsi="Times New Roman" w:cs="Times New Roman"/>
          <w:noProof/>
          <w:sz w:val="24"/>
          <w:szCs w:val="24"/>
          <w:lang w:val="sr-Cyrl-RS"/>
        </w:rPr>
        <w:t xml:space="preserve">и корисник се и усменим </w:t>
      </w:r>
      <w:r w:rsidR="008B5F83" w:rsidRPr="00EB21A1">
        <w:rPr>
          <w:rFonts w:ascii="Times New Roman" w:hAnsi="Times New Roman" w:cs="Times New Roman"/>
          <w:noProof/>
          <w:sz w:val="24"/>
          <w:szCs w:val="24"/>
          <w:lang w:val="sr-Cyrl-RS"/>
        </w:rPr>
        <w:t xml:space="preserve">и писаним </w:t>
      </w:r>
      <w:r w:rsidR="00346F3B" w:rsidRPr="00EB21A1">
        <w:rPr>
          <w:rFonts w:ascii="Times New Roman" w:hAnsi="Times New Roman" w:cs="Times New Roman"/>
          <w:noProof/>
          <w:sz w:val="24"/>
          <w:szCs w:val="24"/>
          <w:lang w:val="sr-Cyrl-RS"/>
        </w:rPr>
        <w:t xml:space="preserve">путем </w:t>
      </w:r>
      <w:r w:rsidR="00346F3B" w:rsidRPr="00EB21A1">
        <w:rPr>
          <w:rFonts w:ascii="Times New Roman" w:hAnsi="Times New Roman" w:cs="Times New Roman"/>
          <w:noProof/>
          <w:sz w:val="24"/>
          <w:szCs w:val="24"/>
        </w:rPr>
        <w:t>детаљно о</w:t>
      </w:r>
      <w:r w:rsidR="00346F3B" w:rsidRPr="00EB21A1">
        <w:rPr>
          <w:rFonts w:ascii="Times New Roman" w:hAnsi="Times New Roman" w:cs="Times New Roman"/>
          <w:noProof/>
          <w:sz w:val="24"/>
          <w:szCs w:val="24"/>
          <w:lang w:val="sr-Cyrl-RS"/>
        </w:rPr>
        <w:t>бавештава</w:t>
      </w:r>
      <w:r w:rsidR="00346F3B" w:rsidRPr="00EB21A1">
        <w:rPr>
          <w:rFonts w:ascii="Times New Roman" w:hAnsi="Times New Roman" w:cs="Times New Roman"/>
          <w:noProof/>
          <w:sz w:val="24"/>
          <w:szCs w:val="24"/>
        </w:rPr>
        <w:t xml:space="preserve"> </w:t>
      </w:r>
      <w:r w:rsidR="00346F3B" w:rsidRPr="00EB21A1">
        <w:rPr>
          <w:rFonts w:ascii="Times New Roman" w:hAnsi="Times New Roman" w:cs="Times New Roman"/>
          <w:noProof/>
          <w:sz w:val="24"/>
          <w:szCs w:val="24"/>
          <w:lang w:val="sr-Cyrl-RS"/>
        </w:rPr>
        <w:t xml:space="preserve">о </w:t>
      </w:r>
      <w:r w:rsidR="00346F3B" w:rsidRPr="00EB21A1">
        <w:rPr>
          <w:rFonts w:ascii="Times New Roman" w:hAnsi="Times New Roman" w:cs="Times New Roman"/>
          <w:noProof/>
          <w:sz w:val="24"/>
          <w:szCs w:val="24"/>
        </w:rPr>
        <w:t>процедур</w:t>
      </w:r>
      <w:r w:rsidR="00346F3B" w:rsidRPr="00EB21A1">
        <w:rPr>
          <w:rFonts w:ascii="Times New Roman" w:hAnsi="Times New Roman" w:cs="Times New Roman"/>
          <w:noProof/>
          <w:sz w:val="24"/>
          <w:szCs w:val="24"/>
          <w:lang w:val="sr-Cyrl-RS"/>
        </w:rPr>
        <w:t>и</w:t>
      </w:r>
      <w:r w:rsidR="00346F3B" w:rsidRPr="00EB21A1">
        <w:rPr>
          <w:rFonts w:ascii="Times New Roman" w:hAnsi="Times New Roman" w:cs="Times New Roman"/>
          <w:noProof/>
          <w:sz w:val="24"/>
          <w:szCs w:val="24"/>
        </w:rPr>
        <w:t xml:space="preserve"> и услови</w:t>
      </w:r>
      <w:r w:rsidR="00346F3B" w:rsidRPr="00EB21A1">
        <w:rPr>
          <w:rFonts w:ascii="Times New Roman" w:hAnsi="Times New Roman" w:cs="Times New Roman"/>
          <w:noProof/>
          <w:sz w:val="24"/>
          <w:szCs w:val="24"/>
          <w:lang w:val="sr-Cyrl-RS"/>
        </w:rPr>
        <w:t>ма</w:t>
      </w:r>
      <w:r w:rsidR="00346F3B" w:rsidRPr="00EB21A1">
        <w:rPr>
          <w:rFonts w:ascii="Times New Roman" w:hAnsi="Times New Roman" w:cs="Times New Roman"/>
          <w:noProof/>
          <w:sz w:val="24"/>
          <w:szCs w:val="24"/>
        </w:rPr>
        <w:t xml:space="preserve"> за остваривање права на ИПАРД п</w:t>
      </w:r>
      <w:r w:rsidR="00346F3B" w:rsidRPr="00EB21A1">
        <w:rPr>
          <w:rFonts w:ascii="Times New Roman" w:hAnsi="Times New Roman" w:cs="Times New Roman"/>
          <w:noProof/>
          <w:sz w:val="24"/>
          <w:szCs w:val="24"/>
          <w:lang w:val="sr-Cyrl-RS"/>
        </w:rPr>
        <w:t>одстицај</w:t>
      </w:r>
      <w:r w:rsidR="00346F3B" w:rsidRPr="00EB21A1">
        <w:rPr>
          <w:rFonts w:ascii="Times New Roman" w:hAnsi="Times New Roman" w:cs="Times New Roman"/>
          <w:noProof/>
          <w:sz w:val="24"/>
          <w:szCs w:val="24"/>
        </w:rPr>
        <w:t>, као и последиц</w:t>
      </w:r>
      <w:r w:rsidR="00346F3B" w:rsidRPr="00EB21A1">
        <w:rPr>
          <w:rFonts w:ascii="Times New Roman" w:hAnsi="Times New Roman" w:cs="Times New Roman"/>
          <w:noProof/>
          <w:sz w:val="24"/>
          <w:szCs w:val="24"/>
          <w:lang w:val="sr-Cyrl-RS"/>
        </w:rPr>
        <w:t>ма</w:t>
      </w:r>
      <w:r w:rsidR="00346F3B" w:rsidRPr="00EB21A1">
        <w:rPr>
          <w:rFonts w:ascii="Times New Roman" w:hAnsi="Times New Roman" w:cs="Times New Roman"/>
          <w:noProof/>
          <w:sz w:val="24"/>
          <w:szCs w:val="24"/>
        </w:rPr>
        <w:t xml:space="preserve"> неиспуњавања прописаних услова</w:t>
      </w:r>
      <w:r w:rsidR="00346F3B" w:rsidRPr="00EB21A1">
        <w:rPr>
          <w:rFonts w:ascii="Times New Roman" w:hAnsi="Times New Roman" w:cs="Times New Roman"/>
          <w:noProof/>
          <w:sz w:val="24"/>
          <w:szCs w:val="24"/>
          <w:lang w:val="sr-Cyrl-RS"/>
        </w:rPr>
        <w:t xml:space="preserve">. </w:t>
      </w:r>
      <w:r w:rsidR="0006309C">
        <w:rPr>
          <w:rFonts w:ascii="Times New Roman" w:hAnsi="Times New Roman" w:cs="Times New Roman"/>
          <w:noProof/>
          <w:sz w:val="24"/>
          <w:szCs w:val="24"/>
          <w:lang w:val="sr-Cyrl-RS"/>
        </w:rPr>
        <w:t>Уз р</w:t>
      </w:r>
      <w:r w:rsidR="001A6C51" w:rsidRPr="00EB21A1">
        <w:rPr>
          <w:rFonts w:ascii="Times New Roman" w:hAnsi="Times New Roman" w:cs="Times New Roman"/>
          <w:noProof/>
          <w:sz w:val="24"/>
          <w:szCs w:val="24"/>
          <w:lang w:val="sr-Cyrl-RS"/>
        </w:rPr>
        <w:t>ешење о од</w:t>
      </w:r>
      <w:r w:rsidR="00D56789" w:rsidRPr="00EB21A1">
        <w:rPr>
          <w:rFonts w:ascii="Times New Roman" w:hAnsi="Times New Roman" w:cs="Times New Roman"/>
          <w:noProof/>
          <w:sz w:val="24"/>
          <w:szCs w:val="24"/>
          <w:lang w:val="sr-Cyrl-RS"/>
        </w:rPr>
        <w:t>о</w:t>
      </w:r>
      <w:r w:rsidR="001A6C51" w:rsidRPr="00EB21A1">
        <w:rPr>
          <w:rFonts w:ascii="Times New Roman" w:hAnsi="Times New Roman" w:cs="Times New Roman"/>
          <w:noProof/>
          <w:sz w:val="24"/>
          <w:szCs w:val="24"/>
          <w:lang w:val="sr-Cyrl-RS"/>
        </w:rPr>
        <w:t xml:space="preserve">бравању пројекта добија и посебан писани акт - Обавештење кориснику ИПАРД </w:t>
      </w:r>
      <w:r w:rsidR="008B5F83" w:rsidRPr="00EB21A1">
        <w:rPr>
          <w:rFonts w:ascii="Times New Roman" w:hAnsi="Times New Roman" w:cs="Times New Roman"/>
          <w:noProof/>
          <w:sz w:val="24"/>
          <w:szCs w:val="24"/>
          <w:lang w:val="sr-Cyrl-RS"/>
        </w:rPr>
        <w:t>подстицаја</w:t>
      </w:r>
      <w:r w:rsidR="007241DF" w:rsidRPr="00EB21A1">
        <w:rPr>
          <w:rFonts w:ascii="Times New Roman" w:hAnsi="Times New Roman" w:cs="Times New Roman"/>
          <w:noProof/>
          <w:sz w:val="24"/>
          <w:szCs w:val="24"/>
          <w:lang w:val="sr-Cyrl-RS"/>
        </w:rPr>
        <w:t>.</w:t>
      </w:r>
    </w:p>
    <w:p w14:paraId="3F4A4010" w14:textId="0C5A53D3" w:rsidR="004C77A2" w:rsidRPr="00EB21A1" w:rsidRDefault="00346F3B" w:rsidP="00EB21A1">
      <w:pPr>
        <w:spacing w:before="120" w:after="120" w:line="240" w:lineRule="auto"/>
        <w:jc w:val="both"/>
        <w:rPr>
          <w:rFonts w:ascii="Times New Roman" w:hAnsi="Times New Roman" w:cs="Times New Roman"/>
          <w:sz w:val="24"/>
          <w:szCs w:val="24"/>
          <w:lang w:val="sr-Cyrl-RS"/>
        </w:rPr>
      </w:pPr>
      <w:r w:rsidRPr="00EB21A1">
        <w:rPr>
          <w:rFonts w:ascii="Times New Roman" w:hAnsi="Times New Roman" w:cs="Times New Roman"/>
          <w:sz w:val="24"/>
          <w:szCs w:val="24"/>
          <w:lang w:val="sr-Cyrl-RS"/>
        </w:rPr>
        <w:t xml:space="preserve">Својим </w:t>
      </w:r>
      <w:r w:rsidR="004C77A2" w:rsidRPr="00EB21A1">
        <w:rPr>
          <w:rFonts w:ascii="Times New Roman" w:hAnsi="Times New Roman" w:cs="Times New Roman"/>
          <w:sz w:val="24"/>
          <w:szCs w:val="24"/>
          <w:lang w:val="sr-Cyrl-RS"/>
        </w:rPr>
        <w:t>потписом корисник</w:t>
      </w:r>
      <w:r w:rsidR="008B5F83" w:rsidRPr="00EB21A1">
        <w:rPr>
          <w:rFonts w:ascii="Times New Roman" w:hAnsi="Times New Roman" w:cs="Times New Roman"/>
          <w:sz w:val="24"/>
          <w:szCs w:val="24"/>
          <w:lang w:val="sr-Cyrl-RS"/>
        </w:rPr>
        <w:t>, односно одговорно лице корисника ИПАРД подстицаја,</w:t>
      </w:r>
      <w:r w:rsidR="004C77A2" w:rsidRPr="00EB21A1">
        <w:rPr>
          <w:rFonts w:ascii="Times New Roman" w:hAnsi="Times New Roman" w:cs="Times New Roman"/>
          <w:sz w:val="24"/>
          <w:szCs w:val="24"/>
          <w:lang w:val="sr-Cyrl-RS"/>
        </w:rPr>
        <w:t xml:space="preserve"> обавезује </w:t>
      </w:r>
      <w:r w:rsidR="008B5F83" w:rsidRPr="00EB21A1">
        <w:rPr>
          <w:rFonts w:ascii="Times New Roman" w:hAnsi="Times New Roman" w:cs="Times New Roman"/>
          <w:sz w:val="24"/>
          <w:szCs w:val="24"/>
          <w:lang w:val="sr-Cyrl-RS"/>
        </w:rPr>
        <w:t xml:space="preserve">се </w:t>
      </w:r>
      <w:r w:rsidR="004C77A2" w:rsidRPr="00EB21A1">
        <w:rPr>
          <w:rFonts w:ascii="Times New Roman" w:hAnsi="Times New Roman" w:cs="Times New Roman"/>
          <w:sz w:val="24"/>
          <w:szCs w:val="24"/>
          <w:lang w:val="sr-Cyrl-RS"/>
        </w:rPr>
        <w:t xml:space="preserve">да ће поштовати будуће захтеве и обавезе, укљујучујући и санкције за њихово неиспуњавање. </w:t>
      </w:r>
      <w:r w:rsidRPr="00EB21A1">
        <w:rPr>
          <w:rFonts w:ascii="Times New Roman" w:hAnsi="Times New Roman" w:cs="Times New Roman"/>
          <w:sz w:val="24"/>
          <w:szCs w:val="24"/>
          <w:lang w:val="sr-Cyrl-RS"/>
        </w:rPr>
        <w:t xml:space="preserve">Решењем </w:t>
      </w:r>
      <w:r w:rsidR="004C77A2" w:rsidRPr="00EB21A1">
        <w:rPr>
          <w:rFonts w:ascii="Times New Roman" w:hAnsi="Times New Roman" w:cs="Times New Roman"/>
          <w:sz w:val="24"/>
          <w:szCs w:val="24"/>
          <w:lang w:val="sr-Cyrl-RS"/>
        </w:rPr>
        <w:t xml:space="preserve">о </w:t>
      </w:r>
      <w:r w:rsidRPr="00EB21A1">
        <w:rPr>
          <w:rFonts w:ascii="Times New Roman" w:hAnsi="Times New Roman" w:cs="Times New Roman"/>
          <w:sz w:val="24"/>
          <w:szCs w:val="24"/>
          <w:lang w:val="sr-Cyrl-RS"/>
        </w:rPr>
        <w:t xml:space="preserve">коначној </w:t>
      </w:r>
      <w:r w:rsidR="004C77A2" w:rsidRPr="00EB21A1">
        <w:rPr>
          <w:rFonts w:ascii="Times New Roman" w:hAnsi="Times New Roman" w:cs="Times New Roman"/>
          <w:sz w:val="24"/>
          <w:szCs w:val="24"/>
          <w:lang w:val="sr-Cyrl-RS"/>
        </w:rPr>
        <w:t xml:space="preserve">исплати ИПАРД подстицаја утврђене су обавезе које корисник мора да </w:t>
      </w:r>
      <w:r w:rsidR="00DC4D2F" w:rsidRPr="00EB21A1">
        <w:rPr>
          <w:rFonts w:ascii="Times New Roman" w:hAnsi="Times New Roman" w:cs="Times New Roman"/>
          <w:sz w:val="24"/>
          <w:szCs w:val="24"/>
          <w:lang w:val="sr-Cyrl-RS"/>
        </w:rPr>
        <w:t xml:space="preserve">испуни </w:t>
      </w:r>
      <w:r w:rsidR="004C77A2" w:rsidRPr="00EB21A1">
        <w:rPr>
          <w:rFonts w:ascii="Times New Roman" w:hAnsi="Times New Roman" w:cs="Times New Roman"/>
          <w:sz w:val="24"/>
          <w:szCs w:val="24"/>
          <w:lang w:val="sr-Cyrl-RS"/>
        </w:rPr>
        <w:t>у наредних пет година од момента исплате средстава, а нарочито</w:t>
      </w:r>
      <w:r w:rsidR="00583272" w:rsidRPr="00EB21A1">
        <w:rPr>
          <w:rFonts w:ascii="Times New Roman" w:hAnsi="Times New Roman" w:cs="Times New Roman"/>
          <w:sz w:val="24"/>
          <w:szCs w:val="24"/>
          <w:lang w:val="sr-Cyrl-RS"/>
        </w:rPr>
        <w:t xml:space="preserve"> да</w:t>
      </w:r>
      <w:r w:rsidR="004C77A2" w:rsidRPr="00EB21A1">
        <w:rPr>
          <w:rFonts w:ascii="Times New Roman" w:hAnsi="Times New Roman" w:cs="Times New Roman"/>
          <w:sz w:val="24"/>
          <w:szCs w:val="24"/>
          <w:lang w:val="sr-Cyrl-RS"/>
        </w:rPr>
        <w:t>:</w:t>
      </w:r>
    </w:p>
    <w:p w14:paraId="1E8873F7" w14:textId="77777777" w:rsidR="00143361" w:rsidRPr="00F81072" w:rsidRDefault="00143361" w:rsidP="004C77A2">
      <w:pPr>
        <w:spacing w:after="0" w:line="240" w:lineRule="auto"/>
        <w:ind w:firstLine="720"/>
        <w:jc w:val="both"/>
        <w:rPr>
          <w:rFonts w:ascii="Times New Roman" w:hAnsi="Times New Roman" w:cs="Times New Roman"/>
          <w:sz w:val="2"/>
          <w:lang w:val="sr-Cyrl-RS"/>
        </w:rPr>
      </w:pPr>
    </w:p>
    <w:p w14:paraId="73D58F83" w14:textId="77777777" w:rsidR="004C77A2" w:rsidRPr="00EF56C3" w:rsidRDefault="004C77A2" w:rsidP="004C77A2">
      <w:pPr>
        <w:spacing w:after="0" w:line="240" w:lineRule="auto"/>
        <w:ind w:firstLine="720"/>
        <w:jc w:val="both"/>
        <w:rPr>
          <w:rFonts w:ascii="Times New Roman" w:hAnsi="Times New Roman" w:cs="Times New Roman"/>
          <w:sz w:val="10"/>
          <w:szCs w:val="24"/>
        </w:rPr>
      </w:pPr>
    </w:p>
    <w:tbl>
      <w:tblPr>
        <w:tblStyle w:val="MediumGrid2-Accent3"/>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ayout w:type="fixed"/>
        <w:tblLook w:val="04A0" w:firstRow="1" w:lastRow="0" w:firstColumn="1" w:lastColumn="0" w:noHBand="0" w:noVBand="1"/>
      </w:tblPr>
      <w:tblGrid>
        <w:gridCol w:w="563"/>
        <w:gridCol w:w="8454"/>
      </w:tblGrid>
      <w:tr w:rsidR="00143361" w:rsidRPr="00E01577" w14:paraId="5F805958" w14:textId="77777777" w:rsidTr="00D138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2"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62EF8B0D" w14:textId="7B75EC23" w:rsidR="00143361" w:rsidRPr="00EB21A1" w:rsidRDefault="00143361" w:rsidP="00EB21A1">
            <w:pPr>
              <w:spacing w:before="100" w:beforeAutospacing="1" w:after="100" w:afterAutospacing="1"/>
              <w:jc w:val="center"/>
              <w:rPr>
                <w:rFonts w:ascii="Times New Roman" w:eastAsia="Times New Roman" w:hAnsi="Times New Roman" w:cs="Times New Roman"/>
                <w:b w:val="0"/>
                <w:lang w:val="sr-Cyrl-RS"/>
              </w:rPr>
            </w:pPr>
            <w:r w:rsidRPr="00E01577">
              <w:rPr>
                <w:rFonts w:ascii="Times New Roman" w:eastAsia="Times New Roman" w:hAnsi="Times New Roman" w:cs="Times New Roman"/>
                <w:b w:val="0"/>
              </w:rPr>
              <w:t>1</w:t>
            </w:r>
            <w:r w:rsidR="00FE6E6E">
              <w:rPr>
                <w:rFonts w:ascii="Times New Roman" w:eastAsia="Times New Roman" w:hAnsi="Times New Roman" w:cs="Times New Roman"/>
                <w:b w:val="0"/>
                <w:lang w:val="sr-Cyrl-RS"/>
              </w:rPr>
              <w:t>.</w:t>
            </w:r>
          </w:p>
        </w:tc>
        <w:tc>
          <w:tcPr>
            <w:tcW w:w="4688" w:type="pct"/>
            <w:shd w:val="clear" w:color="auto" w:fill="EBE8EC" w:themeFill="accent6" w:themeFillTint="33"/>
          </w:tcPr>
          <w:p w14:paraId="1AB6524F" w14:textId="312400F8" w:rsidR="00143361" w:rsidRPr="00EB21A1" w:rsidRDefault="00143361" w:rsidP="00143361">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sr-Cyrl-RS"/>
              </w:rPr>
            </w:pPr>
            <w:r w:rsidRPr="00583272">
              <w:rPr>
                <w:rFonts w:ascii="Times New Roman" w:eastAsia="Times New Roman" w:hAnsi="Times New Roman" w:cs="Times New Roman"/>
                <w:b w:val="0"/>
                <w:bCs w:val="0"/>
                <w:szCs w:val="24"/>
              </w:rPr>
              <w:t>даје тачне и потпуне податке и документацију везане за остваривање права на ИПАРД подстицаје</w:t>
            </w:r>
            <w:r w:rsidR="00210AEA">
              <w:rPr>
                <w:rFonts w:ascii="Times New Roman" w:eastAsia="Times New Roman" w:hAnsi="Times New Roman" w:cs="Times New Roman"/>
                <w:b w:val="0"/>
                <w:bCs w:val="0"/>
                <w:szCs w:val="24"/>
                <w:lang w:val="sr-Cyrl-RS"/>
              </w:rPr>
              <w:t>;</w:t>
            </w:r>
          </w:p>
        </w:tc>
      </w:tr>
      <w:tr w:rsidR="00143361" w:rsidRPr="00E01577" w14:paraId="561AA678" w14:textId="77777777" w:rsidTr="00D13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Borders>
              <w:top w:val="none" w:sz="0" w:space="0" w:color="auto"/>
              <w:left w:val="none" w:sz="0" w:space="0" w:color="auto"/>
              <w:bottom w:val="none" w:sz="0" w:space="0" w:color="auto"/>
              <w:right w:val="none" w:sz="0" w:space="0" w:color="auto"/>
            </w:tcBorders>
            <w:vAlign w:val="center"/>
          </w:tcPr>
          <w:p w14:paraId="59F06B18" w14:textId="321BB372" w:rsidR="00143361" w:rsidRPr="00EB21A1" w:rsidRDefault="00143361" w:rsidP="00EB21A1">
            <w:pPr>
              <w:spacing w:before="100" w:beforeAutospacing="1" w:after="100" w:afterAutospacing="1"/>
              <w:jc w:val="center"/>
              <w:rPr>
                <w:rFonts w:ascii="Times New Roman" w:eastAsia="Times New Roman" w:hAnsi="Times New Roman" w:cs="Times New Roman"/>
                <w:b w:val="0"/>
                <w:lang w:val="sr-Cyrl-RS"/>
              </w:rPr>
            </w:pPr>
            <w:r w:rsidRPr="00E01577">
              <w:rPr>
                <w:rFonts w:ascii="Times New Roman" w:eastAsia="Times New Roman" w:hAnsi="Times New Roman" w:cs="Times New Roman"/>
                <w:b w:val="0"/>
              </w:rPr>
              <w:t>2</w:t>
            </w:r>
            <w:r w:rsidR="00FE6E6E">
              <w:rPr>
                <w:rFonts w:ascii="Times New Roman" w:eastAsia="Times New Roman" w:hAnsi="Times New Roman" w:cs="Times New Roman"/>
                <w:b w:val="0"/>
                <w:lang w:val="sr-Cyrl-RS"/>
              </w:rPr>
              <w:t>.</w:t>
            </w:r>
          </w:p>
        </w:tc>
        <w:tc>
          <w:tcPr>
            <w:tcW w:w="4688" w:type="pct"/>
            <w:tcBorders>
              <w:left w:val="none" w:sz="0" w:space="0" w:color="auto"/>
            </w:tcBorders>
            <w:shd w:val="clear" w:color="auto" w:fill="FFFFFF" w:themeFill="background1"/>
          </w:tcPr>
          <w:p w14:paraId="774967A9" w14:textId="06135134" w:rsidR="00143361" w:rsidRPr="00E01577" w:rsidRDefault="00143361" w:rsidP="00DC4D2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B38FE">
              <w:rPr>
                <w:rFonts w:ascii="Times New Roman" w:eastAsia="Times New Roman" w:hAnsi="Times New Roman" w:cs="Times New Roman"/>
                <w:szCs w:val="24"/>
              </w:rPr>
              <w:t>изврши обележавање предмета инвестиције</w:t>
            </w:r>
            <w:r w:rsidR="00210AEA">
              <w:rPr>
                <w:rFonts w:ascii="Times New Roman" w:eastAsia="Times New Roman" w:hAnsi="Times New Roman" w:cs="Times New Roman"/>
                <w:szCs w:val="24"/>
                <w:lang w:val="sr-Cyrl-RS"/>
              </w:rPr>
              <w:t>;</w:t>
            </w:r>
          </w:p>
        </w:tc>
      </w:tr>
      <w:tr w:rsidR="00143361" w:rsidRPr="00E01577" w14:paraId="75FF052F" w14:textId="77777777" w:rsidTr="00D138DF">
        <w:tc>
          <w:tcPr>
            <w:cnfStyle w:val="001000000000" w:firstRow="0" w:lastRow="0" w:firstColumn="1" w:lastColumn="0" w:oddVBand="0" w:evenVBand="0" w:oddHBand="0" w:evenHBand="0" w:firstRowFirstColumn="0" w:firstRowLastColumn="0" w:lastRowFirstColumn="0" w:lastRowLastColumn="0"/>
            <w:tcW w:w="312"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57712EF8" w14:textId="14BECFBD" w:rsidR="00143361" w:rsidRPr="00EB21A1" w:rsidRDefault="00143361" w:rsidP="00EB21A1">
            <w:pPr>
              <w:spacing w:before="100" w:beforeAutospacing="1" w:after="100" w:afterAutospacing="1"/>
              <w:jc w:val="center"/>
              <w:rPr>
                <w:rFonts w:ascii="Times New Roman" w:eastAsia="Times New Roman" w:hAnsi="Times New Roman" w:cs="Times New Roman"/>
                <w:b w:val="0"/>
                <w:lang w:val="sr-Cyrl-RS"/>
              </w:rPr>
            </w:pPr>
            <w:r w:rsidRPr="00E01577">
              <w:rPr>
                <w:rFonts w:ascii="Times New Roman" w:eastAsia="Times New Roman" w:hAnsi="Times New Roman" w:cs="Times New Roman"/>
                <w:b w:val="0"/>
              </w:rPr>
              <w:t>3</w:t>
            </w:r>
            <w:r w:rsidR="00FE6E6E">
              <w:rPr>
                <w:rFonts w:ascii="Times New Roman" w:eastAsia="Times New Roman" w:hAnsi="Times New Roman" w:cs="Times New Roman"/>
                <w:b w:val="0"/>
                <w:lang w:val="sr-Cyrl-RS"/>
              </w:rPr>
              <w:t>.</w:t>
            </w:r>
          </w:p>
        </w:tc>
        <w:tc>
          <w:tcPr>
            <w:tcW w:w="4688" w:type="pct"/>
            <w:shd w:val="clear" w:color="auto" w:fill="EBE8EC" w:themeFill="accent6" w:themeFillTint="33"/>
          </w:tcPr>
          <w:p w14:paraId="2C23D715" w14:textId="1C19D2ED" w:rsidR="00143361" w:rsidRPr="00EB21A1" w:rsidRDefault="0014336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r-Cyrl-RS"/>
              </w:rPr>
            </w:pPr>
            <w:r w:rsidRPr="008B38FE">
              <w:rPr>
                <w:rFonts w:ascii="Times New Roman" w:eastAsia="Times New Roman" w:hAnsi="Times New Roman" w:cs="Times New Roman"/>
                <w:szCs w:val="24"/>
              </w:rPr>
              <w:t xml:space="preserve">омогући приступ инвестицији и документацији која се односи на остваривање права на ИПАРД подстицаје службеним лицима Управе и </w:t>
            </w:r>
            <w:r w:rsidR="00DC4D2F">
              <w:rPr>
                <w:rFonts w:ascii="Times New Roman" w:eastAsia="Times New Roman" w:hAnsi="Times New Roman" w:cs="Times New Roman"/>
                <w:szCs w:val="24"/>
                <w:lang w:val="sr-Cyrl-RS"/>
              </w:rPr>
              <w:t xml:space="preserve">другим </w:t>
            </w:r>
            <w:r w:rsidRPr="008B38FE">
              <w:rPr>
                <w:rFonts w:ascii="Times New Roman" w:eastAsia="Times New Roman" w:hAnsi="Times New Roman" w:cs="Times New Roman"/>
                <w:szCs w:val="24"/>
              </w:rPr>
              <w:t xml:space="preserve">овлашћеним </w:t>
            </w:r>
            <w:r w:rsidR="00210AEA">
              <w:rPr>
                <w:rFonts w:ascii="Times New Roman" w:eastAsia="Times New Roman" w:hAnsi="Times New Roman" w:cs="Times New Roman"/>
                <w:szCs w:val="24"/>
                <w:lang w:val="sr-Cyrl-RS"/>
              </w:rPr>
              <w:t>лицима у складу са Правилником;</w:t>
            </w:r>
          </w:p>
        </w:tc>
      </w:tr>
      <w:tr w:rsidR="00143361" w:rsidRPr="00E01577" w14:paraId="391B461A" w14:textId="77777777" w:rsidTr="00D13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Borders>
              <w:top w:val="none" w:sz="0" w:space="0" w:color="auto"/>
              <w:left w:val="none" w:sz="0" w:space="0" w:color="auto"/>
              <w:bottom w:val="none" w:sz="0" w:space="0" w:color="auto"/>
              <w:right w:val="none" w:sz="0" w:space="0" w:color="auto"/>
            </w:tcBorders>
            <w:vAlign w:val="center"/>
          </w:tcPr>
          <w:p w14:paraId="5376E3FE" w14:textId="1B1246E7" w:rsidR="00143361" w:rsidRPr="00EB21A1" w:rsidRDefault="00143361" w:rsidP="00EB21A1">
            <w:pPr>
              <w:spacing w:before="100" w:beforeAutospacing="1" w:after="100" w:afterAutospacing="1"/>
              <w:jc w:val="center"/>
              <w:rPr>
                <w:rFonts w:ascii="Times New Roman" w:eastAsia="Times New Roman" w:hAnsi="Times New Roman" w:cs="Times New Roman"/>
                <w:b w:val="0"/>
                <w:lang w:val="sr-Cyrl-RS"/>
              </w:rPr>
            </w:pPr>
            <w:r w:rsidRPr="00E01577">
              <w:rPr>
                <w:rFonts w:ascii="Times New Roman" w:eastAsia="Times New Roman" w:hAnsi="Times New Roman" w:cs="Times New Roman"/>
                <w:b w:val="0"/>
              </w:rPr>
              <w:t>4</w:t>
            </w:r>
            <w:r w:rsidR="00FE6E6E">
              <w:rPr>
                <w:rFonts w:ascii="Times New Roman" w:eastAsia="Times New Roman" w:hAnsi="Times New Roman" w:cs="Times New Roman"/>
                <w:b w:val="0"/>
                <w:lang w:val="sr-Cyrl-RS"/>
              </w:rPr>
              <w:t>.</w:t>
            </w:r>
          </w:p>
        </w:tc>
        <w:tc>
          <w:tcPr>
            <w:tcW w:w="4688" w:type="pct"/>
            <w:tcBorders>
              <w:left w:val="none" w:sz="0" w:space="0" w:color="auto"/>
            </w:tcBorders>
            <w:shd w:val="clear" w:color="auto" w:fill="FFFFFF" w:themeFill="background1"/>
          </w:tcPr>
          <w:p w14:paraId="1315744C" w14:textId="2DF72604" w:rsidR="00143361" w:rsidRPr="00EB21A1" w:rsidRDefault="00143361" w:rsidP="00DC4D2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8B38FE">
              <w:rPr>
                <w:rFonts w:ascii="Times New Roman" w:eastAsia="Times New Roman" w:hAnsi="Times New Roman" w:cs="Times New Roman"/>
                <w:szCs w:val="24"/>
              </w:rPr>
              <w:t>наменски користи, не отуђи, нити омогући другом лицу коришћење предмета инвестиције у периоду од пет година од дана коначне исплате ИПАРД подстицаја</w:t>
            </w:r>
            <w:r w:rsidR="001764AA">
              <w:rPr>
                <w:rFonts w:ascii="Times New Roman" w:eastAsia="Times New Roman" w:hAnsi="Times New Roman" w:cs="Times New Roman"/>
                <w:szCs w:val="24"/>
                <w:lang w:val="sr-Cyrl-RS"/>
              </w:rPr>
              <w:t>;</w:t>
            </w:r>
          </w:p>
        </w:tc>
      </w:tr>
      <w:tr w:rsidR="00143361" w:rsidRPr="00E01577" w14:paraId="59D2A0D6" w14:textId="77777777" w:rsidTr="00D138DF">
        <w:tc>
          <w:tcPr>
            <w:cnfStyle w:val="001000000000" w:firstRow="0" w:lastRow="0" w:firstColumn="1" w:lastColumn="0" w:oddVBand="0" w:evenVBand="0" w:oddHBand="0" w:evenHBand="0" w:firstRowFirstColumn="0" w:firstRowLastColumn="0" w:lastRowFirstColumn="0" w:lastRowLastColumn="0"/>
            <w:tcW w:w="312"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665D19A7" w14:textId="5AC4919C" w:rsidR="00143361" w:rsidRPr="00EB21A1" w:rsidRDefault="00143361" w:rsidP="00EB21A1">
            <w:pPr>
              <w:spacing w:before="100" w:beforeAutospacing="1" w:after="100" w:afterAutospacing="1"/>
              <w:jc w:val="center"/>
              <w:rPr>
                <w:rFonts w:ascii="Times New Roman" w:eastAsia="Times New Roman" w:hAnsi="Times New Roman" w:cs="Times New Roman"/>
                <w:b w:val="0"/>
                <w:lang w:val="sr-Cyrl-RS"/>
              </w:rPr>
            </w:pPr>
            <w:r w:rsidRPr="00E01577">
              <w:rPr>
                <w:rFonts w:ascii="Times New Roman" w:eastAsia="Times New Roman" w:hAnsi="Times New Roman" w:cs="Times New Roman"/>
                <w:b w:val="0"/>
              </w:rPr>
              <w:t>5</w:t>
            </w:r>
            <w:r w:rsidR="00FE6E6E">
              <w:rPr>
                <w:rFonts w:ascii="Times New Roman" w:eastAsia="Times New Roman" w:hAnsi="Times New Roman" w:cs="Times New Roman"/>
                <w:b w:val="0"/>
                <w:lang w:val="sr-Cyrl-RS"/>
              </w:rPr>
              <w:t>.</w:t>
            </w:r>
          </w:p>
        </w:tc>
        <w:tc>
          <w:tcPr>
            <w:tcW w:w="4688" w:type="pct"/>
            <w:shd w:val="clear" w:color="auto" w:fill="EBE8EC" w:themeFill="accent6" w:themeFillTint="33"/>
          </w:tcPr>
          <w:p w14:paraId="1CADFD14" w14:textId="1CF70A39" w:rsidR="00143361" w:rsidRPr="00E01577" w:rsidRDefault="00143361" w:rsidP="0014336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B38FE">
              <w:rPr>
                <w:rFonts w:ascii="Times New Roman" w:eastAsia="Times New Roman" w:hAnsi="Times New Roman" w:cs="Times New Roman"/>
                <w:szCs w:val="24"/>
              </w:rPr>
              <w:t>чува документацију која се односи на остваривање права на ИПАРД подстицаје, у периоду од пет година од дана коначне исплате ИПАРД подстицаја</w:t>
            </w:r>
            <w:r w:rsidR="001764AA">
              <w:rPr>
                <w:rFonts w:ascii="Times New Roman" w:eastAsia="Times New Roman" w:hAnsi="Times New Roman" w:cs="Times New Roman"/>
                <w:szCs w:val="24"/>
                <w:lang w:val="sr-Cyrl-RS"/>
              </w:rPr>
              <w:t>;</w:t>
            </w:r>
          </w:p>
        </w:tc>
      </w:tr>
      <w:tr w:rsidR="00143361" w:rsidRPr="00E01577" w14:paraId="46D6041A" w14:textId="77777777" w:rsidTr="00D13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Borders>
              <w:top w:val="none" w:sz="0" w:space="0" w:color="auto"/>
              <w:left w:val="none" w:sz="0" w:space="0" w:color="auto"/>
              <w:bottom w:val="none" w:sz="0" w:space="0" w:color="auto"/>
              <w:right w:val="none" w:sz="0" w:space="0" w:color="auto"/>
            </w:tcBorders>
            <w:vAlign w:val="center"/>
          </w:tcPr>
          <w:p w14:paraId="007110E8" w14:textId="1D6155B1" w:rsidR="00143361" w:rsidRPr="00EB21A1" w:rsidRDefault="00DC4D2F" w:rsidP="00EB21A1">
            <w:pPr>
              <w:spacing w:before="100" w:beforeAutospacing="1" w:after="100" w:afterAutospacing="1"/>
              <w:jc w:val="center"/>
              <w:rPr>
                <w:rFonts w:ascii="Times New Roman" w:eastAsia="Times New Roman" w:hAnsi="Times New Roman" w:cs="Times New Roman"/>
                <w:b w:val="0"/>
                <w:lang w:val="sr-Cyrl-RS"/>
              </w:rPr>
            </w:pPr>
            <w:r>
              <w:rPr>
                <w:rFonts w:ascii="Times New Roman" w:eastAsia="Times New Roman" w:hAnsi="Times New Roman" w:cs="Times New Roman"/>
                <w:b w:val="0"/>
                <w:lang w:val="sr-Cyrl-RS"/>
              </w:rPr>
              <w:t>6</w:t>
            </w:r>
            <w:r w:rsidR="00FE6E6E">
              <w:rPr>
                <w:rFonts w:ascii="Times New Roman" w:eastAsia="Times New Roman" w:hAnsi="Times New Roman" w:cs="Times New Roman"/>
                <w:b w:val="0"/>
                <w:lang w:val="sr-Cyrl-RS"/>
              </w:rPr>
              <w:t>.</w:t>
            </w:r>
          </w:p>
        </w:tc>
        <w:tc>
          <w:tcPr>
            <w:tcW w:w="4688" w:type="pct"/>
            <w:tcBorders>
              <w:left w:val="none" w:sz="0" w:space="0" w:color="auto"/>
            </w:tcBorders>
            <w:shd w:val="clear" w:color="auto" w:fill="FFFFFF" w:themeFill="background1"/>
          </w:tcPr>
          <w:p w14:paraId="0CA23B9F" w14:textId="6ABAA181" w:rsidR="00143361" w:rsidRPr="00EB21A1" w:rsidRDefault="00143361" w:rsidP="0014336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8B38FE">
              <w:rPr>
                <w:rFonts w:ascii="Times New Roman" w:eastAsia="Times New Roman" w:hAnsi="Times New Roman" w:cs="Times New Roman"/>
                <w:szCs w:val="24"/>
              </w:rPr>
              <w:t>у периоду од пет година од дана коначне исплате ИПАРД подстицаја, у зависности од сектора у коме је инвестиција реализована, обавља биљну производњу на површинама пољопривредног земљишта уписаним у Р</w:t>
            </w:r>
            <w:r w:rsidRPr="008B38FE">
              <w:rPr>
                <w:rFonts w:ascii="Times New Roman" w:eastAsia="Times New Roman" w:hAnsi="Times New Roman" w:cs="Times New Roman"/>
                <w:szCs w:val="24"/>
                <w:lang w:val="sr-Cyrl-RS"/>
              </w:rPr>
              <w:t>ПГ</w:t>
            </w:r>
            <w:r w:rsidRPr="008B38FE">
              <w:rPr>
                <w:rFonts w:ascii="Times New Roman" w:eastAsia="Times New Roman" w:hAnsi="Times New Roman" w:cs="Times New Roman"/>
                <w:szCs w:val="24"/>
              </w:rPr>
              <w:t>, односно сточарску производњу са одговарајућим сточним фондом, који одговарају површинама под одговарајућим биљним културама, односно бројем грла стоке који су прописани као минимални услови у погледу површине, односно броја грла стоке, за остваривање права на одобравање коначне исплате ИПАРД подстицаја</w:t>
            </w:r>
            <w:r w:rsidR="001764AA">
              <w:rPr>
                <w:rFonts w:ascii="Times New Roman" w:eastAsia="Times New Roman" w:hAnsi="Times New Roman" w:cs="Times New Roman"/>
                <w:szCs w:val="24"/>
                <w:lang w:val="sr-Cyrl-RS"/>
              </w:rPr>
              <w:t>;</w:t>
            </w:r>
          </w:p>
        </w:tc>
      </w:tr>
      <w:tr w:rsidR="00143361" w:rsidRPr="00E01577" w14:paraId="32619675" w14:textId="77777777" w:rsidTr="00D138DF">
        <w:tc>
          <w:tcPr>
            <w:cnfStyle w:val="001000000000" w:firstRow="0" w:lastRow="0" w:firstColumn="1" w:lastColumn="0" w:oddVBand="0" w:evenVBand="0" w:oddHBand="0" w:evenHBand="0" w:firstRowFirstColumn="0" w:firstRowLastColumn="0" w:lastRowFirstColumn="0" w:lastRowLastColumn="0"/>
            <w:tcW w:w="312"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1B682769" w14:textId="6637CC59" w:rsidR="00143361" w:rsidRPr="00EB21A1" w:rsidRDefault="00DC4D2F" w:rsidP="00EB21A1">
            <w:pPr>
              <w:spacing w:before="100" w:beforeAutospacing="1" w:after="100" w:afterAutospacing="1"/>
              <w:jc w:val="center"/>
              <w:rPr>
                <w:rFonts w:ascii="Times New Roman" w:eastAsia="Times New Roman" w:hAnsi="Times New Roman" w:cs="Times New Roman"/>
                <w:b w:val="0"/>
                <w:lang w:val="sr-Cyrl-RS"/>
              </w:rPr>
            </w:pPr>
            <w:r>
              <w:rPr>
                <w:rFonts w:ascii="Times New Roman" w:eastAsia="Times New Roman" w:hAnsi="Times New Roman" w:cs="Times New Roman"/>
                <w:b w:val="0"/>
                <w:lang w:val="sr-Cyrl-RS"/>
              </w:rPr>
              <w:t>7</w:t>
            </w:r>
            <w:r w:rsidR="00FE6E6E">
              <w:rPr>
                <w:rFonts w:ascii="Times New Roman" w:eastAsia="Times New Roman" w:hAnsi="Times New Roman" w:cs="Times New Roman"/>
                <w:b w:val="0"/>
                <w:lang w:val="sr-Cyrl-RS"/>
              </w:rPr>
              <w:t>.</w:t>
            </w:r>
          </w:p>
        </w:tc>
        <w:tc>
          <w:tcPr>
            <w:tcW w:w="4688" w:type="pct"/>
            <w:shd w:val="clear" w:color="auto" w:fill="EBE8EC" w:themeFill="accent6" w:themeFillTint="33"/>
          </w:tcPr>
          <w:p w14:paraId="05BCADBB" w14:textId="3C3966C7" w:rsidR="00143361" w:rsidRPr="001764AA" w:rsidRDefault="00143361" w:rsidP="0014336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r-Cyrl-RS"/>
              </w:rPr>
            </w:pPr>
            <w:r w:rsidRPr="008B38FE">
              <w:rPr>
                <w:rFonts w:ascii="Times New Roman" w:eastAsia="Times New Roman" w:hAnsi="Times New Roman" w:cs="Times New Roman"/>
                <w:szCs w:val="24"/>
              </w:rPr>
              <w:t>врати исплаћена средства услед непридржавања обавеза, административне грешке или утврђене</w:t>
            </w:r>
            <w:r w:rsidR="001764AA">
              <w:rPr>
                <w:rFonts w:ascii="Times New Roman" w:eastAsia="Times New Roman" w:hAnsi="Times New Roman" w:cs="Times New Roman"/>
                <w:szCs w:val="24"/>
              </w:rPr>
              <w:t xml:space="preserve"> неправилности, односно преваре</w:t>
            </w:r>
            <w:r w:rsidR="001764AA">
              <w:rPr>
                <w:rFonts w:ascii="Times New Roman" w:eastAsia="Times New Roman" w:hAnsi="Times New Roman" w:cs="Times New Roman"/>
                <w:szCs w:val="24"/>
                <w:lang w:val="sr-Cyrl-RS"/>
              </w:rPr>
              <w:t>;</w:t>
            </w:r>
          </w:p>
        </w:tc>
      </w:tr>
    </w:tbl>
    <w:p w14:paraId="64D5D0D5" w14:textId="77777777" w:rsidR="004C77A2" w:rsidRPr="00FF72C3" w:rsidRDefault="004C77A2" w:rsidP="004C77A2">
      <w:pPr>
        <w:pStyle w:val="NoSpacing"/>
        <w:ind w:left="720"/>
        <w:rPr>
          <w:rFonts w:ascii="Times New Roman" w:eastAsia="Times New Roman" w:hAnsi="Times New Roman" w:cs="Times New Roman"/>
          <w:b/>
          <w:bCs/>
          <w:i/>
          <w:iCs/>
          <w:color w:val="1E5E9F" w:themeColor="accent3" w:themeShade="BF"/>
          <w:sz w:val="12"/>
          <w:szCs w:val="12"/>
          <w:lang w:val="sr-Cyrl-RS"/>
        </w:rPr>
      </w:pPr>
    </w:p>
    <w:p w14:paraId="571B0A99" w14:textId="3E1EFA85" w:rsidR="004C77A2" w:rsidRPr="00EF56C3" w:rsidRDefault="004C77A2" w:rsidP="00EB21A1">
      <w:pPr>
        <w:spacing w:before="120" w:after="120" w:line="240" w:lineRule="auto"/>
        <w:jc w:val="both"/>
        <w:rPr>
          <w:rFonts w:ascii="Times New Roman" w:eastAsia="Times New Roman" w:hAnsi="Times New Roman" w:cs="Times New Roman"/>
          <w:sz w:val="4"/>
          <w:szCs w:val="24"/>
          <w:lang w:val="sr-Cyrl-RS"/>
        </w:rPr>
      </w:pPr>
      <w:r w:rsidRPr="00EB21A1">
        <w:rPr>
          <w:rFonts w:ascii="Times New Roman" w:hAnsi="Times New Roman" w:cs="Times New Roman"/>
          <w:sz w:val="24"/>
          <w:szCs w:val="24"/>
        </w:rPr>
        <w:t xml:space="preserve">Одлучивање о захтеву за коришћење подстицајних средстава из буџета ЕУ </w:t>
      </w:r>
      <w:r w:rsidRPr="00EB21A1">
        <w:rPr>
          <w:rFonts w:ascii="Times New Roman" w:hAnsi="Times New Roman" w:cs="Times New Roman"/>
          <w:sz w:val="24"/>
          <w:szCs w:val="24"/>
          <w:lang w:val="sr-Cyrl-RS"/>
        </w:rPr>
        <w:t xml:space="preserve">у Србији се </w:t>
      </w:r>
      <w:r w:rsidRPr="00EB21A1">
        <w:rPr>
          <w:rFonts w:ascii="Times New Roman" w:hAnsi="Times New Roman" w:cs="Times New Roman"/>
          <w:sz w:val="24"/>
          <w:szCs w:val="24"/>
        </w:rPr>
        <w:t xml:space="preserve">спроводи кроз управни поступак који </w:t>
      </w:r>
      <w:r w:rsidRPr="00EB21A1">
        <w:rPr>
          <w:rFonts w:ascii="Times New Roman" w:hAnsi="Times New Roman" w:cs="Times New Roman"/>
          <w:noProof/>
          <w:sz w:val="24"/>
          <w:szCs w:val="24"/>
        </w:rPr>
        <w:t xml:space="preserve">пружа адекватну правну заштиту права корисника. </w:t>
      </w:r>
      <w:r w:rsidRPr="00EB21A1">
        <w:rPr>
          <w:rFonts w:ascii="Times New Roman" w:hAnsi="Times New Roman" w:cs="Times New Roman"/>
          <w:noProof/>
          <w:sz w:val="24"/>
          <w:szCs w:val="24"/>
          <w:lang w:val="sr-Cyrl-RS"/>
        </w:rPr>
        <w:t>У</w:t>
      </w:r>
      <w:r w:rsidRPr="00EB21A1">
        <w:rPr>
          <w:rFonts w:ascii="Times New Roman" w:hAnsi="Times New Roman" w:cs="Times New Roman"/>
          <w:sz w:val="24"/>
          <w:szCs w:val="24"/>
        </w:rPr>
        <w:t xml:space="preserve"> управно-правном односу орган државне управе по службеној дужности </w:t>
      </w:r>
      <w:r w:rsidRPr="00EB21A1">
        <w:rPr>
          <w:rFonts w:ascii="Times New Roman" w:hAnsi="Times New Roman" w:cs="Times New Roman"/>
          <w:sz w:val="24"/>
          <w:szCs w:val="24"/>
          <w:lang w:val="sr-Cyrl-RS"/>
        </w:rPr>
        <w:t>током</w:t>
      </w:r>
      <w:r w:rsidRPr="00EB21A1">
        <w:rPr>
          <w:rFonts w:ascii="Times New Roman" w:hAnsi="Times New Roman" w:cs="Times New Roman"/>
          <w:sz w:val="24"/>
          <w:szCs w:val="24"/>
        </w:rPr>
        <w:t xml:space="preserve"> целог поступка пази како на јавни интерес, тако и на заштиту права странака. </w:t>
      </w:r>
      <w:r w:rsidRPr="00EB21A1">
        <w:rPr>
          <w:rFonts w:ascii="Times New Roman" w:hAnsi="Times New Roman" w:cs="Times New Roman"/>
          <w:sz w:val="24"/>
          <w:szCs w:val="24"/>
          <w:lang w:val="sr-Cyrl-RS"/>
        </w:rPr>
        <w:t>К</w:t>
      </w:r>
      <w:r w:rsidRPr="00EB21A1">
        <w:rPr>
          <w:rFonts w:ascii="Times New Roman" w:hAnsi="Times New Roman" w:cs="Times New Roman"/>
          <w:sz w:val="24"/>
          <w:szCs w:val="24"/>
        </w:rPr>
        <w:t xml:space="preserve">орисник има право на помоћ у току целог поступка </w:t>
      </w:r>
      <w:r w:rsidRPr="00EB21A1">
        <w:rPr>
          <w:rFonts w:ascii="Times New Roman" w:hAnsi="Times New Roman" w:cs="Times New Roman"/>
          <w:sz w:val="24"/>
          <w:szCs w:val="24"/>
          <w:lang w:val="sr-Cyrl-RS"/>
        </w:rPr>
        <w:t>јер н</w:t>
      </w:r>
      <w:r w:rsidRPr="00EB21A1">
        <w:rPr>
          <w:rFonts w:ascii="Times New Roman" w:hAnsi="Times New Roman" w:cs="Times New Roman"/>
          <w:sz w:val="24"/>
          <w:szCs w:val="24"/>
        </w:rPr>
        <w:t>ачело помоћи странци је једно од основних начела</w:t>
      </w:r>
      <w:r w:rsidRPr="00EB21A1">
        <w:rPr>
          <w:rFonts w:ascii="Times New Roman" w:hAnsi="Times New Roman" w:cs="Times New Roman"/>
          <w:sz w:val="24"/>
          <w:szCs w:val="24"/>
          <w:lang w:val="sr-Cyrl-RS"/>
        </w:rPr>
        <w:t xml:space="preserve"> закона који уређује</w:t>
      </w:r>
      <w:r w:rsidRPr="00EB21A1">
        <w:rPr>
          <w:rFonts w:ascii="Times New Roman" w:hAnsi="Times New Roman" w:cs="Times New Roman"/>
          <w:sz w:val="24"/>
          <w:szCs w:val="24"/>
        </w:rPr>
        <w:t xml:space="preserve"> </w:t>
      </w:r>
      <w:r w:rsidRPr="00EB21A1">
        <w:rPr>
          <w:rFonts w:ascii="Times New Roman" w:hAnsi="Times New Roman" w:cs="Times New Roman"/>
          <w:sz w:val="24"/>
          <w:szCs w:val="24"/>
          <w:lang w:val="sr-Cyrl-RS"/>
        </w:rPr>
        <w:t>општи управни поступа</w:t>
      </w:r>
      <w:r w:rsidR="00C977B8" w:rsidRPr="00EB21A1">
        <w:rPr>
          <w:rFonts w:ascii="Times New Roman" w:eastAsia="Times New Roman" w:hAnsi="Times New Roman" w:cs="Times New Roman"/>
          <w:sz w:val="24"/>
          <w:szCs w:val="24"/>
          <w:lang w:val="sr-Cyrl-RS"/>
        </w:rPr>
        <w:t>к.</w:t>
      </w:r>
    </w:p>
    <w:p w14:paraId="4496A295" w14:textId="77777777" w:rsidR="00C977B8" w:rsidRPr="00C977B8" w:rsidRDefault="00C977B8" w:rsidP="00C977B8">
      <w:pPr>
        <w:pStyle w:val="ListParagraph"/>
        <w:numPr>
          <w:ilvl w:val="0"/>
          <w:numId w:val="28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4217" w:name="bookmark36"/>
      <w:bookmarkStart w:id="14218" w:name="_5.1_Поступак_по"/>
      <w:bookmarkStart w:id="14219" w:name="_Toc167437374"/>
      <w:bookmarkStart w:id="14220" w:name="_Toc167438319"/>
      <w:bookmarkStart w:id="14221" w:name="_Toc167439326"/>
      <w:bookmarkStart w:id="14222" w:name="_Toc167440342"/>
      <w:bookmarkStart w:id="14223" w:name="_Toc167441358"/>
      <w:bookmarkStart w:id="14224" w:name="_Toc167442374"/>
      <w:bookmarkStart w:id="14225" w:name="_Toc167443391"/>
      <w:bookmarkStart w:id="14226" w:name="_Toc167445417"/>
      <w:bookmarkStart w:id="14227" w:name="_Toc167446437"/>
      <w:bookmarkStart w:id="14228" w:name="_Toc167447455"/>
      <w:bookmarkStart w:id="14229" w:name="_Toc167448473"/>
      <w:bookmarkStart w:id="14230" w:name="_Toc167449492"/>
      <w:bookmarkStart w:id="14231" w:name="_Toc167450299"/>
      <w:bookmarkStart w:id="14232" w:name="_Toc167451255"/>
      <w:bookmarkStart w:id="14233" w:name="_Toc167698196"/>
      <w:bookmarkStart w:id="14234" w:name="_Toc167716813"/>
      <w:bookmarkStart w:id="14235" w:name="_Toc167717757"/>
      <w:bookmarkStart w:id="14236" w:name="_Toc167718701"/>
      <w:bookmarkStart w:id="14237" w:name="_Toc167796631"/>
      <w:bookmarkStart w:id="14238" w:name="_Toc167956640"/>
      <w:bookmarkStart w:id="14239" w:name="_Toc167957614"/>
      <w:bookmarkStart w:id="14240" w:name="_Toc167958587"/>
      <w:bookmarkStart w:id="14241" w:name="_Toc167959559"/>
      <w:bookmarkStart w:id="14242" w:name="_Toc167974871"/>
      <w:bookmarkStart w:id="14243" w:name="_Toc503793403"/>
      <w:bookmarkStart w:id="14244" w:name="_Toc14778490"/>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p>
    <w:p w14:paraId="1B7B5E4E" w14:textId="77777777" w:rsidR="00C977B8" w:rsidRPr="00C977B8" w:rsidRDefault="00C977B8" w:rsidP="00C977B8">
      <w:pPr>
        <w:pStyle w:val="ListParagraph"/>
        <w:numPr>
          <w:ilvl w:val="0"/>
          <w:numId w:val="28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4245" w:name="_Toc167437375"/>
      <w:bookmarkStart w:id="14246" w:name="_Toc167438320"/>
      <w:bookmarkStart w:id="14247" w:name="_Toc167439327"/>
      <w:bookmarkStart w:id="14248" w:name="_Toc167440343"/>
      <w:bookmarkStart w:id="14249" w:name="_Toc167441359"/>
      <w:bookmarkStart w:id="14250" w:name="_Toc167442375"/>
      <w:bookmarkStart w:id="14251" w:name="_Toc167443392"/>
      <w:bookmarkStart w:id="14252" w:name="_Toc167445418"/>
      <w:bookmarkStart w:id="14253" w:name="_Toc167446438"/>
      <w:bookmarkStart w:id="14254" w:name="_Toc167447456"/>
      <w:bookmarkStart w:id="14255" w:name="_Toc167448474"/>
      <w:bookmarkStart w:id="14256" w:name="_Toc167449493"/>
      <w:bookmarkStart w:id="14257" w:name="_Toc167450300"/>
      <w:bookmarkStart w:id="14258" w:name="_Toc167451256"/>
      <w:bookmarkStart w:id="14259" w:name="_Toc167698197"/>
      <w:bookmarkStart w:id="14260" w:name="_Toc167716814"/>
      <w:bookmarkStart w:id="14261" w:name="_Toc167717758"/>
      <w:bookmarkStart w:id="14262" w:name="_Toc167718702"/>
      <w:bookmarkStart w:id="14263" w:name="_Toc167796632"/>
      <w:bookmarkStart w:id="14264" w:name="_Toc167956641"/>
      <w:bookmarkStart w:id="14265" w:name="_Toc167957615"/>
      <w:bookmarkStart w:id="14266" w:name="_Toc167958588"/>
      <w:bookmarkStart w:id="14267" w:name="_Toc167959560"/>
      <w:bookmarkStart w:id="14268" w:name="_Toc167974872"/>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p>
    <w:p w14:paraId="5F161E8A" w14:textId="77777777" w:rsidR="00C977B8" w:rsidRPr="00C977B8" w:rsidRDefault="00C977B8" w:rsidP="00C977B8">
      <w:pPr>
        <w:pStyle w:val="ListParagraph"/>
        <w:numPr>
          <w:ilvl w:val="0"/>
          <w:numId w:val="28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4269" w:name="_Toc167437376"/>
      <w:bookmarkStart w:id="14270" w:name="_Toc167438321"/>
      <w:bookmarkStart w:id="14271" w:name="_Toc167439328"/>
      <w:bookmarkStart w:id="14272" w:name="_Toc167440344"/>
      <w:bookmarkStart w:id="14273" w:name="_Toc167441360"/>
      <w:bookmarkStart w:id="14274" w:name="_Toc167442376"/>
      <w:bookmarkStart w:id="14275" w:name="_Toc167443393"/>
      <w:bookmarkStart w:id="14276" w:name="_Toc167445419"/>
      <w:bookmarkStart w:id="14277" w:name="_Toc167446439"/>
      <w:bookmarkStart w:id="14278" w:name="_Toc167447457"/>
      <w:bookmarkStart w:id="14279" w:name="_Toc167448475"/>
      <w:bookmarkStart w:id="14280" w:name="_Toc167449494"/>
      <w:bookmarkStart w:id="14281" w:name="_Toc167450301"/>
      <w:bookmarkStart w:id="14282" w:name="_Toc167451257"/>
      <w:bookmarkStart w:id="14283" w:name="_Toc167698198"/>
      <w:bookmarkStart w:id="14284" w:name="_Toc167716815"/>
      <w:bookmarkStart w:id="14285" w:name="_Toc167717759"/>
      <w:bookmarkStart w:id="14286" w:name="_Toc167718703"/>
      <w:bookmarkStart w:id="14287" w:name="_Toc167796633"/>
      <w:bookmarkStart w:id="14288" w:name="_Toc167956642"/>
      <w:bookmarkStart w:id="14289" w:name="_Toc167957616"/>
      <w:bookmarkStart w:id="14290" w:name="_Toc167958589"/>
      <w:bookmarkStart w:id="14291" w:name="_Toc167959561"/>
      <w:bookmarkStart w:id="14292" w:name="_Toc167974873"/>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p>
    <w:p w14:paraId="50E1E4A0" w14:textId="77777777" w:rsidR="00C977B8" w:rsidRPr="00C977B8" w:rsidRDefault="00C977B8" w:rsidP="00C977B8">
      <w:pPr>
        <w:pStyle w:val="ListParagraph"/>
        <w:numPr>
          <w:ilvl w:val="0"/>
          <w:numId w:val="28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4293" w:name="_Toc167437377"/>
      <w:bookmarkStart w:id="14294" w:name="_Toc167438322"/>
      <w:bookmarkStart w:id="14295" w:name="_Toc167439329"/>
      <w:bookmarkStart w:id="14296" w:name="_Toc167440345"/>
      <w:bookmarkStart w:id="14297" w:name="_Toc167441361"/>
      <w:bookmarkStart w:id="14298" w:name="_Toc167442377"/>
      <w:bookmarkStart w:id="14299" w:name="_Toc167443394"/>
      <w:bookmarkStart w:id="14300" w:name="_Toc167445420"/>
      <w:bookmarkStart w:id="14301" w:name="_Toc167446440"/>
      <w:bookmarkStart w:id="14302" w:name="_Toc167447458"/>
      <w:bookmarkStart w:id="14303" w:name="_Toc167448476"/>
      <w:bookmarkStart w:id="14304" w:name="_Toc167449495"/>
      <w:bookmarkStart w:id="14305" w:name="_Toc167450302"/>
      <w:bookmarkStart w:id="14306" w:name="_Toc167451258"/>
      <w:bookmarkStart w:id="14307" w:name="_Toc167698199"/>
      <w:bookmarkStart w:id="14308" w:name="_Toc167716816"/>
      <w:bookmarkStart w:id="14309" w:name="_Toc167717760"/>
      <w:bookmarkStart w:id="14310" w:name="_Toc167718704"/>
      <w:bookmarkStart w:id="14311" w:name="_Toc167796634"/>
      <w:bookmarkStart w:id="14312" w:name="_Toc167956643"/>
      <w:bookmarkStart w:id="14313" w:name="_Toc167957617"/>
      <w:bookmarkStart w:id="14314" w:name="_Toc167958590"/>
      <w:bookmarkStart w:id="14315" w:name="_Toc167959562"/>
      <w:bookmarkStart w:id="14316" w:name="_Toc167974874"/>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p>
    <w:p w14:paraId="53496CBE" w14:textId="77777777" w:rsidR="00C977B8" w:rsidRPr="00C977B8" w:rsidRDefault="00C977B8" w:rsidP="00C977B8">
      <w:pPr>
        <w:pStyle w:val="ListParagraph"/>
        <w:numPr>
          <w:ilvl w:val="0"/>
          <w:numId w:val="280"/>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lang w:val="sr-Cyrl-RS"/>
        </w:rPr>
      </w:pPr>
      <w:bookmarkStart w:id="14317" w:name="_Toc167437378"/>
      <w:bookmarkStart w:id="14318" w:name="_Toc167438323"/>
      <w:bookmarkStart w:id="14319" w:name="_Toc167439330"/>
      <w:bookmarkStart w:id="14320" w:name="_Toc167440346"/>
      <w:bookmarkStart w:id="14321" w:name="_Toc167441362"/>
      <w:bookmarkStart w:id="14322" w:name="_Toc167442378"/>
      <w:bookmarkStart w:id="14323" w:name="_Toc167443395"/>
      <w:bookmarkStart w:id="14324" w:name="_Toc167445421"/>
      <w:bookmarkStart w:id="14325" w:name="_Toc167446441"/>
      <w:bookmarkStart w:id="14326" w:name="_Toc167447459"/>
      <w:bookmarkStart w:id="14327" w:name="_Toc167448477"/>
      <w:bookmarkStart w:id="14328" w:name="_Toc167449496"/>
      <w:bookmarkStart w:id="14329" w:name="_Toc167450303"/>
      <w:bookmarkStart w:id="14330" w:name="_Toc167451259"/>
      <w:bookmarkStart w:id="14331" w:name="_Toc167698200"/>
      <w:bookmarkStart w:id="14332" w:name="_Toc167716817"/>
      <w:bookmarkStart w:id="14333" w:name="_Toc167717761"/>
      <w:bookmarkStart w:id="14334" w:name="_Toc167718705"/>
      <w:bookmarkStart w:id="14335" w:name="_Toc167796635"/>
      <w:bookmarkStart w:id="14336" w:name="_Toc167956644"/>
      <w:bookmarkStart w:id="14337" w:name="_Toc167957618"/>
      <w:bookmarkStart w:id="14338" w:name="_Toc167958591"/>
      <w:bookmarkStart w:id="14339" w:name="_Toc167959563"/>
      <w:bookmarkStart w:id="14340" w:name="_Toc167974875"/>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p>
    <w:p w14:paraId="4372837F" w14:textId="457D9C1B" w:rsidR="004C77A2" w:rsidRPr="00E01577" w:rsidRDefault="004C77A2" w:rsidP="00EB21A1">
      <w:pPr>
        <w:pStyle w:val="Heading3"/>
        <w:numPr>
          <w:ilvl w:val="1"/>
          <w:numId w:val="280"/>
        </w:numPr>
        <w:ind w:left="0" w:firstLine="0"/>
        <w:rPr>
          <w:lang w:val="sr-Latn-RS"/>
        </w:rPr>
      </w:pPr>
      <w:bookmarkStart w:id="14341" w:name="_Toc167974876"/>
      <w:r w:rsidRPr="00E01577">
        <w:t>Поступак по жалби</w:t>
      </w:r>
      <w:bookmarkEnd w:id="14243"/>
      <w:bookmarkEnd w:id="14244"/>
      <w:bookmarkEnd w:id="14341"/>
    </w:p>
    <w:p w14:paraId="6DCA009E" w14:textId="5513F7B2" w:rsidR="004C77A2" w:rsidRPr="00EB21A1" w:rsidRDefault="004C77A2" w:rsidP="00EB21A1">
      <w:pPr>
        <w:autoSpaceDE w:val="0"/>
        <w:autoSpaceDN w:val="0"/>
        <w:adjustRightInd w:val="0"/>
        <w:spacing w:before="120" w:after="120" w:line="240" w:lineRule="auto"/>
        <w:jc w:val="both"/>
        <w:rPr>
          <w:rFonts w:ascii="Times New Roman" w:hAnsi="Times New Roman" w:cs="Times New Roman"/>
          <w:color w:val="000000"/>
          <w:sz w:val="24"/>
          <w:szCs w:val="24"/>
          <w:lang w:val="sr-Latn-RS"/>
        </w:rPr>
      </w:pPr>
      <w:r w:rsidRPr="00EB21A1">
        <w:rPr>
          <w:rFonts w:ascii="Times New Roman" w:hAnsi="Times New Roman" w:cs="Times New Roman"/>
          <w:color w:val="000000"/>
          <w:sz w:val="24"/>
          <w:szCs w:val="24"/>
          <w:lang w:val="sr-Latn-RS"/>
        </w:rPr>
        <w:t xml:space="preserve">Против решења директора </w:t>
      </w:r>
      <w:r w:rsidR="00532294" w:rsidRPr="00C977B8">
        <w:rPr>
          <w:rFonts w:ascii="Times New Roman" w:hAnsi="Times New Roman" w:cs="Times New Roman"/>
          <w:sz w:val="24"/>
          <w:szCs w:val="24"/>
        </w:rPr>
        <w:t xml:space="preserve">УАП </w:t>
      </w:r>
      <w:r w:rsidRPr="00EB21A1">
        <w:rPr>
          <w:rFonts w:ascii="Times New Roman" w:hAnsi="Times New Roman" w:cs="Times New Roman"/>
          <w:color w:val="000000"/>
          <w:sz w:val="24"/>
          <w:szCs w:val="24"/>
          <w:lang w:val="sr-Latn-RS"/>
        </w:rPr>
        <w:t xml:space="preserve">у поступку остваривања права на ИПАРД подстицаје може се изјавити жалба министру, у року од 8 дана од дана достављања решења. Кад </w:t>
      </w:r>
      <w:r w:rsidR="00532294" w:rsidRPr="00C977B8">
        <w:rPr>
          <w:rFonts w:ascii="Times New Roman" w:hAnsi="Times New Roman" w:cs="Times New Roman"/>
          <w:sz w:val="24"/>
          <w:szCs w:val="24"/>
        </w:rPr>
        <w:t xml:space="preserve">УАП </w:t>
      </w:r>
      <w:r w:rsidRPr="00EB21A1">
        <w:rPr>
          <w:rFonts w:ascii="Times New Roman" w:hAnsi="Times New Roman" w:cs="Times New Roman"/>
          <w:color w:val="000000"/>
          <w:sz w:val="24"/>
          <w:szCs w:val="24"/>
          <w:lang w:val="sr-Latn-RS"/>
        </w:rPr>
        <w:t xml:space="preserve">нађе да је поднета жалба допуштена, благовремена и изјављена од овлашћеног лица, а није новим решењем заменила решење које се жалбом побија, </w:t>
      </w:r>
      <w:r w:rsidR="001764AA">
        <w:rPr>
          <w:rFonts w:ascii="Times New Roman" w:hAnsi="Times New Roman" w:cs="Times New Roman"/>
          <w:color w:val="000000"/>
          <w:sz w:val="24"/>
          <w:szCs w:val="24"/>
          <w:lang w:val="sr-Latn-RS"/>
        </w:rPr>
        <w:t>дужан</w:t>
      </w:r>
      <w:r w:rsidRPr="00EB21A1">
        <w:rPr>
          <w:rFonts w:ascii="Times New Roman" w:hAnsi="Times New Roman" w:cs="Times New Roman"/>
          <w:color w:val="000000"/>
          <w:sz w:val="24"/>
          <w:szCs w:val="24"/>
          <w:lang w:val="sr-Latn-RS"/>
        </w:rPr>
        <w:t xml:space="preserve"> је да, без одлагања, а најкасније у року од осам дана од дана пријема</w:t>
      </w:r>
      <w:r w:rsidR="001764AA">
        <w:rPr>
          <w:rFonts w:ascii="Times New Roman" w:hAnsi="Times New Roman" w:cs="Times New Roman"/>
          <w:color w:val="000000"/>
          <w:sz w:val="24"/>
          <w:szCs w:val="24"/>
          <w:lang w:val="sr-Latn-RS"/>
        </w:rPr>
        <w:t xml:space="preserve"> жалбе, достави жалбу министру.</w:t>
      </w:r>
    </w:p>
    <w:p w14:paraId="7986B145" w14:textId="27E62066" w:rsidR="004C77A2" w:rsidRPr="00EB21A1" w:rsidRDefault="004C77A2" w:rsidP="00EB21A1">
      <w:pPr>
        <w:autoSpaceDE w:val="0"/>
        <w:autoSpaceDN w:val="0"/>
        <w:adjustRightInd w:val="0"/>
        <w:spacing w:before="120" w:after="120" w:line="240" w:lineRule="auto"/>
        <w:jc w:val="both"/>
        <w:rPr>
          <w:rFonts w:ascii="Times New Roman" w:hAnsi="Times New Roman" w:cs="Times New Roman"/>
          <w:color w:val="000000"/>
          <w:sz w:val="24"/>
          <w:szCs w:val="24"/>
          <w:lang w:val="sr-Latn-RS"/>
        </w:rPr>
      </w:pPr>
      <w:r w:rsidRPr="00EB21A1">
        <w:rPr>
          <w:rFonts w:ascii="Times New Roman" w:hAnsi="Times New Roman" w:cs="Times New Roman"/>
          <w:color w:val="000000"/>
          <w:sz w:val="24"/>
          <w:szCs w:val="24"/>
          <w:lang w:val="sr-Latn-RS"/>
        </w:rPr>
        <w:t xml:space="preserve">За поступање по жалби у поступку остваривања права на ИПАРД подстицаје министар образује посебну комисију која одлучује по жалби. Ако министар нађе да ће недостатке првостепеног поступка брже и економичније отклонити </w:t>
      </w:r>
      <w:r w:rsidR="00532294" w:rsidRPr="00EB21A1">
        <w:rPr>
          <w:rFonts w:ascii="Times New Roman" w:hAnsi="Times New Roman" w:cs="Times New Roman"/>
          <w:sz w:val="24"/>
          <w:szCs w:val="24"/>
        </w:rPr>
        <w:t>УАП</w:t>
      </w:r>
      <w:r w:rsidRPr="00EB21A1">
        <w:rPr>
          <w:rFonts w:ascii="Times New Roman" w:hAnsi="Times New Roman" w:cs="Times New Roman"/>
          <w:color w:val="000000"/>
          <w:sz w:val="24"/>
          <w:szCs w:val="24"/>
          <w:lang w:val="sr-Latn-RS"/>
        </w:rPr>
        <w:t xml:space="preserve">, он ће својим решењем поништити првостепено решење и вратити предмет </w:t>
      </w:r>
      <w:r w:rsidR="00532294" w:rsidRPr="00EB21A1">
        <w:rPr>
          <w:rFonts w:ascii="Times New Roman" w:hAnsi="Times New Roman" w:cs="Times New Roman"/>
          <w:sz w:val="24"/>
          <w:szCs w:val="24"/>
        </w:rPr>
        <w:t xml:space="preserve">УАП </w:t>
      </w:r>
      <w:r w:rsidRPr="00EB21A1">
        <w:rPr>
          <w:rFonts w:ascii="Times New Roman" w:hAnsi="Times New Roman" w:cs="Times New Roman"/>
          <w:color w:val="000000"/>
          <w:sz w:val="24"/>
          <w:szCs w:val="24"/>
          <w:lang w:val="sr-Latn-RS"/>
        </w:rPr>
        <w:t xml:space="preserve">на поновни поступак. Министар решењем указује </w:t>
      </w:r>
      <w:r w:rsidR="00532294" w:rsidRPr="00EB21A1">
        <w:rPr>
          <w:rFonts w:ascii="Times New Roman" w:hAnsi="Times New Roman" w:cs="Times New Roman"/>
          <w:sz w:val="24"/>
          <w:szCs w:val="24"/>
        </w:rPr>
        <w:t xml:space="preserve">УАП </w:t>
      </w:r>
      <w:r w:rsidRPr="00EB21A1">
        <w:rPr>
          <w:rFonts w:ascii="Times New Roman" w:hAnsi="Times New Roman" w:cs="Times New Roman"/>
          <w:color w:val="000000"/>
          <w:sz w:val="24"/>
          <w:szCs w:val="24"/>
          <w:lang w:val="sr-Latn-RS"/>
        </w:rPr>
        <w:t>у ком погледу треба д</w:t>
      </w:r>
      <w:r w:rsidR="001764AA">
        <w:rPr>
          <w:rFonts w:ascii="Times New Roman" w:hAnsi="Times New Roman" w:cs="Times New Roman"/>
          <w:color w:val="000000"/>
          <w:sz w:val="24"/>
          <w:szCs w:val="24"/>
          <w:lang w:val="sr-Latn-RS"/>
        </w:rPr>
        <w:t>опунити поступак, а УАП је дужан</w:t>
      </w:r>
      <w:r w:rsidRPr="00EB21A1">
        <w:rPr>
          <w:rFonts w:ascii="Times New Roman" w:hAnsi="Times New Roman" w:cs="Times New Roman"/>
          <w:color w:val="000000"/>
          <w:sz w:val="24"/>
          <w:szCs w:val="24"/>
          <w:lang w:val="sr-Latn-RS"/>
        </w:rPr>
        <w:t xml:space="preserve"> да у свему поступи по другостепеном решењу и да, без одлагања, а најкасније у року од 15 дана од дана пријема предмета, донесе ново решење. Решење по жалби мора се донети што пре, а најкасније у року од 15 дана од дана предаје жалбе министру. Министар решење по жалби доставља странкама, а списе предмета са примерком решења доставља</w:t>
      </w:r>
      <w:r w:rsidRPr="00EB21A1">
        <w:rPr>
          <w:rFonts w:ascii="Times New Roman" w:hAnsi="Times New Roman" w:cs="Times New Roman"/>
          <w:color w:val="000000"/>
          <w:sz w:val="24"/>
          <w:szCs w:val="24"/>
          <w:lang w:val="sr-Cyrl-RS"/>
        </w:rPr>
        <w:t>.</w:t>
      </w:r>
      <w:r w:rsidRPr="00EB21A1">
        <w:rPr>
          <w:rFonts w:ascii="Times New Roman" w:hAnsi="Times New Roman" w:cs="Times New Roman"/>
          <w:color w:val="000000"/>
          <w:sz w:val="24"/>
          <w:szCs w:val="24"/>
          <w:lang w:val="sr-Latn-RS"/>
        </w:rPr>
        <w:t xml:space="preserve"> </w:t>
      </w:r>
    </w:p>
    <w:p w14:paraId="3F4B9848" w14:textId="77777777" w:rsidR="004C77A2" w:rsidRPr="00EB21A1" w:rsidRDefault="004C77A2" w:rsidP="00EB21A1">
      <w:pPr>
        <w:spacing w:before="120" w:after="120" w:line="240" w:lineRule="auto"/>
        <w:jc w:val="both"/>
        <w:rPr>
          <w:rFonts w:ascii="Times New Roman" w:eastAsia="Times New Roman" w:hAnsi="Times New Roman" w:cs="Times New Roman"/>
          <w:sz w:val="24"/>
          <w:szCs w:val="24"/>
          <w:lang w:val="sr-Cyrl-RS" w:eastAsia="ar-SA"/>
        </w:rPr>
      </w:pPr>
      <w:r w:rsidRPr="00EB21A1">
        <w:rPr>
          <w:rFonts w:ascii="Times New Roman" w:hAnsi="Times New Roman" w:cs="Times New Roman"/>
          <w:color w:val="000000"/>
          <w:sz w:val="24"/>
          <w:szCs w:val="24"/>
          <w:lang w:val="sr-Latn-RS"/>
        </w:rPr>
        <w:t>Решење министра у поступку остваривања права на ИПАРД подстицаје је коначно у управном поступку и може се покренути управни спор. Ако након покретања управног спора буде донета одлука којом се одобрава пројекат, односно одобрава исплата, поступак се наставља, односно исплата подстицаја се врши искључиво из буџета Републике Србије.</w:t>
      </w:r>
    </w:p>
    <w:p w14:paraId="1FC343F0" w14:textId="77777777" w:rsidR="00C977B8" w:rsidRPr="00C977B8" w:rsidRDefault="00C977B8" w:rsidP="00C977B8">
      <w:pPr>
        <w:pStyle w:val="ListParagraph"/>
        <w:numPr>
          <w:ilvl w:val="0"/>
          <w:numId w:val="281"/>
        </w:numPr>
        <w:spacing w:before="240" w:after="240" w:line="240" w:lineRule="auto"/>
        <w:contextualSpacing w:val="0"/>
        <w:jc w:val="both"/>
        <w:outlineLvl w:val="2"/>
        <w:rPr>
          <w:rFonts w:ascii="Times New Roman" w:eastAsiaTheme="majorEastAsia" w:hAnsi="Times New Roman" w:cs="Times New Roman"/>
          <w:b/>
          <w:bCs/>
          <w:vanish/>
          <w:color w:val="417A84" w:themeColor="accent5" w:themeShade="BF"/>
          <w:sz w:val="24"/>
          <w:szCs w:val="27"/>
        </w:rPr>
      </w:pPr>
      <w:bookmarkStart w:id="14342" w:name="_Toc167437380"/>
      <w:bookmarkStart w:id="14343" w:name="_Toc167438325"/>
      <w:bookmarkStart w:id="14344" w:name="_Toc167439332"/>
      <w:bookmarkStart w:id="14345" w:name="_Toc167440348"/>
      <w:bookmarkStart w:id="14346" w:name="_Toc167441364"/>
      <w:bookmarkStart w:id="14347" w:name="_Toc167442380"/>
      <w:bookmarkStart w:id="14348" w:name="_Toc167443397"/>
      <w:bookmarkStart w:id="14349" w:name="_Toc167445423"/>
      <w:bookmarkStart w:id="14350" w:name="_Toc167446443"/>
      <w:bookmarkStart w:id="14351" w:name="_Toc167447461"/>
      <w:bookmarkStart w:id="14352" w:name="_Toc167448479"/>
      <w:bookmarkStart w:id="14353" w:name="_Toc167449498"/>
      <w:bookmarkStart w:id="14354" w:name="_Toc167450305"/>
      <w:bookmarkStart w:id="14355" w:name="_Toc167451261"/>
      <w:bookmarkStart w:id="14356" w:name="_Toc167698202"/>
      <w:bookmarkStart w:id="14357" w:name="_Toc167716819"/>
      <w:bookmarkStart w:id="14358" w:name="_Toc167717763"/>
      <w:bookmarkStart w:id="14359" w:name="_Toc167718707"/>
      <w:bookmarkStart w:id="14360" w:name="_Toc167796637"/>
      <w:bookmarkStart w:id="14361" w:name="_Toc167956646"/>
      <w:bookmarkStart w:id="14362" w:name="_Toc167957620"/>
      <w:bookmarkStart w:id="14363" w:name="_Toc167958593"/>
      <w:bookmarkStart w:id="14364" w:name="_Toc167959565"/>
      <w:bookmarkStart w:id="14365" w:name="_Toc167974877"/>
      <w:bookmarkStart w:id="14366" w:name="bookmark28"/>
      <w:bookmarkStart w:id="14367" w:name="_Toc495782290"/>
      <w:bookmarkStart w:id="14368" w:name="_Toc503793404"/>
      <w:bookmarkStart w:id="14369" w:name="_Toc14778491"/>
      <w:bookmarkStart w:id="14370" w:name="bookmark1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p>
    <w:p w14:paraId="4A554E40" w14:textId="77777777" w:rsidR="00C977B8" w:rsidRPr="00C977B8" w:rsidRDefault="00C977B8" w:rsidP="00C977B8">
      <w:pPr>
        <w:pStyle w:val="ListParagraph"/>
        <w:numPr>
          <w:ilvl w:val="0"/>
          <w:numId w:val="281"/>
        </w:numPr>
        <w:spacing w:before="240" w:after="240" w:line="240" w:lineRule="auto"/>
        <w:contextualSpacing w:val="0"/>
        <w:jc w:val="both"/>
        <w:outlineLvl w:val="2"/>
        <w:rPr>
          <w:rFonts w:ascii="Times New Roman" w:eastAsiaTheme="majorEastAsia" w:hAnsi="Times New Roman" w:cs="Times New Roman"/>
          <w:b/>
          <w:bCs/>
          <w:vanish/>
          <w:color w:val="417A84" w:themeColor="accent5" w:themeShade="BF"/>
          <w:sz w:val="24"/>
          <w:szCs w:val="27"/>
        </w:rPr>
      </w:pPr>
      <w:bookmarkStart w:id="14371" w:name="_Toc167437381"/>
      <w:bookmarkStart w:id="14372" w:name="_Toc167438326"/>
      <w:bookmarkStart w:id="14373" w:name="_Toc167439333"/>
      <w:bookmarkStart w:id="14374" w:name="_Toc167440349"/>
      <w:bookmarkStart w:id="14375" w:name="_Toc167441365"/>
      <w:bookmarkStart w:id="14376" w:name="_Toc167442381"/>
      <w:bookmarkStart w:id="14377" w:name="_Toc167443398"/>
      <w:bookmarkStart w:id="14378" w:name="_Toc167445424"/>
      <w:bookmarkStart w:id="14379" w:name="_Toc167446444"/>
      <w:bookmarkStart w:id="14380" w:name="_Toc167447462"/>
      <w:bookmarkStart w:id="14381" w:name="_Toc167448480"/>
      <w:bookmarkStart w:id="14382" w:name="_Toc167449499"/>
      <w:bookmarkStart w:id="14383" w:name="_Toc167450306"/>
      <w:bookmarkStart w:id="14384" w:name="_Toc167451262"/>
      <w:bookmarkStart w:id="14385" w:name="_Toc167698203"/>
      <w:bookmarkStart w:id="14386" w:name="_Toc167716820"/>
      <w:bookmarkStart w:id="14387" w:name="_Toc167717764"/>
      <w:bookmarkStart w:id="14388" w:name="_Toc167718708"/>
      <w:bookmarkStart w:id="14389" w:name="_Toc167796638"/>
      <w:bookmarkStart w:id="14390" w:name="_Toc167956647"/>
      <w:bookmarkStart w:id="14391" w:name="_Toc167957621"/>
      <w:bookmarkStart w:id="14392" w:name="_Toc167958594"/>
      <w:bookmarkStart w:id="14393" w:name="_Toc167959566"/>
      <w:bookmarkStart w:id="14394" w:name="_Toc167974878"/>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p>
    <w:p w14:paraId="4F87FACC" w14:textId="77777777" w:rsidR="00C977B8" w:rsidRPr="00C977B8" w:rsidRDefault="00C977B8" w:rsidP="00C977B8">
      <w:pPr>
        <w:pStyle w:val="ListParagraph"/>
        <w:numPr>
          <w:ilvl w:val="0"/>
          <w:numId w:val="281"/>
        </w:numPr>
        <w:spacing w:before="240" w:after="240" w:line="240" w:lineRule="auto"/>
        <w:contextualSpacing w:val="0"/>
        <w:jc w:val="both"/>
        <w:outlineLvl w:val="2"/>
        <w:rPr>
          <w:rFonts w:ascii="Times New Roman" w:eastAsiaTheme="majorEastAsia" w:hAnsi="Times New Roman" w:cs="Times New Roman"/>
          <w:b/>
          <w:bCs/>
          <w:vanish/>
          <w:color w:val="417A84" w:themeColor="accent5" w:themeShade="BF"/>
          <w:sz w:val="24"/>
          <w:szCs w:val="27"/>
        </w:rPr>
      </w:pPr>
      <w:bookmarkStart w:id="14395" w:name="_Toc167437382"/>
      <w:bookmarkStart w:id="14396" w:name="_Toc167438327"/>
      <w:bookmarkStart w:id="14397" w:name="_Toc167439334"/>
      <w:bookmarkStart w:id="14398" w:name="_Toc167440350"/>
      <w:bookmarkStart w:id="14399" w:name="_Toc167441366"/>
      <w:bookmarkStart w:id="14400" w:name="_Toc167442382"/>
      <w:bookmarkStart w:id="14401" w:name="_Toc167443399"/>
      <w:bookmarkStart w:id="14402" w:name="_Toc167445425"/>
      <w:bookmarkStart w:id="14403" w:name="_Toc167446445"/>
      <w:bookmarkStart w:id="14404" w:name="_Toc167447463"/>
      <w:bookmarkStart w:id="14405" w:name="_Toc167448481"/>
      <w:bookmarkStart w:id="14406" w:name="_Toc167449500"/>
      <w:bookmarkStart w:id="14407" w:name="_Toc167450307"/>
      <w:bookmarkStart w:id="14408" w:name="_Toc167451263"/>
      <w:bookmarkStart w:id="14409" w:name="_Toc167698204"/>
      <w:bookmarkStart w:id="14410" w:name="_Toc167716821"/>
      <w:bookmarkStart w:id="14411" w:name="_Toc167717765"/>
      <w:bookmarkStart w:id="14412" w:name="_Toc167718709"/>
      <w:bookmarkStart w:id="14413" w:name="_Toc167796639"/>
      <w:bookmarkStart w:id="14414" w:name="_Toc167956648"/>
      <w:bookmarkStart w:id="14415" w:name="_Toc167957622"/>
      <w:bookmarkStart w:id="14416" w:name="_Toc167958595"/>
      <w:bookmarkStart w:id="14417" w:name="_Toc167959567"/>
      <w:bookmarkStart w:id="14418" w:name="_Toc167974879"/>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p>
    <w:p w14:paraId="45D29499" w14:textId="77777777" w:rsidR="00C977B8" w:rsidRPr="00C977B8" w:rsidRDefault="00C977B8" w:rsidP="00C977B8">
      <w:pPr>
        <w:pStyle w:val="ListParagraph"/>
        <w:numPr>
          <w:ilvl w:val="0"/>
          <w:numId w:val="281"/>
        </w:numPr>
        <w:spacing w:before="240" w:after="240" w:line="240" w:lineRule="auto"/>
        <w:contextualSpacing w:val="0"/>
        <w:jc w:val="both"/>
        <w:outlineLvl w:val="2"/>
        <w:rPr>
          <w:rFonts w:ascii="Times New Roman" w:eastAsiaTheme="majorEastAsia" w:hAnsi="Times New Roman" w:cs="Times New Roman"/>
          <w:b/>
          <w:bCs/>
          <w:vanish/>
          <w:color w:val="417A84" w:themeColor="accent5" w:themeShade="BF"/>
          <w:sz w:val="24"/>
          <w:szCs w:val="27"/>
        </w:rPr>
      </w:pPr>
      <w:bookmarkStart w:id="14419" w:name="_Toc167437383"/>
      <w:bookmarkStart w:id="14420" w:name="_Toc167438328"/>
      <w:bookmarkStart w:id="14421" w:name="_Toc167439335"/>
      <w:bookmarkStart w:id="14422" w:name="_Toc167440351"/>
      <w:bookmarkStart w:id="14423" w:name="_Toc167441367"/>
      <w:bookmarkStart w:id="14424" w:name="_Toc167442383"/>
      <w:bookmarkStart w:id="14425" w:name="_Toc167443400"/>
      <w:bookmarkStart w:id="14426" w:name="_Toc167445426"/>
      <w:bookmarkStart w:id="14427" w:name="_Toc167446446"/>
      <w:bookmarkStart w:id="14428" w:name="_Toc167447464"/>
      <w:bookmarkStart w:id="14429" w:name="_Toc167448482"/>
      <w:bookmarkStart w:id="14430" w:name="_Toc167449501"/>
      <w:bookmarkStart w:id="14431" w:name="_Toc167450308"/>
      <w:bookmarkStart w:id="14432" w:name="_Toc167451264"/>
      <w:bookmarkStart w:id="14433" w:name="_Toc167698205"/>
      <w:bookmarkStart w:id="14434" w:name="_Toc167716822"/>
      <w:bookmarkStart w:id="14435" w:name="_Toc167717766"/>
      <w:bookmarkStart w:id="14436" w:name="_Toc167718710"/>
      <w:bookmarkStart w:id="14437" w:name="_Toc167796640"/>
      <w:bookmarkStart w:id="14438" w:name="_Toc167956649"/>
      <w:bookmarkStart w:id="14439" w:name="_Toc167957623"/>
      <w:bookmarkStart w:id="14440" w:name="_Toc167958596"/>
      <w:bookmarkStart w:id="14441" w:name="_Toc167959568"/>
      <w:bookmarkStart w:id="14442" w:name="_Toc167974880"/>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p>
    <w:p w14:paraId="7C2C60CF" w14:textId="77777777" w:rsidR="00C977B8" w:rsidRPr="00C977B8" w:rsidRDefault="00C977B8" w:rsidP="00C977B8">
      <w:pPr>
        <w:pStyle w:val="ListParagraph"/>
        <w:numPr>
          <w:ilvl w:val="0"/>
          <w:numId w:val="281"/>
        </w:numPr>
        <w:spacing w:before="240" w:after="240" w:line="240" w:lineRule="auto"/>
        <w:contextualSpacing w:val="0"/>
        <w:jc w:val="both"/>
        <w:outlineLvl w:val="2"/>
        <w:rPr>
          <w:rFonts w:ascii="Times New Roman" w:eastAsiaTheme="majorEastAsia" w:hAnsi="Times New Roman" w:cs="Times New Roman"/>
          <w:b/>
          <w:bCs/>
          <w:vanish/>
          <w:color w:val="417A84" w:themeColor="accent5" w:themeShade="BF"/>
          <w:sz w:val="24"/>
          <w:szCs w:val="27"/>
        </w:rPr>
      </w:pPr>
      <w:bookmarkStart w:id="14443" w:name="_Toc167437384"/>
      <w:bookmarkStart w:id="14444" w:name="_Toc167438329"/>
      <w:bookmarkStart w:id="14445" w:name="_Toc167439336"/>
      <w:bookmarkStart w:id="14446" w:name="_Toc167440352"/>
      <w:bookmarkStart w:id="14447" w:name="_Toc167441368"/>
      <w:bookmarkStart w:id="14448" w:name="_Toc167442384"/>
      <w:bookmarkStart w:id="14449" w:name="_Toc167443401"/>
      <w:bookmarkStart w:id="14450" w:name="_Toc167445427"/>
      <w:bookmarkStart w:id="14451" w:name="_Toc167446447"/>
      <w:bookmarkStart w:id="14452" w:name="_Toc167447465"/>
      <w:bookmarkStart w:id="14453" w:name="_Toc167448483"/>
      <w:bookmarkStart w:id="14454" w:name="_Toc167449502"/>
      <w:bookmarkStart w:id="14455" w:name="_Toc167450309"/>
      <w:bookmarkStart w:id="14456" w:name="_Toc167451265"/>
      <w:bookmarkStart w:id="14457" w:name="_Toc167698206"/>
      <w:bookmarkStart w:id="14458" w:name="_Toc167716823"/>
      <w:bookmarkStart w:id="14459" w:name="_Toc167717767"/>
      <w:bookmarkStart w:id="14460" w:name="_Toc167718711"/>
      <w:bookmarkStart w:id="14461" w:name="_Toc167796641"/>
      <w:bookmarkStart w:id="14462" w:name="_Toc167956650"/>
      <w:bookmarkStart w:id="14463" w:name="_Toc167957624"/>
      <w:bookmarkStart w:id="14464" w:name="_Toc167958597"/>
      <w:bookmarkStart w:id="14465" w:name="_Toc167959569"/>
      <w:bookmarkStart w:id="14466" w:name="_Toc167974881"/>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p>
    <w:p w14:paraId="63112370" w14:textId="77777777" w:rsidR="00C977B8" w:rsidRPr="00C977B8" w:rsidRDefault="00C977B8" w:rsidP="00C977B8">
      <w:pPr>
        <w:pStyle w:val="ListParagraph"/>
        <w:numPr>
          <w:ilvl w:val="1"/>
          <w:numId w:val="281"/>
        </w:numPr>
        <w:spacing w:before="240" w:after="240" w:line="240" w:lineRule="auto"/>
        <w:contextualSpacing w:val="0"/>
        <w:jc w:val="both"/>
        <w:outlineLvl w:val="2"/>
        <w:rPr>
          <w:rFonts w:ascii="Times New Roman" w:eastAsiaTheme="majorEastAsia" w:hAnsi="Times New Roman" w:cs="Times New Roman"/>
          <w:b/>
          <w:bCs/>
          <w:vanish/>
          <w:color w:val="417A84" w:themeColor="accent5" w:themeShade="BF"/>
          <w:sz w:val="24"/>
          <w:szCs w:val="27"/>
        </w:rPr>
      </w:pPr>
      <w:bookmarkStart w:id="14467" w:name="_Toc167437385"/>
      <w:bookmarkStart w:id="14468" w:name="_Toc167438330"/>
      <w:bookmarkStart w:id="14469" w:name="_Toc167439337"/>
      <w:bookmarkStart w:id="14470" w:name="_Toc167440353"/>
      <w:bookmarkStart w:id="14471" w:name="_Toc167441369"/>
      <w:bookmarkStart w:id="14472" w:name="_Toc167442385"/>
      <w:bookmarkStart w:id="14473" w:name="_Toc167443402"/>
      <w:bookmarkStart w:id="14474" w:name="_Toc167445428"/>
      <w:bookmarkStart w:id="14475" w:name="_Toc167446448"/>
      <w:bookmarkStart w:id="14476" w:name="_Toc167447466"/>
      <w:bookmarkStart w:id="14477" w:name="_Toc167448484"/>
      <w:bookmarkStart w:id="14478" w:name="_Toc167449503"/>
      <w:bookmarkStart w:id="14479" w:name="_Toc167450310"/>
      <w:bookmarkStart w:id="14480" w:name="_Toc167451266"/>
      <w:bookmarkStart w:id="14481" w:name="_Toc167698207"/>
      <w:bookmarkStart w:id="14482" w:name="_Toc167716824"/>
      <w:bookmarkStart w:id="14483" w:name="_Toc167717768"/>
      <w:bookmarkStart w:id="14484" w:name="_Toc167718712"/>
      <w:bookmarkStart w:id="14485" w:name="_Toc167796642"/>
      <w:bookmarkStart w:id="14486" w:name="_Toc167956651"/>
      <w:bookmarkStart w:id="14487" w:name="_Toc167957625"/>
      <w:bookmarkStart w:id="14488" w:name="_Toc167958598"/>
      <w:bookmarkStart w:id="14489" w:name="_Toc167959570"/>
      <w:bookmarkStart w:id="14490" w:name="_Toc167974882"/>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p>
    <w:p w14:paraId="521DD181" w14:textId="0F5E0C76" w:rsidR="004C77A2" w:rsidRPr="00E01577" w:rsidRDefault="004C77A2" w:rsidP="00EB21A1">
      <w:pPr>
        <w:pStyle w:val="Heading3"/>
        <w:numPr>
          <w:ilvl w:val="1"/>
          <w:numId w:val="281"/>
        </w:numPr>
        <w:ind w:left="0" w:firstLine="0"/>
        <w:rPr>
          <w:rFonts w:eastAsiaTheme="majorEastAsia"/>
          <w:lang w:val="sr-Cyrl-RS"/>
        </w:rPr>
      </w:pPr>
      <w:bookmarkStart w:id="14491" w:name="_Toc167974883"/>
      <w:r w:rsidRPr="00E01577">
        <w:rPr>
          <w:rFonts w:eastAsiaTheme="majorEastAsia"/>
        </w:rPr>
        <w:t>О</w:t>
      </w:r>
      <w:r w:rsidRPr="00E01577">
        <w:rPr>
          <w:rFonts w:eastAsiaTheme="majorEastAsia"/>
          <w:lang w:val="sr-Cyrl-RS"/>
        </w:rPr>
        <w:t>бележавање</w:t>
      </w:r>
      <w:r w:rsidRPr="00E01577">
        <w:rPr>
          <w:rFonts w:eastAsiaTheme="majorEastAsia"/>
        </w:rPr>
        <w:t xml:space="preserve"> </w:t>
      </w:r>
      <w:bookmarkEnd w:id="14366"/>
      <w:r w:rsidRPr="00E01577">
        <w:rPr>
          <w:rFonts w:eastAsiaTheme="majorEastAsia"/>
        </w:rPr>
        <w:t>инвестиције</w:t>
      </w:r>
      <w:bookmarkEnd w:id="14367"/>
      <w:bookmarkEnd w:id="14368"/>
      <w:bookmarkEnd w:id="14369"/>
      <w:bookmarkEnd w:id="14491"/>
    </w:p>
    <w:bookmarkEnd w:id="14370"/>
    <w:p w14:paraId="2A70A266" w14:textId="2DA11C35" w:rsidR="004C77A2" w:rsidRPr="00EB21A1" w:rsidRDefault="00E540F2" w:rsidP="00EB21A1">
      <w:pPr>
        <w:pStyle w:val="NoSpacing"/>
        <w:spacing w:before="120" w:after="120"/>
        <w:jc w:val="both"/>
        <w:rPr>
          <w:rFonts w:ascii="Times New Roman" w:eastAsia="Times New Roman" w:hAnsi="Times New Roman" w:cs="Times New Roman"/>
          <w:sz w:val="24"/>
          <w:szCs w:val="24"/>
          <w:lang w:eastAsia="ar-SA"/>
        </w:rPr>
      </w:pPr>
      <w:r w:rsidRPr="00EB21A1">
        <w:rPr>
          <w:rFonts w:ascii="Times New Roman" w:eastAsia="Times New Roman" w:hAnsi="Times New Roman" w:cs="Times New Roman"/>
          <w:sz w:val="24"/>
          <w:szCs w:val="24"/>
          <w:lang w:eastAsia="ar-SA"/>
        </w:rPr>
        <w:t>Св</w:t>
      </w:r>
      <w:r w:rsidRPr="00EB21A1">
        <w:rPr>
          <w:rFonts w:ascii="Times New Roman" w:eastAsia="Times New Roman" w:hAnsi="Times New Roman" w:cs="Times New Roman"/>
          <w:sz w:val="24"/>
          <w:szCs w:val="24"/>
          <w:lang w:val="sr-Cyrl-RS" w:eastAsia="ar-SA"/>
        </w:rPr>
        <w:t>и</w:t>
      </w:r>
      <w:r w:rsidRPr="00EB21A1">
        <w:rPr>
          <w:rFonts w:ascii="Times New Roman" w:eastAsia="Times New Roman" w:hAnsi="Times New Roman" w:cs="Times New Roman"/>
          <w:sz w:val="24"/>
          <w:szCs w:val="24"/>
          <w:lang w:eastAsia="ar-SA"/>
        </w:rPr>
        <w:t xml:space="preserve"> </w:t>
      </w:r>
      <w:r w:rsidRPr="00EB21A1">
        <w:rPr>
          <w:rFonts w:ascii="Times New Roman" w:eastAsia="Times New Roman" w:hAnsi="Times New Roman" w:cs="Times New Roman"/>
          <w:sz w:val="24"/>
          <w:szCs w:val="24"/>
          <w:lang w:val="sr-Cyrl-RS" w:eastAsia="ar-SA"/>
        </w:rPr>
        <w:t>пројекти</w:t>
      </w:r>
      <w:r w:rsidRPr="00EB21A1">
        <w:rPr>
          <w:rFonts w:ascii="Times New Roman" w:eastAsia="Times New Roman" w:hAnsi="Times New Roman" w:cs="Times New Roman"/>
          <w:sz w:val="24"/>
          <w:szCs w:val="24"/>
          <w:lang w:eastAsia="ar-SA"/>
        </w:rPr>
        <w:t xml:space="preserve"> кој</w:t>
      </w:r>
      <w:r w:rsidRPr="00EB21A1">
        <w:rPr>
          <w:rFonts w:ascii="Times New Roman" w:eastAsia="Times New Roman" w:hAnsi="Times New Roman" w:cs="Times New Roman"/>
          <w:sz w:val="24"/>
          <w:szCs w:val="24"/>
          <w:lang w:val="sr-Cyrl-RS" w:eastAsia="ar-SA"/>
        </w:rPr>
        <w:t>и</w:t>
      </w:r>
      <w:r w:rsidRPr="00EB21A1">
        <w:rPr>
          <w:rFonts w:ascii="Times New Roman" w:eastAsia="Times New Roman" w:hAnsi="Times New Roman" w:cs="Times New Roman"/>
          <w:sz w:val="24"/>
          <w:szCs w:val="24"/>
          <w:lang w:eastAsia="ar-SA"/>
        </w:rPr>
        <w:t xml:space="preserve"> </w:t>
      </w:r>
      <w:r w:rsidR="004C77A2" w:rsidRPr="00EB21A1">
        <w:rPr>
          <w:rFonts w:ascii="Times New Roman" w:eastAsia="Times New Roman" w:hAnsi="Times New Roman" w:cs="Times New Roman"/>
          <w:sz w:val="24"/>
          <w:szCs w:val="24"/>
          <w:lang w:eastAsia="ar-SA"/>
        </w:rPr>
        <w:t xml:space="preserve">су суфинансирана у оквиру ИПАРД III програма треба да садрже информације о улози, односно суфинансирању од стране </w:t>
      </w:r>
      <w:r w:rsidRPr="00EB21A1">
        <w:rPr>
          <w:rFonts w:ascii="Times New Roman" w:eastAsia="Times New Roman" w:hAnsi="Times New Roman" w:cs="Times New Roman"/>
          <w:sz w:val="24"/>
          <w:szCs w:val="24"/>
          <w:lang w:val="sr-Cyrl-RS" w:eastAsia="ar-SA"/>
        </w:rPr>
        <w:t>ЕУ</w:t>
      </w:r>
      <w:r w:rsidR="0037796B">
        <w:rPr>
          <w:rFonts w:ascii="Times New Roman" w:eastAsia="Times New Roman" w:hAnsi="Times New Roman" w:cs="Times New Roman"/>
          <w:sz w:val="24"/>
          <w:szCs w:val="24"/>
          <w:lang w:eastAsia="ar-SA"/>
        </w:rPr>
        <w:t>, тј. ИПАРД III програма. Обележавање</w:t>
      </w:r>
      <w:r w:rsidR="004C77A2" w:rsidRPr="00EB21A1">
        <w:rPr>
          <w:rFonts w:ascii="Times New Roman" w:eastAsia="Times New Roman" w:hAnsi="Times New Roman" w:cs="Times New Roman"/>
          <w:sz w:val="24"/>
          <w:szCs w:val="24"/>
          <w:lang w:eastAsia="ar-SA"/>
        </w:rPr>
        <w:t xml:space="preserve"> инвестиције је обавеза корисника</w:t>
      </w:r>
      <w:r w:rsidRPr="00EB21A1">
        <w:rPr>
          <w:rFonts w:ascii="Times New Roman" w:eastAsia="Times New Roman" w:hAnsi="Times New Roman" w:cs="Times New Roman"/>
          <w:sz w:val="24"/>
          <w:szCs w:val="24"/>
          <w:lang w:val="sr-Cyrl-RS" w:eastAsia="ar-SA"/>
        </w:rPr>
        <w:t>/примаиоца ИПАРД подстицаја</w:t>
      </w:r>
      <w:r w:rsidR="004C77A2" w:rsidRPr="00EB21A1">
        <w:rPr>
          <w:rFonts w:ascii="Times New Roman" w:eastAsia="Times New Roman" w:hAnsi="Times New Roman" w:cs="Times New Roman"/>
          <w:sz w:val="24"/>
          <w:szCs w:val="24"/>
          <w:lang w:eastAsia="ar-SA"/>
        </w:rPr>
        <w:t xml:space="preserve"> којом се шира јавност информише о улози ЕУ у спровођењу ИПАРД III програма, али и промовише позитивни допринос ЕУ и националних фондова руралном развоју у Србији. </w:t>
      </w:r>
    </w:p>
    <w:p w14:paraId="3E12E332" w14:textId="1C8908F5" w:rsidR="004C77A2" w:rsidRPr="00EB21A1" w:rsidRDefault="0082270E" w:rsidP="00EB21A1">
      <w:pPr>
        <w:pStyle w:val="NoSpacing"/>
        <w:spacing w:before="120" w:after="120"/>
        <w:jc w:val="both"/>
        <w:rPr>
          <w:rFonts w:ascii="Times New Roman" w:eastAsia="Times New Roman" w:hAnsi="Times New Roman" w:cs="Times New Roman"/>
          <w:sz w:val="24"/>
          <w:szCs w:val="24"/>
          <w:lang w:val="sr-Cyrl-RS" w:eastAsia="ar-SA"/>
        </w:rPr>
      </w:pPr>
      <w:r w:rsidRPr="00EB21A1">
        <w:rPr>
          <w:rFonts w:ascii="Times New Roman" w:eastAsia="Times New Roman" w:hAnsi="Times New Roman" w:cs="Times New Roman"/>
          <w:sz w:val="24"/>
          <w:szCs w:val="24"/>
          <w:lang w:val="sr-Cyrl-RS" w:eastAsia="ar-SA"/>
        </w:rPr>
        <w:t>Прималац</w:t>
      </w:r>
      <w:r w:rsidR="00E540F2" w:rsidRPr="00EB21A1">
        <w:rPr>
          <w:rFonts w:ascii="Times New Roman" w:eastAsia="Times New Roman" w:hAnsi="Times New Roman" w:cs="Times New Roman"/>
          <w:sz w:val="24"/>
          <w:szCs w:val="24"/>
          <w:lang w:val="sr-Cyrl-RS" w:eastAsia="ar-SA"/>
        </w:rPr>
        <w:t>/кориснник ИПАРД подстицаја</w:t>
      </w:r>
      <w:r w:rsidRPr="00EB21A1">
        <w:rPr>
          <w:rFonts w:ascii="Times New Roman" w:eastAsia="Times New Roman" w:hAnsi="Times New Roman" w:cs="Times New Roman"/>
          <w:sz w:val="24"/>
          <w:szCs w:val="24"/>
          <w:lang w:val="sr-Cyrl-RS" w:eastAsia="ar-SA"/>
        </w:rPr>
        <w:t xml:space="preserve"> </w:t>
      </w:r>
      <w:r w:rsidR="004C77A2" w:rsidRPr="00EB21A1">
        <w:rPr>
          <w:rFonts w:ascii="Times New Roman" w:eastAsia="Times New Roman" w:hAnsi="Times New Roman" w:cs="Times New Roman"/>
          <w:sz w:val="24"/>
          <w:szCs w:val="24"/>
          <w:lang w:eastAsia="ar-SA"/>
        </w:rPr>
        <w:t>се на обележавање предметне инвестиције обавезује приликом преузимања решења о одобравању пројекта и Обавештења кориснику ИПАРД подстицаја. Обавезе примаоца у смислу обележавања инвестиције дефинисане су у односу на износ јавне подршке</w:t>
      </w:r>
      <w:r w:rsidR="00E540F2" w:rsidRPr="00EB21A1">
        <w:rPr>
          <w:rFonts w:ascii="Times New Roman" w:eastAsia="Times New Roman" w:hAnsi="Times New Roman" w:cs="Times New Roman"/>
          <w:sz w:val="24"/>
          <w:szCs w:val="24"/>
          <w:lang w:val="sr-Cyrl-RS" w:eastAsia="ar-SA"/>
        </w:rPr>
        <w:t>, и то ако је</w:t>
      </w:r>
      <w:r w:rsidR="004C77A2" w:rsidRPr="00EB21A1">
        <w:rPr>
          <w:rFonts w:ascii="Times New Roman" w:eastAsia="Times New Roman" w:hAnsi="Times New Roman" w:cs="Times New Roman"/>
          <w:sz w:val="24"/>
          <w:szCs w:val="24"/>
          <w:lang w:eastAsia="ar-SA"/>
        </w:rPr>
        <w:t xml:space="preserve">: </w:t>
      </w:r>
    </w:p>
    <w:p w14:paraId="75A2BB38" w14:textId="6EB9EB52" w:rsidR="000D0A1D" w:rsidRPr="00EB21A1" w:rsidRDefault="004C77A2" w:rsidP="00EB21A1">
      <w:pPr>
        <w:numPr>
          <w:ilvl w:val="0"/>
          <w:numId w:val="38"/>
        </w:numPr>
        <w:spacing w:before="120" w:after="120" w:line="240" w:lineRule="auto"/>
        <w:ind w:left="360"/>
        <w:jc w:val="both"/>
        <w:rPr>
          <w:rFonts w:ascii="Times New Roman" w:eastAsia="Times New Roman" w:hAnsi="Times New Roman" w:cs="Times New Roman"/>
          <w:sz w:val="24"/>
          <w:szCs w:val="24"/>
          <w:lang w:eastAsia="ar-SA"/>
        </w:rPr>
      </w:pPr>
      <w:r w:rsidRPr="00D138DF">
        <w:rPr>
          <w:rFonts w:ascii="Times New Roman" w:eastAsia="Times New Roman" w:hAnsi="Times New Roman" w:cs="Times New Roman"/>
          <w:b/>
          <w:color w:val="0097B2"/>
          <w:sz w:val="24"/>
          <w:szCs w:val="24"/>
          <w:lang w:eastAsia="ar-SA"/>
        </w:rPr>
        <w:t xml:space="preserve">укупна јавна подршка </w:t>
      </w:r>
      <w:r w:rsidR="0037796B">
        <w:rPr>
          <w:rFonts w:ascii="Times New Roman" w:eastAsia="Times New Roman" w:hAnsi="Times New Roman" w:cs="Times New Roman"/>
          <w:b/>
          <w:color w:val="0097B2"/>
          <w:sz w:val="24"/>
          <w:szCs w:val="24"/>
          <w:lang w:val="sr-Cyrl-RS" w:eastAsia="ar-SA"/>
        </w:rPr>
        <w:t>већа од</w:t>
      </w:r>
      <w:r w:rsidRPr="00D138DF">
        <w:rPr>
          <w:rFonts w:ascii="Times New Roman" w:eastAsia="Times New Roman" w:hAnsi="Times New Roman" w:cs="Times New Roman"/>
          <w:b/>
          <w:color w:val="0097B2"/>
          <w:sz w:val="24"/>
          <w:szCs w:val="24"/>
          <w:lang w:eastAsia="ar-SA"/>
        </w:rPr>
        <w:t xml:space="preserve"> 100.000 евра</w:t>
      </w:r>
      <w:r w:rsidRPr="00EB21A1">
        <w:rPr>
          <w:rFonts w:ascii="Times New Roman" w:eastAsia="Times New Roman" w:hAnsi="Times New Roman" w:cs="Times New Roman"/>
          <w:bCs/>
          <w:sz w:val="24"/>
          <w:szCs w:val="24"/>
          <w:lang w:eastAsia="ar-SA"/>
        </w:rPr>
        <w:t xml:space="preserve">, </w:t>
      </w:r>
      <w:r w:rsidRPr="00EB21A1">
        <w:rPr>
          <w:rFonts w:ascii="Times New Roman" w:eastAsia="Times New Roman" w:hAnsi="Times New Roman" w:cs="Times New Roman"/>
          <w:sz w:val="24"/>
          <w:szCs w:val="24"/>
          <w:lang w:eastAsia="ar-SA"/>
        </w:rPr>
        <w:t>а инвестиција се односи на изградњу и</w:t>
      </w:r>
      <w:r w:rsidR="00A2690D" w:rsidRPr="00EB21A1">
        <w:rPr>
          <w:rFonts w:ascii="Times New Roman" w:eastAsia="Times New Roman" w:hAnsi="Times New Roman" w:cs="Times New Roman"/>
          <w:sz w:val="24"/>
          <w:szCs w:val="24"/>
          <w:lang w:val="sr-Cyrl-RS" w:eastAsia="ar-SA"/>
        </w:rPr>
        <w:t>ли изградњу и</w:t>
      </w:r>
      <w:r w:rsidRPr="00EB21A1">
        <w:rPr>
          <w:rFonts w:ascii="Times New Roman" w:eastAsia="Times New Roman" w:hAnsi="Times New Roman" w:cs="Times New Roman"/>
          <w:sz w:val="24"/>
          <w:szCs w:val="24"/>
          <w:lang w:eastAsia="ar-SA"/>
        </w:rPr>
        <w:t xml:space="preserve"> опремање објекта – корисник </w:t>
      </w:r>
      <w:r w:rsidR="00A2690D" w:rsidRPr="00EB21A1">
        <w:rPr>
          <w:rFonts w:ascii="Times New Roman" w:eastAsia="Times New Roman" w:hAnsi="Times New Roman" w:cs="Times New Roman"/>
          <w:sz w:val="24"/>
          <w:szCs w:val="24"/>
          <w:lang w:val="sr-Cyrl-RS" w:eastAsia="ar-SA"/>
        </w:rPr>
        <w:t xml:space="preserve">на почетку физичких радова на објекту </w:t>
      </w:r>
      <w:r w:rsidRPr="00EB21A1">
        <w:rPr>
          <w:rFonts w:ascii="Times New Roman" w:eastAsia="Times New Roman" w:hAnsi="Times New Roman" w:cs="Times New Roman"/>
          <w:sz w:val="24"/>
          <w:szCs w:val="24"/>
          <w:lang w:eastAsia="ar-SA"/>
        </w:rPr>
        <w:t>на месту лако видљивом за јавност, поставља привремени билборд значајне величине</w:t>
      </w:r>
      <w:r w:rsidR="00A2690D" w:rsidRPr="00EB21A1">
        <w:rPr>
          <w:rFonts w:ascii="Times New Roman" w:eastAsia="Times New Roman" w:hAnsi="Times New Roman" w:cs="Times New Roman"/>
          <w:sz w:val="24"/>
          <w:szCs w:val="24"/>
          <w:lang w:eastAsia="ar-SA"/>
        </w:rPr>
        <w:t xml:space="preserve"> (</w:t>
      </w:r>
      <w:r w:rsidR="00A2690D" w:rsidRPr="00EB21A1">
        <w:rPr>
          <w:rFonts w:ascii="Times New Roman" w:eastAsia="Times New Roman" w:hAnsi="Times New Roman" w:cs="Times New Roman"/>
          <w:sz w:val="24"/>
          <w:szCs w:val="24"/>
          <w:lang w:val="sr-Cyrl-RS" w:eastAsia="ar-SA"/>
        </w:rPr>
        <w:t>п</w:t>
      </w:r>
      <w:r w:rsidR="00A2690D" w:rsidRPr="00EB21A1">
        <w:rPr>
          <w:rFonts w:ascii="Times New Roman" w:eastAsia="Times New Roman" w:hAnsi="Times New Roman" w:cs="Times New Roman"/>
          <w:color w:val="000000"/>
          <w:sz w:val="24"/>
          <w:szCs w:val="24"/>
          <w:lang w:val="sr-Cyrl-RS" w:eastAsia="sr-Latn-RS"/>
        </w:rPr>
        <w:t>репоручена величина је 170</w:t>
      </w:r>
      <w:r w:rsidR="00722D6D">
        <w:rPr>
          <w:rFonts w:ascii="Times New Roman" w:eastAsia="Times New Roman" w:hAnsi="Times New Roman" w:cs="Times New Roman"/>
          <w:color w:val="000000"/>
          <w:sz w:val="24"/>
          <w:szCs w:val="24"/>
          <w:lang w:val="sr-Cyrl-RS" w:eastAsia="sr-Latn-RS"/>
        </w:rPr>
        <w:t xml:space="preserve"> </w:t>
      </w:r>
      <w:r w:rsidR="00A2690D" w:rsidRPr="00EB21A1">
        <w:rPr>
          <w:rFonts w:ascii="Times New Roman" w:eastAsia="Times New Roman" w:hAnsi="Times New Roman" w:cs="Times New Roman"/>
          <w:color w:val="000000"/>
          <w:sz w:val="24"/>
          <w:szCs w:val="24"/>
          <w:lang w:val="sr-Cyrl-RS" w:eastAsia="sr-Latn-RS"/>
        </w:rPr>
        <w:t>x</w:t>
      </w:r>
      <w:r w:rsidR="00722D6D">
        <w:rPr>
          <w:rFonts w:ascii="Times New Roman" w:eastAsia="Times New Roman" w:hAnsi="Times New Roman" w:cs="Times New Roman"/>
          <w:color w:val="000000"/>
          <w:sz w:val="24"/>
          <w:szCs w:val="24"/>
          <w:lang w:val="sr-Cyrl-RS" w:eastAsia="sr-Latn-RS"/>
        </w:rPr>
        <w:t xml:space="preserve"> </w:t>
      </w:r>
      <w:r w:rsidR="00A2690D" w:rsidRPr="00EB21A1">
        <w:rPr>
          <w:rFonts w:ascii="Times New Roman" w:eastAsia="Times New Roman" w:hAnsi="Times New Roman" w:cs="Times New Roman"/>
          <w:color w:val="000000"/>
          <w:sz w:val="24"/>
          <w:szCs w:val="24"/>
          <w:lang w:val="sr-Cyrl-RS" w:eastAsia="sr-Latn-RS"/>
        </w:rPr>
        <w:t xml:space="preserve">150 </w:t>
      </w:r>
      <w:r w:rsidR="00857456" w:rsidRPr="00EB21A1">
        <w:rPr>
          <w:rFonts w:ascii="Times New Roman" w:eastAsia="Times New Roman" w:hAnsi="Times New Roman" w:cs="Times New Roman"/>
          <w:color w:val="000000"/>
          <w:sz w:val="24"/>
          <w:szCs w:val="24"/>
          <w:lang w:val="sr-Latn-RS" w:eastAsia="sr-Latn-RS"/>
        </w:rPr>
        <w:t>cm</w:t>
      </w:r>
      <w:r w:rsidR="00A2690D" w:rsidRPr="00EB21A1">
        <w:rPr>
          <w:rFonts w:ascii="Times New Roman" w:eastAsia="Times New Roman" w:hAnsi="Times New Roman" w:cs="Times New Roman"/>
          <w:color w:val="000000"/>
          <w:sz w:val="24"/>
          <w:szCs w:val="24"/>
          <w:lang w:val="sr-Cyrl-RS" w:eastAsia="sr-Latn-RS"/>
        </w:rPr>
        <w:t xml:space="preserve">, са висином стубова од 2,2 </w:t>
      </w:r>
      <w:r w:rsidR="00857456" w:rsidRPr="00EB21A1">
        <w:rPr>
          <w:rFonts w:ascii="Times New Roman" w:eastAsia="Times New Roman" w:hAnsi="Times New Roman" w:cs="Times New Roman"/>
          <w:color w:val="000000"/>
          <w:sz w:val="24"/>
          <w:szCs w:val="24"/>
          <w:lang w:val="sr-Latn-RS" w:eastAsia="sr-Latn-RS"/>
        </w:rPr>
        <w:t>m</w:t>
      </w:r>
      <w:r w:rsidR="00A2690D" w:rsidRPr="00EB21A1">
        <w:rPr>
          <w:rFonts w:ascii="Times New Roman" w:eastAsia="Times New Roman" w:hAnsi="Times New Roman" w:cs="Times New Roman"/>
          <w:color w:val="000000"/>
          <w:sz w:val="24"/>
          <w:szCs w:val="24"/>
          <w:lang w:val="sr-Cyrl-RS" w:eastAsia="sr-Latn-RS"/>
        </w:rPr>
        <w:t xml:space="preserve">). Након добијања решења о </w:t>
      </w:r>
      <w:r w:rsidR="0037796B">
        <w:rPr>
          <w:rFonts w:ascii="Times New Roman" w:eastAsia="Times New Roman" w:hAnsi="Times New Roman" w:cs="Times New Roman"/>
          <w:color w:val="000000"/>
          <w:sz w:val="24"/>
          <w:szCs w:val="24"/>
          <w:lang w:val="sr-Cyrl-RS" w:eastAsia="sr-Latn-RS"/>
        </w:rPr>
        <w:t xml:space="preserve">коначној </w:t>
      </w:r>
      <w:r w:rsidR="00A2690D" w:rsidRPr="00EB21A1">
        <w:rPr>
          <w:rFonts w:ascii="Times New Roman" w:eastAsia="Times New Roman" w:hAnsi="Times New Roman" w:cs="Times New Roman"/>
          <w:color w:val="000000"/>
          <w:sz w:val="24"/>
          <w:szCs w:val="24"/>
          <w:lang w:val="sr-Cyrl-RS" w:eastAsia="sr-Latn-RS"/>
        </w:rPr>
        <w:t xml:space="preserve">исплати ИПАРД подстицаја </w:t>
      </w:r>
      <w:r w:rsidR="00A2690D" w:rsidRPr="00EB21A1">
        <w:rPr>
          <w:rFonts w:ascii="Times New Roman" w:eastAsia="Times New Roman" w:hAnsi="Times New Roman" w:cs="Times New Roman"/>
          <w:sz w:val="24"/>
          <w:szCs w:val="24"/>
          <w:lang w:val="sr-Cyrl-RS" w:eastAsia="ar-SA"/>
        </w:rPr>
        <w:t>корисник</w:t>
      </w:r>
      <w:r w:rsidRPr="00EB21A1">
        <w:rPr>
          <w:rFonts w:ascii="Times New Roman" w:eastAsia="Times New Roman" w:hAnsi="Times New Roman" w:cs="Times New Roman"/>
          <w:sz w:val="24"/>
          <w:szCs w:val="24"/>
          <w:lang w:eastAsia="ar-SA"/>
        </w:rPr>
        <w:t xml:space="preserve"> поставља сталну </w:t>
      </w:r>
      <w:r w:rsidR="00A2690D" w:rsidRPr="00EB21A1">
        <w:rPr>
          <w:rFonts w:ascii="Times New Roman" w:eastAsia="Times New Roman" w:hAnsi="Times New Roman" w:cs="Times New Roman"/>
          <w:sz w:val="24"/>
          <w:szCs w:val="24"/>
          <w:lang w:val="sr-Cyrl-RS" w:eastAsia="ar-SA"/>
        </w:rPr>
        <w:t>таблу</w:t>
      </w:r>
      <w:r w:rsidRPr="00EB21A1">
        <w:rPr>
          <w:rFonts w:ascii="Times New Roman" w:eastAsia="Times New Roman" w:hAnsi="Times New Roman" w:cs="Times New Roman"/>
          <w:sz w:val="24"/>
          <w:szCs w:val="24"/>
          <w:lang w:eastAsia="ar-SA"/>
        </w:rPr>
        <w:t xml:space="preserve"> (</w:t>
      </w:r>
      <w:r w:rsidR="00A2690D" w:rsidRPr="00EB21A1">
        <w:rPr>
          <w:rFonts w:ascii="Times New Roman" w:eastAsia="Times New Roman" w:hAnsi="Times New Roman" w:cs="Times New Roman"/>
          <w:sz w:val="24"/>
          <w:szCs w:val="24"/>
          <w:lang w:val="sr-Cyrl-RS" w:eastAsia="ar-SA"/>
        </w:rPr>
        <w:t xml:space="preserve">препоручена величина </w:t>
      </w:r>
      <w:r w:rsidR="00A2690D" w:rsidRPr="00EB21A1">
        <w:rPr>
          <w:rFonts w:ascii="Times New Roman" w:eastAsia="Times New Roman" w:hAnsi="Times New Roman" w:cs="Times New Roman"/>
          <w:sz w:val="24"/>
          <w:szCs w:val="24"/>
          <w:lang w:eastAsia="ar-SA"/>
        </w:rPr>
        <w:t>80</w:t>
      </w:r>
      <w:r w:rsidR="00722D6D">
        <w:rPr>
          <w:rFonts w:ascii="Times New Roman" w:eastAsia="Times New Roman" w:hAnsi="Times New Roman" w:cs="Times New Roman"/>
          <w:sz w:val="24"/>
          <w:szCs w:val="24"/>
          <w:lang w:val="sr-Cyrl-RS" w:eastAsia="ar-SA"/>
        </w:rPr>
        <w:t xml:space="preserve"> </w:t>
      </w:r>
      <w:r w:rsidR="00A2690D" w:rsidRPr="00EB21A1">
        <w:rPr>
          <w:rFonts w:ascii="Times New Roman" w:eastAsia="Times New Roman" w:hAnsi="Times New Roman" w:cs="Times New Roman"/>
          <w:sz w:val="24"/>
          <w:szCs w:val="24"/>
          <w:lang w:eastAsia="ar-SA"/>
        </w:rPr>
        <w:t>x</w:t>
      </w:r>
      <w:r w:rsidR="00722D6D">
        <w:rPr>
          <w:rFonts w:ascii="Times New Roman" w:eastAsia="Times New Roman" w:hAnsi="Times New Roman" w:cs="Times New Roman"/>
          <w:sz w:val="24"/>
          <w:szCs w:val="24"/>
          <w:lang w:val="sr-Cyrl-RS" w:eastAsia="ar-SA"/>
        </w:rPr>
        <w:t xml:space="preserve"> </w:t>
      </w:r>
      <w:r w:rsidR="00A2690D" w:rsidRPr="00EB21A1">
        <w:rPr>
          <w:rFonts w:ascii="Times New Roman" w:eastAsia="Times New Roman" w:hAnsi="Times New Roman" w:cs="Times New Roman"/>
          <w:sz w:val="24"/>
          <w:szCs w:val="24"/>
          <w:lang w:eastAsia="ar-SA"/>
        </w:rPr>
        <w:t xml:space="preserve">50 </w:t>
      </w:r>
      <w:r w:rsidR="00857456" w:rsidRPr="00EB21A1">
        <w:rPr>
          <w:rFonts w:ascii="Times New Roman" w:eastAsia="Times New Roman" w:hAnsi="Times New Roman" w:cs="Times New Roman"/>
          <w:sz w:val="24"/>
          <w:szCs w:val="24"/>
          <w:lang w:eastAsia="ar-SA"/>
        </w:rPr>
        <w:t>cm</w:t>
      </w:r>
      <w:r w:rsidRPr="00EB21A1">
        <w:rPr>
          <w:rFonts w:ascii="Times New Roman" w:eastAsia="Times New Roman" w:hAnsi="Times New Roman" w:cs="Times New Roman"/>
          <w:sz w:val="24"/>
          <w:szCs w:val="24"/>
          <w:lang w:eastAsia="ar-SA"/>
        </w:rPr>
        <w:t>) или билборд на месту лако видљивом за јавност</w:t>
      </w:r>
      <w:r w:rsidR="00A2690D" w:rsidRPr="00EB21A1">
        <w:rPr>
          <w:rFonts w:ascii="Times New Roman" w:eastAsia="Times New Roman" w:hAnsi="Times New Roman" w:cs="Times New Roman"/>
          <w:sz w:val="24"/>
          <w:szCs w:val="24"/>
          <w:lang w:val="sr-Cyrl-RS" w:eastAsia="ar-SA"/>
        </w:rPr>
        <w:t xml:space="preserve">. </w:t>
      </w:r>
      <w:r w:rsidR="000D0A1D" w:rsidRPr="00EB21A1">
        <w:rPr>
          <w:rFonts w:ascii="Times New Roman" w:eastAsia="Times New Roman" w:hAnsi="Times New Roman" w:cs="Times New Roman"/>
          <w:sz w:val="24"/>
          <w:szCs w:val="24"/>
          <w:lang w:val="sr-Cyrl-RS" w:eastAsia="ar-SA"/>
        </w:rPr>
        <w:t xml:space="preserve">Пројекат треба </w:t>
      </w:r>
      <w:r w:rsidR="0037796B">
        <w:rPr>
          <w:rFonts w:ascii="Times New Roman" w:eastAsia="Times New Roman" w:hAnsi="Times New Roman" w:cs="Times New Roman"/>
          <w:sz w:val="24"/>
          <w:szCs w:val="24"/>
          <w:lang w:val="sr-Cyrl-RS" w:eastAsia="ar-SA"/>
        </w:rPr>
        <w:t>да буде</w:t>
      </w:r>
      <w:r w:rsidR="000D0A1D" w:rsidRPr="00EB21A1">
        <w:rPr>
          <w:rFonts w:ascii="Times New Roman" w:eastAsia="Times New Roman" w:hAnsi="Times New Roman" w:cs="Times New Roman"/>
          <w:sz w:val="24"/>
          <w:szCs w:val="24"/>
          <w:lang w:val="sr-Cyrl-RS" w:eastAsia="ar-SA"/>
        </w:rPr>
        <w:t xml:space="preserve"> обележен наредних пет (5) година од дана </w:t>
      </w:r>
      <w:r w:rsidR="0037796B">
        <w:rPr>
          <w:rFonts w:ascii="Times New Roman" w:eastAsia="Times New Roman" w:hAnsi="Times New Roman" w:cs="Times New Roman"/>
          <w:sz w:val="24"/>
          <w:szCs w:val="24"/>
          <w:lang w:val="sr-Cyrl-RS" w:eastAsia="ar-SA"/>
        </w:rPr>
        <w:t xml:space="preserve">коначне </w:t>
      </w:r>
      <w:r w:rsidR="000D0A1D" w:rsidRPr="00EB21A1">
        <w:rPr>
          <w:rFonts w:ascii="Times New Roman" w:eastAsia="Times New Roman" w:hAnsi="Times New Roman" w:cs="Times New Roman"/>
          <w:sz w:val="24"/>
          <w:szCs w:val="24"/>
          <w:lang w:val="sr-Cyrl-RS" w:eastAsia="ar-SA"/>
        </w:rPr>
        <w:t>исплате ИПАРД подстицаја.</w:t>
      </w:r>
    </w:p>
    <w:p w14:paraId="7EF54D2C" w14:textId="39016E43" w:rsidR="00A2690D" w:rsidRPr="00EB21A1" w:rsidRDefault="004C77A2" w:rsidP="00EB21A1">
      <w:pPr>
        <w:numPr>
          <w:ilvl w:val="0"/>
          <w:numId w:val="38"/>
        </w:numPr>
        <w:spacing w:before="120" w:after="120" w:line="240" w:lineRule="auto"/>
        <w:ind w:left="360"/>
        <w:jc w:val="both"/>
        <w:rPr>
          <w:rFonts w:ascii="Times New Roman" w:eastAsia="Times New Roman" w:hAnsi="Times New Roman" w:cs="Times New Roman"/>
          <w:sz w:val="24"/>
          <w:szCs w:val="24"/>
          <w:lang w:eastAsia="ar-SA"/>
        </w:rPr>
      </w:pPr>
      <w:r w:rsidRPr="00D138DF">
        <w:rPr>
          <w:rFonts w:ascii="Times New Roman" w:eastAsia="Times New Roman" w:hAnsi="Times New Roman" w:cs="Times New Roman"/>
          <w:b/>
          <w:color w:val="0097B2"/>
          <w:sz w:val="24"/>
          <w:szCs w:val="24"/>
          <w:lang w:eastAsia="ar-SA"/>
        </w:rPr>
        <w:t xml:space="preserve">укупна јавна </w:t>
      </w:r>
      <w:r w:rsidR="008D140E" w:rsidRPr="00D138DF">
        <w:rPr>
          <w:rFonts w:ascii="Times New Roman" w:eastAsia="Times New Roman" w:hAnsi="Times New Roman" w:cs="Times New Roman"/>
          <w:b/>
          <w:color w:val="0097B2"/>
          <w:sz w:val="24"/>
          <w:szCs w:val="24"/>
          <w:lang w:val="sr-Cyrl-RS" w:eastAsia="ar-SA"/>
        </w:rPr>
        <w:t xml:space="preserve">подршка </w:t>
      </w:r>
      <w:r w:rsidR="00A2690D" w:rsidRPr="00D138DF">
        <w:rPr>
          <w:rFonts w:ascii="Times New Roman" w:eastAsia="Times New Roman" w:hAnsi="Times New Roman" w:cs="Times New Roman"/>
          <w:b/>
          <w:color w:val="0097B2"/>
          <w:sz w:val="24"/>
          <w:szCs w:val="24"/>
          <w:lang w:val="sr-Cyrl-RS" w:eastAsia="ar-SA"/>
        </w:rPr>
        <w:t xml:space="preserve">од </w:t>
      </w:r>
      <w:r w:rsidRPr="00D138DF">
        <w:rPr>
          <w:rFonts w:ascii="Times New Roman" w:eastAsia="Times New Roman" w:hAnsi="Times New Roman" w:cs="Times New Roman"/>
          <w:b/>
          <w:color w:val="0097B2"/>
          <w:sz w:val="24"/>
          <w:szCs w:val="24"/>
          <w:lang w:eastAsia="ar-SA"/>
        </w:rPr>
        <w:t>20.000</w:t>
      </w:r>
      <w:r w:rsidR="00A2690D" w:rsidRPr="00D138DF">
        <w:rPr>
          <w:rFonts w:ascii="Times New Roman" w:eastAsia="Times New Roman" w:hAnsi="Times New Roman" w:cs="Times New Roman"/>
          <w:b/>
          <w:color w:val="0097B2"/>
          <w:sz w:val="24"/>
          <w:szCs w:val="24"/>
          <w:lang w:val="sr-Cyrl-RS" w:eastAsia="ar-SA"/>
        </w:rPr>
        <w:t xml:space="preserve"> до 100.000 </w:t>
      </w:r>
      <w:r w:rsidRPr="00D138DF">
        <w:rPr>
          <w:rFonts w:ascii="Times New Roman" w:eastAsia="Times New Roman" w:hAnsi="Times New Roman" w:cs="Times New Roman"/>
          <w:b/>
          <w:color w:val="0097B2"/>
          <w:sz w:val="24"/>
          <w:szCs w:val="24"/>
          <w:lang w:eastAsia="ar-SA"/>
        </w:rPr>
        <w:t>евра</w:t>
      </w:r>
      <w:r w:rsidRPr="00EB21A1">
        <w:rPr>
          <w:rFonts w:ascii="Times New Roman" w:eastAsia="Times New Roman" w:hAnsi="Times New Roman" w:cs="Times New Roman"/>
          <w:bCs/>
          <w:sz w:val="24"/>
          <w:szCs w:val="24"/>
          <w:lang w:eastAsia="ar-SA"/>
        </w:rPr>
        <w:t>,</w:t>
      </w:r>
      <w:r w:rsidRPr="00EB21A1">
        <w:rPr>
          <w:rFonts w:ascii="Times New Roman" w:eastAsia="Times New Roman" w:hAnsi="Times New Roman" w:cs="Times New Roman"/>
          <w:sz w:val="24"/>
          <w:szCs w:val="24"/>
          <w:lang w:eastAsia="ar-SA"/>
        </w:rPr>
        <w:t xml:space="preserve"> а инвестиција се односи </w:t>
      </w:r>
      <w:r w:rsidR="00A2690D" w:rsidRPr="00EB21A1">
        <w:rPr>
          <w:rFonts w:ascii="Times New Roman" w:eastAsia="Times New Roman" w:hAnsi="Times New Roman" w:cs="Times New Roman"/>
          <w:sz w:val="24"/>
          <w:szCs w:val="24"/>
          <w:lang w:val="sr-Cyrl-RS" w:eastAsia="ar-SA"/>
        </w:rPr>
        <w:t xml:space="preserve">на </w:t>
      </w:r>
      <w:r w:rsidR="00A2690D" w:rsidRPr="00EB21A1">
        <w:rPr>
          <w:rFonts w:ascii="Times New Roman" w:eastAsia="Times New Roman" w:hAnsi="Times New Roman" w:cs="Times New Roman"/>
          <w:sz w:val="24"/>
          <w:szCs w:val="24"/>
          <w:lang w:eastAsia="ar-SA"/>
        </w:rPr>
        <w:t>изградњу или изградњу и опремање објекта</w:t>
      </w:r>
      <w:r w:rsidR="0037796B">
        <w:rPr>
          <w:rFonts w:ascii="Times New Roman" w:eastAsia="Times New Roman" w:hAnsi="Times New Roman" w:cs="Times New Roman"/>
          <w:sz w:val="24"/>
          <w:szCs w:val="24"/>
          <w:lang w:val="sr-Cyrl-RS" w:eastAsia="ar-SA"/>
        </w:rPr>
        <w:t xml:space="preserve"> -</w:t>
      </w:r>
      <w:r w:rsidR="00A2690D" w:rsidRPr="00EB21A1">
        <w:rPr>
          <w:rFonts w:ascii="Times New Roman" w:eastAsia="Times New Roman" w:hAnsi="Times New Roman" w:cs="Times New Roman"/>
          <w:sz w:val="24"/>
          <w:szCs w:val="24"/>
          <w:lang w:val="sr-Cyrl-RS" w:eastAsia="ar-SA"/>
        </w:rPr>
        <w:t xml:space="preserve"> корисник на почетку физичких радова на објекту поставља привремену таблу минималне величине А3 формата на месту лако видљивом за јавност, као што је, на пример, улаз у обје</w:t>
      </w:r>
      <w:r w:rsidR="0037796B">
        <w:rPr>
          <w:rFonts w:ascii="Times New Roman" w:eastAsia="Times New Roman" w:hAnsi="Times New Roman" w:cs="Times New Roman"/>
          <w:sz w:val="24"/>
          <w:szCs w:val="24"/>
          <w:lang w:val="sr-Cyrl-RS" w:eastAsia="ar-SA"/>
        </w:rPr>
        <w:t>кат. Препоручена величина је 30</w:t>
      </w:r>
      <w:r w:rsidR="00722D6D">
        <w:rPr>
          <w:rFonts w:ascii="Times New Roman" w:eastAsia="Times New Roman" w:hAnsi="Times New Roman" w:cs="Times New Roman"/>
          <w:sz w:val="24"/>
          <w:szCs w:val="24"/>
          <w:lang w:val="sr-Cyrl-RS" w:eastAsia="ar-SA"/>
        </w:rPr>
        <w:t xml:space="preserve"> </w:t>
      </w:r>
      <w:r w:rsidR="0037796B">
        <w:rPr>
          <w:rFonts w:ascii="Times New Roman" w:eastAsia="Times New Roman" w:hAnsi="Times New Roman" w:cs="Times New Roman"/>
          <w:sz w:val="24"/>
          <w:szCs w:val="24"/>
          <w:lang w:val="sr-Cyrl-RS" w:eastAsia="ar-SA"/>
        </w:rPr>
        <w:t>x</w:t>
      </w:r>
      <w:r w:rsidR="00722D6D">
        <w:rPr>
          <w:rFonts w:ascii="Times New Roman" w:eastAsia="Times New Roman" w:hAnsi="Times New Roman" w:cs="Times New Roman"/>
          <w:sz w:val="24"/>
          <w:szCs w:val="24"/>
          <w:lang w:val="sr-Cyrl-RS" w:eastAsia="ar-SA"/>
        </w:rPr>
        <w:t xml:space="preserve"> </w:t>
      </w:r>
      <w:r w:rsidR="00A2690D" w:rsidRPr="00EB21A1">
        <w:rPr>
          <w:rFonts w:ascii="Times New Roman" w:eastAsia="Times New Roman" w:hAnsi="Times New Roman" w:cs="Times New Roman"/>
          <w:sz w:val="24"/>
          <w:szCs w:val="24"/>
          <w:lang w:val="sr-Cyrl-RS" w:eastAsia="ar-SA"/>
        </w:rPr>
        <w:t xml:space="preserve">42 </w:t>
      </w:r>
      <w:r w:rsidR="00857456" w:rsidRPr="00EB21A1">
        <w:rPr>
          <w:rFonts w:ascii="Times New Roman" w:eastAsia="Times New Roman" w:hAnsi="Times New Roman" w:cs="Times New Roman"/>
          <w:sz w:val="24"/>
          <w:szCs w:val="24"/>
          <w:lang w:val="sr-Latn-RS" w:eastAsia="ar-SA"/>
        </w:rPr>
        <w:t>cm</w:t>
      </w:r>
      <w:r w:rsidR="00A2690D" w:rsidRPr="00EB21A1">
        <w:rPr>
          <w:rFonts w:ascii="Times New Roman" w:eastAsia="Times New Roman" w:hAnsi="Times New Roman" w:cs="Times New Roman"/>
          <w:sz w:val="24"/>
          <w:szCs w:val="24"/>
          <w:lang w:val="sr-Cyrl-RS" w:eastAsia="ar-SA"/>
        </w:rPr>
        <w:t>.</w:t>
      </w:r>
    </w:p>
    <w:p w14:paraId="239E9EAD" w14:textId="1D6104AF" w:rsidR="00A2690D" w:rsidRPr="00EB21A1" w:rsidRDefault="00A2690D" w:rsidP="00722D6D">
      <w:pPr>
        <w:numPr>
          <w:ilvl w:val="0"/>
          <w:numId w:val="38"/>
        </w:numPr>
        <w:spacing w:before="120" w:after="120" w:line="240" w:lineRule="auto"/>
        <w:ind w:left="360"/>
        <w:jc w:val="both"/>
        <w:rPr>
          <w:rFonts w:ascii="Times New Roman" w:eastAsia="Times New Roman" w:hAnsi="Times New Roman" w:cs="Times New Roman"/>
          <w:sz w:val="24"/>
          <w:szCs w:val="24"/>
          <w:lang w:eastAsia="ar-SA"/>
        </w:rPr>
      </w:pPr>
      <w:r w:rsidRPr="00D138DF">
        <w:rPr>
          <w:rFonts w:ascii="Times New Roman" w:eastAsia="Times New Roman" w:hAnsi="Times New Roman" w:cs="Times New Roman"/>
          <w:b/>
          <w:color w:val="0097B2"/>
          <w:sz w:val="24"/>
          <w:szCs w:val="24"/>
          <w:lang w:eastAsia="ar-SA"/>
        </w:rPr>
        <w:lastRenderedPageBreak/>
        <w:t xml:space="preserve">укупна јавна подршка </w:t>
      </w:r>
      <w:r w:rsidR="0037796B">
        <w:rPr>
          <w:rFonts w:ascii="Times New Roman" w:eastAsia="Times New Roman" w:hAnsi="Times New Roman" w:cs="Times New Roman"/>
          <w:b/>
          <w:color w:val="0097B2"/>
          <w:sz w:val="24"/>
          <w:szCs w:val="24"/>
          <w:lang w:val="sr-Cyrl-RS" w:eastAsia="ar-SA"/>
        </w:rPr>
        <w:t>до</w:t>
      </w:r>
      <w:r w:rsidRPr="00D138DF">
        <w:rPr>
          <w:rFonts w:ascii="Times New Roman" w:eastAsia="Times New Roman" w:hAnsi="Times New Roman" w:cs="Times New Roman"/>
          <w:b/>
          <w:color w:val="0097B2"/>
          <w:sz w:val="24"/>
          <w:szCs w:val="24"/>
          <w:lang w:eastAsia="ar-SA"/>
        </w:rPr>
        <w:t xml:space="preserve"> 20.000 евра</w:t>
      </w:r>
      <w:r w:rsidRPr="00EB21A1">
        <w:rPr>
          <w:rFonts w:ascii="Times New Roman" w:eastAsia="Times New Roman" w:hAnsi="Times New Roman" w:cs="Times New Roman"/>
          <w:bCs/>
          <w:sz w:val="24"/>
          <w:szCs w:val="24"/>
          <w:lang w:val="sr-Cyrl-RS" w:eastAsia="ar-SA"/>
        </w:rPr>
        <w:t>,</w:t>
      </w:r>
      <w:r w:rsidRPr="00EB21A1">
        <w:rPr>
          <w:rFonts w:ascii="Times New Roman" w:eastAsia="Times New Roman" w:hAnsi="Times New Roman" w:cs="Times New Roman"/>
          <w:b/>
          <w:sz w:val="24"/>
          <w:szCs w:val="24"/>
          <w:lang w:val="sr-Cyrl-RS" w:eastAsia="ar-SA"/>
        </w:rPr>
        <w:t xml:space="preserve"> </w:t>
      </w:r>
      <w:r w:rsidRPr="00EB21A1">
        <w:rPr>
          <w:rFonts w:ascii="Times New Roman" w:eastAsia="Times New Roman" w:hAnsi="Times New Roman" w:cs="Times New Roman"/>
          <w:sz w:val="24"/>
          <w:szCs w:val="24"/>
          <w:lang w:eastAsia="ar-SA"/>
        </w:rPr>
        <w:t xml:space="preserve">а инвестиција се односи </w:t>
      </w:r>
      <w:r w:rsidRPr="00EB21A1">
        <w:rPr>
          <w:rFonts w:ascii="Times New Roman" w:eastAsia="Times New Roman" w:hAnsi="Times New Roman" w:cs="Times New Roman"/>
          <w:sz w:val="24"/>
          <w:szCs w:val="24"/>
          <w:lang w:val="sr-Cyrl-RS" w:eastAsia="ar-SA"/>
        </w:rPr>
        <w:t xml:space="preserve">на </w:t>
      </w:r>
      <w:r w:rsidRPr="00EB21A1">
        <w:rPr>
          <w:rFonts w:ascii="Times New Roman" w:eastAsia="Times New Roman" w:hAnsi="Times New Roman" w:cs="Times New Roman"/>
          <w:sz w:val="24"/>
          <w:szCs w:val="24"/>
          <w:lang w:eastAsia="ar-SA"/>
        </w:rPr>
        <w:t>изградњу или изградњу и опремање објекта</w:t>
      </w:r>
      <w:r w:rsidR="0037796B">
        <w:rPr>
          <w:rFonts w:ascii="Times New Roman" w:eastAsia="Times New Roman" w:hAnsi="Times New Roman" w:cs="Times New Roman"/>
          <w:sz w:val="24"/>
          <w:szCs w:val="24"/>
          <w:lang w:val="sr-Cyrl-RS" w:eastAsia="ar-SA"/>
        </w:rPr>
        <w:t xml:space="preserve"> -</w:t>
      </w:r>
      <w:r w:rsidRPr="00EB21A1">
        <w:rPr>
          <w:rFonts w:ascii="Times New Roman" w:eastAsia="Times New Roman" w:hAnsi="Times New Roman" w:cs="Times New Roman"/>
          <w:sz w:val="24"/>
          <w:szCs w:val="24"/>
          <w:lang w:val="sr-Cyrl-RS" w:eastAsia="ar-SA"/>
        </w:rPr>
        <w:t xml:space="preserve"> корисник на почетку физичких радова на објекту поставља постер </w:t>
      </w:r>
      <w:r w:rsidRPr="00EB21A1">
        <w:rPr>
          <w:rFonts w:ascii="Times New Roman" w:eastAsia="Times New Roman" w:hAnsi="Times New Roman" w:cs="Times New Roman"/>
          <w:sz w:val="24"/>
          <w:szCs w:val="24"/>
          <w:lang w:eastAsia="ar-SA"/>
        </w:rPr>
        <w:t xml:space="preserve">минималне величине А3 формата на месту лако видљивом за јавност, као што је, на пример, улаз у објекат. Препоручена величина </w:t>
      </w:r>
      <w:r w:rsidR="00722D6D">
        <w:rPr>
          <w:rFonts w:ascii="Times New Roman" w:eastAsia="Times New Roman" w:hAnsi="Times New Roman" w:cs="Times New Roman"/>
          <w:sz w:val="24"/>
          <w:szCs w:val="24"/>
          <w:lang w:val="sr-Cyrl-RS" w:eastAsia="ar-SA"/>
        </w:rPr>
        <w:t xml:space="preserve">је </w:t>
      </w:r>
      <w:r w:rsidR="00722D6D">
        <w:rPr>
          <w:rFonts w:ascii="Times New Roman" w:eastAsia="Times New Roman" w:hAnsi="Times New Roman" w:cs="Times New Roman"/>
          <w:sz w:val="24"/>
          <w:szCs w:val="24"/>
          <w:lang w:eastAsia="ar-SA"/>
        </w:rPr>
        <w:t>30</w:t>
      </w:r>
      <w:r w:rsidR="00722D6D">
        <w:rPr>
          <w:rFonts w:ascii="Times New Roman" w:eastAsia="Times New Roman" w:hAnsi="Times New Roman" w:cs="Times New Roman"/>
          <w:sz w:val="24"/>
          <w:szCs w:val="24"/>
          <w:lang w:val="sr-Cyrl-RS" w:eastAsia="ar-SA"/>
        </w:rPr>
        <w:t xml:space="preserve"> </w:t>
      </w:r>
      <w:r w:rsidR="00722D6D">
        <w:rPr>
          <w:rFonts w:ascii="Times New Roman" w:eastAsia="Times New Roman" w:hAnsi="Times New Roman" w:cs="Times New Roman"/>
          <w:sz w:val="24"/>
          <w:szCs w:val="24"/>
          <w:lang w:eastAsia="ar-SA"/>
        </w:rPr>
        <w:t>x</w:t>
      </w:r>
      <w:r w:rsidR="00722D6D">
        <w:rPr>
          <w:rFonts w:ascii="Times New Roman" w:eastAsia="Times New Roman" w:hAnsi="Times New Roman" w:cs="Times New Roman"/>
          <w:sz w:val="24"/>
          <w:szCs w:val="24"/>
          <w:lang w:val="sr-Cyrl-RS" w:eastAsia="ar-SA"/>
        </w:rPr>
        <w:t xml:space="preserve"> </w:t>
      </w:r>
      <w:r w:rsidRPr="00EB21A1">
        <w:rPr>
          <w:rFonts w:ascii="Times New Roman" w:eastAsia="Times New Roman" w:hAnsi="Times New Roman" w:cs="Times New Roman"/>
          <w:sz w:val="24"/>
          <w:szCs w:val="24"/>
          <w:lang w:eastAsia="ar-SA"/>
        </w:rPr>
        <w:t xml:space="preserve">42 </w:t>
      </w:r>
      <w:r w:rsidR="00857456" w:rsidRPr="00EB21A1">
        <w:rPr>
          <w:rFonts w:ascii="Times New Roman" w:eastAsia="Times New Roman" w:hAnsi="Times New Roman" w:cs="Times New Roman"/>
          <w:sz w:val="24"/>
          <w:szCs w:val="24"/>
          <w:lang w:eastAsia="ar-SA"/>
        </w:rPr>
        <w:t>cm</w:t>
      </w:r>
      <w:r w:rsidRPr="00EB21A1">
        <w:rPr>
          <w:rFonts w:ascii="Times New Roman" w:eastAsia="Times New Roman" w:hAnsi="Times New Roman" w:cs="Times New Roman"/>
          <w:sz w:val="24"/>
          <w:szCs w:val="24"/>
          <w:lang w:eastAsia="ar-SA"/>
        </w:rPr>
        <w:t xml:space="preserve">. </w:t>
      </w:r>
    </w:p>
    <w:p w14:paraId="3E74C001" w14:textId="342AB1E5" w:rsidR="00722D6D" w:rsidRPr="00722D6D" w:rsidRDefault="004C77A2" w:rsidP="00722D6D">
      <w:pPr>
        <w:numPr>
          <w:ilvl w:val="0"/>
          <w:numId w:val="38"/>
        </w:numPr>
        <w:spacing w:before="120" w:after="120" w:line="240" w:lineRule="auto"/>
        <w:ind w:left="360"/>
        <w:jc w:val="both"/>
        <w:rPr>
          <w:rFonts w:ascii="Times New Roman" w:eastAsia="Times New Roman" w:hAnsi="Times New Roman" w:cs="Times New Roman"/>
          <w:sz w:val="24"/>
          <w:szCs w:val="24"/>
          <w:lang w:eastAsia="ar-SA"/>
        </w:rPr>
      </w:pPr>
      <w:r w:rsidRPr="00D138DF">
        <w:rPr>
          <w:rFonts w:ascii="Times New Roman" w:eastAsia="Times New Roman" w:hAnsi="Times New Roman" w:cs="Times New Roman"/>
          <w:b/>
          <w:color w:val="0097B2"/>
          <w:sz w:val="24"/>
          <w:szCs w:val="24"/>
          <w:lang w:val="sr-Cyrl-RS" w:eastAsia="ar-SA"/>
        </w:rPr>
        <w:t>и</w:t>
      </w:r>
      <w:r w:rsidR="00722D6D">
        <w:rPr>
          <w:rFonts w:ascii="Times New Roman" w:eastAsia="Times New Roman" w:hAnsi="Times New Roman" w:cs="Times New Roman"/>
          <w:b/>
          <w:color w:val="0097B2"/>
          <w:sz w:val="24"/>
          <w:szCs w:val="24"/>
          <w:lang w:eastAsia="ar-SA"/>
        </w:rPr>
        <w:t>нвестиција у вези са набавком</w:t>
      </w:r>
      <w:r w:rsidRPr="00D138DF">
        <w:rPr>
          <w:rFonts w:ascii="Times New Roman" w:eastAsia="Times New Roman" w:hAnsi="Times New Roman" w:cs="Times New Roman"/>
          <w:b/>
          <w:color w:val="0097B2"/>
          <w:sz w:val="24"/>
          <w:szCs w:val="24"/>
          <w:lang w:eastAsia="ar-SA"/>
        </w:rPr>
        <w:t xml:space="preserve"> опреме</w:t>
      </w:r>
      <w:r w:rsidR="00722D6D">
        <w:rPr>
          <w:rFonts w:ascii="Times New Roman" w:eastAsia="Times New Roman" w:hAnsi="Times New Roman" w:cs="Times New Roman"/>
          <w:b/>
          <w:color w:val="0097B2"/>
          <w:sz w:val="24"/>
          <w:szCs w:val="24"/>
          <w:lang w:val="sr-Cyrl-RS" w:eastAsia="ar-SA"/>
        </w:rPr>
        <w:t>, машина</w:t>
      </w:r>
      <w:r w:rsidRPr="00D138DF">
        <w:rPr>
          <w:rFonts w:ascii="Times New Roman" w:eastAsia="Times New Roman" w:hAnsi="Times New Roman" w:cs="Times New Roman"/>
          <w:b/>
          <w:color w:val="0097B2"/>
          <w:sz w:val="24"/>
          <w:szCs w:val="24"/>
          <w:lang w:eastAsia="ar-SA"/>
        </w:rPr>
        <w:t xml:space="preserve"> и механизације</w:t>
      </w:r>
      <w:r w:rsidR="00722D6D">
        <w:rPr>
          <w:rFonts w:ascii="Times New Roman" w:eastAsia="Times New Roman" w:hAnsi="Times New Roman" w:cs="Times New Roman"/>
          <w:b/>
          <w:color w:val="0097B2"/>
          <w:sz w:val="24"/>
          <w:szCs w:val="24"/>
          <w:lang w:val="sr-Cyrl-RS" w:eastAsia="ar-SA"/>
        </w:rPr>
        <w:t>, возила и дронова</w:t>
      </w:r>
      <w:r w:rsidRPr="00D138DF">
        <w:rPr>
          <w:rFonts w:ascii="Times New Roman" w:eastAsia="Times New Roman" w:hAnsi="Times New Roman" w:cs="Times New Roman"/>
          <w:color w:val="0097B2"/>
          <w:sz w:val="24"/>
          <w:szCs w:val="24"/>
          <w:lang w:eastAsia="ar-SA"/>
        </w:rPr>
        <w:t xml:space="preserve"> </w:t>
      </w:r>
      <w:r w:rsidRPr="00EB21A1">
        <w:rPr>
          <w:rFonts w:ascii="Times New Roman" w:eastAsia="Times New Roman" w:hAnsi="Times New Roman" w:cs="Times New Roman"/>
          <w:sz w:val="24"/>
          <w:szCs w:val="24"/>
          <w:lang w:eastAsia="ar-SA"/>
        </w:rPr>
        <w:t xml:space="preserve">- </w:t>
      </w:r>
      <w:r w:rsidR="00722D6D" w:rsidRPr="00722D6D">
        <w:rPr>
          <w:rFonts w:ascii="Times New Roman" w:eastAsia="Times New Roman" w:hAnsi="Times New Roman" w:cs="Times New Roman"/>
          <w:sz w:val="24"/>
          <w:szCs w:val="24"/>
          <w:lang w:eastAsia="ar-SA"/>
        </w:rPr>
        <w:t>без обзира на износ јавне подршке, односно укупни одобрени износ ИПАРД подстицаја, корисник ИПАРД подстицаја непосредно по испоруци робе треба јасно да обележи налепницама довољне величине које су у складу са величином предметне инвестиције.</w:t>
      </w:r>
      <w:r w:rsidR="00722D6D">
        <w:rPr>
          <w:rFonts w:ascii="Times New Roman" w:eastAsia="Times New Roman" w:hAnsi="Times New Roman" w:cs="Times New Roman"/>
          <w:sz w:val="24"/>
          <w:szCs w:val="24"/>
          <w:lang w:val="sr-Cyrl-RS" w:eastAsia="ar-SA"/>
        </w:rPr>
        <w:t xml:space="preserve"> </w:t>
      </w:r>
      <w:r w:rsidR="00722D6D" w:rsidRPr="00722D6D">
        <w:rPr>
          <w:rFonts w:ascii="Times New Roman" w:eastAsia="Times New Roman" w:hAnsi="Times New Roman" w:cs="Times New Roman"/>
          <w:sz w:val="24"/>
          <w:szCs w:val="24"/>
          <w:lang w:val="sr-Cyrl-RS" w:eastAsia="ar-SA"/>
        </w:rPr>
        <w:t>Налепница треба да буде јасно видљива, постављена на предњој или бочној страни опреме, машине, механизације, возила или дрона.</w:t>
      </w:r>
      <w:r w:rsidR="00722D6D">
        <w:rPr>
          <w:rFonts w:ascii="Times New Roman" w:eastAsia="Times New Roman" w:hAnsi="Times New Roman" w:cs="Times New Roman"/>
          <w:sz w:val="24"/>
          <w:szCs w:val="24"/>
          <w:lang w:val="sr-Cyrl-RS" w:eastAsia="ar-SA"/>
        </w:rPr>
        <w:t xml:space="preserve"> </w:t>
      </w:r>
      <w:r w:rsidR="00722D6D" w:rsidRPr="00722D6D">
        <w:rPr>
          <w:rFonts w:ascii="Times New Roman" w:eastAsia="Times New Roman" w:hAnsi="Times New Roman" w:cs="Times New Roman"/>
          <w:sz w:val="24"/>
          <w:szCs w:val="24"/>
          <w:lang w:val="sr-Cyrl-RS" w:eastAsia="ar-SA"/>
        </w:rPr>
        <w:t>Препоручена величина налепнице је 8 x 15 cm.</w:t>
      </w:r>
      <w:r w:rsidR="00722D6D">
        <w:rPr>
          <w:rFonts w:ascii="Times New Roman" w:eastAsia="Times New Roman" w:hAnsi="Times New Roman" w:cs="Times New Roman"/>
          <w:sz w:val="24"/>
          <w:szCs w:val="24"/>
          <w:lang w:val="sr-Cyrl-RS" w:eastAsia="ar-SA"/>
        </w:rPr>
        <w:t xml:space="preserve"> </w:t>
      </w:r>
      <w:r w:rsidR="00722D6D" w:rsidRPr="00722D6D">
        <w:rPr>
          <w:rFonts w:ascii="Times New Roman" w:eastAsia="Times New Roman" w:hAnsi="Times New Roman" w:cs="Times New Roman"/>
          <w:sz w:val="24"/>
          <w:szCs w:val="24"/>
          <w:lang w:val="sr-Cyrl-RS" w:eastAsia="ar-SA"/>
        </w:rPr>
        <w:t>Опрема</w:t>
      </w:r>
      <w:r w:rsidR="00722D6D">
        <w:rPr>
          <w:rFonts w:ascii="Times New Roman" w:eastAsia="Times New Roman" w:hAnsi="Times New Roman" w:cs="Times New Roman"/>
          <w:sz w:val="24"/>
          <w:szCs w:val="24"/>
          <w:lang w:val="sr-Cyrl-RS" w:eastAsia="ar-SA"/>
        </w:rPr>
        <w:t>, машина и механизација, возило и</w:t>
      </w:r>
      <w:r w:rsidR="00722D6D" w:rsidRPr="00722D6D">
        <w:rPr>
          <w:rFonts w:ascii="Times New Roman" w:eastAsia="Times New Roman" w:hAnsi="Times New Roman" w:cs="Times New Roman"/>
          <w:sz w:val="24"/>
          <w:szCs w:val="24"/>
          <w:lang w:val="sr-Cyrl-RS" w:eastAsia="ar-SA"/>
        </w:rPr>
        <w:t xml:space="preserve"> дрон треба да буду обележени налепницом наредних пет (5) година од дана коначне исплате ИПАРД подстицаја.</w:t>
      </w:r>
    </w:p>
    <w:p w14:paraId="512A80E2" w14:textId="3B428577" w:rsidR="00A51824" w:rsidRPr="00A51824" w:rsidRDefault="00A51824" w:rsidP="00A51824">
      <w:pPr>
        <w:spacing w:before="120" w:after="120" w:line="240" w:lineRule="auto"/>
        <w:jc w:val="both"/>
        <w:rPr>
          <w:rFonts w:ascii="Times New Roman" w:eastAsia="Times New Roman" w:hAnsi="Times New Roman" w:cs="Times New Roman"/>
          <w:color w:val="000000"/>
          <w:sz w:val="24"/>
          <w:szCs w:val="24"/>
          <w:lang w:val="sr-Cyrl-RS" w:eastAsia="sr-Latn-RS"/>
        </w:rPr>
      </w:pPr>
      <w:r w:rsidRPr="00A51824">
        <w:rPr>
          <w:rFonts w:ascii="Times New Roman" w:eastAsia="Times New Roman" w:hAnsi="Times New Roman" w:cs="Times New Roman"/>
          <w:color w:val="000000"/>
          <w:sz w:val="24"/>
          <w:szCs w:val="24"/>
          <w:lang w:val="sr-Cyrl-RS" w:eastAsia="sr-Latn-RS"/>
        </w:rPr>
        <w:t>Билборди, табле, постери и налепнице не смеју да буду оштећени, односно, уколико дође до оштећења треба да буду замењени</w:t>
      </w:r>
      <w:r>
        <w:rPr>
          <w:rFonts w:ascii="Times New Roman" w:eastAsia="Times New Roman" w:hAnsi="Times New Roman" w:cs="Times New Roman"/>
          <w:color w:val="000000"/>
          <w:sz w:val="24"/>
          <w:szCs w:val="24"/>
          <w:lang w:val="sr-Cyrl-RS" w:eastAsia="sr-Latn-RS"/>
        </w:rPr>
        <w:t xml:space="preserve">. </w:t>
      </w:r>
      <w:r w:rsidRPr="00A51824">
        <w:rPr>
          <w:rFonts w:ascii="Times New Roman" w:eastAsia="Times New Roman" w:hAnsi="Times New Roman" w:cs="Times New Roman"/>
          <w:color w:val="000000"/>
          <w:sz w:val="24"/>
          <w:szCs w:val="24"/>
          <w:lang w:val="sr-Cyrl-RS" w:eastAsia="sr-Latn-RS"/>
        </w:rPr>
        <w:t xml:space="preserve">Корисник ИПАРД подстицаја треба да се придржава прописаних обавеза обележавања. Испуњавање ових обавеза проверава </w:t>
      </w:r>
      <w:r>
        <w:rPr>
          <w:rFonts w:ascii="Times New Roman" w:eastAsia="Times New Roman" w:hAnsi="Times New Roman" w:cs="Times New Roman"/>
          <w:color w:val="000000"/>
          <w:sz w:val="24"/>
          <w:szCs w:val="24"/>
          <w:lang w:val="sr-Cyrl-RS" w:eastAsia="sr-Latn-RS"/>
        </w:rPr>
        <w:t>УАП</w:t>
      </w:r>
      <w:r w:rsidRPr="00A51824">
        <w:rPr>
          <w:rFonts w:ascii="Times New Roman" w:eastAsia="Times New Roman" w:hAnsi="Times New Roman" w:cs="Times New Roman"/>
          <w:color w:val="000000"/>
          <w:sz w:val="24"/>
          <w:szCs w:val="24"/>
          <w:lang w:val="sr-Cyrl-RS" w:eastAsia="sr-Latn-RS"/>
        </w:rPr>
        <w:t xml:space="preserve"> контролама на лицу места пре коначне исплате ИПАРД подстицаја и контролама после коначне исплате ИПАРД подстицаја</w:t>
      </w:r>
      <w:r>
        <w:rPr>
          <w:rFonts w:ascii="Times New Roman" w:eastAsia="Times New Roman" w:hAnsi="Times New Roman" w:cs="Times New Roman"/>
          <w:color w:val="000000"/>
          <w:sz w:val="24"/>
          <w:szCs w:val="24"/>
          <w:lang w:val="sr-Cyrl-RS" w:eastAsia="sr-Latn-RS"/>
        </w:rPr>
        <w:t>.</w:t>
      </w:r>
    </w:p>
    <w:p w14:paraId="053A89D7" w14:textId="5C143054" w:rsidR="00A51824" w:rsidRPr="00A51824" w:rsidRDefault="00A51824" w:rsidP="00A51824">
      <w:pPr>
        <w:spacing w:before="120" w:after="120" w:line="240" w:lineRule="auto"/>
        <w:jc w:val="both"/>
        <w:rPr>
          <w:rFonts w:ascii="Times New Roman" w:eastAsia="Times New Roman" w:hAnsi="Times New Roman" w:cs="Times New Roman"/>
          <w:color w:val="000000"/>
          <w:sz w:val="24"/>
          <w:szCs w:val="24"/>
          <w:lang w:val="sr-Cyrl-RS" w:eastAsia="sr-Latn-RS"/>
        </w:rPr>
      </w:pPr>
      <w:r w:rsidRPr="00A51824">
        <w:rPr>
          <w:rFonts w:ascii="Times New Roman" w:eastAsia="Times New Roman" w:hAnsi="Times New Roman" w:cs="Times New Roman"/>
          <w:color w:val="000000"/>
          <w:sz w:val="24"/>
          <w:szCs w:val="24"/>
          <w:lang w:val="sr-Cyrl-RS" w:eastAsia="sr-Latn-RS"/>
        </w:rPr>
        <w:t>Документи намењени јавности, публикације, аудио и видео садржаји, промотивни материјали, сајтови и сл. који су повезани са пројектом, односно инвестицијом, требало би да садржe oсновнe елементи видљивости, као и изјаву о одрицању од одговорности Е</w:t>
      </w:r>
      <w:r w:rsidR="00242A27">
        <w:rPr>
          <w:rFonts w:ascii="Times New Roman" w:eastAsia="Times New Roman" w:hAnsi="Times New Roman" w:cs="Times New Roman"/>
          <w:color w:val="000000"/>
          <w:sz w:val="24"/>
          <w:szCs w:val="24"/>
          <w:lang w:val="sr-Cyrl-RS" w:eastAsia="sr-Latn-RS"/>
        </w:rPr>
        <w:t>У</w:t>
      </w:r>
      <w:r w:rsidRPr="00A51824">
        <w:rPr>
          <w:rFonts w:ascii="Times New Roman" w:eastAsia="Times New Roman" w:hAnsi="Times New Roman" w:cs="Times New Roman"/>
          <w:color w:val="000000"/>
          <w:sz w:val="24"/>
          <w:szCs w:val="24"/>
          <w:lang w:val="sr-Cyrl-RS" w:eastAsia="sr-Latn-RS"/>
        </w:rPr>
        <w:t>, на пример: „Овај материјал је реализован уз финансијску подршку Европске уније. За његов садржај искључиво је одговоран носилац пројекта (назив корисника) и нужно не и</w:t>
      </w:r>
      <w:r>
        <w:rPr>
          <w:rFonts w:ascii="Times New Roman" w:eastAsia="Times New Roman" w:hAnsi="Times New Roman" w:cs="Times New Roman"/>
          <w:color w:val="000000"/>
          <w:sz w:val="24"/>
          <w:szCs w:val="24"/>
          <w:lang w:val="sr-Cyrl-RS" w:eastAsia="sr-Latn-RS"/>
        </w:rPr>
        <w:t>зражава ставове</w:t>
      </w:r>
      <w:r w:rsidR="00A1593E">
        <w:rPr>
          <w:rFonts w:ascii="Times New Roman" w:eastAsia="Times New Roman" w:hAnsi="Times New Roman" w:cs="Times New Roman"/>
          <w:color w:val="000000"/>
          <w:sz w:val="24"/>
          <w:szCs w:val="24"/>
          <w:lang w:val="sr-Cyrl-RS" w:eastAsia="sr-Latn-RS"/>
        </w:rPr>
        <w:t xml:space="preserve"> ЕУ</w:t>
      </w:r>
      <w:r>
        <w:rPr>
          <w:rFonts w:ascii="Times New Roman" w:eastAsia="Times New Roman" w:hAnsi="Times New Roman" w:cs="Times New Roman"/>
          <w:color w:val="000000"/>
          <w:sz w:val="24"/>
          <w:szCs w:val="24"/>
          <w:lang w:val="sr-Cyrl-RS" w:eastAsia="sr-Latn-RS"/>
        </w:rPr>
        <w:t>.</w:t>
      </w:r>
      <w:r w:rsidR="00A1593E" w:rsidRPr="00A1593E">
        <w:rPr>
          <w:rFonts w:ascii="Times New Roman" w:hAnsi="Times New Roman" w:cs="Times New Roman"/>
          <w:iCs/>
          <w:color w:val="000000" w:themeColor="text1"/>
          <w:sz w:val="24"/>
          <w:szCs w:val="20"/>
          <w:lang w:val="en-GB"/>
        </w:rPr>
        <w:t>”</w:t>
      </w:r>
    </w:p>
    <w:p w14:paraId="7B7A796C" w14:textId="31C6A3C5" w:rsidR="00A51824" w:rsidRDefault="00A51824" w:rsidP="00A51824">
      <w:pPr>
        <w:spacing w:before="120" w:after="120" w:line="240" w:lineRule="auto"/>
        <w:jc w:val="both"/>
        <w:rPr>
          <w:rFonts w:ascii="Times New Roman" w:eastAsia="Times New Roman" w:hAnsi="Times New Roman" w:cs="Times New Roman"/>
          <w:color w:val="000000"/>
          <w:sz w:val="24"/>
          <w:szCs w:val="24"/>
          <w:lang w:val="sr-Cyrl-RS" w:eastAsia="sr-Latn-RS"/>
        </w:rPr>
      </w:pPr>
      <w:r w:rsidRPr="00A51824">
        <w:rPr>
          <w:rFonts w:ascii="Times New Roman" w:eastAsia="Times New Roman" w:hAnsi="Times New Roman" w:cs="Times New Roman"/>
          <w:color w:val="000000"/>
          <w:sz w:val="24"/>
          <w:szCs w:val="24"/>
          <w:lang w:val="sr-Cyrl-RS" w:eastAsia="sr-Latn-RS"/>
        </w:rPr>
        <w:t>Садржај материјала намењен информисању и комуникацији у вези са пројектом треба да буде на српском језику. По жељи корисника, материјал или поједини елементи видљивости могу бити креирани на српском и енглеском језику.</w:t>
      </w:r>
    </w:p>
    <w:p w14:paraId="01E4959A" w14:textId="59EC46A6" w:rsidR="004C77A2" w:rsidRPr="00EB21A1" w:rsidRDefault="004C77A2" w:rsidP="00EB21A1">
      <w:pPr>
        <w:spacing w:before="120" w:after="120" w:line="240" w:lineRule="auto"/>
        <w:jc w:val="both"/>
        <w:rPr>
          <w:rFonts w:ascii="Times New Roman" w:eastAsia="Times New Roman" w:hAnsi="Times New Roman" w:cs="Times New Roman"/>
          <w:sz w:val="24"/>
          <w:szCs w:val="24"/>
          <w:lang w:val="sr-Cyrl-RS" w:eastAsia="ar-SA"/>
        </w:rPr>
      </w:pPr>
      <w:r w:rsidRPr="00EB21A1">
        <w:rPr>
          <w:rFonts w:ascii="Times New Roman" w:eastAsia="Times New Roman" w:hAnsi="Times New Roman" w:cs="Times New Roman"/>
          <w:sz w:val="24"/>
          <w:szCs w:val="24"/>
          <w:lang w:eastAsia="ar-SA"/>
        </w:rPr>
        <w:t xml:space="preserve">Прецизна техничка упутства за означавање инвестиције налазе се у Прилогу </w:t>
      </w:r>
      <w:r w:rsidRPr="00EB21A1">
        <w:rPr>
          <w:rFonts w:ascii="Times New Roman" w:eastAsia="Times New Roman" w:hAnsi="Times New Roman" w:cs="Times New Roman"/>
          <w:sz w:val="24"/>
          <w:szCs w:val="24"/>
          <w:lang w:val="sr-Cyrl-RS" w:eastAsia="ar-SA"/>
        </w:rPr>
        <w:t>7 Правилника</w:t>
      </w:r>
      <w:r w:rsidR="007C606D" w:rsidRPr="00EB21A1">
        <w:rPr>
          <w:rFonts w:ascii="Times New Roman" w:eastAsia="Times New Roman" w:hAnsi="Times New Roman" w:cs="Times New Roman"/>
          <w:sz w:val="24"/>
          <w:szCs w:val="24"/>
          <w:lang w:val="sr-Cyrl-RS" w:eastAsia="ar-SA"/>
        </w:rPr>
        <w:t>.</w:t>
      </w:r>
    </w:p>
    <w:p w14:paraId="394BF8E8" w14:textId="5F940D99" w:rsidR="004C77A2" w:rsidRPr="00EB21A1" w:rsidRDefault="004C77A2" w:rsidP="00EB21A1">
      <w:pPr>
        <w:spacing w:before="120" w:after="120" w:line="240" w:lineRule="auto"/>
        <w:jc w:val="both"/>
        <w:rPr>
          <w:rFonts w:ascii="Times New Roman" w:eastAsia="Times New Roman" w:hAnsi="Times New Roman" w:cs="Times New Roman"/>
          <w:sz w:val="24"/>
          <w:szCs w:val="24"/>
          <w:lang w:val="sr-Latn-RS" w:eastAsia="ar-SA"/>
        </w:rPr>
      </w:pPr>
      <w:r w:rsidRPr="00EB21A1">
        <w:rPr>
          <w:rFonts w:ascii="Times New Roman" w:eastAsia="Times New Roman" w:hAnsi="Times New Roman" w:cs="Times New Roman"/>
          <w:sz w:val="24"/>
          <w:szCs w:val="24"/>
          <w:lang w:eastAsia="ar-SA"/>
        </w:rPr>
        <w:t xml:space="preserve">Добијањем решења о додели </w:t>
      </w:r>
      <w:r w:rsidRPr="00EB21A1">
        <w:rPr>
          <w:rFonts w:ascii="Times New Roman" w:eastAsia="Times New Roman" w:hAnsi="Times New Roman" w:cs="Times New Roman"/>
          <w:sz w:val="24"/>
          <w:szCs w:val="24"/>
          <w:lang w:val="sr-Cyrl-RS" w:eastAsia="ar-SA"/>
        </w:rPr>
        <w:t>ИПАРД подстицаја</w:t>
      </w:r>
      <w:r w:rsidRPr="00EB21A1">
        <w:rPr>
          <w:rFonts w:ascii="Times New Roman" w:eastAsia="Times New Roman" w:hAnsi="Times New Roman" w:cs="Times New Roman"/>
          <w:sz w:val="24"/>
          <w:szCs w:val="24"/>
          <w:lang w:eastAsia="ar-SA"/>
        </w:rPr>
        <w:t xml:space="preserve">, корисник уједно прихвата </w:t>
      </w:r>
      <w:r w:rsidRPr="00EB21A1">
        <w:rPr>
          <w:rFonts w:ascii="Times New Roman" w:eastAsia="Times New Roman" w:hAnsi="Times New Roman" w:cs="Times New Roman"/>
          <w:sz w:val="24"/>
          <w:szCs w:val="24"/>
          <w:lang w:val="sr-Cyrl-RS" w:eastAsia="ar-SA"/>
        </w:rPr>
        <w:t xml:space="preserve">и </w:t>
      </w:r>
      <w:r w:rsidRPr="00EB21A1">
        <w:rPr>
          <w:rFonts w:ascii="Times New Roman" w:eastAsia="Times New Roman" w:hAnsi="Times New Roman" w:cs="Times New Roman"/>
          <w:sz w:val="24"/>
          <w:szCs w:val="24"/>
          <w:lang w:eastAsia="ar-SA"/>
        </w:rPr>
        <w:t xml:space="preserve">да </w:t>
      </w:r>
      <w:r w:rsidR="008258C6" w:rsidRPr="00EB21A1">
        <w:rPr>
          <w:rFonts w:ascii="Times New Roman" w:eastAsia="Times New Roman" w:hAnsi="Times New Roman" w:cs="Times New Roman"/>
          <w:sz w:val="24"/>
          <w:szCs w:val="24"/>
          <w:lang w:eastAsia="ar-SA"/>
        </w:rPr>
        <w:t>његов</w:t>
      </w:r>
      <w:r w:rsidR="008258C6" w:rsidRPr="00EB21A1">
        <w:rPr>
          <w:rFonts w:ascii="Times New Roman" w:eastAsia="Times New Roman" w:hAnsi="Times New Roman" w:cs="Times New Roman"/>
          <w:sz w:val="24"/>
          <w:szCs w:val="24"/>
          <w:lang w:val="sr-Cyrl-RS" w:eastAsia="ar-SA"/>
        </w:rPr>
        <w:t>и</w:t>
      </w:r>
      <w:r w:rsidR="008258C6" w:rsidRPr="00EB21A1">
        <w:rPr>
          <w:rFonts w:ascii="Times New Roman" w:eastAsia="Times New Roman" w:hAnsi="Times New Roman" w:cs="Times New Roman"/>
          <w:sz w:val="24"/>
          <w:szCs w:val="24"/>
          <w:lang w:eastAsia="ar-SA"/>
        </w:rPr>
        <w:t xml:space="preserve"> </w:t>
      </w:r>
      <w:r w:rsidR="008258C6" w:rsidRPr="00EB21A1">
        <w:rPr>
          <w:rFonts w:ascii="Times New Roman" w:eastAsia="Times New Roman" w:hAnsi="Times New Roman" w:cs="Times New Roman"/>
          <w:sz w:val="24"/>
          <w:szCs w:val="24"/>
          <w:lang w:val="sr-Cyrl-RS" w:eastAsia="ar-SA"/>
        </w:rPr>
        <w:t>подаци</w:t>
      </w:r>
      <w:r w:rsidR="008258C6" w:rsidRPr="00EB21A1">
        <w:rPr>
          <w:rFonts w:ascii="Times New Roman" w:eastAsia="Times New Roman" w:hAnsi="Times New Roman" w:cs="Times New Roman"/>
          <w:sz w:val="24"/>
          <w:szCs w:val="24"/>
          <w:lang w:eastAsia="ar-SA"/>
        </w:rPr>
        <w:t xml:space="preserve"> </w:t>
      </w:r>
      <w:r w:rsidRPr="00EB21A1">
        <w:rPr>
          <w:rFonts w:ascii="Times New Roman" w:eastAsia="Times New Roman" w:hAnsi="Times New Roman" w:cs="Times New Roman"/>
          <w:sz w:val="24"/>
          <w:szCs w:val="24"/>
          <w:lang w:eastAsia="ar-SA"/>
        </w:rPr>
        <w:t xml:space="preserve">као </w:t>
      </w:r>
      <w:r w:rsidR="008258C6" w:rsidRPr="00EB21A1">
        <w:rPr>
          <w:rFonts w:ascii="Times New Roman" w:eastAsia="Times New Roman" w:hAnsi="Times New Roman" w:cs="Times New Roman"/>
          <w:sz w:val="24"/>
          <w:szCs w:val="24"/>
          <w:lang w:eastAsia="ar-SA"/>
        </w:rPr>
        <w:t>носиоц</w:t>
      </w:r>
      <w:r w:rsidR="008258C6" w:rsidRPr="00EB21A1">
        <w:rPr>
          <w:rFonts w:ascii="Times New Roman" w:eastAsia="Times New Roman" w:hAnsi="Times New Roman" w:cs="Times New Roman"/>
          <w:sz w:val="24"/>
          <w:szCs w:val="24"/>
          <w:lang w:val="sr-Cyrl-RS" w:eastAsia="ar-SA"/>
        </w:rPr>
        <w:t>у</w:t>
      </w:r>
      <w:r w:rsidR="008258C6" w:rsidRPr="00EB21A1">
        <w:rPr>
          <w:rFonts w:ascii="Times New Roman" w:eastAsia="Times New Roman" w:hAnsi="Times New Roman" w:cs="Times New Roman"/>
          <w:sz w:val="24"/>
          <w:szCs w:val="24"/>
          <w:lang w:eastAsia="ar-SA"/>
        </w:rPr>
        <w:t xml:space="preserve"> </w:t>
      </w:r>
      <w:r w:rsidRPr="00EB21A1">
        <w:rPr>
          <w:rFonts w:ascii="Times New Roman" w:eastAsia="Times New Roman" w:hAnsi="Times New Roman" w:cs="Times New Roman"/>
          <w:sz w:val="24"/>
          <w:szCs w:val="24"/>
          <w:lang w:eastAsia="ar-SA"/>
        </w:rPr>
        <w:t>пројекта, називу пројекта</w:t>
      </w:r>
      <w:r w:rsidR="00452DF6" w:rsidRPr="00EB21A1">
        <w:rPr>
          <w:rFonts w:ascii="Times New Roman" w:eastAsia="Times New Roman" w:hAnsi="Times New Roman" w:cs="Times New Roman"/>
          <w:sz w:val="24"/>
          <w:szCs w:val="24"/>
          <w:lang w:val="sr-Cyrl-RS" w:eastAsia="ar-SA"/>
        </w:rPr>
        <w:t>,</w:t>
      </w:r>
      <w:r w:rsidRPr="00EB21A1">
        <w:rPr>
          <w:rFonts w:ascii="Times New Roman" w:eastAsia="Times New Roman" w:hAnsi="Times New Roman" w:cs="Times New Roman"/>
          <w:sz w:val="24"/>
          <w:szCs w:val="24"/>
          <w:lang w:eastAsia="ar-SA"/>
        </w:rPr>
        <w:t xml:space="preserve"> као и износу јавног суфинансирања пројекта</w:t>
      </w:r>
      <w:r w:rsidR="00452DF6" w:rsidRPr="00EB21A1">
        <w:rPr>
          <w:rFonts w:ascii="Times New Roman" w:eastAsia="Times New Roman" w:hAnsi="Times New Roman" w:cs="Times New Roman"/>
          <w:sz w:val="24"/>
          <w:szCs w:val="24"/>
          <w:lang w:val="sr-Cyrl-RS" w:eastAsia="ar-SA"/>
        </w:rPr>
        <w:t>,</w:t>
      </w:r>
      <w:r w:rsidRPr="00EB21A1">
        <w:rPr>
          <w:rFonts w:ascii="Times New Roman" w:eastAsia="Times New Roman" w:hAnsi="Times New Roman" w:cs="Times New Roman"/>
          <w:sz w:val="24"/>
          <w:szCs w:val="24"/>
          <w:lang w:eastAsia="ar-SA"/>
        </w:rPr>
        <w:t xml:space="preserve"> буду јавно објављене</w:t>
      </w:r>
      <w:r w:rsidRPr="00EB21A1">
        <w:rPr>
          <w:rFonts w:ascii="Times New Roman" w:eastAsia="Times New Roman" w:hAnsi="Times New Roman" w:cs="Times New Roman"/>
          <w:sz w:val="24"/>
          <w:szCs w:val="24"/>
          <w:lang w:val="sr-Cyrl-RS" w:eastAsia="ar-SA"/>
        </w:rPr>
        <w:t xml:space="preserve"> у оквиру Листе </w:t>
      </w:r>
      <w:r w:rsidRPr="00EB21A1">
        <w:rPr>
          <w:rFonts w:ascii="Times New Roman" w:hAnsi="Times New Roman" w:cs="Times New Roman"/>
          <w:sz w:val="24"/>
          <w:szCs w:val="24"/>
          <w:lang w:val="sr-Cyrl-RS"/>
        </w:rPr>
        <w:t>пројеката и прималаца ИПАРД средстава</w:t>
      </w:r>
      <w:r w:rsidRPr="00EB21A1">
        <w:rPr>
          <w:rFonts w:ascii="Times New Roman" w:eastAsia="Times New Roman" w:hAnsi="Times New Roman" w:cs="Times New Roman"/>
          <w:sz w:val="24"/>
          <w:szCs w:val="24"/>
          <w:lang w:val="sr-Cyrl-RS" w:eastAsia="ar-SA"/>
        </w:rPr>
        <w:t xml:space="preserve"> на</w:t>
      </w:r>
      <w:r w:rsidRPr="00EB21A1">
        <w:rPr>
          <w:rFonts w:ascii="Times New Roman" w:hAnsi="Times New Roman" w:cs="Times New Roman"/>
          <w:sz w:val="24"/>
          <w:szCs w:val="24"/>
          <w:lang w:val="sr-Cyrl-RS"/>
        </w:rPr>
        <w:t xml:space="preserve"> интернет страници УАП</w:t>
      </w:r>
      <w:r w:rsidR="008258C6" w:rsidRPr="00EB21A1">
        <w:rPr>
          <w:rFonts w:ascii="Times New Roman" w:hAnsi="Times New Roman" w:cs="Times New Roman"/>
          <w:sz w:val="24"/>
          <w:szCs w:val="24"/>
          <w:lang w:val="sr-Cyrl-RS"/>
        </w:rPr>
        <w:t>.</w:t>
      </w:r>
    </w:p>
    <w:p w14:paraId="0B3FCA33" w14:textId="77777777" w:rsidR="00C977B8" w:rsidRPr="00C977B8" w:rsidRDefault="00C977B8" w:rsidP="00C977B8">
      <w:pPr>
        <w:pStyle w:val="ListParagraph"/>
        <w:numPr>
          <w:ilvl w:val="0"/>
          <w:numId w:val="28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4492" w:name="_5.3_Повраћај_ИПАРД"/>
      <w:bookmarkStart w:id="14493" w:name="_Toc167437387"/>
      <w:bookmarkStart w:id="14494" w:name="_Toc167438332"/>
      <w:bookmarkStart w:id="14495" w:name="_Toc167439339"/>
      <w:bookmarkStart w:id="14496" w:name="_Toc167440355"/>
      <w:bookmarkStart w:id="14497" w:name="_Toc167441371"/>
      <w:bookmarkStart w:id="14498" w:name="_Toc167442387"/>
      <w:bookmarkStart w:id="14499" w:name="_Toc167443404"/>
      <w:bookmarkStart w:id="14500" w:name="_Toc167445430"/>
      <w:bookmarkStart w:id="14501" w:name="_Toc167446450"/>
      <w:bookmarkStart w:id="14502" w:name="_Toc167447468"/>
      <w:bookmarkStart w:id="14503" w:name="_Toc167448486"/>
      <w:bookmarkStart w:id="14504" w:name="_Toc167449505"/>
      <w:bookmarkStart w:id="14505" w:name="_Toc167450312"/>
      <w:bookmarkStart w:id="14506" w:name="_Toc167451268"/>
      <w:bookmarkStart w:id="14507" w:name="_Toc167698209"/>
      <w:bookmarkStart w:id="14508" w:name="_Toc167716826"/>
      <w:bookmarkStart w:id="14509" w:name="_Toc167717770"/>
      <w:bookmarkStart w:id="14510" w:name="_Toc167718714"/>
      <w:bookmarkStart w:id="14511" w:name="_Toc167796644"/>
      <w:bookmarkStart w:id="14512" w:name="_Toc167956653"/>
      <w:bookmarkStart w:id="14513" w:name="_Toc167957627"/>
      <w:bookmarkStart w:id="14514" w:name="_Toc167958600"/>
      <w:bookmarkStart w:id="14515" w:name="_Toc167959572"/>
      <w:bookmarkStart w:id="14516" w:name="_Toc167974884"/>
      <w:bookmarkStart w:id="14517" w:name="_Toc495521862"/>
      <w:bookmarkStart w:id="14518" w:name="_Toc503793405"/>
      <w:bookmarkStart w:id="14519" w:name="_Toc14778492"/>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p>
    <w:p w14:paraId="1AFD5B6D" w14:textId="77777777" w:rsidR="00C977B8" w:rsidRPr="00C977B8" w:rsidRDefault="00C977B8" w:rsidP="00C977B8">
      <w:pPr>
        <w:pStyle w:val="ListParagraph"/>
        <w:numPr>
          <w:ilvl w:val="0"/>
          <w:numId w:val="28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4520" w:name="_Toc167437388"/>
      <w:bookmarkStart w:id="14521" w:name="_Toc167438333"/>
      <w:bookmarkStart w:id="14522" w:name="_Toc167439340"/>
      <w:bookmarkStart w:id="14523" w:name="_Toc167440356"/>
      <w:bookmarkStart w:id="14524" w:name="_Toc167441372"/>
      <w:bookmarkStart w:id="14525" w:name="_Toc167442388"/>
      <w:bookmarkStart w:id="14526" w:name="_Toc167443405"/>
      <w:bookmarkStart w:id="14527" w:name="_Toc167445431"/>
      <w:bookmarkStart w:id="14528" w:name="_Toc167446451"/>
      <w:bookmarkStart w:id="14529" w:name="_Toc167447469"/>
      <w:bookmarkStart w:id="14530" w:name="_Toc167448487"/>
      <w:bookmarkStart w:id="14531" w:name="_Toc167449506"/>
      <w:bookmarkStart w:id="14532" w:name="_Toc167450313"/>
      <w:bookmarkStart w:id="14533" w:name="_Toc167451269"/>
      <w:bookmarkStart w:id="14534" w:name="_Toc167698210"/>
      <w:bookmarkStart w:id="14535" w:name="_Toc167716827"/>
      <w:bookmarkStart w:id="14536" w:name="_Toc167717771"/>
      <w:bookmarkStart w:id="14537" w:name="_Toc167718715"/>
      <w:bookmarkStart w:id="14538" w:name="_Toc167796645"/>
      <w:bookmarkStart w:id="14539" w:name="_Toc167956654"/>
      <w:bookmarkStart w:id="14540" w:name="_Toc167957628"/>
      <w:bookmarkStart w:id="14541" w:name="_Toc167958601"/>
      <w:bookmarkStart w:id="14542" w:name="_Toc167959573"/>
      <w:bookmarkStart w:id="14543" w:name="_Toc167974885"/>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p>
    <w:p w14:paraId="65300C88" w14:textId="77777777" w:rsidR="00C977B8" w:rsidRPr="00C977B8" w:rsidRDefault="00C977B8" w:rsidP="00C977B8">
      <w:pPr>
        <w:pStyle w:val="ListParagraph"/>
        <w:numPr>
          <w:ilvl w:val="0"/>
          <w:numId w:val="28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4544" w:name="_Toc167437389"/>
      <w:bookmarkStart w:id="14545" w:name="_Toc167438334"/>
      <w:bookmarkStart w:id="14546" w:name="_Toc167439341"/>
      <w:bookmarkStart w:id="14547" w:name="_Toc167440357"/>
      <w:bookmarkStart w:id="14548" w:name="_Toc167441373"/>
      <w:bookmarkStart w:id="14549" w:name="_Toc167442389"/>
      <w:bookmarkStart w:id="14550" w:name="_Toc167443406"/>
      <w:bookmarkStart w:id="14551" w:name="_Toc167445432"/>
      <w:bookmarkStart w:id="14552" w:name="_Toc167446452"/>
      <w:bookmarkStart w:id="14553" w:name="_Toc167447470"/>
      <w:bookmarkStart w:id="14554" w:name="_Toc167448488"/>
      <w:bookmarkStart w:id="14555" w:name="_Toc167449507"/>
      <w:bookmarkStart w:id="14556" w:name="_Toc167450314"/>
      <w:bookmarkStart w:id="14557" w:name="_Toc167451270"/>
      <w:bookmarkStart w:id="14558" w:name="_Toc167698211"/>
      <w:bookmarkStart w:id="14559" w:name="_Toc167716828"/>
      <w:bookmarkStart w:id="14560" w:name="_Toc167717772"/>
      <w:bookmarkStart w:id="14561" w:name="_Toc167718716"/>
      <w:bookmarkStart w:id="14562" w:name="_Toc167796646"/>
      <w:bookmarkStart w:id="14563" w:name="_Toc167956655"/>
      <w:bookmarkStart w:id="14564" w:name="_Toc167957629"/>
      <w:bookmarkStart w:id="14565" w:name="_Toc167958602"/>
      <w:bookmarkStart w:id="14566" w:name="_Toc167959574"/>
      <w:bookmarkStart w:id="14567" w:name="_Toc167974886"/>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p>
    <w:p w14:paraId="45FE6C5C" w14:textId="77777777" w:rsidR="00C977B8" w:rsidRPr="00C977B8" w:rsidRDefault="00C977B8" w:rsidP="00C977B8">
      <w:pPr>
        <w:pStyle w:val="ListParagraph"/>
        <w:numPr>
          <w:ilvl w:val="0"/>
          <w:numId w:val="28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4568" w:name="_Toc167437390"/>
      <w:bookmarkStart w:id="14569" w:name="_Toc167438335"/>
      <w:bookmarkStart w:id="14570" w:name="_Toc167439342"/>
      <w:bookmarkStart w:id="14571" w:name="_Toc167440358"/>
      <w:bookmarkStart w:id="14572" w:name="_Toc167441374"/>
      <w:bookmarkStart w:id="14573" w:name="_Toc167442390"/>
      <w:bookmarkStart w:id="14574" w:name="_Toc167443407"/>
      <w:bookmarkStart w:id="14575" w:name="_Toc167445433"/>
      <w:bookmarkStart w:id="14576" w:name="_Toc167446453"/>
      <w:bookmarkStart w:id="14577" w:name="_Toc167447471"/>
      <w:bookmarkStart w:id="14578" w:name="_Toc167448489"/>
      <w:bookmarkStart w:id="14579" w:name="_Toc167449508"/>
      <w:bookmarkStart w:id="14580" w:name="_Toc167450315"/>
      <w:bookmarkStart w:id="14581" w:name="_Toc167451271"/>
      <w:bookmarkStart w:id="14582" w:name="_Toc167698212"/>
      <w:bookmarkStart w:id="14583" w:name="_Toc167716829"/>
      <w:bookmarkStart w:id="14584" w:name="_Toc167717773"/>
      <w:bookmarkStart w:id="14585" w:name="_Toc167718717"/>
      <w:bookmarkStart w:id="14586" w:name="_Toc167796647"/>
      <w:bookmarkStart w:id="14587" w:name="_Toc167956656"/>
      <w:bookmarkStart w:id="14588" w:name="_Toc167957630"/>
      <w:bookmarkStart w:id="14589" w:name="_Toc167958603"/>
      <w:bookmarkStart w:id="14590" w:name="_Toc167959575"/>
      <w:bookmarkStart w:id="14591" w:name="_Toc16797488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p>
    <w:p w14:paraId="44BFF2AB" w14:textId="77777777" w:rsidR="00C977B8" w:rsidRPr="00C977B8" w:rsidRDefault="00C977B8" w:rsidP="00C977B8">
      <w:pPr>
        <w:pStyle w:val="ListParagraph"/>
        <w:numPr>
          <w:ilvl w:val="0"/>
          <w:numId w:val="28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4592" w:name="_Toc167437391"/>
      <w:bookmarkStart w:id="14593" w:name="_Toc167438336"/>
      <w:bookmarkStart w:id="14594" w:name="_Toc167439343"/>
      <w:bookmarkStart w:id="14595" w:name="_Toc167440359"/>
      <w:bookmarkStart w:id="14596" w:name="_Toc167441375"/>
      <w:bookmarkStart w:id="14597" w:name="_Toc167442391"/>
      <w:bookmarkStart w:id="14598" w:name="_Toc167443408"/>
      <w:bookmarkStart w:id="14599" w:name="_Toc167445434"/>
      <w:bookmarkStart w:id="14600" w:name="_Toc167446454"/>
      <w:bookmarkStart w:id="14601" w:name="_Toc167447472"/>
      <w:bookmarkStart w:id="14602" w:name="_Toc167448490"/>
      <w:bookmarkStart w:id="14603" w:name="_Toc167449509"/>
      <w:bookmarkStart w:id="14604" w:name="_Toc167450316"/>
      <w:bookmarkStart w:id="14605" w:name="_Toc167451272"/>
      <w:bookmarkStart w:id="14606" w:name="_Toc167698213"/>
      <w:bookmarkStart w:id="14607" w:name="_Toc167716830"/>
      <w:bookmarkStart w:id="14608" w:name="_Toc167717774"/>
      <w:bookmarkStart w:id="14609" w:name="_Toc167718718"/>
      <w:bookmarkStart w:id="14610" w:name="_Toc167796648"/>
      <w:bookmarkStart w:id="14611" w:name="_Toc167956657"/>
      <w:bookmarkStart w:id="14612" w:name="_Toc167957631"/>
      <w:bookmarkStart w:id="14613" w:name="_Toc167958604"/>
      <w:bookmarkStart w:id="14614" w:name="_Toc167959576"/>
      <w:bookmarkStart w:id="14615" w:name="_Toc167974888"/>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p>
    <w:p w14:paraId="6E525116" w14:textId="77777777" w:rsidR="00C977B8" w:rsidRPr="00C977B8" w:rsidRDefault="00C977B8" w:rsidP="00C977B8">
      <w:pPr>
        <w:pStyle w:val="ListParagraph"/>
        <w:numPr>
          <w:ilvl w:val="1"/>
          <w:numId w:val="28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4616" w:name="_Toc167437392"/>
      <w:bookmarkStart w:id="14617" w:name="_Toc167438337"/>
      <w:bookmarkStart w:id="14618" w:name="_Toc167439344"/>
      <w:bookmarkStart w:id="14619" w:name="_Toc167440360"/>
      <w:bookmarkStart w:id="14620" w:name="_Toc167441376"/>
      <w:bookmarkStart w:id="14621" w:name="_Toc167442392"/>
      <w:bookmarkStart w:id="14622" w:name="_Toc167443409"/>
      <w:bookmarkStart w:id="14623" w:name="_Toc167445435"/>
      <w:bookmarkStart w:id="14624" w:name="_Toc167446455"/>
      <w:bookmarkStart w:id="14625" w:name="_Toc167447473"/>
      <w:bookmarkStart w:id="14626" w:name="_Toc167448491"/>
      <w:bookmarkStart w:id="14627" w:name="_Toc167449510"/>
      <w:bookmarkStart w:id="14628" w:name="_Toc167450317"/>
      <w:bookmarkStart w:id="14629" w:name="_Toc167451273"/>
      <w:bookmarkStart w:id="14630" w:name="_Toc167698214"/>
      <w:bookmarkStart w:id="14631" w:name="_Toc167716831"/>
      <w:bookmarkStart w:id="14632" w:name="_Toc167717775"/>
      <w:bookmarkStart w:id="14633" w:name="_Toc167718719"/>
      <w:bookmarkStart w:id="14634" w:name="_Toc167796649"/>
      <w:bookmarkStart w:id="14635" w:name="_Toc167956658"/>
      <w:bookmarkStart w:id="14636" w:name="_Toc167957632"/>
      <w:bookmarkStart w:id="14637" w:name="_Toc167958605"/>
      <w:bookmarkStart w:id="14638" w:name="_Toc167959577"/>
      <w:bookmarkStart w:id="14639" w:name="_Toc167974889"/>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p>
    <w:p w14:paraId="2C552054" w14:textId="77777777" w:rsidR="00C977B8" w:rsidRPr="00C977B8" w:rsidRDefault="00C977B8" w:rsidP="00C977B8">
      <w:pPr>
        <w:pStyle w:val="ListParagraph"/>
        <w:numPr>
          <w:ilvl w:val="1"/>
          <w:numId w:val="282"/>
        </w:numPr>
        <w:spacing w:before="240" w:after="240" w:line="240" w:lineRule="auto"/>
        <w:contextualSpacing w:val="0"/>
        <w:jc w:val="both"/>
        <w:outlineLvl w:val="2"/>
        <w:rPr>
          <w:rFonts w:ascii="Times New Roman" w:eastAsia="Times New Roman" w:hAnsi="Times New Roman" w:cs="Times New Roman"/>
          <w:b/>
          <w:bCs/>
          <w:vanish/>
          <w:color w:val="417A84" w:themeColor="accent5" w:themeShade="BF"/>
          <w:sz w:val="24"/>
          <w:szCs w:val="27"/>
        </w:rPr>
      </w:pPr>
      <w:bookmarkStart w:id="14640" w:name="_Toc167437393"/>
      <w:bookmarkStart w:id="14641" w:name="_Toc167438338"/>
      <w:bookmarkStart w:id="14642" w:name="_Toc167439345"/>
      <w:bookmarkStart w:id="14643" w:name="_Toc167440361"/>
      <w:bookmarkStart w:id="14644" w:name="_Toc167441377"/>
      <w:bookmarkStart w:id="14645" w:name="_Toc167442393"/>
      <w:bookmarkStart w:id="14646" w:name="_Toc167443410"/>
      <w:bookmarkStart w:id="14647" w:name="_Toc167445436"/>
      <w:bookmarkStart w:id="14648" w:name="_Toc167446456"/>
      <w:bookmarkStart w:id="14649" w:name="_Toc167447474"/>
      <w:bookmarkStart w:id="14650" w:name="_Toc167448492"/>
      <w:bookmarkStart w:id="14651" w:name="_Toc167449511"/>
      <w:bookmarkStart w:id="14652" w:name="_Toc167450318"/>
      <w:bookmarkStart w:id="14653" w:name="_Toc167451274"/>
      <w:bookmarkStart w:id="14654" w:name="_Toc167698215"/>
      <w:bookmarkStart w:id="14655" w:name="_Toc167716832"/>
      <w:bookmarkStart w:id="14656" w:name="_Toc167717776"/>
      <w:bookmarkStart w:id="14657" w:name="_Toc167718720"/>
      <w:bookmarkStart w:id="14658" w:name="_Toc167796650"/>
      <w:bookmarkStart w:id="14659" w:name="_Toc167956659"/>
      <w:bookmarkStart w:id="14660" w:name="_Toc167957633"/>
      <w:bookmarkStart w:id="14661" w:name="_Toc167958606"/>
      <w:bookmarkStart w:id="14662" w:name="_Toc167959578"/>
      <w:bookmarkStart w:id="14663" w:name="_Toc167974890"/>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p>
    <w:p w14:paraId="3298AC75" w14:textId="521325B1" w:rsidR="004C77A2" w:rsidRDefault="004C77A2" w:rsidP="00EB21A1">
      <w:pPr>
        <w:pStyle w:val="Heading3"/>
        <w:numPr>
          <w:ilvl w:val="1"/>
          <w:numId w:val="282"/>
        </w:numPr>
        <w:ind w:left="0" w:firstLine="0"/>
      </w:pPr>
      <w:bookmarkStart w:id="14664" w:name="_Toc167974891"/>
      <w:bookmarkEnd w:id="14517"/>
      <w:r w:rsidRPr="00E01577">
        <w:t>Повраћај ИПАРД подстицаја</w:t>
      </w:r>
      <w:bookmarkStart w:id="14665" w:name="_Toc495521863"/>
      <w:bookmarkEnd w:id="14518"/>
      <w:bookmarkEnd w:id="14519"/>
      <w:bookmarkEnd w:id="14664"/>
    </w:p>
    <w:p w14:paraId="3C488A9E" w14:textId="77777777" w:rsidR="004C77A2" w:rsidRPr="00EB21A1" w:rsidRDefault="004C77A2" w:rsidP="00EB21A1">
      <w:pPr>
        <w:spacing w:before="120" w:after="120" w:line="240" w:lineRule="auto"/>
        <w:jc w:val="both"/>
        <w:rPr>
          <w:rFonts w:ascii="Times New Roman" w:hAnsi="Times New Roman" w:cs="Times New Roman"/>
          <w:bCs/>
          <w:sz w:val="24"/>
        </w:rPr>
      </w:pPr>
      <w:bookmarkStart w:id="14666" w:name="_Toc495521868"/>
      <w:bookmarkStart w:id="14667" w:name="_Toc495875157"/>
      <w:bookmarkEnd w:id="14665"/>
      <w:r w:rsidRPr="00EB21A1">
        <w:rPr>
          <w:rFonts w:ascii="Times New Roman" w:hAnsi="Times New Roman" w:cs="Times New Roman"/>
          <w:bCs/>
          <w:sz w:val="24"/>
        </w:rPr>
        <w:t>Директор УАП, доноси решење којим се примаоцу средстава налаже повраћај средстава и одређује рок за повраћај, у случају да:</w:t>
      </w:r>
    </w:p>
    <w:tbl>
      <w:tblPr>
        <w:tblStyle w:val="LightGrid-Accent31"/>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366"/>
        <w:gridCol w:w="8651"/>
      </w:tblGrid>
      <w:tr w:rsidR="004C77A2" w:rsidRPr="00FE6E6E" w14:paraId="4FFE69A0" w14:textId="77777777" w:rsidTr="00EB21A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9D90A0" w:themeFill="accent6"/>
            <w:vAlign w:val="center"/>
          </w:tcPr>
          <w:p w14:paraId="391F1EA8" w14:textId="77777777" w:rsidR="004C77A2" w:rsidRPr="00EB21A1" w:rsidRDefault="004C77A2">
            <w:pPr>
              <w:jc w:val="center"/>
              <w:rPr>
                <w:rFonts w:ascii="Times New Roman" w:hAnsi="Times New Roman" w:cs="Times New Roman"/>
                <w:color w:val="FFFFFF" w:themeColor="background1"/>
                <w:szCs w:val="20"/>
                <w:lang w:val="sr-Cyrl-RS"/>
              </w:rPr>
            </w:pPr>
            <w:r w:rsidRPr="00EB21A1">
              <w:rPr>
                <w:rFonts w:ascii="Times New Roman" w:hAnsi="Times New Roman" w:cs="Times New Roman"/>
                <w:color w:val="FFFFFF" w:themeColor="background1"/>
                <w:szCs w:val="20"/>
                <w:lang w:val="sr-Cyrl-RS"/>
              </w:rPr>
              <w:t xml:space="preserve">ЧЛАН 8Г ЗАКОНА О ПОЉОПРИВРЕДИ И РУРАЛНОМ РАЗВОЈУ </w:t>
            </w:r>
          </w:p>
          <w:p w14:paraId="79E7E30D" w14:textId="6327F24B" w:rsidR="004C77A2" w:rsidRPr="00EB21A1" w:rsidRDefault="004C77A2">
            <w:pPr>
              <w:jc w:val="center"/>
              <w:rPr>
                <w:rFonts w:ascii="Times New Roman" w:hAnsi="Times New Roman" w:cs="Times New Roman"/>
                <w:b w:val="0"/>
                <w:bCs w:val="0"/>
                <w:sz w:val="20"/>
                <w:szCs w:val="20"/>
              </w:rPr>
            </w:pPr>
            <w:r w:rsidRPr="00EB21A1">
              <w:rPr>
                <w:rFonts w:ascii="Times New Roman" w:hAnsi="Times New Roman" w:cs="Times New Roman"/>
                <w:iCs/>
                <w:color w:val="FFFFFF" w:themeColor="background1"/>
                <w:sz w:val="20"/>
                <w:szCs w:val="20"/>
                <w:lang w:val="sr-Cyrl-RS"/>
              </w:rPr>
              <w:t>(</w:t>
            </w:r>
            <w:r w:rsidR="00C977B8" w:rsidRPr="00EB21A1">
              <w:rPr>
                <w:rFonts w:ascii="Times New Roman" w:hAnsi="Times New Roman" w:cs="Times New Roman"/>
                <w:iCs/>
                <w:color w:val="FFFFFF" w:themeColor="background1"/>
                <w:sz w:val="20"/>
                <w:szCs w:val="20"/>
                <w:lang w:val="sr-Cyrl-RS"/>
              </w:rPr>
              <w:t>„</w:t>
            </w:r>
            <w:r w:rsidRPr="00EB21A1">
              <w:rPr>
                <w:rFonts w:ascii="Times New Roman" w:hAnsi="Times New Roman" w:cs="Times New Roman"/>
                <w:iCs/>
                <w:color w:val="FFFFFF" w:themeColor="background1"/>
                <w:sz w:val="20"/>
                <w:szCs w:val="20"/>
              </w:rPr>
              <w:t>Сл</w:t>
            </w:r>
            <w:r w:rsidR="00C977B8" w:rsidRPr="00EB21A1">
              <w:rPr>
                <w:rFonts w:ascii="Times New Roman" w:hAnsi="Times New Roman" w:cs="Times New Roman"/>
                <w:iCs/>
                <w:color w:val="FFFFFF" w:themeColor="background1"/>
                <w:sz w:val="20"/>
                <w:szCs w:val="20"/>
                <w:lang w:val="sr-Cyrl-RS"/>
              </w:rPr>
              <w:t>.</w:t>
            </w:r>
            <w:r w:rsidRPr="00EB21A1">
              <w:rPr>
                <w:rFonts w:ascii="Times New Roman" w:hAnsi="Times New Roman" w:cs="Times New Roman"/>
                <w:iCs/>
                <w:color w:val="FFFFFF" w:themeColor="background1"/>
                <w:sz w:val="20"/>
                <w:szCs w:val="20"/>
              </w:rPr>
              <w:t xml:space="preserve"> гласник Р</w:t>
            </w:r>
            <w:r w:rsidRPr="00EB21A1">
              <w:rPr>
                <w:rFonts w:ascii="Times New Roman" w:hAnsi="Times New Roman" w:cs="Times New Roman"/>
                <w:iCs/>
                <w:color w:val="FFFFFF" w:themeColor="background1"/>
                <w:sz w:val="20"/>
                <w:szCs w:val="20"/>
                <w:lang w:val="sr-Cyrl-RS"/>
              </w:rPr>
              <w:t>С</w:t>
            </w:r>
            <w:r w:rsidR="00C977B8" w:rsidRPr="00EB21A1">
              <w:rPr>
                <w:rFonts w:ascii="Times New Roman" w:hAnsi="Times New Roman" w:cs="Times New Roman"/>
                <w:iCs/>
                <w:color w:val="FFFFFF" w:themeColor="background1"/>
                <w:sz w:val="20"/>
                <w:szCs w:val="20"/>
                <w:lang w:val="en-GB"/>
              </w:rPr>
              <w:t>”</w:t>
            </w:r>
            <w:r w:rsidRPr="00EB21A1">
              <w:rPr>
                <w:rFonts w:ascii="Times New Roman" w:hAnsi="Times New Roman" w:cs="Times New Roman"/>
                <w:iCs/>
                <w:color w:val="FFFFFF" w:themeColor="background1"/>
                <w:sz w:val="20"/>
                <w:szCs w:val="20"/>
              </w:rPr>
              <w:t xml:space="preserve">, бр. </w:t>
            </w:r>
            <w:r w:rsidR="00A1593E">
              <w:rPr>
                <w:rFonts w:ascii="Times New Roman" w:hAnsi="Times New Roman" w:cs="Times New Roman"/>
                <w:iCs/>
                <w:color w:val="FFFFFF" w:themeColor="background1"/>
                <w:sz w:val="20"/>
                <w:szCs w:val="20"/>
              </w:rPr>
              <w:t>41/09, 10/13 - др. закон, 101/16, 67/21 - др. закон и 114/</w:t>
            </w:r>
            <w:r w:rsidR="00A62257" w:rsidRPr="00EB21A1">
              <w:rPr>
                <w:rFonts w:ascii="Times New Roman" w:hAnsi="Times New Roman" w:cs="Times New Roman"/>
                <w:iCs/>
                <w:color w:val="FFFFFF" w:themeColor="background1"/>
                <w:sz w:val="20"/>
                <w:szCs w:val="20"/>
              </w:rPr>
              <w:t>21)</w:t>
            </w:r>
          </w:p>
        </w:tc>
      </w:tr>
      <w:tr w:rsidR="004C77A2" w:rsidRPr="00FE6E6E" w14:paraId="74529E75" w14:textId="77777777" w:rsidTr="00C87A0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03"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6E26FB5C" w14:textId="725248F5" w:rsidR="004C77A2" w:rsidRPr="00D138DF" w:rsidRDefault="004C77A2">
            <w:pPr>
              <w:jc w:val="center"/>
              <w:rPr>
                <w:rFonts w:ascii="Times New Roman" w:hAnsi="Times New Roman" w:cs="Times New Roman"/>
                <w:b w:val="0"/>
                <w:sz w:val="20"/>
                <w:szCs w:val="20"/>
                <w:lang w:val="sr-Cyrl-RS"/>
              </w:rPr>
            </w:pPr>
            <w:r w:rsidRPr="00D138DF">
              <w:rPr>
                <w:rFonts w:ascii="Times New Roman" w:hAnsi="Times New Roman" w:cs="Times New Roman"/>
                <w:b w:val="0"/>
                <w:sz w:val="20"/>
                <w:szCs w:val="20"/>
                <w:lang w:val="sr-Cyrl-RS"/>
              </w:rPr>
              <w:t>1</w:t>
            </w:r>
            <w:r w:rsidR="00FE6E6E" w:rsidRPr="00D138DF">
              <w:rPr>
                <w:rFonts w:ascii="Times New Roman" w:hAnsi="Times New Roman" w:cs="Times New Roman"/>
                <w:b w:val="0"/>
                <w:sz w:val="20"/>
                <w:szCs w:val="20"/>
                <w:lang w:val="sr-Cyrl-RS"/>
              </w:rPr>
              <w:t>.</w:t>
            </w:r>
          </w:p>
        </w:tc>
        <w:tc>
          <w:tcPr>
            <w:tcW w:w="4797"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6885E943" w14:textId="31C081A2" w:rsidR="004C77A2" w:rsidRPr="008C5B48" w:rsidRDefault="006808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lang w:val="sr-Cyrl-RS"/>
              </w:rPr>
            </w:pPr>
            <w:r w:rsidRPr="00FE6E6E">
              <w:rPr>
                <w:rFonts w:ascii="Times New Roman" w:hAnsi="Times New Roman" w:cs="Times New Roman"/>
                <w:bCs/>
                <w:sz w:val="20"/>
                <w:szCs w:val="20"/>
                <w:lang w:val="sr-Cyrl-RS"/>
              </w:rPr>
              <w:t>Н</w:t>
            </w:r>
            <w:r w:rsidR="004C77A2" w:rsidRPr="00FE6E6E">
              <w:rPr>
                <w:rFonts w:ascii="Times New Roman" w:hAnsi="Times New Roman" w:cs="Times New Roman"/>
                <w:bCs/>
                <w:sz w:val="20"/>
                <w:szCs w:val="20"/>
              </w:rPr>
              <w:t>ису дати тачни и потпуни подаци и документација везан</w:t>
            </w:r>
            <w:r w:rsidR="004C77A2" w:rsidRPr="00FE6E6E">
              <w:rPr>
                <w:rFonts w:ascii="Times New Roman" w:hAnsi="Times New Roman" w:cs="Times New Roman"/>
                <w:bCs/>
                <w:sz w:val="20"/>
                <w:szCs w:val="20"/>
                <w:lang w:val="sr-Cyrl-RS"/>
              </w:rPr>
              <w:t>и</w:t>
            </w:r>
            <w:r w:rsidR="004C77A2" w:rsidRPr="00FE6E6E">
              <w:rPr>
                <w:rFonts w:ascii="Times New Roman" w:hAnsi="Times New Roman" w:cs="Times New Roman"/>
                <w:bCs/>
                <w:sz w:val="20"/>
                <w:szCs w:val="20"/>
              </w:rPr>
              <w:t xml:space="preserve"> за остваривање права на ИПАРД подстицаје</w:t>
            </w:r>
            <w:r w:rsidR="008C5B48">
              <w:rPr>
                <w:rFonts w:ascii="Times New Roman" w:hAnsi="Times New Roman" w:cs="Times New Roman"/>
                <w:bCs/>
                <w:sz w:val="20"/>
                <w:szCs w:val="20"/>
                <w:lang w:val="sr-Cyrl-RS"/>
              </w:rPr>
              <w:t>;</w:t>
            </w:r>
          </w:p>
        </w:tc>
      </w:tr>
      <w:tr w:rsidR="004C77A2" w:rsidRPr="00FE6E6E" w14:paraId="788E92D3" w14:textId="77777777" w:rsidTr="00C87A0D">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03" w:type="pct"/>
            <w:tcBorders>
              <w:top w:val="none" w:sz="0" w:space="0" w:color="auto"/>
              <w:left w:val="none" w:sz="0" w:space="0" w:color="auto"/>
              <w:bottom w:val="none" w:sz="0" w:space="0" w:color="auto"/>
              <w:right w:val="none" w:sz="0" w:space="0" w:color="auto"/>
            </w:tcBorders>
            <w:vAlign w:val="center"/>
          </w:tcPr>
          <w:p w14:paraId="2095D6A8" w14:textId="6DAB1CAB" w:rsidR="004C77A2" w:rsidRPr="00D138DF" w:rsidRDefault="004C77A2">
            <w:pPr>
              <w:jc w:val="center"/>
              <w:rPr>
                <w:rFonts w:ascii="Times New Roman" w:hAnsi="Times New Roman" w:cs="Times New Roman"/>
                <w:b w:val="0"/>
                <w:sz w:val="20"/>
                <w:szCs w:val="20"/>
                <w:lang w:val="sr-Cyrl-RS"/>
              </w:rPr>
            </w:pPr>
            <w:r w:rsidRPr="00D138DF">
              <w:rPr>
                <w:rFonts w:ascii="Times New Roman" w:hAnsi="Times New Roman" w:cs="Times New Roman"/>
                <w:b w:val="0"/>
                <w:sz w:val="20"/>
                <w:szCs w:val="20"/>
                <w:lang w:val="sr-Cyrl-RS"/>
              </w:rPr>
              <w:t>2</w:t>
            </w:r>
            <w:r w:rsidR="00FE6E6E" w:rsidRPr="00D138DF">
              <w:rPr>
                <w:rFonts w:ascii="Times New Roman" w:hAnsi="Times New Roman" w:cs="Times New Roman"/>
                <w:b w:val="0"/>
                <w:sz w:val="20"/>
                <w:szCs w:val="20"/>
                <w:lang w:val="sr-Cyrl-RS"/>
              </w:rPr>
              <w:t>.</w:t>
            </w:r>
          </w:p>
        </w:tc>
        <w:tc>
          <w:tcPr>
            <w:tcW w:w="4797" w:type="pct"/>
            <w:tcBorders>
              <w:top w:val="none" w:sz="0" w:space="0" w:color="auto"/>
              <w:left w:val="none" w:sz="0" w:space="0" w:color="auto"/>
              <w:bottom w:val="none" w:sz="0" w:space="0" w:color="auto"/>
              <w:right w:val="none" w:sz="0" w:space="0" w:color="auto"/>
            </w:tcBorders>
            <w:vAlign w:val="center"/>
          </w:tcPr>
          <w:p w14:paraId="2F58B117" w14:textId="705E3953" w:rsidR="004C77A2" w:rsidRPr="00EB21A1" w:rsidRDefault="0068088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0"/>
                <w:szCs w:val="20"/>
                <w:lang w:val="sr-Cyrl-RS"/>
              </w:rPr>
            </w:pPr>
            <w:r w:rsidRPr="00FE6E6E">
              <w:rPr>
                <w:rFonts w:ascii="Times New Roman" w:hAnsi="Times New Roman" w:cs="Times New Roman"/>
                <w:sz w:val="20"/>
                <w:szCs w:val="20"/>
                <w:lang w:val="sr-Cyrl-RS"/>
              </w:rPr>
              <w:t>И</w:t>
            </w:r>
            <w:r w:rsidR="004C77A2" w:rsidRPr="00FE6E6E">
              <w:rPr>
                <w:rFonts w:ascii="Times New Roman" w:hAnsi="Times New Roman" w:cs="Times New Roman"/>
                <w:sz w:val="20"/>
                <w:szCs w:val="20"/>
              </w:rPr>
              <w:t>нвестициј</w:t>
            </w:r>
            <w:r w:rsidR="004C77A2" w:rsidRPr="00FE6E6E">
              <w:rPr>
                <w:rFonts w:ascii="Times New Roman" w:hAnsi="Times New Roman" w:cs="Times New Roman"/>
                <w:sz w:val="20"/>
                <w:szCs w:val="20"/>
                <w:lang w:val="sr-Cyrl-RS"/>
              </w:rPr>
              <w:t>а</w:t>
            </w:r>
            <w:r w:rsidR="004C77A2" w:rsidRPr="00FE6E6E">
              <w:rPr>
                <w:rFonts w:ascii="Times New Roman" w:hAnsi="Times New Roman" w:cs="Times New Roman"/>
                <w:sz w:val="20"/>
                <w:szCs w:val="20"/>
              </w:rPr>
              <w:t xml:space="preserve"> </w:t>
            </w:r>
            <w:r w:rsidR="004C77A2" w:rsidRPr="00FE6E6E">
              <w:rPr>
                <w:rFonts w:ascii="Times New Roman" w:hAnsi="Times New Roman" w:cs="Times New Roman"/>
                <w:sz w:val="20"/>
                <w:szCs w:val="20"/>
                <w:lang w:val="sr-Cyrl-RS"/>
              </w:rPr>
              <w:t xml:space="preserve">није </w:t>
            </w:r>
            <w:r w:rsidR="004C77A2" w:rsidRPr="00FE6E6E">
              <w:rPr>
                <w:rFonts w:ascii="Times New Roman" w:hAnsi="Times New Roman" w:cs="Times New Roman"/>
                <w:sz w:val="20"/>
                <w:szCs w:val="20"/>
              </w:rPr>
              <w:t>реали</w:t>
            </w:r>
            <w:r w:rsidR="004C77A2" w:rsidRPr="00FE6E6E">
              <w:rPr>
                <w:rFonts w:ascii="Times New Roman" w:hAnsi="Times New Roman" w:cs="Times New Roman"/>
                <w:sz w:val="20"/>
                <w:szCs w:val="20"/>
                <w:lang w:val="sr-Cyrl-RS"/>
              </w:rPr>
              <w:t xml:space="preserve">зована </w:t>
            </w:r>
            <w:r w:rsidR="004C77A2" w:rsidRPr="00FE6E6E">
              <w:rPr>
                <w:rFonts w:ascii="Times New Roman" w:hAnsi="Times New Roman" w:cs="Times New Roman"/>
                <w:sz w:val="20"/>
                <w:szCs w:val="20"/>
              </w:rPr>
              <w:t>у складу са посебним прописима којима се прописује остваривање права на ИПАРД подстицаје</w:t>
            </w:r>
            <w:r w:rsidR="008C5B48">
              <w:rPr>
                <w:rFonts w:ascii="Times New Roman" w:hAnsi="Times New Roman" w:cs="Times New Roman"/>
                <w:sz w:val="20"/>
                <w:szCs w:val="20"/>
                <w:lang w:val="sr-Cyrl-RS"/>
              </w:rPr>
              <w:t>;</w:t>
            </w:r>
          </w:p>
        </w:tc>
      </w:tr>
      <w:tr w:rsidR="004C77A2" w:rsidRPr="00FE6E6E" w14:paraId="1C878837" w14:textId="77777777" w:rsidTr="00C87A0D">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03"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10A38FD5" w14:textId="4DA9ECDB" w:rsidR="004C77A2" w:rsidRPr="00D138DF" w:rsidRDefault="004C77A2">
            <w:pPr>
              <w:jc w:val="center"/>
              <w:rPr>
                <w:rFonts w:ascii="Times New Roman" w:hAnsi="Times New Roman" w:cs="Times New Roman"/>
                <w:b w:val="0"/>
                <w:sz w:val="20"/>
                <w:szCs w:val="20"/>
                <w:lang w:val="sr-Cyrl-RS"/>
              </w:rPr>
            </w:pPr>
            <w:r w:rsidRPr="00D138DF">
              <w:rPr>
                <w:rFonts w:ascii="Times New Roman" w:hAnsi="Times New Roman" w:cs="Times New Roman"/>
                <w:b w:val="0"/>
                <w:sz w:val="20"/>
                <w:szCs w:val="20"/>
                <w:lang w:val="sr-Cyrl-RS"/>
              </w:rPr>
              <w:t>3</w:t>
            </w:r>
            <w:r w:rsidR="00FE6E6E" w:rsidRPr="00D138DF">
              <w:rPr>
                <w:rFonts w:ascii="Times New Roman" w:hAnsi="Times New Roman" w:cs="Times New Roman"/>
                <w:b w:val="0"/>
                <w:sz w:val="20"/>
                <w:szCs w:val="20"/>
                <w:lang w:val="sr-Cyrl-RS"/>
              </w:rPr>
              <w:t>.</w:t>
            </w:r>
          </w:p>
        </w:tc>
        <w:tc>
          <w:tcPr>
            <w:tcW w:w="4797"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6DD1967F" w14:textId="6257A241" w:rsidR="004C77A2" w:rsidRPr="00EB21A1" w:rsidRDefault="00583272" w:rsidP="008C5B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lang w:val="sr-Cyrl-RS"/>
              </w:rPr>
            </w:pPr>
            <w:r w:rsidRPr="00FE6E6E">
              <w:rPr>
                <w:rFonts w:ascii="Times New Roman" w:hAnsi="Times New Roman" w:cs="Times New Roman"/>
                <w:sz w:val="20"/>
                <w:szCs w:val="20"/>
                <w:lang w:val="sr-Cyrl-RS"/>
              </w:rPr>
              <w:t xml:space="preserve">Прималац </w:t>
            </w:r>
            <w:r w:rsidR="004C77A2" w:rsidRPr="00FE6E6E">
              <w:rPr>
                <w:rFonts w:ascii="Times New Roman" w:hAnsi="Times New Roman" w:cs="Times New Roman"/>
                <w:sz w:val="20"/>
                <w:szCs w:val="20"/>
                <w:lang w:val="sr-Cyrl-RS"/>
              </w:rPr>
              <w:t xml:space="preserve">средстава није </w:t>
            </w:r>
            <w:r w:rsidR="004C77A2" w:rsidRPr="00FE6E6E">
              <w:rPr>
                <w:rFonts w:ascii="Times New Roman" w:hAnsi="Times New Roman" w:cs="Times New Roman"/>
                <w:sz w:val="20"/>
                <w:szCs w:val="20"/>
              </w:rPr>
              <w:t>омогући</w:t>
            </w:r>
            <w:r w:rsidR="004C77A2" w:rsidRPr="00FE6E6E">
              <w:rPr>
                <w:rFonts w:ascii="Times New Roman" w:hAnsi="Times New Roman" w:cs="Times New Roman"/>
                <w:sz w:val="20"/>
                <w:szCs w:val="20"/>
                <w:lang w:val="sr-Cyrl-RS"/>
              </w:rPr>
              <w:t>о</w:t>
            </w:r>
            <w:r w:rsidR="004C77A2" w:rsidRPr="00FE6E6E">
              <w:rPr>
                <w:rFonts w:ascii="Times New Roman" w:hAnsi="Times New Roman" w:cs="Times New Roman"/>
                <w:sz w:val="20"/>
                <w:szCs w:val="20"/>
              </w:rPr>
              <w:t xml:space="preserve"> приступ инвестицији и документацији која се односи на остваривање права на ИПАРД подстицаје овлашћеним </w:t>
            </w:r>
            <w:r w:rsidR="004C77A2" w:rsidRPr="00FE6E6E">
              <w:rPr>
                <w:rFonts w:ascii="Times New Roman" w:hAnsi="Times New Roman" w:cs="Times New Roman"/>
                <w:sz w:val="20"/>
                <w:szCs w:val="20"/>
                <w:lang w:val="sr-Cyrl-RS"/>
              </w:rPr>
              <w:t>представницима МПШВ, Министарства финансија, Канцеларије</w:t>
            </w:r>
            <w:r w:rsidR="004C77A2" w:rsidRPr="00FE6E6E">
              <w:rPr>
                <w:rFonts w:ascii="Times New Roman" w:hAnsi="Times New Roman" w:cs="Times New Roman"/>
                <w:sz w:val="20"/>
                <w:szCs w:val="20"/>
              </w:rPr>
              <w:t xml:space="preserve"> за ревизију система управљања средствима </w:t>
            </w:r>
            <w:r w:rsidR="008C5B48">
              <w:rPr>
                <w:rFonts w:ascii="Times New Roman" w:hAnsi="Times New Roman" w:cs="Times New Roman"/>
                <w:sz w:val="20"/>
                <w:szCs w:val="20"/>
                <w:lang w:val="sr-Cyrl-RS"/>
              </w:rPr>
              <w:t>ЕУ</w:t>
            </w:r>
            <w:r w:rsidR="004C77A2" w:rsidRPr="00FE6E6E">
              <w:rPr>
                <w:rFonts w:ascii="Times New Roman" w:hAnsi="Times New Roman" w:cs="Times New Roman"/>
                <w:sz w:val="20"/>
                <w:szCs w:val="20"/>
              </w:rPr>
              <w:t xml:space="preserve">, </w:t>
            </w:r>
            <w:r w:rsidR="008C5B48">
              <w:rPr>
                <w:rFonts w:ascii="Times New Roman" w:hAnsi="Times New Roman" w:cs="Times New Roman"/>
                <w:sz w:val="20"/>
                <w:szCs w:val="20"/>
                <w:lang w:val="sr-Cyrl-RS"/>
              </w:rPr>
              <w:t>ЕК</w:t>
            </w:r>
            <w:r w:rsidR="004C77A2" w:rsidRPr="00FE6E6E">
              <w:rPr>
                <w:rFonts w:ascii="Times New Roman" w:hAnsi="Times New Roman" w:cs="Times New Roman"/>
                <w:sz w:val="20"/>
                <w:szCs w:val="20"/>
              </w:rPr>
              <w:t>, Европског ревизорског суда и Европске канцеларије за борбу против корупције</w:t>
            </w:r>
            <w:r w:rsidR="008C5B48">
              <w:rPr>
                <w:rFonts w:ascii="Times New Roman" w:hAnsi="Times New Roman" w:cs="Times New Roman"/>
                <w:sz w:val="20"/>
                <w:szCs w:val="20"/>
                <w:lang w:val="sr-Cyrl-RS"/>
              </w:rPr>
              <w:t>;</w:t>
            </w:r>
          </w:p>
        </w:tc>
      </w:tr>
      <w:tr w:rsidR="004C77A2" w:rsidRPr="00FE6E6E" w14:paraId="65EFA85E" w14:textId="77777777" w:rsidTr="00C87A0D">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03" w:type="pct"/>
            <w:tcBorders>
              <w:top w:val="none" w:sz="0" w:space="0" w:color="auto"/>
              <w:left w:val="none" w:sz="0" w:space="0" w:color="auto"/>
              <w:bottom w:val="none" w:sz="0" w:space="0" w:color="auto"/>
              <w:right w:val="none" w:sz="0" w:space="0" w:color="auto"/>
            </w:tcBorders>
            <w:vAlign w:val="center"/>
          </w:tcPr>
          <w:p w14:paraId="1681660C" w14:textId="3796F68D" w:rsidR="004C77A2" w:rsidRPr="00D138DF" w:rsidRDefault="004C77A2">
            <w:pPr>
              <w:jc w:val="center"/>
              <w:rPr>
                <w:rFonts w:ascii="Times New Roman" w:hAnsi="Times New Roman" w:cs="Times New Roman"/>
                <w:b w:val="0"/>
                <w:sz w:val="20"/>
                <w:szCs w:val="20"/>
                <w:lang w:val="sr-Cyrl-RS"/>
              </w:rPr>
            </w:pPr>
            <w:r w:rsidRPr="00D138DF">
              <w:rPr>
                <w:rFonts w:ascii="Times New Roman" w:hAnsi="Times New Roman" w:cs="Times New Roman"/>
                <w:b w:val="0"/>
                <w:sz w:val="20"/>
                <w:szCs w:val="20"/>
                <w:lang w:val="sr-Cyrl-RS"/>
              </w:rPr>
              <w:lastRenderedPageBreak/>
              <w:t>4</w:t>
            </w:r>
            <w:r w:rsidR="00FE6E6E" w:rsidRPr="00D138DF">
              <w:rPr>
                <w:rFonts w:ascii="Times New Roman" w:hAnsi="Times New Roman" w:cs="Times New Roman"/>
                <w:b w:val="0"/>
                <w:sz w:val="20"/>
                <w:szCs w:val="20"/>
                <w:lang w:val="sr-Cyrl-RS"/>
              </w:rPr>
              <w:t>.</w:t>
            </w:r>
          </w:p>
        </w:tc>
        <w:tc>
          <w:tcPr>
            <w:tcW w:w="4797" w:type="pct"/>
            <w:tcBorders>
              <w:top w:val="none" w:sz="0" w:space="0" w:color="auto"/>
              <w:left w:val="none" w:sz="0" w:space="0" w:color="auto"/>
              <w:bottom w:val="none" w:sz="0" w:space="0" w:color="auto"/>
              <w:right w:val="none" w:sz="0" w:space="0" w:color="auto"/>
            </w:tcBorders>
            <w:vAlign w:val="center"/>
          </w:tcPr>
          <w:p w14:paraId="7D349972" w14:textId="4BBAAC59" w:rsidR="004C77A2" w:rsidRPr="00EB21A1" w:rsidRDefault="0068088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0"/>
                <w:szCs w:val="20"/>
                <w:lang w:val="sr-Cyrl-RS"/>
              </w:rPr>
            </w:pPr>
            <w:r w:rsidRPr="00FE6E6E">
              <w:rPr>
                <w:rFonts w:ascii="Times New Roman" w:hAnsi="Times New Roman" w:cs="Times New Roman"/>
                <w:sz w:val="20"/>
                <w:szCs w:val="20"/>
                <w:lang w:val="sr-Cyrl-RS"/>
              </w:rPr>
              <w:t>П</w:t>
            </w:r>
            <w:r w:rsidR="004C77A2" w:rsidRPr="00FE6E6E">
              <w:rPr>
                <w:rFonts w:ascii="Times New Roman" w:hAnsi="Times New Roman" w:cs="Times New Roman"/>
                <w:sz w:val="20"/>
                <w:szCs w:val="20"/>
                <w:lang w:val="sr-Cyrl-RS"/>
              </w:rPr>
              <w:t>рималац средстава не</w:t>
            </w:r>
            <w:r w:rsidR="004C77A2" w:rsidRPr="00FE6E6E">
              <w:rPr>
                <w:rFonts w:ascii="Times New Roman" w:hAnsi="Times New Roman" w:cs="Times New Roman"/>
                <w:sz w:val="20"/>
                <w:szCs w:val="20"/>
              </w:rPr>
              <w:t>наменски користи, отуђи</w:t>
            </w:r>
            <w:r w:rsidR="004C77A2" w:rsidRPr="00FE6E6E">
              <w:rPr>
                <w:rFonts w:ascii="Times New Roman" w:hAnsi="Times New Roman" w:cs="Times New Roman"/>
                <w:sz w:val="20"/>
                <w:szCs w:val="20"/>
                <w:lang w:val="sr-Cyrl-RS"/>
              </w:rPr>
              <w:t xml:space="preserve"> или</w:t>
            </w:r>
            <w:r w:rsidR="004C77A2" w:rsidRPr="00FE6E6E">
              <w:rPr>
                <w:rFonts w:ascii="Times New Roman" w:hAnsi="Times New Roman" w:cs="Times New Roman"/>
                <w:sz w:val="20"/>
                <w:szCs w:val="20"/>
              </w:rPr>
              <w:t xml:space="preserve"> омогући другом лицу коришћење предмета инвестиције у периоду од пет година од дана исплате</w:t>
            </w:r>
            <w:r w:rsidR="008C5B48">
              <w:rPr>
                <w:rFonts w:ascii="Times New Roman" w:hAnsi="Times New Roman" w:cs="Times New Roman"/>
                <w:sz w:val="20"/>
                <w:szCs w:val="20"/>
                <w:lang w:val="sr-Cyrl-RS"/>
              </w:rPr>
              <w:t>;</w:t>
            </w:r>
          </w:p>
        </w:tc>
      </w:tr>
      <w:tr w:rsidR="00583272" w:rsidRPr="00FE6E6E" w14:paraId="24B6047F" w14:textId="77777777" w:rsidTr="00C87A0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03"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361B0507" w14:textId="3EB49A4B" w:rsidR="00583272" w:rsidRPr="00D138DF" w:rsidRDefault="00680889">
            <w:pPr>
              <w:jc w:val="center"/>
              <w:rPr>
                <w:rFonts w:ascii="Times New Roman" w:hAnsi="Times New Roman" w:cs="Times New Roman"/>
                <w:b w:val="0"/>
                <w:sz w:val="20"/>
                <w:szCs w:val="20"/>
                <w:lang w:val="sr-Cyrl-RS"/>
              </w:rPr>
            </w:pPr>
            <w:r w:rsidRPr="00D138DF">
              <w:rPr>
                <w:rFonts w:ascii="Times New Roman" w:hAnsi="Times New Roman" w:cs="Times New Roman"/>
                <w:b w:val="0"/>
                <w:sz w:val="20"/>
                <w:szCs w:val="20"/>
                <w:lang w:val="sr-Cyrl-RS"/>
              </w:rPr>
              <w:t>5.</w:t>
            </w:r>
          </w:p>
        </w:tc>
        <w:tc>
          <w:tcPr>
            <w:tcW w:w="4797"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459CA014" w14:textId="061E28BA" w:rsidR="00583272" w:rsidRPr="00EB21A1" w:rsidRDefault="0058327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FE6E6E">
              <w:rPr>
                <w:rFonts w:ascii="Times New Roman" w:hAnsi="Times New Roman" w:cs="Times New Roman"/>
                <w:sz w:val="20"/>
                <w:szCs w:val="20"/>
              </w:rPr>
              <w:t xml:space="preserve">Прималац средстава у периоду од пет година од дана исплате ИПАРД подстицаја, у зависности од сектора у коме је инвестиција реализована, </w:t>
            </w:r>
            <w:r w:rsidR="00680889" w:rsidRPr="00FE6E6E">
              <w:rPr>
                <w:rFonts w:ascii="Times New Roman" w:hAnsi="Times New Roman" w:cs="Times New Roman"/>
                <w:sz w:val="20"/>
                <w:szCs w:val="20"/>
              </w:rPr>
              <w:t xml:space="preserve">не </w:t>
            </w:r>
            <w:r w:rsidRPr="00FE6E6E">
              <w:rPr>
                <w:rFonts w:ascii="Times New Roman" w:hAnsi="Times New Roman" w:cs="Times New Roman"/>
                <w:sz w:val="20"/>
                <w:szCs w:val="20"/>
              </w:rPr>
              <w:t xml:space="preserve">обавља биљну производњу на површинама уписаним у </w:t>
            </w:r>
            <w:r w:rsidR="00680889" w:rsidRPr="00FE6E6E">
              <w:rPr>
                <w:rFonts w:ascii="Times New Roman" w:hAnsi="Times New Roman" w:cs="Times New Roman"/>
                <w:sz w:val="20"/>
                <w:szCs w:val="20"/>
              </w:rPr>
              <w:t>РПГ</w:t>
            </w:r>
            <w:r w:rsidRPr="00FE6E6E">
              <w:rPr>
                <w:rFonts w:ascii="Times New Roman" w:hAnsi="Times New Roman" w:cs="Times New Roman"/>
                <w:sz w:val="20"/>
                <w:szCs w:val="20"/>
              </w:rPr>
              <w:t xml:space="preserve">, односно сточарску производњу са одговарајућим сточним фондом, који одговарају површинама под одговарајућим биљним културама, односно бројем грла стоке који су прописани као минимални услови у погледу површине, односно броја грла стоке, за остваривање права на одобравање </w:t>
            </w:r>
            <w:r w:rsidR="00BC4C35">
              <w:rPr>
                <w:rFonts w:ascii="Times New Roman" w:hAnsi="Times New Roman" w:cs="Times New Roman"/>
                <w:sz w:val="20"/>
                <w:szCs w:val="20"/>
                <w:lang w:val="sr-Cyrl-RS"/>
              </w:rPr>
              <w:t xml:space="preserve">коначне </w:t>
            </w:r>
            <w:r w:rsidRPr="00FE6E6E">
              <w:rPr>
                <w:rFonts w:ascii="Times New Roman" w:hAnsi="Times New Roman" w:cs="Times New Roman"/>
                <w:sz w:val="20"/>
                <w:szCs w:val="20"/>
              </w:rPr>
              <w:t>исплате ИПАРД подстицаја</w:t>
            </w:r>
            <w:r w:rsidR="008C5B48">
              <w:rPr>
                <w:rFonts w:ascii="Times New Roman" w:hAnsi="Times New Roman" w:cs="Times New Roman"/>
                <w:sz w:val="20"/>
                <w:szCs w:val="20"/>
                <w:lang w:val="sr-Cyrl-RS"/>
              </w:rPr>
              <w:t>;</w:t>
            </w:r>
          </w:p>
        </w:tc>
      </w:tr>
      <w:tr w:rsidR="004C77A2" w:rsidRPr="00FE6E6E" w14:paraId="42E8D006" w14:textId="77777777" w:rsidTr="00C87A0D">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3" w:type="pct"/>
            <w:tcBorders>
              <w:top w:val="none" w:sz="0" w:space="0" w:color="auto"/>
              <w:left w:val="none" w:sz="0" w:space="0" w:color="auto"/>
              <w:bottom w:val="none" w:sz="0" w:space="0" w:color="auto"/>
              <w:right w:val="none" w:sz="0" w:space="0" w:color="auto"/>
            </w:tcBorders>
            <w:vAlign w:val="center"/>
          </w:tcPr>
          <w:p w14:paraId="75D73ED2" w14:textId="77777777" w:rsidR="004C77A2" w:rsidRPr="00D138DF" w:rsidRDefault="00680889">
            <w:pPr>
              <w:jc w:val="center"/>
              <w:rPr>
                <w:rFonts w:ascii="Times New Roman" w:hAnsi="Times New Roman" w:cs="Times New Roman"/>
                <w:b w:val="0"/>
                <w:sz w:val="20"/>
                <w:szCs w:val="20"/>
                <w:lang w:val="sr-Cyrl-RS"/>
              </w:rPr>
            </w:pPr>
            <w:r w:rsidRPr="00D138DF">
              <w:rPr>
                <w:rFonts w:ascii="Times New Roman" w:hAnsi="Times New Roman" w:cs="Times New Roman"/>
                <w:b w:val="0"/>
                <w:sz w:val="20"/>
                <w:szCs w:val="20"/>
                <w:lang w:val="sr-Cyrl-RS"/>
              </w:rPr>
              <w:t>6.</w:t>
            </w:r>
          </w:p>
        </w:tc>
        <w:tc>
          <w:tcPr>
            <w:tcW w:w="4797" w:type="pct"/>
            <w:tcBorders>
              <w:top w:val="none" w:sz="0" w:space="0" w:color="auto"/>
              <w:left w:val="none" w:sz="0" w:space="0" w:color="auto"/>
              <w:bottom w:val="none" w:sz="0" w:space="0" w:color="auto"/>
              <w:right w:val="none" w:sz="0" w:space="0" w:color="auto"/>
            </w:tcBorders>
            <w:vAlign w:val="center"/>
          </w:tcPr>
          <w:p w14:paraId="5D91F174" w14:textId="3F6AF0AD" w:rsidR="004C77A2" w:rsidRPr="00EB21A1" w:rsidRDefault="0068088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0"/>
                <w:szCs w:val="20"/>
                <w:lang w:val="sr-Cyrl-RS"/>
              </w:rPr>
            </w:pPr>
            <w:r w:rsidRPr="00FE6E6E">
              <w:rPr>
                <w:rFonts w:ascii="Times New Roman" w:hAnsi="Times New Roman" w:cs="Times New Roman"/>
                <w:sz w:val="20"/>
                <w:szCs w:val="20"/>
                <w:lang w:val="sr-Cyrl-RS"/>
              </w:rPr>
              <w:t>А</w:t>
            </w:r>
            <w:r w:rsidR="004C77A2" w:rsidRPr="00FE6E6E">
              <w:rPr>
                <w:rFonts w:ascii="Times New Roman" w:hAnsi="Times New Roman" w:cs="Times New Roman"/>
                <w:sz w:val="20"/>
                <w:szCs w:val="20"/>
              </w:rPr>
              <w:t xml:space="preserve">дминистративна грешка </w:t>
            </w:r>
            <w:r w:rsidR="004C77A2" w:rsidRPr="00FE6E6E">
              <w:rPr>
                <w:rFonts w:ascii="Times New Roman" w:hAnsi="Times New Roman" w:cs="Times New Roman"/>
                <w:sz w:val="20"/>
                <w:szCs w:val="20"/>
                <w:lang w:val="sr-Cyrl-RS"/>
              </w:rPr>
              <w:t xml:space="preserve">УАП </w:t>
            </w:r>
            <w:r w:rsidR="004C77A2" w:rsidRPr="00FE6E6E">
              <w:rPr>
                <w:rFonts w:ascii="Times New Roman" w:hAnsi="Times New Roman" w:cs="Times New Roman"/>
                <w:sz w:val="20"/>
                <w:szCs w:val="20"/>
              </w:rPr>
              <w:t>има за последицу неосновану исплату новчаних средстава</w:t>
            </w:r>
            <w:r w:rsidR="008C5B48">
              <w:rPr>
                <w:rFonts w:ascii="Times New Roman" w:hAnsi="Times New Roman" w:cs="Times New Roman"/>
                <w:sz w:val="20"/>
                <w:szCs w:val="20"/>
                <w:lang w:val="sr-Cyrl-RS"/>
              </w:rPr>
              <w:t>;</w:t>
            </w:r>
          </w:p>
        </w:tc>
      </w:tr>
      <w:tr w:rsidR="004C77A2" w:rsidRPr="00FE6E6E" w14:paraId="22A3B3A4" w14:textId="77777777" w:rsidTr="00C87A0D">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203"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78814AB2" w14:textId="3A58D837" w:rsidR="004C77A2" w:rsidRPr="00D138DF" w:rsidRDefault="00680889">
            <w:pPr>
              <w:jc w:val="center"/>
              <w:rPr>
                <w:rFonts w:ascii="Times New Roman" w:hAnsi="Times New Roman" w:cs="Times New Roman"/>
                <w:b w:val="0"/>
                <w:sz w:val="20"/>
                <w:szCs w:val="20"/>
                <w:lang w:val="sr-Cyrl-RS"/>
              </w:rPr>
            </w:pPr>
            <w:r w:rsidRPr="00D138DF">
              <w:rPr>
                <w:rFonts w:ascii="Times New Roman" w:hAnsi="Times New Roman" w:cs="Times New Roman"/>
                <w:b w:val="0"/>
                <w:sz w:val="20"/>
                <w:szCs w:val="20"/>
                <w:lang w:val="sr-Cyrl-RS"/>
              </w:rPr>
              <w:t>7.</w:t>
            </w:r>
          </w:p>
        </w:tc>
        <w:tc>
          <w:tcPr>
            <w:tcW w:w="4797" w:type="pct"/>
            <w:tcBorders>
              <w:top w:val="none" w:sz="0" w:space="0" w:color="auto"/>
              <w:left w:val="none" w:sz="0" w:space="0" w:color="auto"/>
              <w:bottom w:val="none" w:sz="0" w:space="0" w:color="auto"/>
              <w:right w:val="none" w:sz="0" w:space="0" w:color="auto"/>
            </w:tcBorders>
            <w:shd w:val="clear" w:color="auto" w:fill="EBE8EC" w:themeFill="accent6" w:themeFillTint="33"/>
            <w:vAlign w:val="center"/>
          </w:tcPr>
          <w:p w14:paraId="131B8AAC" w14:textId="2CC5FD2C" w:rsidR="004C77A2" w:rsidRPr="00EB21A1" w:rsidRDefault="004C77A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lang w:val="sr-Cyrl-RS"/>
              </w:rPr>
            </w:pPr>
            <w:r w:rsidRPr="00FE6E6E">
              <w:rPr>
                <w:rFonts w:ascii="Times New Roman" w:hAnsi="Times New Roman" w:cs="Times New Roman"/>
                <w:sz w:val="20"/>
                <w:szCs w:val="20"/>
                <w:lang w:val="sr-Cyrl-RS"/>
              </w:rPr>
              <w:t xml:space="preserve"> </w:t>
            </w:r>
            <w:r w:rsidR="00680889" w:rsidRPr="00FE6E6E">
              <w:rPr>
                <w:rFonts w:ascii="Times New Roman" w:hAnsi="Times New Roman" w:cs="Times New Roman"/>
                <w:sz w:val="20"/>
                <w:szCs w:val="20"/>
                <w:lang w:val="sr-Cyrl-RS"/>
              </w:rPr>
              <w:t>У</w:t>
            </w:r>
            <w:r w:rsidRPr="00FE6E6E">
              <w:rPr>
                <w:rFonts w:ascii="Times New Roman" w:hAnsi="Times New Roman" w:cs="Times New Roman"/>
                <w:sz w:val="20"/>
                <w:szCs w:val="20"/>
              </w:rPr>
              <w:t>тврди постојање неправилности, односно преваре у смислу Оквирног споразума</w:t>
            </w:r>
            <w:r w:rsidR="008C5B48">
              <w:rPr>
                <w:rFonts w:ascii="Times New Roman" w:hAnsi="Times New Roman" w:cs="Times New Roman"/>
                <w:sz w:val="20"/>
                <w:szCs w:val="20"/>
                <w:lang w:val="sr-Cyrl-RS"/>
              </w:rPr>
              <w:t>;</w:t>
            </w:r>
          </w:p>
        </w:tc>
      </w:tr>
    </w:tbl>
    <w:p w14:paraId="1BE35479" w14:textId="0DDE9B04" w:rsidR="004C77A2" w:rsidRPr="00EB21A1" w:rsidRDefault="004C77A2" w:rsidP="00EB21A1">
      <w:pPr>
        <w:spacing w:before="120" w:after="120" w:line="240" w:lineRule="auto"/>
        <w:jc w:val="both"/>
        <w:rPr>
          <w:rFonts w:ascii="Times New Roman" w:eastAsia="Times New Roman" w:hAnsi="Times New Roman" w:cs="Times New Roman"/>
          <w:sz w:val="24"/>
        </w:rPr>
      </w:pPr>
      <w:bookmarkStart w:id="14668" w:name="_Toc495521871"/>
      <w:bookmarkStart w:id="14669" w:name="bookmark37"/>
      <w:bookmarkEnd w:id="14666"/>
      <w:bookmarkEnd w:id="14667"/>
      <w:r w:rsidRPr="00EB21A1">
        <w:rPr>
          <w:rFonts w:ascii="Times New Roman" w:eastAsia="Times New Roman" w:hAnsi="Times New Roman" w:cs="Times New Roman"/>
          <w:sz w:val="24"/>
        </w:rPr>
        <w:t>Ако административна грешка</w:t>
      </w:r>
      <w:r w:rsidRPr="00EB21A1">
        <w:rPr>
          <w:rFonts w:ascii="Times New Roman" w:eastAsia="Times New Roman" w:hAnsi="Times New Roman" w:cs="Times New Roman"/>
          <w:sz w:val="24"/>
          <w:lang w:val="sr-Cyrl-RS"/>
        </w:rPr>
        <w:t xml:space="preserve"> </w:t>
      </w:r>
      <w:r w:rsidR="00C87A0D">
        <w:rPr>
          <w:rFonts w:ascii="Times New Roman" w:eastAsia="Times New Roman" w:hAnsi="Times New Roman" w:cs="Times New Roman"/>
          <w:sz w:val="24"/>
          <w:lang w:val="sr-Cyrl-RS"/>
        </w:rPr>
        <w:t>УАП</w:t>
      </w:r>
      <w:r w:rsidRPr="00EB21A1">
        <w:rPr>
          <w:rFonts w:ascii="Times New Roman" w:eastAsia="Times New Roman" w:hAnsi="Times New Roman" w:cs="Times New Roman"/>
          <w:sz w:val="24"/>
        </w:rPr>
        <w:t xml:space="preserve"> има за последицу неосновану исплату новчаних средстава, директор </w:t>
      </w:r>
      <w:r w:rsidR="0072461A">
        <w:rPr>
          <w:rFonts w:ascii="Times New Roman" w:eastAsia="Times New Roman" w:hAnsi="Times New Roman" w:cs="Times New Roman"/>
          <w:sz w:val="24"/>
          <w:lang w:val="sr-Cyrl-RS"/>
        </w:rPr>
        <w:t>УАП</w:t>
      </w:r>
      <w:r w:rsidRPr="00EB21A1">
        <w:rPr>
          <w:rFonts w:ascii="Times New Roman" w:eastAsia="Times New Roman" w:hAnsi="Times New Roman" w:cs="Times New Roman"/>
          <w:sz w:val="24"/>
        </w:rPr>
        <w:t xml:space="preserve"> доноси решење којим налаже повраћај неосновано исплаћених средстава, у року од 30 </w:t>
      </w:r>
      <w:r w:rsidR="0072461A">
        <w:rPr>
          <w:rFonts w:ascii="Times New Roman" w:eastAsia="Times New Roman" w:hAnsi="Times New Roman" w:cs="Times New Roman"/>
          <w:sz w:val="24"/>
        </w:rPr>
        <w:t>дана од дана достављања решења.</w:t>
      </w:r>
    </w:p>
    <w:p w14:paraId="7B2C778D" w14:textId="10AA764F" w:rsidR="004C77A2" w:rsidRPr="00EB21A1" w:rsidRDefault="004C77A2" w:rsidP="00EB21A1">
      <w:pPr>
        <w:spacing w:before="120" w:after="120" w:line="240" w:lineRule="auto"/>
        <w:jc w:val="both"/>
        <w:rPr>
          <w:rFonts w:ascii="Times New Roman" w:eastAsia="Times New Roman" w:hAnsi="Times New Roman" w:cs="Times New Roman"/>
          <w:sz w:val="24"/>
        </w:rPr>
      </w:pPr>
      <w:bookmarkStart w:id="14670" w:name="_Hlk146102269"/>
      <w:r w:rsidRPr="00EB21A1">
        <w:rPr>
          <w:rFonts w:ascii="Times New Roman" w:eastAsia="Times New Roman" w:hAnsi="Times New Roman" w:cs="Times New Roman"/>
          <w:sz w:val="24"/>
        </w:rPr>
        <w:t xml:space="preserve">Ако се после извршене исплате утврди постојање неправилности, односно преваре у смислу </w:t>
      </w:r>
      <w:r w:rsidR="00A62257" w:rsidRPr="00EB21A1">
        <w:rPr>
          <w:rFonts w:ascii="Times New Roman" w:eastAsia="Times New Roman" w:hAnsi="Times New Roman" w:cs="Times New Roman"/>
          <w:sz w:val="24"/>
        </w:rPr>
        <w:t>Оквирн</w:t>
      </w:r>
      <w:r w:rsidR="00A62257" w:rsidRPr="00EB21A1">
        <w:rPr>
          <w:rFonts w:ascii="Times New Roman" w:eastAsia="Times New Roman" w:hAnsi="Times New Roman" w:cs="Times New Roman"/>
          <w:sz w:val="24"/>
          <w:lang w:val="sr-Cyrl-RS"/>
        </w:rPr>
        <w:t>ог</w:t>
      </w:r>
      <w:r w:rsidR="00A62257" w:rsidRPr="00EB21A1">
        <w:rPr>
          <w:rFonts w:ascii="Times New Roman" w:eastAsia="Times New Roman" w:hAnsi="Times New Roman" w:cs="Times New Roman"/>
          <w:sz w:val="24"/>
        </w:rPr>
        <w:t xml:space="preserve"> споразумом о финансијском партнерству</w:t>
      </w:r>
      <w:r w:rsidRPr="00EB21A1">
        <w:rPr>
          <w:rFonts w:ascii="Times New Roman" w:eastAsia="Times New Roman" w:hAnsi="Times New Roman" w:cs="Times New Roman"/>
          <w:sz w:val="24"/>
        </w:rPr>
        <w:t xml:space="preserve">, директор Управе доноси решење којим налаже повраћај средстава, у року од 30 </w:t>
      </w:r>
      <w:r w:rsidR="0072461A">
        <w:rPr>
          <w:rFonts w:ascii="Times New Roman" w:eastAsia="Times New Roman" w:hAnsi="Times New Roman" w:cs="Times New Roman"/>
          <w:sz w:val="24"/>
        </w:rPr>
        <w:t>дана од дана достављања решења.</w:t>
      </w:r>
    </w:p>
    <w:p w14:paraId="73F35501" w14:textId="2DBB9C75" w:rsidR="004C77A2" w:rsidRPr="00EB21A1" w:rsidRDefault="004C77A2" w:rsidP="00EB21A1">
      <w:pPr>
        <w:spacing w:before="120" w:after="120" w:line="240" w:lineRule="auto"/>
        <w:jc w:val="both"/>
        <w:rPr>
          <w:rFonts w:ascii="Times New Roman" w:eastAsia="Times New Roman" w:hAnsi="Times New Roman" w:cs="Times New Roman"/>
          <w:sz w:val="24"/>
        </w:rPr>
      </w:pPr>
      <w:r w:rsidRPr="00EB21A1">
        <w:rPr>
          <w:rFonts w:ascii="Times New Roman" w:eastAsia="Times New Roman" w:hAnsi="Times New Roman" w:cs="Times New Roman"/>
          <w:sz w:val="24"/>
        </w:rPr>
        <w:t xml:space="preserve">У случају повраћаја неосновано исплаћених средстава услед непридржавања </w:t>
      </w:r>
      <w:r w:rsidR="00680889" w:rsidRPr="00EB21A1">
        <w:rPr>
          <w:rFonts w:ascii="Times New Roman" w:eastAsia="Times New Roman" w:hAnsi="Times New Roman" w:cs="Times New Roman"/>
          <w:sz w:val="24"/>
          <w:lang w:val="sr-Cyrl-RS"/>
        </w:rPr>
        <w:t>горенаведених обавеза</w:t>
      </w:r>
      <w:r w:rsidRPr="00EB21A1">
        <w:rPr>
          <w:rFonts w:ascii="Times New Roman" w:eastAsia="Times New Roman" w:hAnsi="Times New Roman" w:cs="Times New Roman"/>
          <w:sz w:val="24"/>
        </w:rPr>
        <w:t>, као и утврђене преваре, затезна камата обрачунава се од момента испла</w:t>
      </w:r>
      <w:r w:rsidR="0072461A">
        <w:rPr>
          <w:rFonts w:ascii="Times New Roman" w:eastAsia="Times New Roman" w:hAnsi="Times New Roman" w:cs="Times New Roman"/>
          <w:sz w:val="24"/>
        </w:rPr>
        <w:t>те новчаних средстава примаоцу.</w:t>
      </w:r>
    </w:p>
    <w:p w14:paraId="768E860A" w14:textId="77777777" w:rsidR="00C977B8" w:rsidRPr="00C977B8" w:rsidRDefault="00C977B8" w:rsidP="00C977B8">
      <w:pPr>
        <w:pStyle w:val="ListParagraph"/>
        <w:keepNext/>
        <w:keepLines/>
        <w:numPr>
          <w:ilvl w:val="0"/>
          <w:numId w:val="283"/>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rPr>
      </w:pPr>
      <w:bookmarkStart w:id="14671" w:name="_Toc167439347"/>
      <w:bookmarkStart w:id="14672" w:name="_Toc167440363"/>
      <w:bookmarkStart w:id="14673" w:name="_Toc167441379"/>
      <w:bookmarkStart w:id="14674" w:name="_Toc167442395"/>
      <w:bookmarkStart w:id="14675" w:name="_Toc167443412"/>
      <w:bookmarkStart w:id="14676" w:name="_Toc167445438"/>
      <w:bookmarkStart w:id="14677" w:name="_Toc167446458"/>
      <w:bookmarkStart w:id="14678" w:name="_Toc167447476"/>
      <w:bookmarkStart w:id="14679" w:name="_Toc167448494"/>
      <w:bookmarkStart w:id="14680" w:name="_Toc167449513"/>
      <w:bookmarkStart w:id="14681" w:name="_Toc167450320"/>
      <w:bookmarkStart w:id="14682" w:name="_Toc503793406"/>
      <w:bookmarkStart w:id="14683" w:name="_Toc14778493"/>
      <w:bookmarkEnd w:id="14670"/>
      <w:bookmarkEnd w:id="14671"/>
      <w:bookmarkEnd w:id="14672"/>
      <w:bookmarkEnd w:id="14673"/>
      <w:bookmarkEnd w:id="14674"/>
      <w:bookmarkEnd w:id="14675"/>
      <w:bookmarkEnd w:id="14676"/>
      <w:bookmarkEnd w:id="14677"/>
      <w:bookmarkEnd w:id="14678"/>
      <w:bookmarkEnd w:id="14679"/>
      <w:bookmarkEnd w:id="14680"/>
      <w:bookmarkEnd w:id="14681"/>
    </w:p>
    <w:p w14:paraId="5CE1565A" w14:textId="77777777" w:rsidR="00C977B8" w:rsidRPr="00C977B8" w:rsidRDefault="00C977B8" w:rsidP="00C977B8">
      <w:pPr>
        <w:pStyle w:val="ListParagraph"/>
        <w:keepNext/>
        <w:keepLines/>
        <w:numPr>
          <w:ilvl w:val="0"/>
          <w:numId w:val="283"/>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rPr>
      </w:pPr>
      <w:bookmarkStart w:id="14684" w:name="_Toc167439348"/>
      <w:bookmarkStart w:id="14685" w:name="_Toc167440364"/>
      <w:bookmarkStart w:id="14686" w:name="_Toc167441380"/>
      <w:bookmarkStart w:id="14687" w:name="_Toc167442396"/>
      <w:bookmarkStart w:id="14688" w:name="_Toc167443413"/>
      <w:bookmarkStart w:id="14689" w:name="_Toc167445439"/>
      <w:bookmarkStart w:id="14690" w:name="_Toc167446459"/>
      <w:bookmarkStart w:id="14691" w:name="_Toc167447477"/>
      <w:bookmarkStart w:id="14692" w:name="_Toc167448495"/>
      <w:bookmarkStart w:id="14693" w:name="_Toc167449514"/>
      <w:bookmarkStart w:id="14694" w:name="_Toc167450321"/>
      <w:bookmarkEnd w:id="14684"/>
      <w:bookmarkEnd w:id="14685"/>
      <w:bookmarkEnd w:id="14686"/>
      <w:bookmarkEnd w:id="14687"/>
      <w:bookmarkEnd w:id="14688"/>
      <w:bookmarkEnd w:id="14689"/>
      <w:bookmarkEnd w:id="14690"/>
      <w:bookmarkEnd w:id="14691"/>
      <w:bookmarkEnd w:id="14692"/>
      <w:bookmarkEnd w:id="14693"/>
      <w:bookmarkEnd w:id="14694"/>
    </w:p>
    <w:p w14:paraId="53A4121E" w14:textId="77777777" w:rsidR="00C977B8" w:rsidRPr="00C977B8" w:rsidRDefault="00C977B8" w:rsidP="00C977B8">
      <w:pPr>
        <w:pStyle w:val="ListParagraph"/>
        <w:keepNext/>
        <w:keepLines/>
        <w:numPr>
          <w:ilvl w:val="0"/>
          <w:numId w:val="283"/>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rPr>
      </w:pPr>
      <w:bookmarkStart w:id="14695" w:name="_Toc167439349"/>
      <w:bookmarkStart w:id="14696" w:name="_Toc167440365"/>
      <w:bookmarkStart w:id="14697" w:name="_Toc167441381"/>
      <w:bookmarkStart w:id="14698" w:name="_Toc167442397"/>
      <w:bookmarkStart w:id="14699" w:name="_Toc167443414"/>
      <w:bookmarkStart w:id="14700" w:name="_Toc167445440"/>
      <w:bookmarkStart w:id="14701" w:name="_Toc167446460"/>
      <w:bookmarkStart w:id="14702" w:name="_Toc167447478"/>
      <w:bookmarkStart w:id="14703" w:name="_Toc167448496"/>
      <w:bookmarkStart w:id="14704" w:name="_Toc167449515"/>
      <w:bookmarkStart w:id="14705" w:name="_Toc167450322"/>
      <w:bookmarkEnd w:id="14695"/>
      <w:bookmarkEnd w:id="14696"/>
      <w:bookmarkEnd w:id="14697"/>
      <w:bookmarkEnd w:id="14698"/>
      <w:bookmarkEnd w:id="14699"/>
      <w:bookmarkEnd w:id="14700"/>
      <w:bookmarkEnd w:id="14701"/>
      <w:bookmarkEnd w:id="14702"/>
      <w:bookmarkEnd w:id="14703"/>
      <w:bookmarkEnd w:id="14704"/>
      <w:bookmarkEnd w:id="14705"/>
    </w:p>
    <w:p w14:paraId="3EA51E34" w14:textId="77777777" w:rsidR="00C977B8" w:rsidRPr="00C977B8" w:rsidRDefault="00C977B8" w:rsidP="00C977B8">
      <w:pPr>
        <w:pStyle w:val="ListParagraph"/>
        <w:keepNext/>
        <w:keepLines/>
        <w:numPr>
          <w:ilvl w:val="0"/>
          <w:numId w:val="283"/>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rPr>
      </w:pPr>
      <w:bookmarkStart w:id="14706" w:name="_Toc167439350"/>
      <w:bookmarkStart w:id="14707" w:name="_Toc167440366"/>
      <w:bookmarkStart w:id="14708" w:name="_Toc167441382"/>
      <w:bookmarkStart w:id="14709" w:name="_Toc167442398"/>
      <w:bookmarkStart w:id="14710" w:name="_Toc167443415"/>
      <w:bookmarkStart w:id="14711" w:name="_Toc167445441"/>
      <w:bookmarkStart w:id="14712" w:name="_Toc167446461"/>
      <w:bookmarkStart w:id="14713" w:name="_Toc167447479"/>
      <w:bookmarkStart w:id="14714" w:name="_Toc167448497"/>
      <w:bookmarkStart w:id="14715" w:name="_Toc167449516"/>
      <w:bookmarkStart w:id="14716" w:name="_Toc167450323"/>
      <w:bookmarkEnd w:id="14706"/>
      <w:bookmarkEnd w:id="14707"/>
      <w:bookmarkEnd w:id="14708"/>
      <w:bookmarkEnd w:id="14709"/>
      <w:bookmarkEnd w:id="14710"/>
      <w:bookmarkEnd w:id="14711"/>
      <w:bookmarkEnd w:id="14712"/>
      <w:bookmarkEnd w:id="14713"/>
      <w:bookmarkEnd w:id="14714"/>
      <w:bookmarkEnd w:id="14715"/>
      <w:bookmarkEnd w:id="14716"/>
    </w:p>
    <w:p w14:paraId="7A1BA17E" w14:textId="77777777" w:rsidR="00C977B8" w:rsidRPr="00C977B8" w:rsidRDefault="00C977B8" w:rsidP="00C977B8">
      <w:pPr>
        <w:pStyle w:val="ListParagraph"/>
        <w:keepNext/>
        <w:keepLines/>
        <w:numPr>
          <w:ilvl w:val="0"/>
          <w:numId w:val="283"/>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rPr>
      </w:pPr>
      <w:bookmarkStart w:id="14717" w:name="_Toc167439351"/>
      <w:bookmarkStart w:id="14718" w:name="_Toc167440367"/>
      <w:bookmarkStart w:id="14719" w:name="_Toc167441383"/>
      <w:bookmarkStart w:id="14720" w:name="_Toc167442399"/>
      <w:bookmarkStart w:id="14721" w:name="_Toc167443416"/>
      <w:bookmarkStart w:id="14722" w:name="_Toc167445442"/>
      <w:bookmarkStart w:id="14723" w:name="_Toc167446462"/>
      <w:bookmarkStart w:id="14724" w:name="_Toc167447480"/>
      <w:bookmarkStart w:id="14725" w:name="_Toc167448498"/>
      <w:bookmarkStart w:id="14726" w:name="_Toc167449517"/>
      <w:bookmarkStart w:id="14727" w:name="_Toc167450324"/>
      <w:bookmarkEnd w:id="14717"/>
      <w:bookmarkEnd w:id="14718"/>
      <w:bookmarkEnd w:id="14719"/>
      <w:bookmarkEnd w:id="14720"/>
      <w:bookmarkEnd w:id="14721"/>
      <w:bookmarkEnd w:id="14722"/>
      <w:bookmarkEnd w:id="14723"/>
      <w:bookmarkEnd w:id="14724"/>
      <w:bookmarkEnd w:id="14725"/>
      <w:bookmarkEnd w:id="14726"/>
      <w:bookmarkEnd w:id="14727"/>
    </w:p>
    <w:p w14:paraId="1317ECE3" w14:textId="77777777" w:rsidR="00C977B8" w:rsidRPr="00C977B8" w:rsidRDefault="00C977B8" w:rsidP="00C977B8">
      <w:pPr>
        <w:pStyle w:val="ListParagraph"/>
        <w:keepNext/>
        <w:keepLines/>
        <w:numPr>
          <w:ilvl w:val="1"/>
          <w:numId w:val="283"/>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rPr>
      </w:pPr>
      <w:bookmarkStart w:id="14728" w:name="_Toc167439352"/>
      <w:bookmarkStart w:id="14729" w:name="_Toc167440368"/>
      <w:bookmarkStart w:id="14730" w:name="_Toc167441384"/>
      <w:bookmarkStart w:id="14731" w:name="_Toc167442400"/>
      <w:bookmarkStart w:id="14732" w:name="_Toc167443417"/>
      <w:bookmarkStart w:id="14733" w:name="_Toc167445443"/>
      <w:bookmarkStart w:id="14734" w:name="_Toc167446463"/>
      <w:bookmarkStart w:id="14735" w:name="_Toc167447481"/>
      <w:bookmarkStart w:id="14736" w:name="_Toc167448499"/>
      <w:bookmarkStart w:id="14737" w:name="_Toc167449518"/>
      <w:bookmarkStart w:id="14738" w:name="_Toc167450325"/>
      <w:bookmarkEnd w:id="14728"/>
      <w:bookmarkEnd w:id="14729"/>
      <w:bookmarkEnd w:id="14730"/>
      <w:bookmarkEnd w:id="14731"/>
      <w:bookmarkEnd w:id="14732"/>
      <w:bookmarkEnd w:id="14733"/>
      <w:bookmarkEnd w:id="14734"/>
      <w:bookmarkEnd w:id="14735"/>
      <w:bookmarkEnd w:id="14736"/>
      <w:bookmarkEnd w:id="14737"/>
      <w:bookmarkEnd w:id="14738"/>
    </w:p>
    <w:p w14:paraId="26ADC6D6" w14:textId="77777777" w:rsidR="00C977B8" w:rsidRPr="00C977B8" w:rsidRDefault="00C977B8" w:rsidP="00C977B8">
      <w:pPr>
        <w:pStyle w:val="ListParagraph"/>
        <w:keepNext/>
        <w:keepLines/>
        <w:numPr>
          <w:ilvl w:val="1"/>
          <w:numId w:val="283"/>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rPr>
      </w:pPr>
      <w:bookmarkStart w:id="14739" w:name="_Toc167439353"/>
      <w:bookmarkStart w:id="14740" w:name="_Toc167440369"/>
      <w:bookmarkStart w:id="14741" w:name="_Toc167441385"/>
      <w:bookmarkStart w:id="14742" w:name="_Toc167442401"/>
      <w:bookmarkStart w:id="14743" w:name="_Toc167443418"/>
      <w:bookmarkStart w:id="14744" w:name="_Toc167445444"/>
      <w:bookmarkStart w:id="14745" w:name="_Toc167446464"/>
      <w:bookmarkStart w:id="14746" w:name="_Toc167447482"/>
      <w:bookmarkStart w:id="14747" w:name="_Toc167448500"/>
      <w:bookmarkStart w:id="14748" w:name="_Toc167449519"/>
      <w:bookmarkStart w:id="14749" w:name="_Toc167450326"/>
      <w:bookmarkEnd w:id="14739"/>
      <w:bookmarkEnd w:id="14740"/>
      <w:bookmarkEnd w:id="14741"/>
      <w:bookmarkEnd w:id="14742"/>
      <w:bookmarkEnd w:id="14743"/>
      <w:bookmarkEnd w:id="14744"/>
      <w:bookmarkEnd w:id="14745"/>
      <w:bookmarkEnd w:id="14746"/>
      <w:bookmarkEnd w:id="14747"/>
      <w:bookmarkEnd w:id="14748"/>
      <w:bookmarkEnd w:id="14749"/>
    </w:p>
    <w:p w14:paraId="04630F71" w14:textId="77777777" w:rsidR="00C977B8" w:rsidRPr="00C977B8" w:rsidRDefault="00C977B8" w:rsidP="00C977B8">
      <w:pPr>
        <w:pStyle w:val="ListParagraph"/>
        <w:keepNext/>
        <w:keepLines/>
        <w:numPr>
          <w:ilvl w:val="1"/>
          <w:numId w:val="283"/>
        </w:numPr>
        <w:spacing w:before="240" w:after="240" w:line="240" w:lineRule="auto"/>
        <w:contextualSpacing w:val="0"/>
        <w:jc w:val="both"/>
        <w:outlineLvl w:val="3"/>
        <w:rPr>
          <w:rFonts w:ascii="Times New Roman" w:eastAsiaTheme="majorEastAsia" w:hAnsi="Times New Roman" w:cstheme="majorBidi"/>
          <w:b/>
          <w:bCs/>
          <w:iCs/>
          <w:vanish/>
          <w:color w:val="417A84" w:themeColor="accent5" w:themeShade="BF"/>
          <w:sz w:val="24"/>
        </w:rPr>
      </w:pPr>
      <w:bookmarkStart w:id="14750" w:name="_Toc167439354"/>
      <w:bookmarkStart w:id="14751" w:name="_Toc167440370"/>
      <w:bookmarkStart w:id="14752" w:name="_Toc167441386"/>
      <w:bookmarkStart w:id="14753" w:name="_Toc167442402"/>
      <w:bookmarkStart w:id="14754" w:name="_Toc167443419"/>
      <w:bookmarkStart w:id="14755" w:name="_Toc167445445"/>
      <w:bookmarkStart w:id="14756" w:name="_Toc167446465"/>
      <w:bookmarkStart w:id="14757" w:name="_Toc167447483"/>
      <w:bookmarkStart w:id="14758" w:name="_Toc167448501"/>
      <w:bookmarkStart w:id="14759" w:name="_Toc167449520"/>
      <w:bookmarkStart w:id="14760" w:name="_Toc167450327"/>
      <w:bookmarkEnd w:id="14750"/>
      <w:bookmarkEnd w:id="14751"/>
      <w:bookmarkEnd w:id="14752"/>
      <w:bookmarkEnd w:id="14753"/>
      <w:bookmarkEnd w:id="14754"/>
      <w:bookmarkEnd w:id="14755"/>
      <w:bookmarkEnd w:id="14756"/>
      <w:bookmarkEnd w:id="14757"/>
      <w:bookmarkEnd w:id="14758"/>
      <w:bookmarkEnd w:id="14759"/>
      <w:bookmarkEnd w:id="14760"/>
    </w:p>
    <w:p w14:paraId="59110012" w14:textId="7B88123B" w:rsidR="004C77A2" w:rsidRPr="004C77A2" w:rsidRDefault="004C77A2" w:rsidP="00EB21A1">
      <w:pPr>
        <w:pStyle w:val="Heading4"/>
        <w:numPr>
          <w:ilvl w:val="2"/>
          <w:numId w:val="283"/>
        </w:numPr>
        <w:ind w:left="0" w:firstLine="0"/>
      </w:pPr>
      <w:r w:rsidRPr="004C77A2">
        <w:t>Неправилности и преваре</w:t>
      </w:r>
      <w:bookmarkEnd w:id="14668"/>
      <w:bookmarkEnd w:id="14682"/>
      <w:bookmarkEnd w:id="14683"/>
    </w:p>
    <w:bookmarkEnd w:id="14669"/>
    <w:p w14:paraId="3D7A0D87" w14:textId="127EC0C3" w:rsidR="004C77A2" w:rsidRPr="00EB21A1" w:rsidRDefault="00242A27" w:rsidP="00EB21A1">
      <w:pPr>
        <w:spacing w:before="120" w:after="120" w:line="240" w:lineRule="auto"/>
        <w:jc w:val="both"/>
        <w:rPr>
          <w:rFonts w:ascii="Times New Roman" w:hAnsi="Times New Roman" w:cs="Times New Roman"/>
          <w:sz w:val="24"/>
          <w:lang w:val="sr-Cyrl-RS"/>
        </w:rPr>
      </w:pPr>
      <w:r>
        <w:rPr>
          <w:rFonts w:ascii="Times New Roman" w:hAnsi="Times New Roman" w:cs="Times New Roman"/>
          <w:sz w:val="24"/>
          <w:lang w:val="sr-Cyrl-RS"/>
        </w:rPr>
        <w:t>Неправилност је</w:t>
      </w:r>
      <w:r w:rsidRPr="00242A27">
        <w:rPr>
          <w:rFonts w:ascii="Times New Roman" w:hAnsi="Times New Roman" w:cs="Times New Roman"/>
          <w:sz w:val="24"/>
          <w:lang w:val="sr-Cyrl-RS"/>
        </w:rPr>
        <w:t xml:space="preserve"> свако кршење неке одредбе важећих правила и уговора које је резултат радње или пропуста од стране привредног субјекта или корисника које има, или би имало, штетни ефекат на општи буџет </w:t>
      </w:r>
      <w:r>
        <w:rPr>
          <w:rFonts w:ascii="Times New Roman" w:hAnsi="Times New Roman" w:cs="Times New Roman"/>
          <w:sz w:val="24"/>
          <w:lang w:val="sr-Cyrl-RS"/>
        </w:rPr>
        <w:t>ЕУ</w:t>
      </w:r>
      <w:r w:rsidRPr="00242A27">
        <w:rPr>
          <w:rFonts w:ascii="Times New Roman" w:hAnsi="Times New Roman" w:cs="Times New Roman"/>
          <w:sz w:val="24"/>
          <w:lang w:val="sr-Cyrl-RS"/>
        </w:rPr>
        <w:t xml:space="preserve"> наплатом неке неоправдане ставке трошкова за општи буџет</w:t>
      </w:r>
      <w:r>
        <w:rPr>
          <w:rFonts w:ascii="Times New Roman" w:hAnsi="Times New Roman" w:cs="Times New Roman"/>
          <w:sz w:val="24"/>
          <w:lang w:val="sr-Cyrl-RS"/>
        </w:rPr>
        <w:t>.</w:t>
      </w:r>
    </w:p>
    <w:p w14:paraId="0E65BF33" w14:textId="77777777" w:rsidR="004C77A2" w:rsidRPr="00EB21A1" w:rsidRDefault="004C77A2" w:rsidP="00EB21A1">
      <w:pPr>
        <w:spacing w:before="120" w:after="120" w:line="240" w:lineRule="auto"/>
        <w:jc w:val="both"/>
        <w:rPr>
          <w:rFonts w:ascii="Times New Roman" w:hAnsi="Times New Roman" w:cs="Times New Roman"/>
          <w:sz w:val="24"/>
          <w:lang w:val="sr-Cyrl-RS"/>
        </w:rPr>
      </w:pPr>
      <w:r w:rsidRPr="00EB21A1">
        <w:rPr>
          <w:rFonts w:ascii="Times New Roman" w:hAnsi="Times New Roman" w:cs="Times New Roman"/>
          <w:sz w:val="24"/>
        </w:rPr>
        <w:t>Неправилности могу да настану из одређеног поступка, тј. чињења или нечињења и могу их починити физичка или правна лица. Иако се могу јавити у било ком тренутку у циклусу пројекта, оне се у највећем броју случајева односе на доделу помоћи и набавку, пошто се ове фазе директно односе на трошкове.</w:t>
      </w:r>
      <w:r w:rsidRPr="00EB21A1">
        <w:rPr>
          <w:rFonts w:ascii="Times New Roman" w:hAnsi="Times New Roman" w:cs="Times New Roman"/>
          <w:sz w:val="24"/>
          <w:lang w:val="sr-Cyrl-RS"/>
        </w:rPr>
        <w:t xml:space="preserve"> </w:t>
      </w:r>
      <w:r w:rsidRPr="00EB21A1">
        <w:rPr>
          <w:rFonts w:ascii="Times New Roman" w:hAnsi="Times New Roman" w:cs="Times New Roman"/>
          <w:sz w:val="24"/>
        </w:rPr>
        <w:t>Иако већина неправилности настаје услед</w:t>
      </w:r>
      <w:r w:rsidRPr="00EB21A1">
        <w:rPr>
          <w:rFonts w:ascii="Times New Roman" w:hAnsi="Times New Roman" w:cs="Times New Roman"/>
          <w:sz w:val="24"/>
          <w:lang w:val="sr-Cyrl-RS"/>
        </w:rPr>
        <w:t xml:space="preserve"> непознавања правила и ненамерне грешке</w:t>
      </w:r>
      <w:r w:rsidRPr="00EB21A1">
        <w:rPr>
          <w:rFonts w:ascii="Times New Roman" w:hAnsi="Times New Roman" w:cs="Times New Roman"/>
          <w:sz w:val="24"/>
        </w:rPr>
        <w:t xml:space="preserve"> (тј. ненамерног пропуста), у оквиру неправилности постоје и засебн</w:t>
      </w:r>
      <w:r w:rsidRPr="00EB21A1">
        <w:rPr>
          <w:rFonts w:ascii="Times New Roman" w:hAnsi="Times New Roman" w:cs="Times New Roman"/>
          <w:sz w:val="24"/>
          <w:lang w:val="sr-Cyrl-RS"/>
        </w:rPr>
        <w:t>а</w:t>
      </w:r>
      <w:r w:rsidRPr="00EB21A1">
        <w:rPr>
          <w:rFonts w:ascii="Times New Roman" w:hAnsi="Times New Roman" w:cs="Times New Roman"/>
          <w:sz w:val="24"/>
        </w:rPr>
        <w:t xml:space="preserve"> категориј</w:t>
      </w:r>
      <w:r w:rsidRPr="00EB21A1">
        <w:rPr>
          <w:rFonts w:ascii="Times New Roman" w:hAnsi="Times New Roman" w:cs="Times New Roman"/>
          <w:sz w:val="24"/>
          <w:lang w:val="sr-Cyrl-RS"/>
        </w:rPr>
        <w:t>а</w:t>
      </w:r>
      <w:r w:rsidRPr="00EB21A1">
        <w:rPr>
          <w:rFonts w:ascii="Times New Roman" w:hAnsi="Times New Roman" w:cs="Times New Roman"/>
          <w:sz w:val="24"/>
        </w:rPr>
        <w:t xml:space="preserve"> у кој</w:t>
      </w:r>
      <w:r w:rsidRPr="00EB21A1">
        <w:rPr>
          <w:rFonts w:ascii="Times New Roman" w:hAnsi="Times New Roman" w:cs="Times New Roman"/>
          <w:sz w:val="24"/>
          <w:lang w:val="sr-Cyrl-RS"/>
        </w:rPr>
        <w:t>у</w:t>
      </w:r>
      <w:r w:rsidRPr="00EB21A1">
        <w:rPr>
          <w:rFonts w:ascii="Times New Roman" w:hAnsi="Times New Roman" w:cs="Times New Roman"/>
          <w:sz w:val="24"/>
        </w:rPr>
        <w:t xml:space="preserve"> спадају преваре</w:t>
      </w:r>
      <w:r w:rsidRPr="00EB21A1">
        <w:rPr>
          <w:rFonts w:ascii="Times New Roman" w:hAnsi="Times New Roman" w:cs="Times New Roman"/>
          <w:sz w:val="24"/>
          <w:lang w:val="sr-Cyrl-RS"/>
        </w:rPr>
        <w:t>.</w:t>
      </w:r>
    </w:p>
    <w:p w14:paraId="165D7190" w14:textId="5D6A8184" w:rsidR="00242A27" w:rsidRPr="00242A27" w:rsidRDefault="00242A27" w:rsidP="00242A27">
      <w:pPr>
        <w:spacing w:before="120" w:after="120" w:line="240" w:lineRule="auto"/>
        <w:jc w:val="both"/>
        <w:rPr>
          <w:rFonts w:ascii="Times New Roman" w:hAnsi="Times New Roman" w:cs="Times New Roman"/>
          <w:sz w:val="24"/>
        </w:rPr>
      </w:pPr>
      <w:r w:rsidRPr="00242A27">
        <w:rPr>
          <w:rFonts w:ascii="Times New Roman" w:hAnsi="Times New Roman" w:cs="Times New Roman"/>
          <w:sz w:val="24"/>
        </w:rPr>
        <w:t xml:space="preserve">Превара означава сваку намерну радњу или пропуст који се односи на: коришћење или представљање лажних, нетачних или непотпуних изјава или докумената, што за последицу има присвајање или незаконито задржавање средстава из општег буџета </w:t>
      </w:r>
      <w:r>
        <w:rPr>
          <w:rFonts w:ascii="Times New Roman" w:hAnsi="Times New Roman" w:cs="Times New Roman"/>
          <w:sz w:val="24"/>
          <w:lang w:val="sr-Cyrl-RS"/>
        </w:rPr>
        <w:t>ЕУ</w:t>
      </w:r>
      <w:r w:rsidRPr="00242A27">
        <w:rPr>
          <w:rFonts w:ascii="Times New Roman" w:hAnsi="Times New Roman" w:cs="Times New Roman"/>
          <w:sz w:val="24"/>
        </w:rPr>
        <w:t xml:space="preserve"> или буџета којима управља </w:t>
      </w:r>
      <w:r>
        <w:rPr>
          <w:rFonts w:ascii="Times New Roman" w:hAnsi="Times New Roman" w:cs="Times New Roman"/>
          <w:sz w:val="24"/>
          <w:lang w:val="sr-Cyrl-RS"/>
        </w:rPr>
        <w:t>ЕУ</w:t>
      </w:r>
      <w:r w:rsidRPr="00242A27">
        <w:rPr>
          <w:rFonts w:ascii="Times New Roman" w:hAnsi="Times New Roman" w:cs="Times New Roman"/>
          <w:sz w:val="24"/>
        </w:rPr>
        <w:t xml:space="preserve"> или се њима управља у име </w:t>
      </w:r>
      <w:r>
        <w:rPr>
          <w:rFonts w:ascii="Times New Roman" w:hAnsi="Times New Roman" w:cs="Times New Roman"/>
          <w:sz w:val="24"/>
          <w:lang w:val="sr-Cyrl-RS"/>
        </w:rPr>
        <w:t>ЕУ</w:t>
      </w:r>
      <w:r w:rsidRPr="00242A27">
        <w:rPr>
          <w:rFonts w:ascii="Times New Roman" w:hAnsi="Times New Roman" w:cs="Times New Roman"/>
          <w:sz w:val="24"/>
        </w:rPr>
        <w:t>, необелодањивање информација чиме се крши нека конкретна обавеза са истим учинком, погрешну примену таквих средстава у сврхе које нису оне за које су првобитно додељена.</w:t>
      </w:r>
    </w:p>
    <w:p w14:paraId="6477FABF" w14:textId="5C0FC446" w:rsidR="004C77A2" w:rsidRPr="00EB21A1" w:rsidRDefault="004C77A2" w:rsidP="00EB21A1">
      <w:pPr>
        <w:spacing w:before="120" w:after="120" w:line="240" w:lineRule="auto"/>
        <w:jc w:val="both"/>
        <w:rPr>
          <w:rFonts w:ascii="Times New Roman" w:hAnsi="Times New Roman" w:cs="Times New Roman"/>
          <w:sz w:val="24"/>
          <w:lang w:val="sr-Cyrl-RS"/>
        </w:rPr>
      </w:pPr>
      <w:r w:rsidRPr="00EB21A1">
        <w:rPr>
          <w:rFonts w:ascii="Times New Roman" w:eastAsia="Times New Roman" w:hAnsi="Times New Roman" w:cs="Times New Roman"/>
          <w:sz w:val="24"/>
          <w:lang w:val="sr-Cyrl-CS"/>
        </w:rPr>
        <w:t xml:space="preserve">Сумња да постоји превара је неправилност због које је дошло до покретања управног или судског поступка на националном нивоу да би се установило постојање умишљаја, а посебно преваре. </w:t>
      </w:r>
      <w:r w:rsidRPr="00EB21A1">
        <w:rPr>
          <w:rFonts w:ascii="Times New Roman" w:hAnsi="Times New Roman" w:cs="Times New Roman"/>
          <w:sz w:val="24"/>
          <w:lang w:val="sr-Latn-RS"/>
        </w:rPr>
        <w:t>Успостављен</w:t>
      </w:r>
      <w:r w:rsidRPr="00EB21A1">
        <w:rPr>
          <w:rFonts w:ascii="Times New Roman" w:hAnsi="Times New Roman" w:cs="Times New Roman"/>
          <w:sz w:val="24"/>
        </w:rPr>
        <w:t>a</w:t>
      </w:r>
      <w:r w:rsidRPr="00EB21A1">
        <w:rPr>
          <w:rFonts w:ascii="Times New Roman" w:hAnsi="Times New Roman" w:cs="Times New Roman"/>
          <w:sz w:val="24"/>
          <w:lang w:val="sr-Latn-RS"/>
        </w:rPr>
        <w:t xml:space="preserve"> превара </w:t>
      </w:r>
      <w:r w:rsidRPr="00EB21A1">
        <w:rPr>
          <w:rFonts w:ascii="Times New Roman" w:hAnsi="Times New Roman" w:cs="Times New Roman"/>
          <w:sz w:val="24"/>
          <w:lang w:val="sr-Cyrl-RS"/>
        </w:rPr>
        <w:t>је</w:t>
      </w:r>
      <w:r w:rsidRPr="00EB21A1">
        <w:rPr>
          <w:rFonts w:ascii="Times New Roman" w:hAnsi="Times New Roman" w:cs="Times New Roman"/>
          <w:sz w:val="24"/>
          <w:lang w:val="sr-Latn-RS"/>
        </w:rPr>
        <w:t xml:space="preserve"> сумњ</w:t>
      </w:r>
      <w:r w:rsidRPr="00EB21A1">
        <w:rPr>
          <w:rFonts w:ascii="Times New Roman" w:hAnsi="Times New Roman" w:cs="Times New Roman"/>
          <w:sz w:val="24"/>
          <w:lang w:val="sr-Cyrl-RS"/>
        </w:rPr>
        <w:t>а</w:t>
      </w:r>
      <w:r w:rsidRPr="00EB21A1">
        <w:rPr>
          <w:rFonts w:ascii="Times New Roman" w:hAnsi="Times New Roman" w:cs="Times New Roman"/>
          <w:sz w:val="24"/>
          <w:lang w:val="sr-Latn-RS"/>
        </w:rPr>
        <w:t xml:space="preserve"> да постоји превар</w:t>
      </w:r>
      <w:r w:rsidRPr="00EB21A1">
        <w:rPr>
          <w:rFonts w:ascii="Times New Roman" w:hAnsi="Times New Roman" w:cs="Times New Roman"/>
          <w:sz w:val="24"/>
          <w:lang w:val="sr-Cyrl-RS"/>
        </w:rPr>
        <w:t>а</w:t>
      </w:r>
      <w:r w:rsidRPr="00EB21A1">
        <w:rPr>
          <w:rFonts w:ascii="Times New Roman" w:hAnsi="Times New Roman" w:cs="Times New Roman"/>
          <w:sz w:val="24"/>
          <w:lang w:val="sr-Latn-RS"/>
        </w:rPr>
        <w:t xml:space="preserve"> </w:t>
      </w:r>
      <w:r w:rsidRPr="00EB21A1">
        <w:rPr>
          <w:rFonts w:ascii="Times New Roman" w:hAnsi="Times New Roman" w:cs="Times New Roman"/>
          <w:sz w:val="24"/>
          <w:lang w:val="sr-Cyrl-RS"/>
        </w:rPr>
        <w:t xml:space="preserve">за коју је донета осуђујућа </w:t>
      </w:r>
      <w:r w:rsidRPr="00EB21A1">
        <w:rPr>
          <w:rFonts w:ascii="Times New Roman" w:hAnsi="Times New Roman" w:cs="Times New Roman"/>
          <w:sz w:val="24"/>
          <w:lang w:val="sr-Latn-RS"/>
        </w:rPr>
        <w:t xml:space="preserve">пресуда </w:t>
      </w:r>
      <w:r w:rsidRPr="00EB21A1">
        <w:rPr>
          <w:rFonts w:ascii="Times New Roman" w:hAnsi="Times New Roman" w:cs="Times New Roman"/>
          <w:sz w:val="24"/>
          <w:lang w:val="sr-Cyrl-RS"/>
        </w:rPr>
        <w:t xml:space="preserve">за превару </w:t>
      </w:r>
      <w:r w:rsidRPr="00EB21A1">
        <w:rPr>
          <w:rFonts w:ascii="Times New Roman" w:hAnsi="Times New Roman" w:cs="Times New Roman"/>
          <w:sz w:val="24"/>
          <w:lang w:val="sr-Latn-RS"/>
        </w:rPr>
        <w:t xml:space="preserve">или било коју другу незакониту активност која штети финансијским интересима </w:t>
      </w:r>
      <w:r w:rsidR="00242A27">
        <w:rPr>
          <w:rFonts w:ascii="Times New Roman" w:hAnsi="Times New Roman" w:cs="Times New Roman"/>
          <w:sz w:val="24"/>
          <w:lang w:val="sr-Cyrl-RS"/>
        </w:rPr>
        <w:t>ЕУ</w:t>
      </w:r>
      <w:r w:rsidRPr="00EB21A1">
        <w:rPr>
          <w:rFonts w:ascii="Times New Roman" w:hAnsi="Times New Roman" w:cs="Times New Roman"/>
          <w:sz w:val="24"/>
          <w:lang w:val="sr-Latn-RS"/>
        </w:rPr>
        <w:t>.</w:t>
      </w:r>
    </w:p>
    <w:p w14:paraId="69DB6958" w14:textId="77777777" w:rsidR="004C77A2" w:rsidRPr="00EB21A1" w:rsidRDefault="004C77A2" w:rsidP="00EB21A1">
      <w:pPr>
        <w:pStyle w:val="NoSpacing"/>
        <w:spacing w:before="120" w:after="120"/>
        <w:jc w:val="both"/>
        <w:rPr>
          <w:rFonts w:ascii="Times New Roman" w:hAnsi="Times New Roman" w:cs="Times New Roman"/>
          <w:sz w:val="24"/>
        </w:rPr>
      </w:pPr>
      <w:r w:rsidRPr="00EB21A1">
        <w:rPr>
          <w:rFonts w:ascii="Times New Roman" w:hAnsi="Times New Roman" w:cs="Times New Roman"/>
          <w:sz w:val="24"/>
          <w:lang w:val="sr-Cyrl-RS"/>
        </w:rPr>
        <w:t>К</w:t>
      </w:r>
      <w:r w:rsidRPr="00EB21A1">
        <w:rPr>
          <w:rFonts w:ascii="Times New Roman" w:hAnsi="Times New Roman" w:cs="Times New Roman"/>
          <w:sz w:val="24"/>
        </w:rPr>
        <w:t>ао поткатегорија превара јављају се случајеви који обухватају корупцију, која може бити активна и пасивна.</w:t>
      </w:r>
    </w:p>
    <w:p w14:paraId="21654DC1" w14:textId="40DD0C80" w:rsidR="004C77A2" w:rsidRPr="00EB21A1" w:rsidRDefault="004C77A2" w:rsidP="00EB21A1">
      <w:pPr>
        <w:pStyle w:val="NoSpacing"/>
        <w:spacing w:before="120" w:after="120"/>
        <w:jc w:val="both"/>
        <w:rPr>
          <w:rFonts w:ascii="Times New Roman" w:hAnsi="Times New Roman" w:cs="Times New Roman"/>
          <w:sz w:val="24"/>
        </w:rPr>
      </w:pPr>
      <w:r w:rsidRPr="00EB21A1">
        <w:rPr>
          <w:rFonts w:ascii="Times New Roman" w:hAnsi="Times New Roman" w:cs="Times New Roman"/>
          <w:sz w:val="24"/>
        </w:rPr>
        <w:t xml:space="preserve">Активна корупција означава намерно предузете поступке где неко обећава или даје, директно или индиректно преко посредника, предност било које врсте било ком другом </w:t>
      </w:r>
      <w:r w:rsidRPr="00EB21A1">
        <w:rPr>
          <w:rFonts w:ascii="Times New Roman" w:hAnsi="Times New Roman" w:cs="Times New Roman"/>
          <w:sz w:val="24"/>
        </w:rPr>
        <w:lastRenderedPageBreak/>
        <w:t xml:space="preserve">службеном лицу, било за то или неко треће лице, предузимајући спровођење или неспровођење одређене радње, у складу са својим задужењима или у обављању своје функије, чиме такође врши кршење својих службених дужности на начин који угрожава или може да угрози финансијске интересе </w:t>
      </w:r>
      <w:r w:rsidR="00242A27">
        <w:rPr>
          <w:rFonts w:ascii="Times New Roman" w:hAnsi="Times New Roman" w:cs="Times New Roman"/>
          <w:sz w:val="24"/>
          <w:lang w:val="sr-Cyrl-RS"/>
        </w:rPr>
        <w:t>Е</w:t>
      </w:r>
      <w:r w:rsidRPr="00EB21A1">
        <w:rPr>
          <w:rFonts w:ascii="Times New Roman" w:hAnsi="Times New Roman" w:cs="Times New Roman"/>
          <w:sz w:val="24"/>
        </w:rPr>
        <w:t>У.</w:t>
      </w:r>
    </w:p>
    <w:p w14:paraId="4664B776" w14:textId="23B5537D" w:rsidR="004C77A2" w:rsidRPr="00EB21A1" w:rsidRDefault="004C77A2" w:rsidP="00EB21A1">
      <w:pPr>
        <w:spacing w:before="120" w:after="120" w:line="240" w:lineRule="auto"/>
        <w:rPr>
          <w:sz w:val="24"/>
        </w:rPr>
      </w:pPr>
      <w:r w:rsidRPr="00EB21A1">
        <w:rPr>
          <w:rFonts w:ascii="Times New Roman" w:hAnsi="Times New Roman" w:cs="Times New Roman"/>
          <w:sz w:val="24"/>
        </w:rPr>
        <w:t xml:space="preserve">Пасивна корупција означава намерни поступак државног службеника, који директно или индиректно путем посредника захтева, прима или остварује било какву врсту користи, било за себе или за неко треће лице, односно прихвати обећање у вези са стицањем овакве користи, предузимајући да поступа или не поступа у складу са дужношћу или функцијом коју обавља, кршећи своје званичне дужности на начин који угрожава или може да угрози интересе </w:t>
      </w:r>
      <w:r w:rsidRPr="00EB21A1">
        <w:rPr>
          <w:rFonts w:ascii="Times New Roman" w:hAnsi="Times New Roman" w:cs="Times New Roman"/>
          <w:sz w:val="24"/>
          <w:lang w:val="sr-Cyrl-RS"/>
        </w:rPr>
        <w:t>ЕУ</w:t>
      </w:r>
      <w:r w:rsidR="00D5498F" w:rsidRPr="00EB21A1">
        <w:rPr>
          <w:rFonts w:ascii="Times New Roman" w:hAnsi="Times New Roman" w:cs="Times New Roman"/>
          <w:sz w:val="24"/>
        </w:rPr>
        <w:t xml:space="preserve">. </w:t>
      </w:r>
    </w:p>
    <w:p w14:paraId="20DEF53F" w14:textId="77777777" w:rsidR="00A62257" w:rsidRDefault="00A62257">
      <w:pPr>
        <w:rPr>
          <w:rFonts w:ascii="Times New Roman" w:hAnsi="Times New Roman" w:cs="Times New Roman"/>
          <w:lang w:val="sr-Cyrl-RS"/>
        </w:rPr>
      </w:pPr>
      <w:r>
        <w:rPr>
          <w:rFonts w:ascii="Times New Roman" w:hAnsi="Times New Roman" w:cs="Times New Roman"/>
          <w:lang w:val="sr-Cyrl-RS"/>
        </w:rPr>
        <w:br w:type="page"/>
      </w:r>
    </w:p>
    <w:p w14:paraId="43143F00" w14:textId="61522F0D" w:rsidR="00A62257" w:rsidRPr="00EB21A1" w:rsidRDefault="00A65414" w:rsidP="00EB21A1">
      <w:pPr>
        <w:pStyle w:val="Heading2"/>
        <w:numPr>
          <w:ilvl w:val="0"/>
          <w:numId w:val="284"/>
        </w:numPr>
        <w:rPr>
          <w:lang w:val="en-GB"/>
        </w:rPr>
      </w:pPr>
      <w:bookmarkStart w:id="14761" w:name="_Toc167437395"/>
      <w:bookmarkStart w:id="14762" w:name="_Toc167438340"/>
      <w:bookmarkStart w:id="14763" w:name="_Toc167439356"/>
      <w:bookmarkStart w:id="14764" w:name="_Toc167440372"/>
      <w:bookmarkStart w:id="14765" w:name="_Toc167441388"/>
      <w:bookmarkStart w:id="14766" w:name="_Toc167442404"/>
      <w:bookmarkStart w:id="14767" w:name="_Toc167443421"/>
      <w:bookmarkStart w:id="14768" w:name="_Toc167445447"/>
      <w:bookmarkStart w:id="14769" w:name="_Toc167446467"/>
      <w:bookmarkStart w:id="14770" w:name="_Toc167447485"/>
      <w:bookmarkStart w:id="14771" w:name="_Toc167448503"/>
      <w:bookmarkStart w:id="14772" w:name="_Toc167449522"/>
      <w:bookmarkStart w:id="14773" w:name="_Toc167974892"/>
      <w:bookmarkStart w:id="14774" w:name="_Hlk147397268"/>
      <w:bookmarkEnd w:id="14761"/>
      <w:bookmarkEnd w:id="14762"/>
      <w:bookmarkEnd w:id="14763"/>
      <w:bookmarkEnd w:id="14764"/>
      <w:bookmarkEnd w:id="14765"/>
      <w:bookmarkEnd w:id="14766"/>
      <w:bookmarkEnd w:id="14767"/>
      <w:bookmarkEnd w:id="14768"/>
      <w:bookmarkEnd w:id="14769"/>
      <w:bookmarkEnd w:id="14770"/>
      <w:bookmarkEnd w:id="14771"/>
      <w:bookmarkEnd w:id="14772"/>
      <w:r>
        <w:rPr>
          <w:lang w:val="sr-Cyrl-RS"/>
        </w:rPr>
        <w:lastRenderedPageBreak/>
        <w:t>ПРИЛОЗИ</w:t>
      </w:r>
      <w:bookmarkEnd w:id="14773"/>
    </w:p>
    <w:p w14:paraId="7AC1CA53" w14:textId="77777777" w:rsidR="00A62257" w:rsidRPr="00C977B8" w:rsidRDefault="00A62257" w:rsidP="00EB21A1">
      <w:pPr>
        <w:spacing w:before="120" w:after="120" w:line="240" w:lineRule="auto"/>
        <w:jc w:val="both"/>
        <w:rPr>
          <w:rFonts w:ascii="Times New Roman" w:hAnsi="Times New Roman" w:cs="Times New Roman"/>
          <w:sz w:val="24"/>
          <w:szCs w:val="24"/>
          <w:lang w:val="sr-Cyrl-RS"/>
        </w:rPr>
      </w:pPr>
      <w:r w:rsidRPr="00E015C9">
        <w:rPr>
          <w:rFonts w:ascii="Times New Roman" w:hAnsi="Times New Roman" w:cs="Times New Roman"/>
          <w:b/>
          <w:color w:val="0097B2"/>
          <w:sz w:val="24"/>
          <w:szCs w:val="24"/>
          <w:lang w:val="sr-Cyrl-RS"/>
        </w:rPr>
        <w:t xml:space="preserve">Прилог </w:t>
      </w:r>
      <w:r w:rsidR="004B16CB" w:rsidRPr="00E015C9">
        <w:rPr>
          <w:rFonts w:ascii="Times New Roman" w:hAnsi="Times New Roman" w:cs="Times New Roman"/>
          <w:b/>
          <w:color w:val="0097B2"/>
          <w:sz w:val="24"/>
          <w:szCs w:val="24"/>
          <w:lang w:val="sr-Latn-RS"/>
        </w:rPr>
        <w:t>1</w:t>
      </w:r>
      <w:r w:rsidRPr="00E015C9">
        <w:rPr>
          <w:rFonts w:ascii="Times New Roman" w:hAnsi="Times New Roman" w:cs="Times New Roman"/>
          <w:color w:val="0097B2"/>
          <w:sz w:val="24"/>
          <w:szCs w:val="24"/>
          <w:lang w:val="sr-Cyrl-RS"/>
        </w:rPr>
        <w:t xml:space="preserve"> </w:t>
      </w:r>
      <w:r w:rsidRPr="00C977B8">
        <w:rPr>
          <w:rFonts w:ascii="Times New Roman" w:hAnsi="Times New Roman" w:cs="Times New Roman"/>
          <w:sz w:val="24"/>
          <w:szCs w:val="24"/>
          <w:lang w:val="sr-Cyrl-RS"/>
        </w:rPr>
        <w:t xml:space="preserve">– Пример попуњеног Захтева за одобравање пројеката </w:t>
      </w:r>
    </w:p>
    <w:p w14:paraId="777BBE7F" w14:textId="77777777" w:rsidR="00A62257" w:rsidRPr="00C977B8" w:rsidRDefault="00A62257" w:rsidP="00EB21A1">
      <w:pPr>
        <w:spacing w:before="120" w:after="120" w:line="240" w:lineRule="auto"/>
        <w:jc w:val="both"/>
        <w:rPr>
          <w:rFonts w:ascii="Times New Roman" w:hAnsi="Times New Roman" w:cs="Times New Roman"/>
          <w:sz w:val="24"/>
          <w:szCs w:val="24"/>
          <w:lang w:val="sr-Cyrl-RS"/>
        </w:rPr>
      </w:pPr>
      <w:r w:rsidRPr="00E015C9">
        <w:rPr>
          <w:rFonts w:ascii="Times New Roman" w:hAnsi="Times New Roman" w:cs="Times New Roman"/>
          <w:b/>
          <w:color w:val="0097B2"/>
          <w:sz w:val="24"/>
          <w:szCs w:val="24"/>
          <w:lang w:val="sr-Cyrl-RS"/>
        </w:rPr>
        <w:t xml:space="preserve">Прилог </w:t>
      </w:r>
      <w:r w:rsidR="004B16CB" w:rsidRPr="00E015C9">
        <w:rPr>
          <w:rFonts w:ascii="Times New Roman" w:hAnsi="Times New Roman" w:cs="Times New Roman"/>
          <w:b/>
          <w:color w:val="0097B2"/>
          <w:sz w:val="24"/>
          <w:szCs w:val="24"/>
          <w:lang w:val="sr-Latn-RS"/>
        </w:rPr>
        <w:t>2</w:t>
      </w:r>
      <w:r w:rsidRPr="00E015C9">
        <w:rPr>
          <w:rFonts w:ascii="Times New Roman" w:hAnsi="Times New Roman" w:cs="Times New Roman"/>
          <w:color w:val="0097B2"/>
          <w:sz w:val="24"/>
          <w:szCs w:val="24"/>
          <w:lang w:val="sr-Cyrl-RS"/>
        </w:rPr>
        <w:t xml:space="preserve"> </w:t>
      </w:r>
      <w:r w:rsidRPr="00C977B8">
        <w:rPr>
          <w:rFonts w:ascii="Times New Roman" w:hAnsi="Times New Roman" w:cs="Times New Roman"/>
          <w:sz w:val="24"/>
          <w:szCs w:val="24"/>
          <w:lang w:val="sr-Cyrl-RS"/>
        </w:rPr>
        <w:t xml:space="preserve">– Пример попуњеног Захтева за одобравање исплате </w:t>
      </w:r>
    </w:p>
    <w:bookmarkEnd w:id="14774"/>
    <w:p w14:paraId="683372DE" w14:textId="0E2B29E4" w:rsidR="00397F4A" w:rsidRDefault="00A62257" w:rsidP="001D1B8A">
      <w:pPr>
        <w:spacing w:before="120" w:after="120" w:line="240" w:lineRule="auto"/>
        <w:ind w:left="1134" w:hanging="1134"/>
        <w:jc w:val="both"/>
        <w:rPr>
          <w:rFonts w:ascii="Times New Roman" w:eastAsia="Times New Roman" w:hAnsi="Times New Roman" w:cs="Times New Roman"/>
          <w:sz w:val="24"/>
          <w:szCs w:val="24"/>
          <w:lang w:val="sr-Cyrl-RS" w:eastAsia="ar-SA"/>
        </w:rPr>
      </w:pPr>
      <w:r w:rsidRPr="00E015C9">
        <w:rPr>
          <w:rFonts w:ascii="Times New Roman" w:hAnsi="Times New Roman" w:cs="Times New Roman"/>
          <w:b/>
          <w:color w:val="0097B2"/>
          <w:sz w:val="24"/>
          <w:szCs w:val="24"/>
          <w:lang w:val="sr-Cyrl-RS"/>
        </w:rPr>
        <w:t xml:space="preserve">Прилог </w:t>
      </w:r>
      <w:r w:rsidR="00E16DB4">
        <w:rPr>
          <w:rFonts w:ascii="Times New Roman" w:hAnsi="Times New Roman" w:cs="Times New Roman"/>
          <w:b/>
          <w:color w:val="0097B2"/>
          <w:sz w:val="24"/>
          <w:szCs w:val="24"/>
          <w:lang w:val="sr-Cyrl-RS"/>
        </w:rPr>
        <w:t>3</w:t>
      </w:r>
      <w:r w:rsidRPr="00C977B8">
        <w:rPr>
          <w:rFonts w:ascii="Times New Roman" w:hAnsi="Times New Roman" w:cs="Times New Roman"/>
          <w:color w:val="143F6A" w:themeColor="accent3" w:themeShade="80"/>
          <w:sz w:val="24"/>
          <w:szCs w:val="24"/>
          <w:lang w:val="sr-Cyrl-RS"/>
        </w:rPr>
        <w:t xml:space="preserve"> </w:t>
      </w:r>
      <w:r w:rsidRPr="00C977B8">
        <w:rPr>
          <w:rFonts w:ascii="Times New Roman" w:hAnsi="Times New Roman" w:cs="Times New Roman"/>
          <w:sz w:val="24"/>
          <w:szCs w:val="24"/>
          <w:lang w:val="sr-Cyrl-RS"/>
        </w:rPr>
        <w:t xml:space="preserve">– </w:t>
      </w:r>
      <w:r w:rsidR="001D1B8A" w:rsidRPr="001D1B8A">
        <w:rPr>
          <w:rFonts w:ascii="Times New Roman" w:eastAsia="Times New Roman" w:hAnsi="Times New Roman" w:cs="Times New Roman"/>
          <w:sz w:val="24"/>
          <w:szCs w:val="24"/>
          <w:lang w:val="sr-Cyrl-RS" w:eastAsia="ar-SA"/>
        </w:rPr>
        <w:t xml:space="preserve">Упутство за за инсталирање </w:t>
      </w:r>
      <w:r w:rsidR="001D1B8A" w:rsidRPr="001D1B8A">
        <w:rPr>
          <w:rFonts w:ascii="Times New Roman" w:eastAsia="Times New Roman" w:hAnsi="Times New Roman" w:cs="Times New Roman"/>
          <w:i/>
          <w:sz w:val="24"/>
          <w:szCs w:val="24"/>
          <w:lang w:val="sr-Cyrl-RS" w:eastAsia="ar-SA"/>
        </w:rPr>
        <w:t>GPS Map Camera</w:t>
      </w:r>
      <w:r w:rsidR="001D1B8A" w:rsidRPr="001D1B8A">
        <w:rPr>
          <w:rFonts w:ascii="Times New Roman" w:eastAsia="Times New Roman" w:hAnsi="Times New Roman" w:cs="Times New Roman"/>
          <w:sz w:val="24"/>
          <w:szCs w:val="24"/>
          <w:lang w:val="sr-Cyrl-RS" w:eastAsia="ar-SA"/>
        </w:rPr>
        <w:t xml:space="preserve"> </w:t>
      </w:r>
      <w:r w:rsidR="00397F4A">
        <w:rPr>
          <w:rFonts w:ascii="Times New Roman" w:eastAsia="Times New Roman" w:hAnsi="Times New Roman" w:cs="Times New Roman"/>
          <w:sz w:val="24"/>
          <w:szCs w:val="24"/>
          <w:lang w:val="sr-Cyrl-RS" w:eastAsia="ar-SA"/>
        </w:rPr>
        <w:br w:type="page"/>
      </w:r>
    </w:p>
    <w:p w14:paraId="55D5E166" w14:textId="77777777" w:rsidR="00397F4A" w:rsidRPr="00C977B8" w:rsidRDefault="00397F4A" w:rsidP="00CE74A7">
      <w:pPr>
        <w:pStyle w:val="Heading2"/>
        <w:rPr>
          <w:lang w:val="sr-Cyrl-RS"/>
        </w:rPr>
      </w:pPr>
      <w:bookmarkStart w:id="14775" w:name="_Toc167974893"/>
      <w:r w:rsidRPr="00E015C9">
        <w:rPr>
          <w:lang w:val="sr-Cyrl-RS"/>
        </w:rPr>
        <w:lastRenderedPageBreak/>
        <w:t xml:space="preserve">Прилог </w:t>
      </w:r>
      <w:r w:rsidRPr="00E015C9">
        <w:rPr>
          <w:lang w:val="sr-Latn-RS"/>
        </w:rPr>
        <w:t>1</w:t>
      </w:r>
      <w:r w:rsidRPr="00E015C9">
        <w:rPr>
          <w:lang w:val="sr-Cyrl-RS"/>
        </w:rPr>
        <w:t xml:space="preserve"> </w:t>
      </w:r>
      <w:r w:rsidRPr="00C977B8">
        <w:rPr>
          <w:lang w:val="sr-Cyrl-RS"/>
        </w:rPr>
        <w:t>– Пример попуњеног Захтева за одобравање пројеката</w:t>
      </w:r>
      <w:bookmarkEnd w:id="14775"/>
      <w:r w:rsidRPr="00C977B8">
        <w:rPr>
          <w:lang w:val="sr-Cyrl-RS"/>
        </w:rPr>
        <w:t xml:space="preserve"> </w:t>
      </w:r>
    </w:p>
    <w:p w14:paraId="044A3A94" w14:textId="37A90592" w:rsidR="008B51B6" w:rsidRPr="00CE74A7" w:rsidRDefault="00397F4A" w:rsidP="00397F4A">
      <w:pPr>
        <w:spacing w:before="120" w:after="120" w:line="240" w:lineRule="auto"/>
        <w:jc w:val="both"/>
        <w:rPr>
          <w:rFonts w:ascii="Times New Roman" w:eastAsia="Times New Roman" w:hAnsi="Times New Roman" w:cs="Times New Roman"/>
          <w:sz w:val="24"/>
          <w:szCs w:val="24"/>
          <w:lang w:val="en-GB" w:eastAsia="ar-SA"/>
        </w:rPr>
      </w:pPr>
      <w:r w:rsidRPr="00397F4A">
        <w:rPr>
          <w:rFonts w:ascii="Times New Roman" w:eastAsia="Times New Roman" w:hAnsi="Times New Roman" w:cs="Times New Roman"/>
          <w:b/>
          <w:color w:val="0097B2"/>
          <w:sz w:val="24"/>
          <w:szCs w:val="24"/>
          <w:lang w:val="sr-Cyrl-RS" w:eastAsia="ar-SA"/>
        </w:rPr>
        <w:t>Напомена:</w:t>
      </w:r>
      <w:r w:rsidRPr="00397F4A">
        <w:rPr>
          <w:rFonts w:ascii="Times New Roman" w:eastAsia="Times New Roman" w:hAnsi="Times New Roman" w:cs="Times New Roman"/>
          <w:sz w:val="24"/>
          <w:szCs w:val="24"/>
          <w:lang w:val="sr-Cyrl-RS" w:eastAsia="ar-SA"/>
        </w:rPr>
        <w:t xml:space="preserve"> Образац је информативног карактера у циљу приказивања начина попуњавања. Важећи обрасци захтева објављују се уз конкретан Јавни позив</w:t>
      </w:r>
      <w:r w:rsidR="00CE74A7">
        <w:rPr>
          <w:rFonts w:ascii="Times New Roman" w:eastAsia="Times New Roman" w:hAnsi="Times New Roman" w:cs="Times New Roman"/>
          <w:sz w:val="24"/>
          <w:szCs w:val="24"/>
          <w:lang w:val="en-GB" w:eastAsia="ar-SA"/>
        </w:rPr>
        <w:t>.</w:t>
      </w:r>
    </w:p>
    <w:tbl>
      <w:tblPr>
        <w:tblpPr w:leftFromText="181" w:rightFromText="181" w:vertAnchor="text" w:horzAnchor="margin" w:tblpX="-33"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
        <w:gridCol w:w="342"/>
        <w:gridCol w:w="1379"/>
        <w:gridCol w:w="137"/>
        <w:gridCol w:w="297"/>
        <w:gridCol w:w="432"/>
        <w:gridCol w:w="102"/>
        <w:gridCol w:w="27"/>
        <w:gridCol w:w="61"/>
        <w:gridCol w:w="188"/>
        <w:gridCol w:w="45"/>
        <w:gridCol w:w="105"/>
        <w:gridCol w:w="74"/>
        <w:gridCol w:w="22"/>
        <w:gridCol w:w="225"/>
        <w:gridCol w:w="280"/>
        <w:gridCol w:w="153"/>
        <w:gridCol w:w="281"/>
        <w:gridCol w:w="139"/>
        <w:gridCol w:w="13"/>
        <w:gridCol w:w="87"/>
        <w:gridCol w:w="236"/>
        <w:gridCol w:w="103"/>
        <w:gridCol w:w="88"/>
        <w:gridCol w:w="92"/>
        <w:gridCol w:w="191"/>
        <w:gridCol w:w="52"/>
        <w:gridCol w:w="195"/>
        <w:gridCol w:w="81"/>
        <w:gridCol w:w="157"/>
        <w:gridCol w:w="164"/>
        <w:gridCol w:w="132"/>
        <w:gridCol w:w="67"/>
        <w:gridCol w:w="63"/>
        <w:gridCol w:w="78"/>
        <w:gridCol w:w="325"/>
        <w:gridCol w:w="27"/>
        <w:gridCol w:w="22"/>
        <w:gridCol w:w="34"/>
        <w:gridCol w:w="43"/>
        <w:gridCol w:w="400"/>
        <w:gridCol w:w="41"/>
        <w:gridCol w:w="20"/>
        <w:gridCol w:w="9"/>
        <w:gridCol w:w="337"/>
        <w:gridCol w:w="193"/>
        <w:gridCol w:w="9"/>
        <w:gridCol w:w="34"/>
        <w:gridCol w:w="350"/>
        <w:gridCol w:w="117"/>
        <w:gridCol w:w="87"/>
        <w:gridCol w:w="20"/>
        <w:gridCol w:w="146"/>
        <w:gridCol w:w="382"/>
      </w:tblGrid>
      <w:tr w:rsidR="00397F4A" w:rsidRPr="00397F4A" w14:paraId="73392957" w14:textId="77777777" w:rsidTr="00491558">
        <w:tc>
          <w:tcPr>
            <w:tcW w:w="5000" w:type="pct"/>
            <w:gridSpan w:val="54"/>
            <w:shd w:val="clear" w:color="auto" w:fill="AEAAAA"/>
            <w:vAlign w:val="center"/>
          </w:tcPr>
          <w:p w14:paraId="25276422" w14:textId="77777777" w:rsidR="00397F4A" w:rsidRPr="00397F4A" w:rsidRDefault="00397F4A" w:rsidP="00491558">
            <w:pPr>
              <w:tabs>
                <w:tab w:val="left" w:pos="1519"/>
              </w:tabs>
              <w:spacing w:after="0" w:line="240" w:lineRule="auto"/>
              <w:ind w:left="720"/>
              <w:contextualSpacing/>
              <w:jc w:val="right"/>
              <w:rPr>
                <w:rFonts w:ascii="Times New Roman" w:eastAsia="Times New Roman" w:hAnsi="Times New Roman" w:cs="Times New Roman"/>
                <w:b/>
                <w:sz w:val="24"/>
                <w:szCs w:val="24"/>
                <w:lang w:val="sr-Cyrl-CS"/>
              </w:rPr>
            </w:pPr>
            <w:r w:rsidRPr="00397F4A">
              <w:rPr>
                <w:rFonts w:ascii="Times New Roman" w:eastAsia="Times New Roman" w:hAnsi="Times New Roman" w:cs="Times New Roman"/>
                <w:b/>
                <w:sz w:val="24"/>
                <w:szCs w:val="24"/>
                <w:lang w:val="sr-Cyrl-CS"/>
              </w:rPr>
              <w:t>Образац 1</w:t>
            </w:r>
          </w:p>
        </w:tc>
      </w:tr>
      <w:tr w:rsidR="00397F4A" w:rsidRPr="00397F4A" w14:paraId="4F04077B" w14:textId="77777777" w:rsidTr="00491558">
        <w:tc>
          <w:tcPr>
            <w:tcW w:w="5000" w:type="pct"/>
            <w:gridSpan w:val="54"/>
            <w:shd w:val="clear" w:color="auto" w:fill="AEAAAA"/>
            <w:vAlign w:val="center"/>
          </w:tcPr>
          <w:p w14:paraId="72F3E943"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b/>
                <w:sz w:val="24"/>
                <w:szCs w:val="24"/>
                <w:lang w:val="sr-Latn-RS"/>
              </w:rPr>
            </w:pPr>
            <w:r w:rsidRPr="00397F4A">
              <w:rPr>
                <w:rFonts w:ascii="Times New Roman" w:eastAsia="Times New Roman" w:hAnsi="Times New Roman" w:cs="Times New Roman"/>
                <w:b/>
                <w:sz w:val="24"/>
                <w:szCs w:val="24"/>
                <w:lang w:val="sr-Cyrl-CS"/>
              </w:rPr>
              <w:t xml:space="preserve">ЗАХТЕВ </w:t>
            </w:r>
          </w:p>
          <w:p w14:paraId="12489685"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b/>
                <w:bCs/>
                <w:sz w:val="24"/>
                <w:szCs w:val="24"/>
                <w:lang w:val="sr-Cyrl-CS"/>
              </w:rPr>
            </w:pPr>
            <w:r w:rsidRPr="00397F4A">
              <w:rPr>
                <w:rFonts w:ascii="Times New Roman" w:eastAsia="Times New Roman" w:hAnsi="Times New Roman" w:cs="Times New Roman"/>
                <w:b/>
                <w:sz w:val="24"/>
                <w:szCs w:val="24"/>
                <w:lang w:val="sr-Cyrl-CS"/>
              </w:rPr>
              <w:t xml:space="preserve">ЗА ОДОБРАВАЊЕ ПРОЈЕКТА </w:t>
            </w:r>
            <w:r w:rsidRPr="00397F4A">
              <w:rPr>
                <w:rFonts w:ascii="Times New Roman" w:eastAsia="Times New Roman" w:hAnsi="Times New Roman" w:cs="Times New Roman"/>
                <w:b/>
                <w:bCs/>
                <w:sz w:val="24"/>
                <w:szCs w:val="24"/>
                <w:lang w:val="sr-Cyrl-CS"/>
              </w:rPr>
              <w:t>ЗА</w:t>
            </w:r>
            <w:r w:rsidRPr="00397F4A">
              <w:rPr>
                <w:rFonts w:ascii="Times New Roman" w:eastAsia="Times New Roman" w:hAnsi="Times New Roman" w:cs="Times New Roman"/>
                <w:b/>
                <w:bCs/>
                <w:sz w:val="24"/>
                <w:szCs w:val="24"/>
                <w:lang w:val="sr-Latn-RS"/>
              </w:rPr>
              <w:t xml:space="preserve"> </w:t>
            </w:r>
            <w:r w:rsidRPr="00397F4A">
              <w:rPr>
                <w:rFonts w:ascii="Times New Roman" w:eastAsia="Times New Roman" w:hAnsi="Times New Roman" w:cs="Times New Roman"/>
                <w:b/>
                <w:bCs/>
                <w:sz w:val="24"/>
                <w:szCs w:val="24"/>
                <w:lang w:val="sr-Cyrl-CS"/>
              </w:rPr>
              <w:t xml:space="preserve">ИПАРД ПОДСТИЦАЈЕ ЗА </w:t>
            </w:r>
          </w:p>
          <w:p w14:paraId="05C32471"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b/>
                <w:spacing w:val="-2"/>
                <w:sz w:val="24"/>
                <w:szCs w:val="24"/>
                <w:lang w:val="sr-Cyrl-CS"/>
              </w:rPr>
            </w:pPr>
            <w:r w:rsidRPr="00397F4A">
              <w:rPr>
                <w:rFonts w:ascii="Times New Roman" w:eastAsia="Times New Roman" w:hAnsi="Times New Roman" w:cs="Times New Roman"/>
                <w:b/>
                <w:bCs/>
                <w:sz w:val="24"/>
                <w:szCs w:val="24"/>
                <w:lang w:val="sr-Cyrl-CS"/>
              </w:rPr>
              <w:t xml:space="preserve">ИНВЕСТИЦИЈЕ </w:t>
            </w:r>
            <w:r w:rsidRPr="00397F4A">
              <w:rPr>
                <w:rFonts w:ascii="Times New Roman" w:eastAsia="Times New Roman" w:hAnsi="Times New Roman" w:cs="Times New Roman"/>
                <w:b/>
                <w:spacing w:val="-2"/>
                <w:sz w:val="24"/>
                <w:szCs w:val="24"/>
                <w:lang w:val="sr-Cyrl-CS"/>
              </w:rPr>
              <w:t>У ФИЗИЧКУ ИМОВИНУ ПОЉОПРИВРЕДНИХ ГАЗДИНСТАВА</w:t>
            </w:r>
            <w:r w:rsidRPr="00397F4A">
              <w:rPr>
                <w:rFonts w:ascii="Times New Roman" w:eastAsia="Times New Roman" w:hAnsi="Times New Roman" w:cs="Times New Roman"/>
                <w:b/>
              </w:rPr>
              <w:t xml:space="preserve"> </w:t>
            </w:r>
          </w:p>
          <w:p w14:paraId="2A59B867"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b/>
                <w:sz w:val="24"/>
                <w:szCs w:val="24"/>
                <w:lang w:val="sr-Cyrl-RS"/>
              </w:rPr>
            </w:pPr>
            <w:r w:rsidRPr="00397F4A">
              <w:rPr>
                <w:rFonts w:ascii="Times New Roman" w:eastAsia="Times New Roman" w:hAnsi="Times New Roman" w:cs="Times New Roman"/>
                <w:b/>
                <w:spacing w:val="-2"/>
                <w:sz w:val="24"/>
                <w:szCs w:val="24"/>
                <w:lang w:val="sr-Cyrl-CS"/>
              </w:rPr>
              <w:t>-</w:t>
            </w:r>
            <w:r w:rsidRPr="00397F4A">
              <w:rPr>
                <w:rFonts w:ascii="Times New Roman" w:eastAsia="Times New Roman" w:hAnsi="Times New Roman" w:cs="Times New Roman"/>
                <w:b/>
                <w:spacing w:val="-2"/>
                <w:sz w:val="24"/>
                <w:szCs w:val="24"/>
                <w:lang w:val="sr-Latn-RS"/>
              </w:rPr>
              <w:t xml:space="preserve"> </w:t>
            </w:r>
            <w:r w:rsidRPr="00397F4A">
              <w:rPr>
                <w:rFonts w:ascii="Times New Roman" w:eastAsia="Times New Roman" w:hAnsi="Times New Roman" w:cs="Times New Roman"/>
                <w:b/>
                <w:spacing w:val="-2"/>
                <w:sz w:val="24"/>
                <w:szCs w:val="24"/>
                <w:lang w:val="sr-Cyrl-RS"/>
              </w:rPr>
              <w:t>Први ј</w:t>
            </w:r>
            <w:r w:rsidRPr="00397F4A">
              <w:rPr>
                <w:rFonts w:ascii="Times New Roman" w:eastAsia="Times New Roman" w:hAnsi="Times New Roman" w:cs="Times New Roman"/>
                <w:b/>
                <w:spacing w:val="-2"/>
                <w:sz w:val="24"/>
                <w:szCs w:val="24"/>
                <w:lang w:val="sr-Cyrl-CS"/>
              </w:rPr>
              <w:t xml:space="preserve">авни позив за Меру 1 </w:t>
            </w:r>
            <w:r w:rsidRPr="00397F4A">
              <w:rPr>
                <w:rFonts w:ascii="Calibri" w:eastAsia="Times New Roman" w:hAnsi="Calibri" w:cs="Times New Roman"/>
              </w:rPr>
              <w:t xml:space="preserve"> </w:t>
            </w:r>
            <w:r w:rsidRPr="00397F4A">
              <w:rPr>
                <w:rFonts w:ascii="Times New Roman" w:eastAsia="Times New Roman" w:hAnsi="Times New Roman" w:cs="Times New Roman"/>
                <w:b/>
                <w:spacing w:val="-2"/>
                <w:sz w:val="24"/>
                <w:szCs w:val="24"/>
                <w:lang w:val="sr-Cyrl-CS"/>
              </w:rPr>
              <w:t>у оквиру ИПАРД III програма -</w:t>
            </w:r>
          </w:p>
        </w:tc>
      </w:tr>
      <w:tr w:rsidR="00397F4A" w:rsidRPr="00397F4A" w14:paraId="200D4F4B" w14:textId="77777777" w:rsidTr="00491558">
        <w:tc>
          <w:tcPr>
            <w:tcW w:w="2247" w:type="pct"/>
            <w:gridSpan w:val="16"/>
            <w:shd w:val="clear" w:color="auto" w:fill="D0CECE"/>
            <w:vAlign w:val="center"/>
          </w:tcPr>
          <w:p w14:paraId="689FDF22"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Број предмета</w:t>
            </w:r>
          </w:p>
          <w:p w14:paraId="5840194E"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i/>
                <w:sz w:val="24"/>
                <w:szCs w:val="24"/>
                <w:lang w:val="sr-Cyrl-RS"/>
              </w:rPr>
            </w:pPr>
            <w:r w:rsidRPr="00397F4A">
              <w:rPr>
                <w:rFonts w:ascii="Times New Roman" w:eastAsia="Times New Roman" w:hAnsi="Times New Roman" w:cs="Times New Roman"/>
                <w:i/>
                <w:sz w:val="24"/>
                <w:szCs w:val="24"/>
                <w:lang w:val="sr-Cyrl-RS"/>
              </w:rPr>
              <w:t>Попуњава Управа за аграрна плаћања</w:t>
            </w:r>
          </w:p>
        </w:tc>
        <w:tc>
          <w:tcPr>
            <w:tcW w:w="2753" w:type="pct"/>
            <w:gridSpan w:val="38"/>
            <w:shd w:val="clear" w:color="auto" w:fill="D0CECE"/>
            <w:vAlign w:val="center"/>
          </w:tcPr>
          <w:p w14:paraId="2E17AC24"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Датум  и време подношења захтева</w:t>
            </w:r>
          </w:p>
          <w:p w14:paraId="5D339CA5"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i/>
                <w:sz w:val="24"/>
                <w:szCs w:val="24"/>
                <w:lang w:val="sr-Cyrl-RS"/>
              </w:rPr>
            </w:pPr>
            <w:r w:rsidRPr="00397F4A">
              <w:rPr>
                <w:rFonts w:ascii="Times New Roman" w:eastAsia="Times New Roman" w:hAnsi="Times New Roman" w:cs="Times New Roman"/>
                <w:i/>
                <w:sz w:val="24"/>
                <w:szCs w:val="24"/>
                <w:lang w:val="sr-Cyrl-RS"/>
              </w:rPr>
              <w:t>Попуњава Управа за аграрна плаћања</w:t>
            </w:r>
          </w:p>
        </w:tc>
      </w:tr>
      <w:tr w:rsidR="00397F4A" w:rsidRPr="00397F4A" w14:paraId="6CD0947A" w14:textId="77777777" w:rsidTr="00491558">
        <w:tc>
          <w:tcPr>
            <w:tcW w:w="2247" w:type="pct"/>
            <w:gridSpan w:val="16"/>
            <w:shd w:val="clear" w:color="auto" w:fill="auto"/>
            <w:vAlign w:val="center"/>
          </w:tcPr>
          <w:p w14:paraId="39A7B28F"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p>
        </w:tc>
        <w:tc>
          <w:tcPr>
            <w:tcW w:w="2753" w:type="pct"/>
            <w:gridSpan w:val="38"/>
            <w:shd w:val="clear" w:color="auto" w:fill="auto"/>
            <w:vAlign w:val="center"/>
          </w:tcPr>
          <w:p w14:paraId="7179E845"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p>
        </w:tc>
      </w:tr>
      <w:tr w:rsidR="00397F4A" w:rsidRPr="00397F4A" w14:paraId="7119DABD" w14:textId="77777777" w:rsidTr="00491558">
        <w:tc>
          <w:tcPr>
            <w:tcW w:w="5000" w:type="pct"/>
            <w:gridSpan w:val="54"/>
            <w:shd w:val="clear" w:color="auto" w:fill="AEAAAA"/>
            <w:vAlign w:val="center"/>
          </w:tcPr>
          <w:p w14:paraId="18DCFE70"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b/>
                <w:sz w:val="24"/>
                <w:szCs w:val="24"/>
                <w:lang w:val="sr-Cyrl-RS"/>
              </w:rPr>
            </w:pPr>
            <w:r w:rsidRPr="00397F4A">
              <w:rPr>
                <w:rFonts w:ascii="Times New Roman" w:eastAsia="Times New Roman" w:hAnsi="Times New Roman" w:cs="Times New Roman"/>
                <w:b/>
                <w:sz w:val="24"/>
                <w:szCs w:val="24"/>
                <w:lang w:val="sr-Cyrl-RS"/>
              </w:rPr>
              <w:t>ПОДАЦИ О ПОДНОСИОЦУ ЗАХТЕВА</w:t>
            </w:r>
          </w:p>
        </w:tc>
      </w:tr>
      <w:tr w:rsidR="00397F4A" w:rsidRPr="00397F4A" w14:paraId="785B7DCC" w14:textId="77777777" w:rsidTr="00491558">
        <w:tc>
          <w:tcPr>
            <w:tcW w:w="185" w:type="pct"/>
            <w:shd w:val="clear" w:color="auto" w:fill="D0CECE"/>
            <w:vAlign w:val="center"/>
          </w:tcPr>
          <w:p w14:paraId="07E96C84"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08" w:type="pct"/>
            <w:gridSpan w:val="7"/>
            <w:shd w:val="clear" w:color="auto" w:fill="D0CECE"/>
            <w:vAlign w:val="center"/>
          </w:tcPr>
          <w:p w14:paraId="20F4AE24"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Име и презиме/пословно име</w:t>
            </w:r>
          </w:p>
        </w:tc>
        <w:tc>
          <w:tcPr>
            <w:tcW w:w="3307" w:type="pct"/>
            <w:gridSpan w:val="46"/>
            <w:shd w:val="clear" w:color="auto" w:fill="auto"/>
            <w:vAlign w:val="center"/>
          </w:tcPr>
          <w:p w14:paraId="65C958AB"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Марко Марковић</w:t>
            </w:r>
          </w:p>
        </w:tc>
      </w:tr>
      <w:tr w:rsidR="00397F4A" w:rsidRPr="00397F4A" w14:paraId="569EAE17" w14:textId="77777777" w:rsidTr="00491558">
        <w:tc>
          <w:tcPr>
            <w:tcW w:w="185" w:type="pct"/>
            <w:shd w:val="clear" w:color="auto" w:fill="D0CECE"/>
            <w:vAlign w:val="center"/>
          </w:tcPr>
          <w:p w14:paraId="68F5E79A"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08" w:type="pct"/>
            <w:gridSpan w:val="7"/>
            <w:shd w:val="clear" w:color="auto" w:fill="D0CECE"/>
            <w:vAlign w:val="center"/>
          </w:tcPr>
          <w:p w14:paraId="3CC2FFBF"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Број пољопривредног газдинства – БПГ</w:t>
            </w:r>
          </w:p>
        </w:tc>
        <w:tc>
          <w:tcPr>
            <w:tcW w:w="262" w:type="pct"/>
            <w:gridSpan w:val="5"/>
            <w:shd w:val="clear" w:color="auto" w:fill="auto"/>
            <w:vAlign w:val="center"/>
          </w:tcPr>
          <w:p w14:paraId="1FDA2572"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7</w:t>
            </w:r>
          </w:p>
        </w:tc>
        <w:tc>
          <w:tcPr>
            <w:tcW w:w="292" w:type="pct"/>
            <w:gridSpan w:val="3"/>
            <w:shd w:val="clear" w:color="auto" w:fill="auto"/>
            <w:vAlign w:val="center"/>
          </w:tcPr>
          <w:p w14:paraId="0EDB3ED7"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8</w:t>
            </w:r>
          </w:p>
        </w:tc>
        <w:tc>
          <w:tcPr>
            <w:tcW w:w="241" w:type="pct"/>
            <w:gridSpan w:val="2"/>
            <w:shd w:val="clear" w:color="auto" w:fill="auto"/>
            <w:vAlign w:val="center"/>
          </w:tcPr>
          <w:p w14:paraId="0C0668F8"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3</w:t>
            </w:r>
          </w:p>
        </w:tc>
        <w:tc>
          <w:tcPr>
            <w:tcW w:w="263" w:type="pct"/>
            <w:gridSpan w:val="4"/>
            <w:shd w:val="clear" w:color="auto" w:fill="auto"/>
            <w:vAlign w:val="center"/>
          </w:tcPr>
          <w:p w14:paraId="6CF5A1AC"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4</w:t>
            </w:r>
          </w:p>
        </w:tc>
        <w:tc>
          <w:tcPr>
            <w:tcW w:w="263" w:type="pct"/>
            <w:gridSpan w:val="4"/>
            <w:shd w:val="clear" w:color="auto" w:fill="auto"/>
            <w:vAlign w:val="center"/>
          </w:tcPr>
          <w:p w14:paraId="26482A70"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4</w:t>
            </w:r>
          </w:p>
        </w:tc>
        <w:tc>
          <w:tcPr>
            <w:tcW w:w="268" w:type="pct"/>
            <w:gridSpan w:val="4"/>
            <w:shd w:val="clear" w:color="auto" w:fill="auto"/>
            <w:vAlign w:val="center"/>
          </w:tcPr>
          <w:p w14:paraId="3990D458"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4</w:t>
            </w:r>
          </w:p>
        </w:tc>
        <w:tc>
          <w:tcPr>
            <w:tcW w:w="279" w:type="pct"/>
            <w:gridSpan w:val="5"/>
            <w:shd w:val="clear" w:color="auto" w:fill="auto"/>
            <w:vAlign w:val="center"/>
          </w:tcPr>
          <w:p w14:paraId="042EFCA7"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5</w:t>
            </w:r>
          </w:p>
        </w:tc>
        <w:tc>
          <w:tcPr>
            <w:tcW w:w="250" w:type="pct"/>
            <w:gridSpan w:val="5"/>
            <w:shd w:val="clear" w:color="auto" w:fill="auto"/>
            <w:vAlign w:val="center"/>
          </w:tcPr>
          <w:p w14:paraId="199F4D7D"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2</w:t>
            </w:r>
          </w:p>
        </w:tc>
        <w:tc>
          <w:tcPr>
            <w:tcW w:w="256" w:type="pct"/>
            <w:gridSpan w:val="3"/>
            <w:shd w:val="clear" w:color="auto" w:fill="auto"/>
            <w:vAlign w:val="center"/>
          </w:tcPr>
          <w:p w14:paraId="0F6C7E71"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4</w:t>
            </w:r>
          </w:p>
        </w:tc>
        <w:tc>
          <w:tcPr>
            <w:tcW w:w="299" w:type="pct"/>
            <w:gridSpan w:val="3"/>
            <w:shd w:val="clear" w:color="auto" w:fill="auto"/>
            <w:vAlign w:val="center"/>
          </w:tcPr>
          <w:p w14:paraId="503B7A35"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2</w:t>
            </w:r>
          </w:p>
        </w:tc>
        <w:tc>
          <w:tcPr>
            <w:tcW w:w="283" w:type="pct"/>
            <w:gridSpan w:val="4"/>
            <w:shd w:val="clear" w:color="auto" w:fill="auto"/>
            <w:vAlign w:val="center"/>
          </w:tcPr>
          <w:p w14:paraId="14CC3632"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5</w:t>
            </w:r>
          </w:p>
        </w:tc>
        <w:tc>
          <w:tcPr>
            <w:tcW w:w="350" w:type="pct"/>
            <w:gridSpan w:val="4"/>
            <w:shd w:val="clear" w:color="auto" w:fill="auto"/>
            <w:vAlign w:val="center"/>
          </w:tcPr>
          <w:p w14:paraId="7947E810"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sr-Cyrl-RS"/>
              </w:rPr>
              <w:t>7</w:t>
            </w:r>
          </w:p>
        </w:tc>
      </w:tr>
      <w:tr w:rsidR="00397F4A" w:rsidRPr="00397F4A" w14:paraId="5904D355" w14:textId="77777777" w:rsidTr="00491558">
        <w:tc>
          <w:tcPr>
            <w:tcW w:w="185" w:type="pct"/>
            <w:shd w:val="clear" w:color="auto" w:fill="D0CECE"/>
            <w:vAlign w:val="center"/>
          </w:tcPr>
          <w:p w14:paraId="208980FF"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08" w:type="pct"/>
            <w:gridSpan w:val="7"/>
            <w:shd w:val="clear" w:color="auto" w:fill="D0CECE"/>
            <w:vAlign w:val="center"/>
          </w:tcPr>
          <w:p w14:paraId="56268BE7"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Улица и број пребивалишта/седишта</w:t>
            </w:r>
          </w:p>
        </w:tc>
        <w:tc>
          <w:tcPr>
            <w:tcW w:w="3307" w:type="pct"/>
            <w:gridSpan w:val="46"/>
            <w:shd w:val="clear" w:color="auto" w:fill="auto"/>
            <w:vAlign w:val="center"/>
          </w:tcPr>
          <w:p w14:paraId="1FD211E2"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Улица Петра Ћеловића 100</w:t>
            </w:r>
          </w:p>
        </w:tc>
      </w:tr>
      <w:tr w:rsidR="00397F4A" w:rsidRPr="00397F4A" w14:paraId="5E6A7ABC" w14:textId="77777777" w:rsidTr="00491558">
        <w:tc>
          <w:tcPr>
            <w:tcW w:w="185" w:type="pct"/>
            <w:shd w:val="clear" w:color="auto" w:fill="D0CECE"/>
            <w:vAlign w:val="center"/>
          </w:tcPr>
          <w:p w14:paraId="292C419E"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08" w:type="pct"/>
            <w:gridSpan w:val="7"/>
            <w:shd w:val="clear" w:color="auto" w:fill="D0CECE"/>
            <w:vAlign w:val="center"/>
          </w:tcPr>
          <w:p w14:paraId="21DE06CB"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Место и поштански број пребивалишта/седишта</w:t>
            </w:r>
          </w:p>
        </w:tc>
        <w:tc>
          <w:tcPr>
            <w:tcW w:w="3307" w:type="pct"/>
            <w:gridSpan w:val="46"/>
            <w:shd w:val="clear" w:color="auto" w:fill="auto"/>
            <w:vAlign w:val="center"/>
          </w:tcPr>
          <w:p w14:paraId="5DB75CA8"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31000 Ужице</w:t>
            </w:r>
          </w:p>
        </w:tc>
      </w:tr>
      <w:tr w:rsidR="00397F4A" w:rsidRPr="00397F4A" w14:paraId="74CC2580" w14:textId="77777777" w:rsidTr="00491558">
        <w:tc>
          <w:tcPr>
            <w:tcW w:w="185" w:type="pct"/>
            <w:shd w:val="clear" w:color="auto" w:fill="D0CECE"/>
            <w:vAlign w:val="center"/>
          </w:tcPr>
          <w:p w14:paraId="35F3791B"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08" w:type="pct"/>
            <w:gridSpan w:val="7"/>
            <w:shd w:val="clear" w:color="auto" w:fill="D0CECE"/>
            <w:vAlign w:val="center"/>
          </w:tcPr>
          <w:p w14:paraId="5879CF7B"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Округ и општина пребивалишта/седишта</w:t>
            </w:r>
          </w:p>
        </w:tc>
        <w:tc>
          <w:tcPr>
            <w:tcW w:w="3307" w:type="pct"/>
            <w:gridSpan w:val="46"/>
            <w:shd w:val="clear" w:color="auto" w:fill="auto"/>
            <w:vAlign w:val="center"/>
          </w:tcPr>
          <w:p w14:paraId="5419973F"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Златиборски округ, град</w:t>
            </w:r>
            <w:r w:rsidRPr="00397F4A">
              <w:rPr>
                <w:rFonts w:ascii="Times New Roman" w:eastAsia="Times New Roman" w:hAnsi="Times New Roman" w:cs="Times New Roman"/>
                <w:sz w:val="24"/>
                <w:szCs w:val="24"/>
                <w:lang w:val="en-GB"/>
              </w:rPr>
              <w:t xml:space="preserve"> </w:t>
            </w:r>
            <w:r w:rsidRPr="00397F4A">
              <w:rPr>
                <w:rFonts w:ascii="Times New Roman" w:eastAsia="Times New Roman" w:hAnsi="Times New Roman" w:cs="Times New Roman"/>
                <w:sz w:val="24"/>
                <w:szCs w:val="24"/>
                <w:lang w:val="sr-Cyrl-RS"/>
              </w:rPr>
              <w:t>Ужице</w:t>
            </w:r>
          </w:p>
        </w:tc>
      </w:tr>
      <w:tr w:rsidR="00397F4A" w:rsidRPr="00397F4A" w14:paraId="7CD0D554" w14:textId="77777777" w:rsidTr="00491558">
        <w:tc>
          <w:tcPr>
            <w:tcW w:w="185" w:type="pct"/>
            <w:shd w:val="clear" w:color="auto" w:fill="D0CECE"/>
            <w:vAlign w:val="center"/>
          </w:tcPr>
          <w:p w14:paraId="56C782A1"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08" w:type="pct"/>
            <w:gridSpan w:val="7"/>
            <w:shd w:val="clear" w:color="auto" w:fill="D0CECE"/>
            <w:vAlign w:val="center"/>
          </w:tcPr>
          <w:p w14:paraId="3EEB4051"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Телефон</w:t>
            </w:r>
          </w:p>
        </w:tc>
        <w:tc>
          <w:tcPr>
            <w:tcW w:w="3307" w:type="pct"/>
            <w:gridSpan w:val="46"/>
            <w:shd w:val="clear" w:color="auto" w:fill="auto"/>
            <w:vAlign w:val="center"/>
          </w:tcPr>
          <w:p w14:paraId="620F377E"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068 443 225</w:t>
            </w:r>
          </w:p>
        </w:tc>
      </w:tr>
      <w:tr w:rsidR="00397F4A" w:rsidRPr="00397F4A" w14:paraId="77EE5D08" w14:textId="77777777" w:rsidTr="00491558">
        <w:tc>
          <w:tcPr>
            <w:tcW w:w="185" w:type="pct"/>
            <w:shd w:val="clear" w:color="auto" w:fill="D0CECE"/>
            <w:vAlign w:val="center"/>
          </w:tcPr>
          <w:p w14:paraId="729501AE"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08" w:type="pct"/>
            <w:gridSpan w:val="7"/>
            <w:shd w:val="clear" w:color="auto" w:fill="D0CECE"/>
            <w:vAlign w:val="center"/>
          </w:tcPr>
          <w:p w14:paraId="596E6E50"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Факс</w:t>
            </w:r>
          </w:p>
        </w:tc>
        <w:tc>
          <w:tcPr>
            <w:tcW w:w="3307" w:type="pct"/>
            <w:gridSpan w:val="46"/>
            <w:shd w:val="clear" w:color="auto" w:fill="auto"/>
            <w:vAlign w:val="center"/>
          </w:tcPr>
          <w:p w14:paraId="7C8AE7DF"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w:t>
            </w:r>
          </w:p>
        </w:tc>
      </w:tr>
      <w:tr w:rsidR="00397F4A" w:rsidRPr="00397F4A" w14:paraId="49046B7A" w14:textId="77777777" w:rsidTr="00491558">
        <w:tc>
          <w:tcPr>
            <w:tcW w:w="185" w:type="pct"/>
            <w:shd w:val="clear" w:color="auto" w:fill="D0CECE"/>
            <w:vAlign w:val="center"/>
          </w:tcPr>
          <w:p w14:paraId="0E73E209"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08" w:type="pct"/>
            <w:gridSpan w:val="7"/>
            <w:shd w:val="clear" w:color="auto" w:fill="D0CECE"/>
            <w:vAlign w:val="center"/>
          </w:tcPr>
          <w:p w14:paraId="5AB2268B" w14:textId="77777777" w:rsid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 xml:space="preserve">Електронска пошта </w:t>
            </w:r>
          </w:p>
          <w:p w14:paraId="0EB33CED" w14:textId="6697700A"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Latn-RS"/>
              </w:rPr>
            </w:pPr>
            <w:r w:rsidRPr="00397F4A">
              <w:rPr>
                <w:rFonts w:ascii="Times New Roman" w:eastAsia="Times New Roman" w:hAnsi="Times New Roman" w:cs="Times New Roman"/>
                <w:sz w:val="24"/>
                <w:szCs w:val="24"/>
                <w:lang w:val="sr-Cyrl-RS"/>
              </w:rPr>
              <w:t>(</w:t>
            </w:r>
            <w:r w:rsidRPr="00397F4A">
              <w:rPr>
                <w:rFonts w:ascii="Times New Roman" w:eastAsia="Times New Roman" w:hAnsi="Times New Roman" w:cs="Times New Roman"/>
                <w:sz w:val="24"/>
                <w:szCs w:val="24"/>
                <w:lang w:val="sr-Latn-RS"/>
              </w:rPr>
              <w:t>e-mail)</w:t>
            </w:r>
          </w:p>
        </w:tc>
        <w:tc>
          <w:tcPr>
            <w:tcW w:w="3307" w:type="pct"/>
            <w:gridSpan w:val="46"/>
            <w:shd w:val="clear" w:color="auto" w:fill="auto"/>
            <w:vAlign w:val="center"/>
          </w:tcPr>
          <w:p w14:paraId="0D3518C8" w14:textId="77777777" w:rsidR="00397F4A" w:rsidRPr="00397F4A" w:rsidRDefault="00AF1AD4" w:rsidP="00491558">
            <w:pPr>
              <w:tabs>
                <w:tab w:val="left" w:pos="1519"/>
              </w:tabs>
              <w:spacing w:after="0" w:line="240" w:lineRule="auto"/>
              <w:contextualSpacing/>
              <w:rPr>
                <w:rFonts w:ascii="Times New Roman" w:eastAsia="Times New Roman" w:hAnsi="Times New Roman" w:cs="Times New Roman"/>
                <w:sz w:val="24"/>
                <w:szCs w:val="24"/>
                <w:lang w:val="en-GB"/>
              </w:rPr>
            </w:pPr>
            <w:hyperlink r:id="rId74" w:history="1">
              <w:r w:rsidR="00397F4A" w:rsidRPr="00397F4A">
                <w:rPr>
                  <w:rFonts w:ascii="Times New Roman" w:eastAsia="Times New Roman" w:hAnsi="Times New Roman" w:cs="Times New Roman"/>
                  <w:color w:val="0563C1"/>
                  <w:sz w:val="24"/>
                  <w:szCs w:val="24"/>
                  <w:u w:val="single"/>
                  <w:lang w:val="en-GB"/>
                </w:rPr>
                <w:t>markomarkovicue@yahoo.com</w:t>
              </w:r>
            </w:hyperlink>
            <w:r w:rsidR="00397F4A" w:rsidRPr="00397F4A">
              <w:rPr>
                <w:rFonts w:ascii="Times New Roman" w:eastAsia="Times New Roman" w:hAnsi="Times New Roman" w:cs="Times New Roman"/>
                <w:sz w:val="24"/>
                <w:szCs w:val="24"/>
                <w:lang w:val="en-GB"/>
              </w:rPr>
              <w:t xml:space="preserve"> </w:t>
            </w:r>
          </w:p>
        </w:tc>
      </w:tr>
      <w:tr w:rsidR="00397F4A" w:rsidRPr="00397F4A" w14:paraId="7E86CEDA" w14:textId="77777777" w:rsidTr="00491558">
        <w:tc>
          <w:tcPr>
            <w:tcW w:w="5000" w:type="pct"/>
            <w:gridSpan w:val="54"/>
            <w:shd w:val="clear" w:color="auto" w:fill="D0CECE"/>
            <w:vAlign w:val="center"/>
          </w:tcPr>
          <w:p w14:paraId="499BF159" w14:textId="77777777" w:rsidR="00397F4A" w:rsidRPr="00397F4A" w:rsidRDefault="00397F4A" w:rsidP="00491558">
            <w:pPr>
              <w:tabs>
                <w:tab w:val="left" w:pos="600"/>
              </w:tabs>
              <w:spacing w:after="0" w:line="240" w:lineRule="auto"/>
              <w:contextualSpacing/>
              <w:rPr>
                <w:rFonts w:ascii="Times New Roman" w:eastAsia="Times New Roman" w:hAnsi="Times New Roman" w:cs="Times New Roman"/>
                <w:b/>
                <w:sz w:val="24"/>
                <w:szCs w:val="24"/>
                <w:lang w:val="sr-Latn-RS"/>
              </w:rPr>
            </w:pPr>
            <w:r w:rsidRPr="00397F4A">
              <w:rPr>
                <w:rFonts w:ascii="Times New Roman" w:eastAsia="Times New Roman" w:hAnsi="Times New Roman" w:cs="Times New Roman"/>
                <w:sz w:val="24"/>
                <w:szCs w:val="24"/>
              </w:rPr>
              <w:tab/>
            </w:r>
            <w:r w:rsidRPr="00397F4A">
              <w:rPr>
                <w:rFonts w:ascii="Times New Roman" w:eastAsia="Times New Roman" w:hAnsi="Times New Roman" w:cs="Times New Roman"/>
                <w:b/>
                <w:sz w:val="24"/>
                <w:szCs w:val="24"/>
                <w:lang w:val="sr-Cyrl-RS"/>
              </w:rPr>
              <w:t>Подносилац захтева је:</w:t>
            </w:r>
          </w:p>
        </w:tc>
      </w:tr>
      <w:tr w:rsidR="00397F4A" w:rsidRPr="00397F4A" w14:paraId="77CBB510" w14:textId="77777777" w:rsidTr="00491558">
        <w:tc>
          <w:tcPr>
            <w:tcW w:w="375" w:type="pct"/>
            <w:gridSpan w:val="2"/>
            <w:vMerge w:val="restart"/>
            <w:shd w:val="clear" w:color="auto" w:fill="D0CECE"/>
            <w:vAlign w:val="center"/>
          </w:tcPr>
          <w:p w14:paraId="14BA7423" w14:textId="77777777" w:rsidR="00397F4A" w:rsidRPr="00397F4A" w:rsidRDefault="00397F4A" w:rsidP="00491558">
            <w:pPr>
              <w:numPr>
                <w:ilvl w:val="0"/>
                <w:numId w:val="308"/>
              </w:numPr>
              <w:tabs>
                <w:tab w:val="left" w:pos="1519"/>
              </w:tabs>
              <w:spacing w:after="0" w:line="240" w:lineRule="auto"/>
              <w:jc w:val="center"/>
              <w:rPr>
                <w:rFonts w:ascii="Times New Roman" w:eastAsia="Times New Roman" w:hAnsi="Times New Roman" w:cs="Times New Roman"/>
                <w:sz w:val="24"/>
                <w:szCs w:val="24"/>
                <w:lang w:val="sr-Cyrl-RS"/>
              </w:rPr>
            </w:pPr>
          </w:p>
        </w:tc>
        <w:tc>
          <w:tcPr>
            <w:tcW w:w="1956" w:type="pct"/>
            <w:gridSpan w:val="15"/>
            <w:vMerge w:val="restart"/>
            <w:shd w:val="clear" w:color="auto" w:fill="D0CECE"/>
            <w:vAlign w:val="center"/>
          </w:tcPr>
          <w:p w14:paraId="50062EC4"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Физичко лице</w:t>
            </w:r>
          </w:p>
        </w:tc>
        <w:tc>
          <w:tcPr>
            <w:tcW w:w="1456" w:type="pct"/>
            <w:gridSpan w:val="22"/>
            <w:shd w:val="clear" w:color="auto" w:fill="D0CECE"/>
            <w:vAlign w:val="center"/>
          </w:tcPr>
          <w:p w14:paraId="183CFD0E"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Носилац комерцијалног породичног пољопривредног газдинства</w:t>
            </w:r>
          </w:p>
        </w:tc>
        <w:tc>
          <w:tcPr>
            <w:tcW w:w="1213" w:type="pct"/>
            <w:gridSpan w:val="15"/>
            <w:shd w:val="clear" w:color="auto" w:fill="auto"/>
            <w:vAlign w:val="center"/>
          </w:tcPr>
          <w:p w14:paraId="76C4D27B" w14:textId="77777777" w:rsidR="00397F4A" w:rsidRPr="00397F4A" w:rsidRDefault="00397F4A" w:rsidP="00491558">
            <w:pPr>
              <w:spacing w:after="0" w:line="240" w:lineRule="auto"/>
              <w:jc w:val="center"/>
              <w:rPr>
                <w:rFonts w:ascii="Times New Roman" w:eastAsia="Times New Roman" w:hAnsi="Times New Roman" w:cs="Times New Roman"/>
                <w:b/>
                <w:bCs/>
                <w:sz w:val="28"/>
                <w:szCs w:val="28"/>
              </w:rPr>
            </w:pPr>
            <w:r w:rsidRPr="00397F4A">
              <w:rPr>
                <w:rFonts w:ascii="Times New Roman" w:eastAsia="Times New Roman" w:hAnsi="Times New Roman" w:cs="Times New Roman"/>
                <w:b/>
                <w:bCs/>
                <w:sz w:val="28"/>
                <w:szCs w:val="28"/>
                <w:lang w:val="en-GB"/>
              </w:rPr>
              <w:t>√</w:t>
            </w:r>
          </w:p>
        </w:tc>
      </w:tr>
      <w:tr w:rsidR="00397F4A" w:rsidRPr="00397F4A" w14:paraId="44F3CF22" w14:textId="77777777" w:rsidTr="00491558">
        <w:tc>
          <w:tcPr>
            <w:tcW w:w="375" w:type="pct"/>
            <w:gridSpan w:val="2"/>
            <w:vMerge/>
            <w:shd w:val="clear" w:color="auto" w:fill="D0CECE"/>
            <w:vAlign w:val="center"/>
          </w:tcPr>
          <w:p w14:paraId="5CEE14BB" w14:textId="77777777" w:rsidR="00397F4A" w:rsidRPr="00397F4A" w:rsidRDefault="00397F4A" w:rsidP="00491558">
            <w:pPr>
              <w:numPr>
                <w:ilvl w:val="0"/>
                <w:numId w:val="308"/>
              </w:numPr>
              <w:tabs>
                <w:tab w:val="left" w:pos="1519"/>
              </w:tabs>
              <w:spacing w:after="0" w:line="240" w:lineRule="auto"/>
              <w:rPr>
                <w:rFonts w:ascii="Times New Roman" w:eastAsia="Times New Roman" w:hAnsi="Times New Roman" w:cs="Times New Roman"/>
                <w:sz w:val="24"/>
                <w:szCs w:val="24"/>
                <w:lang w:val="sr-Cyrl-RS"/>
              </w:rPr>
            </w:pPr>
          </w:p>
        </w:tc>
        <w:tc>
          <w:tcPr>
            <w:tcW w:w="1956" w:type="pct"/>
            <w:gridSpan w:val="15"/>
            <w:vMerge/>
            <w:shd w:val="clear" w:color="auto" w:fill="D0CECE"/>
            <w:vAlign w:val="center"/>
          </w:tcPr>
          <w:p w14:paraId="349E35C2"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1456" w:type="pct"/>
            <w:gridSpan w:val="22"/>
            <w:shd w:val="clear" w:color="auto" w:fill="D0CECE"/>
            <w:vAlign w:val="center"/>
          </w:tcPr>
          <w:p w14:paraId="34811590"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Предузетник</w:t>
            </w:r>
          </w:p>
        </w:tc>
        <w:tc>
          <w:tcPr>
            <w:tcW w:w="1213" w:type="pct"/>
            <w:gridSpan w:val="15"/>
            <w:shd w:val="clear" w:color="auto" w:fill="auto"/>
            <w:vAlign w:val="center"/>
          </w:tcPr>
          <w:p w14:paraId="57251718" w14:textId="77777777" w:rsidR="00397F4A" w:rsidRPr="00397F4A" w:rsidRDefault="00397F4A" w:rsidP="00491558">
            <w:pPr>
              <w:spacing w:after="0" w:line="240" w:lineRule="auto"/>
              <w:jc w:val="center"/>
              <w:rPr>
                <w:rFonts w:ascii="Times New Roman" w:eastAsia="Times New Roman" w:hAnsi="Times New Roman" w:cs="Times New Roman"/>
                <w:sz w:val="24"/>
                <w:szCs w:val="24"/>
              </w:rPr>
            </w:pPr>
            <w:r w:rsidRPr="00397F4A">
              <w:rPr>
                <w:rFonts w:ascii="Times New Roman" w:eastAsia="Times New Roman" w:hAnsi="Times New Roman" w:cs="Times New Roman"/>
                <w:sz w:val="24"/>
                <w:szCs w:val="24"/>
                <w:lang w:val="en-GB"/>
              </w:rPr>
              <w:t>□</w:t>
            </w:r>
          </w:p>
        </w:tc>
      </w:tr>
      <w:tr w:rsidR="00397F4A" w:rsidRPr="00397F4A" w14:paraId="349BC36D" w14:textId="77777777" w:rsidTr="00491558">
        <w:tc>
          <w:tcPr>
            <w:tcW w:w="375" w:type="pct"/>
            <w:gridSpan w:val="2"/>
            <w:vMerge/>
            <w:shd w:val="clear" w:color="auto" w:fill="D0CECE"/>
            <w:vAlign w:val="center"/>
          </w:tcPr>
          <w:p w14:paraId="585E15E7" w14:textId="77777777" w:rsidR="00397F4A" w:rsidRPr="00397F4A" w:rsidRDefault="00397F4A" w:rsidP="00491558">
            <w:pPr>
              <w:numPr>
                <w:ilvl w:val="0"/>
                <w:numId w:val="308"/>
              </w:numPr>
              <w:tabs>
                <w:tab w:val="left" w:pos="1519"/>
              </w:tabs>
              <w:spacing w:after="0" w:line="240" w:lineRule="auto"/>
              <w:rPr>
                <w:rFonts w:ascii="Times New Roman" w:eastAsia="Times New Roman" w:hAnsi="Times New Roman" w:cs="Times New Roman"/>
                <w:b/>
                <w:sz w:val="24"/>
                <w:szCs w:val="24"/>
                <w:lang w:val="sr-Cyrl-RS"/>
              </w:rPr>
            </w:pPr>
          </w:p>
        </w:tc>
        <w:tc>
          <w:tcPr>
            <w:tcW w:w="1956" w:type="pct"/>
            <w:gridSpan w:val="15"/>
            <w:vMerge w:val="restart"/>
            <w:shd w:val="clear" w:color="auto" w:fill="D0CECE"/>
            <w:vAlign w:val="center"/>
          </w:tcPr>
          <w:p w14:paraId="2C7B34DB"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Правно лице</w:t>
            </w:r>
          </w:p>
        </w:tc>
        <w:tc>
          <w:tcPr>
            <w:tcW w:w="1456" w:type="pct"/>
            <w:gridSpan w:val="22"/>
            <w:shd w:val="clear" w:color="auto" w:fill="D0CECE"/>
            <w:vAlign w:val="center"/>
          </w:tcPr>
          <w:p w14:paraId="0DA78BA8"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rPr>
            </w:pPr>
            <w:r w:rsidRPr="00397F4A">
              <w:rPr>
                <w:rFonts w:ascii="Times New Roman" w:eastAsia="Times New Roman" w:hAnsi="Times New Roman" w:cs="Times New Roman"/>
                <w:sz w:val="24"/>
                <w:szCs w:val="24"/>
                <w:lang w:val="sr-Cyrl-RS"/>
              </w:rPr>
              <w:t>Пољопривредна задруга</w:t>
            </w:r>
          </w:p>
        </w:tc>
        <w:tc>
          <w:tcPr>
            <w:tcW w:w="1213" w:type="pct"/>
            <w:gridSpan w:val="15"/>
            <w:shd w:val="clear" w:color="auto" w:fill="auto"/>
            <w:vAlign w:val="center"/>
          </w:tcPr>
          <w:p w14:paraId="6FA55431" w14:textId="77777777" w:rsidR="00397F4A" w:rsidRPr="00397F4A" w:rsidRDefault="00397F4A" w:rsidP="00491558">
            <w:pPr>
              <w:spacing w:after="0" w:line="240" w:lineRule="auto"/>
              <w:jc w:val="center"/>
              <w:rPr>
                <w:rFonts w:ascii="Times New Roman" w:eastAsia="Times New Roman" w:hAnsi="Times New Roman" w:cs="Times New Roman"/>
                <w:sz w:val="24"/>
                <w:szCs w:val="24"/>
              </w:rPr>
            </w:pPr>
            <w:r w:rsidRPr="00397F4A">
              <w:rPr>
                <w:rFonts w:ascii="Times New Roman" w:eastAsia="Times New Roman" w:hAnsi="Times New Roman" w:cs="Times New Roman"/>
                <w:sz w:val="24"/>
                <w:szCs w:val="24"/>
                <w:lang w:val="en-GB"/>
              </w:rPr>
              <w:t>□</w:t>
            </w:r>
          </w:p>
        </w:tc>
      </w:tr>
      <w:tr w:rsidR="00397F4A" w:rsidRPr="00397F4A" w14:paraId="14807BFD" w14:textId="77777777" w:rsidTr="00491558">
        <w:tc>
          <w:tcPr>
            <w:tcW w:w="375" w:type="pct"/>
            <w:gridSpan w:val="2"/>
            <w:vMerge/>
            <w:shd w:val="clear" w:color="auto" w:fill="D0CECE"/>
            <w:vAlign w:val="center"/>
          </w:tcPr>
          <w:p w14:paraId="56A50E87"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1956" w:type="pct"/>
            <w:gridSpan w:val="15"/>
            <w:vMerge/>
            <w:shd w:val="clear" w:color="auto" w:fill="D0CECE"/>
            <w:vAlign w:val="center"/>
          </w:tcPr>
          <w:p w14:paraId="152B3A65"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1456" w:type="pct"/>
            <w:gridSpan w:val="22"/>
            <w:shd w:val="clear" w:color="auto" w:fill="D0CECE"/>
            <w:vAlign w:val="center"/>
          </w:tcPr>
          <w:p w14:paraId="366BF701"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Привредно друштво</w:t>
            </w:r>
          </w:p>
        </w:tc>
        <w:tc>
          <w:tcPr>
            <w:tcW w:w="1213" w:type="pct"/>
            <w:gridSpan w:val="15"/>
            <w:shd w:val="clear" w:color="auto" w:fill="auto"/>
            <w:vAlign w:val="center"/>
          </w:tcPr>
          <w:p w14:paraId="66EFB1AF" w14:textId="77777777" w:rsidR="00397F4A" w:rsidRPr="00397F4A" w:rsidRDefault="00397F4A" w:rsidP="00491558">
            <w:pPr>
              <w:spacing w:after="0" w:line="240" w:lineRule="auto"/>
              <w:jc w:val="center"/>
              <w:rPr>
                <w:rFonts w:ascii="Times New Roman" w:eastAsia="Times New Roman" w:hAnsi="Times New Roman" w:cs="Times New Roman"/>
                <w:sz w:val="24"/>
                <w:szCs w:val="24"/>
              </w:rPr>
            </w:pPr>
            <w:r w:rsidRPr="00397F4A">
              <w:rPr>
                <w:rFonts w:ascii="Times New Roman" w:eastAsia="Times New Roman" w:hAnsi="Times New Roman" w:cs="Times New Roman"/>
                <w:sz w:val="24"/>
                <w:szCs w:val="24"/>
                <w:lang w:val="en-GB"/>
              </w:rPr>
              <w:t>□</w:t>
            </w:r>
          </w:p>
        </w:tc>
      </w:tr>
      <w:tr w:rsidR="00397F4A" w:rsidRPr="00397F4A" w14:paraId="3C1CB9DD" w14:textId="77777777" w:rsidTr="00491558">
        <w:tc>
          <w:tcPr>
            <w:tcW w:w="5000" w:type="pct"/>
            <w:gridSpan w:val="54"/>
            <w:shd w:val="clear" w:color="auto" w:fill="D0CECE"/>
            <w:vAlign w:val="center"/>
          </w:tcPr>
          <w:p w14:paraId="20216497" w14:textId="77777777" w:rsidR="00397F4A" w:rsidRPr="00397F4A" w:rsidRDefault="00397F4A" w:rsidP="00491558">
            <w:pPr>
              <w:tabs>
                <w:tab w:val="left" w:pos="1519"/>
              </w:tabs>
              <w:spacing w:after="0" w:line="240" w:lineRule="auto"/>
              <w:rPr>
                <w:rFonts w:ascii="Times New Roman" w:eastAsia="Times New Roman" w:hAnsi="Times New Roman" w:cs="Times New Roman"/>
                <w:b/>
                <w:sz w:val="24"/>
                <w:szCs w:val="24"/>
                <w:lang w:val="sr-Cyrl-RS"/>
              </w:rPr>
            </w:pPr>
            <w:r w:rsidRPr="00397F4A">
              <w:rPr>
                <w:rFonts w:ascii="Times New Roman" w:eastAsia="Times New Roman" w:hAnsi="Times New Roman" w:cs="Times New Roman"/>
                <w:b/>
                <w:sz w:val="24"/>
                <w:szCs w:val="24"/>
                <w:lang w:val="sr-Cyrl-RS"/>
              </w:rPr>
              <w:t>Носилац комерцијалног породичног пољопривредног газдинства / предузетник:</w:t>
            </w:r>
          </w:p>
        </w:tc>
      </w:tr>
      <w:tr w:rsidR="00397F4A" w:rsidRPr="00397F4A" w14:paraId="2334B977" w14:textId="77777777" w:rsidTr="00491558">
        <w:tc>
          <w:tcPr>
            <w:tcW w:w="375" w:type="pct"/>
            <w:gridSpan w:val="2"/>
            <w:shd w:val="clear" w:color="auto" w:fill="D0CECE"/>
            <w:vAlign w:val="center"/>
          </w:tcPr>
          <w:p w14:paraId="3513384A" w14:textId="77777777" w:rsidR="00397F4A" w:rsidRPr="00397F4A" w:rsidRDefault="00397F4A" w:rsidP="00491558">
            <w:pPr>
              <w:numPr>
                <w:ilvl w:val="0"/>
                <w:numId w:val="308"/>
              </w:numPr>
              <w:tabs>
                <w:tab w:val="left" w:pos="1519"/>
              </w:tabs>
              <w:spacing w:after="0" w:line="240" w:lineRule="auto"/>
              <w:jc w:val="center"/>
              <w:rPr>
                <w:rFonts w:ascii="Times New Roman" w:eastAsia="Times New Roman" w:hAnsi="Times New Roman" w:cs="Times New Roman"/>
                <w:sz w:val="24"/>
                <w:szCs w:val="24"/>
                <w:lang w:val="sr-Cyrl-RS"/>
              </w:rPr>
            </w:pPr>
          </w:p>
        </w:tc>
        <w:tc>
          <w:tcPr>
            <w:tcW w:w="765" w:type="pct"/>
            <w:shd w:val="clear" w:color="auto" w:fill="D0CECE"/>
            <w:vAlign w:val="center"/>
          </w:tcPr>
          <w:p w14:paraId="3D634307"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ЈМБГ</w:t>
            </w:r>
          </w:p>
        </w:tc>
        <w:tc>
          <w:tcPr>
            <w:tcW w:w="241" w:type="pct"/>
            <w:gridSpan w:val="2"/>
            <w:shd w:val="clear" w:color="auto" w:fill="auto"/>
            <w:vAlign w:val="center"/>
          </w:tcPr>
          <w:p w14:paraId="240F3CB6"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0</w:t>
            </w:r>
          </w:p>
        </w:tc>
        <w:tc>
          <w:tcPr>
            <w:tcW w:w="240" w:type="pct"/>
            <w:shd w:val="clear" w:color="auto" w:fill="auto"/>
            <w:vAlign w:val="center"/>
          </w:tcPr>
          <w:p w14:paraId="7798CB6F"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en-GB"/>
              </w:rPr>
              <w:t>2</w:t>
            </w:r>
          </w:p>
        </w:tc>
        <w:tc>
          <w:tcPr>
            <w:tcW w:w="235" w:type="pct"/>
            <w:gridSpan w:val="5"/>
            <w:shd w:val="clear" w:color="auto" w:fill="auto"/>
            <w:vAlign w:val="center"/>
          </w:tcPr>
          <w:p w14:paraId="3BC15FCE"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en-GB"/>
              </w:rPr>
              <w:t>1</w:t>
            </w:r>
          </w:p>
        </w:tc>
        <w:tc>
          <w:tcPr>
            <w:tcW w:w="236" w:type="pct"/>
            <w:gridSpan w:val="4"/>
            <w:shd w:val="clear" w:color="auto" w:fill="auto"/>
            <w:vAlign w:val="center"/>
          </w:tcPr>
          <w:p w14:paraId="04852CB1"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1</w:t>
            </w:r>
          </w:p>
        </w:tc>
        <w:tc>
          <w:tcPr>
            <w:tcW w:w="240" w:type="pct"/>
            <w:gridSpan w:val="2"/>
            <w:shd w:val="clear" w:color="auto" w:fill="auto"/>
            <w:vAlign w:val="center"/>
          </w:tcPr>
          <w:p w14:paraId="04104763"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en-GB"/>
              </w:rPr>
              <w:t>9</w:t>
            </w:r>
          </w:p>
        </w:tc>
        <w:tc>
          <w:tcPr>
            <w:tcW w:w="240" w:type="pct"/>
            <w:gridSpan w:val="3"/>
            <w:shd w:val="clear" w:color="auto" w:fill="auto"/>
            <w:vAlign w:val="center"/>
          </w:tcPr>
          <w:p w14:paraId="7F8F6692"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en-GB"/>
              </w:rPr>
              <w:t>8</w:t>
            </w:r>
          </w:p>
        </w:tc>
        <w:tc>
          <w:tcPr>
            <w:tcW w:w="236" w:type="pct"/>
            <w:gridSpan w:val="3"/>
            <w:shd w:val="clear" w:color="auto" w:fill="auto"/>
            <w:vAlign w:val="center"/>
          </w:tcPr>
          <w:p w14:paraId="3B5EE56D"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en-GB"/>
              </w:rPr>
              <w:t>1</w:t>
            </w:r>
          </w:p>
        </w:tc>
        <w:tc>
          <w:tcPr>
            <w:tcW w:w="235" w:type="pct"/>
            <w:gridSpan w:val="4"/>
            <w:shd w:val="clear" w:color="auto" w:fill="auto"/>
            <w:vAlign w:val="center"/>
          </w:tcPr>
          <w:p w14:paraId="42946023"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en-GB"/>
              </w:rPr>
              <w:t>3</w:t>
            </w:r>
          </w:p>
        </w:tc>
        <w:tc>
          <w:tcPr>
            <w:tcW w:w="240" w:type="pct"/>
            <w:gridSpan w:val="3"/>
            <w:shd w:val="clear" w:color="auto" w:fill="auto"/>
            <w:vAlign w:val="center"/>
          </w:tcPr>
          <w:p w14:paraId="5138FAE0"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en-GB"/>
              </w:rPr>
              <w:t>7</w:t>
            </w:r>
          </w:p>
        </w:tc>
        <w:tc>
          <w:tcPr>
            <w:tcW w:w="236" w:type="pct"/>
            <w:gridSpan w:val="4"/>
            <w:shd w:val="clear" w:color="auto" w:fill="auto"/>
            <w:vAlign w:val="center"/>
          </w:tcPr>
          <w:p w14:paraId="11FD4D40"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en-GB"/>
              </w:rPr>
              <w:t>5</w:t>
            </w:r>
          </w:p>
        </w:tc>
        <w:tc>
          <w:tcPr>
            <w:tcW w:w="238" w:type="pct"/>
            <w:gridSpan w:val="3"/>
            <w:shd w:val="clear" w:color="auto" w:fill="auto"/>
            <w:vAlign w:val="center"/>
          </w:tcPr>
          <w:p w14:paraId="3D895CFA"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en-GB"/>
              </w:rPr>
              <w:t>0</w:t>
            </w:r>
          </w:p>
        </w:tc>
        <w:tc>
          <w:tcPr>
            <w:tcW w:w="316" w:type="pct"/>
            <w:gridSpan w:val="7"/>
            <w:shd w:val="clear" w:color="auto" w:fill="auto"/>
            <w:vAlign w:val="center"/>
          </w:tcPr>
          <w:p w14:paraId="59C0BCA8"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en-GB"/>
              </w:rPr>
              <w:t>0</w:t>
            </w:r>
          </w:p>
        </w:tc>
        <w:tc>
          <w:tcPr>
            <w:tcW w:w="187" w:type="pct"/>
            <w:shd w:val="clear" w:color="auto" w:fill="auto"/>
            <w:vAlign w:val="center"/>
          </w:tcPr>
          <w:p w14:paraId="52127111"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en-GB"/>
              </w:rPr>
              <w:t>9</w:t>
            </w:r>
          </w:p>
        </w:tc>
        <w:tc>
          <w:tcPr>
            <w:tcW w:w="325" w:type="pct"/>
            <w:gridSpan w:val="4"/>
            <w:shd w:val="clear" w:color="auto" w:fill="D0CECE"/>
            <w:vAlign w:val="center"/>
          </w:tcPr>
          <w:p w14:paraId="28887291"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пол</w:t>
            </w:r>
          </w:p>
        </w:tc>
        <w:tc>
          <w:tcPr>
            <w:tcW w:w="205" w:type="pct"/>
            <w:gridSpan w:val="4"/>
            <w:shd w:val="clear" w:color="auto" w:fill="auto"/>
            <w:vAlign w:val="center"/>
          </w:tcPr>
          <w:p w14:paraId="159FF2E7" w14:textId="6832BD18"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73088" behindDoc="0" locked="0" layoutInCell="1" allowOverlap="1" wp14:anchorId="34801084" wp14:editId="0BCDA79A">
                      <wp:simplePos x="0" y="0"/>
                      <wp:positionH relativeFrom="column">
                        <wp:posOffset>-26670</wp:posOffset>
                      </wp:positionH>
                      <wp:positionV relativeFrom="paragraph">
                        <wp:posOffset>24130</wp:posOffset>
                      </wp:positionV>
                      <wp:extent cx="158750" cy="188595"/>
                      <wp:effectExtent l="6350" t="10795" r="6350" b="1016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885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4385EB4D" id="Oval 37" o:spid="_x0000_s1026" style="position:absolute;margin-left:-2.1pt;margin-top:1.9pt;width:12.5pt;height:14.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" filled="f"/>
                  </w:pict>
                </mc:Fallback>
              </mc:AlternateContent>
            </w:r>
            <w:r w:rsidRPr="00397F4A">
              <w:rPr>
                <w:rFonts w:ascii="Times New Roman" w:eastAsia="Times New Roman" w:hAnsi="Times New Roman" w:cs="Times New Roman"/>
                <w:sz w:val="24"/>
                <w:szCs w:val="24"/>
                <w:lang w:val="sr-Cyrl-RS"/>
              </w:rPr>
              <w:t>м</w:t>
            </w:r>
          </w:p>
        </w:tc>
        <w:tc>
          <w:tcPr>
            <w:tcW w:w="212" w:type="pct"/>
            <w:shd w:val="clear" w:color="auto" w:fill="auto"/>
            <w:vAlign w:val="center"/>
          </w:tcPr>
          <w:p w14:paraId="343653AC"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ж</w:t>
            </w:r>
          </w:p>
        </w:tc>
      </w:tr>
      <w:tr w:rsidR="00397F4A" w:rsidRPr="00397F4A" w14:paraId="1677CE46" w14:textId="77777777" w:rsidTr="00491558">
        <w:tc>
          <w:tcPr>
            <w:tcW w:w="5000" w:type="pct"/>
            <w:gridSpan w:val="54"/>
            <w:shd w:val="clear" w:color="auto" w:fill="D0CECE"/>
            <w:vAlign w:val="center"/>
          </w:tcPr>
          <w:p w14:paraId="38BBC4C0" w14:textId="43282475" w:rsidR="00397F4A" w:rsidRPr="00397F4A" w:rsidRDefault="00397F4A" w:rsidP="00491558">
            <w:pPr>
              <w:tabs>
                <w:tab w:val="left" w:pos="1519"/>
              </w:tabs>
              <w:spacing w:after="0" w:line="240" w:lineRule="auto"/>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Предузетник/привредно друштво/</w:t>
            </w:r>
            <w:r w:rsidRPr="00397F4A">
              <w:rPr>
                <w:rFonts w:ascii="Times New Roman" w:eastAsia="Times New Roman" w:hAnsi="Times New Roman" w:cs="Times New Roman"/>
                <w:b/>
                <w:sz w:val="24"/>
                <w:szCs w:val="24"/>
                <w:lang w:val="sr-Cyrl-RS"/>
              </w:rPr>
              <w:t>пољопривредна задруга:</w:t>
            </w:r>
          </w:p>
        </w:tc>
      </w:tr>
      <w:tr w:rsidR="00397F4A" w:rsidRPr="00397F4A" w14:paraId="677DC11D" w14:textId="77777777" w:rsidTr="00491558">
        <w:tc>
          <w:tcPr>
            <w:tcW w:w="375" w:type="pct"/>
            <w:gridSpan w:val="2"/>
            <w:shd w:val="clear" w:color="auto" w:fill="D0CECE"/>
            <w:vAlign w:val="center"/>
          </w:tcPr>
          <w:p w14:paraId="0D3102B6" w14:textId="77777777" w:rsidR="00397F4A" w:rsidRPr="00397F4A" w:rsidRDefault="00397F4A" w:rsidP="00491558">
            <w:pPr>
              <w:numPr>
                <w:ilvl w:val="0"/>
                <w:numId w:val="308"/>
              </w:numPr>
              <w:tabs>
                <w:tab w:val="left" w:pos="1519"/>
              </w:tabs>
              <w:spacing w:after="0" w:line="240" w:lineRule="auto"/>
              <w:jc w:val="center"/>
              <w:rPr>
                <w:rFonts w:ascii="Times New Roman" w:eastAsia="Times New Roman" w:hAnsi="Times New Roman" w:cs="Times New Roman"/>
                <w:sz w:val="24"/>
                <w:szCs w:val="24"/>
                <w:lang w:val="sr-Cyrl-RS"/>
              </w:rPr>
            </w:pPr>
          </w:p>
        </w:tc>
        <w:tc>
          <w:tcPr>
            <w:tcW w:w="1956" w:type="pct"/>
            <w:gridSpan w:val="15"/>
            <w:shd w:val="clear" w:color="auto" w:fill="D0CECE"/>
            <w:vAlign w:val="center"/>
          </w:tcPr>
          <w:p w14:paraId="2C41CB32" w14:textId="0AB9730D"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Порески идентификациони број -</w:t>
            </w:r>
            <w:r>
              <w:rPr>
                <w:rFonts w:ascii="Times New Roman" w:eastAsia="Times New Roman" w:hAnsi="Times New Roman" w:cs="Times New Roman"/>
                <w:sz w:val="24"/>
                <w:szCs w:val="24"/>
                <w:lang w:val="en-GB"/>
              </w:rPr>
              <w:t xml:space="preserve"> </w:t>
            </w:r>
            <w:r w:rsidRPr="00397F4A">
              <w:rPr>
                <w:rFonts w:ascii="Times New Roman" w:eastAsia="Times New Roman" w:hAnsi="Times New Roman" w:cs="Times New Roman"/>
                <w:sz w:val="24"/>
                <w:szCs w:val="24"/>
                <w:lang w:val="sr-Cyrl-RS"/>
              </w:rPr>
              <w:t>ПИБ</w:t>
            </w:r>
          </w:p>
        </w:tc>
        <w:tc>
          <w:tcPr>
            <w:tcW w:w="288" w:type="pct"/>
            <w:gridSpan w:val="4"/>
            <w:shd w:val="clear" w:color="auto" w:fill="auto"/>
            <w:vAlign w:val="center"/>
          </w:tcPr>
          <w:p w14:paraId="731D1726"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288" w:type="pct"/>
            <w:gridSpan w:val="4"/>
            <w:shd w:val="clear" w:color="auto" w:fill="auto"/>
            <w:vAlign w:val="center"/>
          </w:tcPr>
          <w:p w14:paraId="3E0E12C7"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288" w:type="pct"/>
            <w:gridSpan w:val="4"/>
            <w:shd w:val="clear" w:color="auto" w:fill="auto"/>
            <w:vAlign w:val="center"/>
          </w:tcPr>
          <w:p w14:paraId="3CF32D71"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288" w:type="pct"/>
            <w:gridSpan w:val="4"/>
            <w:shd w:val="clear" w:color="auto" w:fill="auto"/>
            <w:vAlign w:val="center"/>
          </w:tcPr>
          <w:p w14:paraId="58231706"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285" w:type="pct"/>
            <w:gridSpan w:val="5"/>
            <w:shd w:val="clear" w:color="auto" w:fill="auto"/>
            <w:vAlign w:val="center"/>
          </w:tcPr>
          <w:p w14:paraId="55372C40"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288" w:type="pct"/>
            <w:gridSpan w:val="4"/>
            <w:shd w:val="clear" w:color="auto" w:fill="auto"/>
            <w:vAlign w:val="center"/>
          </w:tcPr>
          <w:p w14:paraId="40A982BE"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334" w:type="pct"/>
            <w:gridSpan w:val="6"/>
            <w:shd w:val="clear" w:color="auto" w:fill="auto"/>
            <w:vAlign w:val="center"/>
          </w:tcPr>
          <w:p w14:paraId="420997A7"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318" w:type="pct"/>
            <w:gridSpan w:val="4"/>
            <w:shd w:val="clear" w:color="auto" w:fill="auto"/>
            <w:vAlign w:val="center"/>
          </w:tcPr>
          <w:p w14:paraId="050BB957"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293" w:type="pct"/>
            <w:gridSpan w:val="2"/>
            <w:shd w:val="clear" w:color="auto" w:fill="auto"/>
            <w:vAlign w:val="center"/>
          </w:tcPr>
          <w:p w14:paraId="2DD1DFA6"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r>
      <w:tr w:rsidR="00397F4A" w:rsidRPr="00397F4A" w14:paraId="76B95D40" w14:textId="77777777" w:rsidTr="00491558">
        <w:tc>
          <w:tcPr>
            <w:tcW w:w="375" w:type="pct"/>
            <w:gridSpan w:val="2"/>
            <w:shd w:val="clear" w:color="auto" w:fill="D0CECE"/>
            <w:vAlign w:val="center"/>
          </w:tcPr>
          <w:p w14:paraId="5E665F42" w14:textId="77777777" w:rsidR="00397F4A" w:rsidRPr="00397F4A" w:rsidRDefault="00397F4A" w:rsidP="00491558">
            <w:pPr>
              <w:numPr>
                <w:ilvl w:val="0"/>
                <w:numId w:val="308"/>
              </w:numPr>
              <w:tabs>
                <w:tab w:val="left" w:pos="1519"/>
              </w:tabs>
              <w:spacing w:after="0" w:line="240" w:lineRule="auto"/>
              <w:jc w:val="center"/>
              <w:rPr>
                <w:rFonts w:ascii="Times New Roman" w:eastAsia="Times New Roman" w:hAnsi="Times New Roman" w:cs="Times New Roman"/>
                <w:sz w:val="24"/>
                <w:szCs w:val="24"/>
                <w:lang w:val="sr-Cyrl-RS"/>
              </w:rPr>
            </w:pPr>
          </w:p>
        </w:tc>
        <w:tc>
          <w:tcPr>
            <w:tcW w:w="2245" w:type="pct"/>
            <w:gridSpan w:val="19"/>
            <w:shd w:val="clear" w:color="auto" w:fill="D0CECE"/>
            <w:vAlign w:val="center"/>
          </w:tcPr>
          <w:p w14:paraId="18614C22"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Матични број правног лица</w:t>
            </w:r>
          </w:p>
        </w:tc>
        <w:tc>
          <w:tcPr>
            <w:tcW w:w="288" w:type="pct"/>
            <w:gridSpan w:val="4"/>
            <w:shd w:val="clear" w:color="auto" w:fill="auto"/>
            <w:vAlign w:val="center"/>
          </w:tcPr>
          <w:p w14:paraId="67B27011"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288" w:type="pct"/>
            <w:gridSpan w:val="4"/>
            <w:shd w:val="clear" w:color="auto" w:fill="auto"/>
            <w:vAlign w:val="center"/>
          </w:tcPr>
          <w:p w14:paraId="43823376"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288" w:type="pct"/>
            <w:gridSpan w:val="4"/>
            <w:shd w:val="clear" w:color="auto" w:fill="auto"/>
            <w:vAlign w:val="center"/>
          </w:tcPr>
          <w:p w14:paraId="74FD164C"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285" w:type="pct"/>
            <w:gridSpan w:val="5"/>
            <w:shd w:val="clear" w:color="auto" w:fill="auto"/>
            <w:vAlign w:val="center"/>
          </w:tcPr>
          <w:p w14:paraId="2C4D590C"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288" w:type="pct"/>
            <w:gridSpan w:val="4"/>
            <w:shd w:val="clear" w:color="auto" w:fill="auto"/>
            <w:vAlign w:val="center"/>
          </w:tcPr>
          <w:p w14:paraId="2E5DE984"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334" w:type="pct"/>
            <w:gridSpan w:val="6"/>
            <w:shd w:val="clear" w:color="auto" w:fill="auto"/>
            <w:vAlign w:val="center"/>
          </w:tcPr>
          <w:p w14:paraId="63D443B8"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318" w:type="pct"/>
            <w:gridSpan w:val="4"/>
            <w:shd w:val="clear" w:color="auto" w:fill="auto"/>
            <w:vAlign w:val="center"/>
          </w:tcPr>
          <w:p w14:paraId="6136D0B8"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c>
          <w:tcPr>
            <w:tcW w:w="293" w:type="pct"/>
            <w:gridSpan w:val="2"/>
            <w:shd w:val="clear" w:color="auto" w:fill="auto"/>
            <w:vAlign w:val="center"/>
          </w:tcPr>
          <w:p w14:paraId="0EF20BBF"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r>
      <w:tr w:rsidR="00397F4A" w:rsidRPr="00397F4A" w14:paraId="3D77DBED" w14:textId="77777777" w:rsidTr="00491558">
        <w:tc>
          <w:tcPr>
            <w:tcW w:w="5000" w:type="pct"/>
            <w:gridSpan w:val="54"/>
            <w:shd w:val="clear" w:color="auto" w:fill="D0CECE"/>
            <w:vAlign w:val="center"/>
          </w:tcPr>
          <w:p w14:paraId="403B494D" w14:textId="77777777" w:rsidR="00397F4A" w:rsidRPr="00397F4A" w:rsidRDefault="00397F4A" w:rsidP="00491558">
            <w:pPr>
              <w:tabs>
                <w:tab w:val="left" w:pos="1519"/>
              </w:tabs>
              <w:spacing w:after="0" w:line="240" w:lineRule="auto"/>
              <w:rPr>
                <w:rFonts w:ascii="Times New Roman" w:eastAsia="Times New Roman" w:hAnsi="Times New Roman" w:cs="Times New Roman"/>
                <w:b/>
                <w:sz w:val="24"/>
                <w:szCs w:val="24"/>
                <w:lang w:val="sr-Cyrl-RS"/>
              </w:rPr>
            </w:pPr>
            <w:r w:rsidRPr="00397F4A">
              <w:rPr>
                <w:rFonts w:ascii="Times New Roman" w:eastAsia="Times New Roman" w:hAnsi="Times New Roman" w:cs="Times New Roman"/>
                <w:b/>
                <w:sz w:val="24"/>
                <w:szCs w:val="24"/>
                <w:lang w:val="sr-Cyrl-RS"/>
              </w:rPr>
              <w:t>Подаци одговорног лица односно законског заступника привредног друштва / пољопривредне задруге / предузетника</w:t>
            </w:r>
          </w:p>
        </w:tc>
      </w:tr>
      <w:tr w:rsidR="00397F4A" w:rsidRPr="00397F4A" w14:paraId="1BD45D0C" w14:textId="77777777" w:rsidTr="00491558">
        <w:tc>
          <w:tcPr>
            <w:tcW w:w="375" w:type="pct"/>
            <w:gridSpan w:val="2"/>
            <w:shd w:val="clear" w:color="auto" w:fill="D0CECE"/>
            <w:vAlign w:val="center"/>
          </w:tcPr>
          <w:p w14:paraId="3A3CDB7B" w14:textId="77777777" w:rsidR="00397F4A" w:rsidRPr="00397F4A" w:rsidRDefault="00397F4A" w:rsidP="00491558">
            <w:pPr>
              <w:numPr>
                <w:ilvl w:val="0"/>
                <w:numId w:val="308"/>
              </w:numPr>
              <w:tabs>
                <w:tab w:val="left" w:pos="1519"/>
              </w:tabs>
              <w:spacing w:after="0" w:line="240" w:lineRule="auto"/>
              <w:jc w:val="center"/>
              <w:rPr>
                <w:rFonts w:ascii="Times New Roman" w:eastAsia="Times New Roman" w:hAnsi="Times New Roman" w:cs="Times New Roman"/>
                <w:sz w:val="24"/>
                <w:szCs w:val="24"/>
                <w:lang w:val="sr-Cyrl-RS"/>
              </w:rPr>
            </w:pPr>
          </w:p>
        </w:tc>
        <w:tc>
          <w:tcPr>
            <w:tcW w:w="841" w:type="pct"/>
            <w:gridSpan w:val="2"/>
            <w:shd w:val="clear" w:color="auto" w:fill="D0CECE"/>
            <w:vAlign w:val="center"/>
          </w:tcPr>
          <w:p w14:paraId="4BBCC2FE"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Име и презиме</w:t>
            </w:r>
          </w:p>
        </w:tc>
        <w:tc>
          <w:tcPr>
            <w:tcW w:w="3784" w:type="pct"/>
            <w:gridSpan w:val="50"/>
            <w:shd w:val="clear" w:color="auto" w:fill="auto"/>
            <w:vAlign w:val="center"/>
          </w:tcPr>
          <w:p w14:paraId="239164CA"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r>
      <w:tr w:rsidR="00397F4A" w:rsidRPr="00397F4A" w14:paraId="197E5DDA" w14:textId="77777777" w:rsidTr="00491558">
        <w:tc>
          <w:tcPr>
            <w:tcW w:w="375" w:type="pct"/>
            <w:gridSpan w:val="2"/>
            <w:shd w:val="clear" w:color="auto" w:fill="D0CECE"/>
            <w:vAlign w:val="center"/>
          </w:tcPr>
          <w:p w14:paraId="3D0249A9" w14:textId="77777777" w:rsidR="00397F4A" w:rsidRPr="00397F4A" w:rsidRDefault="00397F4A" w:rsidP="00491558">
            <w:pPr>
              <w:numPr>
                <w:ilvl w:val="0"/>
                <w:numId w:val="308"/>
              </w:numPr>
              <w:tabs>
                <w:tab w:val="left" w:pos="1519"/>
              </w:tabs>
              <w:spacing w:after="0" w:line="240" w:lineRule="auto"/>
              <w:jc w:val="center"/>
              <w:rPr>
                <w:rFonts w:ascii="Times New Roman" w:eastAsia="Times New Roman" w:hAnsi="Times New Roman" w:cs="Times New Roman"/>
                <w:sz w:val="24"/>
                <w:szCs w:val="24"/>
                <w:lang w:val="sr-Cyrl-RS"/>
              </w:rPr>
            </w:pPr>
          </w:p>
        </w:tc>
        <w:tc>
          <w:tcPr>
            <w:tcW w:w="841" w:type="pct"/>
            <w:gridSpan w:val="2"/>
            <w:shd w:val="clear" w:color="auto" w:fill="D0CECE"/>
            <w:vAlign w:val="center"/>
          </w:tcPr>
          <w:p w14:paraId="1BD0A9FE"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ЈМБГ</w:t>
            </w:r>
          </w:p>
        </w:tc>
        <w:tc>
          <w:tcPr>
            <w:tcW w:w="165" w:type="pct"/>
            <w:shd w:val="clear" w:color="auto" w:fill="auto"/>
            <w:vAlign w:val="center"/>
          </w:tcPr>
          <w:p w14:paraId="2F1647B2"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c>
          <w:tcPr>
            <w:tcW w:w="297" w:type="pct"/>
            <w:gridSpan w:val="2"/>
            <w:shd w:val="clear" w:color="auto" w:fill="auto"/>
            <w:vAlign w:val="center"/>
          </w:tcPr>
          <w:p w14:paraId="04C94A04"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c>
          <w:tcPr>
            <w:tcW w:w="289" w:type="pct"/>
            <w:gridSpan w:val="7"/>
            <w:shd w:val="clear" w:color="auto" w:fill="auto"/>
            <w:vAlign w:val="center"/>
          </w:tcPr>
          <w:p w14:paraId="39292078"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c>
          <w:tcPr>
            <w:tcW w:w="280" w:type="pct"/>
            <w:gridSpan w:val="2"/>
            <w:shd w:val="clear" w:color="auto" w:fill="auto"/>
            <w:vAlign w:val="center"/>
          </w:tcPr>
          <w:p w14:paraId="79CF6B17"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c>
          <w:tcPr>
            <w:tcW w:w="318" w:type="pct"/>
            <w:gridSpan w:val="3"/>
            <w:shd w:val="clear" w:color="auto" w:fill="auto"/>
            <w:vAlign w:val="center"/>
          </w:tcPr>
          <w:p w14:paraId="254C46D8"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c>
          <w:tcPr>
            <w:tcW w:w="292" w:type="pct"/>
            <w:gridSpan w:val="5"/>
            <w:shd w:val="clear" w:color="auto" w:fill="auto"/>
            <w:vAlign w:val="center"/>
          </w:tcPr>
          <w:p w14:paraId="7A469F1D"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c>
          <w:tcPr>
            <w:tcW w:w="294" w:type="pct"/>
            <w:gridSpan w:val="4"/>
            <w:shd w:val="clear" w:color="auto" w:fill="auto"/>
            <w:vAlign w:val="center"/>
          </w:tcPr>
          <w:p w14:paraId="025302CA"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c>
          <w:tcPr>
            <w:tcW w:w="296" w:type="pct"/>
            <w:gridSpan w:val="4"/>
            <w:shd w:val="clear" w:color="auto" w:fill="auto"/>
            <w:vAlign w:val="center"/>
          </w:tcPr>
          <w:p w14:paraId="459EBE8C"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c>
          <w:tcPr>
            <w:tcW w:w="295" w:type="pct"/>
            <w:gridSpan w:val="4"/>
            <w:shd w:val="clear" w:color="auto" w:fill="auto"/>
            <w:vAlign w:val="center"/>
          </w:tcPr>
          <w:p w14:paraId="7600DF6B"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c>
          <w:tcPr>
            <w:tcW w:w="292" w:type="pct"/>
            <w:gridSpan w:val="5"/>
            <w:shd w:val="clear" w:color="auto" w:fill="auto"/>
            <w:vAlign w:val="center"/>
          </w:tcPr>
          <w:p w14:paraId="1A88058F"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c>
          <w:tcPr>
            <w:tcW w:w="338" w:type="pct"/>
            <w:gridSpan w:val="6"/>
            <w:shd w:val="clear" w:color="auto" w:fill="auto"/>
            <w:vAlign w:val="center"/>
          </w:tcPr>
          <w:p w14:paraId="6F49F1D3"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c>
          <w:tcPr>
            <w:tcW w:w="326" w:type="pct"/>
            <w:gridSpan w:val="4"/>
            <w:shd w:val="clear" w:color="auto" w:fill="auto"/>
            <w:vAlign w:val="center"/>
          </w:tcPr>
          <w:p w14:paraId="02CF124F"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c>
          <w:tcPr>
            <w:tcW w:w="302" w:type="pct"/>
            <w:gridSpan w:val="3"/>
            <w:shd w:val="clear" w:color="auto" w:fill="auto"/>
            <w:vAlign w:val="center"/>
          </w:tcPr>
          <w:p w14:paraId="5CFE0E7B"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r>
      <w:tr w:rsidR="00397F4A" w:rsidRPr="00397F4A" w14:paraId="2524002D" w14:textId="77777777" w:rsidTr="00491558">
        <w:tc>
          <w:tcPr>
            <w:tcW w:w="375" w:type="pct"/>
            <w:gridSpan w:val="2"/>
            <w:shd w:val="clear" w:color="auto" w:fill="D0CECE"/>
            <w:vAlign w:val="center"/>
          </w:tcPr>
          <w:p w14:paraId="1FE34485" w14:textId="77777777" w:rsidR="00397F4A" w:rsidRPr="00397F4A" w:rsidRDefault="00397F4A" w:rsidP="00491558">
            <w:pPr>
              <w:numPr>
                <w:ilvl w:val="0"/>
                <w:numId w:val="308"/>
              </w:numPr>
              <w:tabs>
                <w:tab w:val="left" w:pos="1519"/>
              </w:tabs>
              <w:spacing w:after="0" w:line="240" w:lineRule="auto"/>
              <w:jc w:val="center"/>
              <w:rPr>
                <w:rFonts w:ascii="Times New Roman" w:eastAsia="Times New Roman" w:hAnsi="Times New Roman" w:cs="Times New Roman"/>
                <w:sz w:val="24"/>
                <w:szCs w:val="24"/>
                <w:lang w:val="sr-Cyrl-RS"/>
              </w:rPr>
            </w:pPr>
          </w:p>
        </w:tc>
        <w:tc>
          <w:tcPr>
            <w:tcW w:w="841" w:type="pct"/>
            <w:gridSpan w:val="2"/>
            <w:shd w:val="clear" w:color="auto" w:fill="D0CECE"/>
            <w:vAlign w:val="center"/>
          </w:tcPr>
          <w:p w14:paraId="6CC8715D"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Телефон</w:t>
            </w:r>
          </w:p>
        </w:tc>
        <w:tc>
          <w:tcPr>
            <w:tcW w:w="3784" w:type="pct"/>
            <w:gridSpan w:val="50"/>
            <w:shd w:val="clear" w:color="auto" w:fill="auto"/>
            <w:vAlign w:val="center"/>
          </w:tcPr>
          <w:p w14:paraId="60B1EED3" w14:textId="77777777"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Cyrl-RS"/>
              </w:rPr>
            </w:pPr>
          </w:p>
        </w:tc>
      </w:tr>
      <w:tr w:rsidR="00397F4A" w:rsidRPr="00397F4A" w14:paraId="62A82084" w14:textId="77777777" w:rsidTr="00491558">
        <w:tc>
          <w:tcPr>
            <w:tcW w:w="375" w:type="pct"/>
            <w:gridSpan w:val="2"/>
            <w:shd w:val="clear" w:color="auto" w:fill="D0CECE"/>
            <w:vAlign w:val="center"/>
          </w:tcPr>
          <w:p w14:paraId="71278AEC" w14:textId="77777777" w:rsidR="00397F4A" w:rsidRPr="00397F4A" w:rsidRDefault="00397F4A" w:rsidP="00491558">
            <w:pPr>
              <w:numPr>
                <w:ilvl w:val="0"/>
                <w:numId w:val="308"/>
              </w:numPr>
              <w:tabs>
                <w:tab w:val="left" w:pos="1519"/>
              </w:tabs>
              <w:spacing w:after="0" w:line="240" w:lineRule="auto"/>
              <w:jc w:val="center"/>
              <w:rPr>
                <w:rFonts w:ascii="Times New Roman" w:eastAsia="Times New Roman" w:hAnsi="Times New Roman" w:cs="Times New Roman"/>
                <w:sz w:val="24"/>
                <w:szCs w:val="24"/>
                <w:lang w:val="sr-Cyrl-RS"/>
              </w:rPr>
            </w:pPr>
          </w:p>
        </w:tc>
        <w:tc>
          <w:tcPr>
            <w:tcW w:w="841" w:type="pct"/>
            <w:gridSpan w:val="2"/>
            <w:shd w:val="clear" w:color="auto" w:fill="D0CECE"/>
            <w:vAlign w:val="center"/>
          </w:tcPr>
          <w:p w14:paraId="5988A974" w14:textId="77777777" w:rsidR="00E16DB4" w:rsidRDefault="00397F4A" w:rsidP="00491558">
            <w:pPr>
              <w:tabs>
                <w:tab w:val="left" w:pos="1519"/>
              </w:tabs>
              <w:spacing w:after="0" w:line="240" w:lineRule="auto"/>
              <w:rPr>
                <w:rFonts w:ascii="Times New Roman" w:eastAsia="Times New Roman" w:hAnsi="Times New Roman" w:cs="Times New Roman"/>
                <w:sz w:val="24"/>
                <w:szCs w:val="24"/>
                <w:lang w:val="sr-Cyrl-RS"/>
              </w:rPr>
            </w:pPr>
            <w:r w:rsidRPr="00397F4A">
              <w:rPr>
                <w:rFonts w:ascii="Times New Roman" w:eastAsia="Times New Roman" w:hAnsi="Times New Roman" w:cs="Times New Roman"/>
                <w:sz w:val="24"/>
                <w:szCs w:val="24"/>
                <w:lang w:val="sr-Cyrl-RS"/>
              </w:rPr>
              <w:t xml:space="preserve">Електронска пошта </w:t>
            </w:r>
          </w:p>
          <w:p w14:paraId="15097201" w14:textId="3A1883E5" w:rsidR="00397F4A" w:rsidRPr="00397F4A" w:rsidRDefault="00397F4A" w:rsidP="00491558">
            <w:pPr>
              <w:tabs>
                <w:tab w:val="left" w:pos="1519"/>
              </w:tabs>
              <w:spacing w:after="0" w:line="240" w:lineRule="auto"/>
              <w:rPr>
                <w:rFonts w:ascii="Times New Roman" w:eastAsia="Times New Roman" w:hAnsi="Times New Roman" w:cs="Times New Roman"/>
                <w:sz w:val="24"/>
                <w:szCs w:val="24"/>
                <w:lang w:val="sr-Latn-RS"/>
              </w:rPr>
            </w:pPr>
            <w:r w:rsidRPr="00397F4A">
              <w:rPr>
                <w:rFonts w:ascii="Times New Roman" w:eastAsia="Times New Roman" w:hAnsi="Times New Roman" w:cs="Times New Roman"/>
                <w:sz w:val="24"/>
                <w:szCs w:val="24"/>
                <w:lang w:val="sr-Cyrl-RS"/>
              </w:rPr>
              <w:t>(</w:t>
            </w:r>
            <w:r w:rsidRPr="00E157F1">
              <w:rPr>
                <w:rFonts w:ascii="Times New Roman" w:eastAsia="Times New Roman" w:hAnsi="Times New Roman" w:cs="Times New Roman"/>
                <w:i/>
                <w:sz w:val="24"/>
                <w:szCs w:val="24"/>
                <w:lang w:val="sr-Latn-RS"/>
              </w:rPr>
              <w:t>e-mail</w:t>
            </w:r>
            <w:r w:rsidRPr="00397F4A">
              <w:rPr>
                <w:rFonts w:ascii="Times New Roman" w:eastAsia="Times New Roman" w:hAnsi="Times New Roman" w:cs="Times New Roman"/>
                <w:sz w:val="24"/>
                <w:szCs w:val="24"/>
                <w:lang w:val="sr-Latn-RS"/>
              </w:rPr>
              <w:t>)</w:t>
            </w:r>
          </w:p>
        </w:tc>
        <w:tc>
          <w:tcPr>
            <w:tcW w:w="3784" w:type="pct"/>
            <w:gridSpan w:val="50"/>
            <w:shd w:val="clear" w:color="auto" w:fill="auto"/>
            <w:vAlign w:val="center"/>
          </w:tcPr>
          <w:p w14:paraId="266743FE" w14:textId="77777777" w:rsidR="00397F4A" w:rsidRPr="00397F4A" w:rsidRDefault="00397F4A" w:rsidP="00491558">
            <w:pPr>
              <w:tabs>
                <w:tab w:val="left" w:pos="1519"/>
              </w:tabs>
              <w:spacing w:after="0" w:line="240" w:lineRule="auto"/>
              <w:jc w:val="center"/>
              <w:rPr>
                <w:rFonts w:ascii="Times New Roman" w:eastAsia="Times New Roman" w:hAnsi="Times New Roman" w:cs="Times New Roman"/>
                <w:sz w:val="24"/>
                <w:szCs w:val="24"/>
                <w:lang w:val="sr-Cyrl-RS"/>
              </w:rPr>
            </w:pPr>
          </w:p>
        </w:tc>
      </w:tr>
      <w:tr w:rsidR="00397F4A" w:rsidRPr="00397F4A" w14:paraId="47FF2734" w14:textId="77777777" w:rsidTr="00491558">
        <w:tc>
          <w:tcPr>
            <w:tcW w:w="5000" w:type="pct"/>
            <w:gridSpan w:val="54"/>
            <w:shd w:val="clear" w:color="auto" w:fill="D0CECE"/>
            <w:vAlign w:val="center"/>
          </w:tcPr>
          <w:p w14:paraId="66F45F76" w14:textId="77777777" w:rsidR="00397F4A" w:rsidRPr="00397F4A" w:rsidRDefault="00397F4A" w:rsidP="00491558">
            <w:pPr>
              <w:tabs>
                <w:tab w:val="left" w:pos="1519"/>
              </w:tabs>
              <w:spacing w:after="0" w:line="240" w:lineRule="auto"/>
              <w:rPr>
                <w:rFonts w:ascii="Times New Roman" w:eastAsia="Times New Roman" w:hAnsi="Times New Roman" w:cs="Times New Roman"/>
                <w:b/>
                <w:sz w:val="24"/>
                <w:szCs w:val="24"/>
                <w:lang w:val="sr-Cyrl-RS"/>
              </w:rPr>
            </w:pPr>
            <w:r w:rsidRPr="00397F4A">
              <w:rPr>
                <w:rFonts w:ascii="Times New Roman" w:eastAsia="Times New Roman" w:hAnsi="Times New Roman" w:cs="Times New Roman"/>
                <w:b/>
                <w:sz w:val="24"/>
                <w:szCs w:val="24"/>
                <w:lang w:val="sr-Cyrl-RS"/>
              </w:rPr>
              <w:t xml:space="preserve">Величина </w:t>
            </w:r>
            <w:r w:rsidRPr="00397F4A">
              <w:rPr>
                <w:rFonts w:ascii="Calibri" w:eastAsia="Times New Roman" w:hAnsi="Calibri" w:cs="Times New Roman"/>
              </w:rPr>
              <w:t xml:space="preserve"> </w:t>
            </w:r>
            <w:r w:rsidRPr="00397F4A">
              <w:rPr>
                <w:rFonts w:ascii="Times New Roman" w:eastAsia="Times New Roman" w:hAnsi="Times New Roman" w:cs="Times New Roman"/>
                <w:b/>
                <w:sz w:val="24"/>
                <w:szCs w:val="24"/>
                <w:lang w:val="sr-Cyrl-RS"/>
              </w:rPr>
              <w:t>привредног друштва / пољопривредне задруге / предузетника</w:t>
            </w:r>
          </w:p>
        </w:tc>
      </w:tr>
      <w:tr w:rsidR="00397F4A" w:rsidRPr="00397F4A" w14:paraId="05B2A23D" w14:textId="77777777" w:rsidTr="00491558">
        <w:tc>
          <w:tcPr>
            <w:tcW w:w="375" w:type="pct"/>
            <w:gridSpan w:val="2"/>
            <w:shd w:val="clear" w:color="auto" w:fill="auto"/>
            <w:vAlign w:val="center"/>
          </w:tcPr>
          <w:p w14:paraId="228FE0F7" w14:textId="77777777" w:rsidR="00397F4A" w:rsidRPr="00397F4A" w:rsidRDefault="00397F4A" w:rsidP="00491558">
            <w:pPr>
              <w:numPr>
                <w:ilvl w:val="0"/>
                <w:numId w:val="308"/>
              </w:numPr>
              <w:tabs>
                <w:tab w:val="left" w:pos="1519"/>
              </w:tabs>
              <w:spacing w:after="0" w:line="240" w:lineRule="auto"/>
              <w:jc w:val="center"/>
              <w:rPr>
                <w:rFonts w:ascii="Times New Roman" w:eastAsia="Times New Roman" w:hAnsi="Times New Roman" w:cs="Times New Roman"/>
                <w:sz w:val="24"/>
                <w:szCs w:val="24"/>
                <w:lang w:val="sr-Cyrl-RS"/>
              </w:rPr>
            </w:pPr>
          </w:p>
        </w:tc>
        <w:tc>
          <w:tcPr>
            <w:tcW w:w="1456" w:type="pct"/>
            <w:gridSpan w:val="8"/>
            <w:shd w:val="clear" w:color="auto" w:fill="auto"/>
            <w:vAlign w:val="center"/>
          </w:tcPr>
          <w:p w14:paraId="04B62CDD"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sr-Cyrl-RS"/>
              </w:rPr>
              <w:t xml:space="preserve">Микро </w:t>
            </w:r>
            <w:r w:rsidRPr="00397F4A">
              <w:rPr>
                <w:rFonts w:ascii="Times New Roman" w:eastAsia="Times New Roman" w:hAnsi="Times New Roman" w:cs="Times New Roman"/>
                <w:sz w:val="24"/>
                <w:szCs w:val="24"/>
                <w:lang w:val="en-GB"/>
              </w:rPr>
              <w:t>□</w:t>
            </w:r>
          </w:p>
        </w:tc>
        <w:tc>
          <w:tcPr>
            <w:tcW w:w="1543" w:type="pct"/>
            <w:gridSpan w:val="21"/>
            <w:shd w:val="clear" w:color="auto" w:fill="auto"/>
            <w:vAlign w:val="center"/>
          </w:tcPr>
          <w:p w14:paraId="5BE3D88D"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sr-Cyrl-RS"/>
              </w:rPr>
              <w:t>Мало</w:t>
            </w:r>
            <w:r w:rsidRPr="00397F4A">
              <w:rPr>
                <w:rFonts w:ascii="Times New Roman" w:eastAsia="Times New Roman" w:hAnsi="Times New Roman" w:cs="Times New Roman"/>
                <w:sz w:val="24"/>
                <w:szCs w:val="24"/>
                <w:lang w:val="en-GB"/>
              </w:rPr>
              <w:t xml:space="preserve"> □</w:t>
            </w:r>
          </w:p>
        </w:tc>
        <w:tc>
          <w:tcPr>
            <w:tcW w:w="1626" w:type="pct"/>
            <w:gridSpan w:val="23"/>
            <w:shd w:val="clear" w:color="auto" w:fill="auto"/>
            <w:vAlign w:val="center"/>
          </w:tcPr>
          <w:p w14:paraId="4EF770E3"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 w:val="24"/>
                <w:szCs w:val="24"/>
                <w:lang w:val="en-GB"/>
              </w:rPr>
            </w:pPr>
            <w:r w:rsidRPr="00397F4A">
              <w:rPr>
                <w:rFonts w:ascii="Times New Roman" w:eastAsia="Times New Roman" w:hAnsi="Times New Roman" w:cs="Times New Roman"/>
                <w:sz w:val="24"/>
                <w:szCs w:val="24"/>
                <w:lang w:val="sr-Cyrl-RS"/>
              </w:rPr>
              <w:t>Средње</w:t>
            </w:r>
            <w:r w:rsidRPr="00397F4A">
              <w:rPr>
                <w:rFonts w:ascii="Times New Roman" w:eastAsia="Times New Roman" w:hAnsi="Times New Roman" w:cs="Times New Roman"/>
                <w:sz w:val="24"/>
                <w:szCs w:val="24"/>
                <w:lang w:val="en-GB"/>
              </w:rPr>
              <w:t xml:space="preserve"> □</w:t>
            </w:r>
          </w:p>
        </w:tc>
      </w:tr>
      <w:tr w:rsidR="00397F4A" w:rsidRPr="00397F4A" w14:paraId="6971E508" w14:textId="77777777" w:rsidTr="00491558">
        <w:tc>
          <w:tcPr>
            <w:tcW w:w="5000" w:type="pct"/>
            <w:gridSpan w:val="54"/>
            <w:shd w:val="clear" w:color="auto" w:fill="AEAAAA"/>
            <w:vAlign w:val="center"/>
          </w:tcPr>
          <w:p w14:paraId="3106B59C" w14:textId="4A403322"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b/>
                <w:szCs w:val="24"/>
                <w:lang w:val="sr-Latn-RS"/>
              </w:rPr>
            </w:pPr>
            <w:r w:rsidRPr="00397F4A">
              <w:rPr>
                <w:rFonts w:ascii="Times New Roman" w:eastAsia="Times New Roman" w:hAnsi="Times New Roman" w:cs="Times New Roman"/>
                <w:b/>
                <w:szCs w:val="24"/>
                <w:lang w:val="sr-Cyrl-RS"/>
              </w:rPr>
              <w:t>СЕКТОР НА КОЈИ СЕ ИНВЕСТИЦИЈА</w:t>
            </w:r>
            <w:r w:rsidRPr="00397F4A">
              <w:rPr>
                <w:rFonts w:ascii="Calibri" w:eastAsia="Times New Roman" w:hAnsi="Calibri" w:cs="Times New Roman"/>
              </w:rPr>
              <w:t xml:space="preserve"> </w:t>
            </w:r>
            <w:r>
              <w:rPr>
                <w:rFonts w:ascii="Times New Roman" w:eastAsia="Times New Roman" w:hAnsi="Times New Roman" w:cs="Times New Roman"/>
                <w:b/>
                <w:szCs w:val="24"/>
                <w:lang w:val="sr-Cyrl-RS"/>
              </w:rPr>
              <w:t>ОДНОСИ</w:t>
            </w:r>
            <w:r w:rsidRPr="00397F4A">
              <w:rPr>
                <w:rFonts w:ascii="Times New Roman" w:eastAsia="Times New Roman" w:hAnsi="Times New Roman" w:cs="Times New Roman"/>
                <w:b/>
                <w:szCs w:val="24"/>
                <w:lang w:val="sr-Cyrl-RS"/>
              </w:rPr>
              <w:t>:</w:t>
            </w:r>
          </w:p>
        </w:tc>
      </w:tr>
      <w:tr w:rsidR="00397F4A" w:rsidRPr="00397F4A" w14:paraId="47F7F6F3" w14:textId="77777777" w:rsidTr="00491558">
        <w:tc>
          <w:tcPr>
            <w:tcW w:w="375" w:type="pct"/>
            <w:gridSpan w:val="2"/>
            <w:shd w:val="clear" w:color="auto" w:fill="auto"/>
            <w:vAlign w:val="center"/>
          </w:tcPr>
          <w:p w14:paraId="516C490F" w14:textId="77777777" w:rsidR="00397F4A" w:rsidRPr="00397F4A" w:rsidRDefault="00397F4A" w:rsidP="00491558">
            <w:pPr>
              <w:numPr>
                <w:ilvl w:val="0"/>
                <w:numId w:val="308"/>
              </w:numPr>
              <w:tabs>
                <w:tab w:val="left" w:pos="1519"/>
              </w:tabs>
              <w:spacing w:after="0" w:line="240" w:lineRule="auto"/>
              <w:contextualSpacing/>
              <w:jc w:val="center"/>
              <w:rPr>
                <w:rFonts w:ascii="Times New Roman" w:eastAsia="Times New Roman" w:hAnsi="Times New Roman" w:cs="Times New Roman"/>
                <w:sz w:val="24"/>
                <w:szCs w:val="24"/>
                <w:lang w:val="sr-Cyrl-RS"/>
              </w:rPr>
            </w:pPr>
          </w:p>
        </w:tc>
        <w:tc>
          <w:tcPr>
            <w:tcW w:w="3697" w:type="pct"/>
            <w:gridSpan w:val="42"/>
            <w:shd w:val="clear" w:color="auto" w:fill="auto"/>
            <w:vAlign w:val="center"/>
          </w:tcPr>
          <w:p w14:paraId="423BA688"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Млеко</w:t>
            </w:r>
          </w:p>
        </w:tc>
        <w:tc>
          <w:tcPr>
            <w:tcW w:w="928" w:type="pct"/>
            <w:gridSpan w:val="10"/>
            <w:shd w:val="clear" w:color="auto" w:fill="auto"/>
            <w:vAlign w:val="center"/>
          </w:tcPr>
          <w:p w14:paraId="05708055"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sr-Cyrl-RS"/>
              </w:rPr>
            </w:pPr>
            <w:r w:rsidRPr="00397F4A">
              <w:rPr>
                <w:rFonts w:ascii="Times New Roman" w:eastAsia="Times New Roman" w:hAnsi="Times New Roman" w:cs="Times New Roman"/>
                <w:szCs w:val="24"/>
                <w:lang w:val="en-GB"/>
              </w:rPr>
              <w:t>□</w:t>
            </w:r>
          </w:p>
        </w:tc>
      </w:tr>
      <w:tr w:rsidR="00397F4A" w:rsidRPr="00397F4A" w14:paraId="6E694D17" w14:textId="77777777" w:rsidTr="00491558">
        <w:tc>
          <w:tcPr>
            <w:tcW w:w="375" w:type="pct"/>
            <w:gridSpan w:val="2"/>
            <w:vMerge w:val="restart"/>
            <w:shd w:val="clear" w:color="auto" w:fill="auto"/>
            <w:vAlign w:val="center"/>
          </w:tcPr>
          <w:p w14:paraId="0EC9995A" w14:textId="77777777" w:rsidR="00397F4A" w:rsidRPr="00397F4A" w:rsidRDefault="00397F4A" w:rsidP="00491558">
            <w:pPr>
              <w:numPr>
                <w:ilvl w:val="0"/>
                <w:numId w:val="308"/>
              </w:numPr>
              <w:tabs>
                <w:tab w:val="left" w:pos="1519"/>
              </w:tabs>
              <w:spacing w:after="0" w:line="240" w:lineRule="auto"/>
              <w:contextualSpacing/>
              <w:jc w:val="center"/>
              <w:rPr>
                <w:rFonts w:ascii="Times New Roman" w:eastAsia="Times New Roman" w:hAnsi="Times New Roman" w:cs="Times New Roman"/>
                <w:sz w:val="24"/>
                <w:szCs w:val="24"/>
                <w:lang w:val="sr-Cyrl-RS"/>
              </w:rPr>
            </w:pPr>
          </w:p>
        </w:tc>
        <w:tc>
          <w:tcPr>
            <w:tcW w:w="1539" w:type="pct"/>
            <w:gridSpan w:val="10"/>
            <w:vMerge w:val="restart"/>
            <w:shd w:val="clear" w:color="auto" w:fill="auto"/>
            <w:vAlign w:val="center"/>
          </w:tcPr>
          <w:p w14:paraId="670CD9B3"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Месо</w:t>
            </w:r>
          </w:p>
        </w:tc>
        <w:tc>
          <w:tcPr>
            <w:tcW w:w="2158" w:type="pct"/>
            <w:gridSpan w:val="32"/>
            <w:shd w:val="clear" w:color="auto" w:fill="auto"/>
            <w:vAlign w:val="center"/>
          </w:tcPr>
          <w:p w14:paraId="73089738" w14:textId="23517ACB"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en-GB"/>
              </w:rPr>
            </w:pPr>
            <w:r w:rsidRPr="00397F4A">
              <w:rPr>
                <w:rFonts w:ascii="Times New Roman" w:eastAsia="Times New Roman" w:hAnsi="Times New Roman" w:cs="Times New Roman"/>
                <w:lang w:val="sr-Cyrl-RS"/>
              </w:rPr>
              <w:t>Тов јунади и производња јунећег/гов</w:t>
            </w:r>
            <w:r>
              <w:rPr>
                <w:rFonts w:ascii="Times New Roman" w:eastAsia="Times New Roman" w:hAnsi="Times New Roman" w:cs="Times New Roman"/>
                <w:lang w:val="sr-Cyrl-RS"/>
              </w:rPr>
              <w:t>еђег меса у систему „крава-теле</w:t>
            </w:r>
            <w:r>
              <w:rPr>
                <w:rFonts w:ascii="Times New Roman" w:eastAsia="Times New Roman" w:hAnsi="Times New Roman" w:cs="Times New Roman"/>
                <w:lang w:val="en-GB"/>
              </w:rPr>
              <w:t>”</w:t>
            </w:r>
          </w:p>
        </w:tc>
        <w:tc>
          <w:tcPr>
            <w:tcW w:w="928" w:type="pct"/>
            <w:gridSpan w:val="10"/>
            <w:shd w:val="clear" w:color="auto" w:fill="auto"/>
            <w:vAlign w:val="center"/>
          </w:tcPr>
          <w:p w14:paraId="2B9E2E77"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sr-Cyrl-RS"/>
              </w:rPr>
            </w:pPr>
            <w:r w:rsidRPr="00397F4A">
              <w:rPr>
                <w:rFonts w:ascii="Times New Roman" w:eastAsia="Times New Roman" w:hAnsi="Times New Roman" w:cs="Times New Roman"/>
                <w:szCs w:val="24"/>
                <w:lang w:val="en-GB"/>
              </w:rPr>
              <w:t>□</w:t>
            </w:r>
          </w:p>
        </w:tc>
      </w:tr>
      <w:tr w:rsidR="00397F4A" w:rsidRPr="00397F4A" w14:paraId="4628BD03" w14:textId="77777777" w:rsidTr="00491558">
        <w:tc>
          <w:tcPr>
            <w:tcW w:w="375" w:type="pct"/>
            <w:gridSpan w:val="2"/>
            <w:vMerge/>
            <w:shd w:val="clear" w:color="auto" w:fill="auto"/>
            <w:vAlign w:val="center"/>
          </w:tcPr>
          <w:p w14:paraId="58BF5E98"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39" w:type="pct"/>
            <w:gridSpan w:val="10"/>
            <w:vMerge/>
            <w:shd w:val="clear" w:color="auto" w:fill="auto"/>
            <w:vAlign w:val="center"/>
          </w:tcPr>
          <w:p w14:paraId="409CD525"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p>
        </w:tc>
        <w:tc>
          <w:tcPr>
            <w:tcW w:w="2158" w:type="pct"/>
            <w:gridSpan w:val="32"/>
            <w:shd w:val="clear" w:color="auto" w:fill="auto"/>
            <w:vAlign w:val="center"/>
          </w:tcPr>
          <w:p w14:paraId="5BA9C3CE"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Производња прасади за тов</w:t>
            </w:r>
          </w:p>
        </w:tc>
        <w:tc>
          <w:tcPr>
            <w:tcW w:w="928" w:type="pct"/>
            <w:gridSpan w:val="10"/>
            <w:shd w:val="clear" w:color="auto" w:fill="auto"/>
            <w:vAlign w:val="center"/>
          </w:tcPr>
          <w:p w14:paraId="1AC9AE19"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42085EDA" w14:textId="77777777" w:rsidTr="00491558">
        <w:tc>
          <w:tcPr>
            <w:tcW w:w="375" w:type="pct"/>
            <w:gridSpan w:val="2"/>
            <w:vMerge/>
            <w:shd w:val="clear" w:color="auto" w:fill="auto"/>
            <w:vAlign w:val="center"/>
          </w:tcPr>
          <w:p w14:paraId="23E80451"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39" w:type="pct"/>
            <w:gridSpan w:val="10"/>
            <w:vMerge/>
            <w:shd w:val="clear" w:color="auto" w:fill="auto"/>
            <w:vAlign w:val="center"/>
          </w:tcPr>
          <w:p w14:paraId="16FA644E"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p>
        </w:tc>
        <w:tc>
          <w:tcPr>
            <w:tcW w:w="2158" w:type="pct"/>
            <w:gridSpan w:val="32"/>
            <w:shd w:val="clear" w:color="auto" w:fill="auto"/>
            <w:vAlign w:val="center"/>
          </w:tcPr>
          <w:p w14:paraId="1EE6C5C0" w14:textId="77777777" w:rsidR="00397F4A" w:rsidRPr="00397F4A" w:rsidRDefault="00397F4A" w:rsidP="00491558">
            <w:pPr>
              <w:tabs>
                <w:tab w:val="left" w:pos="1519"/>
              </w:tabs>
              <w:spacing w:after="0" w:line="240" w:lineRule="auto"/>
              <w:ind w:left="-247" w:firstLine="247"/>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Тов свиња</w:t>
            </w:r>
          </w:p>
        </w:tc>
        <w:tc>
          <w:tcPr>
            <w:tcW w:w="928" w:type="pct"/>
            <w:gridSpan w:val="10"/>
            <w:shd w:val="clear" w:color="auto" w:fill="auto"/>
            <w:vAlign w:val="center"/>
          </w:tcPr>
          <w:p w14:paraId="163D202F"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56FA152A" w14:textId="77777777" w:rsidTr="00491558">
        <w:tc>
          <w:tcPr>
            <w:tcW w:w="375" w:type="pct"/>
            <w:gridSpan w:val="2"/>
            <w:vMerge/>
            <w:shd w:val="clear" w:color="auto" w:fill="auto"/>
            <w:vAlign w:val="center"/>
          </w:tcPr>
          <w:p w14:paraId="562B9860"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39" w:type="pct"/>
            <w:gridSpan w:val="10"/>
            <w:vMerge/>
            <w:shd w:val="clear" w:color="auto" w:fill="auto"/>
            <w:vAlign w:val="center"/>
          </w:tcPr>
          <w:p w14:paraId="61818A24"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p>
        </w:tc>
        <w:tc>
          <w:tcPr>
            <w:tcW w:w="2158" w:type="pct"/>
            <w:gridSpan w:val="32"/>
            <w:shd w:val="clear" w:color="auto" w:fill="auto"/>
            <w:vAlign w:val="center"/>
          </w:tcPr>
          <w:p w14:paraId="419D7D2A"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Узгој оваца и коза</w:t>
            </w:r>
          </w:p>
        </w:tc>
        <w:tc>
          <w:tcPr>
            <w:tcW w:w="928" w:type="pct"/>
            <w:gridSpan w:val="10"/>
            <w:shd w:val="clear" w:color="auto" w:fill="auto"/>
            <w:vAlign w:val="center"/>
          </w:tcPr>
          <w:p w14:paraId="51D79849"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6F574DB1" w14:textId="77777777" w:rsidTr="00491558">
        <w:tc>
          <w:tcPr>
            <w:tcW w:w="375" w:type="pct"/>
            <w:gridSpan w:val="2"/>
            <w:vMerge/>
            <w:shd w:val="clear" w:color="auto" w:fill="auto"/>
            <w:vAlign w:val="center"/>
          </w:tcPr>
          <w:p w14:paraId="530AD4A2"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39" w:type="pct"/>
            <w:gridSpan w:val="10"/>
            <w:vMerge/>
            <w:shd w:val="clear" w:color="auto" w:fill="auto"/>
            <w:vAlign w:val="center"/>
          </w:tcPr>
          <w:p w14:paraId="618C25AA"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p>
        </w:tc>
        <w:tc>
          <w:tcPr>
            <w:tcW w:w="2158" w:type="pct"/>
            <w:gridSpan w:val="32"/>
            <w:shd w:val="clear" w:color="auto" w:fill="auto"/>
            <w:vAlign w:val="center"/>
          </w:tcPr>
          <w:p w14:paraId="588DCA4A"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Узгој бројлера</w:t>
            </w:r>
          </w:p>
        </w:tc>
        <w:tc>
          <w:tcPr>
            <w:tcW w:w="928" w:type="pct"/>
            <w:gridSpan w:val="10"/>
            <w:shd w:val="clear" w:color="auto" w:fill="auto"/>
            <w:vAlign w:val="center"/>
          </w:tcPr>
          <w:p w14:paraId="5296696D"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76D65368" w14:textId="77777777" w:rsidTr="00491558">
        <w:tc>
          <w:tcPr>
            <w:tcW w:w="375" w:type="pct"/>
            <w:gridSpan w:val="2"/>
            <w:vMerge/>
            <w:shd w:val="clear" w:color="auto" w:fill="auto"/>
            <w:vAlign w:val="center"/>
          </w:tcPr>
          <w:p w14:paraId="034C6A01"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39" w:type="pct"/>
            <w:gridSpan w:val="10"/>
            <w:vMerge/>
            <w:shd w:val="clear" w:color="auto" w:fill="auto"/>
            <w:vAlign w:val="center"/>
          </w:tcPr>
          <w:p w14:paraId="258B4EA7"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p>
        </w:tc>
        <w:tc>
          <w:tcPr>
            <w:tcW w:w="2158" w:type="pct"/>
            <w:gridSpan w:val="32"/>
            <w:shd w:val="clear" w:color="auto" w:fill="auto"/>
            <w:vAlign w:val="center"/>
          </w:tcPr>
          <w:p w14:paraId="6C552F8A"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Узгој гусака</w:t>
            </w:r>
          </w:p>
        </w:tc>
        <w:tc>
          <w:tcPr>
            <w:tcW w:w="928" w:type="pct"/>
            <w:gridSpan w:val="10"/>
            <w:shd w:val="clear" w:color="auto" w:fill="auto"/>
            <w:vAlign w:val="center"/>
          </w:tcPr>
          <w:p w14:paraId="1B0DADEE"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7789021E" w14:textId="77777777" w:rsidTr="00491558">
        <w:tc>
          <w:tcPr>
            <w:tcW w:w="375" w:type="pct"/>
            <w:gridSpan w:val="2"/>
            <w:vMerge/>
            <w:shd w:val="clear" w:color="auto" w:fill="auto"/>
            <w:vAlign w:val="center"/>
          </w:tcPr>
          <w:p w14:paraId="174AB5B8"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39" w:type="pct"/>
            <w:gridSpan w:val="10"/>
            <w:vMerge/>
            <w:shd w:val="clear" w:color="auto" w:fill="auto"/>
            <w:vAlign w:val="center"/>
          </w:tcPr>
          <w:p w14:paraId="282A0DEA"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p>
        </w:tc>
        <w:tc>
          <w:tcPr>
            <w:tcW w:w="2158" w:type="pct"/>
            <w:gridSpan w:val="32"/>
            <w:shd w:val="clear" w:color="auto" w:fill="auto"/>
            <w:vAlign w:val="center"/>
          </w:tcPr>
          <w:p w14:paraId="70649B14"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Узгој ћурки</w:t>
            </w:r>
          </w:p>
        </w:tc>
        <w:tc>
          <w:tcPr>
            <w:tcW w:w="928" w:type="pct"/>
            <w:gridSpan w:val="10"/>
            <w:shd w:val="clear" w:color="auto" w:fill="auto"/>
            <w:vAlign w:val="center"/>
          </w:tcPr>
          <w:p w14:paraId="5E9E3CA2"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487DD01C" w14:textId="77777777" w:rsidTr="00491558">
        <w:tc>
          <w:tcPr>
            <w:tcW w:w="375" w:type="pct"/>
            <w:gridSpan w:val="2"/>
            <w:vMerge/>
            <w:shd w:val="clear" w:color="auto" w:fill="auto"/>
            <w:vAlign w:val="center"/>
          </w:tcPr>
          <w:p w14:paraId="5E232EFC" w14:textId="77777777" w:rsidR="00397F4A" w:rsidRPr="00397F4A" w:rsidRDefault="00397F4A" w:rsidP="00491558">
            <w:pPr>
              <w:tabs>
                <w:tab w:val="left" w:pos="1519"/>
              </w:tabs>
              <w:spacing w:after="0" w:line="240" w:lineRule="auto"/>
              <w:ind w:left="360"/>
              <w:contextualSpacing/>
              <w:rPr>
                <w:rFonts w:ascii="Times New Roman" w:eastAsia="Times New Roman" w:hAnsi="Times New Roman" w:cs="Times New Roman"/>
                <w:sz w:val="24"/>
                <w:szCs w:val="24"/>
                <w:lang w:val="sr-Cyrl-RS"/>
              </w:rPr>
            </w:pPr>
          </w:p>
        </w:tc>
        <w:tc>
          <w:tcPr>
            <w:tcW w:w="1539" w:type="pct"/>
            <w:gridSpan w:val="10"/>
            <w:vMerge/>
            <w:shd w:val="clear" w:color="auto" w:fill="auto"/>
            <w:vAlign w:val="center"/>
          </w:tcPr>
          <w:p w14:paraId="06CE5D94"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p>
        </w:tc>
        <w:tc>
          <w:tcPr>
            <w:tcW w:w="2158" w:type="pct"/>
            <w:gridSpan w:val="32"/>
            <w:shd w:val="clear" w:color="auto" w:fill="auto"/>
            <w:vAlign w:val="center"/>
          </w:tcPr>
          <w:p w14:paraId="35E8BD0D"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 xml:space="preserve">Производња и експлоатација родитељског јата кокошака, ћурки и гусака </w:t>
            </w:r>
          </w:p>
        </w:tc>
        <w:tc>
          <w:tcPr>
            <w:tcW w:w="928" w:type="pct"/>
            <w:gridSpan w:val="10"/>
            <w:shd w:val="clear" w:color="auto" w:fill="auto"/>
            <w:vAlign w:val="center"/>
          </w:tcPr>
          <w:p w14:paraId="3CA95DBC"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37F0B210" w14:textId="77777777" w:rsidTr="00491558">
        <w:tc>
          <w:tcPr>
            <w:tcW w:w="375" w:type="pct"/>
            <w:gridSpan w:val="2"/>
            <w:vMerge w:val="restart"/>
            <w:shd w:val="clear" w:color="auto" w:fill="auto"/>
            <w:vAlign w:val="center"/>
          </w:tcPr>
          <w:p w14:paraId="1DA5A1B5" w14:textId="77777777" w:rsidR="00397F4A" w:rsidRPr="00397F4A" w:rsidRDefault="00397F4A" w:rsidP="00491558">
            <w:pPr>
              <w:numPr>
                <w:ilvl w:val="0"/>
                <w:numId w:val="308"/>
              </w:numPr>
              <w:tabs>
                <w:tab w:val="left" w:pos="1519"/>
              </w:tabs>
              <w:spacing w:after="0" w:line="240" w:lineRule="auto"/>
              <w:contextualSpacing/>
              <w:jc w:val="center"/>
              <w:rPr>
                <w:rFonts w:ascii="Times New Roman" w:eastAsia="Times New Roman" w:hAnsi="Times New Roman" w:cs="Times New Roman"/>
                <w:sz w:val="24"/>
                <w:szCs w:val="24"/>
                <w:lang w:val="sr-Cyrl-RS"/>
              </w:rPr>
            </w:pPr>
          </w:p>
        </w:tc>
        <w:tc>
          <w:tcPr>
            <w:tcW w:w="1539" w:type="pct"/>
            <w:gridSpan w:val="10"/>
            <w:vMerge w:val="restart"/>
            <w:shd w:val="clear" w:color="auto" w:fill="auto"/>
            <w:vAlign w:val="center"/>
          </w:tcPr>
          <w:p w14:paraId="763966EE"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Јаја</w:t>
            </w:r>
          </w:p>
        </w:tc>
        <w:tc>
          <w:tcPr>
            <w:tcW w:w="2158" w:type="pct"/>
            <w:gridSpan w:val="32"/>
            <w:shd w:val="clear" w:color="auto" w:fill="auto"/>
            <w:vAlign w:val="center"/>
          </w:tcPr>
          <w:p w14:paraId="132EB1EC"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Држање кокошака носиља у експлоатацији</w:t>
            </w:r>
          </w:p>
        </w:tc>
        <w:tc>
          <w:tcPr>
            <w:tcW w:w="928" w:type="pct"/>
            <w:gridSpan w:val="10"/>
            <w:shd w:val="clear" w:color="auto" w:fill="auto"/>
            <w:vAlign w:val="center"/>
          </w:tcPr>
          <w:p w14:paraId="016C6F26"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sr-Cyrl-RS"/>
              </w:rPr>
            </w:pPr>
            <w:r w:rsidRPr="00397F4A">
              <w:rPr>
                <w:rFonts w:ascii="Times New Roman" w:eastAsia="Times New Roman" w:hAnsi="Times New Roman" w:cs="Times New Roman"/>
                <w:szCs w:val="24"/>
                <w:lang w:val="en-GB"/>
              </w:rPr>
              <w:t>□</w:t>
            </w:r>
          </w:p>
        </w:tc>
      </w:tr>
      <w:tr w:rsidR="00397F4A" w:rsidRPr="00397F4A" w14:paraId="76EFAD72" w14:textId="77777777" w:rsidTr="00491558">
        <w:tc>
          <w:tcPr>
            <w:tcW w:w="375" w:type="pct"/>
            <w:gridSpan w:val="2"/>
            <w:vMerge/>
            <w:shd w:val="clear" w:color="auto" w:fill="auto"/>
            <w:vAlign w:val="center"/>
          </w:tcPr>
          <w:p w14:paraId="27EBDE91"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39" w:type="pct"/>
            <w:gridSpan w:val="10"/>
            <w:vMerge/>
            <w:shd w:val="clear" w:color="auto" w:fill="auto"/>
            <w:vAlign w:val="center"/>
          </w:tcPr>
          <w:p w14:paraId="1EC61BF2"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p>
        </w:tc>
        <w:tc>
          <w:tcPr>
            <w:tcW w:w="2158" w:type="pct"/>
            <w:gridSpan w:val="32"/>
            <w:shd w:val="clear" w:color="auto" w:fill="auto"/>
            <w:vAlign w:val="center"/>
          </w:tcPr>
          <w:p w14:paraId="312AE064"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Производња и експлоатација родитељског јата кокошака лаког типа, односно одгој кокошака носиља</w:t>
            </w:r>
          </w:p>
        </w:tc>
        <w:tc>
          <w:tcPr>
            <w:tcW w:w="928" w:type="pct"/>
            <w:gridSpan w:val="10"/>
            <w:shd w:val="clear" w:color="auto" w:fill="auto"/>
            <w:vAlign w:val="center"/>
          </w:tcPr>
          <w:p w14:paraId="54EF2F1F"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3F8C8780" w14:textId="77777777" w:rsidTr="00491558">
        <w:tc>
          <w:tcPr>
            <w:tcW w:w="375" w:type="pct"/>
            <w:gridSpan w:val="2"/>
            <w:shd w:val="clear" w:color="auto" w:fill="auto"/>
            <w:vAlign w:val="center"/>
          </w:tcPr>
          <w:p w14:paraId="63DDF1E9" w14:textId="77777777" w:rsidR="00397F4A" w:rsidRPr="00397F4A" w:rsidRDefault="00397F4A" w:rsidP="00491558">
            <w:pPr>
              <w:numPr>
                <w:ilvl w:val="0"/>
                <w:numId w:val="308"/>
              </w:numPr>
              <w:tabs>
                <w:tab w:val="left" w:pos="1519"/>
              </w:tabs>
              <w:spacing w:after="0" w:line="240" w:lineRule="auto"/>
              <w:contextualSpacing/>
              <w:jc w:val="center"/>
              <w:rPr>
                <w:rFonts w:ascii="Times New Roman" w:eastAsia="Times New Roman" w:hAnsi="Times New Roman" w:cs="Times New Roman"/>
                <w:sz w:val="24"/>
                <w:szCs w:val="24"/>
                <w:lang w:val="sr-Cyrl-RS"/>
              </w:rPr>
            </w:pPr>
          </w:p>
        </w:tc>
        <w:tc>
          <w:tcPr>
            <w:tcW w:w="3697" w:type="pct"/>
            <w:gridSpan w:val="42"/>
            <w:shd w:val="clear" w:color="auto" w:fill="auto"/>
            <w:vAlign w:val="center"/>
          </w:tcPr>
          <w:p w14:paraId="54966F74"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Рибарство</w:t>
            </w:r>
            <w:r w:rsidRPr="00397F4A">
              <w:rPr>
                <w:rFonts w:ascii="Times New Roman" w:eastAsia="Times New Roman" w:hAnsi="Times New Roman" w:cs="Times New Roman"/>
                <w:lang w:val="sr-Cyrl-ME"/>
              </w:rPr>
              <w:t xml:space="preserve"> </w:t>
            </w:r>
          </w:p>
        </w:tc>
        <w:tc>
          <w:tcPr>
            <w:tcW w:w="928" w:type="pct"/>
            <w:gridSpan w:val="10"/>
            <w:shd w:val="clear" w:color="auto" w:fill="auto"/>
            <w:vAlign w:val="center"/>
          </w:tcPr>
          <w:p w14:paraId="2A3E9FFD"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b/>
                <w:bCs/>
                <w:szCs w:val="28"/>
                <w:lang w:val="sr-Cyrl-RS"/>
              </w:rPr>
            </w:pPr>
            <w:r w:rsidRPr="00397F4A">
              <w:rPr>
                <w:rFonts w:ascii="Times New Roman" w:eastAsia="Times New Roman" w:hAnsi="Times New Roman" w:cs="Times New Roman"/>
                <w:b/>
                <w:bCs/>
                <w:szCs w:val="28"/>
                <w:lang w:val="en-GB"/>
              </w:rPr>
              <w:t>√</w:t>
            </w:r>
          </w:p>
        </w:tc>
      </w:tr>
      <w:tr w:rsidR="00397F4A" w:rsidRPr="00397F4A" w14:paraId="0FE851D3" w14:textId="77777777" w:rsidTr="00491558">
        <w:tc>
          <w:tcPr>
            <w:tcW w:w="375" w:type="pct"/>
            <w:gridSpan w:val="2"/>
            <w:vMerge w:val="restart"/>
            <w:shd w:val="clear" w:color="auto" w:fill="auto"/>
            <w:vAlign w:val="center"/>
          </w:tcPr>
          <w:p w14:paraId="0D370422" w14:textId="77777777" w:rsidR="00397F4A" w:rsidRPr="00397F4A" w:rsidRDefault="00397F4A" w:rsidP="00491558">
            <w:pPr>
              <w:numPr>
                <w:ilvl w:val="0"/>
                <w:numId w:val="308"/>
              </w:numPr>
              <w:tabs>
                <w:tab w:val="left" w:pos="1519"/>
              </w:tabs>
              <w:spacing w:after="0" w:line="240" w:lineRule="auto"/>
              <w:contextualSpacing/>
              <w:jc w:val="center"/>
              <w:rPr>
                <w:rFonts w:ascii="Times New Roman" w:eastAsia="Times New Roman" w:hAnsi="Times New Roman" w:cs="Times New Roman"/>
                <w:sz w:val="24"/>
                <w:szCs w:val="24"/>
                <w:lang w:val="sr-Cyrl-RS"/>
              </w:rPr>
            </w:pPr>
          </w:p>
        </w:tc>
        <w:tc>
          <w:tcPr>
            <w:tcW w:w="1539" w:type="pct"/>
            <w:gridSpan w:val="10"/>
            <w:vMerge w:val="restart"/>
            <w:shd w:val="clear" w:color="auto" w:fill="auto"/>
            <w:vAlign w:val="center"/>
          </w:tcPr>
          <w:p w14:paraId="12A63C89"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Воће</w:t>
            </w:r>
          </w:p>
        </w:tc>
        <w:tc>
          <w:tcPr>
            <w:tcW w:w="2158" w:type="pct"/>
            <w:gridSpan w:val="32"/>
            <w:shd w:val="clear" w:color="auto" w:fill="auto"/>
            <w:vAlign w:val="center"/>
          </w:tcPr>
          <w:p w14:paraId="0E6CFF62" w14:textId="77777777" w:rsidR="00397F4A" w:rsidRPr="00397F4A" w:rsidRDefault="00397F4A" w:rsidP="00491558">
            <w:pPr>
              <w:spacing w:after="0" w:line="240" w:lineRule="auto"/>
              <w:rPr>
                <w:rFonts w:ascii="Times New Roman" w:eastAsia="Times New Roman" w:hAnsi="Times New Roman" w:cs="Times New Roman"/>
                <w:lang w:val="sr-Cyrl-RS"/>
              </w:rPr>
            </w:pPr>
            <w:r w:rsidRPr="00397F4A">
              <w:rPr>
                <w:rFonts w:ascii="Times New Roman" w:eastAsia="Times New Roman" w:hAnsi="Times New Roman" w:cs="Times New Roman"/>
                <w:lang w:val="sr-Cyrl-RS"/>
              </w:rPr>
              <w:t>Производња воћа</w:t>
            </w:r>
          </w:p>
        </w:tc>
        <w:tc>
          <w:tcPr>
            <w:tcW w:w="928" w:type="pct"/>
            <w:gridSpan w:val="10"/>
            <w:shd w:val="clear" w:color="auto" w:fill="auto"/>
            <w:vAlign w:val="center"/>
          </w:tcPr>
          <w:p w14:paraId="068DFB24"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1B332985" w14:textId="77777777" w:rsidTr="00491558">
        <w:tc>
          <w:tcPr>
            <w:tcW w:w="375" w:type="pct"/>
            <w:gridSpan w:val="2"/>
            <w:vMerge/>
            <w:shd w:val="clear" w:color="auto" w:fill="auto"/>
            <w:vAlign w:val="center"/>
          </w:tcPr>
          <w:p w14:paraId="5E97B28A"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39" w:type="pct"/>
            <w:gridSpan w:val="10"/>
            <w:vMerge/>
            <w:shd w:val="clear" w:color="auto" w:fill="auto"/>
            <w:vAlign w:val="center"/>
          </w:tcPr>
          <w:p w14:paraId="7CA93C62"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p>
        </w:tc>
        <w:tc>
          <w:tcPr>
            <w:tcW w:w="2158" w:type="pct"/>
            <w:gridSpan w:val="32"/>
            <w:shd w:val="clear" w:color="auto" w:fill="auto"/>
            <w:vAlign w:val="center"/>
          </w:tcPr>
          <w:p w14:paraId="037E7D28" w14:textId="77777777" w:rsidR="00397F4A" w:rsidRPr="00397F4A" w:rsidRDefault="00397F4A" w:rsidP="00491558">
            <w:pPr>
              <w:spacing w:after="0" w:line="240" w:lineRule="auto"/>
              <w:rPr>
                <w:rFonts w:ascii="Times New Roman" w:eastAsia="Times New Roman" w:hAnsi="Times New Roman" w:cs="Times New Roman"/>
                <w:lang w:val="sr-Cyrl-RS"/>
              </w:rPr>
            </w:pPr>
            <w:r w:rsidRPr="00397F4A">
              <w:rPr>
                <w:rFonts w:ascii="Times New Roman" w:eastAsia="Times New Roman" w:hAnsi="Times New Roman" w:cs="Times New Roman"/>
                <w:lang w:val="sr-Cyrl-RS"/>
              </w:rPr>
              <w:t>Производња садног материјала воћа</w:t>
            </w:r>
          </w:p>
        </w:tc>
        <w:tc>
          <w:tcPr>
            <w:tcW w:w="928" w:type="pct"/>
            <w:gridSpan w:val="10"/>
            <w:shd w:val="clear" w:color="auto" w:fill="auto"/>
            <w:vAlign w:val="center"/>
          </w:tcPr>
          <w:p w14:paraId="26941D42"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52B3D013" w14:textId="77777777" w:rsidTr="00491558">
        <w:tc>
          <w:tcPr>
            <w:tcW w:w="375" w:type="pct"/>
            <w:gridSpan w:val="2"/>
            <w:vMerge w:val="restart"/>
            <w:shd w:val="clear" w:color="auto" w:fill="auto"/>
            <w:vAlign w:val="center"/>
          </w:tcPr>
          <w:p w14:paraId="14CCA42B" w14:textId="77777777" w:rsidR="00397F4A" w:rsidRPr="00397F4A" w:rsidRDefault="00397F4A" w:rsidP="00491558">
            <w:pPr>
              <w:numPr>
                <w:ilvl w:val="0"/>
                <w:numId w:val="308"/>
              </w:numPr>
              <w:tabs>
                <w:tab w:val="left" w:pos="1519"/>
              </w:tabs>
              <w:spacing w:after="0" w:line="240" w:lineRule="auto"/>
              <w:contextualSpacing/>
              <w:jc w:val="center"/>
              <w:rPr>
                <w:rFonts w:ascii="Times New Roman" w:eastAsia="Times New Roman" w:hAnsi="Times New Roman" w:cs="Times New Roman"/>
                <w:sz w:val="24"/>
                <w:szCs w:val="24"/>
                <w:lang w:val="sr-Cyrl-RS"/>
              </w:rPr>
            </w:pPr>
          </w:p>
        </w:tc>
        <w:tc>
          <w:tcPr>
            <w:tcW w:w="1539" w:type="pct"/>
            <w:gridSpan w:val="10"/>
            <w:vMerge w:val="restart"/>
            <w:shd w:val="clear" w:color="auto" w:fill="auto"/>
            <w:vAlign w:val="center"/>
          </w:tcPr>
          <w:p w14:paraId="09C2B8BA"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Поврће</w:t>
            </w:r>
          </w:p>
        </w:tc>
        <w:tc>
          <w:tcPr>
            <w:tcW w:w="2158" w:type="pct"/>
            <w:gridSpan w:val="32"/>
            <w:shd w:val="clear" w:color="auto" w:fill="auto"/>
            <w:vAlign w:val="center"/>
          </w:tcPr>
          <w:p w14:paraId="0E356667" w14:textId="77777777" w:rsidR="00397F4A" w:rsidRPr="00397F4A" w:rsidRDefault="00397F4A" w:rsidP="00491558">
            <w:pPr>
              <w:spacing w:after="0" w:line="240" w:lineRule="auto"/>
              <w:rPr>
                <w:rFonts w:ascii="Times New Roman" w:eastAsia="Times New Roman" w:hAnsi="Times New Roman" w:cs="Times New Roman"/>
                <w:lang w:val="sr-Cyrl-RS"/>
              </w:rPr>
            </w:pPr>
            <w:r w:rsidRPr="00397F4A">
              <w:rPr>
                <w:rFonts w:ascii="Times New Roman" w:eastAsia="Times New Roman" w:hAnsi="Times New Roman" w:cs="Times New Roman"/>
                <w:lang w:val="sr-Cyrl-RS"/>
              </w:rPr>
              <w:t>Производња поврћа</w:t>
            </w:r>
          </w:p>
        </w:tc>
        <w:tc>
          <w:tcPr>
            <w:tcW w:w="928" w:type="pct"/>
            <w:gridSpan w:val="10"/>
            <w:shd w:val="clear" w:color="auto" w:fill="auto"/>
            <w:vAlign w:val="center"/>
          </w:tcPr>
          <w:p w14:paraId="31A6450D"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448EC828" w14:textId="77777777" w:rsidTr="00491558">
        <w:tc>
          <w:tcPr>
            <w:tcW w:w="375" w:type="pct"/>
            <w:gridSpan w:val="2"/>
            <w:vMerge/>
            <w:shd w:val="clear" w:color="auto" w:fill="auto"/>
            <w:vAlign w:val="center"/>
          </w:tcPr>
          <w:p w14:paraId="57424643"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39" w:type="pct"/>
            <w:gridSpan w:val="10"/>
            <w:vMerge/>
            <w:shd w:val="clear" w:color="auto" w:fill="auto"/>
            <w:vAlign w:val="center"/>
          </w:tcPr>
          <w:p w14:paraId="248E5E9E"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p>
        </w:tc>
        <w:tc>
          <w:tcPr>
            <w:tcW w:w="2158" w:type="pct"/>
            <w:gridSpan w:val="32"/>
            <w:shd w:val="clear" w:color="auto" w:fill="auto"/>
            <w:vAlign w:val="center"/>
          </w:tcPr>
          <w:p w14:paraId="04D0AAEB" w14:textId="77777777" w:rsidR="00397F4A" w:rsidRPr="00397F4A" w:rsidRDefault="00397F4A" w:rsidP="00491558">
            <w:pPr>
              <w:spacing w:after="0" w:line="240" w:lineRule="auto"/>
              <w:rPr>
                <w:rFonts w:ascii="Times New Roman" w:eastAsia="Times New Roman" w:hAnsi="Times New Roman" w:cs="Times New Roman"/>
                <w:lang w:val="sr-Cyrl-RS"/>
              </w:rPr>
            </w:pPr>
            <w:r w:rsidRPr="00397F4A">
              <w:rPr>
                <w:rFonts w:ascii="Times New Roman" w:eastAsia="Times New Roman" w:hAnsi="Times New Roman" w:cs="Times New Roman"/>
                <w:lang w:val="sr-Cyrl-RS"/>
              </w:rPr>
              <w:t>Производња расада поврћа</w:t>
            </w:r>
          </w:p>
        </w:tc>
        <w:tc>
          <w:tcPr>
            <w:tcW w:w="928" w:type="pct"/>
            <w:gridSpan w:val="10"/>
            <w:shd w:val="clear" w:color="auto" w:fill="auto"/>
            <w:vAlign w:val="center"/>
          </w:tcPr>
          <w:p w14:paraId="5439B2D7"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711E45CA" w14:textId="77777777" w:rsidTr="00491558">
        <w:tc>
          <w:tcPr>
            <w:tcW w:w="375" w:type="pct"/>
            <w:gridSpan w:val="2"/>
            <w:vMerge w:val="restart"/>
            <w:shd w:val="clear" w:color="auto" w:fill="auto"/>
            <w:vAlign w:val="center"/>
          </w:tcPr>
          <w:p w14:paraId="34A18F82"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39" w:type="pct"/>
            <w:gridSpan w:val="10"/>
            <w:vMerge w:val="restart"/>
            <w:shd w:val="clear" w:color="auto" w:fill="auto"/>
            <w:vAlign w:val="center"/>
          </w:tcPr>
          <w:p w14:paraId="350B3410"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Житарице и индустријско биље</w:t>
            </w:r>
          </w:p>
        </w:tc>
        <w:tc>
          <w:tcPr>
            <w:tcW w:w="2158" w:type="pct"/>
            <w:gridSpan w:val="32"/>
            <w:shd w:val="clear" w:color="auto" w:fill="auto"/>
            <w:vAlign w:val="center"/>
          </w:tcPr>
          <w:p w14:paraId="09D90862" w14:textId="77777777" w:rsidR="00397F4A" w:rsidRPr="00397F4A" w:rsidRDefault="00397F4A" w:rsidP="00491558">
            <w:pPr>
              <w:spacing w:after="0" w:line="240" w:lineRule="auto"/>
              <w:rPr>
                <w:rFonts w:ascii="Times New Roman" w:eastAsia="Times New Roman" w:hAnsi="Times New Roman" w:cs="Times New Roman"/>
                <w:lang w:val="sr-Cyrl-RS"/>
              </w:rPr>
            </w:pPr>
            <w:r w:rsidRPr="00397F4A">
              <w:rPr>
                <w:rFonts w:ascii="Times New Roman" w:eastAsia="Times New Roman" w:hAnsi="Times New Roman" w:cs="Times New Roman"/>
                <w:lang w:val="sr-Cyrl-RS"/>
              </w:rPr>
              <w:t>Производња житарица и индустријског биља, осим хмеља</w:t>
            </w:r>
          </w:p>
        </w:tc>
        <w:tc>
          <w:tcPr>
            <w:tcW w:w="928" w:type="pct"/>
            <w:gridSpan w:val="10"/>
            <w:shd w:val="clear" w:color="auto" w:fill="auto"/>
            <w:vAlign w:val="center"/>
          </w:tcPr>
          <w:p w14:paraId="66233E6A"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02F6C319" w14:textId="77777777" w:rsidTr="00491558">
        <w:tc>
          <w:tcPr>
            <w:tcW w:w="375" w:type="pct"/>
            <w:gridSpan w:val="2"/>
            <w:vMerge/>
            <w:shd w:val="clear" w:color="auto" w:fill="auto"/>
            <w:vAlign w:val="center"/>
          </w:tcPr>
          <w:p w14:paraId="31685C0E"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39" w:type="pct"/>
            <w:gridSpan w:val="10"/>
            <w:vMerge/>
            <w:shd w:val="clear" w:color="auto" w:fill="auto"/>
            <w:vAlign w:val="center"/>
          </w:tcPr>
          <w:p w14:paraId="0BA060BA"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p>
        </w:tc>
        <w:tc>
          <w:tcPr>
            <w:tcW w:w="2158" w:type="pct"/>
            <w:gridSpan w:val="32"/>
            <w:shd w:val="clear" w:color="auto" w:fill="auto"/>
            <w:vAlign w:val="center"/>
          </w:tcPr>
          <w:p w14:paraId="22AB78AB" w14:textId="77777777" w:rsidR="00397F4A" w:rsidRPr="00397F4A" w:rsidRDefault="00397F4A" w:rsidP="00491558">
            <w:pPr>
              <w:spacing w:after="0" w:line="240" w:lineRule="auto"/>
              <w:rPr>
                <w:rFonts w:ascii="Times New Roman" w:eastAsia="Times New Roman" w:hAnsi="Times New Roman" w:cs="Times New Roman"/>
                <w:lang w:val="sr-Cyrl-RS"/>
              </w:rPr>
            </w:pPr>
            <w:r w:rsidRPr="00397F4A">
              <w:rPr>
                <w:rFonts w:ascii="Times New Roman" w:eastAsia="Times New Roman" w:hAnsi="Times New Roman" w:cs="Times New Roman"/>
                <w:lang w:val="sr-Cyrl-RS"/>
              </w:rPr>
              <w:t>Производња хмеља</w:t>
            </w:r>
          </w:p>
        </w:tc>
        <w:tc>
          <w:tcPr>
            <w:tcW w:w="928" w:type="pct"/>
            <w:gridSpan w:val="10"/>
            <w:shd w:val="clear" w:color="auto" w:fill="auto"/>
            <w:vAlign w:val="center"/>
          </w:tcPr>
          <w:p w14:paraId="2740FB55"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4889F70E" w14:textId="77777777" w:rsidTr="00491558">
        <w:tc>
          <w:tcPr>
            <w:tcW w:w="375" w:type="pct"/>
            <w:gridSpan w:val="2"/>
            <w:vMerge w:val="restart"/>
            <w:shd w:val="clear" w:color="auto" w:fill="auto"/>
            <w:vAlign w:val="center"/>
          </w:tcPr>
          <w:p w14:paraId="4FA75A0B"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39" w:type="pct"/>
            <w:gridSpan w:val="10"/>
            <w:vMerge w:val="restart"/>
            <w:shd w:val="clear" w:color="auto" w:fill="auto"/>
            <w:vAlign w:val="center"/>
          </w:tcPr>
          <w:p w14:paraId="6236282C"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lang w:val="sr-Cyrl-RS"/>
              </w:rPr>
            </w:pPr>
            <w:r w:rsidRPr="00397F4A">
              <w:rPr>
                <w:rFonts w:ascii="Times New Roman" w:eastAsia="Times New Roman" w:hAnsi="Times New Roman" w:cs="Times New Roman"/>
                <w:lang w:val="sr-Cyrl-RS"/>
              </w:rPr>
              <w:t>Грожђе</w:t>
            </w:r>
          </w:p>
        </w:tc>
        <w:tc>
          <w:tcPr>
            <w:tcW w:w="2158" w:type="pct"/>
            <w:gridSpan w:val="32"/>
            <w:shd w:val="clear" w:color="auto" w:fill="auto"/>
            <w:vAlign w:val="center"/>
          </w:tcPr>
          <w:p w14:paraId="52AFF819" w14:textId="77777777" w:rsidR="00397F4A" w:rsidRPr="00397F4A" w:rsidRDefault="00397F4A" w:rsidP="00491558">
            <w:pPr>
              <w:spacing w:after="0" w:line="240" w:lineRule="auto"/>
              <w:rPr>
                <w:rFonts w:ascii="Times New Roman" w:eastAsia="Times New Roman" w:hAnsi="Times New Roman" w:cs="Times New Roman"/>
                <w:lang w:val="sr-Cyrl-RS"/>
              </w:rPr>
            </w:pPr>
            <w:r w:rsidRPr="00397F4A">
              <w:rPr>
                <w:rFonts w:ascii="Times New Roman" w:eastAsia="Times New Roman" w:hAnsi="Times New Roman" w:cs="Times New Roman"/>
                <w:lang w:val="sr-Cyrl-RS"/>
              </w:rPr>
              <w:t>Производња грожђа</w:t>
            </w:r>
          </w:p>
        </w:tc>
        <w:tc>
          <w:tcPr>
            <w:tcW w:w="928" w:type="pct"/>
            <w:gridSpan w:val="10"/>
            <w:shd w:val="clear" w:color="auto" w:fill="auto"/>
            <w:vAlign w:val="center"/>
          </w:tcPr>
          <w:p w14:paraId="43CDC84C"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668F3F7B" w14:textId="77777777" w:rsidTr="00491558">
        <w:tc>
          <w:tcPr>
            <w:tcW w:w="375" w:type="pct"/>
            <w:gridSpan w:val="2"/>
            <w:vMerge/>
            <w:shd w:val="clear" w:color="auto" w:fill="auto"/>
            <w:vAlign w:val="center"/>
          </w:tcPr>
          <w:p w14:paraId="6FD7C00E" w14:textId="77777777" w:rsidR="00397F4A" w:rsidRPr="00397F4A" w:rsidRDefault="00397F4A" w:rsidP="00491558">
            <w:pPr>
              <w:numPr>
                <w:ilvl w:val="0"/>
                <w:numId w:val="308"/>
              </w:numPr>
              <w:tabs>
                <w:tab w:val="left" w:pos="1519"/>
              </w:tabs>
              <w:spacing w:after="0" w:line="240" w:lineRule="auto"/>
              <w:contextualSpacing/>
              <w:rPr>
                <w:rFonts w:ascii="Times New Roman" w:eastAsia="Times New Roman" w:hAnsi="Times New Roman" w:cs="Times New Roman"/>
                <w:sz w:val="24"/>
                <w:szCs w:val="24"/>
                <w:lang w:val="sr-Cyrl-RS"/>
              </w:rPr>
            </w:pPr>
          </w:p>
        </w:tc>
        <w:tc>
          <w:tcPr>
            <w:tcW w:w="1539" w:type="pct"/>
            <w:gridSpan w:val="10"/>
            <w:vMerge/>
            <w:shd w:val="clear" w:color="auto" w:fill="auto"/>
            <w:vAlign w:val="center"/>
          </w:tcPr>
          <w:p w14:paraId="42EFCF79" w14:textId="77777777" w:rsidR="00397F4A" w:rsidRPr="00397F4A" w:rsidRDefault="00397F4A" w:rsidP="00491558">
            <w:pPr>
              <w:tabs>
                <w:tab w:val="left" w:pos="1519"/>
              </w:tabs>
              <w:spacing w:after="0" w:line="240" w:lineRule="auto"/>
              <w:contextualSpacing/>
              <w:rPr>
                <w:rFonts w:ascii="Times New Roman" w:eastAsia="Times New Roman" w:hAnsi="Times New Roman" w:cs="Times New Roman"/>
                <w:sz w:val="24"/>
                <w:szCs w:val="24"/>
                <w:lang w:val="sr-Cyrl-RS"/>
              </w:rPr>
            </w:pPr>
          </w:p>
        </w:tc>
        <w:tc>
          <w:tcPr>
            <w:tcW w:w="2158" w:type="pct"/>
            <w:gridSpan w:val="32"/>
            <w:shd w:val="clear" w:color="auto" w:fill="auto"/>
            <w:vAlign w:val="center"/>
          </w:tcPr>
          <w:p w14:paraId="04F72E80" w14:textId="77777777" w:rsidR="00397F4A" w:rsidRPr="00397F4A" w:rsidRDefault="00397F4A" w:rsidP="00491558">
            <w:pPr>
              <w:spacing w:after="0" w:line="240" w:lineRule="auto"/>
              <w:rPr>
                <w:rFonts w:ascii="Times New Roman" w:eastAsia="Times New Roman" w:hAnsi="Times New Roman" w:cs="Times New Roman"/>
                <w:szCs w:val="24"/>
                <w:lang w:val="sr-Cyrl-RS"/>
              </w:rPr>
            </w:pPr>
            <w:r w:rsidRPr="00397F4A">
              <w:rPr>
                <w:rFonts w:ascii="Times New Roman" w:eastAsia="Times New Roman" w:hAnsi="Times New Roman" w:cs="Times New Roman"/>
                <w:szCs w:val="24"/>
                <w:lang w:val="sr-Cyrl-RS"/>
              </w:rPr>
              <w:t>Производња садног материјала грожђа</w:t>
            </w:r>
          </w:p>
        </w:tc>
        <w:tc>
          <w:tcPr>
            <w:tcW w:w="928" w:type="pct"/>
            <w:gridSpan w:val="10"/>
            <w:shd w:val="clear" w:color="auto" w:fill="auto"/>
            <w:vAlign w:val="center"/>
          </w:tcPr>
          <w:p w14:paraId="19BF9A4D" w14:textId="77777777" w:rsidR="00397F4A" w:rsidRPr="00397F4A" w:rsidRDefault="00397F4A" w:rsidP="00491558">
            <w:pPr>
              <w:tabs>
                <w:tab w:val="left" w:pos="1519"/>
              </w:tabs>
              <w:spacing w:after="0" w:line="240" w:lineRule="auto"/>
              <w:contextualSpacing/>
              <w:jc w:val="center"/>
              <w:rPr>
                <w:rFonts w:ascii="Times New Roman" w:eastAsia="Times New Roman" w:hAnsi="Times New Roman" w:cs="Times New Roman"/>
                <w:szCs w:val="24"/>
                <w:lang w:val="en-GB"/>
              </w:rPr>
            </w:pPr>
            <w:r w:rsidRPr="00397F4A">
              <w:rPr>
                <w:rFonts w:ascii="Times New Roman" w:eastAsia="Times New Roman" w:hAnsi="Times New Roman" w:cs="Times New Roman"/>
                <w:szCs w:val="24"/>
                <w:lang w:val="en-GB"/>
              </w:rPr>
              <w:t>□</w:t>
            </w:r>
          </w:p>
        </w:tc>
      </w:tr>
      <w:tr w:rsidR="00397F4A" w:rsidRPr="00397F4A" w14:paraId="66F239C4" w14:textId="77777777" w:rsidTr="00491558">
        <w:tc>
          <w:tcPr>
            <w:tcW w:w="5000" w:type="pct"/>
            <w:gridSpan w:val="54"/>
            <w:shd w:val="clear" w:color="auto" w:fill="AEAAAA"/>
            <w:vAlign w:val="center"/>
          </w:tcPr>
          <w:p w14:paraId="208344C7"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b/>
                <w:sz w:val="20"/>
                <w:szCs w:val="20"/>
                <w:lang w:val="sr-Cyrl-RS"/>
              </w:rPr>
            </w:pPr>
            <w:r w:rsidRPr="003D1C68">
              <w:rPr>
                <w:rFonts w:ascii="Times New Roman" w:eastAsia="Times New Roman" w:hAnsi="Times New Roman" w:cs="Times New Roman"/>
                <w:b/>
                <w:szCs w:val="20"/>
                <w:lang w:val="sr-Cyrl-RS"/>
              </w:rPr>
              <w:t>ИНВЕСТИЦИЈА ИЗ ЛИСТЕ ПРИХВАТЉИВИХ ИНВЕСТИЦИЈА И ТРОШКОВА</w:t>
            </w:r>
          </w:p>
        </w:tc>
      </w:tr>
      <w:tr w:rsidR="00397F4A" w:rsidRPr="00397F4A" w14:paraId="3B073C3E" w14:textId="77777777" w:rsidTr="00491558">
        <w:tc>
          <w:tcPr>
            <w:tcW w:w="375" w:type="pct"/>
            <w:gridSpan w:val="2"/>
            <w:shd w:val="clear" w:color="auto" w:fill="D0CECE"/>
            <w:vAlign w:val="center"/>
          </w:tcPr>
          <w:p w14:paraId="759F0C3C" w14:textId="6DDC470E"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b/>
                <w:sz w:val="20"/>
                <w:szCs w:val="20"/>
              </w:rPr>
            </w:pPr>
            <w:r w:rsidRPr="003D1C68">
              <w:rPr>
                <w:rFonts w:ascii="Times New Roman" w:eastAsia="Times New Roman" w:hAnsi="Times New Roman" w:cs="Times New Roman"/>
                <w:b/>
                <w:sz w:val="20"/>
                <w:szCs w:val="20"/>
                <w:lang w:val="sr-Cyrl-RS"/>
              </w:rPr>
              <w:t>26.</w:t>
            </w:r>
          </w:p>
        </w:tc>
        <w:tc>
          <w:tcPr>
            <w:tcW w:w="1352" w:type="pct"/>
            <w:gridSpan w:val="7"/>
            <w:shd w:val="clear" w:color="auto" w:fill="D0CECE"/>
            <w:vAlign w:val="center"/>
          </w:tcPr>
          <w:p w14:paraId="71A5598C"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b/>
                <w:sz w:val="20"/>
                <w:szCs w:val="20"/>
              </w:rPr>
            </w:pPr>
            <w:r w:rsidRPr="003D1C68">
              <w:rPr>
                <w:rFonts w:ascii="Times New Roman" w:eastAsia="Times New Roman" w:hAnsi="Times New Roman" w:cs="Times New Roman"/>
                <w:b/>
                <w:sz w:val="20"/>
                <w:szCs w:val="20"/>
              </w:rPr>
              <w:t xml:space="preserve">ШИФРА </w:t>
            </w:r>
          </w:p>
          <w:p w14:paraId="6F694485"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b/>
                <w:sz w:val="20"/>
                <w:szCs w:val="20"/>
                <w:lang w:val="sr-Cyrl-RS"/>
              </w:rPr>
            </w:pPr>
            <w:r w:rsidRPr="003D1C68">
              <w:rPr>
                <w:rFonts w:ascii="Times New Roman" w:eastAsia="Times New Roman" w:hAnsi="Times New Roman" w:cs="Times New Roman"/>
                <w:b/>
                <w:sz w:val="20"/>
                <w:szCs w:val="20"/>
              </w:rPr>
              <w:t>ИНВE</w:t>
            </w:r>
            <w:r w:rsidRPr="003D1C68">
              <w:rPr>
                <w:rFonts w:ascii="Times New Roman" w:eastAsia="Times New Roman" w:hAnsi="Times New Roman" w:cs="Times New Roman"/>
                <w:b/>
                <w:sz w:val="20"/>
                <w:szCs w:val="20"/>
                <w:lang w:val="sr-Cyrl-RS"/>
              </w:rPr>
              <w:t>СТИЦИЈЕ</w:t>
            </w:r>
          </w:p>
          <w:p w14:paraId="34769B7A"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i/>
                <w:sz w:val="20"/>
                <w:szCs w:val="20"/>
                <w:lang w:val="sr-Cyrl-RS"/>
              </w:rPr>
            </w:pPr>
            <w:r w:rsidRPr="003D1C68">
              <w:rPr>
                <w:rFonts w:ascii="Times New Roman" w:eastAsia="Times New Roman" w:hAnsi="Times New Roman" w:cs="Times New Roman"/>
                <w:i/>
                <w:sz w:val="20"/>
                <w:szCs w:val="20"/>
                <w:lang w:val="sr-Cyrl-RS"/>
              </w:rPr>
              <w:t>Шифра из Листе прихватљивих инвестиција и трошкова у физичку имовину пољопривредних газдинстава у оквиру ИПАРД III програма (Прилог 1 Правилника)</w:t>
            </w:r>
          </w:p>
        </w:tc>
        <w:tc>
          <w:tcPr>
            <w:tcW w:w="2345" w:type="pct"/>
            <w:gridSpan w:val="35"/>
            <w:shd w:val="clear" w:color="auto" w:fill="D0CECE"/>
            <w:vAlign w:val="center"/>
          </w:tcPr>
          <w:p w14:paraId="45376638"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b/>
                <w:sz w:val="20"/>
                <w:szCs w:val="20"/>
                <w:lang w:val="sr-Latn-RS"/>
              </w:rPr>
            </w:pPr>
            <w:r w:rsidRPr="003D1C68">
              <w:rPr>
                <w:rFonts w:ascii="Times New Roman" w:eastAsia="Times New Roman" w:hAnsi="Times New Roman" w:cs="Times New Roman"/>
                <w:b/>
                <w:sz w:val="20"/>
                <w:szCs w:val="20"/>
                <w:lang w:val="sr-Cyrl-RS"/>
              </w:rPr>
              <w:t>ИНВЕСТИЦИЈА</w:t>
            </w:r>
          </w:p>
          <w:p w14:paraId="79595672"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i/>
                <w:sz w:val="20"/>
                <w:szCs w:val="20"/>
                <w:lang w:val="sr-Cyrl-RS"/>
              </w:rPr>
            </w:pPr>
            <w:r w:rsidRPr="003D1C68">
              <w:rPr>
                <w:rFonts w:ascii="Times New Roman" w:eastAsia="Times New Roman" w:hAnsi="Times New Roman" w:cs="Times New Roman"/>
                <w:i/>
                <w:sz w:val="20"/>
                <w:szCs w:val="20"/>
                <w:lang w:val="sr-Cyrl-RS"/>
              </w:rPr>
              <w:t>Назив инвестиције из</w:t>
            </w:r>
            <w:r w:rsidRPr="003D1C68">
              <w:rPr>
                <w:rFonts w:ascii="Calibri" w:eastAsia="Times New Roman" w:hAnsi="Calibri" w:cs="Times New Roman"/>
                <w:sz w:val="20"/>
                <w:szCs w:val="20"/>
              </w:rPr>
              <w:t xml:space="preserve"> </w:t>
            </w:r>
            <w:r w:rsidRPr="003D1C68">
              <w:rPr>
                <w:rFonts w:ascii="Times New Roman" w:eastAsia="Times New Roman" w:hAnsi="Times New Roman" w:cs="Times New Roman"/>
                <w:i/>
                <w:sz w:val="20"/>
                <w:szCs w:val="20"/>
                <w:lang w:val="sr-Cyrl-RS"/>
              </w:rPr>
              <w:t>Листе прихватљивих инвестиција и трошкова у физичку имовину пољопривредних газдинстава у оквиру ИПАРД III програма (Прилог 1 Правилника)</w:t>
            </w:r>
          </w:p>
        </w:tc>
        <w:tc>
          <w:tcPr>
            <w:tcW w:w="928" w:type="pct"/>
            <w:gridSpan w:val="10"/>
            <w:shd w:val="clear" w:color="auto" w:fill="D0CECE"/>
            <w:vAlign w:val="center"/>
          </w:tcPr>
          <w:p w14:paraId="73564707"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b/>
                <w:sz w:val="20"/>
                <w:szCs w:val="20"/>
                <w:lang w:val="sr-Cyrl-RS"/>
              </w:rPr>
            </w:pPr>
            <w:r w:rsidRPr="003D1C68">
              <w:rPr>
                <w:rFonts w:ascii="Times New Roman" w:eastAsia="Times New Roman" w:hAnsi="Times New Roman" w:cs="Times New Roman"/>
                <w:b/>
                <w:sz w:val="20"/>
                <w:szCs w:val="20"/>
                <w:lang w:val="sr-Cyrl-RS"/>
              </w:rPr>
              <w:t>СЕКТОР</w:t>
            </w:r>
          </w:p>
          <w:p w14:paraId="4FEFBBDF"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i/>
                <w:sz w:val="20"/>
                <w:szCs w:val="20"/>
                <w:lang w:val="sr-Cyrl-RS"/>
              </w:rPr>
            </w:pPr>
            <w:r w:rsidRPr="003D1C68">
              <w:rPr>
                <w:rFonts w:ascii="Times New Roman" w:eastAsia="Times New Roman" w:hAnsi="Times New Roman" w:cs="Times New Roman"/>
                <w:i/>
                <w:sz w:val="20"/>
                <w:szCs w:val="20"/>
                <w:lang w:val="sr-Cyrl-RS"/>
              </w:rPr>
              <w:t>на који се инвестиција односи</w:t>
            </w:r>
          </w:p>
        </w:tc>
      </w:tr>
      <w:tr w:rsidR="00397F4A" w:rsidRPr="00397F4A" w14:paraId="4AFE49FC" w14:textId="77777777" w:rsidTr="00491558">
        <w:tc>
          <w:tcPr>
            <w:tcW w:w="375" w:type="pct"/>
            <w:gridSpan w:val="2"/>
            <w:shd w:val="clear" w:color="auto" w:fill="auto"/>
            <w:vAlign w:val="center"/>
          </w:tcPr>
          <w:p w14:paraId="303888CB" w14:textId="5D0DE1CA"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b/>
                <w:sz w:val="20"/>
                <w:szCs w:val="20"/>
                <w:lang w:val="sr-Latn-RS"/>
              </w:rPr>
            </w:pPr>
            <w:r w:rsidRPr="003D1C68">
              <w:rPr>
                <w:rFonts w:ascii="Times New Roman" w:eastAsia="Times New Roman" w:hAnsi="Times New Roman" w:cs="Times New Roman"/>
                <w:b/>
                <w:sz w:val="20"/>
                <w:szCs w:val="20"/>
                <w:lang w:val="sr-Cyrl-RS"/>
              </w:rPr>
              <w:t>26</w:t>
            </w:r>
            <w:r w:rsidR="003D1C68">
              <w:rPr>
                <w:rFonts w:ascii="Times New Roman" w:eastAsia="Times New Roman" w:hAnsi="Times New Roman" w:cs="Times New Roman"/>
                <w:b/>
                <w:sz w:val="20"/>
                <w:szCs w:val="20"/>
                <w:lang w:val="sr-Latn-RS"/>
              </w:rPr>
              <w:t>.1</w:t>
            </w:r>
          </w:p>
        </w:tc>
        <w:tc>
          <w:tcPr>
            <w:tcW w:w="1352" w:type="pct"/>
            <w:gridSpan w:val="7"/>
            <w:shd w:val="clear" w:color="auto" w:fill="auto"/>
            <w:vAlign w:val="center"/>
          </w:tcPr>
          <w:p w14:paraId="03E4A592"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t>1.5.1.1.</w:t>
            </w:r>
          </w:p>
        </w:tc>
        <w:tc>
          <w:tcPr>
            <w:tcW w:w="2345" w:type="pct"/>
            <w:gridSpan w:val="35"/>
            <w:shd w:val="clear" w:color="auto" w:fill="auto"/>
            <w:vAlign w:val="center"/>
          </w:tcPr>
          <w:p w14:paraId="75B09300"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t>Производни и пратећи простори и објекти у функцији производње рибе</w:t>
            </w:r>
          </w:p>
        </w:tc>
        <w:tc>
          <w:tcPr>
            <w:tcW w:w="928" w:type="pct"/>
            <w:gridSpan w:val="10"/>
            <w:shd w:val="clear" w:color="auto" w:fill="auto"/>
            <w:vAlign w:val="center"/>
          </w:tcPr>
          <w:p w14:paraId="12045359"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t>Сектор рибарства</w:t>
            </w:r>
          </w:p>
        </w:tc>
      </w:tr>
      <w:tr w:rsidR="00397F4A" w:rsidRPr="00397F4A" w14:paraId="3870F935" w14:textId="77777777" w:rsidTr="00491558">
        <w:tc>
          <w:tcPr>
            <w:tcW w:w="375" w:type="pct"/>
            <w:gridSpan w:val="2"/>
            <w:shd w:val="clear" w:color="auto" w:fill="auto"/>
            <w:vAlign w:val="center"/>
          </w:tcPr>
          <w:p w14:paraId="18691B6C"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b/>
                <w:sz w:val="20"/>
                <w:szCs w:val="20"/>
                <w:lang w:val="sr-Latn-RS"/>
              </w:rPr>
            </w:pPr>
            <w:r w:rsidRPr="003D1C68">
              <w:rPr>
                <w:rFonts w:ascii="Times New Roman" w:eastAsia="Times New Roman" w:hAnsi="Times New Roman" w:cs="Times New Roman"/>
                <w:b/>
                <w:sz w:val="20"/>
                <w:szCs w:val="20"/>
                <w:lang w:val="sr-Cyrl-RS"/>
              </w:rPr>
              <w:t>26</w:t>
            </w:r>
            <w:r w:rsidRPr="003D1C68">
              <w:rPr>
                <w:rFonts w:ascii="Times New Roman" w:eastAsia="Times New Roman" w:hAnsi="Times New Roman" w:cs="Times New Roman"/>
                <w:b/>
                <w:sz w:val="20"/>
                <w:szCs w:val="20"/>
                <w:lang w:val="sr-Latn-RS"/>
              </w:rPr>
              <w:t>.2</w:t>
            </w:r>
          </w:p>
        </w:tc>
        <w:tc>
          <w:tcPr>
            <w:tcW w:w="1352" w:type="pct"/>
            <w:gridSpan w:val="7"/>
            <w:shd w:val="clear" w:color="auto" w:fill="auto"/>
            <w:vAlign w:val="center"/>
          </w:tcPr>
          <w:p w14:paraId="134DADAB" w14:textId="77777777" w:rsidR="00397F4A" w:rsidRPr="003D1C68" w:rsidRDefault="00397F4A" w:rsidP="00491558">
            <w:pPr>
              <w:spacing w:after="0" w:line="240" w:lineRule="auto"/>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Latn-RS"/>
              </w:rPr>
              <w:t>1</w:t>
            </w:r>
            <w:r w:rsidRPr="003D1C68">
              <w:rPr>
                <w:rFonts w:ascii="Times New Roman" w:eastAsia="Times New Roman" w:hAnsi="Times New Roman" w:cs="Times New Roman"/>
                <w:sz w:val="20"/>
                <w:szCs w:val="20"/>
                <w:lang w:val="sr-Cyrl-RS"/>
              </w:rPr>
              <w:t>.5.2.1.</w:t>
            </w:r>
          </w:p>
        </w:tc>
        <w:tc>
          <w:tcPr>
            <w:tcW w:w="2345" w:type="pct"/>
            <w:gridSpan w:val="35"/>
            <w:shd w:val="clear" w:color="auto" w:fill="auto"/>
            <w:vAlign w:val="center"/>
          </w:tcPr>
          <w:p w14:paraId="260C2BC6" w14:textId="77777777" w:rsidR="00397F4A" w:rsidRPr="003D1C68" w:rsidRDefault="00397F4A" w:rsidP="00491558">
            <w:pPr>
              <w:spacing w:after="0" w:line="240" w:lineRule="auto"/>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t xml:space="preserve">Машине, опрема и механизација за производњу рибе и достизање стандарда </w:t>
            </w:r>
            <w:r w:rsidRPr="003D1C68">
              <w:rPr>
                <w:rFonts w:ascii="Times New Roman" w:eastAsia="Times New Roman" w:hAnsi="Times New Roman" w:cs="Times New Roman"/>
                <w:sz w:val="20"/>
                <w:szCs w:val="20"/>
                <w:lang w:val="sr-Cyrl-RS"/>
              </w:rPr>
              <w:lastRenderedPageBreak/>
              <w:t>добробити животиња, укључујући опрему за дигитализацију производње</w:t>
            </w:r>
          </w:p>
        </w:tc>
        <w:tc>
          <w:tcPr>
            <w:tcW w:w="928" w:type="pct"/>
            <w:gridSpan w:val="10"/>
            <w:shd w:val="clear" w:color="auto" w:fill="auto"/>
            <w:vAlign w:val="center"/>
          </w:tcPr>
          <w:p w14:paraId="3BF81CAD" w14:textId="77777777" w:rsidR="00397F4A" w:rsidRPr="003D1C68" w:rsidRDefault="00397F4A" w:rsidP="00491558">
            <w:pPr>
              <w:spacing w:after="0" w:line="240" w:lineRule="auto"/>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lastRenderedPageBreak/>
              <w:t>Сектор рибарства</w:t>
            </w:r>
          </w:p>
        </w:tc>
      </w:tr>
      <w:tr w:rsidR="00397F4A" w:rsidRPr="00397F4A" w14:paraId="4E869ECD" w14:textId="77777777" w:rsidTr="00491558">
        <w:tc>
          <w:tcPr>
            <w:tcW w:w="375" w:type="pct"/>
            <w:gridSpan w:val="2"/>
            <w:shd w:val="clear" w:color="auto" w:fill="auto"/>
            <w:vAlign w:val="center"/>
          </w:tcPr>
          <w:p w14:paraId="6115305B"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b/>
                <w:sz w:val="20"/>
                <w:szCs w:val="20"/>
                <w:lang w:val="sr-Latn-RS"/>
              </w:rPr>
            </w:pPr>
            <w:r w:rsidRPr="003D1C68">
              <w:rPr>
                <w:rFonts w:ascii="Times New Roman" w:eastAsia="Times New Roman" w:hAnsi="Times New Roman" w:cs="Times New Roman"/>
                <w:b/>
                <w:sz w:val="20"/>
                <w:szCs w:val="20"/>
                <w:lang w:val="sr-Cyrl-RS"/>
              </w:rPr>
              <w:lastRenderedPageBreak/>
              <w:t>26</w:t>
            </w:r>
            <w:r w:rsidRPr="003D1C68">
              <w:rPr>
                <w:rFonts w:ascii="Times New Roman" w:eastAsia="Times New Roman" w:hAnsi="Times New Roman" w:cs="Times New Roman"/>
                <w:b/>
                <w:sz w:val="20"/>
                <w:szCs w:val="20"/>
                <w:lang w:val="sr-Latn-RS"/>
              </w:rPr>
              <w:t>.3</w:t>
            </w:r>
          </w:p>
        </w:tc>
        <w:tc>
          <w:tcPr>
            <w:tcW w:w="1352" w:type="pct"/>
            <w:gridSpan w:val="7"/>
            <w:shd w:val="clear" w:color="auto" w:fill="auto"/>
            <w:vAlign w:val="center"/>
          </w:tcPr>
          <w:p w14:paraId="04ED058E" w14:textId="77777777" w:rsidR="00397F4A" w:rsidRPr="003D1C68" w:rsidRDefault="00397F4A" w:rsidP="00491558">
            <w:pPr>
              <w:spacing w:after="0" w:line="240" w:lineRule="auto"/>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t>1.1.1.</w:t>
            </w:r>
          </w:p>
        </w:tc>
        <w:tc>
          <w:tcPr>
            <w:tcW w:w="2345" w:type="pct"/>
            <w:gridSpan w:val="35"/>
            <w:shd w:val="clear" w:color="auto" w:fill="auto"/>
            <w:vAlign w:val="center"/>
          </w:tcPr>
          <w:p w14:paraId="13FABAAE" w14:textId="77777777" w:rsidR="00397F4A" w:rsidRPr="003D1C68" w:rsidRDefault="00397F4A" w:rsidP="00491558">
            <w:pPr>
              <w:spacing w:after="0" w:line="240" w:lineRule="auto"/>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t>Трошкови за припрему техничке документације за изградњу објеката, односно извођење радова, као што су накнаде за архитекте, инжењере и пројектанте</w:t>
            </w:r>
          </w:p>
        </w:tc>
        <w:tc>
          <w:tcPr>
            <w:tcW w:w="928" w:type="pct"/>
            <w:gridSpan w:val="10"/>
            <w:shd w:val="clear" w:color="auto" w:fill="auto"/>
            <w:vAlign w:val="center"/>
          </w:tcPr>
          <w:p w14:paraId="14D8717E" w14:textId="4B9F8F6C" w:rsidR="00397F4A" w:rsidRPr="003D1C68" w:rsidRDefault="00E157F1" w:rsidP="00491558">
            <w:pPr>
              <w:spacing w:after="0" w:line="240" w:lineRule="auto"/>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t>Сектор рибарства</w:t>
            </w:r>
          </w:p>
        </w:tc>
      </w:tr>
      <w:tr w:rsidR="00397F4A" w:rsidRPr="00397F4A" w14:paraId="7447248E" w14:textId="77777777" w:rsidTr="00491558">
        <w:tc>
          <w:tcPr>
            <w:tcW w:w="375" w:type="pct"/>
            <w:gridSpan w:val="2"/>
            <w:shd w:val="clear" w:color="auto" w:fill="auto"/>
            <w:vAlign w:val="center"/>
          </w:tcPr>
          <w:p w14:paraId="1D8708E0"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b/>
                <w:sz w:val="20"/>
                <w:szCs w:val="20"/>
                <w:lang w:val="sr-Latn-RS"/>
              </w:rPr>
            </w:pPr>
            <w:r w:rsidRPr="003D1C68">
              <w:rPr>
                <w:rFonts w:ascii="Times New Roman" w:eastAsia="Times New Roman" w:hAnsi="Times New Roman" w:cs="Times New Roman"/>
                <w:b/>
                <w:sz w:val="20"/>
                <w:szCs w:val="20"/>
                <w:lang w:val="sr-Cyrl-RS"/>
              </w:rPr>
              <w:t>26</w:t>
            </w:r>
            <w:r w:rsidRPr="003D1C68">
              <w:rPr>
                <w:rFonts w:ascii="Times New Roman" w:eastAsia="Times New Roman" w:hAnsi="Times New Roman" w:cs="Times New Roman"/>
                <w:b/>
                <w:sz w:val="20"/>
                <w:szCs w:val="20"/>
                <w:lang w:val="sr-Latn-RS"/>
              </w:rPr>
              <w:t>.4</w:t>
            </w:r>
          </w:p>
        </w:tc>
        <w:tc>
          <w:tcPr>
            <w:tcW w:w="1352" w:type="pct"/>
            <w:gridSpan w:val="7"/>
            <w:shd w:val="clear" w:color="auto" w:fill="auto"/>
            <w:vAlign w:val="center"/>
          </w:tcPr>
          <w:p w14:paraId="606C2A27" w14:textId="77777777" w:rsidR="00397F4A" w:rsidRPr="003D1C68" w:rsidRDefault="00397F4A" w:rsidP="00491558">
            <w:pPr>
              <w:spacing w:after="0" w:line="240" w:lineRule="auto"/>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t>1.1.2.</w:t>
            </w:r>
          </w:p>
        </w:tc>
        <w:tc>
          <w:tcPr>
            <w:tcW w:w="2345" w:type="pct"/>
            <w:gridSpan w:val="35"/>
            <w:shd w:val="clear" w:color="auto" w:fill="auto"/>
            <w:vAlign w:val="center"/>
          </w:tcPr>
          <w:p w14:paraId="3099FD86" w14:textId="77777777" w:rsidR="00397F4A" w:rsidRPr="003D1C68" w:rsidRDefault="00397F4A" w:rsidP="00491558">
            <w:pPr>
              <w:spacing w:after="0" w:line="240" w:lineRule="auto"/>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t>Трошкови консултантских услуга за остваривање права на ИПАРД подстицаје</w:t>
            </w:r>
          </w:p>
        </w:tc>
        <w:tc>
          <w:tcPr>
            <w:tcW w:w="928" w:type="pct"/>
            <w:gridSpan w:val="10"/>
            <w:shd w:val="clear" w:color="auto" w:fill="auto"/>
            <w:vAlign w:val="center"/>
          </w:tcPr>
          <w:p w14:paraId="1E9FD1FA" w14:textId="7587EBBA" w:rsidR="00397F4A" w:rsidRPr="003D1C68" w:rsidRDefault="00E157F1" w:rsidP="00491558">
            <w:pPr>
              <w:spacing w:after="0" w:line="240" w:lineRule="auto"/>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t>Сектор рибарства</w:t>
            </w:r>
          </w:p>
        </w:tc>
      </w:tr>
      <w:tr w:rsidR="00397F4A" w:rsidRPr="00397F4A" w14:paraId="6BF0E901" w14:textId="77777777" w:rsidTr="00491558">
        <w:tc>
          <w:tcPr>
            <w:tcW w:w="375" w:type="pct"/>
            <w:gridSpan w:val="2"/>
            <w:shd w:val="clear" w:color="auto" w:fill="auto"/>
            <w:vAlign w:val="center"/>
          </w:tcPr>
          <w:p w14:paraId="68525963" w14:textId="77777777" w:rsidR="00397F4A" w:rsidRPr="003D1C68" w:rsidRDefault="00397F4A" w:rsidP="00491558">
            <w:pPr>
              <w:tabs>
                <w:tab w:val="left" w:pos="1519"/>
              </w:tabs>
              <w:spacing w:after="0" w:line="240" w:lineRule="auto"/>
              <w:contextualSpacing/>
              <w:jc w:val="center"/>
              <w:rPr>
                <w:rFonts w:ascii="Times New Roman" w:eastAsia="Times New Roman" w:hAnsi="Times New Roman" w:cs="Times New Roman"/>
                <w:b/>
                <w:sz w:val="20"/>
                <w:szCs w:val="20"/>
                <w:lang w:val="sr-Latn-RS"/>
              </w:rPr>
            </w:pPr>
            <w:r w:rsidRPr="003D1C68">
              <w:rPr>
                <w:rFonts w:ascii="Times New Roman" w:eastAsia="Times New Roman" w:hAnsi="Times New Roman" w:cs="Times New Roman"/>
                <w:b/>
                <w:sz w:val="20"/>
                <w:szCs w:val="20"/>
                <w:lang w:val="sr-Cyrl-RS"/>
              </w:rPr>
              <w:t>26</w:t>
            </w:r>
            <w:r w:rsidRPr="003D1C68">
              <w:rPr>
                <w:rFonts w:ascii="Times New Roman" w:eastAsia="Times New Roman" w:hAnsi="Times New Roman" w:cs="Times New Roman"/>
                <w:b/>
                <w:sz w:val="20"/>
                <w:szCs w:val="20"/>
                <w:lang w:val="sr-Latn-RS"/>
              </w:rPr>
              <w:t>.5</w:t>
            </w:r>
          </w:p>
        </w:tc>
        <w:tc>
          <w:tcPr>
            <w:tcW w:w="1352" w:type="pct"/>
            <w:gridSpan w:val="7"/>
            <w:shd w:val="clear" w:color="auto" w:fill="auto"/>
            <w:vAlign w:val="center"/>
          </w:tcPr>
          <w:p w14:paraId="3A3C2A45" w14:textId="77777777" w:rsidR="00397F4A" w:rsidRPr="003D1C68" w:rsidRDefault="00397F4A" w:rsidP="00491558">
            <w:pPr>
              <w:spacing w:after="0" w:line="240" w:lineRule="auto"/>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t>1.1.3.</w:t>
            </w:r>
          </w:p>
        </w:tc>
        <w:tc>
          <w:tcPr>
            <w:tcW w:w="2345" w:type="pct"/>
            <w:gridSpan w:val="35"/>
            <w:shd w:val="clear" w:color="auto" w:fill="auto"/>
            <w:vAlign w:val="center"/>
          </w:tcPr>
          <w:p w14:paraId="312E63D9" w14:textId="77777777" w:rsidR="00397F4A" w:rsidRPr="003D1C68" w:rsidRDefault="00397F4A" w:rsidP="00491558">
            <w:pPr>
              <w:spacing w:after="0" w:line="240" w:lineRule="auto"/>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t>Трошкови припреме пословног плана</w:t>
            </w:r>
          </w:p>
        </w:tc>
        <w:tc>
          <w:tcPr>
            <w:tcW w:w="928" w:type="pct"/>
            <w:gridSpan w:val="10"/>
            <w:shd w:val="clear" w:color="auto" w:fill="auto"/>
            <w:vAlign w:val="center"/>
          </w:tcPr>
          <w:p w14:paraId="5BB939F2" w14:textId="462DBB03" w:rsidR="00397F4A" w:rsidRPr="003D1C68" w:rsidRDefault="00E157F1" w:rsidP="00491558">
            <w:pPr>
              <w:spacing w:after="0" w:line="240" w:lineRule="auto"/>
              <w:jc w:val="center"/>
              <w:rPr>
                <w:rFonts w:ascii="Times New Roman" w:eastAsia="Times New Roman" w:hAnsi="Times New Roman" w:cs="Times New Roman"/>
                <w:sz w:val="20"/>
                <w:szCs w:val="20"/>
                <w:lang w:val="sr-Cyrl-RS"/>
              </w:rPr>
            </w:pPr>
            <w:r w:rsidRPr="003D1C68">
              <w:rPr>
                <w:rFonts w:ascii="Times New Roman" w:eastAsia="Times New Roman" w:hAnsi="Times New Roman" w:cs="Times New Roman"/>
                <w:sz w:val="20"/>
                <w:szCs w:val="20"/>
                <w:lang w:val="sr-Cyrl-RS"/>
              </w:rPr>
              <w:t>Сектор рибарства</w:t>
            </w:r>
          </w:p>
        </w:tc>
      </w:tr>
    </w:tbl>
    <w:p w14:paraId="686CCC85" w14:textId="520A3618" w:rsidR="00397F4A" w:rsidRPr="008B51B6" w:rsidRDefault="00397F4A" w:rsidP="00397F4A">
      <w:pPr>
        <w:spacing w:before="120" w:after="120" w:line="240" w:lineRule="auto"/>
        <w:jc w:val="both"/>
        <w:rPr>
          <w:rFonts w:ascii="Times New Roman" w:eastAsia="Times New Roman" w:hAnsi="Times New Roman" w:cs="Times New Roman"/>
          <w:sz w:val="24"/>
          <w:szCs w:val="24"/>
          <w:lang w:val="sr-Latn-R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803"/>
        <w:gridCol w:w="1410"/>
        <w:gridCol w:w="2115"/>
        <w:gridCol w:w="3053"/>
      </w:tblGrid>
      <w:tr w:rsidR="00397F4A" w:rsidRPr="006F3855" w14:paraId="724065AC" w14:textId="77777777" w:rsidTr="00397F4A">
        <w:tc>
          <w:tcPr>
            <w:tcW w:w="5000" w:type="pct"/>
            <w:gridSpan w:val="5"/>
            <w:shd w:val="clear" w:color="auto" w:fill="auto"/>
          </w:tcPr>
          <w:p w14:paraId="486EF944" w14:textId="77777777" w:rsidR="00397F4A" w:rsidRPr="003D1C68" w:rsidRDefault="00397F4A" w:rsidP="00397F4A">
            <w:pPr>
              <w:spacing w:after="0"/>
              <w:jc w:val="center"/>
              <w:rPr>
                <w:rFonts w:ascii="Times New Roman" w:hAnsi="Times New Roman"/>
                <w:b/>
                <w:bCs/>
                <w:szCs w:val="24"/>
              </w:rPr>
            </w:pPr>
            <w:r w:rsidRPr="003D1C68">
              <w:rPr>
                <w:rFonts w:ascii="Times New Roman" w:hAnsi="Times New Roman"/>
                <w:b/>
                <w:bCs/>
                <w:szCs w:val="24"/>
              </w:rPr>
              <w:t>ВРСТА И КАТЕГОРИЈА ОБЈЕКТА</w:t>
            </w:r>
          </w:p>
          <w:p w14:paraId="645D8190" w14:textId="09562473" w:rsidR="00397F4A" w:rsidRPr="003D1C68" w:rsidRDefault="003D1C68" w:rsidP="00397F4A">
            <w:pPr>
              <w:spacing w:after="0"/>
              <w:jc w:val="both"/>
              <w:rPr>
                <w:rFonts w:ascii="Times New Roman" w:hAnsi="Times New Roman"/>
                <w:i/>
                <w:iCs/>
                <w:sz w:val="20"/>
                <w:szCs w:val="20"/>
                <w:lang w:val="sr-Cyrl-RS"/>
              </w:rPr>
            </w:pPr>
            <w:r>
              <w:rPr>
                <w:rFonts w:ascii="Times New Roman" w:hAnsi="Times New Roman"/>
                <w:i/>
                <w:iCs/>
                <w:sz w:val="20"/>
                <w:szCs w:val="20"/>
              </w:rPr>
              <w:t>из</w:t>
            </w:r>
            <w:r w:rsidR="00397F4A" w:rsidRPr="003D1C68">
              <w:rPr>
                <w:rFonts w:ascii="Times New Roman" w:hAnsi="Times New Roman"/>
                <w:i/>
                <w:iCs/>
                <w:sz w:val="20"/>
                <w:szCs w:val="20"/>
              </w:rPr>
              <w:t xml:space="preserve"> Листе прихватљивих инвестиција и трошкова у физичку имовину пољопривредних газдинстава у оквиру ИПАРД III програма</w:t>
            </w:r>
            <w:r w:rsidR="00397F4A" w:rsidRPr="003D1C68">
              <w:rPr>
                <w:rFonts w:ascii="Times New Roman" w:hAnsi="Times New Roman"/>
                <w:i/>
                <w:iCs/>
                <w:sz w:val="20"/>
                <w:szCs w:val="20"/>
                <w:lang w:val="sr-Cyrl-RS"/>
              </w:rPr>
              <w:t xml:space="preserve"> (Прилог 1 Правилника)</w:t>
            </w:r>
            <w:r w:rsidR="00397F4A" w:rsidRPr="003D1C68">
              <w:rPr>
                <w:sz w:val="20"/>
                <w:szCs w:val="20"/>
              </w:rPr>
              <w:t xml:space="preserve"> - </w:t>
            </w:r>
            <w:r w:rsidR="00397F4A" w:rsidRPr="003D1C68">
              <w:rPr>
                <w:rFonts w:ascii="Times New Roman" w:hAnsi="Times New Roman"/>
                <w:i/>
                <w:iCs/>
                <w:sz w:val="20"/>
                <w:szCs w:val="20"/>
                <w:lang w:val="sr-Cyrl-RS"/>
              </w:rPr>
              <w:t>ако је предмет захтева за одобравање пројекта инвестиција у изградњу објекта)</w:t>
            </w:r>
          </w:p>
        </w:tc>
      </w:tr>
      <w:tr w:rsidR="00397F4A" w:rsidRPr="006F3855" w14:paraId="78CD8735" w14:textId="77777777" w:rsidTr="003D1C68">
        <w:tc>
          <w:tcPr>
            <w:tcW w:w="352" w:type="pct"/>
            <w:shd w:val="clear" w:color="auto" w:fill="auto"/>
            <w:vAlign w:val="center"/>
          </w:tcPr>
          <w:p w14:paraId="20D11325" w14:textId="77777777" w:rsidR="00397F4A" w:rsidRPr="005B039E" w:rsidRDefault="00397F4A" w:rsidP="00397F4A">
            <w:pPr>
              <w:spacing w:after="0"/>
              <w:jc w:val="center"/>
              <w:rPr>
                <w:rFonts w:ascii="Times New Roman" w:hAnsi="Times New Roman"/>
                <w:b/>
                <w:bCs/>
                <w:sz w:val="20"/>
                <w:szCs w:val="20"/>
                <w:lang w:val="sr-Cyrl-RS"/>
              </w:rPr>
            </w:pPr>
            <w:r w:rsidRPr="005B039E">
              <w:rPr>
                <w:rFonts w:ascii="Times New Roman" w:hAnsi="Times New Roman"/>
                <w:b/>
                <w:bCs/>
                <w:sz w:val="20"/>
                <w:szCs w:val="20"/>
                <w:lang w:val="sr-Cyrl-RS"/>
              </w:rPr>
              <w:t>27.</w:t>
            </w:r>
          </w:p>
        </w:tc>
        <w:tc>
          <w:tcPr>
            <w:tcW w:w="1000" w:type="pct"/>
            <w:shd w:val="clear" w:color="auto" w:fill="auto"/>
            <w:vAlign w:val="center"/>
          </w:tcPr>
          <w:p w14:paraId="0FD82B2A" w14:textId="77777777" w:rsidR="00397F4A" w:rsidRPr="003D1C68" w:rsidRDefault="00397F4A" w:rsidP="003D1C68">
            <w:pPr>
              <w:spacing w:after="0"/>
              <w:jc w:val="center"/>
              <w:rPr>
                <w:rFonts w:ascii="Times New Roman" w:hAnsi="Times New Roman"/>
                <w:b/>
                <w:bCs/>
                <w:sz w:val="20"/>
                <w:szCs w:val="20"/>
                <w:lang w:val="sr-Cyrl-RS"/>
              </w:rPr>
            </w:pPr>
            <w:r w:rsidRPr="003D1C68">
              <w:rPr>
                <w:rFonts w:ascii="Times New Roman" w:hAnsi="Times New Roman"/>
                <w:b/>
                <w:bCs/>
                <w:sz w:val="20"/>
                <w:szCs w:val="20"/>
                <w:lang w:val="sr-Cyrl-RS"/>
              </w:rPr>
              <w:t>Сектор на који се инвестиција у изградњу објекта односи</w:t>
            </w:r>
          </w:p>
        </w:tc>
        <w:tc>
          <w:tcPr>
            <w:tcW w:w="782" w:type="pct"/>
            <w:shd w:val="clear" w:color="auto" w:fill="auto"/>
            <w:vAlign w:val="center"/>
          </w:tcPr>
          <w:p w14:paraId="72FCB0FD" w14:textId="77777777" w:rsidR="00397F4A" w:rsidRPr="003D1C68" w:rsidRDefault="00397F4A" w:rsidP="003D1C68">
            <w:pPr>
              <w:spacing w:after="0"/>
              <w:jc w:val="center"/>
              <w:rPr>
                <w:rFonts w:ascii="Times New Roman" w:hAnsi="Times New Roman"/>
                <w:b/>
                <w:bCs/>
                <w:sz w:val="20"/>
                <w:szCs w:val="20"/>
                <w:lang w:val="sr-Cyrl-RS"/>
              </w:rPr>
            </w:pPr>
            <w:r w:rsidRPr="003D1C68">
              <w:rPr>
                <w:rFonts w:ascii="Times New Roman" w:hAnsi="Times New Roman"/>
                <w:b/>
                <w:bCs/>
                <w:sz w:val="20"/>
                <w:szCs w:val="20"/>
                <w:lang w:val="sr-Cyrl-RS"/>
              </w:rPr>
              <w:t>Шифра</w:t>
            </w:r>
          </w:p>
          <w:p w14:paraId="631EC5BB" w14:textId="77777777" w:rsidR="00397F4A" w:rsidRPr="003D1C68" w:rsidRDefault="00397F4A" w:rsidP="003D1C68">
            <w:pPr>
              <w:spacing w:after="0"/>
              <w:jc w:val="center"/>
              <w:rPr>
                <w:rFonts w:ascii="Times New Roman" w:hAnsi="Times New Roman"/>
                <w:b/>
                <w:bCs/>
                <w:sz w:val="20"/>
                <w:szCs w:val="20"/>
                <w:lang w:val="sr-Cyrl-RS"/>
              </w:rPr>
            </w:pPr>
            <w:r w:rsidRPr="003D1C68">
              <w:rPr>
                <w:rFonts w:ascii="Times New Roman" w:hAnsi="Times New Roman"/>
                <w:b/>
                <w:bCs/>
                <w:sz w:val="20"/>
                <w:szCs w:val="20"/>
                <w:lang w:val="sr-Cyrl-RS"/>
              </w:rPr>
              <w:t>инвестиције</w:t>
            </w:r>
          </w:p>
        </w:tc>
        <w:tc>
          <w:tcPr>
            <w:tcW w:w="1173" w:type="pct"/>
            <w:shd w:val="clear" w:color="auto" w:fill="auto"/>
            <w:vAlign w:val="center"/>
          </w:tcPr>
          <w:p w14:paraId="2E947F76" w14:textId="77777777" w:rsidR="00397F4A" w:rsidRPr="003D1C68" w:rsidRDefault="00397F4A" w:rsidP="003D1C68">
            <w:pPr>
              <w:spacing w:after="0"/>
              <w:jc w:val="center"/>
              <w:rPr>
                <w:rFonts w:ascii="Times New Roman" w:hAnsi="Times New Roman"/>
                <w:b/>
                <w:bCs/>
                <w:sz w:val="20"/>
                <w:szCs w:val="20"/>
                <w:lang w:val="sr-Cyrl-RS"/>
              </w:rPr>
            </w:pPr>
            <w:r w:rsidRPr="003D1C68">
              <w:rPr>
                <w:rFonts w:ascii="Times New Roman" w:hAnsi="Times New Roman"/>
                <w:b/>
                <w:bCs/>
                <w:sz w:val="20"/>
                <w:szCs w:val="20"/>
                <w:lang w:val="sr-Cyrl-RS"/>
              </w:rPr>
              <w:t>Назив врсте</w:t>
            </w:r>
          </w:p>
          <w:p w14:paraId="11EA9442" w14:textId="77777777" w:rsidR="00397F4A" w:rsidRPr="003D1C68" w:rsidRDefault="00397F4A" w:rsidP="003D1C68">
            <w:pPr>
              <w:spacing w:after="0"/>
              <w:jc w:val="center"/>
              <w:rPr>
                <w:rFonts w:ascii="Times New Roman" w:hAnsi="Times New Roman"/>
                <w:b/>
                <w:bCs/>
                <w:sz w:val="20"/>
                <w:szCs w:val="20"/>
                <w:lang w:val="sr-Cyrl-RS"/>
              </w:rPr>
            </w:pPr>
            <w:r w:rsidRPr="003D1C68">
              <w:rPr>
                <w:rFonts w:ascii="Times New Roman" w:hAnsi="Times New Roman"/>
                <w:b/>
                <w:bCs/>
                <w:sz w:val="20"/>
                <w:szCs w:val="20"/>
                <w:lang w:val="sr-Cyrl-RS"/>
              </w:rPr>
              <w:t>инвестиције</w:t>
            </w:r>
          </w:p>
        </w:tc>
        <w:tc>
          <w:tcPr>
            <w:tcW w:w="1693" w:type="pct"/>
            <w:shd w:val="clear" w:color="auto" w:fill="auto"/>
            <w:vAlign w:val="center"/>
          </w:tcPr>
          <w:p w14:paraId="6F4658E7" w14:textId="77777777" w:rsidR="00397F4A" w:rsidRPr="003D1C68" w:rsidRDefault="00397F4A" w:rsidP="003D1C68">
            <w:pPr>
              <w:spacing w:after="0"/>
              <w:jc w:val="center"/>
              <w:rPr>
                <w:rFonts w:ascii="Times New Roman" w:hAnsi="Times New Roman"/>
                <w:b/>
                <w:bCs/>
                <w:sz w:val="20"/>
                <w:szCs w:val="20"/>
                <w:lang w:val="sr-Cyrl-RS"/>
              </w:rPr>
            </w:pPr>
            <w:r w:rsidRPr="003D1C68">
              <w:rPr>
                <w:rFonts w:ascii="Times New Roman" w:hAnsi="Times New Roman"/>
                <w:b/>
                <w:bCs/>
                <w:sz w:val="20"/>
                <w:szCs w:val="20"/>
                <w:lang w:val="sr-Cyrl-RS"/>
              </w:rPr>
              <w:t>Категорија објекта према бруто грађевинској површини објекта (m</w:t>
            </w:r>
            <w:r w:rsidRPr="003D1C68">
              <w:rPr>
                <w:rFonts w:ascii="Times New Roman" w:hAnsi="Times New Roman"/>
                <w:b/>
                <w:bCs/>
                <w:sz w:val="20"/>
                <w:szCs w:val="20"/>
                <w:vertAlign w:val="superscript"/>
                <w:lang w:val="sr-Cyrl-RS"/>
              </w:rPr>
              <w:t>2</w:t>
            </w:r>
            <w:r w:rsidRPr="003D1C68">
              <w:rPr>
                <w:rFonts w:ascii="Times New Roman" w:hAnsi="Times New Roman"/>
                <w:b/>
                <w:bCs/>
                <w:sz w:val="20"/>
                <w:szCs w:val="20"/>
                <w:lang w:val="sr-Cyrl-RS"/>
              </w:rPr>
              <w:t>)</w:t>
            </w:r>
            <w:r w:rsidRPr="003D1C68">
              <w:rPr>
                <w:rFonts w:ascii="Times New Roman" w:hAnsi="Times New Roman"/>
                <w:b/>
                <w:bCs/>
                <w:sz w:val="20"/>
                <w:szCs w:val="20"/>
              </w:rPr>
              <w:t xml:space="preserve"> </w:t>
            </w:r>
            <w:r w:rsidRPr="003D1C68">
              <w:rPr>
                <w:rFonts w:ascii="Times New Roman" w:hAnsi="Times New Roman"/>
                <w:b/>
                <w:bCs/>
                <w:sz w:val="20"/>
                <w:szCs w:val="20"/>
                <w:lang w:val="sr-Cyrl-RS"/>
              </w:rPr>
              <w:t>односно према запремини објекта (m</w:t>
            </w:r>
            <w:r w:rsidRPr="003D1C68">
              <w:rPr>
                <w:rFonts w:ascii="Times New Roman" w:hAnsi="Times New Roman"/>
                <w:b/>
                <w:bCs/>
                <w:sz w:val="20"/>
                <w:szCs w:val="20"/>
                <w:vertAlign w:val="superscript"/>
                <w:lang w:val="sr-Cyrl-RS"/>
              </w:rPr>
              <w:t>3</w:t>
            </w:r>
            <w:r w:rsidRPr="003D1C68">
              <w:rPr>
                <w:rFonts w:ascii="Times New Roman" w:hAnsi="Times New Roman"/>
                <w:b/>
                <w:bCs/>
                <w:sz w:val="20"/>
                <w:szCs w:val="20"/>
                <w:lang w:val="sr-Cyrl-RS"/>
              </w:rPr>
              <w:t>)</w:t>
            </w:r>
          </w:p>
        </w:tc>
      </w:tr>
      <w:tr w:rsidR="00397F4A" w:rsidRPr="006F3855" w14:paraId="0D08712F" w14:textId="77777777" w:rsidTr="00397F4A">
        <w:tc>
          <w:tcPr>
            <w:tcW w:w="352" w:type="pct"/>
            <w:shd w:val="clear" w:color="auto" w:fill="auto"/>
            <w:vAlign w:val="center"/>
          </w:tcPr>
          <w:p w14:paraId="7FC8EEAA" w14:textId="77777777" w:rsidR="00397F4A" w:rsidRPr="005B039E" w:rsidRDefault="00397F4A" w:rsidP="00397F4A">
            <w:pPr>
              <w:spacing w:after="0"/>
              <w:jc w:val="center"/>
              <w:rPr>
                <w:rFonts w:ascii="Times New Roman" w:hAnsi="Times New Roman"/>
                <w:b/>
                <w:bCs/>
                <w:sz w:val="20"/>
                <w:szCs w:val="20"/>
              </w:rPr>
            </w:pPr>
            <w:r w:rsidRPr="005B039E">
              <w:rPr>
                <w:rFonts w:ascii="Times New Roman" w:hAnsi="Times New Roman"/>
                <w:b/>
                <w:bCs/>
                <w:sz w:val="20"/>
                <w:szCs w:val="20"/>
              </w:rPr>
              <w:t>2</w:t>
            </w:r>
            <w:r w:rsidRPr="005B039E">
              <w:rPr>
                <w:rFonts w:ascii="Times New Roman" w:hAnsi="Times New Roman"/>
                <w:b/>
                <w:bCs/>
                <w:sz w:val="20"/>
                <w:szCs w:val="20"/>
                <w:lang w:val="sr-Cyrl-RS"/>
              </w:rPr>
              <w:t>7</w:t>
            </w:r>
            <w:r w:rsidRPr="005B039E">
              <w:rPr>
                <w:rFonts w:ascii="Times New Roman" w:hAnsi="Times New Roman"/>
                <w:b/>
                <w:bCs/>
                <w:sz w:val="20"/>
                <w:szCs w:val="20"/>
              </w:rPr>
              <w:t>.1</w:t>
            </w:r>
          </w:p>
        </w:tc>
        <w:tc>
          <w:tcPr>
            <w:tcW w:w="1000" w:type="pct"/>
            <w:shd w:val="clear" w:color="auto" w:fill="auto"/>
          </w:tcPr>
          <w:p w14:paraId="5A78FE0C" w14:textId="77777777" w:rsidR="00397F4A" w:rsidRPr="003D1C68" w:rsidRDefault="00397F4A" w:rsidP="00397F4A">
            <w:pPr>
              <w:spacing w:after="0"/>
              <w:rPr>
                <w:rFonts w:ascii="Times New Roman" w:hAnsi="Times New Roman"/>
                <w:sz w:val="20"/>
                <w:szCs w:val="20"/>
                <w:lang w:val="sr-Cyrl-RS"/>
              </w:rPr>
            </w:pPr>
            <w:r w:rsidRPr="003D1C68">
              <w:rPr>
                <w:rFonts w:ascii="Times New Roman" w:hAnsi="Times New Roman"/>
                <w:sz w:val="20"/>
                <w:szCs w:val="20"/>
                <w:lang w:val="sr-Cyrl-RS"/>
              </w:rPr>
              <w:t>Сектор рибарства</w:t>
            </w:r>
          </w:p>
          <w:p w14:paraId="6EB6E9CC" w14:textId="77777777" w:rsidR="00397F4A" w:rsidRPr="003D1C68" w:rsidRDefault="00397F4A" w:rsidP="00397F4A">
            <w:pPr>
              <w:spacing w:after="0"/>
              <w:rPr>
                <w:rFonts w:ascii="Times New Roman" w:hAnsi="Times New Roman"/>
                <w:sz w:val="20"/>
                <w:szCs w:val="20"/>
              </w:rPr>
            </w:pPr>
          </w:p>
        </w:tc>
        <w:tc>
          <w:tcPr>
            <w:tcW w:w="782" w:type="pct"/>
            <w:shd w:val="clear" w:color="auto" w:fill="auto"/>
          </w:tcPr>
          <w:p w14:paraId="7A343656" w14:textId="77777777" w:rsidR="00397F4A" w:rsidRPr="003D1C68" w:rsidRDefault="00397F4A" w:rsidP="00397F4A">
            <w:pPr>
              <w:spacing w:after="0"/>
              <w:jc w:val="center"/>
              <w:rPr>
                <w:rFonts w:ascii="Times New Roman" w:hAnsi="Times New Roman"/>
                <w:sz w:val="20"/>
                <w:szCs w:val="20"/>
              </w:rPr>
            </w:pPr>
            <w:r w:rsidRPr="003D1C68">
              <w:rPr>
                <w:rFonts w:ascii="Times New Roman" w:hAnsi="Times New Roman"/>
                <w:sz w:val="20"/>
                <w:szCs w:val="20"/>
              </w:rPr>
              <w:t>1.5.1.1.</w:t>
            </w:r>
          </w:p>
        </w:tc>
        <w:tc>
          <w:tcPr>
            <w:tcW w:w="1173" w:type="pct"/>
            <w:shd w:val="clear" w:color="auto" w:fill="auto"/>
          </w:tcPr>
          <w:p w14:paraId="40156B91" w14:textId="77777777" w:rsidR="00397F4A" w:rsidRPr="003D1C68" w:rsidRDefault="00397F4A" w:rsidP="00397F4A">
            <w:pPr>
              <w:spacing w:after="0"/>
              <w:rPr>
                <w:rFonts w:ascii="Times New Roman" w:hAnsi="Times New Roman"/>
                <w:sz w:val="20"/>
                <w:szCs w:val="20"/>
              </w:rPr>
            </w:pPr>
            <w:r w:rsidRPr="003D1C68">
              <w:rPr>
                <w:rFonts w:ascii="Times New Roman" w:hAnsi="Times New Roman"/>
                <w:sz w:val="20"/>
                <w:szCs w:val="20"/>
              </w:rPr>
              <w:t>Производни и пратећи простори и објекти у функцији производње рибе</w:t>
            </w:r>
          </w:p>
        </w:tc>
        <w:tc>
          <w:tcPr>
            <w:tcW w:w="1693" w:type="pct"/>
            <w:shd w:val="clear" w:color="auto" w:fill="auto"/>
          </w:tcPr>
          <w:p w14:paraId="10CC69ED" w14:textId="77777777" w:rsidR="00397F4A" w:rsidRPr="003D1C68" w:rsidRDefault="00397F4A" w:rsidP="00397F4A">
            <w:pPr>
              <w:spacing w:after="0"/>
              <w:jc w:val="center"/>
              <w:rPr>
                <w:rFonts w:ascii="Times New Roman" w:hAnsi="Times New Roman"/>
                <w:sz w:val="20"/>
                <w:szCs w:val="20"/>
              </w:rPr>
            </w:pPr>
            <w:r w:rsidRPr="003D1C68">
              <w:rPr>
                <w:rFonts w:ascii="Times New Roman" w:hAnsi="Times New Roman"/>
                <w:sz w:val="20"/>
                <w:szCs w:val="20"/>
              </w:rPr>
              <w:t>до 100.000 m</w:t>
            </w:r>
            <w:r w:rsidRPr="003D1C68">
              <w:rPr>
                <w:rFonts w:ascii="Times New Roman" w:hAnsi="Times New Roman"/>
                <w:sz w:val="20"/>
                <w:szCs w:val="20"/>
                <w:vertAlign w:val="superscript"/>
              </w:rPr>
              <w:t>3</w:t>
            </w:r>
          </w:p>
        </w:tc>
      </w:tr>
      <w:tr w:rsidR="00397F4A" w:rsidRPr="006F3855" w14:paraId="7687E451" w14:textId="77777777" w:rsidTr="00397F4A">
        <w:tc>
          <w:tcPr>
            <w:tcW w:w="352" w:type="pct"/>
            <w:shd w:val="clear" w:color="auto" w:fill="auto"/>
            <w:vAlign w:val="center"/>
          </w:tcPr>
          <w:p w14:paraId="17EAC183" w14:textId="77777777" w:rsidR="00397F4A" w:rsidRPr="005B039E" w:rsidRDefault="00397F4A" w:rsidP="00397F4A">
            <w:pPr>
              <w:spacing w:after="0"/>
              <w:jc w:val="center"/>
              <w:rPr>
                <w:rFonts w:ascii="Times New Roman" w:hAnsi="Times New Roman"/>
                <w:b/>
                <w:bCs/>
                <w:sz w:val="20"/>
                <w:szCs w:val="20"/>
                <w:lang w:val="sr-Cyrl-RS"/>
              </w:rPr>
            </w:pPr>
            <w:r w:rsidRPr="005B039E">
              <w:rPr>
                <w:rFonts w:ascii="Times New Roman" w:hAnsi="Times New Roman"/>
                <w:b/>
                <w:bCs/>
                <w:sz w:val="20"/>
                <w:szCs w:val="20"/>
                <w:lang w:val="sr-Cyrl-RS"/>
              </w:rPr>
              <w:t>27.2</w:t>
            </w:r>
          </w:p>
        </w:tc>
        <w:tc>
          <w:tcPr>
            <w:tcW w:w="1000" w:type="pct"/>
            <w:shd w:val="clear" w:color="auto" w:fill="auto"/>
          </w:tcPr>
          <w:p w14:paraId="240E833A" w14:textId="77777777" w:rsidR="00397F4A" w:rsidRPr="003D1C68" w:rsidRDefault="00397F4A" w:rsidP="00397F4A">
            <w:pPr>
              <w:spacing w:after="0"/>
              <w:rPr>
                <w:rFonts w:ascii="Times New Roman" w:hAnsi="Times New Roman"/>
                <w:sz w:val="20"/>
                <w:szCs w:val="20"/>
              </w:rPr>
            </w:pPr>
          </w:p>
          <w:p w14:paraId="5BCD0A3B" w14:textId="77777777" w:rsidR="00397F4A" w:rsidRPr="003D1C68" w:rsidRDefault="00397F4A" w:rsidP="00397F4A">
            <w:pPr>
              <w:spacing w:after="0"/>
              <w:rPr>
                <w:rFonts w:ascii="Times New Roman" w:hAnsi="Times New Roman"/>
                <w:sz w:val="20"/>
                <w:szCs w:val="20"/>
              </w:rPr>
            </w:pPr>
          </w:p>
        </w:tc>
        <w:tc>
          <w:tcPr>
            <w:tcW w:w="782" w:type="pct"/>
            <w:shd w:val="clear" w:color="auto" w:fill="auto"/>
          </w:tcPr>
          <w:p w14:paraId="640E622E" w14:textId="77777777" w:rsidR="00397F4A" w:rsidRPr="003D1C68" w:rsidRDefault="00397F4A" w:rsidP="00397F4A">
            <w:pPr>
              <w:spacing w:after="0"/>
              <w:rPr>
                <w:rFonts w:ascii="Times New Roman" w:hAnsi="Times New Roman"/>
                <w:sz w:val="20"/>
                <w:szCs w:val="20"/>
              </w:rPr>
            </w:pPr>
          </w:p>
        </w:tc>
        <w:tc>
          <w:tcPr>
            <w:tcW w:w="1173" w:type="pct"/>
            <w:shd w:val="clear" w:color="auto" w:fill="auto"/>
          </w:tcPr>
          <w:p w14:paraId="16D97C5E" w14:textId="77777777" w:rsidR="00397F4A" w:rsidRPr="003D1C68" w:rsidRDefault="00397F4A" w:rsidP="00397F4A">
            <w:pPr>
              <w:spacing w:after="0"/>
              <w:rPr>
                <w:rFonts w:ascii="Times New Roman" w:hAnsi="Times New Roman"/>
                <w:sz w:val="20"/>
                <w:szCs w:val="20"/>
              </w:rPr>
            </w:pPr>
          </w:p>
        </w:tc>
        <w:tc>
          <w:tcPr>
            <w:tcW w:w="1693" w:type="pct"/>
            <w:shd w:val="clear" w:color="auto" w:fill="auto"/>
          </w:tcPr>
          <w:p w14:paraId="3084ED14" w14:textId="77777777" w:rsidR="00397F4A" w:rsidRPr="003D1C68" w:rsidRDefault="00397F4A" w:rsidP="00397F4A">
            <w:pPr>
              <w:spacing w:after="0"/>
              <w:rPr>
                <w:rFonts w:ascii="Times New Roman" w:hAnsi="Times New Roman"/>
                <w:sz w:val="20"/>
                <w:szCs w:val="20"/>
              </w:rPr>
            </w:pPr>
          </w:p>
        </w:tc>
      </w:tr>
      <w:tr w:rsidR="00397F4A" w:rsidRPr="006F3855" w14:paraId="04D59A96" w14:textId="77777777" w:rsidTr="00397F4A">
        <w:tc>
          <w:tcPr>
            <w:tcW w:w="352" w:type="pct"/>
            <w:shd w:val="clear" w:color="auto" w:fill="auto"/>
            <w:vAlign w:val="center"/>
          </w:tcPr>
          <w:p w14:paraId="564EDF46" w14:textId="77777777" w:rsidR="00397F4A" w:rsidRPr="005B039E" w:rsidRDefault="00397F4A" w:rsidP="00397F4A">
            <w:pPr>
              <w:spacing w:after="0"/>
              <w:jc w:val="center"/>
              <w:rPr>
                <w:rFonts w:ascii="Times New Roman" w:hAnsi="Times New Roman"/>
                <w:b/>
                <w:bCs/>
                <w:sz w:val="20"/>
                <w:szCs w:val="20"/>
                <w:lang w:val="sr-Cyrl-RS"/>
              </w:rPr>
            </w:pPr>
            <w:r w:rsidRPr="005B039E">
              <w:rPr>
                <w:rFonts w:ascii="Times New Roman" w:hAnsi="Times New Roman"/>
                <w:b/>
                <w:bCs/>
                <w:sz w:val="20"/>
                <w:szCs w:val="20"/>
                <w:lang w:val="sr-Cyrl-RS"/>
              </w:rPr>
              <w:t>27.3</w:t>
            </w:r>
          </w:p>
        </w:tc>
        <w:tc>
          <w:tcPr>
            <w:tcW w:w="1000" w:type="pct"/>
            <w:shd w:val="clear" w:color="auto" w:fill="auto"/>
          </w:tcPr>
          <w:p w14:paraId="2AD87758" w14:textId="77777777" w:rsidR="00397F4A" w:rsidRPr="003D1C68" w:rsidRDefault="00397F4A" w:rsidP="00397F4A">
            <w:pPr>
              <w:spacing w:after="0"/>
              <w:rPr>
                <w:rFonts w:ascii="Times New Roman" w:hAnsi="Times New Roman"/>
                <w:sz w:val="20"/>
                <w:szCs w:val="20"/>
              </w:rPr>
            </w:pPr>
          </w:p>
          <w:p w14:paraId="4D67288F" w14:textId="77777777" w:rsidR="00397F4A" w:rsidRPr="003D1C68" w:rsidRDefault="00397F4A" w:rsidP="00397F4A">
            <w:pPr>
              <w:spacing w:after="0"/>
              <w:rPr>
                <w:rFonts w:ascii="Times New Roman" w:hAnsi="Times New Roman"/>
                <w:sz w:val="20"/>
                <w:szCs w:val="20"/>
              </w:rPr>
            </w:pPr>
          </w:p>
        </w:tc>
        <w:tc>
          <w:tcPr>
            <w:tcW w:w="782" w:type="pct"/>
            <w:shd w:val="clear" w:color="auto" w:fill="auto"/>
          </w:tcPr>
          <w:p w14:paraId="098BDBA1" w14:textId="77777777" w:rsidR="00397F4A" w:rsidRPr="003D1C68" w:rsidRDefault="00397F4A" w:rsidP="00397F4A">
            <w:pPr>
              <w:spacing w:after="0"/>
              <w:rPr>
                <w:rFonts w:ascii="Times New Roman" w:hAnsi="Times New Roman"/>
                <w:sz w:val="20"/>
                <w:szCs w:val="20"/>
              </w:rPr>
            </w:pPr>
          </w:p>
        </w:tc>
        <w:tc>
          <w:tcPr>
            <w:tcW w:w="1173" w:type="pct"/>
            <w:shd w:val="clear" w:color="auto" w:fill="auto"/>
          </w:tcPr>
          <w:p w14:paraId="5575759F" w14:textId="77777777" w:rsidR="00397F4A" w:rsidRPr="003D1C68" w:rsidRDefault="00397F4A" w:rsidP="00397F4A">
            <w:pPr>
              <w:spacing w:after="0"/>
              <w:rPr>
                <w:rFonts w:ascii="Times New Roman" w:hAnsi="Times New Roman"/>
                <w:sz w:val="20"/>
                <w:szCs w:val="20"/>
              </w:rPr>
            </w:pPr>
          </w:p>
        </w:tc>
        <w:tc>
          <w:tcPr>
            <w:tcW w:w="1693" w:type="pct"/>
            <w:shd w:val="clear" w:color="auto" w:fill="auto"/>
          </w:tcPr>
          <w:p w14:paraId="162E2F34" w14:textId="77777777" w:rsidR="00397F4A" w:rsidRPr="003D1C68" w:rsidRDefault="00397F4A" w:rsidP="00397F4A">
            <w:pPr>
              <w:spacing w:after="0"/>
              <w:rPr>
                <w:rFonts w:ascii="Times New Roman" w:hAnsi="Times New Roman"/>
                <w:sz w:val="20"/>
                <w:szCs w:val="20"/>
              </w:rPr>
            </w:pPr>
          </w:p>
        </w:tc>
      </w:tr>
      <w:tr w:rsidR="00397F4A" w:rsidRPr="006F3855" w14:paraId="74D931A8" w14:textId="77777777" w:rsidTr="00397F4A">
        <w:tc>
          <w:tcPr>
            <w:tcW w:w="352" w:type="pct"/>
            <w:shd w:val="clear" w:color="auto" w:fill="auto"/>
            <w:vAlign w:val="center"/>
          </w:tcPr>
          <w:p w14:paraId="119824EB" w14:textId="77777777" w:rsidR="00397F4A" w:rsidRPr="005B039E" w:rsidRDefault="00397F4A" w:rsidP="00397F4A">
            <w:pPr>
              <w:spacing w:after="0"/>
              <w:jc w:val="center"/>
              <w:rPr>
                <w:rFonts w:ascii="Times New Roman" w:hAnsi="Times New Roman"/>
                <w:b/>
                <w:bCs/>
                <w:sz w:val="20"/>
                <w:szCs w:val="20"/>
                <w:lang w:val="sr-Cyrl-RS"/>
              </w:rPr>
            </w:pPr>
            <w:r w:rsidRPr="005B039E">
              <w:rPr>
                <w:rFonts w:ascii="Times New Roman" w:hAnsi="Times New Roman"/>
                <w:b/>
                <w:bCs/>
                <w:sz w:val="20"/>
                <w:szCs w:val="20"/>
                <w:lang w:val="sr-Cyrl-RS"/>
              </w:rPr>
              <w:t>27.4</w:t>
            </w:r>
          </w:p>
        </w:tc>
        <w:tc>
          <w:tcPr>
            <w:tcW w:w="1000" w:type="pct"/>
            <w:shd w:val="clear" w:color="auto" w:fill="auto"/>
          </w:tcPr>
          <w:p w14:paraId="14CCF63C" w14:textId="77777777" w:rsidR="00397F4A" w:rsidRPr="003D1C68" w:rsidRDefault="00397F4A" w:rsidP="00397F4A">
            <w:pPr>
              <w:spacing w:after="0"/>
              <w:rPr>
                <w:rFonts w:ascii="Times New Roman" w:hAnsi="Times New Roman"/>
                <w:sz w:val="20"/>
                <w:szCs w:val="20"/>
              </w:rPr>
            </w:pPr>
          </w:p>
        </w:tc>
        <w:tc>
          <w:tcPr>
            <w:tcW w:w="782" w:type="pct"/>
            <w:shd w:val="clear" w:color="auto" w:fill="auto"/>
          </w:tcPr>
          <w:p w14:paraId="160F0B61" w14:textId="77777777" w:rsidR="00397F4A" w:rsidRPr="003D1C68" w:rsidRDefault="00397F4A" w:rsidP="00397F4A">
            <w:pPr>
              <w:spacing w:after="0"/>
              <w:rPr>
                <w:rFonts w:ascii="Times New Roman" w:hAnsi="Times New Roman"/>
                <w:sz w:val="20"/>
                <w:szCs w:val="20"/>
              </w:rPr>
            </w:pPr>
          </w:p>
        </w:tc>
        <w:tc>
          <w:tcPr>
            <w:tcW w:w="1173" w:type="pct"/>
            <w:shd w:val="clear" w:color="auto" w:fill="auto"/>
          </w:tcPr>
          <w:p w14:paraId="5A3448D3" w14:textId="77777777" w:rsidR="00397F4A" w:rsidRPr="003D1C68" w:rsidRDefault="00397F4A" w:rsidP="00397F4A">
            <w:pPr>
              <w:spacing w:after="0"/>
              <w:rPr>
                <w:rFonts w:ascii="Times New Roman" w:hAnsi="Times New Roman"/>
                <w:sz w:val="20"/>
                <w:szCs w:val="20"/>
              </w:rPr>
            </w:pPr>
          </w:p>
        </w:tc>
        <w:tc>
          <w:tcPr>
            <w:tcW w:w="1693" w:type="pct"/>
            <w:shd w:val="clear" w:color="auto" w:fill="auto"/>
          </w:tcPr>
          <w:p w14:paraId="22DAB686" w14:textId="77777777" w:rsidR="00397F4A" w:rsidRPr="003D1C68" w:rsidRDefault="00397F4A" w:rsidP="00397F4A">
            <w:pPr>
              <w:spacing w:after="0"/>
              <w:rPr>
                <w:rFonts w:ascii="Times New Roman" w:hAnsi="Times New Roman"/>
                <w:sz w:val="20"/>
                <w:szCs w:val="20"/>
              </w:rPr>
            </w:pPr>
          </w:p>
          <w:p w14:paraId="3B98ED6D" w14:textId="77777777" w:rsidR="00397F4A" w:rsidRPr="003D1C68" w:rsidRDefault="00397F4A" w:rsidP="00397F4A">
            <w:pPr>
              <w:spacing w:after="0"/>
              <w:rPr>
                <w:rFonts w:ascii="Times New Roman" w:hAnsi="Times New Roman"/>
                <w:sz w:val="20"/>
                <w:szCs w:val="20"/>
              </w:rPr>
            </w:pPr>
          </w:p>
        </w:tc>
      </w:tr>
      <w:tr w:rsidR="00397F4A" w:rsidRPr="006F3855" w14:paraId="134CDBC9" w14:textId="77777777" w:rsidTr="00397F4A">
        <w:tc>
          <w:tcPr>
            <w:tcW w:w="352" w:type="pct"/>
            <w:shd w:val="clear" w:color="auto" w:fill="auto"/>
            <w:vAlign w:val="center"/>
          </w:tcPr>
          <w:p w14:paraId="4B52E9AD" w14:textId="77777777" w:rsidR="00397F4A" w:rsidRPr="005B039E" w:rsidRDefault="00397F4A" w:rsidP="00397F4A">
            <w:pPr>
              <w:spacing w:after="0"/>
              <w:jc w:val="center"/>
              <w:rPr>
                <w:rFonts w:ascii="Times New Roman" w:hAnsi="Times New Roman"/>
                <w:b/>
                <w:bCs/>
                <w:sz w:val="20"/>
                <w:szCs w:val="20"/>
                <w:lang w:val="sr-Cyrl-RS"/>
              </w:rPr>
            </w:pPr>
            <w:r w:rsidRPr="005B039E">
              <w:rPr>
                <w:rFonts w:ascii="Times New Roman" w:hAnsi="Times New Roman"/>
                <w:b/>
                <w:bCs/>
                <w:sz w:val="20"/>
                <w:szCs w:val="20"/>
                <w:lang w:val="sr-Cyrl-RS"/>
              </w:rPr>
              <w:t>27.5</w:t>
            </w:r>
          </w:p>
        </w:tc>
        <w:tc>
          <w:tcPr>
            <w:tcW w:w="1000" w:type="pct"/>
            <w:shd w:val="clear" w:color="auto" w:fill="auto"/>
          </w:tcPr>
          <w:p w14:paraId="46DB5E33" w14:textId="77777777" w:rsidR="00397F4A" w:rsidRPr="003D1C68" w:rsidRDefault="00397F4A" w:rsidP="00397F4A">
            <w:pPr>
              <w:spacing w:after="0"/>
              <w:rPr>
                <w:rFonts w:ascii="Times New Roman" w:hAnsi="Times New Roman"/>
                <w:sz w:val="20"/>
                <w:szCs w:val="20"/>
              </w:rPr>
            </w:pPr>
          </w:p>
        </w:tc>
        <w:tc>
          <w:tcPr>
            <w:tcW w:w="782" w:type="pct"/>
            <w:shd w:val="clear" w:color="auto" w:fill="auto"/>
          </w:tcPr>
          <w:p w14:paraId="68B9A7E3" w14:textId="77777777" w:rsidR="00397F4A" w:rsidRPr="003D1C68" w:rsidRDefault="00397F4A" w:rsidP="00397F4A">
            <w:pPr>
              <w:spacing w:after="0"/>
              <w:rPr>
                <w:rFonts w:ascii="Times New Roman" w:hAnsi="Times New Roman"/>
                <w:sz w:val="20"/>
                <w:szCs w:val="20"/>
              </w:rPr>
            </w:pPr>
          </w:p>
        </w:tc>
        <w:tc>
          <w:tcPr>
            <w:tcW w:w="1173" w:type="pct"/>
            <w:shd w:val="clear" w:color="auto" w:fill="auto"/>
          </w:tcPr>
          <w:p w14:paraId="356A95BE" w14:textId="77777777" w:rsidR="00397F4A" w:rsidRPr="003D1C68" w:rsidRDefault="00397F4A" w:rsidP="00397F4A">
            <w:pPr>
              <w:spacing w:after="0"/>
              <w:rPr>
                <w:rFonts w:ascii="Times New Roman" w:hAnsi="Times New Roman"/>
                <w:sz w:val="20"/>
                <w:szCs w:val="20"/>
              </w:rPr>
            </w:pPr>
          </w:p>
          <w:p w14:paraId="54FF718A" w14:textId="77777777" w:rsidR="00397F4A" w:rsidRPr="003D1C68" w:rsidRDefault="00397F4A" w:rsidP="00397F4A">
            <w:pPr>
              <w:spacing w:after="0"/>
              <w:rPr>
                <w:rFonts w:ascii="Times New Roman" w:hAnsi="Times New Roman"/>
                <w:sz w:val="20"/>
                <w:szCs w:val="20"/>
              </w:rPr>
            </w:pPr>
          </w:p>
        </w:tc>
        <w:tc>
          <w:tcPr>
            <w:tcW w:w="1693" w:type="pct"/>
            <w:shd w:val="clear" w:color="auto" w:fill="auto"/>
          </w:tcPr>
          <w:p w14:paraId="66B39AF7" w14:textId="77777777" w:rsidR="00397F4A" w:rsidRPr="003D1C68" w:rsidRDefault="00397F4A" w:rsidP="00397F4A">
            <w:pPr>
              <w:spacing w:after="0"/>
              <w:rPr>
                <w:rFonts w:ascii="Times New Roman" w:hAnsi="Times New Roman"/>
                <w:sz w:val="20"/>
                <w:szCs w:val="20"/>
              </w:rPr>
            </w:pPr>
          </w:p>
        </w:tc>
      </w:tr>
    </w:tbl>
    <w:p w14:paraId="171EB05B" w14:textId="25EBEF22" w:rsidR="004B16CB" w:rsidRDefault="004B16CB" w:rsidP="004B16CB">
      <w:pPr>
        <w:jc w:val="both"/>
        <w:rPr>
          <w:rFonts w:ascii="Times New Roman" w:hAnsi="Times New Roman" w:cs="Times New Roman"/>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740"/>
        <w:gridCol w:w="1522"/>
        <w:gridCol w:w="2108"/>
        <w:gridCol w:w="3044"/>
      </w:tblGrid>
      <w:tr w:rsidR="003D1C68" w:rsidRPr="006F3855" w14:paraId="4F6F39C0" w14:textId="77777777" w:rsidTr="003D1C68">
        <w:trPr>
          <w:trHeight w:val="970"/>
        </w:trPr>
        <w:tc>
          <w:tcPr>
            <w:tcW w:w="5000" w:type="pct"/>
            <w:gridSpan w:val="5"/>
          </w:tcPr>
          <w:p w14:paraId="2AD588FF" w14:textId="77777777" w:rsidR="003D1C68" w:rsidRPr="003D1C68" w:rsidRDefault="003D1C68" w:rsidP="00CE74A7">
            <w:pPr>
              <w:spacing w:after="0"/>
              <w:jc w:val="center"/>
              <w:rPr>
                <w:rFonts w:ascii="Times New Roman" w:hAnsi="Times New Roman"/>
                <w:b/>
                <w:bCs/>
                <w:szCs w:val="20"/>
              </w:rPr>
            </w:pPr>
            <w:r w:rsidRPr="003D1C68">
              <w:rPr>
                <w:rFonts w:ascii="Times New Roman" w:hAnsi="Times New Roman"/>
                <w:b/>
                <w:bCs/>
                <w:szCs w:val="20"/>
              </w:rPr>
              <w:t>ПОДАЦИ О СКЛАДИШНОМ КАПАЦИТЕТУ ОБЈЕКТА</w:t>
            </w:r>
          </w:p>
          <w:p w14:paraId="5CF573FB" w14:textId="77777777" w:rsidR="003D1C68" w:rsidRPr="003D1C68" w:rsidRDefault="003D1C68" w:rsidP="00CE74A7">
            <w:pPr>
              <w:spacing w:after="0"/>
              <w:jc w:val="both"/>
              <w:rPr>
                <w:rFonts w:ascii="Times New Roman" w:hAnsi="Times New Roman"/>
                <w:i/>
                <w:iCs/>
                <w:sz w:val="20"/>
                <w:szCs w:val="20"/>
              </w:rPr>
            </w:pPr>
            <w:r w:rsidRPr="003D1C68">
              <w:rPr>
                <w:rFonts w:ascii="Times New Roman" w:hAnsi="Times New Roman"/>
                <w:i/>
                <w:iCs/>
                <w:sz w:val="20"/>
                <w:szCs w:val="20"/>
              </w:rPr>
              <w:t xml:space="preserve">Ако је предмет захтева за одобравање пројекта </w:t>
            </w:r>
            <w:r w:rsidRPr="003D1C68">
              <w:rPr>
                <w:rFonts w:ascii="Times New Roman" w:hAnsi="Times New Roman"/>
                <w:i/>
                <w:iCs/>
                <w:sz w:val="20"/>
                <w:szCs w:val="20"/>
                <w:lang w:val="sr-Cyrl-RS"/>
              </w:rPr>
              <w:t xml:space="preserve">инвестиција у </w:t>
            </w:r>
            <w:r w:rsidRPr="003D1C68">
              <w:rPr>
                <w:rFonts w:ascii="Times New Roman" w:hAnsi="Times New Roman"/>
                <w:i/>
                <w:iCs/>
                <w:sz w:val="20"/>
                <w:szCs w:val="20"/>
              </w:rPr>
              <w:t>изградњ</w:t>
            </w:r>
            <w:r w:rsidRPr="003D1C68">
              <w:rPr>
                <w:rFonts w:ascii="Times New Roman" w:hAnsi="Times New Roman"/>
                <w:i/>
                <w:iCs/>
                <w:sz w:val="20"/>
                <w:szCs w:val="20"/>
                <w:lang w:val="sr-Cyrl-RS"/>
              </w:rPr>
              <w:t>у</w:t>
            </w:r>
            <w:r w:rsidRPr="003D1C68">
              <w:rPr>
                <w:rFonts w:ascii="Times New Roman" w:hAnsi="Times New Roman"/>
                <w:i/>
                <w:iCs/>
                <w:sz w:val="20"/>
                <w:szCs w:val="20"/>
              </w:rPr>
              <w:t xml:space="preserve"> објекта за складиштење примарних пољопривредних производа у секторима воћа, поврћа, житарица и индустријског биља, као и грожђа</w:t>
            </w:r>
          </w:p>
        </w:tc>
      </w:tr>
      <w:tr w:rsidR="003D1C68" w:rsidRPr="006F3855" w14:paraId="23554C21" w14:textId="77777777" w:rsidTr="003D1C68">
        <w:trPr>
          <w:trHeight w:val="1681"/>
        </w:trPr>
        <w:tc>
          <w:tcPr>
            <w:tcW w:w="334" w:type="pct"/>
            <w:shd w:val="clear" w:color="auto" w:fill="auto"/>
            <w:vAlign w:val="center"/>
          </w:tcPr>
          <w:p w14:paraId="79076538" w14:textId="77777777" w:rsidR="003D1C68" w:rsidRDefault="003D1C68" w:rsidP="003D1C68">
            <w:pPr>
              <w:spacing w:after="0"/>
              <w:jc w:val="center"/>
              <w:rPr>
                <w:rFonts w:ascii="Times New Roman" w:hAnsi="Times New Roman"/>
                <w:b/>
                <w:bCs/>
                <w:sz w:val="24"/>
                <w:szCs w:val="24"/>
                <w:lang w:val="sr-Cyrl-RS"/>
              </w:rPr>
            </w:pPr>
          </w:p>
          <w:p w14:paraId="2BC319D2" w14:textId="77777777" w:rsidR="003D1C68" w:rsidRPr="005B039E" w:rsidRDefault="003D1C68" w:rsidP="003D1C68">
            <w:pPr>
              <w:spacing w:after="0"/>
              <w:jc w:val="center"/>
              <w:rPr>
                <w:rFonts w:ascii="Times New Roman" w:hAnsi="Times New Roman"/>
                <w:b/>
                <w:bCs/>
                <w:sz w:val="20"/>
                <w:szCs w:val="20"/>
                <w:lang w:val="sr-Cyrl-RS"/>
              </w:rPr>
            </w:pPr>
            <w:r w:rsidRPr="005B039E">
              <w:rPr>
                <w:rFonts w:ascii="Times New Roman" w:hAnsi="Times New Roman"/>
                <w:b/>
                <w:bCs/>
                <w:sz w:val="20"/>
                <w:szCs w:val="20"/>
                <w:lang w:val="sr-Cyrl-RS"/>
              </w:rPr>
              <w:t>28.</w:t>
            </w:r>
          </w:p>
        </w:tc>
        <w:tc>
          <w:tcPr>
            <w:tcW w:w="965" w:type="pct"/>
            <w:vAlign w:val="center"/>
          </w:tcPr>
          <w:p w14:paraId="76C24628" w14:textId="77777777" w:rsidR="003D1C68" w:rsidRPr="003D1C68" w:rsidRDefault="003D1C68" w:rsidP="003D1C68">
            <w:pPr>
              <w:spacing w:after="0"/>
              <w:jc w:val="center"/>
              <w:rPr>
                <w:rFonts w:ascii="Times New Roman" w:hAnsi="Times New Roman"/>
                <w:b/>
                <w:bCs/>
                <w:sz w:val="20"/>
                <w:szCs w:val="20"/>
                <w:lang w:val="sr-Cyrl-RS"/>
              </w:rPr>
            </w:pPr>
            <w:r w:rsidRPr="003D1C68">
              <w:rPr>
                <w:rFonts w:ascii="Times New Roman" w:hAnsi="Times New Roman"/>
                <w:b/>
                <w:bCs/>
                <w:sz w:val="20"/>
                <w:szCs w:val="20"/>
                <w:lang w:val="sr-Cyrl-RS"/>
              </w:rPr>
              <w:t>Сектор на који се инвестиција у изградњу објекта односи</w:t>
            </w:r>
          </w:p>
        </w:tc>
        <w:tc>
          <w:tcPr>
            <w:tcW w:w="844" w:type="pct"/>
            <w:shd w:val="clear" w:color="auto" w:fill="auto"/>
            <w:vAlign w:val="center"/>
          </w:tcPr>
          <w:p w14:paraId="160A6791" w14:textId="77777777" w:rsidR="003D1C68" w:rsidRPr="003D1C68" w:rsidRDefault="003D1C68" w:rsidP="003D1C68">
            <w:pPr>
              <w:spacing w:after="0"/>
              <w:jc w:val="center"/>
              <w:rPr>
                <w:rFonts w:ascii="Times New Roman" w:hAnsi="Times New Roman"/>
                <w:b/>
                <w:bCs/>
                <w:sz w:val="20"/>
                <w:szCs w:val="20"/>
                <w:lang w:val="sr-Cyrl-RS"/>
              </w:rPr>
            </w:pPr>
            <w:r w:rsidRPr="003D1C68">
              <w:rPr>
                <w:rFonts w:ascii="Times New Roman" w:hAnsi="Times New Roman"/>
                <w:b/>
                <w:bCs/>
                <w:sz w:val="20"/>
                <w:szCs w:val="20"/>
                <w:lang w:val="sr-Cyrl-RS"/>
              </w:rPr>
              <w:t>Укупна површина објекта</w:t>
            </w:r>
          </w:p>
          <w:p w14:paraId="2833E30B" w14:textId="77777777" w:rsidR="003D1C68" w:rsidRPr="003D1C68" w:rsidRDefault="003D1C68" w:rsidP="003D1C68">
            <w:pPr>
              <w:spacing w:after="0"/>
              <w:jc w:val="center"/>
              <w:rPr>
                <w:rFonts w:ascii="Times New Roman" w:hAnsi="Times New Roman"/>
                <w:b/>
                <w:bCs/>
                <w:sz w:val="20"/>
                <w:szCs w:val="20"/>
                <w:lang w:val="sr-Cyrl-RS"/>
              </w:rPr>
            </w:pPr>
            <w:r w:rsidRPr="003D1C68">
              <w:rPr>
                <w:rFonts w:ascii="Times New Roman" w:hAnsi="Times New Roman"/>
                <w:b/>
                <w:bCs/>
                <w:sz w:val="20"/>
                <w:szCs w:val="20"/>
                <w:lang w:val="sr-Cyrl-RS"/>
              </w:rPr>
              <w:t>(m</w:t>
            </w:r>
            <w:r w:rsidRPr="003D1C68">
              <w:rPr>
                <w:rFonts w:ascii="Times New Roman" w:hAnsi="Times New Roman"/>
                <w:b/>
                <w:bCs/>
                <w:sz w:val="20"/>
                <w:szCs w:val="20"/>
                <w:vertAlign w:val="superscript"/>
                <w:lang w:val="sr-Cyrl-RS"/>
              </w:rPr>
              <w:t>2</w:t>
            </w:r>
            <w:r w:rsidRPr="003D1C68">
              <w:rPr>
                <w:rFonts w:ascii="Times New Roman" w:hAnsi="Times New Roman"/>
                <w:b/>
                <w:bCs/>
                <w:sz w:val="20"/>
                <w:szCs w:val="20"/>
                <w:lang w:val="sr-Cyrl-RS"/>
              </w:rPr>
              <w:t>)</w:t>
            </w:r>
          </w:p>
        </w:tc>
        <w:tc>
          <w:tcPr>
            <w:tcW w:w="1169" w:type="pct"/>
            <w:shd w:val="clear" w:color="auto" w:fill="auto"/>
            <w:vAlign w:val="center"/>
          </w:tcPr>
          <w:p w14:paraId="6999EDC4" w14:textId="77777777" w:rsidR="003D1C68" w:rsidRPr="003D1C68" w:rsidRDefault="003D1C68" w:rsidP="003D1C68">
            <w:pPr>
              <w:spacing w:after="0"/>
              <w:jc w:val="center"/>
              <w:rPr>
                <w:rFonts w:ascii="Times New Roman" w:hAnsi="Times New Roman"/>
                <w:b/>
                <w:bCs/>
                <w:sz w:val="20"/>
                <w:szCs w:val="20"/>
                <w:lang w:val="sr-Cyrl-RS"/>
              </w:rPr>
            </w:pPr>
            <w:r w:rsidRPr="003D1C68">
              <w:rPr>
                <w:rFonts w:ascii="Times New Roman" w:hAnsi="Times New Roman"/>
                <w:b/>
                <w:bCs/>
                <w:sz w:val="20"/>
                <w:szCs w:val="20"/>
                <w:lang w:val="sr-Cyrl-RS"/>
              </w:rPr>
              <w:t>Површина (m</w:t>
            </w:r>
            <w:r w:rsidRPr="003D1C68">
              <w:rPr>
                <w:rFonts w:ascii="Times New Roman" w:hAnsi="Times New Roman"/>
                <w:b/>
                <w:bCs/>
                <w:sz w:val="20"/>
                <w:szCs w:val="20"/>
                <w:vertAlign w:val="superscript"/>
                <w:lang w:val="sr-Cyrl-RS"/>
              </w:rPr>
              <w:t>2</w:t>
            </w:r>
            <w:r w:rsidRPr="003D1C68">
              <w:rPr>
                <w:rFonts w:ascii="Times New Roman" w:hAnsi="Times New Roman"/>
                <w:b/>
                <w:bCs/>
                <w:sz w:val="20"/>
                <w:szCs w:val="20"/>
                <w:lang w:val="sr-Cyrl-RS"/>
              </w:rPr>
              <w:t>)  и запреминна</w:t>
            </w:r>
            <w:r w:rsidRPr="003D1C68">
              <w:rPr>
                <w:sz w:val="20"/>
                <w:szCs w:val="20"/>
              </w:rPr>
              <w:t xml:space="preserve"> </w:t>
            </w:r>
            <w:r w:rsidRPr="003D1C68">
              <w:rPr>
                <w:rFonts w:ascii="Times New Roman" w:hAnsi="Times New Roman"/>
                <w:b/>
                <w:bCs/>
                <w:sz w:val="20"/>
                <w:szCs w:val="20"/>
                <w:lang w:val="sr-Cyrl-RS"/>
              </w:rPr>
              <w:t>(m</w:t>
            </w:r>
            <w:r w:rsidRPr="003D1C68">
              <w:rPr>
                <w:rFonts w:ascii="Times New Roman" w:hAnsi="Times New Roman"/>
                <w:b/>
                <w:bCs/>
                <w:sz w:val="20"/>
                <w:szCs w:val="20"/>
                <w:vertAlign w:val="superscript"/>
                <w:lang w:val="sr-Cyrl-RS"/>
              </w:rPr>
              <w:t>3</w:t>
            </w:r>
            <w:r w:rsidRPr="003D1C68">
              <w:rPr>
                <w:rFonts w:ascii="Times New Roman" w:hAnsi="Times New Roman"/>
                <w:b/>
                <w:bCs/>
                <w:sz w:val="20"/>
                <w:szCs w:val="20"/>
                <w:lang w:val="sr-Cyrl-RS"/>
              </w:rPr>
              <w:t>) складишног простора за чување примарних пољопривредних производа</w:t>
            </w:r>
          </w:p>
        </w:tc>
        <w:tc>
          <w:tcPr>
            <w:tcW w:w="1688" w:type="pct"/>
            <w:shd w:val="clear" w:color="auto" w:fill="auto"/>
            <w:vAlign w:val="center"/>
          </w:tcPr>
          <w:p w14:paraId="51437110" w14:textId="77777777" w:rsidR="003D1C68" w:rsidRPr="003D1C68" w:rsidRDefault="003D1C68" w:rsidP="003D1C68">
            <w:pPr>
              <w:spacing w:after="0"/>
              <w:jc w:val="center"/>
              <w:rPr>
                <w:rFonts w:ascii="Times New Roman" w:hAnsi="Times New Roman"/>
                <w:b/>
                <w:bCs/>
                <w:sz w:val="20"/>
                <w:szCs w:val="20"/>
                <w:lang w:val="sr-Cyrl-RS"/>
              </w:rPr>
            </w:pPr>
            <w:r w:rsidRPr="003D1C68">
              <w:rPr>
                <w:rFonts w:ascii="Times New Roman" w:hAnsi="Times New Roman"/>
                <w:b/>
                <w:bCs/>
                <w:sz w:val="20"/>
                <w:szCs w:val="20"/>
                <w:lang w:val="sr-Cyrl-RS"/>
              </w:rPr>
              <w:t>Површина (m</w:t>
            </w:r>
            <w:r w:rsidRPr="003D1C68">
              <w:rPr>
                <w:rFonts w:ascii="Times New Roman" w:hAnsi="Times New Roman"/>
                <w:b/>
                <w:bCs/>
                <w:sz w:val="20"/>
                <w:szCs w:val="20"/>
                <w:vertAlign w:val="superscript"/>
                <w:lang w:val="sr-Cyrl-RS"/>
              </w:rPr>
              <w:t>2</w:t>
            </w:r>
            <w:r w:rsidRPr="003D1C68">
              <w:rPr>
                <w:rFonts w:ascii="Times New Roman" w:hAnsi="Times New Roman"/>
                <w:b/>
                <w:bCs/>
                <w:sz w:val="20"/>
                <w:szCs w:val="20"/>
                <w:lang w:val="sr-Cyrl-RS"/>
              </w:rPr>
              <w:t>)  и запремина (m</w:t>
            </w:r>
            <w:r w:rsidRPr="003D1C68">
              <w:rPr>
                <w:rFonts w:ascii="Times New Roman" w:hAnsi="Times New Roman"/>
                <w:b/>
                <w:bCs/>
                <w:sz w:val="20"/>
                <w:szCs w:val="20"/>
                <w:vertAlign w:val="superscript"/>
                <w:lang w:val="sr-Cyrl-RS"/>
              </w:rPr>
              <w:t>3</w:t>
            </w:r>
            <w:r w:rsidRPr="003D1C68">
              <w:rPr>
                <w:rFonts w:ascii="Times New Roman" w:hAnsi="Times New Roman"/>
                <w:b/>
                <w:bCs/>
                <w:sz w:val="20"/>
                <w:szCs w:val="20"/>
                <w:lang w:val="sr-Cyrl-RS"/>
              </w:rPr>
              <w:t>) простора за пријем и испоруку пољопривредних производа, односно простора за друге пратеће намене</w:t>
            </w:r>
          </w:p>
        </w:tc>
      </w:tr>
      <w:tr w:rsidR="003D1C68" w:rsidRPr="006F3855" w14:paraId="1AF595D9" w14:textId="77777777" w:rsidTr="003D1C68">
        <w:trPr>
          <w:trHeight w:val="595"/>
        </w:trPr>
        <w:tc>
          <w:tcPr>
            <w:tcW w:w="334" w:type="pct"/>
            <w:shd w:val="clear" w:color="auto" w:fill="auto"/>
            <w:vAlign w:val="center"/>
          </w:tcPr>
          <w:p w14:paraId="1A56553F" w14:textId="77777777" w:rsidR="003D1C68" w:rsidRPr="00C74C2D" w:rsidRDefault="003D1C68" w:rsidP="003D1C68">
            <w:pPr>
              <w:spacing w:after="0"/>
              <w:jc w:val="center"/>
              <w:rPr>
                <w:rFonts w:ascii="Times New Roman" w:hAnsi="Times New Roman"/>
                <w:b/>
                <w:bCs/>
                <w:sz w:val="20"/>
                <w:szCs w:val="20"/>
                <w:lang w:val="sr-Cyrl-RS"/>
              </w:rPr>
            </w:pPr>
            <w:r w:rsidRPr="00C74C2D">
              <w:rPr>
                <w:rFonts w:ascii="Times New Roman" w:hAnsi="Times New Roman"/>
                <w:b/>
                <w:bCs/>
                <w:sz w:val="20"/>
                <w:szCs w:val="20"/>
                <w:lang w:val="sr-Cyrl-RS"/>
              </w:rPr>
              <w:t>28.1</w:t>
            </w:r>
          </w:p>
        </w:tc>
        <w:tc>
          <w:tcPr>
            <w:tcW w:w="965" w:type="pct"/>
          </w:tcPr>
          <w:p w14:paraId="7D1121C2" w14:textId="77777777" w:rsidR="003D1C68" w:rsidRPr="003D1C68" w:rsidRDefault="003D1C68" w:rsidP="00CE74A7">
            <w:pPr>
              <w:spacing w:after="0"/>
              <w:rPr>
                <w:rFonts w:ascii="Times New Roman" w:hAnsi="Times New Roman"/>
                <w:sz w:val="20"/>
                <w:szCs w:val="20"/>
              </w:rPr>
            </w:pPr>
          </w:p>
        </w:tc>
        <w:tc>
          <w:tcPr>
            <w:tcW w:w="844" w:type="pct"/>
            <w:shd w:val="clear" w:color="auto" w:fill="auto"/>
          </w:tcPr>
          <w:p w14:paraId="15490172" w14:textId="77777777" w:rsidR="003D1C68" w:rsidRPr="003D1C68" w:rsidRDefault="003D1C68" w:rsidP="00CE74A7">
            <w:pPr>
              <w:spacing w:after="0"/>
              <w:rPr>
                <w:rFonts w:ascii="Times New Roman" w:hAnsi="Times New Roman"/>
                <w:sz w:val="20"/>
                <w:szCs w:val="20"/>
              </w:rPr>
            </w:pPr>
          </w:p>
        </w:tc>
        <w:tc>
          <w:tcPr>
            <w:tcW w:w="1169" w:type="pct"/>
            <w:shd w:val="clear" w:color="auto" w:fill="auto"/>
          </w:tcPr>
          <w:p w14:paraId="2CC93088" w14:textId="77777777" w:rsidR="003D1C68" w:rsidRPr="003D1C68" w:rsidRDefault="003D1C68" w:rsidP="00CE74A7">
            <w:pPr>
              <w:spacing w:after="0"/>
              <w:rPr>
                <w:rFonts w:ascii="Times New Roman" w:hAnsi="Times New Roman"/>
                <w:sz w:val="20"/>
                <w:szCs w:val="20"/>
              </w:rPr>
            </w:pPr>
          </w:p>
          <w:p w14:paraId="3D579B23" w14:textId="77777777" w:rsidR="003D1C68" w:rsidRPr="003D1C68" w:rsidRDefault="003D1C68" w:rsidP="00CE74A7">
            <w:pPr>
              <w:spacing w:after="0"/>
              <w:rPr>
                <w:rFonts w:ascii="Times New Roman" w:hAnsi="Times New Roman"/>
                <w:sz w:val="20"/>
                <w:szCs w:val="20"/>
              </w:rPr>
            </w:pPr>
          </w:p>
        </w:tc>
        <w:tc>
          <w:tcPr>
            <w:tcW w:w="1688" w:type="pct"/>
            <w:shd w:val="clear" w:color="auto" w:fill="auto"/>
          </w:tcPr>
          <w:p w14:paraId="64E75D5D" w14:textId="77777777" w:rsidR="003D1C68" w:rsidRPr="003D1C68" w:rsidRDefault="003D1C68" w:rsidP="00CE74A7">
            <w:pPr>
              <w:spacing w:after="0"/>
              <w:rPr>
                <w:rFonts w:ascii="Times New Roman" w:hAnsi="Times New Roman"/>
                <w:sz w:val="20"/>
                <w:szCs w:val="20"/>
              </w:rPr>
            </w:pPr>
          </w:p>
        </w:tc>
      </w:tr>
      <w:tr w:rsidR="003D1C68" w:rsidRPr="006F3855" w14:paraId="2E8CA083" w14:textId="77777777" w:rsidTr="003D1C68">
        <w:trPr>
          <w:trHeight w:val="534"/>
        </w:trPr>
        <w:tc>
          <w:tcPr>
            <w:tcW w:w="334" w:type="pct"/>
            <w:shd w:val="clear" w:color="auto" w:fill="auto"/>
            <w:vAlign w:val="center"/>
          </w:tcPr>
          <w:p w14:paraId="5A82703C" w14:textId="77777777" w:rsidR="003D1C68" w:rsidRPr="00C74C2D" w:rsidRDefault="003D1C68" w:rsidP="003D1C68">
            <w:pPr>
              <w:spacing w:after="0"/>
              <w:jc w:val="center"/>
              <w:rPr>
                <w:rFonts w:ascii="Times New Roman" w:hAnsi="Times New Roman"/>
                <w:b/>
                <w:bCs/>
                <w:sz w:val="20"/>
                <w:szCs w:val="20"/>
                <w:lang w:val="sr-Cyrl-RS"/>
              </w:rPr>
            </w:pPr>
            <w:r w:rsidRPr="00C74C2D">
              <w:rPr>
                <w:rFonts w:ascii="Times New Roman" w:hAnsi="Times New Roman"/>
                <w:b/>
                <w:bCs/>
                <w:sz w:val="20"/>
                <w:szCs w:val="20"/>
                <w:lang w:val="sr-Cyrl-RS"/>
              </w:rPr>
              <w:t>28.2</w:t>
            </w:r>
          </w:p>
        </w:tc>
        <w:tc>
          <w:tcPr>
            <w:tcW w:w="965" w:type="pct"/>
          </w:tcPr>
          <w:p w14:paraId="591895CC" w14:textId="77777777" w:rsidR="003D1C68" w:rsidRPr="003D1C68" w:rsidRDefault="003D1C68" w:rsidP="00CE74A7">
            <w:pPr>
              <w:spacing w:after="0"/>
              <w:rPr>
                <w:rFonts w:ascii="Times New Roman" w:hAnsi="Times New Roman"/>
                <w:sz w:val="20"/>
                <w:szCs w:val="20"/>
              </w:rPr>
            </w:pPr>
          </w:p>
        </w:tc>
        <w:tc>
          <w:tcPr>
            <w:tcW w:w="844" w:type="pct"/>
            <w:shd w:val="clear" w:color="auto" w:fill="auto"/>
          </w:tcPr>
          <w:p w14:paraId="1F379172" w14:textId="77777777" w:rsidR="003D1C68" w:rsidRPr="003D1C68" w:rsidRDefault="003D1C68" w:rsidP="00CE74A7">
            <w:pPr>
              <w:spacing w:after="0"/>
              <w:rPr>
                <w:rFonts w:ascii="Times New Roman" w:hAnsi="Times New Roman"/>
                <w:sz w:val="20"/>
                <w:szCs w:val="20"/>
              </w:rPr>
            </w:pPr>
          </w:p>
        </w:tc>
        <w:tc>
          <w:tcPr>
            <w:tcW w:w="1169" w:type="pct"/>
            <w:shd w:val="clear" w:color="auto" w:fill="auto"/>
          </w:tcPr>
          <w:p w14:paraId="31D39031" w14:textId="77777777" w:rsidR="003D1C68" w:rsidRPr="003D1C68" w:rsidRDefault="003D1C68" w:rsidP="00CE74A7">
            <w:pPr>
              <w:spacing w:after="0"/>
              <w:rPr>
                <w:rFonts w:ascii="Times New Roman" w:hAnsi="Times New Roman"/>
                <w:sz w:val="20"/>
                <w:szCs w:val="20"/>
              </w:rPr>
            </w:pPr>
          </w:p>
        </w:tc>
        <w:tc>
          <w:tcPr>
            <w:tcW w:w="1688" w:type="pct"/>
            <w:shd w:val="clear" w:color="auto" w:fill="auto"/>
          </w:tcPr>
          <w:p w14:paraId="1C4F701C" w14:textId="77777777" w:rsidR="003D1C68" w:rsidRPr="003D1C68" w:rsidRDefault="003D1C68" w:rsidP="00CE74A7">
            <w:pPr>
              <w:spacing w:after="0"/>
              <w:rPr>
                <w:rFonts w:ascii="Times New Roman" w:hAnsi="Times New Roman"/>
                <w:sz w:val="20"/>
                <w:szCs w:val="20"/>
              </w:rPr>
            </w:pPr>
          </w:p>
        </w:tc>
      </w:tr>
      <w:tr w:rsidR="003D1C68" w:rsidRPr="006F3855" w14:paraId="2F235BDB" w14:textId="77777777" w:rsidTr="003D1C68">
        <w:trPr>
          <w:trHeight w:val="542"/>
        </w:trPr>
        <w:tc>
          <w:tcPr>
            <w:tcW w:w="334" w:type="pct"/>
            <w:shd w:val="clear" w:color="auto" w:fill="auto"/>
            <w:vAlign w:val="center"/>
          </w:tcPr>
          <w:p w14:paraId="63F6A039" w14:textId="77777777" w:rsidR="003D1C68" w:rsidRPr="00C74C2D" w:rsidRDefault="003D1C68" w:rsidP="003D1C68">
            <w:pPr>
              <w:spacing w:after="0"/>
              <w:jc w:val="center"/>
              <w:rPr>
                <w:rFonts w:ascii="Times New Roman" w:hAnsi="Times New Roman"/>
                <w:b/>
                <w:bCs/>
                <w:sz w:val="20"/>
                <w:szCs w:val="20"/>
                <w:lang w:val="sr-Cyrl-RS"/>
              </w:rPr>
            </w:pPr>
            <w:r w:rsidRPr="00C74C2D">
              <w:rPr>
                <w:rFonts w:ascii="Times New Roman" w:hAnsi="Times New Roman"/>
                <w:b/>
                <w:bCs/>
                <w:sz w:val="20"/>
                <w:szCs w:val="20"/>
                <w:lang w:val="sr-Cyrl-RS"/>
              </w:rPr>
              <w:t>28.3</w:t>
            </w:r>
          </w:p>
        </w:tc>
        <w:tc>
          <w:tcPr>
            <w:tcW w:w="965" w:type="pct"/>
          </w:tcPr>
          <w:p w14:paraId="076D945C" w14:textId="77777777" w:rsidR="003D1C68" w:rsidRPr="003D1C68" w:rsidRDefault="003D1C68" w:rsidP="00CE74A7">
            <w:pPr>
              <w:spacing w:after="0"/>
              <w:rPr>
                <w:rFonts w:ascii="Times New Roman" w:hAnsi="Times New Roman"/>
                <w:sz w:val="20"/>
                <w:szCs w:val="20"/>
              </w:rPr>
            </w:pPr>
          </w:p>
        </w:tc>
        <w:tc>
          <w:tcPr>
            <w:tcW w:w="844" w:type="pct"/>
            <w:shd w:val="clear" w:color="auto" w:fill="auto"/>
          </w:tcPr>
          <w:p w14:paraId="11E1453F" w14:textId="77777777" w:rsidR="003D1C68" w:rsidRPr="003D1C68" w:rsidRDefault="003D1C68" w:rsidP="00CE74A7">
            <w:pPr>
              <w:spacing w:after="0"/>
              <w:rPr>
                <w:rFonts w:ascii="Times New Roman" w:hAnsi="Times New Roman"/>
                <w:sz w:val="20"/>
                <w:szCs w:val="20"/>
              </w:rPr>
            </w:pPr>
          </w:p>
        </w:tc>
        <w:tc>
          <w:tcPr>
            <w:tcW w:w="1169" w:type="pct"/>
            <w:shd w:val="clear" w:color="auto" w:fill="auto"/>
          </w:tcPr>
          <w:p w14:paraId="0A2A41BB" w14:textId="77777777" w:rsidR="003D1C68" w:rsidRPr="003D1C68" w:rsidRDefault="003D1C68" w:rsidP="00CE74A7">
            <w:pPr>
              <w:spacing w:after="0"/>
              <w:rPr>
                <w:rFonts w:ascii="Times New Roman" w:hAnsi="Times New Roman"/>
                <w:sz w:val="20"/>
                <w:szCs w:val="20"/>
              </w:rPr>
            </w:pPr>
          </w:p>
        </w:tc>
        <w:tc>
          <w:tcPr>
            <w:tcW w:w="1688" w:type="pct"/>
            <w:shd w:val="clear" w:color="auto" w:fill="auto"/>
          </w:tcPr>
          <w:p w14:paraId="12284D1F" w14:textId="77777777" w:rsidR="003D1C68" w:rsidRPr="003D1C68" w:rsidRDefault="003D1C68" w:rsidP="00CE74A7">
            <w:pPr>
              <w:spacing w:after="0"/>
              <w:rPr>
                <w:rFonts w:ascii="Times New Roman" w:hAnsi="Times New Roman"/>
                <w:sz w:val="20"/>
                <w:szCs w:val="20"/>
              </w:rPr>
            </w:pPr>
          </w:p>
        </w:tc>
      </w:tr>
    </w:tbl>
    <w:p w14:paraId="0F606183" w14:textId="744670D4" w:rsidR="004B16CB" w:rsidRPr="003D1C68" w:rsidRDefault="004B16CB" w:rsidP="00A62257">
      <w:pPr>
        <w:ind w:left="1134" w:hanging="1134"/>
        <w:jc w:val="both"/>
        <w:rPr>
          <w:rFonts w:ascii="Times New Roman" w:hAnsi="Times New Roman" w:cs="Times New Roman"/>
          <w:lang w:val="sr-Cyrl-RS"/>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75"/>
        <w:gridCol w:w="6127"/>
        <w:gridCol w:w="2019"/>
      </w:tblGrid>
      <w:tr w:rsidR="003D1C68" w:rsidRPr="003D1C68" w14:paraId="70EE535B" w14:textId="77777777" w:rsidTr="003D1C68">
        <w:trPr>
          <w:cantSplit/>
          <w:trHeight w:val="704"/>
          <w:jc w:val="center"/>
        </w:trPr>
        <w:tc>
          <w:tcPr>
            <w:tcW w:w="5000" w:type="pct"/>
            <w:gridSpan w:val="3"/>
            <w:shd w:val="clear" w:color="auto" w:fill="AEAAAA"/>
            <w:vAlign w:val="center"/>
          </w:tcPr>
          <w:p w14:paraId="107ACC24" w14:textId="77777777" w:rsidR="003D1C68" w:rsidRPr="003D1C68" w:rsidRDefault="003D1C68" w:rsidP="00CE74A7">
            <w:pPr>
              <w:pStyle w:val="ListParagraph"/>
              <w:tabs>
                <w:tab w:val="left" w:pos="1519"/>
              </w:tabs>
              <w:spacing w:after="0" w:line="240" w:lineRule="auto"/>
              <w:ind w:left="0"/>
              <w:jc w:val="center"/>
              <w:rPr>
                <w:rStyle w:val="hps"/>
                <w:rFonts w:ascii="Times New Roman" w:hAnsi="Times New Roman"/>
                <w:b/>
                <w:color w:val="222222"/>
                <w:lang w:val="sr-Cyrl-RS"/>
              </w:rPr>
            </w:pPr>
            <w:bookmarkStart w:id="14776" w:name="_Hlk75155670"/>
            <w:r w:rsidRPr="003D1C68">
              <w:rPr>
                <w:rStyle w:val="hps"/>
                <w:rFonts w:ascii="Times New Roman" w:hAnsi="Times New Roman"/>
                <w:b/>
                <w:color w:val="222222"/>
                <w:lang w:val="sr-Cyrl-RS"/>
              </w:rPr>
              <w:lastRenderedPageBreak/>
              <w:t>ЦИЉ ИНВЕСТИРАЊА</w:t>
            </w:r>
          </w:p>
          <w:p w14:paraId="51F64CD4" w14:textId="77777777" w:rsidR="003D1C68" w:rsidRPr="003D1C68" w:rsidRDefault="003D1C68" w:rsidP="003D1C68">
            <w:pPr>
              <w:pStyle w:val="ListParagraph"/>
              <w:tabs>
                <w:tab w:val="left" w:pos="1519"/>
              </w:tabs>
              <w:spacing w:after="0" w:line="240" w:lineRule="auto"/>
              <w:ind w:left="33" w:hanging="33"/>
              <w:jc w:val="center"/>
              <w:rPr>
                <w:rFonts w:ascii="Times New Roman" w:hAnsi="Times New Roman"/>
                <w:i/>
                <w:color w:val="222222"/>
                <w:lang w:val="sr-Latn-RS"/>
              </w:rPr>
            </w:pPr>
            <w:r w:rsidRPr="003D1C68">
              <w:rPr>
                <w:rFonts w:ascii="Times New Roman" w:hAnsi="Times New Roman"/>
                <w:i/>
                <w:sz w:val="20"/>
                <w:lang w:val="sr-Cyrl-RS"/>
              </w:rPr>
              <w:t>(Може бити обележено више циљева)</w:t>
            </w:r>
          </w:p>
        </w:tc>
      </w:tr>
      <w:tr w:rsidR="003D1C68" w:rsidRPr="00521507" w14:paraId="631A131E" w14:textId="77777777" w:rsidTr="003D1C68">
        <w:trPr>
          <w:cantSplit/>
          <w:trHeight w:val="746"/>
          <w:jc w:val="center"/>
        </w:trPr>
        <w:tc>
          <w:tcPr>
            <w:tcW w:w="485" w:type="pct"/>
            <w:shd w:val="clear" w:color="auto" w:fill="auto"/>
            <w:vAlign w:val="center"/>
          </w:tcPr>
          <w:p w14:paraId="0200AAF2" w14:textId="77777777" w:rsidR="003D1C68" w:rsidRPr="003D1C68" w:rsidRDefault="003D1C68" w:rsidP="003D1C68">
            <w:pPr>
              <w:pStyle w:val="ListParagraph"/>
              <w:tabs>
                <w:tab w:val="left" w:pos="1519"/>
              </w:tabs>
              <w:spacing w:after="0" w:line="240" w:lineRule="auto"/>
              <w:ind w:left="0"/>
              <w:jc w:val="center"/>
              <w:rPr>
                <w:rStyle w:val="hps"/>
                <w:rFonts w:ascii="Times New Roman" w:hAnsi="Times New Roman"/>
                <w:b/>
                <w:color w:val="222222"/>
                <w:sz w:val="20"/>
                <w:szCs w:val="20"/>
                <w:lang w:val="sr-Cyrl-RS"/>
              </w:rPr>
            </w:pPr>
            <w:r w:rsidRPr="003D1C68">
              <w:rPr>
                <w:rStyle w:val="hps"/>
                <w:rFonts w:ascii="Times New Roman" w:hAnsi="Times New Roman"/>
                <w:b/>
                <w:color w:val="222222"/>
                <w:sz w:val="20"/>
                <w:szCs w:val="20"/>
                <w:lang w:val="sr-Cyrl-RS"/>
              </w:rPr>
              <w:t>29.</w:t>
            </w:r>
          </w:p>
        </w:tc>
        <w:tc>
          <w:tcPr>
            <w:tcW w:w="3396" w:type="pct"/>
            <w:shd w:val="clear" w:color="auto" w:fill="auto"/>
            <w:vAlign w:val="center"/>
          </w:tcPr>
          <w:p w14:paraId="6EAAB424" w14:textId="77777777" w:rsidR="003D1C68" w:rsidRPr="003D1C68" w:rsidRDefault="003D1C68" w:rsidP="003D1C68">
            <w:pPr>
              <w:pStyle w:val="ListParagraph"/>
              <w:tabs>
                <w:tab w:val="left" w:pos="1519"/>
              </w:tabs>
              <w:spacing w:after="0" w:line="240" w:lineRule="auto"/>
              <w:ind w:left="0"/>
              <w:rPr>
                <w:rStyle w:val="hps"/>
                <w:rFonts w:ascii="Times New Roman" w:hAnsi="Times New Roman"/>
                <w:color w:val="222222"/>
                <w:sz w:val="20"/>
                <w:szCs w:val="20"/>
                <w:lang w:val="sr-Cyrl-RS"/>
              </w:rPr>
            </w:pPr>
            <w:r w:rsidRPr="003D1C68">
              <w:rPr>
                <w:rFonts w:ascii="Times New Roman" w:hAnsi="Times New Roman"/>
                <w:sz w:val="20"/>
                <w:szCs w:val="20"/>
                <w:lang w:val="ru-RU"/>
              </w:rPr>
              <w:t>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1119" w:type="pct"/>
            <w:shd w:val="clear" w:color="auto" w:fill="auto"/>
            <w:vAlign w:val="center"/>
          </w:tcPr>
          <w:p w14:paraId="25CDCC0F" w14:textId="77777777" w:rsidR="003D1C68" w:rsidRPr="003D1C68" w:rsidRDefault="003D1C68" w:rsidP="003D1C68">
            <w:pPr>
              <w:pStyle w:val="ListParagraph"/>
              <w:tabs>
                <w:tab w:val="left" w:pos="1519"/>
              </w:tabs>
              <w:spacing w:after="0" w:line="240" w:lineRule="auto"/>
              <w:ind w:left="0"/>
              <w:jc w:val="center"/>
              <w:rPr>
                <w:rFonts w:ascii="Times New Roman" w:hAnsi="Times New Roman"/>
                <w:b/>
                <w:sz w:val="20"/>
                <w:szCs w:val="20"/>
                <w:lang w:val="en-GB"/>
              </w:rPr>
            </w:pPr>
            <w:r w:rsidRPr="003D1C68">
              <w:rPr>
                <w:rFonts w:ascii="Times New Roman" w:hAnsi="Times New Roman"/>
                <w:sz w:val="20"/>
                <w:szCs w:val="20"/>
                <w:lang w:val="en-GB"/>
              </w:rPr>
              <w:t>√</w:t>
            </w:r>
          </w:p>
        </w:tc>
      </w:tr>
      <w:tr w:rsidR="003D1C68" w:rsidRPr="00521507" w14:paraId="03EDD5B9" w14:textId="77777777" w:rsidTr="003D1C68">
        <w:trPr>
          <w:cantSplit/>
          <w:trHeight w:val="746"/>
          <w:jc w:val="center"/>
        </w:trPr>
        <w:tc>
          <w:tcPr>
            <w:tcW w:w="485" w:type="pct"/>
            <w:shd w:val="clear" w:color="auto" w:fill="auto"/>
            <w:vAlign w:val="center"/>
          </w:tcPr>
          <w:p w14:paraId="7A5C6486" w14:textId="77777777" w:rsidR="003D1C68" w:rsidRPr="003D1C68" w:rsidRDefault="003D1C68" w:rsidP="003D1C68">
            <w:pPr>
              <w:pStyle w:val="ListParagraph"/>
              <w:tabs>
                <w:tab w:val="left" w:pos="1519"/>
              </w:tabs>
              <w:spacing w:after="0" w:line="240" w:lineRule="auto"/>
              <w:ind w:left="0"/>
              <w:jc w:val="center"/>
              <w:rPr>
                <w:rStyle w:val="hps"/>
                <w:rFonts w:ascii="Times New Roman" w:hAnsi="Times New Roman"/>
                <w:b/>
                <w:color w:val="222222"/>
                <w:sz w:val="20"/>
                <w:szCs w:val="20"/>
                <w:lang w:val="sr-Cyrl-RS"/>
              </w:rPr>
            </w:pPr>
            <w:r w:rsidRPr="003D1C68">
              <w:rPr>
                <w:rStyle w:val="hps"/>
                <w:rFonts w:ascii="Times New Roman" w:hAnsi="Times New Roman"/>
                <w:b/>
                <w:color w:val="222222"/>
                <w:sz w:val="20"/>
                <w:szCs w:val="20"/>
                <w:lang w:val="sr-Cyrl-RS"/>
              </w:rPr>
              <w:t>30.</w:t>
            </w:r>
          </w:p>
        </w:tc>
        <w:tc>
          <w:tcPr>
            <w:tcW w:w="3396" w:type="pct"/>
            <w:shd w:val="clear" w:color="auto" w:fill="auto"/>
            <w:vAlign w:val="center"/>
          </w:tcPr>
          <w:p w14:paraId="458967D5" w14:textId="77777777" w:rsidR="003D1C68" w:rsidRPr="003D1C68" w:rsidRDefault="003D1C68" w:rsidP="003D1C68">
            <w:pPr>
              <w:pStyle w:val="ListParagraph"/>
              <w:tabs>
                <w:tab w:val="left" w:pos="1519"/>
              </w:tabs>
              <w:spacing w:after="0" w:line="240" w:lineRule="auto"/>
              <w:ind w:left="0"/>
              <w:rPr>
                <w:rFonts w:ascii="Times New Roman" w:hAnsi="Times New Roman"/>
                <w:sz w:val="20"/>
                <w:szCs w:val="20"/>
                <w:lang w:val="ru-RU"/>
              </w:rPr>
            </w:pPr>
            <w:r w:rsidRPr="003D1C68">
              <w:rPr>
                <w:rFonts w:ascii="Times New Roman" w:hAnsi="Times New Roman"/>
                <w:sz w:val="20"/>
                <w:szCs w:val="20"/>
                <w:lang w:val="ru-RU"/>
              </w:rPr>
              <w:t>Побољшање одговора пољопривредно-прехрамбеног сектора на јавну потражњу за висококвалитетном, безбедном и одрживом храном високе нутритивне вредности, као и добробити животиња</w:t>
            </w:r>
          </w:p>
        </w:tc>
        <w:tc>
          <w:tcPr>
            <w:tcW w:w="1119" w:type="pct"/>
            <w:shd w:val="clear" w:color="auto" w:fill="auto"/>
            <w:vAlign w:val="center"/>
          </w:tcPr>
          <w:p w14:paraId="436139A9" w14:textId="77777777" w:rsidR="003D1C68" w:rsidRPr="003D1C68" w:rsidRDefault="003D1C68" w:rsidP="003D1C68">
            <w:pPr>
              <w:pStyle w:val="ListParagraph"/>
              <w:tabs>
                <w:tab w:val="left" w:pos="1519"/>
              </w:tabs>
              <w:spacing w:after="0" w:line="240" w:lineRule="auto"/>
              <w:ind w:left="0"/>
              <w:jc w:val="center"/>
              <w:rPr>
                <w:rFonts w:ascii="Times New Roman" w:hAnsi="Times New Roman"/>
                <w:sz w:val="20"/>
                <w:szCs w:val="20"/>
                <w:lang w:val="en-GB"/>
              </w:rPr>
            </w:pPr>
            <w:r w:rsidRPr="003D1C68">
              <w:rPr>
                <w:rFonts w:ascii="Times New Roman" w:hAnsi="Times New Roman"/>
                <w:sz w:val="20"/>
                <w:szCs w:val="20"/>
                <w:lang w:val="en-GB"/>
              </w:rPr>
              <w:t>√</w:t>
            </w:r>
          </w:p>
        </w:tc>
      </w:tr>
      <w:tr w:rsidR="003D1C68" w:rsidRPr="00521507" w14:paraId="78CCD12C" w14:textId="77777777" w:rsidTr="003D1C68">
        <w:trPr>
          <w:cantSplit/>
          <w:trHeight w:val="746"/>
          <w:jc w:val="center"/>
        </w:trPr>
        <w:tc>
          <w:tcPr>
            <w:tcW w:w="485" w:type="pct"/>
            <w:shd w:val="clear" w:color="auto" w:fill="auto"/>
            <w:vAlign w:val="center"/>
          </w:tcPr>
          <w:p w14:paraId="562CDF11" w14:textId="77777777" w:rsidR="003D1C68" w:rsidRPr="003D1C68" w:rsidRDefault="003D1C68" w:rsidP="003D1C68">
            <w:pPr>
              <w:pStyle w:val="ListParagraph"/>
              <w:tabs>
                <w:tab w:val="left" w:pos="1519"/>
              </w:tabs>
              <w:spacing w:after="0" w:line="240" w:lineRule="auto"/>
              <w:ind w:left="0"/>
              <w:jc w:val="center"/>
              <w:rPr>
                <w:rStyle w:val="hps"/>
                <w:rFonts w:ascii="Times New Roman" w:hAnsi="Times New Roman"/>
                <w:b/>
                <w:color w:val="222222"/>
                <w:sz w:val="20"/>
                <w:szCs w:val="20"/>
                <w:lang w:val="sr-Cyrl-RS"/>
              </w:rPr>
            </w:pPr>
            <w:r w:rsidRPr="003D1C68">
              <w:rPr>
                <w:rStyle w:val="hps"/>
                <w:rFonts w:ascii="Times New Roman" w:hAnsi="Times New Roman"/>
                <w:b/>
                <w:color w:val="222222"/>
                <w:sz w:val="20"/>
                <w:szCs w:val="20"/>
                <w:lang w:val="sr-Cyrl-RS"/>
              </w:rPr>
              <w:t>31.</w:t>
            </w:r>
          </w:p>
        </w:tc>
        <w:tc>
          <w:tcPr>
            <w:tcW w:w="3396" w:type="pct"/>
            <w:shd w:val="clear" w:color="auto" w:fill="auto"/>
            <w:vAlign w:val="center"/>
          </w:tcPr>
          <w:p w14:paraId="633D34E8" w14:textId="77777777" w:rsidR="003D1C68" w:rsidRPr="003D1C68" w:rsidRDefault="003D1C68" w:rsidP="003D1C68">
            <w:pPr>
              <w:spacing w:after="0" w:line="240" w:lineRule="auto"/>
              <w:rPr>
                <w:rFonts w:ascii="Times New Roman" w:hAnsi="Times New Roman"/>
                <w:sz w:val="20"/>
                <w:szCs w:val="20"/>
                <w:lang w:val="sr-Cyrl-RS"/>
              </w:rPr>
            </w:pPr>
            <w:r w:rsidRPr="003D1C68">
              <w:rPr>
                <w:rFonts w:ascii="Times New Roman" w:hAnsi="Times New Roman"/>
                <w:sz w:val="20"/>
                <w:szCs w:val="20"/>
                <w:lang w:val="ru-RU"/>
              </w:rPr>
              <w:t>Допринос ублажавању климатских промена и одрживој енергији и подстицање одрживог управљања природним ресурсима, као што су вода, земљиште и ваздух</w:t>
            </w:r>
          </w:p>
        </w:tc>
        <w:tc>
          <w:tcPr>
            <w:tcW w:w="1119" w:type="pct"/>
            <w:shd w:val="clear" w:color="auto" w:fill="auto"/>
            <w:vAlign w:val="center"/>
          </w:tcPr>
          <w:p w14:paraId="3E23A70F" w14:textId="77777777" w:rsidR="003D1C68" w:rsidRPr="003D1C68" w:rsidRDefault="003D1C68" w:rsidP="003D1C68">
            <w:pPr>
              <w:pStyle w:val="ListParagraph"/>
              <w:tabs>
                <w:tab w:val="left" w:pos="1519"/>
              </w:tabs>
              <w:spacing w:after="0" w:line="240" w:lineRule="auto"/>
              <w:ind w:left="0"/>
              <w:jc w:val="center"/>
              <w:rPr>
                <w:rFonts w:ascii="Times New Roman" w:hAnsi="Times New Roman"/>
                <w:sz w:val="20"/>
                <w:szCs w:val="20"/>
                <w:lang w:val="en-GB"/>
              </w:rPr>
            </w:pPr>
            <w:r w:rsidRPr="003D1C68">
              <w:rPr>
                <w:rFonts w:ascii="Times New Roman" w:hAnsi="Times New Roman"/>
                <w:sz w:val="20"/>
                <w:szCs w:val="20"/>
                <w:lang w:val="en-GB"/>
              </w:rPr>
              <w:t>√</w:t>
            </w:r>
          </w:p>
        </w:tc>
      </w:tr>
      <w:bookmarkEnd w:id="14776"/>
    </w:tbl>
    <w:p w14:paraId="4D636243" w14:textId="77777777" w:rsidR="003D1C68" w:rsidRPr="00565829" w:rsidRDefault="003D1C68" w:rsidP="00A62257">
      <w:pPr>
        <w:ind w:left="1134" w:hanging="1134"/>
        <w:jc w:val="both"/>
        <w:rPr>
          <w:rFonts w:ascii="Times New Roman" w:hAnsi="Times New Roman" w:cs="Times New Roman"/>
          <w:sz w:val="24"/>
          <w:szCs w:val="24"/>
          <w:lang w:val="sr-Cyrl-RS"/>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75"/>
        <w:gridCol w:w="3594"/>
        <w:gridCol w:w="4552"/>
      </w:tblGrid>
      <w:tr w:rsidR="003D1C68" w:rsidRPr="003D1C68" w14:paraId="0F6D1686" w14:textId="77777777" w:rsidTr="003D1C68">
        <w:trPr>
          <w:cantSplit/>
          <w:trHeight w:val="909"/>
          <w:jc w:val="center"/>
        </w:trPr>
        <w:tc>
          <w:tcPr>
            <w:tcW w:w="5000" w:type="pct"/>
            <w:gridSpan w:val="3"/>
            <w:shd w:val="clear" w:color="auto" w:fill="AEAAAA"/>
            <w:vAlign w:val="center"/>
          </w:tcPr>
          <w:p w14:paraId="023F9F54" w14:textId="77777777" w:rsidR="003D1C68" w:rsidRPr="003D1C68" w:rsidRDefault="003D1C68" w:rsidP="003D1C68">
            <w:pPr>
              <w:pStyle w:val="ListParagraph"/>
              <w:tabs>
                <w:tab w:val="left" w:pos="1519"/>
              </w:tabs>
              <w:spacing w:after="0" w:line="240" w:lineRule="auto"/>
              <w:ind w:left="0"/>
              <w:jc w:val="center"/>
              <w:rPr>
                <w:rFonts w:ascii="Times New Roman" w:hAnsi="Times New Roman" w:cs="Times New Roman"/>
                <w:b/>
                <w:szCs w:val="20"/>
                <w:lang w:val="sr-Cyrl-RS"/>
              </w:rPr>
            </w:pPr>
            <w:r w:rsidRPr="003D1C68">
              <w:rPr>
                <w:rFonts w:ascii="Times New Roman" w:hAnsi="Times New Roman" w:cs="Times New Roman"/>
                <w:b/>
                <w:szCs w:val="20"/>
                <w:lang w:val="sr-Cyrl-RS"/>
              </w:rPr>
              <w:t>МЕСТО КОНТРОЛЕ ПРЕДМЕТА ИНВЕСТИЦИЈЕ</w:t>
            </w:r>
          </w:p>
          <w:p w14:paraId="5DCFFEC1" w14:textId="77777777" w:rsidR="003D1C68" w:rsidRPr="003D1C68" w:rsidRDefault="003D1C68" w:rsidP="003D1C68">
            <w:pPr>
              <w:pStyle w:val="ListParagraph"/>
              <w:tabs>
                <w:tab w:val="left" w:pos="1519"/>
              </w:tabs>
              <w:spacing w:after="0" w:line="240" w:lineRule="auto"/>
              <w:ind w:left="0"/>
              <w:rPr>
                <w:rFonts w:ascii="Times New Roman" w:hAnsi="Times New Roman" w:cs="Times New Roman"/>
                <w:i/>
                <w:sz w:val="20"/>
                <w:szCs w:val="20"/>
                <w:lang w:val="sr-Cyrl-RS"/>
              </w:rPr>
            </w:pPr>
            <w:r w:rsidRPr="003D1C68">
              <w:rPr>
                <w:rFonts w:ascii="Times New Roman" w:hAnsi="Times New Roman" w:cs="Times New Roman"/>
                <w:i/>
                <w:sz w:val="20"/>
                <w:szCs w:val="20"/>
                <w:lang w:val="sr-Cyrl-RS"/>
              </w:rPr>
              <w:t>(</w:t>
            </w:r>
            <w:r w:rsidRPr="003D1C68">
              <w:rPr>
                <w:rFonts w:ascii="Times New Roman" w:hAnsi="Times New Roman" w:cs="Times New Roman"/>
                <w:i/>
                <w:sz w:val="20"/>
                <w:szCs w:val="20"/>
              </w:rPr>
              <w:t>катастарска парцела или објекат који подносилац захтева користи по основу права својине</w:t>
            </w:r>
            <w:r w:rsidRPr="003D1C68">
              <w:rPr>
                <w:rFonts w:ascii="Times New Roman" w:hAnsi="Times New Roman" w:cs="Times New Roman"/>
                <w:i/>
                <w:sz w:val="20"/>
                <w:szCs w:val="20"/>
                <w:lang w:val="sr-Cyrl-RS"/>
              </w:rPr>
              <w:t xml:space="preserve"> и који су предмет инвестиције у изградњу објекта,односно изградњу објекта са опремањем, као и </w:t>
            </w:r>
            <w:r w:rsidRPr="003D1C68">
              <w:rPr>
                <w:rFonts w:ascii="Times New Roman" w:hAnsi="Times New Roman" w:cs="Times New Roman"/>
                <w:i/>
                <w:sz w:val="20"/>
                <w:szCs w:val="20"/>
              </w:rPr>
              <w:t>катастарска парцела</w:t>
            </w:r>
            <w:r w:rsidRPr="003D1C68">
              <w:rPr>
                <w:rFonts w:ascii="Times New Roman" w:hAnsi="Times New Roman" w:cs="Times New Roman"/>
                <w:i/>
                <w:sz w:val="20"/>
                <w:szCs w:val="20"/>
                <w:lang w:val="sr-Cyrl-RS"/>
              </w:rPr>
              <w:t xml:space="preserve"> коју подносилац захтева користи по основу права својине,</w:t>
            </w:r>
            <w:r w:rsidRPr="003D1C68">
              <w:rPr>
                <w:rFonts w:ascii="Times New Roman" w:hAnsi="Times New Roman" w:cs="Times New Roman"/>
                <w:i/>
                <w:sz w:val="20"/>
                <w:szCs w:val="20"/>
              </w:rPr>
              <w:t xml:space="preserve"> права закупа, односно права коришћења</w:t>
            </w:r>
            <w:r w:rsidRPr="003D1C68">
              <w:rPr>
                <w:rFonts w:ascii="Times New Roman" w:hAnsi="Times New Roman" w:cs="Times New Roman"/>
                <w:i/>
                <w:sz w:val="20"/>
                <w:szCs w:val="20"/>
                <w:lang w:val="sr-Cyrl-RS"/>
              </w:rPr>
              <w:t xml:space="preserve"> и која је предмет инвестиције у подизање вишегодишњег засада, </w:t>
            </w:r>
            <w:r w:rsidRPr="003D1C68">
              <w:rPr>
                <w:rFonts w:ascii="Times New Roman" w:hAnsi="Times New Roman" w:cs="Times New Roman"/>
                <w:i/>
                <w:sz w:val="20"/>
                <w:szCs w:val="20"/>
              </w:rPr>
              <w:t xml:space="preserve">на којима се врши контрола предмета ИПАРД подстицаја на лицу места, у складу са </w:t>
            </w:r>
            <w:r w:rsidRPr="003D1C68">
              <w:rPr>
                <w:rFonts w:ascii="Times New Roman" w:hAnsi="Times New Roman" w:cs="Times New Roman"/>
                <w:i/>
                <w:sz w:val="20"/>
                <w:szCs w:val="20"/>
                <w:lang w:val="sr-Cyrl-RS"/>
              </w:rPr>
              <w:t>П</w:t>
            </w:r>
            <w:r w:rsidRPr="003D1C68">
              <w:rPr>
                <w:rFonts w:ascii="Times New Roman" w:hAnsi="Times New Roman" w:cs="Times New Roman"/>
                <w:i/>
                <w:sz w:val="20"/>
                <w:szCs w:val="20"/>
              </w:rPr>
              <w:t>равилником</w:t>
            </w:r>
            <w:r w:rsidRPr="003D1C68">
              <w:rPr>
                <w:rFonts w:ascii="Times New Roman" w:hAnsi="Times New Roman" w:cs="Times New Roman"/>
                <w:i/>
                <w:sz w:val="20"/>
                <w:szCs w:val="20"/>
                <w:lang w:val="sr-Cyrl-RS"/>
              </w:rPr>
              <w:t xml:space="preserve"> и Јавним позивом)</w:t>
            </w:r>
          </w:p>
        </w:tc>
      </w:tr>
      <w:tr w:rsidR="003D1C68" w:rsidRPr="003D1C68" w14:paraId="0A038522" w14:textId="77777777" w:rsidTr="003D1C68">
        <w:trPr>
          <w:cantSplit/>
          <w:trHeight w:val="420"/>
          <w:jc w:val="center"/>
        </w:trPr>
        <w:tc>
          <w:tcPr>
            <w:tcW w:w="485" w:type="pct"/>
            <w:shd w:val="clear" w:color="auto" w:fill="auto"/>
            <w:vAlign w:val="center"/>
          </w:tcPr>
          <w:p w14:paraId="6705C614" w14:textId="77777777" w:rsidR="003D1C68" w:rsidRPr="003D1C68" w:rsidRDefault="003D1C68" w:rsidP="003D1C68">
            <w:pPr>
              <w:pStyle w:val="ListParagraph"/>
              <w:tabs>
                <w:tab w:val="left" w:pos="1519"/>
              </w:tabs>
              <w:spacing w:after="0" w:line="240" w:lineRule="auto"/>
              <w:ind w:left="0"/>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32.</w:t>
            </w:r>
          </w:p>
        </w:tc>
        <w:tc>
          <w:tcPr>
            <w:tcW w:w="1992" w:type="pct"/>
            <w:shd w:val="clear" w:color="auto" w:fill="auto"/>
            <w:vAlign w:val="center"/>
          </w:tcPr>
          <w:p w14:paraId="638CDE55" w14:textId="77777777" w:rsidR="003D1C68" w:rsidRPr="003D1C68" w:rsidRDefault="003D1C68" w:rsidP="003D1C68">
            <w:pPr>
              <w:spacing w:after="0" w:line="240" w:lineRule="auto"/>
              <w:rPr>
                <w:rFonts w:ascii="Times New Roman" w:hAnsi="Times New Roman" w:cs="Times New Roman"/>
                <w:sz w:val="20"/>
                <w:szCs w:val="20"/>
                <w:lang w:val="sr-Cyrl-RS"/>
              </w:rPr>
            </w:pPr>
            <w:r w:rsidRPr="003D1C68">
              <w:rPr>
                <w:rFonts w:ascii="Times New Roman" w:hAnsi="Times New Roman" w:cs="Times New Roman"/>
                <w:sz w:val="20"/>
                <w:szCs w:val="20"/>
                <w:lang w:val="sr-Cyrl-RS"/>
              </w:rPr>
              <w:t>Округ:</w:t>
            </w:r>
          </w:p>
        </w:tc>
        <w:tc>
          <w:tcPr>
            <w:tcW w:w="2524" w:type="pct"/>
            <w:shd w:val="clear" w:color="auto" w:fill="auto"/>
            <w:vAlign w:val="center"/>
          </w:tcPr>
          <w:p w14:paraId="212455FD" w14:textId="15A28337" w:rsidR="003D1C68" w:rsidRPr="003D1C68" w:rsidRDefault="003D1C68" w:rsidP="003D1C68">
            <w:pPr>
              <w:pStyle w:val="ListParagraph"/>
              <w:tabs>
                <w:tab w:val="left" w:pos="1519"/>
              </w:tabs>
              <w:spacing w:after="0" w:line="240" w:lineRule="auto"/>
              <w:ind w:left="0"/>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Златиборски</w:t>
            </w:r>
          </w:p>
        </w:tc>
      </w:tr>
      <w:tr w:rsidR="003D1C68" w:rsidRPr="003D1C68" w14:paraId="4F955DD0" w14:textId="77777777" w:rsidTr="003D1C68">
        <w:trPr>
          <w:cantSplit/>
          <w:trHeight w:val="420"/>
          <w:jc w:val="center"/>
        </w:trPr>
        <w:tc>
          <w:tcPr>
            <w:tcW w:w="485" w:type="pct"/>
            <w:shd w:val="clear" w:color="auto" w:fill="auto"/>
            <w:vAlign w:val="center"/>
          </w:tcPr>
          <w:p w14:paraId="441721FF" w14:textId="77777777" w:rsidR="003D1C68" w:rsidRPr="003D1C68" w:rsidRDefault="003D1C68" w:rsidP="003D1C68">
            <w:pPr>
              <w:pStyle w:val="ListParagraph"/>
              <w:tabs>
                <w:tab w:val="left" w:pos="1519"/>
              </w:tabs>
              <w:spacing w:after="0" w:line="240" w:lineRule="auto"/>
              <w:ind w:left="0"/>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33.</w:t>
            </w:r>
          </w:p>
        </w:tc>
        <w:tc>
          <w:tcPr>
            <w:tcW w:w="1992" w:type="pct"/>
            <w:shd w:val="clear" w:color="auto" w:fill="auto"/>
            <w:vAlign w:val="center"/>
          </w:tcPr>
          <w:p w14:paraId="468019C4" w14:textId="77777777" w:rsidR="003D1C68" w:rsidRPr="003D1C68" w:rsidRDefault="003D1C68" w:rsidP="003D1C68">
            <w:pPr>
              <w:spacing w:after="0" w:line="240" w:lineRule="auto"/>
              <w:rPr>
                <w:rFonts w:ascii="Times New Roman" w:hAnsi="Times New Roman" w:cs="Times New Roman"/>
                <w:sz w:val="20"/>
                <w:szCs w:val="20"/>
                <w:lang w:val="sr-Cyrl-RS"/>
              </w:rPr>
            </w:pPr>
            <w:r w:rsidRPr="003D1C68">
              <w:rPr>
                <w:rFonts w:ascii="Times New Roman" w:hAnsi="Times New Roman" w:cs="Times New Roman"/>
                <w:sz w:val="20"/>
                <w:szCs w:val="20"/>
                <w:lang w:val="sr-Cyrl-RS"/>
              </w:rPr>
              <w:t>Општина:</w:t>
            </w:r>
          </w:p>
        </w:tc>
        <w:tc>
          <w:tcPr>
            <w:tcW w:w="2524" w:type="pct"/>
            <w:shd w:val="clear" w:color="auto" w:fill="auto"/>
            <w:vAlign w:val="center"/>
          </w:tcPr>
          <w:p w14:paraId="31A6303D" w14:textId="1FD60DF3" w:rsidR="003D1C68" w:rsidRPr="003D1C68" w:rsidRDefault="003D1C68" w:rsidP="003D1C68">
            <w:pPr>
              <w:pStyle w:val="ListParagraph"/>
              <w:tabs>
                <w:tab w:val="left" w:pos="1519"/>
              </w:tabs>
              <w:spacing w:after="0" w:line="240" w:lineRule="auto"/>
              <w:ind w:left="0"/>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Ужице</w:t>
            </w:r>
          </w:p>
        </w:tc>
      </w:tr>
      <w:tr w:rsidR="003D1C68" w:rsidRPr="003D1C68" w14:paraId="2748A4E2" w14:textId="77777777" w:rsidTr="003D1C68">
        <w:trPr>
          <w:cantSplit/>
          <w:trHeight w:val="420"/>
          <w:jc w:val="center"/>
        </w:trPr>
        <w:tc>
          <w:tcPr>
            <w:tcW w:w="485" w:type="pct"/>
            <w:shd w:val="clear" w:color="auto" w:fill="auto"/>
            <w:vAlign w:val="center"/>
          </w:tcPr>
          <w:p w14:paraId="303CE39C" w14:textId="77777777" w:rsidR="003D1C68" w:rsidRPr="003D1C68" w:rsidRDefault="003D1C68" w:rsidP="003D1C68">
            <w:pPr>
              <w:pStyle w:val="ListParagraph"/>
              <w:tabs>
                <w:tab w:val="left" w:pos="1519"/>
              </w:tabs>
              <w:spacing w:after="0" w:line="240" w:lineRule="auto"/>
              <w:ind w:left="0"/>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34.</w:t>
            </w:r>
          </w:p>
        </w:tc>
        <w:tc>
          <w:tcPr>
            <w:tcW w:w="1992" w:type="pct"/>
            <w:shd w:val="clear" w:color="auto" w:fill="auto"/>
            <w:vAlign w:val="center"/>
          </w:tcPr>
          <w:p w14:paraId="2AF4927E" w14:textId="77777777" w:rsidR="003D1C68" w:rsidRPr="003D1C68" w:rsidRDefault="003D1C68" w:rsidP="003D1C68">
            <w:pPr>
              <w:spacing w:after="0" w:line="240" w:lineRule="auto"/>
              <w:rPr>
                <w:rFonts w:ascii="Times New Roman" w:hAnsi="Times New Roman" w:cs="Times New Roman"/>
                <w:sz w:val="20"/>
                <w:szCs w:val="20"/>
                <w:lang w:val="sr-Cyrl-RS"/>
              </w:rPr>
            </w:pPr>
            <w:r w:rsidRPr="003D1C68">
              <w:rPr>
                <w:rFonts w:ascii="Times New Roman" w:hAnsi="Times New Roman" w:cs="Times New Roman"/>
                <w:sz w:val="20"/>
                <w:szCs w:val="20"/>
                <w:lang w:val="sr-Cyrl-RS"/>
              </w:rPr>
              <w:t>Место:</w:t>
            </w:r>
          </w:p>
        </w:tc>
        <w:tc>
          <w:tcPr>
            <w:tcW w:w="2524" w:type="pct"/>
            <w:shd w:val="clear" w:color="auto" w:fill="auto"/>
            <w:vAlign w:val="center"/>
          </w:tcPr>
          <w:p w14:paraId="75325736" w14:textId="6DD4CD17" w:rsidR="003D1C68" w:rsidRPr="003D1C68" w:rsidRDefault="003D1C68" w:rsidP="003D1C68">
            <w:pPr>
              <w:pStyle w:val="ListParagraph"/>
              <w:tabs>
                <w:tab w:val="left" w:pos="1519"/>
              </w:tabs>
              <w:spacing w:after="0" w:line="240" w:lineRule="auto"/>
              <w:ind w:left="0"/>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Злакуса</w:t>
            </w:r>
          </w:p>
        </w:tc>
      </w:tr>
      <w:tr w:rsidR="003D1C68" w:rsidRPr="003D1C68" w14:paraId="2DA3C4EF" w14:textId="77777777" w:rsidTr="003D1C68">
        <w:trPr>
          <w:cantSplit/>
          <w:trHeight w:val="420"/>
          <w:jc w:val="center"/>
        </w:trPr>
        <w:tc>
          <w:tcPr>
            <w:tcW w:w="485" w:type="pct"/>
            <w:shd w:val="clear" w:color="auto" w:fill="auto"/>
            <w:vAlign w:val="center"/>
          </w:tcPr>
          <w:p w14:paraId="28EA4C18" w14:textId="77777777" w:rsidR="003D1C68" w:rsidRPr="003D1C68" w:rsidRDefault="003D1C68" w:rsidP="003D1C68">
            <w:pPr>
              <w:pStyle w:val="ListParagraph"/>
              <w:tabs>
                <w:tab w:val="left" w:pos="1519"/>
              </w:tabs>
              <w:spacing w:after="0" w:line="240" w:lineRule="auto"/>
              <w:ind w:left="0"/>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35.</w:t>
            </w:r>
          </w:p>
        </w:tc>
        <w:tc>
          <w:tcPr>
            <w:tcW w:w="1992" w:type="pct"/>
            <w:shd w:val="clear" w:color="auto" w:fill="auto"/>
            <w:vAlign w:val="center"/>
          </w:tcPr>
          <w:p w14:paraId="3F75EDF7" w14:textId="77777777" w:rsidR="003D1C68" w:rsidRPr="003D1C68" w:rsidRDefault="003D1C68" w:rsidP="003D1C68">
            <w:pPr>
              <w:spacing w:after="0" w:line="240" w:lineRule="auto"/>
              <w:rPr>
                <w:rFonts w:ascii="Times New Roman" w:hAnsi="Times New Roman" w:cs="Times New Roman"/>
                <w:sz w:val="20"/>
                <w:szCs w:val="20"/>
                <w:lang w:val="sr-Cyrl-RS"/>
              </w:rPr>
            </w:pPr>
            <w:r w:rsidRPr="003D1C68">
              <w:rPr>
                <w:rFonts w:ascii="Times New Roman" w:hAnsi="Times New Roman" w:cs="Times New Roman"/>
                <w:sz w:val="20"/>
                <w:szCs w:val="20"/>
                <w:lang w:val="sr-Cyrl-RS"/>
              </w:rPr>
              <w:t>Поштански број:</w:t>
            </w:r>
          </w:p>
        </w:tc>
        <w:tc>
          <w:tcPr>
            <w:tcW w:w="2524" w:type="pct"/>
            <w:shd w:val="clear" w:color="auto" w:fill="auto"/>
            <w:vAlign w:val="center"/>
          </w:tcPr>
          <w:p w14:paraId="680BF430" w14:textId="510740DF" w:rsidR="003D1C68" w:rsidRPr="003D1C68" w:rsidRDefault="003D1C68" w:rsidP="003D1C68">
            <w:pPr>
              <w:pStyle w:val="ListParagraph"/>
              <w:tabs>
                <w:tab w:val="left" w:pos="1519"/>
              </w:tabs>
              <w:spacing w:after="0" w:line="240" w:lineRule="auto"/>
              <w:ind w:left="0"/>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31205</w:t>
            </w:r>
          </w:p>
        </w:tc>
      </w:tr>
      <w:tr w:rsidR="003D1C68" w:rsidRPr="003D1C68" w14:paraId="3C21634C" w14:textId="77777777" w:rsidTr="003D1C68">
        <w:trPr>
          <w:cantSplit/>
          <w:trHeight w:val="420"/>
          <w:jc w:val="center"/>
        </w:trPr>
        <w:tc>
          <w:tcPr>
            <w:tcW w:w="485" w:type="pct"/>
            <w:shd w:val="clear" w:color="auto" w:fill="auto"/>
            <w:vAlign w:val="center"/>
          </w:tcPr>
          <w:p w14:paraId="7EC6C316" w14:textId="77777777" w:rsidR="003D1C68" w:rsidRPr="003D1C68" w:rsidRDefault="003D1C68" w:rsidP="003D1C68">
            <w:pPr>
              <w:pStyle w:val="ListParagraph"/>
              <w:tabs>
                <w:tab w:val="left" w:pos="1519"/>
              </w:tabs>
              <w:spacing w:after="0" w:line="240" w:lineRule="auto"/>
              <w:ind w:left="0"/>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36.</w:t>
            </w:r>
          </w:p>
        </w:tc>
        <w:tc>
          <w:tcPr>
            <w:tcW w:w="1992" w:type="pct"/>
            <w:shd w:val="clear" w:color="auto" w:fill="auto"/>
            <w:vAlign w:val="center"/>
          </w:tcPr>
          <w:p w14:paraId="2A372106" w14:textId="77777777" w:rsidR="003D1C68" w:rsidRPr="003D1C68" w:rsidRDefault="003D1C68" w:rsidP="003D1C68">
            <w:pPr>
              <w:spacing w:after="0" w:line="240" w:lineRule="auto"/>
              <w:rPr>
                <w:rFonts w:ascii="Times New Roman" w:hAnsi="Times New Roman" w:cs="Times New Roman"/>
                <w:sz w:val="20"/>
                <w:szCs w:val="20"/>
                <w:lang w:val="sr-Cyrl-RS"/>
              </w:rPr>
            </w:pPr>
            <w:r w:rsidRPr="003D1C68">
              <w:rPr>
                <w:rFonts w:ascii="Times New Roman" w:hAnsi="Times New Roman" w:cs="Times New Roman"/>
                <w:sz w:val="20"/>
                <w:szCs w:val="20"/>
                <w:lang w:val="sr-Cyrl-RS"/>
              </w:rPr>
              <w:t>Улица и број:</w:t>
            </w:r>
          </w:p>
        </w:tc>
        <w:tc>
          <w:tcPr>
            <w:tcW w:w="2524" w:type="pct"/>
            <w:shd w:val="clear" w:color="auto" w:fill="auto"/>
            <w:vAlign w:val="center"/>
          </w:tcPr>
          <w:p w14:paraId="13DDB97B" w14:textId="7BB0335D" w:rsidR="003D1C68" w:rsidRPr="003D1C68" w:rsidRDefault="003D1C68" w:rsidP="003D1C68">
            <w:pPr>
              <w:pStyle w:val="ListParagraph"/>
              <w:tabs>
                <w:tab w:val="left" w:pos="1519"/>
              </w:tabs>
              <w:spacing w:after="0" w:line="240" w:lineRule="auto"/>
              <w:ind w:left="0"/>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Терзићева 30</w:t>
            </w:r>
          </w:p>
        </w:tc>
      </w:tr>
      <w:tr w:rsidR="003D1C68" w:rsidRPr="003D1C68" w14:paraId="7BD018CD" w14:textId="77777777" w:rsidTr="003D1C68">
        <w:trPr>
          <w:cantSplit/>
          <w:trHeight w:val="577"/>
          <w:jc w:val="center"/>
        </w:trPr>
        <w:tc>
          <w:tcPr>
            <w:tcW w:w="485" w:type="pct"/>
            <w:shd w:val="clear" w:color="auto" w:fill="auto"/>
            <w:vAlign w:val="center"/>
          </w:tcPr>
          <w:p w14:paraId="67EB3C9D" w14:textId="77777777" w:rsidR="003D1C68" w:rsidRPr="003D1C68" w:rsidRDefault="003D1C68" w:rsidP="003D1C68">
            <w:pPr>
              <w:pStyle w:val="ListParagraph"/>
              <w:tabs>
                <w:tab w:val="left" w:pos="1519"/>
              </w:tabs>
              <w:spacing w:after="0" w:line="240" w:lineRule="auto"/>
              <w:ind w:left="0"/>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37.</w:t>
            </w:r>
          </w:p>
        </w:tc>
        <w:tc>
          <w:tcPr>
            <w:tcW w:w="1992" w:type="pct"/>
            <w:shd w:val="clear" w:color="auto" w:fill="auto"/>
            <w:vAlign w:val="center"/>
          </w:tcPr>
          <w:p w14:paraId="4681435A" w14:textId="77777777" w:rsidR="003D1C68" w:rsidRPr="003D1C68" w:rsidRDefault="003D1C68" w:rsidP="003D1C68">
            <w:pPr>
              <w:spacing w:after="0" w:line="240" w:lineRule="auto"/>
              <w:rPr>
                <w:rFonts w:ascii="Times New Roman" w:hAnsi="Times New Roman" w:cs="Times New Roman"/>
                <w:sz w:val="20"/>
                <w:szCs w:val="20"/>
                <w:lang w:val="sr-Cyrl-RS"/>
              </w:rPr>
            </w:pPr>
            <w:r w:rsidRPr="003D1C68">
              <w:rPr>
                <w:rFonts w:ascii="Times New Roman" w:hAnsi="Times New Roman" w:cs="Times New Roman"/>
                <w:sz w:val="20"/>
                <w:szCs w:val="20"/>
                <w:lang w:val="sr-Cyrl-RS"/>
              </w:rPr>
              <w:t>Катастарски број парцеле:</w:t>
            </w:r>
          </w:p>
        </w:tc>
        <w:tc>
          <w:tcPr>
            <w:tcW w:w="2524" w:type="pct"/>
            <w:shd w:val="clear" w:color="auto" w:fill="auto"/>
            <w:vAlign w:val="center"/>
          </w:tcPr>
          <w:p w14:paraId="25063FF3" w14:textId="77777777" w:rsidR="003D1C68" w:rsidRPr="003D1C68" w:rsidRDefault="003D1C68" w:rsidP="003D1C68">
            <w:pPr>
              <w:pStyle w:val="ListParagraph"/>
              <w:tabs>
                <w:tab w:val="left" w:pos="1519"/>
              </w:tabs>
              <w:spacing w:after="0" w:line="240" w:lineRule="auto"/>
              <w:ind w:left="0"/>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К.П. 320/4</w:t>
            </w:r>
          </w:p>
        </w:tc>
      </w:tr>
      <w:tr w:rsidR="003D1C68" w:rsidRPr="003D1C68" w14:paraId="7B7502BD" w14:textId="77777777" w:rsidTr="003D1C68">
        <w:trPr>
          <w:cantSplit/>
          <w:trHeight w:val="279"/>
          <w:jc w:val="center"/>
        </w:trPr>
        <w:tc>
          <w:tcPr>
            <w:tcW w:w="485" w:type="pct"/>
            <w:vMerge w:val="restart"/>
            <w:shd w:val="clear" w:color="auto" w:fill="auto"/>
            <w:vAlign w:val="center"/>
          </w:tcPr>
          <w:p w14:paraId="79547445" w14:textId="77777777" w:rsidR="003D1C68" w:rsidRPr="003D1C68" w:rsidRDefault="003D1C68" w:rsidP="003D1C68">
            <w:pPr>
              <w:pStyle w:val="ListParagraph"/>
              <w:tabs>
                <w:tab w:val="left" w:pos="1519"/>
              </w:tabs>
              <w:spacing w:after="0" w:line="240" w:lineRule="auto"/>
              <w:ind w:left="0"/>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38.</w:t>
            </w:r>
          </w:p>
        </w:tc>
        <w:tc>
          <w:tcPr>
            <w:tcW w:w="1992" w:type="pct"/>
            <w:vMerge w:val="restart"/>
            <w:shd w:val="clear" w:color="auto" w:fill="auto"/>
            <w:vAlign w:val="center"/>
          </w:tcPr>
          <w:p w14:paraId="37FD6863" w14:textId="77777777" w:rsidR="003D1C68" w:rsidRPr="003D1C68" w:rsidRDefault="003D1C68" w:rsidP="003D1C68">
            <w:pPr>
              <w:spacing w:after="0" w:line="240" w:lineRule="auto"/>
              <w:rPr>
                <w:rFonts w:ascii="Times New Roman" w:hAnsi="Times New Roman" w:cs="Times New Roman"/>
                <w:i/>
                <w:sz w:val="20"/>
                <w:szCs w:val="20"/>
                <w:lang w:val="sr-Cyrl-RS"/>
              </w:rPr>
            </w:pPr>
            <w:r w:rsidRPr="003D1C68">
              <w:rPr>
                <w:rFonts w:ascii="Times New Roman" w:hAnsi="Times New Roman" w:cs="Times New Roman"/>
                <w:sz w:val="20"/>
                <w:szCs w:val="20"/>
                <w:lang w:val="sr-Cyrl-RS"/>
              </w:rPr>
              <w:t xml:space="preserve">Основ коришћења земљишта на катастарској парцели која је предмет инвестиције у подизање вишегодишњег засада </w:t>
            </w:r>
            <w:r w:rsidRPr="003D1C68">
              <w:rPr>
                <w:rFonts w:ascii="Times New Roman" w:hAnsi="Times New Roman" w:cs="Times New Roman"/>
                <w:i/>
                <w:sz w:val="20"/>
                <w:szCs w:val="20"/>
                <w:lang w:val="sr-Cyrl-RS"/>
              </w:rPr>
              <w:t>(заокружити)</w:t>
            </w:r>
          </w:p>
        </w:tc>
        <w:tc>
          <w:tcPr>
            <w:tcW w:w="2524" w:type="pct"/>
            <w:shd w:val="clear" w:color="auto" w:fill="auto"/>
            <w:vAlign w:val="center"/>
          </w:tcPr>
          <w:p w14:paraId="3409EA79" w14:textId="23A6D533" w:rsidR="003D1C68" w:rsidRPr="003D1C68" w:rsidRDefault="003D1C68" w:rsidP="003D1C68">
            <w:pPr>
              <w:pStyle w:val="ListParagraph"/>
              <w:tabs>
                <w:tab w:val="left" w:pos="1519"/>
              </w:tabs>
              <w:spacing w:after="0" w:line="240" w:lineRule="auto"/>
              <w:ind w:left="0"/>
              <w:rPr>
                <w:rFonts w:ascii="Times New Roman" w:hAnsi="Times New Roman" w:cs="Times New Roman"/>
                <w:sz w:val="20"/>
                <w:szCs w:val="20"/>
                <w:lang w:val="sr-Cyrl-RS"/>
              </w:rPr>
            </w:pPr>
            <w:r w:rsidRPr="003D1C68">
              <w:rPr>
                <w:rFonts w:ascii="Times New Roman" w:hAnsi="Times New Roman" w:cs="Times New Roman"/>
                <w:noProof/>
                <w:sz w:val="20"/>
                <w:szCs w:val="20"/>
                <w:lang w:val="en-GB" w:eastAsia="en-GB"/>
              </w:rPr>
              <mc:AlternateContent>
                <mc:Choice Requires="wps">
                  <w:drawing>
                    <wp:anchor distT="0" distB="0" distL="114300" distR="114300" simplePos="0" relativeHeight="251675136" behindDoc="1" locked="0" layoutInCell="1" allowOverlap="1" wp14:anchorId="22AF6531" wp14:editId="271367D4">
                      <wp:simplePos x="0" y="0"/>
                      <wp:positionH relativeFrom="column">
                        <wp:posOffset>-43180</wp:posOffset>
                      </wp:positionH>
                      <wp:positionV relativeFrom="paragraph">
                        <wp:posOffset>27940</wp:posOffset>
                      </wp:positionV>
                      <wp:extent cx="190500" cy="158750"/>
                      <wp:effectExtent l="10795" t="10160" r="8255" b="1206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58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93ABCF1" id="Oval 39" o:spid="_x0000_s1026" style="position:absolute;margin-left:-3.4pt;margin-top:2.2pt;width:15pt;height:1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"/>
                  </w:pict>
                </mc:Fallback>
              </mc:AlternateContent>
            </w:r>
            <w:r w:rsidRPr="003D1C68">
              <w:rPr>
                <w:rFonts w:ascii="Times New Roman" w:hAnsi="Times New Roman" w:cs="Times New Roman"/>
                <w:sz w:val="20"/>
                <w:szCs w:val="20"/>
                <w:lang w:val="sr-Cyrl-RS"/>
              </w:rPr>
              <w:t>а) својина</w:t>
            </w:r>
          </w:p>
        </w:tc>
      </w:tr>
      <w:tr w:rsidR="003D1C68" w:rsidRPr="003D1C68" w14:paraId="0A11FAB1" w14:textId="77777777" w:rsidTr="003D1C68">
        <w:trPr>
          <w:cantSplit/>
          <w:trHeight w:val="282"/>
          <w:jc w:val="center"/>
        </w:trPr>
        <w:tc>
          <w:tcPr>
            <w:tcW w:w="485" w:type="pct"/>
            <w:vMerge/>
            <w:shd w:val="clear" w:color="auto" w:fill="auto"/>
            <w:vAlign w:val="center"/>
          </w:tcPr>
          <w:p w14:paraId="52F7043F" w14:textId="77777777" w:rsidR="003D1C68" w:rsidRPr="003D1C68" w:rsidRDefault="003D1C68" w:rsidP="003D1C68">
            <w:pPr>
              <w:pStyle w:val="ListParagraph"/>
              <w:tabs>
                <w:tab w:val="left" w:pos="1519"/>
              </w:tabs>
              <w:spacing w:after="0" w:line="240" w:lineRule="auto"/>
              <w:ind w:left="0"/>
              <w:rPr>
                <w:rFonts w:ascii="Times New Roman" w:hAnsi="Times New Roman" w:cs="Times New Roman"/>
                <w:b/>
                <w:sz w:val="20"/>
                <w:szCs w:val="20"/>
                <w:lang w:val="sr-Latn-RS"/>
              </w:rPr>
            </w:pPr>
          </w:p>
        </w:tc>
        <w:tc>
          <w:tcPr>
            <w:tcW w:w="1992" w:type="pct"/>
            <w:vMerge/>
            <w:shd w:val="clear" w:color="auto" w:fill="auto"/>
            <w:vAlign w:val="center"/>
          </w:tcPr>
          <w:p w14:paraId="696ABAD4" w14:textId="77777777" w:rsidR="003D1C68" w:rsidRPr="003D1C68" w:rsidRDefault="003D1C68" w:rsidP="003D1C68">
            <w:pPr>
              <w:spacing w:after="0" w:line="240" w:lineRule="auto"/>
              <w:rPr>
                <w:rFonts w:ascii="Times New Roman" w:hAnsi="Times New Roman" w:cs="Times New Roman"/>
                <w:sz w:val="20"/>
                <w:szCs w:val="20"/>
                <w:lang w:val="sr-Cyrl-RS"/>
              </w:rPr>
            </w:pPr>
          </w:p>
        </w:tc>
        <w:tc>
          <w:tcPr>
            <w:tcW w:w="2524" w:type="pct"/>
            <w:shd w:val="clear" w:color="auto" w:fill="auto"/>
            <w:vAlign w:val="center"/>
          </w:tcPr>
          <w:p w14:paraId="71EC1C98" w14:textId="21F4F15C" w:rsidR="003D1C68" w:rsidRPr="003D1C68" w:rsidRDefault="003D1C68" w:rsidP="003D1C68">
            <w:pPr>
              <w:pStyle w:val="ListParagraph"/>
              <w:tabs>
                <w:tab w:val="left" w:pos="1519"/>
              </w:tabs>
              <w:spacing w:after="0" w:line="240" w:lineRule="auto"/>
              <w:ind w:left="0"/>
              <w:rPr>
                <w:rFonts w:ascii="Times New Roman" w:hAnsi="Times New Roman" w:cs="Times New Roman"/>
                <w:sz w:val="20"/>
                <w:szCs w:val="20"/>
                <w:lang w:val="sr-Cyrl-RS"/>
              </w:rPr>
            </w:pPr>
            <w:r w:rsidRPr="003D1C68">
              <w:rPr>
                <w:rFonts w:ascii="Times New Roman" w:hAnsi="Times New Roman" w:cs="Times New Roman"/>
                <w:sz w:val="20"/>
                <w:szCs w:val="20"/>
                <w:lang w:val="sr-Cyrl-RS"/>
              </w:rPr>
              <w:t>б) закуп</w:t>
            </w:r>
          </w:p>
        </w:tc>
      </w:tr>
      <w:tr w:rsidR="003D1C68" w:rsidRPr="003D1C68" w14:paraId="0971D933" w14:textId="77777777" w:rsidTr="003D1C68">
        <w:trPr>
          <w:cantSplit/>
          <w:trHeight w:val="158"/>
          <w:jc w:val="center"/>
        </w:trPr>
        <w:tc>
          <w:tcPr>
            <w:tcW w:w="485" w:type="pct"/>
            <w:vMerge/>
            <w:shd w:val="clear" w:color="auto" w:fill="auto"/>
            <w:vAlign w:val="center"/>
          </w:tcPr>
          <w:p w14:paraId="6ECB1B5C" w14:textId="77777777" w:rsidR="003D1C68" w:rsidRPr="003D1C68" w:rsidRDefault="003D1C68" w:rsidP="003D1C68">
            <w:pPr>
              <w:pStyle w:val="ListParagraph"/>
              <w:tabs>
                <w:tab w:val="left" w:pos="1519"/>
              </w:tabs>
              <w:spacing w:after="0" w:line="240" w:lineRule="auto"/>
              <w:ind w:left="0"/>
              <w:rPr>
                <w:rFonts w:ascii="Times New Roman" w:hAnsi="Times New Roman" w:cs="Times New Roman"/>
                <w:b/>
                <w:sz w:val="20"/>
                <w:szCs w:val="20"/>
                <w:lang w:val="sr-Latn-RS"/>
              </w:rPr>
            </w:pPr>
          </w:p>
        </w:tc>
        <w:tc>
          <w:tcPr>
            <w:tcW w:w="1992" w:type="pct"/>
            <w:vMerge/>
            <w:shd w:val="clear" w:color="auto" w:fill="auto"/>
            <w:vAlign w:val="center"/>
          </w:tcPr>
          <w:p w14:paraId="00E58812" w14:textId="77777777" w:rsidR="003D1C68" w:rsidRPr="003D1C68" w:rsidRDefault="003D1C68" w:rsidP="003D1C68">
            <w:pPr>
              <w:spacing w:after="0" w:line="240" w:lineRule="auto"/>
              <w:rPr>
                <w:rFonts w:ascii="Times New Roman" w:hAnsi="Times New Roman" w:cs="Times New Roman"/>
                <w:sz w:val="20"/>
                <w:szCs w:val="20"/>
                <w:lang w:val="sr-Cyrl-RS"/>
              </w:rPr>
            </w:pPr>
          </w:p>
        </w:tc>
        <w:tc>
          <w:tcPr>
            <w:tcW w:w="2524" w:type="pct"/>
            <w:shd w:val="clear" w:color="auto" w:fill="auto"/>
            <w:vAlign w:val="center"/>
          </w:tcPr>
          <w:p w14:paraId="5863D867" w14:textId="76D7CF22" w:rsidR="003D1C68" w:rsidRPr="003D1C68" w:rsidRDefault="003D1C68" w:rsidP="003D1C68">
            <w:pPr>
              <w:pStyle w:val="ListParagraph"/>
              <w:tabs>
                <w:tab w:val="left" w:pos="1519"/>
              </w:tabs>
              <w:spacing w:after="0" w:line="240" w:lineRule="auto"/>
              <w:ind w:left="0"/>
              <w:rPr>
                <w:rFonts w:ascii="Times New Roman" w:hAnsi="Times New Roman" w:cs="Times New Roman"/>
                <w:sz w:val="20"/>
                <w:szCs w:val="20"/>
                <w:lang w:val="sr-Cyrl-RS"/>
              </w:rPr>
            </w:pPr>
            <w:r w:rsidRPr="003D1C68">
              <w:rPr>
                <w:rFonts w:ascii="Times New Roman" w:hAnsi="Times New Roman" w:cs="Times New Roman"/>
                <w:sz w:val="20"/>
                <w:szCs w:val="20"/>
                <w:lang w:val="sr-Cyrl-RS"/>
              </w:rPr>
              <w:t>в) коришћење без накнаде</w:t>
            </w:r>
          </w:p>
        </w:tc>
      </w:tr>
    </w:tbl>
    <w:p w14:paraId="7F8998E1" w14:textId="528EDC55" w:rsidR="00C349F5" w:rsidRDefault="00C349F5" w:rsidP="00C349F5">
      <w:pPr>
        <w:ind w:firstLine="720"/>
        <w:jc w:val="both"/>
        <w:rPr>
          <w:rFonts w:ascii="Times New Roman" w:hAnsi="Times New Roman" w:cs="Times New Roman"/>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674"/>
        <w:gridCol w:w="4523"/>
      </w:tblGrid>
      <w:tr w:rsidR="003D1C68" w:rsidRPr="003D1C68" w14:paraId="36062A90" w14:textId="77777777" w:rsidTr="003D1C68">
        <w:tc>
          <w:tcPr>
            <w:tcW w:w="5000" w:type="pct"/>
            <w:gridSpan w:val="3"/>
            <w:shd w:val="clear" w:color="auto" w:fill="auto"/>
          </w:tcPr>
          <w:p w14:paraId="152E8DE4" w14:textId="77777777" w:rsidR="003D1C68" w:rsidRPr="003D1C68" w:rsidRDefault="003D1C68" w:rsidP="003D1C68">
            <w:pPr>
              <w:spacing w:after="0" w:line="240" w:lineRule="auto"/>
              <w:jc w:val="center"/>
              <w:rPr>
                <w:rFonts w:ascii="Times New Roman" w:hAnsi="Times New Roman"/>
                <w:b/>
                <w:bCs/>
                <w:sz w:val="20"/>
                <w:szCs w:val="20"/>
              </w:rPr>
            </w:pPr>
            <w:r w:rsidRPr="003D1C68">
              <w:rPr>
                <w:rFonts w:ascii="Times New Roman" w:hAnsi="Times New Roman"/>
                <w:b/>
                <w:bCs/>
                <w:sz w:val="20"/>
                <w:szCs w:val="20"/>
              </w:rPr>
              <w:t>ПОДАЦИ ЗА УТВРЂИВАЊЕ ИСПУЊЕНОСТИ КРИТЕРИЈУМА БОДОВАЊА И РАНГИРАЊА</w:t>
            </w:r>
          </w:p>
        </w:tc>
      </w:tr>
      <w:tr w:rsidR="003D1C68" w:rsidRPr="003D1C68" w14:paraId="38B5968F" w14:textId="77777777" w:rsidTr="003D1C68">
        <w:tc>
          <w:tcPr>
            <w:tcW w:w="455" w:type="pct"/>
            <w:shd w:val="clear" w:color="auto" w:fill="auto"/>
            <w:vAlign w:val="center"/>
          </w:tcPr>
          <w:p w14:paraId="259B9BC6" w14:textId="77777777" w:rsidR="003D1C68" w:rsidRPr="003D1C68" w:rsidRDefault="003D1C68" w:rsidP="003D1C68">
            <w:pPr>
              <w:spacing w:after="0" w:line="240" w:lineRule="auto"/>
              <w:jc w:val="center"/>
              <w:rPr>
                <w:rFonts w:ascii="Times New Roman" w:hAnsi="Times New Roman"/>
                <w:b/>
                <w:bCs/>
                <w:sz w:val="20"/>
                <w:szCs w:val="20"/>
                <w:lang w:val="sr-Cyrl-RS"/>
              </w:rPr>
            </w:pPr>
          </w:p>
          <w:p w14:paraId="5DB3BD04" w14:textId="77777777" w:rsidR="003D1C68" w:rsidRPr="003D1C68" w:rsidRDefault="003D1C68" w:rsidP="003D1C68">
            <w:pPr>
              <w:spacing w:after="0" w:line="240" w:lineRule="auto"/>
              <w:jc w:val="center"/>
              <w:rPr>
                <w:rFonts w:ascii="Times New Roman" w:hAnsi="Times New Roman"/>
                <w:b/>
                <w:bCs/>
                <w:sz w:val="20"/>
                <w:szCs w:val="20"/>
                <w:lang w:val="sr-Cyrl-RS"/>
              </w:rPr>
            </w:pPr>
          </w:p>
          <w:p w14:paraId="5367243C" w14:textId="77777777" w:rsidR="003D1C68" w:rsidRPr="003D1C68" w:rsidRDefault="003D1C68" w:rsidP="003D1C68">
            <w:pPr>
              <w:spacing w:after="0" w:line="240" w:lineRule="auto"/>
              <w:jc w:val="center"/>
              <w:rPr>
                <w:rFonts w:ascii="Times New Roman" w:hAnsi="Times New Roman"/>
                <w:b/>
                <w:bCs/>
                <w:sz w:val="20"/>
                <w:szCs w:val="20"/>
                <w:lang w:val="sr-Cyrl-RS"/>
              </w:rPr>
            </w:pPr>
            <w:r w:rsidRPr="003D1C68">
              <w:rPr>
                <w:rFonts w:ascii="Times New Roman" w:hAnsi="Times New Roman"/>
                <w:b/>
                <w:bCs/>
                <w:sz w:val="20"/>
                <w:szCs w:val="20"/>
                <w:lang w:val="sr-Cyrl-RS"/>
              </w:rPr>
              <w:t>39.</w:t>
            </w:r>
          </w:p>
        </w:tc>
        <w:tc>
          <w:tcPr>
            <w:tcW w:w="2037" w:type="pct"/>
            <w:shd w:val="clear" w:color="auto" w:fill="auto"/>
          </w:tcPr>
          <w:p w14:paraId="36E5ED36" w14:textId="77777777" w:rsidR="003D1C68" w:rsidRPr="003D1C68" w:rsidRDefault="003D1C68" w:rsidP="003D1C68">
            <w:pPr>
              <w:spacing w:after="0" w:line="240" w:lineRule="auto"/>
              <w:rPr>
                <w:rFonts w:ascii="Times New Roman" w:hAnsi="Times New Roman"/>
                <w:sz w:val="20"/>
                <w:szCs w:val="20"/>
                <w:lang w:val="sr-Cyrl-RS"/>
              </w:rPr>
            </w:pPr>
            <w:r w:rsidRPr="003D1C68">
              <w:rPr>
                <w:rFonts w:ascii="Times New Roman" w:hAnsi="Times New Roman"/>
                <w:sz w:val="20"/>
                <w:szCs w:val="20"/>
                <w:lang w:val="sr-Cyrl-RS"/>
              </w:rPr>
              <w:t>Број и датум издавања сертификата за производњу примарног пољопривредног производа подносиоца захтева у одговарајућем сектору применом метода органске производње и назив и седиште сертификационог тела</w:t>
            </w:r>
          </w:p>
        </w:tc>
        <w:tc>
          <w:tcPr>
            <w:tcW w:w="2508" w:type="pct"/>
            <w:shd w:val="clear" w:color="auto" w:fill="auto"/>
          </w:tcPr>
          <w:p w14:paraId="2DC9FB2C" w14:textId="77777777" w:rsidR="003D1C68" w:rsidRPr="003D1C68" w:rsidRDefault="003D1C68" w:rsidP="003D1C68">
            <w:pPr>
              <w:spacing w:after="0" w:line="240" w:lineRule="auto"/>
              <w:rPr>
                <w:rFonts w:ascii="Times New Roman" w:hAnsi="Times New Roman"/>
                <w:sz w:val="20"/>
                <w:szCs w:val="20"/>
              </w:rPr>
            </w:pPr>
          </w:p>
        </w:tc>
      </w:tr>
      <w:tr w:rsidR="003D1C68" w:rsidRPr="003D1C68" w14:paraId="634CFE29" w14:textId="77777777" w:rsidTr="003D1C68">
        <w:tc>
          <w:tcPr>
            <w:tcW w:w="455" w:type="pct"/>
            <w:shd w:val="clear" w:color="auto" w:fill="auto"/>
            <w:vAlign w:val="center"/>
          </w:tcPr>
          <w:p w14:paraId="295DC20B" w14:textId="77777777" w:rsidR="003D1C68" w:rsidRPr="003D1C68" w:rsidRDefault="003D1C68" w:rsidP="003D1C68">
            <w:pPr>
              <w:spacing w:after="0" w:line="240" w:lineRule="auto"/>
              <w:jc w:val="center"/>
              <w:rPr>
                <w:rFonts w:ascii="Times New Roman" w:hAnsi="Times New Roman"/>
                <w:b/>
                <w:bCs/>
                <w:sz w:val="20"/>
                <w:szCs w:val="20"/>
                <w:lang w:val="sr-Cyrl-RS"/>
              </w:rPr>
            </w:pPr>
          </w:p>
          <w:p w14:paraId="0CE9EE86" w14:textId="77777777" w:rsidR="003D1C68" w:rsidRPr="003D1C68" w:rsidRDefault="003D1C68" w:rsidP="003D1C68">
            <w:pPr>
              <w:spacing w:after="0" w:line="240" w:lineRule="auto"/>
              <w:jc w:val="center"/>
              <w:rPr>
                <w:rFonts w:ascii="Times New Roman" w:hAnsi="Times New Roman"/>
                <w:b/>
                <w:bCs/>
                <w:sz w:val="20"/>
                <w:szCs w:val="20"/>
                <w:lang w:val="sr-Cyrl-RS"/>
              </w:rPr>
            </w:pPr>
            <w:r w:rsidRPr="003D1C68">
              <w:rPr>
                <w:rFonts w:ascii="Times New Roman" w:hAnsi="Times New Roman"/>
                <w:b/>
                <w:bCs/>
                <w:sz w:val="20"/>
                <w:szCs w:val="20"/>
                <w:lang w:val="sr-Cyrl-RS"/>
              </w:rPr>
              <w:t>40.</w:t>
            </w:r>
          </w:p>
        </w:tc>
        <w:tc>
          <w:tcPr>
            <w:tcW w:w="2037" w:type="pct"/>
            <w:shd w:val="clear" w:color="auto" w:fill="auto"/>
          </w:tcPr>
          <w:p w14:paraId="05704BF2" w14:textId="77777777" w:rsidR="003D1C68" w:rsidRPr="003D1C68" w:rsidRDefault="003D1C68" w:rsidP="003D1C68">
            <w:pPr>
              <w:spacing w:after="0" w:line="240" w:lineRule="auto"/>
              <w:rPr>
                <w:rFonts w:ascii="Times New Roman" w:hAnsi="Times New Roman"/>
                <w:sz w:val="20"/>
                <w:szCs w:val="20"/>
                <w:lang w:val="sr-Cyrl-RS"/>
              </w:rPr>
            </w:pPr>
            <w:r w:rsidRPr="003D1C68">
              <w:rPr>
                <w:rFonts w:ascii="Times New Roman" w:hAnsi="Times New Roman"/>
                <w:sz w:val="20"/>
                <w:szCs w:val="20"/>
                <w:lang w:val="sr-Cyrl-RS"/>
              </w:rPr>
              <w:t>Назив и седиште пољопривредне задруге ако је подносилац захтева члан пољопривредне задруге најмање три године до дана подношења захтева за одобравање пројекта</w:t>
            </w:r>
          </w:p>
        </w:tc>
        <w:tc>
          <w:tcPr>
            <w:tcW w:w="2508" w:type="pct"/>
            <w:shd w:val="clear" w:color="auto" w:fill="auto"/>
          </w:tcPr>
          <w:p w14:paraId="401E3E68" w14:textId="77777777" w:rsidR="003D1C68" w:rsidRPr="003D1C68" w:rsidRDefault="003D1C68" w:rsidP="003D1C68">
            <w:pPr>
              <w:spacing w:after="0" w:line="240" w:lineRule="auto"/>
              <w:rPr>
                <w:rFonts w:ascii="Times New Roman" w:hAnsi="Times New Roman"/>
                <w:sz w:val="20"/>
                <w:szCs w:val="20"/>
              </w:rPr>
            </w:pPr>
          </w:p>
        </w:tc>
      </w:tr>
    </w:tbl>
    <w:p w14:paraId="4DA78B42" w14:textId="358B58A4" w:rsidR="003D1C68" w:rsidRDefault="003D1C68" w:rsidP="00C349F5">
      <w:pPr>
        <w:ind w:firstLine="720"/>
        <w:jc w:val="both"/>
        <w:rPr>
          <w:rFonts w:ascii="Times New Roman" w:hAnsi="Times New Roman" w:cs="Times New Roman"/>
          <w:lang w:val="sr-Cyrl-RS"/>
        </w:rPr>
      </w:pPr>
    </w:p>
    <w:p w14:paraId="3DD46CB0" w14:textId="77777777" w:rsidR="003D1C68" w:rsidRDefault="003D1C68">
      <w:pPr>
        <w:rPr>
          <w:rFonts w:ascii="Times New Roman" w:hAnsi="Times New Roman" w:cs="Times New Roman"/>
          <w:lang w:val="sr-Cyrl-RS"/>
        </w:rPr>
      </w:pPr>
      <w:r>
        <w:rPr>
          <w:rFonts w:ascii="Times New Roman" w:hAnsi="Times New Roman" w:cs="Times New Roman"/>
          <w:lang w:val="sr-Cyrl-RS"/>
        </w:rPr>
        <w:br w:type="page"/>
      </w:r>
    </w:p>
    <w:p w14:paraId="3C6C3202" w14:textId="77777777" w:rsidR="003D1C68" w:rsidRDefault="003D1C68" w:rsidP="00CE74A7">
      <w:pPr>
        <w:spacing w:after="0" w:line="240" w:lineRule="auto"/>
        <w:jc w:val="center"/>
        <w:rPr>
          <w:rFonts w:ascii="Times New Roman" w:hAnsi="Times New Roman"/>
          <w:b/>
          <w:sz w:val="24"/>
          <w:szCs w:val="24"/>
          <w:lang w:val="sr-Cyrl-RS"/>
        </w:rPr>
        <w:sectPr w:rsidR="003D1C68" w:rsidSect="003D6B38">
          <w:headerReference w:type="first" r:id="rId75"/>
          <w:type w:val="continuous"/>
          <w:pgSz w:w="11907" w:h="16839" w:code="9"/>
          <w:pgMar w:top="1440" w:right="1440" w:bottom="1440" w:left="1440" w:header="578" w:footer="578" w:gutter="0"/>
          <w:cols w:space="720"/>
          <w:titlePg/>
          <w:docGrid w:linePitch="360"/>
        </w:sectPr>
      </w:pPr>
      <w:bookmarkStart w:id="14777" w:name="_Hlk75156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325"/>
        <w:gridCol w:w="2458"/>
        <w:gridCol w:w="1610"/>
        <w:gridCol w:w="1861"/>
        <w:gridCol w:w="2023"/>
        <w:gridCol w:w="2157"/>
      </w:tblGrid>
      <w:tr w:rsidR="003D1C68" w:rsidRPr="003D1C68" w14:paraId="412F5E47" w14:textId="77777777" w:rsidTr="003D1C68">
        <w:trPr>
          <w:cantSplit/>
          <w:trHeight w:val="416"/>
          <w:jc w:val="center"/>
        </w:trPr>
        <w:tc>
          <w:tcPr>
            <w:tcW w:w="5000" w:type="pct"/>
            <w:gridSpan w:val="7"/>
            <w:shd w:val="clear" w:color="auto" w:fill="AEAAAA"/>
            <w:vAlign w:val="center"/>
          </w:tcPr>
          <w:p w14:paraId="08ABC849" w14:textId="21AE7286"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Cs w:val="20"/>
                <w:lang w:val="sr-Cyrl-RS"/>
              </w:rPr>
              <w:lastRenderedPageBreak/>
              <w:t>ВРЕДНОСТ ИНВЕСТИЦИЈЕ</w:t>
            </w:r>
          </w:p>
        </w:tc>
      </w:tr>
      <w:tr w:rsidR="003D1C68" w:rsidRPr="003D1C68" w14:paraId="4F09BC30" w14:textId="77777777" w:rsidTr="003D1C68">
        <w:trPr>
          <w:cantSplit/>
          <w:trHeight w:val="907"/>
          <w:jc w:val="center"/>
        </w:trPr>
        <w:tc>
          <w:tcPr>
            <w:tcW w:w="185" w:type="pct"/>
            <w:shd w:val="clear" w:color="auto" w:fill="AEAAAA"/>
            <w:vAlign w:val="center"/>
          </w:tcPr>
          <w:p w14:paraId="5140A7C1"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бр</w:t>
            </w:r>
          </w:p>
        </w:tc>
        <w:tc>
          <w:tcPr>
            <w:tcW w:w="1192" w:type="pct"/>
            <w:shd w:val="clear" w:color="auto" w:fill="AEAAAA"/>
            <w:vAlign w:val="center"/>
          </w:tcPr>
          <w:p w14:paraId="38706869" w14:textId="77777777" w:rsidR="003D1C68" w:rsidRPr="003D1C68" w:rsidRDefault="003D1C68" w:rsidP="003D1C68">
            <w:pPr>
              <w:spacing w:after="0" w:line="240" w:lineRule="auto"/>
              <w:jc w:val="center"/>
              <w:rPr>
                <w:rFonts w:ascii="Times New Roman" w:hAnsi="Times New Roman" w:cs="Times New Roman"/>
                <w:b/>
                <w:sz w:val="20"/>
                <w:szCs w:val="20"/>
                <w:lang w:val="sr-Latn-RS"/>
              </w:rPr>
            </w:pPr>
            <w:r w:rsidRPr="003D1C68">
              <w:rPr>
                <w:rFonts w:ascii="Times New Roman" w:hAnsi="Times New Roman" w:cs="Times New Roman"/>
                <w:b/>
                <w:sz w:val="20"/>
                <w:szCs w:val="20"/>
                <w:lang w:val="sr-Cyrl-RS"/>
              </w:rPr>
              <w:t>Назив предмета инвестиције</w:t>
            </w:r>
            <w:r w:rsidRPr="003D1C68">
              <w:rPr>
                <w:rFonts w:ascii="Times New Roman" w:hAnsi="Times New Roman" w:cs="Times New Roman"/>
                <w:b/>
                <w:sz w:val="20"/>
                <w:szCs w:val="20"/>
                <w:lang w:val="sr-Latn-RS"/>
              </w:rPr>
              <w:t xml:space="preserve"> </w:t>
            </w:r>
          </w:p>
          <w:p w14:paraId="4B62610E"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из понуде</w:t>
            </w:r>
          </w:p>
        </w:tc>
        <w:tc>
          <w:tcPr>
            <w:tcW w:w="881" w:type="pct"/>
            <w:shd w:val="clear" w:color="auto" w:fill="AEAAAA"/>
            <w:vAlign w:val="center"/>
          </w:tcPr>
          <w:p w14:paraId="12CB8AF0" w14:textId="77777777" w:rsidR="0084743A"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 xml:space="preserve">Шифра инвестиције </w:t>
            </w:r>
          </w:p>
          <w:p w14:paraId="183238EB" w14:textId="2D6EE81E"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w:t>
            </w:r>
            <w:r w:rsidRPr="003D1C68">
              <w:rPr>
                <w:rFonts w:ascii="Times New Roman" w:hAnsi="Times New Roman" w:cs="Times New Roman"/>
                <w:bCs/>
                <w:sz w:val="20"/>
                <w:szCs w:val="20"/>
                <w:lang w:val="sr-Cyrl-RS"/>
              </w:rPr>
              <w:t>из Листе прихватљивих инвестиција и трошкова у физичку имовину пољопривредних газдинстава у оквиру ИПАРД III програма -Прилог 1 Правилника</w:t>
            </w:r>
            <w:r w:rsidRPr="003D1C68">
              <w:rPr>
                <w:rFonts w:ascii="Times New Roman" w:hAnsi="Times New Roman" w:cs="Times New Roman"/>
                <w:b/>
                <w:sz w:val="20"/>
                <w:szCs w:val="20"/>
                <w:lang w:val="sr-Cyrl-RS"/>
              </w:rPr>
              <w:t>)</w:t>
            </w:r>
          </w:p>
        </w:tc>
        <w:tc>
          <w:tcPr>
            <w:tcW w:w="577" w:type="pct"/>
            <w:shd w:val="clear" w:color="auto" w:fill="AEAAAA"/>
            <w:vAlign w:val="center"/>
          </w:tcPr>
          <w:p w14:paraId="59BE5940"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Датум издавања понуде</w:t>
            </w:r>
          </w:p>
        </w:tc>
        <w:tc>
          <w:tcPr>
            <w:tcW w:w="667" w:type="pct"/>
            <w:shd w:val="clear" w:color="auto" w:fill="AEAAAA"/>
            <w:vAlign w:val="center"/>
          </w:tcPr>
          <w:p w14:paraId="7672C9D5"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Назив и седиште добављача</w:t>
            </w:r>
          </w:p>
        </w:tc>
        <w:tc>
          <w:tcPr>
            <w:tcW w:w="725" w:type="pct"/>
            <w:shd w:val="clear" w:color="auto" w:fill="AEAAAA"/>
            <w:vAlign w:val="center"/>
          </w:tcPr>
          <w:p w14:paraId="2CB5EB90"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Износ у динарима са ПДВ-ом</w:t>
            </w:r>
          </w:p>
        </w:tc>
        <w:tc>
          <w:tcPr>
            <w:tcW w:w="772" w:type="pct"/>
            <w:shd w:val="clear" w:color="auto" w:fill="AEAAAA"/>
            <w:vAlign w:val="center"/>
          </w:tcPr>
          <w:p w14:paraId="5A1ABE77"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Износ у динарима без ПДВ-а</w:t>
            </w:r>
          </w:p>
        </w:tc>
      </w:tr>
      <w:tr w:rsidR="003D1C68" w:rsidRPr="003D1C68" w14:paraId="66516CF5" w14:textId="77777777" w:rsidTr="003D1C68">
        <w:trPr>
          <w:cantSplit/>
          <w:trHeight w:val="766"/>
          <w:jc w:val="center"/>
        </w:trPr>
        <w:tc>
          <w:tcPr>
            <w:tcW w:w="185" w:type="pct"/>
            <w:shd w:val="clear" w:color="auto" w:fill="auto"/>
            <w:vAlign w:val="center"/>
          </w:tcPr>
          <w:p w14:paraId="438558ED" w14:textId="77777777" w:rsidR="003D1C68" w:rsidRPr="003D1C68" w:rsidRDefault="003D1C68" w:rsidP="0084743A">
            <w:pPr>
              <w:numPr>
                <w:ilvl w:val="0"/>
                <w:numId w:val="309"/>
              </w:numPr>
              <w:spacing w:after="0" w:line="240" w:lineRule="auto"/>
              <w:rPr>
                <w:rFonts w:ascii="Times New Roman" w:hAnsi="Times New Roman" w:cs="Times New Roman"/>
                <w:sz w:val="20"/>
                <w:szCs w:val="20"/>
                <w:lang w:val="sr-Cyrl-RS"/>
              </w:rPr>
            </w:pPr>
          </w:p>
        </w:tc>
        <w:tc>
          <w:tcPr>
            <w:tcW w:w="1192" w:type="pct"/>
            <w:shd w:val="clear" w:color="auto" w:fill="auto"/>
            <w:vAlign w:val="center"/>
          </w:tcPr>
          <w:p w14:paraId="600B4C85" w14:textId="7C13A723" w:rsidR="003D1C68" w:rsidRPr="003D1C68" w:rsidRDefault="003D1C68" w:rsidP="003D1C68">
            <w:pPr>
              <w:spacing w:after="0" w:line="240" w:lineRule="auto"/>
              <w:jc w:val="center"/>
              <w:rPr>
                <w:rFonts w:ascii="Times New Roman" w:hAnsi="Times New Roman" w:cs="Times New Roman"/>
                <w:sz w:val="20"/>
                <w:szCs w:val="20"/>
                <w:lang w:val="sr-Cyrl-RS"/>
              </w:rPr>
            </w:pPr>
            <w:r w:rsidRPr="003D1C68">
              <w:rPr>
                <w:rFonts w:ascii="Times New Roman" w:hAnsi="Times New Roman" w:cs="Times New Roman"/>
                <w:sz w:val="20"/>
                <w:szCs w:val="20"/>
                <w:lang w:val="sr-Cyrl-RS"/>
              </w:rPr>
              <w:t>Изградња рибњака</w:t>
            </w:r>
          </w:p>
        </w:tc>
        <w:tc>
          <w:tcPr>
            <w:tcW w:w="881" w:type="pct"/>
            <w:shd w:val="clear" w:color="auto" w:fill="auto"/>
            <w:vAlign w:val="center"/>
          </w:tcPr>
          <w:p w14:paraId="2C8382A7"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1.5.1.1.</w:t>
            </w:r>
          </w:p>
        </w:tc>
        <w:tc>
          <w:tcPr>
            <w:tcW w:w="577" w:type="pct"/>
            <w:shd w:val="clear" w:color="auto" w:fill="auto"/>
            <w:vAlign w:val="center"/>
          </w:tcPr>
          <w:p w14:paraId="4C380F91"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17.04.2024.</w:t>
            </w:r>
          </w:p>
        </w:tc>
        <w:tc>
          <w:tcPr>
            <w:tcW w:w="667" w:type="pct"/>
            <w:shd w:val="clear" w:color="auto" w:fill="auto"/>
            <w:vAlign w:val="center"/>
          </w:tcPr>
          <w:p w14:paraId="1DBA11C8" w14:textId="33B295E3"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„Риба систем</w:t>
            </w:r>
            <w:r>
              <w:rPr>
                <w:rFonts w:ascii="Times New Roman" w:hAnsi="Times New Roman" w:cs="Times New Roman"/>
                <w:b/>
                <w:sz w:val="20"/>
                <w:szCs w:val="20"/>
                <w:lang w:val="en-GB"/>
              </w:rPr>
              <w:t>”</w:t>
            </w:r>
            <w:r w:rsidRPr="003D1C68">
              <w:rPr>
                <w:rFonts w:ascii="Times New Roman" w:hAnsi="Times New Roman" w:cs="Times New Roman"/>
                <w:b/>
                <w:sz w:val="20"/>
                <w:szCs w:val="20"/>
                <w:lang w:val="sr-Cyrl-RS"/>
              </w:rPr>
              <w:t xml:space="preserve"> д.о.о. Ужице</w:t>
            </w:r>
          </w:p>
        </w:tc>
        <w:tc>
          <w:tcPr>
            <w:tcW w:w="725" w:type="pct"/>
            <w:shd w:val="clear" w:color="auto" w:fill="auto"/>
            <w:vAlign w:val="center"/>
          </w:tcPr>
          <w:p w14:paraId="0648F2E9"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57.915.000,00</w:t>
            </w:r>
          </w:p>
        </w:tc>
        <w:tc>
          <w:tcPr>
            <w:tcW w:w="772" w:type="pct"/>
            <w:shd w:val="clear" w:color="auto" w:fill="auto"/>
            <w:vAlign w:val="center"/>
          </w:tcPr>
          <w:p w14:paraId="379B9289"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48.262.500,00</w:t>
            </w:r>
          </w:p>
        </w:tc>
      </w:tr>
      <w:tr w:rsidR="003D1C68" w:rsidRPr="003D1C68" w14:paraId="11ECE07C" w14:textId="77777777" w:rsidTr="003D1C68">
        <w:trPr>
          <w:cantSplit/>
          <w:trHeight w:val="692"/>
          <w:jc w:val="center"/>
        </w:trPr>
        <w:tc>
          <w:tcPr>
            <w:tcW w:w="185" w:type="pct"/>
            <w:shd w:val="clear" w:color="auto" w:fill="auto"/>
            <w:vAlign w:val="center"/>
          </w:tcPr>
          <w:p w14:paraId="5CCDCF04" w14:textId="77777777" w:rsidR="003D1C68" w:rsidRPr="003D1C68" w:rsidRDefault="003D1C68" w:rsidP="003D1C68">
            <w:pPr>
              <w:numPr>
                <w:ilvl w:val="0"/>
                <w:numId w:val="309"/>
              </w:numPr>
              <w:spacing w:after="0" w:line="240" w:lineRule="auto"/>
              <w:jc w:val="center"/>
              <w:rPr>
                <w:rFonts w:ascii="Times New Roman" w:hAnsi="Times New Roman" w:cs="Times New Roman"/>
                <w:sz w:val="20"/>
                <w:szCs w:val="20"/>
                <w:lang w:val="sr-Cyrl-RS"/>
              </w:rPr>
            </w:pPr>
          </w:p>
        </w:tc>
        <w:tc>
          <w:tcPr>
            <w:tcW w:w="1192" w:type="pct"/>
            <w:shd w:val="clear" w:color="auto" w:fill="auto"/>
            <w:vAlign w:val="center"/>
          </w:tcPr>
          <w:p w14:paraId="5E8BA863" w14:textId="77777777" w:rsidR="003D1C68" w:rsidRPr="003D1C68" w:rsidRDefault="003D1C68" w:rsidP="003D1C68">
            <w:pPr>
              <w:spacing w:after="0" w:line="240" w:lineRule="auto"/>
              <w:jc w:val="center"/>
              <w:rPr>
                <w:rFonts w:ascii="Times New Roman" w:hAnsi="Times New Roman" w:cs="Times New Roman"/>
                <w:sz w:val="20"/>
                <w:szCs w:val="20"/>
                <w:lang w:val="sr-Cyrl-RS"/>
              </w:rPr>
            </w:pPr>
            <w:r w:rsidRPr="003D1C68">
              <w:rPr>
                <w:rFonts w:ascii="Times New Roman" w:hAnsi="Times New Roman" w:cs="Times New Roman"/>
                <w:sz w:val="20"/>
                <w:szCs w:val="20"/>
                <w:lang w:val="sr-Latn-RS"/>
              </w:rPr>
              <w:t>O</w:t>
            </w:r>
            <w:r w:rsidRPr="003D1C68">
              <w:rPr>
                <w:rFonts w:ascii="Times New Roman" w:hAnsi="Times New Roman" w:cs="Times New Roman"/>
                <w:sz w:val="20"/>
                <w:szCs w:val="20"/>
                <w:lang w:val="sr-Cyrl-RS"/>
              </w:rPr>
              <w:t>ксигенератори</w:t>
            </w:r>
            <w:r w:rsidRPr="003D1C68">
              <w:rPr>
                <w:rFonts w:ascii="Times New Roman" w:hAnsi="Times New Roman" w:cs="Times New Roman"/>
                <w:sz w:val="20"/>
                <w:szCs w:val="20"/>
                <w:lang w:val="sr-Latn-RS"/>
              </w:rPr>
              <w:t xml:space="preserve">, </w:t>
            </w:r>
            <w:r w:rsidRPr="003D1C68">
              <w:rPr>
                <w:rFonts w:ascii="Times New Roman" w:hAnsi="Times New Roman" w:cs="Times New Roman"/>
                <w:color w:val="000000"/>
                <w:sz w:val="20"/>
                <w:szCs w:val="20"/>
              </w:rPr>
              <w:t xml:space="preserve">оксинатори </w:t>
            </w:r>
            <w:r w:rsidRPr="003D1C68">
              <w:rPr>
                <w:rFonts w:ascii="Times New Roman" w:hAnsi="Times New Roman" w:cs="Times New Roman"/>
                <w:color w:val="000000"/>
                <w:sz w:val="20"/>
                <w:szCs w:val="20"/>
                <w:lang w:val="sr-Cyrl-RS"/>
              </w:rPr>
              <w:t>и аератори</w:t>
            </w:r>
          </w:p>
        </w:tc>
        <w:tc>
          <w:tcPr>
            <w:tcW w:w="881" w:type="pct"/>
            <w:shd w:val="clear" w:color="auto" w:fill="auto"/>
            <w:vAlign w:val="center"/>
          </w:tcPr>
          <w:p w14:paraId="2EC7D94C"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1.5.2.1.</w:t>
            </w:r>
          </w:p>
        </w:tc>
        <w:tc>
          <w:tcPr>
            <w:tcW w:w="577" w:type="pct"/>
            <w:shd w:val="clear" w:color="auto" w:fill="auto"/>
            <w:vAlign w:val="center"/>
          </w:tcPr>
          <w:p w14:paraId="43E811B3"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12.04.2024.</w:t>
            </w:r>
          </w:p>
        </w:tc>
        <w:tc>
          <w:tcPr>
            <w:tcW w:w="667" w:type="pct"/>
            <w:shd w:val="clear" w:color="auto" w:fill="auto"/>
            <w:vAlign w:val="center"/>
          </w:tcPr>
          <w:p w14:paraId="38FBD8BE" w14:textId="11494FB2" w:rsidR="003D1C68" w:rsidRPr="003D1C68" w:rsidRDefault="003D1C68" w:rsidP="003D1C68">
            <w:pPr>
              <w:spacing w:after="0" w:line="240" w:lineRule="auto"/>
              <w:jc w:val="center"/>
              <w:rPr>
                <w:rFonts w:ascii="Times New Roman" w:hAnsi="Times New Roman" w:cs="Times New Roman"/>
                <w:b/>
                <w:sz w:val="20"/>
                <w:szCs w:val="20"/>
                <w:lang w:val="sr-Latn-RS"/>
              </w:rPr>
            </w:pPr>
            <w:r w:rsidRPr="003D1C68">
              <w:rPr>
                <w:rFonts w:ascii="Times New Roman" w:hAnsi="Times New Roman" w:cs="Times New Roman"/>
                <w:b/>
                <w:sz w:val="20"/>
                <w:szCs w:val="20"/>
                <w:lang w:val="sr-Cyrl-RS"/>
              </w:rPr>
              <w:t>„</w:t>
            </w:r>
            <w:r w:rsidRPr="003D1C68">
              <w:rPr>
                <w:rFonts w:ascii="Times New Roman" w:hAnsi="Times New Roman" w:cs="Times New Roman"/>
                <w:b/>
                <w:sz w:val="20"/>
                <w:szCs w:val="20"/>
                <w:lang w:val="sr-Latn-RS"/>
              </w:rPr>
              <w:t>Aqua System</w:t>
            </w:r>
            <w:r>
              <w:rPr>
                <w:rFonts w:ascii="Times New Roman" w:hAnsi="Times New Roman" w:cs="Times New Roman"/>
                <w:b/>
                <w:sz w:val="20"/>
                <w:szCs w:val="20"/>
                <w:lang w:val="en-GB"/>
              </w:rPr>
              <w:t>”</w:t>
            </w:r>
          </w:p>
          <w:p w14:paraId="30B6CD43"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д.о.о. Београд</w:t>
            </w:r>
          </w:p>
        </w:tc>
        <w:tc>
          <w:tcPr>
            <w:tcW w:w="725" w:type="pct"/>
            <w:shd w:val="clear" w:color="auto" w:fill="auto"/>
            <w:vAlign w:val="center"/>
          </w:tcPr>
          <w:p w14:paraId="6FED4DD1"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12.536.000,00</w:t>
            </w:r>
          </w:p>
        </w:tc>
        <w:tc>
          <w:tcPr>
            <w:tcW w:w="772" w:type="pct"/>
            <w:shd w:val="clear" w:color="auto" w:fill="auto"/>
            <w:vAlign w:val="center"/>
          </w:tcPr>
          <w:p w14:paraId="7DCF39E4"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10-446.666,67</w:t>
            </w:r>
          </w:p>
        </w:tc>
      </w:tr>
      <w:tr w:rsidR="003D1C68" w:rsidRPr="003D1C68" w14:paraId="4ACA2540" w14:textId="77777777" w:rsidTr="003D1C68">
        <w:trPr>
          <w:cantSplit/>
          <w:trHeight w:val="716"/>
          <w:jc w:val="center"/>
        </w:trPr>
        <w:tc>
          <w:tcPr>
            <w:tcW w:w="185" w:type="pct"/>
            <w:shd w:val="clear" w:color="auto" w:fill="auto"/>
            <w:vAlign w:val="center"/>
          </w:tcPr>
          <w:p w14:paraId="476CA3E0" w14:textId="77777777" w:rsidR="003D1C68" w:rsidRPr="003D1C68" w:rsidRDefault="003D1C68" w:rsidP="003D1C68">
            <w:pPr>
              <w:numPr>
                <w:ilvl w:val="0"/>
                <w:numId w:val="309"/>
              </w:numPr>
              <w:spacing w:after="0" w:line="240" w:lineRule="auto"/>
              <w:jc w:val="center"/>
              <w:rPr>
                <w:rFonts w:ascii="Times New Roman" w:hAnsi="Times New Roman" w:cs="Times New Roman"/>
                <w:sz w:val="20"/>
                <w:szCs w:val="20"/>
                <w:lang w:val="sr-Cyrl-RS"/>
              </w:rPr>
            </w:pPr>
          </w:p>
        </w:tc>
        <w:tc>
          <w:tcPr>
            <w:tcW w:w="1192" w:type="pct"/>
            <w:shd w:val="clear" w:color="auto" w:fill="auto"/>
            <w:vAlign w:val="center"/>
          </w:tcPr>
          <w:p w14:paraId="2DD7B65F" w14:textId="77777777" w:rsidR="003D1C68" w:rsidRPr="003D1C68" w:rsidRDefault="003D1C68" w:rsidP="003D1C68">
            <w:pPr>
              <w:spacing w:after="0" w:line="240" w:lineRule="auto"/>
              <w:jc w:val="center"/>
              <w:rPr>
                <w:rFonts w:ascii="Times New Roman" w:hAnsi="Times New Roman" w:cs="Times New Roman"/>
                <w:bCs/>
                <w:sz w:val="20"/>
                <w:szCs w:val="20"/>
                <w:lang w:val="sr-Cyrl-RS"/>
              </w:rPr>
            </w:pPr>
            <w:r w:rsidRPr="003D1C68">
              <w:rPr>
                <w:rFonts w:ascii="Times New Roman" w:hAnsi="Times New Roman" w:cs="Times New Roman"/>
                <w:bCs/>
                <w:sz w:val="20"/>
                <w:szCs w:val="20"/>
                <w:lang w:val="sr-Cyrl-RS"/>
              </w:rPr>
              <w:t>Израда пројекта за грађевинску дозволу</w:t>
            </w:r>
          </w:p>
        </w:tc>
        <w:tc>
          <w:tcPr>
            <w:tcW w:w="881" w:type="pct"/>
            <w:shd w:val="clear" w:color="auto" w:fill="auto"/>
            <w:vAlign w:val="center"/>
          </w:tcPr>
          <w:p w14:paraId="477C26DD"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1.1.1.</w:t>
            </w:r>
          </w:p>
        </w:tc>
        <w:tc>
          <w:tcPr>
            <w:tcW w:w="577" w:type="pct"/>
            <w:shd w:val="clear" w:color="auto" w:fill="auto"/>
            <w:vAlign w:val="center"/>
          </w:tcPr>
          <w:p w14:paraId="00EBC9A6"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17.04.2023.</w:t>
            </w:r>
          </w:p>
        </w:tc>
        <w:tc>
          <w:tcPr>
            <w:tcW w:w="667" w:type="pct"/>
            <w:shd w:val="clear" w:color="auto" w:fill="auto"/>
            <w:vAlign w:val="center"/>
          </w:tcPr>
          <w:p w14:paraId="70A3A537" w14:textId="5B1A30DE"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„Пројект биро</w:t>
            </w:r>
            <w:r>
              <w:rPr>
                <w:rFonts w:ascii="Times New Roman" w:hAnsi="Times New Roman" w:cs="Times New Roman"/>
                <w:b/>
                <w:sz w:val="20"/>
                <w:szCs w:val="20"/>
                <w:lang w:val="en-GB"/>
              </w:rPr>
              <w:t>”</w:t>
            </w:r>
            <w:r w:rsidRPr="003D1C68">
              <w:rPr>
                <w:rFonts w:ascii="Times New Roman" w:hAnsi="Times New Roman" w:cs="Times New Roman"/>
                <w:b/>
                <w:sz w:val="20"/>
                <w:szCs w:val="20"/>
                <w:lang w:val="sr-Cyrl-RS"/>
              </w:rPr>
              <w:t xml:space="preserve"> д.о.о. Пожега</w:t>
            </w:r>
          </w:p>
        </w:tc>
        <w:tc>
          <w:tcPr>
            <w:tcW w:w="725" w:type="pct"/>
            <w:shd w:val="clear" w:color="auto" w:fill="auto"/>
            <w:vAlign w:val="center"/>
          </w:tcPr>
          <w:p w14:paraId="51062CDC"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409.500,00</w:t>
            </w:r>
          </w:p>
        </w:tc>
        <w:tc>
          <w:tcPr>
            <w:tcW w:w="772" w:type="pct"/>
            <w:shd w:val="clear" w:color="auto" w:fill="auto"/>
            <w:vAlign w:val="center"/>
          </w:tcPr>
          <w:p w14:paraId="74F3DF4B"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341.250,00</w:t>
            </w:r>
          </w:p>
        </w:tc>
      </w:tr>
      <w:tr w:rsidR="003D1C68" w:rsidRPr="003D1C68" w14:paraId="66E53BE0" w14:textId="77777777" w:rsidTr="003D1C68">
        <w:trPr>
          <w:cantSplit/>
          <w:trHeight w:val="685"/>
          <w:jc w:val="center"/>
        </w:trPr>
        <w:tc>
          <w:tcPr>
            <w:tcW w:w="185" w:type="pct"/>
            <w:shd w:val="clear" w:color="auto" w:fill="auto"/>
            <w:vAlign w:val="center"/>
          </w:tcPr>
          <w:p w14:paraId="4803DC65" w14:textId="77777777" w:rsidR="003D1C68" w:rsidRPr="003D1C68" w:rsidRDefault="003D1C68" w:rsidP="003D1C68">
            <w:pPr>
              <w:numPr>
                <w:ilvl w:val="0"/>
                <w:numId w:val="309"/>
              </w:numPr>
              <w:spacing w:after="0" w:line="240" w:lineRule="auto"/>
              <w:jc w:val="center"/>
              <w:rPr>
                <w:rFonts w:ascii="Times New Roman" w:hAnsi="Times New Roman" w:cs="Times New Roman"/>
                <w:sz w:val="20"/>
                <w:szCs w:val="20"/>
                <w:lang w:val="sr-Cyrl-RS"/>
              </w:rPr>
            </w:pPr>
          </w:p>
        </w:tc>
        <w:tc>
          <w:tcPr>
            <w:tcW w:w="1192" w:type="pct"/>
            <w:shd w:val="clear" w:color="auto" w:fill="auto"/>
            <w:vAlign w:val="center"/>
          </w:tcPr>
          <w:p w14:paraId="572AE7DB" w14:textId="77777777" w:rsidR="003D1C68" w:rsidRPr="003D1C68" w:rsidRDefault="003D1C68" w:rsidP="003D1C68">
            <w:pPr>
              <w:spacing w:after="0" w:line="240" w:lineRule="auto"/>
              <w:jc w:val="center"/>
              <w:rPr>
                <w:rFonts w:ascii="Times New Roman" w:hAnsi="Times New Roman" w:cs="Times New Roman"/>
                <w:bCs/>
                <w:sz w:val="20"/>
                <w:szCs w:val="20"/>
                <w:lang w:val="sr-Cyrl-RS"/>
              </w:rPr>
            </w:pPr>
            <w:r w:rsidRPr="003D1C68">
              <w:rPr>
                <w:rFonts w:ascii="Times New Roman" w:hAnsi="Times New Roman" w:cs="Times New Roman"/>
                <w:bCs/>
                <w:sz w:val="20"/>
                <w:szCs w:val="20"/>
                <w:lang w:val="sr-Cyrl-RS"/>
              </w:rPr>
              <w:t>Консултантске услуге</w:t>
            </w:r>
          </w:p>
        </w:tc>
        <w:tc>
          <w:tcPr>
            <w:tcW w:w="881" w:type="pct"/>
            <w:shd w:val="clear" w:color="auto" w:fill="auto"/>
            <w:vAlign w:val="center"/>
          </w:tcPr>
          <w:p w14:paraId="240D9C3E"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1.1.2.</w:t>
            </w:r>
          </w:p>
        </w:tc>
        <w:tc>
          <w:tcPr>
            <w:tcW w:w="577" w:type="pct"/>
            <w:shd w:val="clear" w:color="auto" w:fill="auto"/>
            <w:vAlign w:val="center"/>
          </w:tcPr>
          <w:p w14:paraId="392FCEA4"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01.04.2024.</w:t>
            </w:r>
          </w:p>
        </w:tc>
        <w:tc>
          <w:tcPr>
            <w:tcW w:w="667" w:type="pct"/>
            <w:shd w:val="clear" w:color="auto" w:fill="auto"/>
            <w:vAlign w:val="center"/>
          </w:tcPr>
          <w:p w14:paraId="7A17346E" w14:textId="2921442C"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„Консултант</w:t>
            </w:r>
            <w:r>
              <w:rPr>
                <w:rFonts w:ascii="Times New Roman" w:hAnsi="Times New Roman" w:cs="Times New Roman"/>
                <w:b/>
                <w:sz w:val="20"/>
                <w:szCs w:val="20"/>
                <w:lang w:val="en-GB"/>
              </w:rPr>
              <w:t>”</w:t>
            </w:r>
            <w:r w:rsidRPr="003D1C68">
              <w:rPr>
                <w:rFonts w:ascii="Times New Roman" w:hAnsi="Times New Roman" w:cs="Times New Roman"/>
                <w:b/>
                <w:sz w:val="20"/>
                <w:szCs w:val="20"/>
                <w:lang w:val="sr-Cyrl-RS"/>
              </w:rPr>
              <w:t xml:space="preserve"> д.о.о. Ужице</w:t>
            </w:r>
          </w:p>
        </w:tc>
        <w:tc>
          <w:tcPr>
            <w:tcW w:w="725" w:type="pct"/>
            <w:shd w:val="clear" w:color="auto" w:fill="auto"/>
            <w:vAlign w:val="center"/>
          </w:tcPr>
          <w:p w14:paraId="67434B68"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350.000,00</w:t>
            </w:r>
          </w:p>
        </w:tc>
        <w:tc>
          <w:tcPr>
            <w:tcW w:w="772" w:type="pct"/>
            <w:shd w:val="clear" w:color="auto" w:fill="auto"/>
            <w:vAlign w:val="center"/>
          </w:tcPr>
          <w:p w14:paraId="1BB0C0E8"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350.000,00</w:t>
            </w:r>
          </w:p>
        </w:tc>
      </w:tr>
      <w:tr w:rsidR="003D1C68" w:rsidRPr="003D1C68" w14:paraId="1A882A99" w14:textId="77777777" w:rsidTr="003D1C68">
        <w:trPr>
          <w:cantSplit/>
          <w:trHeight w:val="708"/>
          <w:jc w:val="center"/>
        </w:trPr>
        <w:tc>
          <w:tcPr>
            <w:tcW w:w="185" w:type="pct"/>
            <w:shd w:val="clear" w:color="auto" w:fill="auto"/>
            <w:vAlign w:val="center"/>
          </w:tcPr>
          <w:p w14:paraId="0336F80A" w14:textId="77777777" w:rsidR="003D1C68" w:rsidRPr="003D1C68" w:rsidRDefault="003D1C68" w:rsidP="003D1C68">
            <w:pPr>
              <w:numPr>
                <w:ilvl w:val="0"/>
                <w:numId w:val="309"/>
              </w:numPr>
              <w:spacing w:after="0" w:line="240" w:lineRule="auto"/>
              <w:jc w:val="center"/>
              <w:rPr>
                <w:rFonts w:ascii="Times New Roman" w:hAnsi="Times New Roman" w:cs="Times New Roman"/>
                <w:sz w:val="20"/>
                <w:szCs w:val="20"/>
                <w:lang w:val="sr-Cyrl-RS"/>
              </w:rPr>
            </w:pPr>
          </w:p>
        </w:tc>
        <w:tc>
          <w:tcPr>
            <w:tcW w:w="1192" w:type="pct"/>
            <w:shd w:val="clear" w:color="auto" w:fill="auto"/>
            <w:vAlign w:val="center"/>
          </w:tcPr>
          <w:p w14:paraId="6ED64E2E" w14:textId="77777777" w:rsidR="003D1C68" w:rsidRPr="003D1C68" w:rsidRDefault="003D1C68" w:rsidP="003D1C68">
            <w:pPr>
              <w:spacing w:after="0" w:line="240" w:lineRule="auto"/>
              <w:jc w:val="center"/>
              <w:rPr>
                <w:rFonts w:ascii="Times New Roman" w:hAnsi="Times New Roman" w:cs="Times New Roman"/>
                <w:bCs/>
                <w:sz w:val="20"/>
                <w:szCs w:val="20"/>
                <w:lang w:val="sr-Cyrl-RS"/>
              </w:rPr>
            </w:pPr>
            <w:r w:rsidRPr="003D1C68">
              <w:rPr>
                <w:rFonts w:ascii="Times New Roman" w:hAnsi="Times New Roman" w:cs="Times New Roman"/>
                <w:bCs/>
                <w:sz w:val="20"/>
                <w:szCs w:val="20"/>
                <w:lang w:val="sr-Cyrl-RS"/>
              </w:rPr>
              <w:t>Израда пословног плана</w:t>
            </w:r>
          </w:p>
        </w:tc>
        <w:tc>
          <w:tcPr>
            <w:tcW w:w="881" w:type="pct"/>
            <w:shd w:val="clear" w:color="auto" w:fill="auto"/>
            <w:vAlign w:val="center"/>
          </w:tcPr>
          <w:p w14:paraId="2E821D8C"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1.1.3.</w:t>
            </w:r>
          </w:p>
        </w:tc>
        <w:tc>
          <w:tcPr>
            <w:tcW w:w="577" w:type="pct"/>
            <w:shd w:val="clear" w:color="auto" w:fill="auto"/>
            <w:vAlign w:val="center"/>
          </w:tcPr>
          <w:p w14:paraId="50B43E61"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01.04.2024.</w:t>
            </w:r>
          </w:p>
        </w:tc>
        <w:tc>
          <w:tcPr>
            <w:tcW w:w="667" w:type="pct"/>
            <w:shd w:val="clear" w:color="auto" w:fill="auto"/>
            <w:vAlign w:val="center"/>
          </w:tcPr>
          <w:p w14:paraId="2DC9E3C2" w14:textId="1B48DDAD"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„Консултант</w:t>
            </w:r>
            <w:r>
              <w:rPr>
                <w:rFonts w:ascii="Times New Roman" w:hAnsi="Times New Roman" w:cs="Times New Roman"/>
                <w:b/>
                <w:sz w:val="20"/>
                <w:szCs w:val="20"/>
                <w:lang w:val="en-GB"/>
              </w:rPr>
              <w:t>”</w:t>
            </w:r>
            <w:r w:rsidRPr="003D1C68">
              <w:rPr>
                <w:rFonts w:ascii="Times New Roman" w:hAnsi="Times New Roman" w:cs="Times New Roman"/>
                <w:b/>
                <w:sz w:val="20"/>
                <w:szCs w:val="20"/>
                <w:lang w:val="sr-Cyrl-RS"/>
              </w:rPr>
              <w:t xml:space="preserve"> д.о.о. Ужице</w:t>
            </w:r>
          </w:p>
        </w:tc>
        <w:tc>
          <w:tcPr>
            <w:tcW w:w="725" w:type="pct"/>
            <w:shd w:val="clear" w:color="auto" w:fill="auto"/>
            <w:vAlign w:val="center"/>
          </w:tcPr>
          <w:p w14:paraId="35335F1F"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200.000,00</w:t>
            </w:r>
          </w:p>
        </w:tc>
        <w:tc>
          <w:tcPr>
            <w:tcW w:w="772" w:type="pct"/>
            <w:shd w:val="clear" w:color="auto" w:fill="auto"/>
            <w:vAlign w:val="center"/>
          </w:tcPr>
          <w:p w14:paraId="0ED4F358"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200.000,00</w:t>
            </w:r>
          </w:p>
        </w:tc>
      </w:tr>
      <w:tr w:rsidR="003D1C68" w:rsidRPr="003D1C68" w14:paraId="10E08BFE" w14:textId="77777777" w:rsidTr="003D1C68">
        <w:trPr>
          <w:cantSplit/>
          <w:trHeight w:val="548"/>
          <w:jc w:val="center"/>
        </w:trPr>
        <w:tc>
          <w:tcPr>
            <w:tcW w:w="185" w:type="pct"/>
            <w:shd w:val="clear" w:color="auto" w:fill="auto"/>
            <w:vAlign w:val="center"/>
          </w:tcPr>
          <w:p w14:paraId="74D6E8D3" w14:textId="77777777" w:rsidR="003D1C68" w:rsidRPr="003D1C68" w:rsidRDefault="003D1C68" w:rsidP="003D1C68">
            <w:pPr>
              <w:numPr>
                <w:ilvl w:val="0"/>
                <w:numId w:val="309"/>
              </w:numPr>
              <w:spacing w:after="0" w:line="240" w:lineRule="auto"/>
              <w:jc w:val="center"/>
              <w:rPr>
                <w:rFonts w:ascii="Times New Roman" w:hAnsi="Times New Roman" w:cs="Times New Roman"/>
                <w:sz w:val="20"/>
                <w:szCs w:val="20"/>
                <w:lang w:val="sr-Cyrl-RS"/>
              </w:rPr>
            </w:pPr>
          </w:p>
        </w:tc>
        <w:tc>
          <w:tcPr>
            <w:tcW w:w="1192" w:type="pct"/>
            <w:shd w:val="clear" w:color="auto" w:fill="auto"/>
            <w:vAlign w:val="center"/>
          </w:tcPr>
          <w:p w14:paraId="73AEDE29" w14:textId="77777777" w:rsidR="003D1C68" w:rsidRPr="003D1C68" w:rsidRDefault="003D1C68" w:rsidP="003D1C68">
            <w:pPr>
              <w:spacing w:after="0" w:line="240" w:lineRule="auto"/>
              <w:jc w:val="center"/>
              <w:rPr>
                <w:rFonts w:ascii="Times New Roman" w:hAnsi="Times New Roman" w:cs="Times New Roman"/>
                <w:bCs/>
                <w:sz w:val="20"/>
                <w:szCs w:val="20"/>
                <w:lang w:val="sr-Cyrl-RS"/>
              </w:rPr>
            </w:pPr>
          </w:p>
        </w:tc>
        <w:tc>
          <w:tcPr>
            <w:tcW w:w="881" w:type="pct"/>
            <w:shd w:val="clear" w:color="auto" w:fill="auto"/>
            <w:vAlign w:val="center"/>
          </w:tcPr>
          <w:p w14:paraId="168DC04F"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p>
        </w:tc>
        <w:tc>
          <w:tcPr>
            <w:tcW w:w="577" w:type="pct"/>
            <w:shd w:val="clear" w:color="auto" w:fill="auto"/>
            <w:vAlign w:val="center"/>
          </w:tcPr>
          <w:p w14:paraId="57176273"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p>
        </w:tc>
        <w:tc>
          <w:tcPr>
            <w:tcW w:w="667" w:type="pct"/>
            <w:shd w:val="clear" w:color="auto" w:fill="auto"/>
            <w:vAlign w:val="center"/>
          </w:tcPr>
          <w:p w14:paraId="3728C81E"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p>
        </w:tc>
        <w:tc>
          <w:tcPr>
            <w:tcW w:w="725" w:type="pct"/>
            <w:shd w:val="clear" w:color="auto" w:fill="auto"/>
            <w:vAlign w:val="center"/>
          </w:tcPr>
          <w:p w14:paraId="329207C8"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p>
        </w:tc>
        <w:tc>
          <w:tcPr>
            <w:tcW w:w="772" w:type="pct"/>
            <w:shd w:val="clear" w:color="auto" w:fill="auto"/>
            <w:vAlign w:val="center"/>
          </w:tcPr>
          <w:p w14:paraId="2741582D"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p>
        </w:tc>
      </w:tr>
      <w:tr w:rsidR="003D1C68" w:rsidRPr="003D1C68" w14:paraId="41660EC2" w14:textId="77777777" w:rsidTr="003D1C68">
        <w:trPr>
          <w:cantSplit/>
          <w:trHeight w:val="414"/>
          <w:jc w:val="center"/>
        </w:trPr>
        <w:tc>
          <w:tcPr>
            <w:tcW w:w="185" w:type="pct"/>
            <w:shd w:val="clear" w:color="auto" w:fill="auto"/>
            <w:vAlign w:val="center"/>
          </w:tcPr>
          <w:p w14:paraId="11675A5B" w14:textId="77777777" w:rsidR="003D1C68" w:rsidRPr="003D1C68" w:rsidRDefault="003D1C68" w:rsidP="003D1C68">
            <w:pPr>
              <w:numPr>
                <w:ilvl w:val="0"/>
                <w:numId w:val="309"/>
              </w:numPr>
              <w:spacing w:after="0" w:line="240" w:lineRule="auto"/>
              <w:jc w:val="center"/>
              <w:rPr>
                <w:rFonts w:ascii="Times New Roman" w:hAnsi="Times New Roman" w:cs="Times New Roman"/>
                <w:sz w:val="20"/>
                <w:szCs w:val="20"/>
                <w:lang w:val="sr-Cyrl-RS"/>
              </w:rPr>
            </w:pPr>
          </w:p>
        </w:tc>
        <w:tc>
          <w:tcPr>
            <w:tcW w:w="3317" w:type="pct"/>
            <w:gridSpan w:val="4"/>
            <w:shd w:val="clear" w:color="auto" w:fill="auto"/>
            <w:vAlign w:val="center"/>
          </w:tcPr>
          <w:p w14:paraId="450208AF" w14:textId="77777777" w:rsidR="003D1C68" w:rsidRPr="003D1C68" w:rsidRDefault="003D1C68" w:rsidP="003D1C68">
            <w:pPr>
              <w:spacing w:after="0" w:line="240" w:lineRule="auto"/>
              <w:jc w:val="right"/>
              <w:rPr>
                <w:rFonts w:ascii="Times New Roman" w:hAnsi="Times New Roman" w:cs="Times New Roman"/>
                <w:b/>
                <w:sz w:val="20"/>
                <w:szCs w:val="20"/>
                <w:lang w:val="sr-Cyrl-RS"/>
              </w:rPr>
            </w:pPr>
            <w:r w:rsidRPr="003D1C68">
              <w:rPr>
                <w:rFonts w:ascii="Times New Roman" w:hAnsi="Times New Roman" w:cs="Times New Roman"/>
                <w:sz w:val="20"/>
                <w:szCs w:val="20"/>
                <w:lang w:val="sr-Cyrl-RS"/>
              </w:rPr>
              <w:t>УКУПНО</w:t>
            </w:r>
            <w:r w:rsidRPr="003D1C68">
              <w:rPr>
                <w:rFonts w:ascii="Times New Roman" w:hAnsi="Times New Roman" w:cs="Times New Roman"/>
                <w:sz w:val="20"/>
                <w:szCs w:val="20"/>
              </w:rPr>
              <w:t>:</w:t>
            </w:r>
          </w:p>
        </w:tc>
        <w:tc>
          <w:tcPr>
            <w:tcW w:w="725" w:type="pct"/>
            <w:shd w:val="clear" w:color="auto" w:fill="auto"/>
            <w:vAlign w:val="center"/>
          </w:tcPr>
          <w:p w14:paraId="7A14012E"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71.410.500,00</w:t>
            </w:r>
          </w:p>
        </w:tc>
        <w:tc>
          <w:tcPr>
            <w:tcW w:w="772" w:type="pct"/>
            <w:shd w:val="clear" w:color="auto" w:fill="auto"/>
            <w:vAlign w:val="center"/>
          </w:tcPr>
          <w:p w14:paraId="6C7E3938" w14:textId="77777777" w:rsidR="003D1C68" w:rsidRPr="003D1C68" w:rsidRDefault="003D1C68" w:rsidP="003D1C68">
            <w:pPr>
              <w:spacing w:after="0" w:line="240" w:lineRule="auto"/>
              <w:jc w:val="center"/>
              <w:rPr>
                <w:rFonts w:ascii="Times New Roman" w:hAnsi="Times New Roman" w:cs="Times New Roman"/>
                <w:b/>
                <w:sz w:val="20"/>
                <w:szCs w:val="20"/>
                <w:lang w:val="sr-Cyrl-RS"/>
              </w:rPr>
            </w:pPr>
            <w:r w:rsidRPr="003D1C68">
              <w:rPr>
                <w:rFonts w:ascii="Times New Roman" w:hAnsi="Times New Roman" w:cs="Times New Roman"/>
                <w:b/>
                <w:sz w:val="20"/>
                <w:szCs w:val="20"/>
                <w:lang w:val="sr-Cyrl-RS"/>
              </w:rPr>
              <w:t>59.620.416,67</w:t>
            </w:r>
          </w:p>
        </w:tc>
      </w:tr>
      <w:bookmarkEnd w:id="14777"/>
    </w:tbl>
    <w:p w14:paraId="3FBEC08C" w14:textId="77777777" w:rsidR="003D1C68" w:rsidRDefault="003D1C68" w:rsidP="00C349F5">
      <w:pPr>
        <w:ind w:firstLine="720"/>
        <w:jc w:val="both"/>
        <w:rPr>
          <w:rFonts w:ascii="Times New Roman" w:hAnsi="Times New Roman" w:cs="Times New Roman"/>
          <w:lang w:val="sr-Cyrl-RS"/>
        </w:rPr>
        <w:sectPr w:rsidR="003D1C68" w:rsidSect="003D6B38">
          <w:type w:val="continuous"/>
          <w:pgSz w:w="16839" w:h="11907" w:orient="landscape" w:code="9"/>
          <w:pgMar w:top="1440" w:right="1440" w:bottom="1440" w:left="1440" w:header="578" w:footer="578" w:gutter="0"/>
          <w:cols w:space="720"/>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7738"/>
        <w:gridCol w:w="662"/>
      </w:tblGrid>
      <w:tr w:rsidR="0084743A" w:rsidRPr="0084743A" w14:paraId="3077D4C2" w14:textId="77777777" w:rsidTr="00F66412">
        <w:trPr>
          <w:trHeight w:val="416"/>
          <w:jc w:val="center"/>
        </w:trPr>
        <w:tc>
          <w:tcPr>
            <w:tcW w:w="5000" w:type="pct"/>
            <w:gridSpan w:val="3"/>
            <w:shd w:val="clear" w:color="auto" w:fill="AEAAAA"/>
            <w:vAlign w:val="center"/>
          </w:tcPr>
          <w:p w14:paraId="5B503E6D" w14:textId="2C3EF449" w:rsidR="0084743A" w:rsidRPr="0084743A" w:rsidRDefault="0084743A" w:rsidP="00F66412">
            <w:pPr>
              <w:pStyle w:val="NoSpacing"/>
              <w:jc w:val="center"/>
              <w:rPr>
                <w:rFonts w:ascii="Times New Roman" w:hAnsi="Times New Roman"/>
                <w:b/>
                <w:sz w:val="20"/>
                <w:szCs w:val="20"/>
                <w:lang w:val="sr-Latn-RS"/>
              </w:rPr>
            </w:pPr>
            <w:r w:rsidRPr="0084743A">
              <w:rPr>
                <w:rFonts w:ascii="Times New Roman" w:hAnsi="Times New Roman"/>
                <w:b/>
                <w:sz w:val="20"/>
                <w:szCs w:val="20"/>
                <w:lang w:val="sr-Cyrl-RS"/>
              </w:rPr>
              <w:lastRenderedPageBreak/>
              <w:t>СПИСАК ДОКУМЕНТАЦИЈЕ У ОКВИРУ ЗАХТЕВА</w:t>
            </w:r>
          </w:p>
        </w:tc>
      </w:tr>
      <w:tr w:rsidR="0084743A" w:rsidRPr="0084743A" w14:paraId="624E981B" w14:textId="77777777" w:rsidTr="00F66412">
        <w:trPr>
          <w:trHeight w:val="422"/>
          <w:jc w:val="center"/>
        </w:trPr>
        <w:tc>
          <w:tcPr>
            <w:tcW w:w="5000" w:type="pct"/>
            <w:gridSpan w:val="3"/>
            <w:shd w:val="clear" w:color="auto" w:fill="AEAAAA"/>
            <w:vAlign w:val="center"/>
          </w:tcPr>
          <w:p w14:paraId="0029E54E" w14:textId="5EDD7911" w:rsidR="0084743A" w:rsidRPr="0084743A" w:rsidRDefault="0084743A" w:rsidP="0084743A">
            <w:pPr>
              <w:pStyle w:val="NoSpacing"/>
              <w:ind w:left="113" w:right="113"/>
              <w:jc w:val="both"/>
              <w:rPr>
                <w:rFonts w:ascii="Times New Roman" w:hAnsi="Times New Roman"/>
                <w:b/>
                <w:i/>
                <w:iCs/>
                <w:sz w:val="20"/>
                <w:szCs w:val="20"/>
                <w:lang w:val="sr-Cyrl-RS"/>
              </w:rPr>
            </w:pPr>
            <w:r w:rsidRPr="0084743A">
              <w:rPr>
                <w:rFonts w:ascii="Times New Roman" w:hAnsi="Times New Roman"/>
                <w:b/>
                <w:i/>
                <w:iCs/>
                <w:sz w:val="20"/>
                <w:szCs w:val="20"/>
                <w:lang w:val="sr-Cyrl-RS"/>
              </w:rPr>
              <w:t>Напомена</w:t>
            </w:r>
            <w:r w:rsidRPr="0084743A">
              <w:rPr>
                <w:rFonts w:ascii="Times New Roman" w:hAnsi="Times New Roman"/>
                <w:i/>
                <w:iCs/>
                <w:sz w:val="20"/>
                <w:szCs w:val="20"/>
                <w:lang w:val="sr-Cyrl-RS"/>
              </w:rPr>
              <w:t>: Подносилац захтева за сваки пр</w:t>
            </w:r>
            <w:r w:rsidR="00F66412">
              <w:rPr>
                <w:rFonts w:ascii="Times New Roman" w:hAnsi="Times New Roman"/>
                <w:i/>
                <w:iCs/>
                <w:sz w:val="20"/>
                <w:szCs w:val="20"/>
                <w:lang w:val="sr-Cyrl-RS"/>
              </w:rPr>
              <w:t>иложени документ заокружује „ДА</w:t>
            </w:r>
            <w:r w:rsidR="00F66412">
              <w:rPr>
                <w:rFonts w:ascii="Times New Roman" w:hAnsi="Times New Roman"/>
                <w:i/>
                <w:iCs/>
                <w:sz w:val="20"/>
                <w:szCs w:val="20"/>
                <w:lang w:val="en-GB"/>
              </w:rPr>
              <w:t>”</w:t>
            </w:r>
            <w:r w:rsidRPr="0084743A">
              <w:rPr>
                <w:rFonts w:ascii="Times New Roman" w:hAnsi="Times New Roman"/>
                <w:i/>
                <w:iCs/>
                <w:sz w:val="20"/>
                <w:szCs w:val="20"/>
                <w:lang w:val="sr-Cyrl-RS"/>
              </w:rPr>
              <w:t xml:space="preserve"> на приложеном списку. </w:t>
            </w:r>
          </w:p>
        </w:tc>
      </w:tr>
      <w:tr w:rsidR="0084743A" w:rsidRPr="0084743A" w14:paraId="4343BAE7" w14:textId="77777777" w:rsidTr="0084743A">
        <w:trPr>
          <w:trHeight w:val="1285"/>
          <w:jc w:val="center"/>
        </w:trPr>
        <w:tc>
          <w:tcPr>
            <w:tcW w:w="342" w:type="pct"/>
            <w:shd w:val="clear" w:color="auto" w:fill="auto"/>
            <w:vAlign w:val="center"/>
          </w:tcPr>
          <w:p w14:paraId="7C2E3B8B"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14AF35C4" w14:textId="77777777" w:rsidR="0084743A" w:rsidRPr="0084743A" w:rsidRDefault="0084743A" w:rsidP="0084743A">
            <w:pPr>
              <w:spacing w:after="0" w:line="240" w:lineRule="auto"/>
              <w:jc w:val="both"/>
              <w:rPr>
                <w:rFonts w:ascii="Times New Roman" w:hAnsi="Times New Roman"/>
                <w:b/>
                <w:sz w:val="20"/>
                <w:szCs w:val="20"/>
                <w:lang w:val="sr-Cyrl-RS"/>
              </w:rPr>
            </w:pPr>
            <w:r w:rsidRPr="0084743A">
              <w:rPr>
                <w:rFonts w:ascii="Times New Roman" w:hAnsi="Times New Roman"/>
                <w:b/>
                <w:sz w:val="20"/>
                <w:szCs w:val="20"/>
                <w:lang w:val="sr-Cyrl-RS"/>
              </w:rPr>
              <w:t>Образац захтева одобравање пројекта</w:t>
            </w:r>
          </w:p>
          <w:p w14:paraId="20AE53D5" w14:textId="77777777" w:rsidR="0084743A" w:rsidRPr="0084743A" w:rsidRDefault="0084743A" w:rsidP="0084743A">
            <w:pPr>
              <w:spacing w:after="0" w:line="240" w:lineRule="auto"/>
              <w:jc w:val="both"/>
              <w:rPr>
                <w:rFonts w:ascii="Times New Roman" w:hAnsi="Times New Roman"/>
                <w:sz w:val="20"/>
                <w:szCs w:val="20"/>
                <w:lang w:val="sr-Cyrl-RS"/>
              </w:rPr>
            </w:pPr>
            <w:r w:rsidRPr="0084743A">
              <w:rPr>
                <w:rFonts w:ascii="Times New Roman" w:hAnsi="Times New Roman"/>
                <w:b/>
                <w:i/>
                <w:sz w:val="20"/>
                <w:szCs w:val="20"/>
                <w:lang w:val="sr-Cyrl-RS"/>
              </w:rPr>
              <w:t>Појашњење</w:t>
            </w:r>
            <w:r w:rsidRPr="0084743A">
              <w:rPr>
                <w:rFonts w:ascii="Times New Roman" w:hAnsi="Times New Roman"/>
                <w:i/>
                <w:sz w:val="20"/>
                <w:szCs w:val="20"/>
                <w:lang w:val="sr-Cyrl-RS"/>
              </w:rPr>
              <w:t xml:space="preserve">: Образац захтева мора имати сва попуњена поља у складу са категоријом и правном формом подносиоца и врстом инвестиције. Образац мора бити достављен у оригиналу и потписан од стране подносиоца захтева, односно одговорног лица подносиоца захтева </w:t>
            </w:r>
          </w:p>
        </w:tc>
        <w:tc>
          <w:tcPr>
            <w:tcW w:w="367" w:type="pct"/>
            <w:shd w:val="clear" w:color="auto" w:fill="auto"/>
            <w:vAlign w:val="center"/>
          </w:tcPr>
          <w:p w14:paraId="1C53507E" w14:textId="05ADEE85"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noProof/>
                <w:sz w:val="20"/>
                <w:szCs w:val="20"/>
                <w:lang w:val="en-GB" w:eastAsia="en-GB"/>
              </w:rPr>
              <mc:AlternateContent>
                <mc:Choice Requires="wps">
                  <w:drawing>
                    <wp:anchor distT="0" distB="0" distL="114300" distR="114300" simplePos="0" relativeHeight="251677184" behindDoc="1" locked="0" layoutInCell="1" allowOverlap="1" wp14:anchorId="35F049C7" wp14:editId="56D105EF">
                      <wp:simplePos x="0" y="0"/>
                      <wp:positionH relativeFrom="column">
                        <wp:posOffset>-36195</wp:posOffset>
                      </wp:positionH>
                      <wp:positionV relativeFrom="paragraph">
                        <wp:posOffset>-68580</wp:posOffset>
                      </wp:positionV>
                      <wp:extent cx="270510" cy="373380"/>
                      <wp:effectExtent l="7620" t="13335" r="7620" b="1333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373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1A7719D" id="Oval 61" o:spid="_x0000_s1026" style="position:absolute;margin-left:-2.85pt;margin-top:-5.4pt;width:21.3pt;height:29.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"/>
                  </w:pict>
                </mc:Fallback>
              </mc:AlternateContent>
            </w:r>
            <w:r w:rsidRPr="0084743A">
              <w:rPr>
                <w:rFonts w:ascii="Times New Roman" w:hAnsi="Times New Roman"/>
                <w:sz w:val="20"/>
                <w:szCs w:val="20"/>
                <w:lang w:val="sr-Cyrl-RS"/>
              </w:rPr>
              <w:t>ДА</w:t>
            </w:r>
          </w:p>
        </w:tc>
      </w:tr>
      <w:tr w:rsidR="0084743A" w:rsidRPr="0084743A" w14:paraId="4A5D3408" w14:textId="77777777" w:rsidTr="0084743A">
        <w:trPr>
          <w:trHeight w:val="1387"/>
          <w:jc w:val="center"/>
        </w:trPr>
        <w:tc>
          <w:tcPr>
            <w:tcW w:w="342" w:type="pct"/>
            <w:shd w:val="clear" w:color="auto" w:fill="auto"/>
            <w:vAlign w:val="center"/>
          </w:tcPr>
          <w:p w14:paraId="1866148D"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1F2F1687" w14:textId="77777777" w:rsidR="0084743A" w:rsidRPr="0084743A" w:rsidRDefault="0084743A" w:rsidP="0084743A">
            <w:pPr>
              <w:spacing w:after="0" w:line="240" w:lineRule="auto"/>
              <w:jc w:val="both"/>
              <w:rPr>
                <w:rFonts w:ascii="Times New Roman" w:hAnsi="Times New Roman"/>
                <w:b/>
                <w:sz w:val="20"/>
                <w:szCs w:val="20"/>
                <w:lang w:val="sr-Cyrl-RS"/>
              </w:rPr>
            </w:pPr>
            <w:r w:rsidRPr="0084743A">
              <w:rPr>
                <w:rFonts w:ascii="Times New Roman" w:hAnsi="Times New Roman"/>
                <w:b/>
                <w:sz w:val="20"/>
                <w:szCs w:val="20"/>
                <w:lang w:val="sr-Cyrl-RS"/>
              </w:rPr>
              <w:t>Писана понуда, односно три понуде, за набавку предмета инвестиције односно прихватљиве трошкове, у складу са Правилником и Јавним позивом</w:t>
            </w:r>
          </w:p>
          <w:p w14:paraId="6C800072" w14:textId="77777777" w:rsidR="0084743A" w:rsidRPr="0084743A" w:rsidRDefault="0084743A" w:rsidP="0084743A">
            <w:pPr>
              <w:spacing w:after="0" w:line="240" w:lineRule="auto"/>
              <w:jc w:val="both"/>
              <w:rPr>
                <w:rFonts w:ascii="Times New Roman" w:hAnsi="Times New Roman"/>
                <w:bCs/>
                <w:i/>
                <w:iCs/>
                <w:sz w:val="20"/>
                <w:szCs w:val="20"/>
                <w:lang w:val="sr-Cyrl-RS"/>
              </w:rPr>
            </w:pPr>
            <w:r w:rsidRPr="0084743A">
              <w:rPr>
                <w:rFonts w:ascii="Times New Roman" w:hAnsi="Times New Roman"/>
                <w:b/>
                <w:i/>
                <w:iCs/>
                <w:sz w:val="20"/>
                <w:szCs w:val="20"/>
                <w:lang w:val="sr-Cyrl-RS"/>
              </w:rPr>
              <w:t xml:space="preserve">Појашњење: </w:t>
            </w:r>
            <w:r w:rsidRPr="0084743A">
              <w:rPr>
                <w:rFonts w:ascii="Times New Roman" w:hAnsi="Times New Roman"/>
                <w:bCs/>
                <w:i/>
                <w:iCs/>
                <w:sz w:val="20"/>
                <w:szCs w:val="20"/>
                <w:lang w:val="sr-Cyrl-RS"/>
              </w:rPr>
              <w:t>Једна понуда се доставља ако је вредност предмета инвестиције односно прихватљивих трошкова из Листе прихватљивих инвестиција и трошкова до 10.000 евра у динарској противвредности према месечном курсу Европске комисије у месецу који претходи месецу у коме је објављен јавни позив, а три понуде се достављају ако је вредност предмета инвестиције односно прихватљивих трошкова из Листе прихватљивих инвестиција и трошкова</w:t>
            </w:r>
            <w:r w:rsidRPr="0084743A">
              <w:rPr>
                <w:bCs/>
                <w:sz w:val="20"/>
                <w:szCs w:val="20"/>
              </w:rPr>
              <w:t xml:space="preserve"> </w:t>
            </w:r>
            <w:r w:rsidRPr="0084743A">
              <w:rPr>
                <w:rFonts w:ascii="Times New Roman" w:hAnsi="Times New Roman"/>
                <w:bCs/>
                <w:i/>
                <w:iCs/>
                <w:sz w:val="20"/>
                <w:szCs w:val="20"/>
                <w:lang w:val="sr-Cyrl-RS"/>
              </w:rPr>
              <w:t>већа од 10.000 евра.</w:t>
            </w:r>
          </w:p>
          <w:p w14:paraId="059E1997" w14:textId="77777777" w:rsidR="0084743A" w:rsidRPr="0084743A" w:rsidRDefault="0084743A" w:rsidP="0084743A">
            <w:pPr>
              <w:spacing w:after="0" w:line="240" w:lineRule="auto"/>
              <w:jc w:val="both"/>
              <w:rPr>
                <w:rFonts w:ascii="Times New Roman" w:hAnsi="Times New Roman"/>
                <w:bCs/>
                <w:i/>
                <w:iCs/>
                <w:sz w:val="20"/>
                <w:szCs w:val="20"/>
                <w:lang w:val="sr-Cyrl-RS"/>
              </w:rPr>
            </w:pPr>
            <w:r w:rsidRPr="0084743A">
              <w:rPr>
                <w:rFonts w:ascii="Times New Roman" w:hAnsi="Times New Roman"/>
                <w:bCs/>
                <w:i/>
                <w:iCs/>
                <w:sz w:val="20"/>
                <w:szCs w:val="20"/>
                <w:lang w:val="sr-Cyrl-RS"/>
              </w:rPr>
              <w:t>Понуде морају бити независно прибављене, упоредиве по садржају и по спецификацијама.</w:t>
            </w:r>
          </w:p>
          <w:p w14:paraId="1D487938" w14:textId="77777777" w:rsidR="0084743A" w:rsidRPr="0084743A" w:rsidRDefault="0084743A" w:rsidP="0084743A">
            <w:pPr>
              <w:spacing w:after="0" w:line="240" w:lineRule="auto"/>
              <w:jc w:val="both"/>
              <w:rPr>
                <w:rFonts w:ascii="Times New Roman" w:hAnsi="Times New Roman"/>
                <w:bCs/>
                <w:i/>
                <w:iCs/>
                <w:sz w:val="20"/>
                <w:szCs w:val="20"/>
                <w:lang w:val="sr-Cyrl-RS"/>
              </w:rPr>
            </w:pPr>
            <w:r w:rsidRPr="0084743A">
              <w:rPr>
                <w:rFonts w:ascii="Times New Roman" w:hAnsi="Times New Roman"/>
                <w:bCs/>
                <w:i/>
                <w:iCs/>
                <w:sz w:val="20"/>
                <w:szCs w:val="20"/>
                <w:lang w:val="sr-Cyrl-RS"/>
              </w:rPr>
              <w:t>Подносилац захтева и добављач, као ни добављачи исте инвестиције, односно прихватљивих трошкова који издају три понуде, међусобно, не смеју представљати повезана лица.</w:t>
            </w:r>
          </w:p>
        </w:tc>
        <w:tc>
          <w:tcPr>
            <w:tcW w:w="367" w:type="pct"/>
            <w:shd w:val="clear" w:color="auto" w:fill="auto"/>
            <w:vAlign w:val="center"/>
          </w:tcPr>
          <w:p w14:paraId="7525E8B4" w14:textId="2217F88E"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noProof/>
                <w:sz w:val="20"/>
                <w:szCs w:val="20"/>
                <w:lang w:val="en-GB" w:eastAsia="en-GB"/>
              </w:rPr>
              <mc:AlternateContent>
                <mc:Choice Requires="wps">
                  <w:drawing>
                    <wp:anchor distT="0" distB="0" distL="114300" distR="114300" simplePos="0" relativeHeight="251678208" behindDoc="1" locked="0" layoutInCell="1" allowOverlap="1" wp14:anchorId="5E4B1D29" wp14:editId="22975155">
                      <wp:simplePos x="0" y="0"/>
                      <wp:positionH relativeFrom="column">
                        <wp:posOffset>-20320</wp:posOffset>
                      </wp:positionH>
                      <wp:positionV relativeFrom="paragraph">
                        <wp:posOffset>-50165</wp:posOffset>
                      </wp:positionV>
                      <wp:extent cx="254635" cy="349885"/>
                      <wp:effectExtent l="13970" t="9525" r="7620" b="12065"/>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349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E54C700" id="Oval 60" o:spid="_x0000_s1026" style="position:absolute;margin-left:-1.6pt;margin-top:-3.95pt;width:20.05pt;height:27.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"/>
                  </w:pict>
                </mc:Fallback>
              </mc:AlternateContent>
            </w:r>
            <w:r w:rsidRPr="0084743A">
              <w:rPr>
                <w:rFonts w:ascii="Times New Roman" w:hAnsi="Times New Roman"/>
                <w:sz w:val="20"/>
                <w:szCs w:val="20"/>
                <w:lang w:val="sr-Cyrl-RS"/>
              </w:rPr>
              <w:t>ДА</w:t>
            </w:r>
          </w:p>
        </w:tc>
      </w:tr>
      <w:tr w:rsidR="0084743A" w:rsidRPr="0084743A" w14:paraId="2D0ED801" w14:textId="77777777" w:rsidTr="0084743A">
        <w:trPr>
          <w:trHeight w:val="1834"/>
          <w:jc w:val="center"/>
        </w:trPr>
        <w:tc>
          <w:tcPr>
            <w:tcW w:w="342" w:type="pct"/>
            <w:shd w:val="clear" w:color="auto" w:fill="auto"/>
            <w:vAlign w:val="center"/>
          </w:tcPr>
          <w:p w14:paraId="74A20460"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068EBF2E" w14:textId="77777777" w:rsidR="0084743A" w:rsidRPr="0084743A" w:rsidRDefault="0084743A" w:rsidP="0084743A">
            <w:pPr>
              <w:spacing w:after="0" w:line="240" w:lineRule="auto"/>
              <w:jc w:val="both"/>
              <w:rPr>
                <w:rFonts w:ascii="Times New Roman" w:hAnsi="Times New Roman"/>
                <w:b/>
                <w:sz w:val="20"/>
                <w:szCs w:val="20"/>
                <w:lang w:val="sr-Cyrl-RS"/>
              </w:rPr>
            </w:pPr>
            <w:r w:rsidRPr="0084743A">
              <w:rPr>
                <w:rFonts w:ascii="Times New Roman" w:hAnsi="Times New Roman"/>
                <w:b/>
                <w:sz w:val="20"/>
                <w:szCs w:val="20"/>
                <w:lang w:val="sr-Cyrl-RS"/>
              </w:rPr>
              <w:t>Једноставан пословни план, односно Сложен пословни план, у папирној и електронској форми на компакт диску (ЦД)</w:t>
            </w:r>
          </w:p>
          <w:p w14:paraId="62F33C74" w14:textId="098829F8" w:rsidR="0084743A" w:rsidRPr="0084743A" w:rsidRDefault="0084743A" w:rsidP="0084743A">
            <w:pPr>
              <w:pStyle w:val="NoSpacing"/>
              <w:jc w:val="both"/>
              <w:rPr>
                <w:rFonts w:ascii="Times New Roman" w:hAnsi="Times New Roman"/>
                <w:bCs/>
                <w:i/>
                <w:color w:val="000000"/>
                <w:sz w:val="20"/>
                <w:szCs w:val="20"/>
                <w:lang w:val="sr-Cyrl-RS"/>
              </w:rPr>
            </w:pPr>
            <w:r w:rsidRPr="0084743A">
              <w:rPr>
                <w:rFonts w:ascii="Times New Roman" w:hAnsi="Times New Roman"/>
                <w:b/>
                <w:i/>
                <w:color w:val="000000"/>
                <w:sz w:val="20"/>
                <w:szCs w:val="20"/>
                <w:lang w:val="sr-Cyrl-RS"/>
              </w:rPr>
              <w:t xml:space="preserve">Појашњење: </w:t>
            </w:r>
            <w:r w:rsidRPr="0084743A">
              <w:rPr>
                <w:rFonts w:ascii="Times New Roman" w:hAnsi="Times New Roman"/>
                <w:bCs/>
                <w:i/>
                <w:color w:val="000000"/>
                <w:sz w:val="20"/>
                <w:szCs w:val="20"/>
                <w:lang w:val="sr-Cyrl-RS"/>
              </w:rPr>
              <w:t>Ако је укупна вредност прихватљиве инвестиције, без пореза на додату вредност и без прихватљивих општих трошкова, мања од 100.000 евра доставља се Једноставан пословни план, који је дат у Прилогу 4 Правилника и Јавног позива, а ако је укупна вредност прихватљиве инвестиције, без пореза на додату вредност и без прихватљивих општих трошкова, 100.000 евра или већа, доставља се Сложен пословни план, који је дат у Прилогу 5 Правилника и Јавног позива</w:t>
            </w:r>
          </w:p>
        </w:tc>
        <w:tc>
          <w:tcPr>
            <w:tcW w:w="367" w:type="pct"/>
            <w:shd w:val="clear" w:color="auto" w:fill="auto"/>
            <w:vAlign w:val="center"/>
          </w:tcPr>
          <w:p w14:paraId="61B6635D" w14:textId="0EA0FEB8"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noProof/>
                <w:sz w:val="20"/>
                <w:szCs w:val="20"/>
                <w:lang w:val="en-GB" w:eastAsia="en-GB"/>
              </w:rPr>
              <mc:AlternateContent>
                <mc:Choice Requires="wps">
                  <w:drawing>
                    <wp:anchor distT="0" distB="0" distL="114300" distR="114300" simplePos="0" relativeHeight="251679232" behindDoc="1" locked="0" layoutInCell="1" allowOverlap="1" wp14:anchorId="02AAA988" wp14:editId="5AD73F37">
                      <wp:simplePos x="0" y="0"/>
                      <wp:positionH relativeFrom="column">
                        <wp:posOffset>-36195</wp:posOffset>
                      </wp:positionH>
                      <wp:positionV relativeFrom="paragraph">
                        <wp:posOffset>-39370</wp:posOffset>
                      </wp:positionV>
                      <wp:extent cx="270510" cy="294005"/>
                      <wp:effectExtent l="7620" t="10160" r="7620" b="1016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94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4EB3042F" id="Oval 59" o:spid="_x0000_s1026" style="position:absolute;margin-left:-2.85pt;margin-top:-3.1pt;width:21.3pt;height:23.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"/>
                  </w:pict>
                </mc:Fallback>
              </mc:AlternateContent>
            </w:r>
            <w:r w:rsidRPr="0084743A">
              <w:rPr>
                <w:rFonts w:ascii="Times New Roman" w:hAnsi="Times New Roman"/>
                <w:sz w:val="20"/>
                <w:szCs w:val="20"/>
                <w:lang w:val="sr-Cyrl-RS"/>
              </w:rPr>
              <w:t>ДА</w:t>
            </w:r>
          </w:p>
        </w:tc>
      </w:tr>
      <w:tr w:rsidR="0084743A" w:rsidRPr="0084743A" w14:paraId="23300810" w14:textId="77777777" w:rsidTr="0084743A">
        <w:trPr>
          <w:trHeight w:val="1245"/>
          <w:jc w:val="center"/>
        </w:trPr>
        <w:tc>
          <w:tcPr>
            <w:tcW w:w="342" w:type="pct"/>
            <w:shd w:val="clear" w:color="auto" w:fill="auto"/>
            <w:vAlign w:val="center"/>
          </w:tcPr>
          <w:p w14:paraId="2D816373"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57D0F862" w14:textId="77777777" w:rsidR="0084743A" w:rsidRPr="0084743A" w:rsidRDefault="0084743A" w:rsidP="0084743A">
            <w:pPr>
              <w:spacing w:after="0" w:line="240" w:lineRule="auto"/>
              <w:jc w:val="both"/>
              <w:rPr>
                <w:rFonts w:ascii="Times New Roman" w:hAnsi="Times New Roman"/>
                <w:b/>
                <w:sz w:val="20"/>
                <w:szCs w:val="20"/>
                <w:lang w:val="sr-Cyrl-RS"/>
              </w:rPr>
            </w:pPr>
            <w:r w:rsidRPr="0084743A">
              <w:rPr>
                <w:rFonts w:ascii="Times New Roman" w:hAnsi="Times New Roman"/>
                <w:b/>
                <w:sz w:val="20"/>
                <w:szCs w:val="20"/>
                <w:lang w:val="sr-Cyrl-RS"/>
              </w:rPr>
              <w:t>Попис покретне и непокретне имовине подносиоца захтева за одобравање пројекта на дан 31. децембар 2023. године, односно изјава подносиоца захтева да не поседује покретну и непокретну имовину на дан 31. децембар 2023. године</w:t>
            </w:r>
          </w:p>
          <w:p w14:paraId="06D5BDFE" w14:textId="77777777" w:rsidR="0084743A" w:rsidRPr="0084743A" w:rsidRDefault="0084743A" w:rsidP="0084743A">
            <w:pPr>
              <w:spacing w:after="0" w:line="240" w:lineRule="auto"/>
              <w:jc w:val="both"/>
              <w:rPr>
                <w:rFonts w:ascii="Times New Roman" w:hAnsi="Times New Roman"/>
                <w:bCs/>
                <w:sz w:val="20"/>
                <w:szCs w:val="20"/>
                <w:lang w:val="sr-Cyrl-RS"/>
              </w:rPr>
            </w:pPr>
            <w:r w:rsidRPr="0084743A">
              <w:rPr>
                <w:rFonts w:ascii="Times New Roman" w:hAnsi="Times New Roman"/>
                <w:b/>
                <w:i/>
                <w:color w:val="000000"/>
                <w:sz w:val="20"/>
                <w:szCs w:val="20"/>
                <w:lang w:val="sr-Cyrl-RS"/>
              </w:rPr>
              <w:t xml:space="preserve">Појашњење: </w:t>
            </w:r>
            <w:r w:rsidRPr="0084743A">
              <w:rPr>
                <w:rFonts w:ascii="Times New Roman" w:hAnsi="Times New Roman"/>
                <w:bCs/>
                <w:i/>
                <w:color w:val="000000"/>
                <w:sz w:val="20"/>
                <w:szCs w:val="20"/>
                <w:lang w:val="sr-Cyrl-RS"/>
              </w:rPr>
              <w:t>Попис, односно изјаву потписује подносилац захтева, односно одговорно лице подносиоца захтева</w:t>
            </w:r>
          </w:p>
        </w:tc>
        <w:tc>
          <w:tcPr>
            <w:tcW w:w="367" w:type="pct"/>
            <w:shd w:val="clear" w:color="auto" w:fill="auto"/>
            <w:vAlign w:val="center"/>
          </w:tcPr>
          <w:p w14:paraId="32DB53F1" w14:textId="659CD785"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noProof/>
                <w:sz w:val="20"/>
                <w:szCs w:val="20"/>
                <w:lang w:val="en-GB" w:eastAsia="en-GB"/>
              </w:rPr>
              <mc:AlternateContent>
                <mc:Choice Requires="wps">
                  <w:drawing>
                    <wp:anchor distT="0" distB="0" distL="114300" distR="114300" simplePos="0" relativeHeight="251680256" behindDoc="1" locked="0" layoutInCell="1" allowOverlap="1" wp14:anchorId="68366EA4" wp14:editId="010CDD92">
                      <wp:simplePos x="0" y="0"/>
                      <wp:positionH relativeFrom="column">
                        <wp:posOffset>-4445</wp:posOffset>
                      </wp:positionH>
                      <wp:positionV relativeFrom="paragraph">
                        <wp:posOffset>-26670</wp:posOffset>
                      </wp:positionV>
                      <wp:extent cx="214630" cy="286385"/>
                      <wp:effectExtent l="10795" t="9525" r="12700" b="889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86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CF84F21" id="Oval 58" o:spid="_x0000_s1026" style="position:absolute;margin-left:-.35pt;margin-top:-2.1pt;width:16.9pt;height:22.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"/>
                  </w:pict>
                </mc:Fallback>
              </mc:AlternateContent>
            </w:r>
            <w:r w:rsidRPr="0084743A">
              <w:rPr>
                <w:rFonts w:ascii="Times New Roman" w:hAnsi="Times New Roman"/>
                <w:sz w:val="20"/>
                <w:szCs w:val="20"/>
                <w:lang w:val="sr-Cyrl-RS"/>
              </w:rPr>
              <w:t>ДА</w:t>
            </w:r>
          </w:p>
        </w:tc>
      </w:tr>
      <w:tr w:rsidR="0084743A" w:rsidRPr="0084743A" w14:paraId="5E1CA660" w14:textId="77777777" w:rsidTr="0084743A">
        <w:trPr>
          <w:trHeight w:val="965"/>
          <w:jc w:val="center"/>
        </w:trPr>
        <w:tc>
          <w:tcPr>
            <w:tcW w:w="342" w:type="pct"/>
            <w:vMerge w:val="restart"/>
            <w:shd w:val="clear" w:color="auto" w:fill="auto"/>
            <w:vAlign w:val="center"/>
          </w:tcPr>
          <w:p w14:paraId="04B21A8B"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3FB0F9F9" w14:textId="77777777" w:rsidR="0084743A" w:rsidRPr="0084743A" w:rsidRDefault="0084743A" w:rsidP="0084743A">
            <w:pPr>
              <w:pStyle w:val="NoSpacing"/>
              <w:ind w:right="113"/>
              <w:jc w:val="both"/>
              <w:rPr>
                <w:rFonts w:ascii="Times New Roman" w:hAnsi="Times New Roman"/>
                <w:b/>
                <w:sz w:val="20"/>
                <w:szCs w:val="20"/>
                <w:lang w:val="sr-Cyrl-RS"/>
              </w:rPr>
            </w:pPr>
            <w:r w:rsidRPr="0084743A">
              <w:rPr>
                <w:rFonts w:ascii="Times New Roman" w:hAnsi="Times New Roman"/>
                <w:b/>
                <w:sz w:val="20"/>
                <w:szCs w:val="20"/>
                <w:lang w:val="sr-Cyrl-RS"/>
              </w:rPr>
              <w:t>Доказ да подносилац захтева физичко лице – носилац комерцијалног породичног пољопривредног газдинства има стручно знање, односно искуство у области пољопривреде, односно доказ да ово знање, односно искуство има стручно лице одговорно за процес производње код подносиоца захтева предузетника, привредног друштва, односно пољопривредне задруге,</w:t>
            </w:r>
            <w:r w:rsidRPr="0084743A">
              <w:rPr>
                <w:rFonts w:ascii="Times New Roman" w:hAnsi="Times New Roman"/>
                <w:b/>
                <w:i/>
                <w:sz w:val="20"/>
                <w:szCs w:val="20"/>
                <w:lang w:val="en-GB"/>
              </w:rPr>
              <w:t xml:space="preserve"> </w:t>
            </w:r>
            <w:r w:rsidRPr="0084743A">
              <w:rPr>
                <w:rFonts w:ascii="Times New Roman" w:hAnsi="Times New Roman"/>
                <w:b/>
                <w:sz w:val="20"/>
                <w:szCs w:val="20"/>
                <w:lang w:val="sr-Cyrl-RS"/>
              </w:rPr>
              <w:t>и то:</w:t>
            </w:r>
          </w:p>
        </w:tc>
        <w:tc>
          <w:tcPr>
            <w:tcW w:w="367" w:type="pct"/>
            <w:shd w:val="clear" w:color="auto" w:fill="auto"/>
            <w:vAlign w:val="center"/>
          </w:tcPr>
          <w:p w14:paraId="03729722" w14:textId="205BCC79" w:rsidR="0084743A" w:rsidRPr="0084743A" w:rsidRDefault="0084743A" w:rsidP="0084743A">
            <w:pPr>
              <w:spacing w:after="0" w:line="240" w:lineRule="auto"/>
              <w:rPr>
                <w:rFonts w:ascii="Times New Roman" w:hAnsi="Times New Roman"/>
                <w:sz w:val="20"/>
                <w:szCs w:val="20"/>
                <w:lang w:val="sr-Cyrl-RS"/>
              </w:rPr>
            </w:pPr>
          </w:p>
        </w:tc>
      </w:tr>
      <w:tr w:rsidR="0084743A" w:rsidRPr="0084743A" w14:paraId="7992C18F" w14:textId="77777777" w:rsidTr="0084743A">
        <w:trPr>
          <w:trHeight w:val="604"/>
          <w:jc w:val="center"/>
        </w:trPr>
        <w:tc>
          <w:tcPr>
            <w:tcW w:w="342" w:type="pct"/>
            <w:vMerge/>
            <w:shd w:val="clear" w:color="auto" w:fill="auto"/>
            <w:vAlign w:val="center"/>
          </w:tcPr>
          <w:p w14:paraId="0C27A578"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680391FB" w14:textId="77777777" w:rsidR="0084743A" w:rsidRPr="0084743A" w:rsidRDefault="0084743A" w:rsidP="0084743A">
            <w:pPr>
              <w:pStyle w:val="NoSpacing"/>
              <w:jc w:val="both"/>
              <w:rPr>
                <w:rFonts w:ascii="Times New Roman" w:hAnsi="Times New Roman"/>
                <w:sz w:val="20"/>
                <w:szCs w:val="20"/>
              </w:rPr>
            </w:pPr>
            <w:r w:rsidRPr="0084743A">
              <w:rPr>
                <w:rFonts w:ascii="Times New Roman" w:hAnsi="Times New Roman"/>
                <w:sz w:val="20"/>
                <w:szCs w:val="20"/>
              </w:rPr>
              <w:t>(1) копијa јавне исправе (дипломе или сертификата) надлежног тела којом се потврђује стечени најмање шести ниво, подниво један (ниво 6.1) квалификација, у складу са законом којим се уређује национални оквир квалификација Републике Србије, или</w:t>
            </w:r>
          </w:p>
        </w:tc>
        <w:tc>
          <w:tcPr>
            <w:tcW w:w="367" w:type="pct"/>
            <w:shd w:val="clear" w:color="auto" w:fill="auto"/>
            <w:vAlign w:val="center"/>
          </w:tcPr>
          <w:p w14:paraId="6C043C86" w14:textId="50ED9408" w:rsidR="0084743A" w:rsidRPr="0084743A" w:rsidRDefault="00D413E9" w:rsidP="0084743A">
            <w:pPr>
              <w:spacing w:after="0" w:line="240" w:lineRule="auto"/>
              <w:rPr>
                <w:rFonts w:ascii="Times New Roman" w:hAnsi="Times New Roman"/>
                <w:sz w:val="20"/>
                <w:szCs w:val="20"/>
                <w:lang w:val="sr-Cyrl-RS"/>
              </w:rPr>
            </w:pPr>
            <w:r w:rsidRPr="0084743A">
              <w:rPr>
                <w:rFonts w:ascii="Times New Roman" w:hAnsi="Times New Roman"/>
                <w:noProof/>
                <w:sz w:val="20"/>
                <w:szCs w:val="20"/>
                <w:lang w:val="en-GB" w:eastAsia="en-GB"/>
              </w:rPr>
              <mc:AlternateContent>
                <mc:Choice Requires="wps">
                  <w:drawing>
                    <wp:anchor distT="0" distB="0" distL="114300" distR="114300" simplePos="0" relativeHeight="251699712" behindDoc="1" locked="0" layoutInCell="1" allowOverlap="1" wp14:anchorId="6AD2ACF1" wp14:editId="24679465">
                      <wp:simplePos x="0" y="0"/>
                      <wp:positionH relativeFrom="column">
                        <wp:posOffset>-17780</wp:posOffset>
                      </wp:positionH>
                      <wp:positionV relativeFrom="paragraph">
                        <wp:posOffset>-40640</wp:posOffset>
                      </wp:positionV>
                      <wp:extent cx="214630" cy="286385"/>
                      <wp:effectExtent l="10795" t="9525" r="12700" b="8890"/>
                      <wp:wrapNone/>
                      <wp:docPr id="210"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86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66B6307" id="Oval 210" o:spid="_x0000_s1026" style="position:absolute;margin-left:-1.4pt;margin-top:-3.2pt;width:16.9pt;height:22.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"/>
                  </w:pict>
                </mc:Fallback>
              </mc:AlternateContent>
            </w:r>
            <w:r w:rsidR="0084743A" w:rsidRPr="0084743A">
              <w:rPr>
                <w:rFonts w:ascii="Times New Roman" w:hAnsi="Times New Roman"/>
                <w:sz w:val="20"/>
                <w:szCs w:val="20"/>
                <w:lang w:val="sr-Cyrl-RS"/>
              </w:rPr>
              <w:t>ДА</w:t>
            </w:r>
          </w:p>
        </w:tc>
      </w:tr>
      <w:tr w:rsidR="0084743A" w:rsidRPr="0084743A" w14:paraId="55EBE70F" w14:textId="77777777" w:rsidTr="0084743A">
        <w:trPr>
          <w:trHeight w:val="840"/>
          <w:jc w:val="center"/>
        </w:trPr>
        <w:tc>
          <w:tcPr>
            <w:tcW w:w="342" w:type="pct"/>
            <w:vMerge/>
            <w:shd w:val="clear" w:color="auto" w:fill="auto"/>
            <w:vAlign w:val="center"/>
          </w:tcPr>
          <w:p w14:paraId="0E1885E9"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5DD5F1F7" w14:textId="77777777" w:rsidR="0084743A" w:rsidRPr="0084743A" w:rsidRDefault="0084743A" w:rsidP="0084743A">
            <w:pPr>
              <w:pStyle w:val="NoSpacing"/>
              <w:jc w:val="both"/>
              <w:rPr>
                <w:rFonts w:ascii="Times New Roman" w:hAnsi="Times New Roman"/>
                <w:sz w:val="20"/>
                <w:szCs w:val="20"/>
              </w:rPr>
            </w:pPr>
            <w:r w:rsidRPr="0084743A">
              <w:rPr>
                <w:rFonts w:ascii="Times New Roman" w:hAnsi="Times New Roman"/>
                <w:sz w:val="20"/>
                <w:szCs w:val="20"/>
              </w:rPr>
              <w:t>(2) копија јавне исправе (дипломе или сертификата) надлежног тела којом се потврђује стечени најмање трећи ниво (ниво 3) квалификација у области пољопривреде или ветерине, у складу са законом којим се уређује национални оквир квалификација Републике Србије, или</w:t>
            </w:r>
          </w:p>
        </w:tc>
        <w:tc>
          <w:tcPr>
            <w:tcW w:w="367" w:type="pct"/>
            <w:shd w:val="clear" w:color="auto" w:fill="auto"/>
            <w:vAlign w:val="center"/>
          </w:tcPr>
          <w:p w14:paraId="73B08504"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5F7C6858" w14:textId="77777777" w:rsidTr="0084743A">
        <w:trPr>
          <w:trHeight w:val="699"/>
          <w:jc w:val="center"/>
        </w:trPr>
        <w:tc>
          <w:tcPr>
            <w:tcW w:w="342" w:type="pct"/>
            <w:vMerge/>
            <w:shd w:val="clear" w:color="auto" w:fill="auto"/>
            <w:vAlign w:val="center"/>
          </w:tcPr>
          <w:p w14:paraId="560C06FC"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2674D7E7" w14:textId="12CF37CD" w:rsidR="0084743A" w:rsidRPr="0084743A" w:rsidRDefault="0084743A" w:rsidP="005B5719">
            <w:pPr>
              <w:pStyle w:val="NoSpacing"/>
              <w:jc w:val="both"/>
              <w:rPr>
                <w:rFonts w:ascii="Times New Roman" w:hAnsi="Times New Roman"/>
                <w:sz w:val="20"/>
                <w:szCs w:val="20"/>
                <w:lang w:val="sr-Cyrl-RS"/>
              </w:rPr>
            </w:pPr>
            <w:r w:rsidRPr="0084743A">
              <w:rPr>
                <w:rFonts w:ascii="Times New Roman" w:hAnsi="Times New Roman"/>
                <w:sz w:val="20"/>
                <w:szCs w:val="20"/>
              </w:rPr>
              <w:t xml:space="preserve">(3) копија јавне исправе (дипломе или сертификата) надлежног тела којом се потврђује стечени: први ниво (ниво 1) квалификације, други ниво (ниво 2) квалификације или трећи ниво (ниво 3) квалификација изван области пољопривреде или ветерине, као и потврда о стручном оспособљавању у одговарајућем сектору у области пољопривреде или изјава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коначну исплату ИПАРД подстицаја, у складу са </w:t>
            </w:r>
            <w:r w:rsidR="005B5719">
              <w:rPr>
                <w:rFonts w:ascii="Times New Roman" w:hAnsi="Times New Roman"/>
                <w:sz w:val="20"/>
                <w:szCs w:val="20"/>
                <w:lang w:val="sr-Cyrl-RS"/>
              </w:rPr>
              <w:t>П</w:t>
            </w:r>
            <w:r w:rsidRPr="0084743A">
              <w:rPr>
                <w:rFonts w:ascii="Times New Roman" w:hAnsi="Times New Roman"/>
                <w:sz w:val="20"/>
                <w:szCs w:val="20"/>
              </w:rPr>
              <w:t>равилником,</w:t>
            </w:r>
            <w:r w:rsidRPr="0084743A">
              <w:rPr>
                <w:rFonts w:ascii="Times New Roman" w:hAnsi="Times New Roman"/>
                <w:sz w:val="20"/>
                <w:szCs w:val="20"/>
                <w:lang w:val="sr-Cyrl-RS"/>
              </w:rPr>
              <w:t xml:space="preserve"> или</w:t>
            </w:r>
          </w:p>
        </w:tc>
        <w:tc>
          <w:tcPr>
            <w:tcW w:w="367" w:type="pct"/>
            <w:shd w:val="clear" w:color="auto" w:fill="auto"/>
            <w:vAlign w:val="center"/>
          </w:tcPr>
          <w:p w14:paraId="6B8B7109"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2B73AEB6" w14:textId="77777777" w:rsidTr="00697FD2">
        <w:trPr>
          <w:trHeight w:val="558"/>
          <w:jc w:val="center"/>
        </w:trPr>
        <w:tc>
          <w:tcPr>
            <w:tcW w:w="342" w:type="pct"/>
            <w:vMerge/>
            <w:shd w:val="clear" w:color="auto" w:fill="auto"/>
            <w:vAlign w:val="center"/>
          </w:tcPr>
          <w:p w14:paraId="42BBDE65"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3C4FAE25" w14:textId="77777777" w:rsidR="0084743A" w:rsidRPr="0084743A" w:rsidRDefault="0084743A" w:rsidP="0084743A">
            <w:pPr>
              <w:pStyle w:val="NoSpacing"/>
              <w:jc w:val="both"/>
              <w:rPr>
                <w:rFonts w:ascii="Times New Roman" w:hAnsi="Times New Roman"/>
                <w:sz w:val="20"/>
                <w:szCs w:val="20"/>
                <w:lang w:val="sr-Cyrl-RS"/>
              </w:rPr>
            </w:pPr>
            <w:r w:rsidRPr="0084743A">
              <w:rPr>
                <w:rFonts w:ascii="Times New Roman" w:hAnsi="Times New Roman"/>
                <w:sz w:val="20"/>
                <w:szCs w:val="20"/>
              </w:rPr>
              <w:t xml:space="preserve">(4) копија уговора о раду, решења, односно потврде о раду на пословима у области пољопривреде у одговарајућем сектору, са пратећом пријавом, односно одјавом на обавезно социјално осигурање, којим се доказује радно искуство у области </w:t>
            </w:r>
            <w:r w:rsidRPr="0084743A">
              <w:rPr>
                <w:rFonts w:ascii="Times New Roman" w:hAnsi="Times New Roman"/>
                <w:sz w:val="20"/>
                <w:szCs w:val="20"/>
              </w:rPr>
              <w:lastRenderedPageBreak/>
              <w:t>пољопривреде у периоду од најмање три године пре подношења захтева за одобравање пројекта</w:t>
            </w:r>
            <w:r w:rsidRPr="0084743A">
              <w:rPr>
                <w:rFonts w:ascii="Times New Roman" w:hAnsi="Times New Roman"/>
                <w:sz w:val="20"/>
                <w:szCs w:val="20"/>
                <w:lang w:val="sr-Cyrl-RS"/>
              </w:rPr>
              <w:t>, или</w:t>
            </w:r>
          </w:p>
        </w:tc>
        <w:tc>
          <w:tcPr>
            <w:tcW w:w="367" w:type="pct"/>
            <w:shd w:val="clear" w:color="auto" w:fill="auto"/>
            <w:vAlign w:val="center"/>
          </w:tcPr>
          <w:p w14:paraId="57D89908"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lastRenderedPageBreak/>
              <w:t>ДА</w:t>
            </w:r>
          </w:p>
        </w:tc>
      </w:tr>
      <w:tr w:rsidR="0084743A" w:rsidRPr="0084743A" w14:paraId="6F54CFE4" w14:textId="77777777" w:rsidTr="0084743A">
        <w:trPr>
          <w:trHeight w:val="3839"/>
          <w:jc w:val="center"/>
        </w:trPr>
        <w:tc>
          <w:tcPr>
            <w:tcW w:w="342" w:type="pct"/>
            <w:vMerge/>
            <w:shd w:val="clear" w:color="auto" w:fill="auto"/>
            <w:vAlign w:val="center"/>
          </w:tcPr>
          <w:p w14:paraId="100237B0"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401F1DEC" w14:textId="77777777" w:rsidR="0084743A" w:rsidRPr="0084743A" w:rsidRDefault="0084743A" w:rsidP="0084743A">
            <w:pPr>
              <w:pStyle w:val="NoSpacing"/>
              <w:jc w:val="both"/>
              <w:rPr>
                <w:rFonts w:ascii="Times New Roman" w:hAnsi="Times New Roman"/>
                <w:i/>
                <w:iCs/>
                <w:sz w:val="20"/>
                <w:szCs w:val="20"/>
                <w:lang w:val="sr-Cyrl-RS"/>
              </w:rPr>
            </w:pPr>
            <w:r w:rsidRPr="0084743A">
              <w:rPr>
                <w:rFonts w:ascii="Times New Roman" w:hAnsi="Times New Roman"/>
                <w:b/>
                <w:bCs/>
                <w:i/>
                <w:iCs/>
                <w:sz w:val="20"/>
                <w:szCs w:val="20"/>
              </w:rPr>
              <w:t>Појашњење</w:t>
            </w:r>
            <w:r w:rsidRPr="0084743A">
              <w:rPr>
                <w:rFonts w:ascii="Times New Roman" w:hAnsi="Times New Roman"/>
                <w:i/>
                <w:iCs/>
                <w:sz w:val="20"/>
                <w:szCs w:val="20"/>
              </w:rPr>
              <w:t>:</w:t>
            </w:r>
            <w:r w:rsidRPr="0084743A">
              <w:rPr>
                <w:rFonts w:ascii="Times New Roman" w:hAnsi="Times New Roman"/>
                <w:i/>
                <w:iCs/>
                <w:sz w:val="20"/>
                <w:szCs w:val="20"/>
                <w:lang w:val="sr-Cyrl-RS"/>
              </w:rPr>
              <w:t xml:space="preserve"> Сматра се да подносилац захтева односно стручно лице одговорно за процес производње има потребно стручно знање, односно искуство у области пољопривреде и да не мора да доставља наведени доказ ако је </w:t>
            </w:r>
            <w:r w:rsidRPr="0084743A">
              <w:rPr>
                <w:rFonts w:ascii="Times New Roman" w:hAnsi="Times New Roman"/>
                <w:i/>
                <w:iCs/>
                <w:sz w:val="20"/>
                <w:szCs w:val="20"/>
              </w:rPr>
              <w:t>уписан</w:t>
            </w:r>
            <w:r w:rsidRPr="0084743A">
              <w:rPr>
                <w:rFonts w:ascii="Times New Roman" w:hAnsi="Times New Roman"/>
                <w:i/>
                <w:iCs/>
                <w:sz w:val="20"/>
                <w:szCs w:val="20"/>
                <w:lang w:val="sr-Cyrl-RS"/>
              </w:rPr>
              <w:t>о</w:t>
            </w:r>
            <w:r w:rsidRPr="0084743A">
              <w:rPr>
                <w:rFonts w:ascii="Times New Roman" w:hAnsi="Times New Roman"/>
                <w:i/>
                <w:iCs/>
                <w:sz w:val="20"/>
                <w:szCs w:val="20"/>
              </w:rPr>
              <w:t xml:space="preserve"> у Регистру </w:t>
            </w:r>
            <w:r w:rsidRPr="0084743A">
              <w:rPr>
                <w:rFonts w:ascii="Times New Roman" w:hAnsi="Times New Roman"/>
                <w:i/>
                <w:iCs/>
                <w:sz w:val="20"/>
                <w:szCs w:val="20"/>
                <w:lang w:val="sr-Cyrl-RS"/>
              </w:rPr>
              <w:t xml:space="preserve">пољопривредних газдинстава </w:t>
            </w:r>
            <w:r w:rsidRPr="0084743A">
              <w:rPr>
                <w:rFonts w:ascii="Times New Roman" w:hAnsi="Times New Roman"/>
                <w:i/>
                <w:iCs/>
                <w:sz w:val="20"/>
                <w:szCs w:val="20"/>
              </w:rPr>
              <w:t>у својству носиоца или члана породичног пољопривредног газдинства у периоду од најмање три године пре подношења захтева за одобравање пројекта</w:t>
            </w:r>
            <w:r w:rsidRPr="0084743A">
              <w:rPr>
                <w:rFonts w:ascii="Times New Roman" w:hAnsi="Times New Roman"/>
                <w:i/>
                <w:iCs/>
                <w:sz w:val="20"/>
                <w:szCs w:val="20"/>
                <w:lang w:val="sr-Cyrl-RS"/>
              </w:rPr>
              <w:t>.</w:t>
            </w:r>
          </w:p>
          <w:p w14:paraId="04CBCF6A" w14:textId="77777777" w:rsidR="0084743A" w:rsidRPr="0084743A" w:rsidRDefault="0084743A" w:rsidP="0084743A">
            <w:pPr>
              <w:pStyle w:val="NoSpacing"/>
              <w:jc w:val="both"/>
              <w:rPr>
                <w:rFonts w:ascii="Times New Roman" w:hAnsi="Times New Roman"/>
                <w:i/>
                <w:iCs/>
                <w:sz w:val="20"/>
                <w:szCs w:val="20"/>
                <w:lang w:val="sr-Cyrl-RS"/>
              </w:rPr>
            </w:pPr>
          </w:p>
          <w:p w14:paraId="19E0BF78" w14:textId="77777777" w:rsidR="0084743A" w:rsidRPr="0084743A" w:rsidRDefault="0084743A" w:rsidP="0084743A">
            <w:pPr>
              <w:pStyle w:val="NoSpacing"/>
              <w:jc w:val="both"/>
              <w:rPr>
                <w:rFonts w:ascii="Times New Roman" w:hAnsi="Times New Roman"/>
                <w:sz w:val="20"/>
                <w:szCs w:val="20"/>
                <w:lang w:val="sr-Cyrl-RS"/>
              </w:rPr>
            </w:pPr>
            <w:r w:rsidRPr="0084743A">
              <w:rPr>
                <w:rFonts w:ascii="Times New Roman" w:hAnsi="Times New Roman"/>
                <w:sz w:val="20"/>
                <w:szCs w:val="20"/>
                <w:lang w:val="sr-Cyrl-RS"/>
              </w:rPr>
              <w:t>Ако је подносилац захтева био носилац или члан другог пољопривредног газдинства у односу на пољопривредно газдинство за које подноси захтев за одобравање пројекта, у предвиђена поља уписати број</w:t>
            </w:r>
            <w:r w:rsidRPr="0084743A">
              <w:rPr>
                <w:rFonts w:ascii="Times New Roman" w:hAnsi="Times New Roman"/>
                <w:sz w:val="20"/>
                <w:szCs w:val="20"/>
              </w:rPr>
              <w:t xml:space="preserve"> </w:t>
            </w:r>
            <w:r w:rsidRPr="0084743A">
              <w:rPr>
                <w:rFonts w:ascii="Times New Roman" w:hAnsi="Times New Roman"/>
                <w:sz w:val="20"/>
                <w:szCs w:val="20"/>
                <w:lang w:val="sr-Cyrl-RS"/>
              </w:rPr>
              <w:t>тих других пољопривредних газдинстава:</w:t>
            </w:r>
          </w:p>
          <w:p w14:paraId="5E1E2DA4" w14:textId="77777777" w:rsidR="0084743A" w:rsidRPr="0084743A" w:rsidRDefault="0084743A" w:rsidP="0084743A">
            <w:pPr>
              <w:pStyle w:val="NoSpacing"/>
              <w:jc w:val="both"/>
              <w:rPr>
                <w:rFonts w:ascii="Times New Roman" w:hAnsi="Times New Roman"/>
                <w:sz w:val="20"/>
                <w:szCs w:val="20"/>
                <w:lang w:val="sr-Cyrl-RS"/>
              </w:rPr>
            </w:pPr>
          </w:p>
          <w:tbl>
            <w:tblPr>
              <w:tblW w:w="6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447"/>
              <w:gridCol w:w="450"/>
              <w:gridCol w:w="451"/>
              <w:gridCol w:w="451"/>
              <w:gridCol w:w="450"/>
              <w:gridCol w:w="450"/>
              <w:gridCol w:w="450"/>
              <w:gridCol w:w="450"/>
              <w:gridCol w:w="450"/>
              <w:gridCol w:w="450"/>
              <w:gridCol w:w="450"/>
              <w:gridCol w:w="450"/>
            </w:tblGrid>
            <w:tr w:rsidR="0084743A" w:rsidRPr="0084743A" w14:paraId="4A1CA5F7" w14:textId="77777777" w:rsidTr="0084743A">
              <w:trPr>
                <w:trHeight w:val="313"/>
                <w:jc w:val="center"/>
              </w:trPr>
              <w:tc>
                <w:tcPr>
                  <w:tcW w:w="472" w:type="dxa"/>
                </w:tcPr>
                <w:p w14:paraId="46C9DE9E" w14:textId="77777777" w:rsidR="0084743A" w:rsidRPr="0084743A" w:rsidRDefault="0084743A" w:rsidP="0084743A">
                  <w:pPr>
                    <w:pStyle w:val="NoSpacing"/>
                    <w:ind w:right="113"/>
                    <w:jc w:val="both"/>
                    <w:rPr>
                      <w:rFonts w:ascii="Times New Roman" w:hAnsi="Times New Roman"/>
                      <w:bCs/>
                      <w:i/>
                      <w:sz w:val="20"/>
                      <w:szCs w:val="20"/>
                      <w:lang w:val="sr-Cyrl-RS"/>
                    </w:rPr>
                  </w:pPr>
                  <w:r w:rsidRPr="0084743A">
                    <w:rPr>
                      <w:rFonts w:ascii="Times New Roman" w:hAnsi="Times New Roman"/>
                      <w:bCs/>
                      <w:i/>
                      <w:sz w:val="20"/>
                      <w:szCs w:val="20"/>
                      <w:lang w:val="sr-Cyrl-RS"/>
                    </w:rPr>
                    <w:t>БПГ:</w:t>
                  </w:r>
                </w:p>
              </w:tc>
              <w:tc>
                <w:tcPr>
                  <w:tcW w:w="472" w:type="dxa"/>
                  <w:shd w:val="clear" w:color="auto" w:fill="auto"/>
                  <w:vAlign w:val="center"/>
                </w:tcPr>
                <w:p w14:paraId="496E3EC5" w14:textId="77777777" w:rsidR="0084743A" w:rsidRPr="00E157F1" w:rsidRDefault="0084743A" w:rsidP="0084743A">
                  <w:pPr>
                    <w:pStyle w:val="NoSpacing"/>
                    <w:ind w:right="113"/>
                    <w:jc w:val="both"/>
                    <w:rPr>
                      <w:rFonts w:ascii="Times New Roman" w:hAnsi="Times New Roman"/>
                      <w:bCs/>
                      <w:i/>
                      <w:sz w:val="20"/>
                      <w:szCs w:val="20"/>
                      <w:highlight w:val="yellow"/>
                      <w:lang w:val="en-GB"/>
                    </w:rPr>
                  </w:pPr>
                </w:p>
              </w:tc>
              <w:tc>
                <w:tcPr>
                  <w:tcW w:w="475" w:type="dxa"/>
                  <w:shd w:val="clear" w:color="auto" w:fill="auto"/>
                  <w:vAlign w:val="center"/>
                </w:tcPr>
                <w:p w14:paraId="256AF092" w14:textId="77777777" w:rsidR="0084743A" w:rsidRPr="00E157F1" w:rsidRDefault="0084743A" w:rsidP="0084743A">
                  <w:pPr>
                    <w:pStyle w:val="NoSpacing"/>
                    <w:ind w:right="113"/>
                    <w:jc w:val="both"/>
                    <w:rPr>
                      <w:rFonts w:ascii="Times New Roman" w:hAnsi="Times New Roman"/>
                      <w:bCs/>
                      <w:i/>
                      <w:sz w:val="20"/>
                      <w:szCs w:val="20"/>
                      <w:highlight w:val="yellow"/>
                      <w:lang w:val="en-GB"/>
                    </w:rPr>
                  </w:pPr>
                </w:p>
              </w:tc>
              <w:tc>
                <w:tcPr>
                  <w:tcW w:w="476" w:type="dxa"/>
                  <w:shd w:val="clear" w:color="auto" w:fill="auto"/>
                  <w:vAlign w:val="center"/>
                </w:tcPr>
                <w:p w14:paraId="129BE530" w14:textId="77777777" w:rsidR="0084743A" w:rsidRPr="00E157F1" w:rsidRDefault="0084743A" w:rsidP="0084743A">
                  <w:pPr>
                    <w:pStyle w:val="NoSpacing"/>
                    <w:ind w:right="113"/>
                    <w:jc w:val="both"/>
                    <w:rPr>
                      <w:rFonts w:ascii="Times New Roman" w:hAnsi="Times New Roman"/>
                      <w:bCs/>
                      <w:i/>
                      <w:sz w:val="20"/>
                      <w:szCs w:val="20"/>
                      <w:highlight w:val="yellow"/>
                      <w:lang w:val="en-GB"/>
                    </w:rPr>
                  </w:pPr>
                </w:p>
              </w:tc>
              <w:tc>
                <w:tcPr>
                  <w:tcW w:w="476" w:type="dxa"/>
                  <w:shd w:val="clear" w:color="auto" w:fill="auto"/>
                  <w:vAlign w:val="center"/>
                </w:tcPr>
                <w:p w14:paraId="01B4153E" w14:textId="77777777" w:rsidR="0084743A" w:rsidRPr="00E157F1" w:rsidRDefault="0084743A" w:rsidP="0084743A">
                  <w:pPr>
                    <w:pStyle w:val="NoSpacing"/>
                    <w:ind w:right="113"/>
                    <w:jc w:val="both"/>
                    <w:rPr>
                      <w:rFonts w:ascii="Times New Roman" w:hAnsi="Times New Roman"/>
                      <w:bCs/>
                      <w:i/>
                      <w:sz w:val="20"/>
                      <w:szCs w:val="20"/>
                      <w:highlight w:val="yellow"/>
                      <w:lang w:val="en-GB"/>
                    </w:rPr>
                  </w:pPr>
                </w:p>
              </w:tc>
              <w:tc>
                <w:tcPr>
                  <w:tcW w:w="475" w:type="dxa"/>
                  <w:shd w:val="clear" w:color="auto" w:fill="auto"/>
                  <w:vAlign w:val="center"/>
                </w:tcPr>
                <w:p w14:paraId="749FA4D7" w14:textId="77777777" w:rsidR="0084743A" w:rsidRPr="00E157F1" w:rsidRDefault="0084743A" w:rsidP="0084743A">
                  <w:pPr>
                    <w:pStyle w:val="NoSpacing"/>
                    <w:ind w:right="113"/>
                    <w:jc w:val="both"/>
                    <w:rPr>
                      <w:rFonts w:ascii="Times New Roman" w:hAnsi="Times New Roman"/>
                      <w:bCs/>
                      <w:i/>
                      <w:sz w:val="20"/>
                      <w:szCs w:val="20"/>
                      <w:highlight w:val="yellow"/>
                      <w:lang w:val="en-GB"/>
                    </w:rPr>
                  </w:pPr>
                </w:p>
              </w:tc>
              <w:tc>
                <w:tcPr>
                  <w:tcW w:w="475" w:type="dxa"/>
                  <w:shd w:val="clear" w:color="auto" w:fill="auto"/>
                  <w:vAlign w:val="center"/>
                </w:tcPr>
                <w:p w14:paraId="2B83CA97" w14:textId="77777777" w:rsidR="0084743A" w:rsidRPr="00E157F1" w:rsidRDefault="0084743A" w:rsidP="0084743A">
                  <w:pPr>
                    <w:pStyle w:val="NoSpacing"/>
                    <w:ind w:right="113"/>
                    <w:jc w:val="both"/>
                    <w:rPr>
                      <w:rFonts w:ascii="Times New Roman" w:hAnsi="Times New Roman"/>
                      <w:bCs/>
                      <w:i/>
                      <w:sz w:val="20"/>
                      <w:szCs w:val="20"/>
                      <w:highlight w:val="yellow"/>
                      <w:lang w:val="en-GB"/>
                    </w:rPr>
                  </w:pPr>
                </w:p>
              </w:tc>
              <w:tc>
                <w:tcPr>
                  <w:tcW w:w="475" w:type="dxa"/>
                  <w:shd w:val="clear" w:color="auto" w:fill="auto"/>
                  <w:vAlign w:val="center"/>
                </w:tcPr>
                <w:p w14:paraId="79FFBE6C" w14:textId="77777777" w:rsidR="0084743A" w:rsidRPr="00E157F1" w:rsidRDefault="0084743A" w:rsidP="0084743A">
                  <w:pPr>
                    <w:pStyle w:val="NoSpacing"/>
                    <w:ind w:right="113"/>
                    <w:jc w:val="both"/>
                    <w:rPr>
                      <w:rFonts w:ascii="Times New Roman" w:hAnsi="Times New Roman"/>
                      <w:bCs/>
                      <w:i/>
                      <w:sz w:val="20"/>
                      <w:szCs w:val="20"/>
                      <w:highlight w:val="yellow"/>
                      <w:lang w:val="en-GB"/>
                    </w:rPr>
                  </w:pPr>
                </w:p>
              </w:tc>
              <w:tc>
                <w:tcPr>
                  <w:tcW w:w="475" w:type="dxa"/>
                  <w:shd w:val="clear" w:color="auto" w:fill="auto"/>
                  <w:vAlign w:val="center"/>
                </w:tcPr>
                <w:p w14:paraId="63391E95" w14:textId="77777777" w:rsidR="0084743A" w:rsidRPr="00E157F1" w:rsidRDefault="0084743A" w:rsidP="0084743A">
                  <w:pPr>
                    <w:pStyle w:val="NoSpacing"/>
                    <w:ind w:right="113"/>
                    <w:jc w:val="both"/>
                    <w:rPr>
                      <w:rFonts w:ascii="Times New Roman" w:hAnsi="Times New Roman"/>
                      <w:bCs/>
                      <w:i/>
                      <w:sz w:val="20"/>
                      <w:szCs w:val="20"/>
                      <w:highlight w:val="yellow"/>
                      <w:lang w:val="en-GB"/>
                    </w:rPr>
                  </w:pPr>
                </w:p>
              </w:tc>
              <w:tc>
                <w:tcPr>
                  <w:tcW w:w="475" w:type="dxa"/>
                  <w:shd w:val="clear" w:color="auto" w:fill="auto"/>
                  <w:vAlign w:val="center"/>
                </w:tcPr>
                <w:p w14:paraId="215722F5" w14:textId="77777777" w:rsidR="0084743A" w:rsidRPr="00E157F1" w:rsidRDefault="0084743A" w:rsidP="0084743A">
                  <w:pPr>
                    <w:pStyle w:val="NoSpacing"/>
                    <w:ind w:right="113"/>
                    <w:jc w:val="both"/>
                    <w:rPr>
                      <w:rFonts w:ascii="Times New Roman" w:hAnsi="Times New Roman"/>
                      <w:bCs/>
                      <w:i/>
                      <w:sz w:val="20"/>
                      <w:szCs w:val="20"/>
                      <w:highlight w:val="yellow"/>
                      <w:lang w:val="en-GB"/>
                    </w:rPr>
                  </w:pPr>
                </w:p>
              </w:tc>
              <w:tc>
                <w:tcPr>
                  <w:tcW w:w="475" w:type="dxa"/>
                  <w:shd w:val="clear" w:color="auto" w:fill="auto"/>
                  <w:vAlign w:val="center"/>
                </w:tcPr>
                <w:p w14:paraId="26E4C8E7" w14:textId="77777777" w:rsidR="0084743A" w:rsidRPr="00E157F1" w:rsidRDefault="0084743A" w:rsidP="0084743A">
                  <w:pPr>
                    <w:pStyle w:val="NoSpacing"/>
                    <w:ind w:right="113"/>
                    <w:jc w:val="both"/>
                    <w:rPr>
                      <w:rFonts w:ascii="Times New Roman" w:hAnsi="Times New Roman"/>
                      <w:bCs/>
                      <w:i/>
                      <w:sz w:val="20"/>
                      <w:szCs w:val="20"/>
                      <w:highlight w:val="yellow"/>
                      <w:lang w:val="en-GB"/>
                    </w:rPr>
                  </w:pPr>
                </w:p>
              </w:tc>
              <w:tc>
                <w:tcPr>
                  <w:tcW w:w="475" w:type="dxa"/>
                  <w:shd w:val="clear" w:color="auto" w:fill="auto"/>
                  <w:vAlign w:val="center"/>
                </w:tcPr>
                <w:p w14:paraId="31FC0CBA" w14:textId="77777777" w:rsidR="0084743A" w:rsidRPr="00E157F1" w:rsidRDefault="0084743A" w:rsidP="0084743A">
                  <w:pPr>
                    <w:pStyle w:val="NoSpacing"/>
                    <w:ind w:right="113"/>
                    <w:jc w:val="both"/>
                    <w:rPr>
                      <w:rFonts w:ascii="Times New Roman" w:hAnsi="Times New Roman"/>
                      <w:bCs/>
                      <w:i/>
                      <w:sz w:val="20"/>
                      <w:szCs w:val="20"/>
                      <w:highlight w:val="yellow"/>
                      <w:lang w:val="en-GB"/>
                    </w:rPr>
                  </w:pPr>
                </w:p>
              </w:tc>
              <w:tc>
                <w:tcPr>
                  <w:tcW w:w="475" w:type="dxa"/>
                  <w:shd w:val="clear" w:color="auto" w:fill="auto"/>
                  <w:vAlign w:val="center"/>
                </w:tcPr>
                <w:p w14:paraId="2D810800" w14:textId="77777777" w:rsidR="0084743A" w:rsidRPr="00E157F1" w:rsidRDefault="0084743A" w:rsidP="0084743A">
                  <w:pPr>
                    <w:pStyle w:val="NoSpacing"/>
                    <w:ind w:right="113"/>
                    <w:jc w:val="both"/>
                    <w:rPr>
                      <w:rFonts w:ascii="Times New Roman" w:hAnsi="Times New Roman"/>
                      <w:bCs/>
                      <w:i/>
                      <w:sz w:val="20"/>
                      <w:szCs w:val="20"/>
                      <w:highlight w:val="yellow"/>
                      <w:lang w:val="en-GB"/>
                    </w:rPr>
                  </w:pPr>
                </w:p>
              </w:tc>
            </w:tr>
          </w:tbl>
          <w:p w14:paraId="4817D6E3" w14:textId="77777777" w:rsidR="0084743A" w:rsidRPr="0084743A" w:rsidRDefault="0084743A" w:rsidP="0084743A">
            <w:pPr>
              <w:pStyle w:val="NoSpacing"/>
              <w:jc w:val="both"/>
              <w:rPr>
                <w:sz w:val="20"/>
                <w:szCs w:val="20"/>
              </w:rPr>
            </w:pPr>
            <w:r w:rsidRPr="0084743A">
              <w:rPr>
                <w:sz w:val="20"/>
                <w:szCs w:val="20"/>
                <w:lang w:val="sr-Cyrl-RS"/>
              </w:rPr>
              <w:tab/>
            </w:r>
            <w:r w:rsidRPr="0084743A">
              <w:rPr>
                <w:sz w:val="20"/>
                <w:szCs w:val="20"/>
                <w:lang w:val="sr-Cyrl-RS"/>
              </w:rPr>
              <w:tab/>
            </w:r>
            <w:r w:rsidRPr="0084743A">
              <w:rPr>
                <w:sz w:val="20"/>
                <w:szCs w:val="20"/>
                <w:lang w:val="sr-Cyrl-RS"/>
              </w:rPr>
              <w:tab/>
            </w:r>
            <w:r w:rsidRPr="0084743A">
              <w:rPr>
                <w:sz w:val="20"/>
                <w:szCs w:val="20"/>
                <w:lang w:val="sr-Cyrl-RS"/>
              </w:rPr>
              <w:tab/>
            </w:r>
            <w:r w:rsidRPr="0084743A">
              <w:rPr>
                <w:sz w:val="20"/>
                <w:szCs w:val="20"/>
                <w:lang w:val="sr-Cyrl-RS"/>
              </w:rPr>
              <w:tab/>
            </w:r>
            <w:r w:rsidRPr="0084743A">
              <w:rPr>
                <w:sz w:val="20"/>
                <w:szCs w:val="20"/>
                <w:lang w:val="sr-Cyrl-RS"/>
              </w:rPr>
              <w:tab/>
            </w:r>
            <w:r w:rsidRPr="0084743A">
              <w:rPr>
                <w:sz w:val="20"/>
                <w:szCs w:val="20"/>
                <w:lang w:val="sr-Cyrl-RS"/>
              </w:rPr>
              <w:tab/>
            </w:r>
            <w:r w:rsidRPr="0084743A">
              <w:rPr>
                <w:sz w:val="20"/>
                <w:szCs w:val="20"/>
                <w:lang w:val="sr-Cyrl-RS"/>
              </w:rPr>
              <w:tab/>
            </w:r>
            <w:r w:rsidRPr="0084743A">
              <w:rPr>
                <w:sz w:val="20"/>
                <w:szCs w:val="20"/>
                <w:lang w:val="sr-Cyrl-RS"/>
              </w:rPr>
              <w:tab/>
            </w:r>
            <w:r w:rsidRPr="0084743A">
              <w:rPr>
                <w:sz w:val="20"/>
                <w:szCs w:val="20"/>
                <w:lang w:val="sr-Cyrl-RS"/>
              </w:rPr>
              <w:tab/>
            </w:r>
            <w:r w:rsidRPr="0084743A">
              <w:rPr>
                <w:sz w:val="20"/>
                <w:szCs w:val="20"/>
                <w:lang w:val="sr-Cyrl-RS"/>
              </w:rPr>
              <w:tab/>
            </w:r>
            <w:r w:rsidRPr="0084743A">
              <w:rPr>
                <w:sz w:val="20"/>
                <w:szCs w:val="20"/>
                <w:lang w:val="sr-Cyrl-RS"/>
              </w:rPr>
              <w:tab/>
            </w:r>
            <w:r w:rsidRPr="0084743A">
              <w:rPr>
                <w:sz w:val="20"/>
                <w:szCs w:val="20"/>
                <w:lang w:val="sr-Cyrl-RS"/>
              </w:rPr>
              <w:tab/>
            </w:r>
            <w:r w:rsidRPr="0084743A">
              <w:rPr>
                <w:sz w:val="20"/>
                <w:szCs w:val="20"/>
                <w:lang w:val="sr-Cyrl-RS"/>
              </w:rPr>
              <w:tab/>
            </w:r>
          </w:p>
          <w:tbl>
            <w:tblPr>
              <w:tblW w:w="6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447"/>
              <w:gridCol w:w="450"/>
              <w:gridCol w:w="451"/>
              <w:gridCol w:w="451"/>
              <w:gridCol w:w="450"/>
              <w:gridCol w:w="450"/>
              <w:gridCol w:w="450"/>
              <w:gridCol w:w="450"/>
              <w:gridCol w:w="450"/>
              <w:gridCol w:w="450"/>
              <w:gridCol w:w="450"/>
              <w:gridCol w:w="450"/>
            </w:tblGrid>
            <w:tr w:rsidR="0084743A" w:rsidRPr="0084743A" w14:paraId="192D69D4" w14:textId="77777777" w:rsidTr="0084743A">
              <w:trPr>
                <w:trHeight w:val="313"/>
                <w:jc w:val="center"/>
              </w:trPr>
              <w:tc>
                <w:tcPr>
                  <w:tcW w:w="472" w:type="dxa"/>
                </w:tcPr>
                <w:p w14:paraId="559B9A5B" w14:textId="77777777" w:rsidR="0084743A" w:rsidRPr="0084743A" w:rsidRDefault="0084743A" w:rsidP="0084743A">
                  <w:pPr>
                    <w:pStyle w:val="NoSpacing"/>
                    <w:ind w:right="113"/>
                    <w:jc w:val="both"/>
                    <w:rPr>
                      <w:rFonts w:ascii="Times New Roman" w:hAnsi="Times New Roman"/>
                      <w:bCs/>
                      <w:i/>
                      <w:sz w:val="20"/>
                      <w:szCs w:val="20"/>
                      <w:lang w:val="sr-Cyrl-RS"/>
                    </w:rPr>
                  </w:pPr>
                  <w:r w:rsidRPr="0084743A">
                    <w:rPr>
                      <w:rFonts w:ascii="Times New Roman" w:hAnsi="Times New Roman"/>
                      <w:bCs/>
                      <w:i/>
                      <w:sz w:val="20"/>
                      <w:szCs w:val="20"/>
                      <w:lang w:val="sr-Cyrl-RS"/>
                    </w:rPr>
                    <w:t>БПГ:</w:t>
                  </w:r>
                </w:p>
              </w:tc>
              <w:tc>
                <w:tcPr>
                  <w:tcW w:w="472" w:type="dxa"/>
                  <w:shd w:val="clear" w:color="auto" w:fill="auto"/>
                  <w:vAlign w:val="center"/>
                </w:tcPr>
                <w:p w14:paraId="4D7D715F" w14:textId="77777777" w:rsidR="0084743A" w:rsidRPr="0084743A" w:rsidRDefault="0084743A" w:rsidP="0084743A">
                  <w:pPr>
                    <w:pStyle w:val="NoSpacing"/>
                    <w:ind w:right="113"/>
                    <w:jc w:val="both"/>
                    <w:rPr>
                      <w:rFonts w:ascii="Times New Roman" w:hAnsi="Times New Roman"/>
                      <w:bCs/>
                      <w:i/>
                      <w:sz w:val="20"/>
                      <w:szCs w:val="20"/>
                      <w:lang w:val="sr-Cyrl-RS"/>
                    </w:rPr>
                  </w:pPr>
                </w:p>
              </w:tc>
              <w:tc>
                <w:tcPr>
                  <w:tcW w:w="475" w:type="dxa"/>
                  <w:shd w:val="clear" w:color="auto" w:fill="auto"/>
                  <w:vAlign w:val="center"/>
                </w:tcPr>
                <w:p w14:paraId="60731AF5" w14:textId="77777777" w:rsidR="0084743A" w:rsidRPr="0084743A" w:rsidRDefault="0084743A" w:rsidP="0084743A">
                  <w:pPr>
                    <w:pStyle w:val="NoSpacing"/>
                    <w:ind w:right="113"/>
                    <w:jc w:val="both"/>
                    <w:rPr>
                      <w:rFonts w:ascii="Times New Roman" w:hAnsi="Times New Roman"/>
                      <w:bCs/>
                      <w:i/>
                      <w:sz w:val="20"/>
                      <w:szCs w:val="20"/>
                      <w:lang w:val="en-GB"/>
                    </w:rPr>
                  </w:pPr>
                </w:p>
              </w:tc>
              <w:tc>
                <w:tcPr>
                  <w:tcW w:w="476" w:type="dxa"/>
                  <w:shd w:val="clear" w:color="auto" w:fill="auto"/>
                  <w:vAlign w:val="center"/>
                </w:tcPr>
                <w:p w14:paraId="3ADE13DA" w14:textId="77777777" w:rsidR="0084743A" w:rsidRPr="0084743A" w:rsidRDefault="0084743A" w:rsidP="0084743A">
                  <w:pPr>
                    <w:pStyle w:val="NoSpacing"/>
                    <w:ind w:right="113"/>
                    <w:jc w:val="both"/>
                    <w:rPr>
                      <w:rFonts w:ascii="Times New Roman" w:hAnsi="Times New Roman"/>
                      <w:bCs/>
                      <w:i/>
                      <w:sz w:val="20"/>
                      <w:szCs w:val="20"/>
                      <w:lang w:val="en-GB"/>
                    </w:rPr>
                  </w:pPr>
                </w:p>
              </w:tc>
              <w:tc>
                <w:tcPr>
                  <w:tcW w:w="476" w:type="dxa"/>
                  <w:shd w:val="clear" w:color="auto" w:fill="auto"/>
                  <w:vAlign w:val="center"/>
                </w:tcPr>
                <w:p w14:paraId="74AC6CC8" w14:textId="77777777" w:rsidR="0084743A" w:rsidRPr="0084743A" w:rsidRDefault="0084743A" w:rsidP="0084743A">
                  <w:pPr>
                    <w:pStyle w:val="NoSpacing"/>
                    <w:ind w:right="113"/>
                    <w:jc w:val="both"/>
                    <w:rPr>
                      <w:rFonts w:ascii="Times New Roman" w:hAnsi="Times New Roman"/>
                      <w:bCs/>
                      <w:i/>
                      <w:sz w:val="20"/>
                      <w:szCs w:val="20"/>
                      <w:lang w:val="en-GB"/>
                    </w:rPr>
                  </w:pPr>
                </w:p>
              </w:tc>
              <w:tc>
                <w:tcPr>
                  <w:tcW w:w="475" w:type="dxa"/>
                  <w:shd w:val="clear" w:color="auto" w:fill="auto"/>
                  <w:vAlign w:val="center"/>
                </w:tcPr>
                <w:p w14:paraId="15D625A7" w14:textId="77777777" w:rsidR="0084743A" w:rsidRPr="0084743A" w:rsidRDefault="0084743A" w:rsidP="0084743A">
                  <w:pPr>
                    <w:pStyle w:val="NoSpacing"/>
                    <w:ind w:right="113"/>
                    <w:jc w:val="both"/>
                    <w:rPr>
                      <w:rFonts w:ascii="Times New Roman" w:hAnsi="Times New Roman"/>
                      <w:bCs/>
                      <w:i/>
                      <w:sz w:val="20"/>
                      <w:szCs w:val="20"/>
                      <w:lang w:val="en-GB"/>
                    </w:rPr>
                  </w:pPr>
                </w:p>
              </w:tc>
              <w:tc>
                <w:tcPr>
                  <w:tcW w:w="475" w:type="dxa"/>
                  <w:shd w:val="clear" w:color="auto" w:fill="auto"/>
                  <w:vAlign w:val="center"/>
                </w:tcPr>
                <w:p w14:paraId="536F27D9" w14:textId="77777777" w:rsidR="0084743A" w:rsidRPr="0084743A" w:rsidRDefault="0084743A" w:rsidP="0084743A">
                  <w:pPr>
                    <w:pStyle w:val="NoSpacing"/>
                    <w:ind w:right="113"/>
                    <w:jc w:val="both"/>
                    <w:rPr>
                      <w:rFonts w:ascii="Times New Roman" w:hAnsi="Times New Roman"/>
                      <w:bCs/>
                      <w:i/>
                      <w:sz w:val="20"/>
                      <w:szCs w:val="20"/>
                      <w:lang w:val="en-GB"/>
                    </w:rPr>
                  </w:pPr>
                </w:p>
              </w:tc>
              <w:tc>
                <w:tcPr>
                  <w:tcW w:w="475" w:type="dxa"/>
                  <w:shd w:val="clear" w:color="auto" w:fill="auto"/>
                  <w:vAlign w:val="center"/>
                </w:tcPr>
                <w:p w14:paraId="6A5881CD" w14:textId="77777777" w:rsidR="0084743A" w:rsidRPr="0084743A" w:rsidRDefault="0084743A" w:rsidP="0084743A">
                  <w:pPr>
                    <w:pStyle w:val="NoSpacing"/>
                    <w:ind w:right="113"/>
                    <w:jc w:val="both"/>
                    <w:rPr>
                      <w:rFonts w:ascii="Times New Roman" w:hAnsi="Times New Roman"/>
                      <w:bCs/>
                      <w:i/>
                      <w:sz w:val="20"/>
                      <w:szCs w:val="20"/>
                      <w:lang w:val="en-GB"/>
                    </w:rPr>
                  </w:pPr>
                </w:p>
              </w:tc>
              <w:tc>
                <w:tcPr>
                  <w:tcW w:w="475" w:type="dxa"/>
                  <w:shd w:val="clear" w:color="auto" w:fill="auto"/>
                  <w:vAlign w:val="center"/>
                </w:tcPr>
                <w:p w14:paraId="60788ABC" w14:textId="77777777" w:rsidR="0084743A" w:rsidRPr="0084743A" w:rsidRDefault="0084743A" w:rsidP="0084743A">
                  <w:pPr>
                    <w:pStyle w:val="NoSpacing"/>
                    <w:ind w:right="113"/>
                    <w:jc w:val="both"/>
                    <w:rPr>
                      <w:rFonts w:ascii="Times New Roman" w:hAnsi="Times New Roman"/>
                      <w:bCs/>
                      <w:i/>
                      <w:sz w:val="20"/>
                      <w:szCs w:val="20"/>
                      <w:lang w:val="en-GB"/>
                    </w:rPr>
                  </w:pPr>
                </w:p>
              </w:tc>
              <w:tc>
                <w:tcPr>
                  <w:tcW w:w="475" w:type="dxa"/>
                  <w:shd w:val="clear" w:color="auto" w:fill="auto"/>
                  <w:vAlign w:val="center"/>
                </w:tcPr>
                <w:p w14:paraId="0B6F3268" w14:textId="77777777" w:rsidR="0084743A" w:rsidRPr="0084743A" w:rsidRDefault="0084743A" w:rsidP="0084743A">
                  <w:pPr>
                    <w:pStyle w:val="NoSpacing"/>
                    <w:ind w:right="113"/>
                    <w:jc w:val="both"/>
                    <w:rPr>
                      <w:rFonts w:ascii="Times New Roman" w:hAnsi="Times New Roman"/>
                      <w:bCs/>
                      <w:i/>
                      <w:sz w:val="20"/>
                      <w:szCs w:val="20"/>
                      <w:lang w:val="en-GB"/>
                    </w:rPr>
                  </w:pPr>
                </w:p>
              </w:tc>
              <w:tc>
                <w:tcPr>
                  <w:tcW w:w="475" w:type="dxa"/>
                  <w:shd w:val="clear" w:color="auto" w:fill="auto"/>
                  <w:vAlign w:val="center"/>
                </w:tcPr>
                <w:p w14:paraId="43ED66AB" w14:textId="77777777" w:rsidR="0084743A" w:rsidRPr="0084743A" w:rsidRDefault="0084743A" w:rsidP="0084743A">
                  <w:pPr>
                    <w:pStyle w:val="NoSpacing"/>
                    <w:ind w:right="113"/>
                    <w:jc w:val="both"/>
                    <w:rPr>
                      <w:rFonts w:ascii="Times New Roman" w:hAnsi="Times New Roman"/>
                      <w:bCs/>
                      <w:i/>
                      <w:sz w:val="20"/>
                      <w:szCs w:val="20"/>
                      <w:lang w:val="en-GB"/>
                    </w:rPr>
                  </w:pPr>
                </w:p>
              </w:tc>
              <w:tc>
                <w:tcPr>
                  <w:tcW w:w="475" w:type="dxa"/>
                  <w:shd w:val="clear" w:color="auto" w:fill="auto"/>
                  <w:vAlign w:val="center"/>
                </w:tcPr>
                <w:p w14:paraId="05889261" w14:textId="77777777" w:rsidR="0084743A" w:rsidRPr="0084743A" w:rsidRDefault="0084743A" w:rsidP="0084743A">
                  <w:pPr>
                    <w:pStyle w:val="NoSpacing"/>
                    <w:ind w:right="113"/>
                    <w:jc w:val="both"/>
                    <w:rPr>
                      <w:rFonts w:ascii="Times New Roman" w:hAnsi="Times New Roman"/>
                      <w:bCs/>
                      <w:i/>
                      <w:sz w:val="20"/>
                      <w:szCs w:val="20"/>
                      <w:lang w:val="en-GB"/>
                    </w:rPr>
                  </w:pPr>
                </w:p>
              </w:tc>
              <w:tc>
                <w:tcPr>
                  <w:tcW w:w="475" w:type="dxa"/>
                  <w:shd w:val="clear" w:color="auto" w:fill="auto"/>
                  <w:vAlign w:val="center"/>
                </w:tcPr>
                <w:p w14:paraId="63644810" w14:textId="77777777" w:rsidR="0084743A" w:rsidRPr="0084743A" w:rsidRDefault="0084743A" w:rsidP="0084743A">
                  <w:pPr>
                    <w:pStyle w:val="NoSpacing"/>
                    <w:ind w:right="113"/>
                    <w:jc w:val="both"/>
                    <w:rPr>
                      <w:rFonts w:ascii="Times New Roman" w:hAnsi="Times New Roman"/>
                      <w:bCs/>
                      <w:i/>
                      <w:sz w:val="20"/>
                      <w:szCs w:val="20"/>
                      <w:lang w:val="en-GB"/>
                    </w:rPr>
                  </w:pPr>
                </w:p>
              </w:tc>
            </w:tr>
          </w:tbl>
          <w:p w14:paraId="7E419F96" w14:textId="77777777" w:rsidR="0084743A" w:rsidRPr="0084743A" w:rsidRDefault="0084743A" w:rsidP="0084743A">
            <w:pPr>
              <w:pStyle w:val="NoSpacing"/>
              <w:jc w:val="both"/>
              <w:rPr>
                <w:rFonts w:ascii="Times New Roman" w:hAnsi="Times New Roman"/>
                <w:sz w:val="20"/>
                <w:szCs w:val="20"/>
                <w:lang w:val="sr-Cyrl-RS"/>
              </w:rPr>
            </w:pPr>
            <w:r w:rsidRPr="0084743A">
              <w:rPr>
                <w:rFonts w:ascii="Times New Roman" w:hAnsi="Times New Roman"/>
                <w:sz w:val="20"/>
                <w:szCs w:val="20"/>
                <w:lang w:val="sr-Cyrl-RS"/>
              </w:rPr>
              <w:tab/>
            </w:r>
            <w:r w:rsidRPr="0084743A">
              <w:rPr>
                <w:rFonts w:ascii="Times New Roman" w:hAnsi="Times New Roman"/>
                <w:sz w:val="20"/>
                <w:szCs w:val="20"/>
                <w:lang w:val="sr-Cyrl-RS"/>
              </w:rPr>
              <w:tab/>
            </w:r>
            <w:r w:rsidRPr="0084743A">
              <w:rPr>
                <w:rFonts w:ascii="Times New Roman" w:hAnsi="Times New Roman"/>
                <w:sz w:val="20"/>
                <w:szCs w:val="20"/>
                <w:lang w:val="sr-Cyrl-RS"/>
              </w:rPr>
              <w:tab/>
            </w:r>
            <w:r w:rsidRPr="0084743A">
              <w:rPr>
                <w:rFonts w:ascii="Times New Roman" w:hAnsi="Times New Roman"/>
                <w:sz w:val="20"/>
                <w:szCs w:val="20"/>
                <w:lang w:val="sr-Cyrl-RS"/>
              </w:rPr>
              <w:tab/>
            </w:r>
          </w:p>
        </w:tc>
        <w:tc>
          <w:tcPr>
            <w:tcW w:w="367" w:type="pct"/>
            <w:shd w:val="clear" w:color="auto" w:fill="auto"/>
            <w:vAlign w:val="center"/>
          </w:tcPr>
          <w:p w14:paraId="369438D3"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w:t>
            </w:r>
          </w:p>
        </w:tc>
      </w:tr>
      <w:tr w:rsidR="0084743A" w:rsidRPr="0084743A" w14:paraId="4FB13F5A" w14:textId="77777777" w:rsidTr="0084743A">
        <w:trPr>
          <w:trHeight w:val="3818"/>
          <w:jc w:val="center"/>
        </w:trPr>
        <w:tc>
          <w:tcPr>
            <w:tcW w:w="342" w:type="pct"/>
            <w:shd w:val="clear" w:color="auto" w:fill="auto"/>
            <w:vAlign w:val="center"/>
          </w:tcPr>
          <w:p w14:paraId="23B8447B"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6F27F6D3" w14:textId="77777777" w:rsidR="0084743A" w:rsidRPr="0084743A" w:rsidRDefault="0084743A" w:rsidP="0084743A">
            <w:pPr>
              <w:spacing w:after="0" w:line="240" w:lineRule="auto"/>
              <w:jc w:val="both"/>
              <w:rPr>
                <w:rFonts w:ascii="Times New Roman" w:hAnsi="Times New Roman"/>
                <w:b/>
                <w:sz w:val="20"/>
                <w:szCs w:val="20"/>
                <w:lang w:val="sr-Cyrl-RS"/>
              </w:rPr>
            </w:pPr>
            <w:r w:rsidRPr="0084743A">
              <w:rPr>
                <w:rFonts w:ascii="Times New Roman" w:hAnsi="Times New Roman"/>
                <w:b/>
                <w:sz w:val="20"/>
                <w:szCs w:val="20"/>
                <w:lang w:val="sr-Cyrl-RS"/>
              </w:rPr>
              <w:t>Фотографија места контроле предмета инвестиције, не старија од 15 дана од дана подношења захтева за одобравање пројекта</w:t>
            </w:r>
          </w:p>
          <w:p w14:paraId="6B34FC2E" w14:textId="77777777" w:rsidR="0084743A" w:rsidRPr="0084743A" w:rsidRDefault="0084743A" w:rsidP="0084743A">
            <w:pPr>
              <w:spacing w:after="0" w:line="240" w:lineRule="auto"/>
              <w:jc w:val="both"/>
              <w:rPr>
                <w:rFonts w:ascii="Times New Roman" w:eastAsia="Calibri" w:hAnsi="Times New Roman"/>
                <w:i/>
                <w:sz w:val="20"/>
                <w:szCs w:val="20"/>
                <w:lang w:val="sr-Cyrl-RS" w:eastAsia="sr-Latn-RS"/>
              </w:rPr>
            </w:pPr>
            <w:r w:rsidRPr="0084743A">
              <w:rPr>
                <w:rFonts w:ascii="Times New Roman" w:hAnsi="Times New Roman"/>
                <w:b/>
                <w:i/>
                <w:sz w:val="20"/>
                <w:szCs w:val="20"/>
                <w:lang w:val="sr-Cyrl-RS"/>
              </w:rPr>
              <w:t>Појашњење</w:t>
            </w:r>
            <w:r w:rsidRPr="0084743A">
              <w:rPr>
                <w:rFonts w:ascii="Times New Roman" w:eastAsia="Calibri" w:hAnsi="Times New Roman"/>
                <w:b/>
                <w:i/>
                <w:sz w:val="20"/>
                <w:szCs w:val="20"/>
                <w:lang w:val="sr-Cyrl-RS" w:eastAsia="sr-Latn-RS"/>
              </w:rPr>
              <w:t>:</w:t>
            </w:r>
            <w:r w:rsidRPr="0084743A">
              <w:rPr>
                <w:rFonts w:ascii="Times New Roman" w:eastAsia="Calibri" w:hAnsi="Times New Roman"/>
                <w:i/>
                <w:sz w:val="20"/>
                <w:szCs w:val="20"/>
                <w:lang w:val="sr-Cyrl-RS" w:eastAsia="sr-Latn-RS"/>
              </w:rPr>
              <w:t xml:space="preserve"> Фотографија нарочито садржи место на коме је начињена, представљено географском ширином и географском дужином, као и датум и време када је начињена.</w:t>
            </w:r>
          </w:p>
          <w:p w14:paraId="6ABB508B" w14:textId="77777777" w:rsidR="0084743A" w:rsidRPr="0084743A" w:rsidRDefault="0084743A" w:rsidP="0084743A">
            <w:pPr>
              <w:pStyle w:val="NoSpacing"/>
              <w:jc w:val="both"/>
              <w:rPr>
                <w:rFonts w:ascii="Times New Roman" w:eastAsia="Calibri" w:hAnsi="Times New Roman"/>
                <w:i/>
                <w:iCs/>
                <w:sz w:val="20"/>
                <w:szCs w:val="20"/>
              </w:rPr>
            </w:pPr>
            <w:r w:rsidRPr="0084743A">
              <w:rPr>
                <w:rFonts w:ascii="Times New Roman" w:eastAsia="Calibri" w:hAnsi="Times New Roman"/>
                <w:i/>
                <w:iCs/>
                <w:sz w:val="20"/>
                <w:szCs w:val="20"/>
              </w:rPr>
              <w:t>Фотографију није потребно достављати ако је предмет захтева за одобравање пројекта инвестиција у:</w:t>
            </w:r>
          </w:p>
          <w:p w14:paraId="2F0DCAA0" w14:textId="77777777" w:rsidR="0084743A" w:rsidRPr="0084743A" w:rsidRDefault="0084743A" w:rsidP="0084743A">
            <w:pPr>
              <w:pStyle w:val="NoSpacing"/>
              <w:jc w:val="both"/>
              <w:rPr>
                <w:rFonts w:ascii="Times New Roman" w:eastAsia="Calibri" w:hAnsi="Times New Roman"/>
                <w:i/>
                <w:iCs/>
                <w:sz w:val="20"/>
                <w:szCs w:val="20"/>
              </w:rPr>
            </w:pPr>
            <w:r w:rsidRPr="0084743A">
              <w:rPr>
                <w:rFonts w:ascii="Times New Roman" w:eastAsia="Calibri" w:hAnsi="Times New Roman"/>
                <w:i/>
                <w:iCs/>
                <w:sz w:val="20"/>
                <w:szCs w:val="20"/>
              </w:rPr>
              <w:t xml:space="preserve">             1) изградњу посебне врсте објеката и посебне врсте радова за које је прописано да није потребно прибављати акт надлежног органа у складу са законом којим се уређује планирање и изградња;</w:t>
            </w:r>
          </w:p>
          <w:p w14:paraId="3F2325B4" w14:textId="77777777" w:rsidR="0084743A" w:rsidRPr="0084743A" w:rsidRDefault="0084743A" w:rsidP="0084743A">
            <w:pPr>
              <w:pStyle w:val="NoSpacing"/>
              <w:jc w:val="both"/>
              <w:rPr>
                <w:rFonts w:ascii="Times New Roman" w:eastAsia="Calibri" w:hAnsi="Times New Roman"/>
                <w:i/>
                <w:iCs/>
                <w:sz w:val="20"/>
                <w:szCs w:val="20"/>
              </w:rPr>
            </w:pPr>
            <w:r w:rsidRPr="0084743A">
              <w:rPr>
                <w:rFonts w:ascii="Times New Roman" w:eastAsia="Calibri" w:hAnsi="Times New Roman"/>
                <w:i/>
                <w:iCs/>
                <w:sz w:val="20"/>
                <w:szCs w:val="20"/>
              </w:rPr>
              <w:t xml:space="preserve">             2) изградњу објекта на коме су поједине врсте радова реализоване пре подношења захтева за одобравање пројекта;</w:t>
            </w:r>
          </w:p>
          <w:p w14:paraId="426A5277" w14:textId="77777777" w:rsidR="0084743A" w:rsidRPr="0084743A" w:rsidRDefault="0084743A" w:rsidP="0084743A">
            <w:pPr>
              <w:pStyle w:val="NoSpacing"/>
              <w:jc w:val="both"/>
              <w:rPr>
                <w:rFonts w:ascii="Times New Roman" w:eastAsia="Calibri" w:hAnsi="Times New Roman"/>
                <w:i/>
                <w:iCs/>
                <w:sz w:val="20"/>
                <w:szCs w:val="20"/>
              </w:rPr>
            </w:pPr>
            <w:r w:rsidRPr="0084743A">
              <w:rPr>
                <w:rFonts w:ascii="Times New Roman" w:eastAsia="Calibri" w:hAnsi="Times New Roman"/>
                <w:i/>
                <w:iCs/>
                <w:sz w:val="20"/>
                <w:szCs w:val="20"/>
              </w:rPr>
              <w:t xml:space="preserve">             3) реконструкцију, односно адаптацију, односно санацију постојећег објекта за држање кокошака носиља у експлоатацији уз инвестиције у набавку нових обогаћених кавеза и опреме који испуњавају стандарде ЕУ у области добробити животиња;</w:t>
            </w:r>
          </w:p>
          <w:p w14:paraId="03EA848A" w14:textId="77777777" w:rsidR="0084743A" w:rsidRPr="0084743A" w:rsidRDefault="0084743A" w:rsidP="0084743A">
            <w:pPr>
              <w:pStyle w:val="NoSpacing"/>
              <w:jc w:val="both"/>
              <w:rPr>
                <w:rFonts w:ascii="Times New Roman" w:eastAsia="Calibri" w:hAnsi="Times New Roman"/>
                <w:i/>
                <w:iCs/>
                <w:sz w:val="20"/>
                <w:szCs w:val="20"/>
              </w:rPr>
            </w:pPr>
            <w:r w:rsidRPr="0084743A">
              <w:rPr>
                <w:rFonts w:ascii="Times New Roman" w:eastAsia="Calibri" w:hAnsi="Times New Roman"/>
                <w:i/>
                <w:iCs/>
                <w:sz w:val="20"/>
                <w:szCs w:val="20"/>
              </w:rPr>
              <w:t xml:space="preserve">             4) подизање вишегодишњих засада.</w:t>
            </w:r>
          </w:p>
        </w:tc>
        <w:tc>
          <w:tcPr>
            <w:tcW w:w="367" w:type="pct"/>
            <w:shd w:val="clear" w:color="auto" w:fill="auto"/>
            <w:vAlign w:val="center"/>
          </w:tcPr>
          <w:p w14:paraId="7AD81BD9" w14:textId="1AD5C154"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noProof/>
                <w:sz w:val="20"/>
                <w:szCs w:val="20"/>
                <w:lang w:val="en-GB" w:eastAsia="en-GB"/>
              </w:rPr>
              <mc:AlternateContent>
                <mc:Choice Requires="wps">
                  <w:drawing>
                    <wp:anchor distT="0" distB="0" distL="114300" distR="114300" simplePos="0" relativeHeight="251681280" behindDoc="1" locked="0" layoutInCell="1" allowOverlap="1" wp14:anchorId="0B3F782E" wp14:editId="0612D082">
                      <wp:simplePos x="0" y="0"/>
                      <wp:positionH relativeFrom="column">
                        <wp:posOffset>-36195</wp:posOffset>
                      </wp:positionH>
                      <wp:positionV relativeFrom="paragraph">
                        <wp:posOffset>-37465</wp:posOffset>
                      </wp:positionV>
                      <wp:extent cx="278130" cy="278130"/>
                      <wp:effectExtent l="7620" t="7620" r="9525" b="9525"/>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781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8F5982E" id="Oval 57" o:spid="_x0000_s1026" style="position:absolute;margin-left:-2.85pt;margin-top:-2.95pt;width:21.9pt;height:21.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"/>
                  </w:pict>
                </mc:Fallback>
              </mc:AlternateContent>
            </w:r>
            <w:r w:rsidRPr="0084743A">
              <w:rPr>
                <w:rFonts w:ascii="Times New Roman" w:hAnsi="Times New Roman"/>
                <w:sz w:val="20"/>
                <w:szCs w:val="20"/>
                <w:lang w:val="sr-Cyrl-RS"/>
              </w:rPr>
              <w:t>ДА</w:t>
            </w:r>
          </w:p>
        </w:tc>
      </w:tr>
      <w:tr w:rsidR="0084743A" w:rsidRPr="0084743A" w14:paraId="731FA566" w14:textId="77777777" w:rsidTr="00697FD2">
        <w:trPr>
          <w:trHeight w:val="888"/>
          <w:jc w:val="center"/>
        </w:trPr>
        <w:tc>
          <w:tcPr>
            <w:tcW w:w="342" w:type="pct"/>
            <w:shd w:val="clear" w:color="auto" w:fill="auto"/>
            <w:vAlign w:val="center"/>
          </w:tcPr>
          <w:p w14:paraId="5DD852B5"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4EE9E2FD" w14:textId="77777777" w:rsidR="0084743A" w:rsidRPr="0084743A" w:rsidRDefault="0084743A" w:rsidP="0084743A">
            <w:pPr>
              <w:spacing w:after="0" w:line="240" w:lineRule="auto"/>
              <w:jc w:val="both"/>
              <w:rPr>
                <w:rFonts w:ascii="Times New Roman" w:hAnsi="Times New Roman"/>
                <w:b/>
                <w:sz w:val="20"/>
                <w:szCs w:val="20"/>
                <w:lang w:val="sr-Cyrl-RS"/>
              </w:rPr>
            </w:pPr>
            <w:r w:rsidRPr="0084743A">
              <w:rPr>
                <w:rFonts w:ascii="Times New Roman" w:hAnsi="Times New Roman"/>
                <w:b/>
                <w:sz w:val="20"/>
                <w:szCs w:val="20"/>
                <w:lang w:val="sr-Cyrl-RS"/>
              </w:rPr>
              <w:t xml:space="preserve">Рачун за настали општи трошак  </w:t>
            </w:r>
          </w:p>
          <w:p w14:paraId="7DB5D9B3" w14:textId="77777777" w:rsidR="0084743A" w:rsidRPr="0084743A" w:rsidRDefault="0084743A" w:rsidP="0084743A">
            <w:pPr>
              <w:spacing w:after="0" w:line="240" w:lineRule="auto"/>
              <w:jc w:val="both"/>
              <w:rPr>
                <w:rFonts w:ascii="Times New Roman" w:hAnsi="Times New Roman"/>
                <w:i/>
                <w:sz w:val="20"/>
                <w:szCs w:val="20"/>
                <w:lang w:val="sr-Latn-RS"/>
              </w:rPr>
            </w:pPr>
            <w:r w:rsidRPr="0084743A">
              <w:rPr>
                <w:rFonts w:ascii="Times New Roman" w:hAnsi="Times New Roman"/>
                <w:b/>
                <w:i/>
                <w:sz w:val="20"/>
                <w:szCs w:val="20"/>
                <w:lang w:val="sr-Cyrl-RS"/>
              </w:rPr>
              <w:t>Појашњење:</w:t>
            </w:r>
            <w:r w:rsidRPr="0084743A">
              <w:rPr>
                <w:rFonts w:ascii="Times New Roman" w:hAnsi="Times New Roman"/>
                <w:i/>
                <w:sz w:val="20"/>
                <w:szCs w:val="20"/>
                <w:lang w:val="sr-Cyrl-RS"/>
              </w:rPr>
              <w:t xml:space="preserve"> Рачун или уговор доставља се само за опште трошкове који су настали и реализовани пре подношења захтева за одобравање пројекта </w:t>
            </w:r>
            <w:r w:rsidRPr="0084743A">
              <w:rPr>
                <w:rFonts w:ascii="Times New Roman" w:hAnsi="Times New Roman"/>
                <w:i/>
                <w:sz w:val="20"/>
                <w:szCs w:val="20"/>
                <w:lang w:val="sr-Latn-RS"/>
              </w:rPr>
              <w:t xml:space="preserve">у периоду важења ИПАРД III програма   </w:t>
            </w:r>
          </w:p>
        </w:tc>
        <w:tc>
          <w:tcPr>
            <w:tcW w:w="367" w:type="pct"/>
            <w:shd w:val="clear" w:color="auto" w:fill="auto"/>
            <w:vAlign w:val="center"/>
          </w:tcPr>
          <w:p w14:paraId="3DBC1287" w14:textId="52627351"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noProof/>
                <w:sz w:val="20"/>
                <w:szCs w:val="20"/>
                <w:lang w:val="en-GB" w:eastAsia="en-GB"/>
              </w:rPr>
              <mc:AlternateContent>
                <mc:Choice Requires="wps">
                  <w:drawing>
                    <wp:anchor distT="0" distB="0" distL="114300" distR="114300" simplePos="0" relativeHeight="251682304" behindDoc="1" locked="0" layoutInCell="1" allowOverlap="1" wp14:anchorId="1CF224BA" wp14:editId="253A8DE6">
                      <wp:simplePos x="0" y="0"/>
                      <wp:positionH relativeFrom="column">
                        <wp:posOffset>-27940</wp:posOffset>
                      </wp:positionH>
                      <wp:positionV relativeFrom="paragraph">
                        <wp:posOffset>-42545</wp:posOffset>
                      </wp:positionV>
                      <wp:extent cx="269875" cy="318135"/>
                      <wp:effectExtent l="6350" t="8255" r="9525" b="6985"/>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18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FC62377" id="Oval 56" o:spid="_x0000_s1026" style="position:absolute;margin-left:-2.2pt;margin-top:-3.35pt;width:21.25pt;height:25.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"/>
                  </w:pict>
                </mc:Fallback>
              </mc:AlternateContent>
            </w:r>
            <w:r w:rsidRPr="0084743A">
              <w:rPr>
                <w:rFonts w:ascii="Times New Roman" w:hAnsi="Times New Roman"/>
                <w:sz w:val="20"/>
                <w:szCs w:val="20"/>
                <w:lang w:val="sr-Cyrl-RS"/>
              </w:rPr>
              <w:t>ДА</w:t>
            </w:r>
          </w:p>
        </w:tc>
      </w:tr>
      <w:tr w:rsidR="0084743A" w:rsidRPr="0084743A" w14:paraId="1AD6DD15" w14:textId="77777777" w:rsidTr="00697FD2">
        <w:trPr>
          <w:trHeight w:val="677"/>
          <w:jc w:val="center"/>
        </w:trPr>
        <w:tc>
          <w:tcPr>
            <w:tcW w:w="342" w:type="pct"/>
            <w:shd w:val="clear" w:color="auto" w:fill="auto"/>
            <w:vAlign w:val="center"/>
          </w:tcPr>
          <w:p w14:paraId="20192A86"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008122E3" w14:textId="77777777" w:rsidR="0084743A" w:rsidRPr="0084743A" w:rsidRDefault="0084743A" w:rsidP="0084743A">
            <w:pPr>
              <w:pStyle w:val="NoSpacing"/>
              <w:jc w:val="both"/>
              <w:rPr>
                <w:rFonts w:ascii="Times New Roman" w:hAnsi="Times New Roman"/>
                <w:b/>
                <w:sz w:val="20"/>
                <w:szCs w:val="20"/>
                <w:lang w:val="sr-Cyrl-RS"/>
              </w:rPr>
            </w:pPr>
            <w:r w:rsidRPr="0084743A">
              <w:rPr>
                <w:rFonts w:ascii="Times New Roman" w:hAnsi="Times New Roman"/>
                <w:b/>
                <w:sz w:val="20"/>
                <w:szCs w:val="20"/>
                <w:lang w:val="sr-Cyrl-RS"/>
              </w:rPr>
              <w:t xml:space="preserve">Копија оснивачког акта акционарског друштва </w:t>
            </w:r>
          </w:p>
          <w:p w14:paraId="02418E34" w14:textId="77777777" w:rsidR="0084743A" w:rsidRPr="0084743A" w:rsidRDefault="0084743A" w:rsidP="0084743A">
            <w:pPr>
              <w:pStyle w:val="NoSpacing"/>
              <w:jc w:val="both"/>
              <w:rPr>
                <w:rFonts w:ascii="Times New Roman" w:hAnsi="Times New Roman"/>
                <w:i/>
                <w:sz w:val="20"/>
                <w:szCs w:val="20"/>
                <w:lang w:val="sr-Cyrl-RS"/>
              </w:rPr>
            </w:pPr>
            <w:r w:rsidRPr="0084743A">
              <w:rPr>
                <w:rFonts w:ascii="Times New Roman" w:hAnsi="Times New Roman"/>
                <w:b/>
                <w:i/>
                <w:sz w:val="20"/>
                <w:szCs w:val="20"/>
                <w:lang w:val="sr-Cyrl-RS"/>
              </w:rPr>
              <w:t xml:space="preserve">Појашњење: </w:t>
            </w:r>
            <w:r w:rsidRPr="0084743A">
              <w:rPr>
                <w:rFonts w:ascii="Times New Roman" w:hAnsi="Times New Roman"/>
                <w:bCs/>
                <w:i/>
                <w:sz w:val="20"/>
                <w:szCs w:val="20"/>
                <w:lang w:val="sr-Cyrl-RS"/>
              </w:rPr>
              <w:t>Доставља се само ако је подносилац захтева у форми акционарског друштва</w:t>
            </w:r>
          </w:p>
        </w:tc>
        <w:tc>
          <w:tcPr>
            <w:tcW w:w="367" w:type="pct"/>
            <w:shd w:val="clear" w:color="auto" w:fill="auto"/>
            <w:vAlign w:val="center"/>
          </w:tcPr>
          <w:p w14:paraId="27F91CE9"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7B4518A0" w14:textId="77777777" w:rsidTr="00697FD2">
        <w:trPr>
          <w:trHeight w:val="674"/>
          <w:jc w:val="center"/>
        </w:trPr>
        <w:tc>
          <w:tcPr>
            <w:tcW w:w="342" w:type="pct"/>
            <w:shd w:val="clear" w:color="auto" w:fill="auto"/>
            <w:vAlign w:val="center"/>
          </w:tcPr>
          <w:p w14:paraId="3FEC2F38"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62DC40D9"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Копија последњег јавно објављеног финансијског извештаја за пословну годину</w:t>
            </w:r>
          </w:p>
          <w:p w14:paraId="31DAD19D"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i/>
                <w:sz w:val="20"/>
                <w:szCs w:val="20"/>
                <w:lang w:val="sr-Cyrl-RS"/>
              </w:rPr>
              <w:t xml:space="preserve">Појашњење: </w:t>
            </w:r>
            <w:r w:rsidRPr="0084743A">
              <w:rPr>
                <w:rFonts w:ascii="Times New Roman" w:hAnsi="Times New Roman"/>
                <w:bCs/>
                <w:i/>
                <w:sz w:val="20"/>
                <w:szCs w:val="20"/>
                <w:lang w:val="sr-Cyrl-RS"/>
              </w:rPr>
              <w:t>Доставља се само ако је подносилац захтева</w:t>
            </w:r>
            <w:r w:rsidRPr="0084743A">
              <w:rPr>
                <w:sz w:val="20"/>
                <w:szCs w:val="20"/>
              </w:rPr>
              <w:t xml:space="preserve"> </w:t>
            </w:r>
            <w:r w:rsidRPr="0084743A">
              <w:rPr>
                <w:rFonts w:ascii="Times New Roman" w:hAnsi="Times New Roman"/>
                <w:bCs/>
                <w:i/>
                <w:sz w:val="20"/>
                <w:szCs w:val="20"/>
                <w:lang w:val="sr-Cyrl-RS"/>
              </w:rPr>
              <w:t>за одобравање пројекта – предузетник, привредно друштво или пољопривредна задруга</w:t>
            </w:r>
          </w:p>
        </w:tc>
        <w:tc>
          <w:tcPr>
            <w:tcW w:w="367" w:type="pct"/>
            <w:shd w:val="clear" w:color="auto" w:fill="auto"/>
            <w:vAlign w:val="center"/>
          </w:tcPr>
          <w:p w14:paraId="32A83D51"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753E68C6" w14:textId="77777777" w:rsidTr="00697FD2">
        <w:trPr>
          <w:trHeight w:val="822"/>
          <w:jc w:val="center"/>
        </w:trPr>
        <w:tc>
          <w:tcPr>
            <w:tcW w:w="342" w:type="pct"/>
            <w:shd w:val="clear" w:color="auto" w:fill="auto"/>
            <w:vAlign w:val="center"/>
          </w:tcPr>
          <w:p w14:paraId="24CEA7EA"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270C842A"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Копија последњег биланса успеха</w:t>
            </w:r>
          </w:p>
          <w:p w14:paraId="2A54CB0F"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i/>
                <w:sz w:val="20"/>
                <w:szCs w:val="20"/>
                <w:lang w:val="sr-Cyrl-RS"/>
              </w:rPr>
              <w:t xml:space="preserve">Појашњење: </w:t>
            </w:r>
            <w:r w:rsidRPr="0084743A">
              <w:rPr>
                <w:rFonts w:ascii="Times New Roman" w:hAnsi="Times New Roman"/>
                <w:bCs/>
                <w:i/>
                <w:sz w:val="20"/>
                <w:szCs w:val="20"/>
                <w:lang w:val="sr-Cyrl-RS"/>
              </w:rPr>
              <w:t>Доставља се само ако је подносилац захтева</w:t>
            </w:r>
            <w:r w:rsidRPr="0084743A">
              <w:rPr>
                <w:sz w:val="20"/>
                <w:szCs w:val="20"/>
              </w:rPr>
              <w:t xml:space="preserve"> </w:t>
            </w:r>
            <w:r w:rsidRPr="0084743A">
              <w:rPr>
                <w:rFonts w:ascii="Times New Roman" w:hAnsi="Times New Roman"/>
                <w:bCs/>
                <w:i/>
                <w:sz w:val="20"/>
                <w:szCs w:val="20"/>
                <w:lang w:val="sr-Cyrl-RS"/>
              </w:rPr>
              <w:t>за одобравање пројекта обвезник пореза на додату вредност у складу са законом којим се уређује порез на додату вредност</w:t>
            </w:r>
          </w:p>
        </w:tc>
        <w:tc>
          <w:tcPr>
            <w:tcW w:w="367" w:type="pct"/>
            <w:shd w:val="clear" w:color="auto" w:fill="auto"/>
            <w:vAlign w:val="center"/>
          </w:tcPr>
          <w:p w14:paraId="11FEC0FD"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581F6D12" w14:textId="77777777" w:rsidTr="0084743A">
        <w:trPr>
          <w:trHeight w:val="1315"/>
          <w:jc w:val="center"/>
        </w:trPr>
        <w:tc>
          <w:tcPr>
            <w:tcW w:w="342" w:type="pct"/>
            <w:shd w:val="clear" w:color="auto" w:fill="auto"/>
            <w:vAlign w:val="center"/>
          </w:tcPr>
          <w:p w14:paraId="76465CFA"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0469D624" w14:textId="77777777" w:rsidR="0084743A" w:rsidRPr="0084743A" w:rsidRDefault="0084743A" w:rsidP="00697FD2">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Копија последњег јавно објављеног пореског биланса</w:t>
            </w:r>
          </w:p>
          <w:p w14:paraId="61C0F542" w14:textId="77777777" w:rsidR="0084743A" w:rsidRPr="0084743A" w:rsidRDefault="0084743A" w:rsidP="00697FD2">
            <w:pPr>
              <w:pStyle w:val="NoSpacing"/>
              <w:jc w:val="both"/>
              <w:rPr>
                <w:rFonts w:ascii="Times New Roman" w:hAnsi="Times New Roman"/>
                <w:b/>
                <w:bCs/>
                <w:sz w:val="20"/>
                <w:szCs w:val="20"/>
                <w:lang w:val="sr-Cyrl-RS"/>
              </w:rPr>
            </w:pPr>
            <w:r w:rsidRPr="0084743A">
              <w:rPr>
                <w:rFonts w:ascii="Times New Roman" w:hAnsi="Times New Roman"/>
                <w:b/>
                <w:i/>
                <w:sz w:val="20"/>
                <w:szCs w:val="20"/>
                <w:lang w:val="sr-Cyrl-RS"/>
              </w:rPr>
              <w:t xml:space="preserve">Појашњење: </w:t>
            </w:r>
            <w:r w:rsidRPr="0084743A">
              <w:rPr>
                <w:rFonts w:ascii="Times New Roman" w:hAnsi="Times New Roman"/>
                <w:bCs/>
                <w:i/>
                <w:sz w:val="20"/>
                <w:szCs w:val="20"/>
                <w:lang w:val="sr-Cyrl-RS"/>
              </w:rPr>
              <w:t>Доставља се само ако је подносилац захтева</w:t>
            </w:r>
            <w:r w:rsidRPr="0084743A">
              <w:rPr>
                <w:sz w:val="20"/>
                <w:szCs w:val="20"/>
              </w:rPr>
              <w:t xml:space="preserve"> </w:t>
            </w:r>
            <w:r w:rsidRPr="0084743A">
              <w:rPr>
                <w:rFonts w:ascii="Times New Roman" w:hAnsi="Times New Roman"/>
                <w:bCs/>
                <w:i/>
                <w:sz w:val="20"/>
                <w:szCs w:val="20"/>
                <w:lang w:val="sr-Cyrl-RS"/>
              </w:rPr>
              <w:t>за одобравање пројекта обвезник пореза на додату вредност у складу са законом којим се уређује порез на додату вредност</w:t>
            </w:r>
          </w:p>
        </w:tc>
        <w:tc>
          <w:tcPr>
            <w:tcW w:w="367" w:type="pct"/>
            <w:shd w:val="clear" w:color="auto" w:fill="auto"/>
            <w:vAlign w:val="center"/>
          </w:tcPr>
          <w:p w14:paraId="428DE1E2"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033FF159" w14:textId="77777777" w:rsidTr="00697FD2">
        <w:trPr>
          <w:trHeight w:val="416"/>
          <w:jc w:val="center"/>
        </w:trPr>
        <w:tc>
          <w:tcPr>
            <w:tcW w:w="342" w:type="pct"/>
            <w:shd w:val="clear" w:color="auto" w:fill="auto"/>
            <w:vAlign w:val="center"/>
          </w:tcPr>
          <w:p w14:paraId="48A840CD"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79CADC93" w14:textId="77777777" w:rsidR="0084743A" w:rsidRPr="0084743A" w:rsidRDefault="0084743A" w:rsidP="0084743A">
            <w:pPr>
              <w:pStyle w:val="NoSpacing"/>
              <w:jc w:val="both"/>
              <w:rPr>
                <w:rFonts w:ascii="Times New Roman" w:hAnsi="Times New Roman"/>
                <w:b/>
                <w:bCs/>
                <w:sz w:val="20"/>
                <w:szCs w:val="20"/>
              </w:rPr>
            </w:pPr>
            <w:r w:rsidRPr="0084743A">
              <w:rPr>
                <w:rFonts w:ascii="Times New Roman" w:hAnsi="Times New Roman"/>
                <w:b/>
                <w:bCs/>
                <w:sz w:val="20"/>
                <w:szCs w:val="20"/>
                <w:lang w:val="sr-Cyrl-RS"/>
              </w:rPr>
              <w:t>П</w:t>
            </w:r>
            <w:r w:rsidRPr="0084743A">
              <w:rPr>
                <w:rFonts w:ascii="Times New Roman" w:hAnsi="Times New Roman"/>
                <w:b/>
                <w:bCs/>
                <w:sz w:val="20"/>
                <w:szCs w:val="20"/>
              </w:rPr>
              <w:t>ројекат за грађевинску дозволу, односно идејни пројекат, односно пројекат за извођење радова у складу са законом којим се уређује планирање и изградња, са предмером и предрачуном радова у папирној и електронској форми</w:t>
            </w:r>
          </w:p>
          <w:p w14:paraId="30B768C9"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i/>
                <w:sz w:val="20"/>
                <w:szCs w:val="20"/>
                <w:lang w:val="sr-Cyrl-RS"/>
              </w:rPr>
              <w:lastRenderedPageBreak/>
              <w:t xml:space="preserve">Појашњење: </w:t>
            </w:r>
            <w:r w:rsidRPr="0084743A">
              <w:rPr>
                <w:rFonts w:ascii="Times New Roman" w:hAnsi="Times New Roman"/>
                <w:bCs/>
                <w:i/>
                <w:sz w:val="20"/>
                <w:szCs w:val="20"/>
                <w:lang w:val="sr-Cyrl-RS"/>
              </w:rPr>
              <w:t>Доставља се само ако је предмет захтева за одобравање пројекта инвестиција у изградњу објекта</w:t>
            </w:r>
          </w:p>
        </w:tc>
        <w:tc>
          <w:tcPr>
            <w:tcW w:w="367" w:type="pct"/>
            <w:shd w:val="clear" w:color="auto" w:fill="auto"/>
            <w:vAlign w:val="center"/>
          </w:tcPr>
          <w:p w14:paraId="15E4BD54" w14:textId="18EBEFC2"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noProof/>
                <w:sz w:val="20"/>
                <w:szCs w:val="20"/>
                <w:lang w:val="en-GB" w:eastAsia="en-GB"/>
              </w:rPr>
              <w:lastRenderedPageBreak/>
              <mc:AlternateContent>
                <mc:Choice Requires="wps">
                  <w:drawing>
                    <wp:anchor distT="0" distB="0" distL="114300" distR="114300" simplePos="0" relativeHeight="251683328" behindDoc="1" locked="0" layoutInCell="1" allowOverlap="1" wp14:anchorId="1077A6E6" wp14:editId="69310724">
                      <wp:simplePos x="0" y="0"/>
                      <wp:positionH relativeFrom="column">
                        <wp:posOffset>-43815</wp:posOffset>
                      </wp:positionH>
                      <wp:positionV relativeFrom="paragraph">
                        <wp:posOffset>-34925</wp:posOffset>
                      </wp:positionV>
                      <wp:extent cx="301625" cy="310515"/>
                      <wp:effectExtent l="9525" t="6985" r="12700" b="635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3105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0FB9187" id="Oval 55" o:spid="_x0000_s1026" style="position:absolute;margin-left:-3.45pt;margin-top:-2.75pt;width:23.75pt;height:24.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"/>
                  </w:pict>
                </mc:Fallback>
              </mc:AlternateContent>
            </w:r>
            <w:r w:rsidRPr="0084743A">
              <w:rPr>
                <w:rFonts w:ascii="Times New Roman" w:hAnsi="Times New Roman"/>
                <w:sz w:val="20"/>
                <w:szCs w:val="20"/>
                <w:lang w:val="sr-Cyrl-RS"/>
              </w:rPr>
              <w:t>ДА</w:t>
            </w:r>
          </w:p>
        </w:tc>
      </w:tr>
      <w:tr w:rsidR="0084743A" w:rsidRPr="0084743A" w14:paraId="7931CDE6" w14:textId="77777777" w:rsidTr="0084743A">
        <w:trPr>
          <w:trHeight w:val="1491"/>
          <w:jc w:val="center"/>
        </w:trPr>
        <w:tc>
          <w:tcPr>
            <w:tcW w:w="342" w:type="pct"/>
            <w:shd w:val="clear" w:color="auto" w:fill="auto"/>
            <w:vAlign w:val="center"/>
          </w:tcPr>
          <w:p w14:paraId="471A8ECA"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60E4C2B6"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Привремена ситуација са грађевинском књигом за изведене радове, у складу са прописима којима се уређује планирање и изградња или налаз овлашћеног судског вештака грађевинске струке који садржи утрошак радова и грађевинских производа за изведене радове, до дана подношења захтева за одобравање пројекта</w:t>
            </w:r>
          </w:p>
          <w:p w14:paraId="22ADD83F"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i/>
                <w:sz w:val="20"/>
                <w:szCs w:val="20"/>
                <w:lang w:val="sr-Cyrl-RS"/>
              </w:rPr>
              <w:t xml:space="preserve">Појашњење: </w:t>
            </w:r>
            <w:r w:rsidRPr="0084743A">
              <w:rPr>
                <w:rFonts w:ascii="Times New Roman" w:hAnsi="Times New Roman"/>
                <w:bCs/>
                <w:i/>
                <w:sz w:val="20"/>
                <w:szCs w:val="20"/>
                <w:lang w:val="sr-Cyrl-RS"/>
              </w:rPr>
              <w:t>Доставља се само ако је предмет захтева за одобравање пројекта инвестиција у изградњу објекта</w:t>
            </w:r>
            <w:r w:rsidRPr="0084743A">
              <w:rPr>
                <w:sz w:val="20"/>
                <w:szCs w:val="20"/>
              </w:rPr>
              <w:t xml:space="preserve"> </w:t>
            </w:r>
            <w:r w:rsidRPr="0084743A">
              <w:rPr>
                <w:rFonts w:ascii="Times New Roman" w:hAnsi="Times New Roman"/>
                <w:bCs/>
                <w:i/>
                <w:sz w:val="20"/>
                <w:szCs w:val="20"/>
                <w:lang w:val="sr-Cyrl-RS"/>
              </w:rPr>
              <w:t>на коме су поједине врсте радова реализоване пре подношења захтева за одобравање пројекта</w:t>
            </w:r>
          </w:p>
        </w:tc>
        <w:tc>
          <w:tcPr>
            <w:tcW w:w="367" w:type="pct"/>
            <w:shd w:val="clear" w:color="auto" w:fill="auto"/>
            <w:vAlign w:val="center"/>
          </w:tcPr>
          <w:p w14:paraId="024DAEA6"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0ABD4E29" w14:textId="77777777" w:rsidTr="0084743A">
        <w:trPr>
          <w:trHeight w:val="1491"/>
          <w:jc w:val="center"/>
        </w:trPr>
        <w:tc>
          <w:tcPr>
            <w:tcW w:w="342" w:type="pct"/>
            <w:shd w:val="clear" w:color="auto" w:fill="auto"/>
            <w:vAlign w:val="center"/>
          </w:tcPr>
          <w:p w14:paraId="06B4E839"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653D79E5"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Идејни пројекат, пројекат за грађевинску дозволу или пројекат за извођење, за изградњу и опремање производног објекта, односно складишта електричне енергије, за сопствену потрошњу са статусом купца – произвођача</w:t>
            </w:r>
          </w:p>
          <w:p w14:paraId="2228C4B6" w14:textId="77777777" w:rsidR="0084743A" w:rsidRPr="0084743A" w:rsidRDefault="0084743A" w:rsidP="0084743A">
            <w:pPr>
              <w:pStyle w:val="NoSpacing"/>
              <w:jc w:val="both"/>
              <w:rPr>
                <w:rFonts w:ascii="Times New Roman" w:hAnsi="Times New Roman"/>
                <w:bCs/>
                <w:i/>
                <w:sz w:val="20"/>
                <w:szCs w:val="20"/>
                <w:lang w:val="sr-Cyrl-RS"/>
              </w:rPr>
            </w:pPr>
            <w:r w:rsidRPr="0084743A">
              <w:rPr>
                <w:rFonts w:ascii="Times New Roman" w:hAnsi="Times New Roman"/>
                <w:b/>
                <w:i/>
                <w:sz w:val="20"/>
                <w:szCs w:val="20"/>
                <w:lang w:val="sr-Cyrl-RS"/>
              </w:rPr>
              <w:t xml:space="preserve">Појашњење: </w:t>
            </w:r>
            <w:r w:rsidRPr="0084743A">
              <w:rPr>
                <w:rFonts w:ascii="Times New Roman" w:hAnsi="Times New Roman"/>
                <w:bCs/>
                <w:i/>
                <w:sz w:val="20"/>
                <w:szCs w:val="20"/>
                <w:lang w:val="sr-Cyrl-RS"/>
              </w:rPr>
              <w:t>Доставља се само ако је предмет захтева за одобравање пројекта инвестиција у  производњу и складиштење енергије из обновљивих извора за изградњу и опремање производног објекта, односно складишта електричне енергије, за сопствену потрошњу са статусом купца – произвођача.</w:t>
            </w:r>
          </w:p>
          <w:p w14:paraId="110F3145"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Cs/>
                <w:i/>
                <w:sz w:val="20"/>
                <w:szCs w:val="20"/>
                <w:lang w:val="sr-Cyrl-RS"/>
              </w:rPr>
              <w:t>Пројекат се израђује у складу са посебним прописом којим се уређује садржина, начин и поступак израде и начин вршења контроле техничке документације према класи и намени објеката, и нарочито садржи и пројектовану годишњу производњу електричне енергије;</w:t>
            </w:r>
          </w:p>
        </w:tc>
        <w:tc>
          <w:tcPr>
            <w:tcW w:w="367" w:type="pct"/>
            <w:shd w:val="clear" w:color="auto" w:fill="auto"/>
            <w:vAlign w:val="center"/>
          </w:tcPr>
          <w:p w14:paraId="0EE1E28F"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199B8F20" w14:textId="77777777" w:rsidTr="00697FD2">
        <w:trPr>
          <w:trHeight w:val="892"/>
          <w:jc w:val="center"/>
        </w:trPr>
        <w:tc>
          <w:tcPr>
            <w:tcW w:w="342" w:type="pct"/>
            <w:shd w:val="clear" w:color="auto" w:fill="auto"/>
            <w:vAlign w:val="center"/>
          </w:tcPr>
          <w:p w14:paraId="1B6C35F1"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215E1720"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Одобрење за прикључење</w:t>
            </w:r>
            <w:r w:rsidRPr="0084743A">
              <w:rPr>
                <w:sz w:val="20"/>
                <w:szCs w:val="20"/>
              </w:rPr>
              <w:t xml:space="preserve"> </w:t>
            </w:r>
            <w:r w:rsidRPr="0084743A">
              <w:rPr>
                <w:rFonts w:ascii="Times New Roman" w:hAnsi="Times New Roman"/>
                <w:b/>
                <w:bCs/>
                <w:sz w:val="20"/>
                <w:szCs w:val="20"/>
                <w:lang w:val="sr-Cyrl-RS"/>
              </w:rPr>
              <w:t>за производни објекат за сопствену потрошњу са статусом купца – произвођача</w:t>
            </w:r>
          </w:p>
          <w:p w14:paraId="0B235B87" w14:textId="5ECB48F3" w:rsidR="0084743A" w:rsidRPr="00697FD2" w:rsidRDefault="0084743A" w:rsidP="00697FD2">
            <w:pPr>
              <w:spacing w:after="0" w:line="240" w:lineRule="auto"/>
              <w:jc w:val="both"/>
              <w:rPr>
                <w:rFonts w:ascii="Times New Roman" w:hAnsi="Times New Roman"/>
                <w:bCs/>
                <w:i/>
                <w:sz w:val="20"/>
                <w:szCs w:val="20"/>
                <w:lang w:val="sr-Cyrl-RS" w:eastAsia="mk-MK"/>
              </w:rPr>
            </w:pPr>
            <w:r w:rsidRPr="0084743A">
              <w:rPr>
                <w:rFonts w:ascii="Times New Roman" w:hAnsi="Times New Roman"/>
                <w:b/>
                <w:i/>
                <w:sz w:val="20"/>
                <w:szCs w:val="20"/>
                <w:lang w:val="sr-Cyrl-RS" w:eastAsia="mk-MK"/>
              </w:rPr>
              <w:t xml:space="preserve">Појашњење: </w:t>
            </w:r>
            <w:r w:rsidRPr="0084743A">
              <w:rPr>
                <w:rFonts w:ascii="Times New Roman" w:hAnsi="Times New Roman"/>
                <w:bCs/>
                <w:i/>
                <w:sz w:val="20"/>
                <w:szCs w:val="20"/>
                <w:lang w:val="sr-Cyrl-RS" w:eastAsia="mk-MK"/>
              </w:rPr>
              <w:t xml:space="preserve">Доставља се само ако је предмет захтева за одобравање пројекта инвестиција у производњу и складиштење енергије из обновљивих извора и ако је производни објекат </w:t>
            </w:r>
            <w:r w:rsidR="00697FD2">
              <w:rPr>
                <w:rFonts w:ascii="Times New Roman" w:hAnsi="Times New Roman"/>
                <w:bCs/>
                <w:i/>
                <w:sz w:val="20"/>
                <w:szCs w:val="20"/>
                <w:lang w:val="sr-Cyrl-RS" w:eastAsia="mk-MK"/>
              </w:rPr>
              <w:t>инсталисане снаге преко 10,8 kW</w:t>
            </w:r>
          </w:p>
        </w:tc>
        <w:tc>
          <w:tcPr>
            <w:tcW w:w="367" w:type="pct"/>
            <w:shd w:val="clear" w:color="auto" w:fill="auto"/>
            <w:vAlign w:val="center"/>
          </w:tcPr>
          <w:p w14:paraId="667B0C81"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6E1CF4A2" w14:textId="77777777" w:rsidTr="00697FD2">
        <w:trPr>
          <w:trHeight w:val="1008"/>
          <w:jc w:val="center"/>
        </w:trPr>
        <w:tc>
          <w:tcPr>
            <w:tcW w:w="342" w:type="pct"/>
            <w:shd w:val="clear" w:color="auto" w:fill="auto"/>
            <w:vAlign w:val="center"/>
          </w:tcPr>
          <w:p w14:paraId="7FCE856E"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30E1BFC1"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Решење о одобрењу за извођење радова за производни објекат за сопствену потрошњу са статусом купца – произвођача</w:t>
            </w:r>
          </w:p>
          <w:p w14:paraId="7620F91F" w14:textId="1EAFBFAE" w:rsidR="0084743A" w:rsidRPr="00697FD2" w:rsidRDefault="0084743A" w:rsidP="00697FD2">
            <w:pPr>
              <w:spacing w:after="0" w:line="240" w:lineRule="auto"/>
              <w:jc w:val="both"/>
              <w:rPr>
                <w:rFonts w:ascii="Times New Roman" w:hAnsi="Times New Roman"/>
                <w:bCs/>
                <w:i/>
                <w:sz w:val="20"/>
                <w:szCs w:val="20"/>
                <w:lang w:val="sr-Cyrl-RS" w:eastAsia="mk-MK"/>
              </w:rPr>
            </w:pPr>
            <w:r w:rsidRPr="0084743A">
              <w:rPr>
                <w:rFonts w:ascii="Times New Roman" w:hAnsi="Times New Roman"/>
                <w:b/>
                <w:i/>
                <w:sz w:val="20"/>
                <w:szCs w:val="20"/>
                <w:lang w:val="sr-Cyrl-RS" w:eastAsia="mk-MK"/>
              </w:rPr>
              <w:t xml:space="preserve">Појашњење: </w:t>
            </w:r>
            <w:r w:rsidRPr="0084743A">
              <w:rPr>
                <w:rFonts w:ascii="Times New Roman" w:hAnsi="Times New Roman"/>
                <w:bCs/>
                <w:i/>
                <w:sz w:val="20"/>
                <w:szCs w:val="20"/>
                <w:lang w:val="sr-Cyrl-RS" w:eastAsia="mk-MK"/>
              </w:rPr>
              <w:t>Доставља се само ако је предмет захтева за одобравање пројекта инвестиција у производњу и складиштење енергије из обновљивих извора и ако је производни објекат</w:t>
            </w:r>
            <w:r w:rsidR="00697FD2">
              <w:rPr>
                <w:rFonts w:ascii="Times New Roman" w:hAnsi="Times New Roman"/>
                <w:bCs/>
                <w:i/>
                <w:sz w:val="20"/>
                <w:szCs w:val="20"/>
                <w:lang w:val="sr-Cyrl-RS" w:eastAsia="mk-MK"/>
              </w:rPr>
              <w:t xml:space="preserve"> инсталисане снаге преко 50 kW </w:t>
            </w:r>
          </w:p>
        </w:tc>
        <w:tc>
          <w:tcPr>
            <w:tcW w:w="367" w:type="pct"/>
            <w:shd w:val="clear" w:color="auto" w:fill="auto"/>
            <w:vAlign w:val="center"/>
          </w:tcPr>
          <w:p w14:paraId="6A021CEF"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30D6F668" w14:textId="77777777" w:rsidTr="0084743A">
        <w:trPr>
          <w:trHeight w:val="1491"/>
          <w:jc w:val="center"/>
        </w:trPr>
        <w:tc>
          <w:tcPr>
            <w:tcW w:w="342" w:type="pct"/>
            <w:shd w:val="clear" w:color="auto" w:fill="auto"/>
            <w:vAlign w:val="center"/>
          </w:tcPr>
          <w:p w14:paraId="67E1D5B2"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11D34DC6" w14:textId="4DE8BF4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Обавештење надлежног оператора система са подацима о сопственој потрошњи објеката на чије унутрашње инсталације се прикључује производни објекат који је предмет</w:t>
            </w:r>
            <w:r w:rsidR="00697FD2">
              <w:rPr>
                <w:rFonts w:ascii="Times New Roman" w:hAnsi="Times New Roman"/>
                <w:b/>
                <w:bCs/>
                <w:sz w:val="20"/>
                <w:szCs w:val="20"/>
                <w:lang w:val="sr-Cyrl-RS"/>
              </w:rPr>
              <w:t xml:space="preserve"> захтева за одобравање пројекта</w:t>
            </w:r>
          </w:p>
          <w:p w14:paraId="725B4CDD" w14:textId="77777777" w:rsidR="0084743A" w:rsidRPr="0084743A" w:rsidRDefault="0084743A" w:rsidP="0084743A">
            <w:pPr>
              <w:pStyle w:val="NoSpacing"/>
              <w:jc w:val="both"/>
              <w:rPr>
                <w:rFonts w:ascii="Times New Roman" w:hAnsi="Times New Roman"/>
                <w:bCs/>
                <w:i/>
                <w:sz w:val="20"/>
                <w:szCs w:val="20"/>
                <w:lang w:val="sr-Cyrl-RS"/>
              </w:rPr>
            </w:pPr>
            <w:r w:rsidRPr="0084743A">
              <w:rPr>
                <w:rFonts w:ascii="Times New Roman" w:hAnsi="Times New Roman"/>
                <w:b/>
                <w:i/>
                <w:sz w:val="20"/>
                <w:szCs w:val="20"/>
                <w:lang w:val="sr-Cyrl-RS"/>
              </w:rPr>
              <w:t xml:space="preserve">Појашњење: </w:t>
            </w:r>
            <w:r w:rsidRPr="0084743A">
              <w:rPr>
                <w:rFonts w:ascii="Times New Roman" w:hAnsi="Times New Roman"/>
                <w:bCs/>
                <w:i/>
                <w:sz w:val="20"/>
                <w:szCs w:val="20"/>
                <w:lang w:val="sr-Cyrl-RS"/>
              </w:rPr>
              <w:t>Доставља се само ако је предмет захтева за одобравање пројекта инвестиција у производњу и складиштење енергије из обновљивих извора</w:t>
            </w:r>
          </w:p>
          <w:p w14:paraId="33A0B35F"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Cs/>
                <w:i/>
                <w:sz w:val="20"/>
                <w:szCs w:val="20"/>
                <w:lang w:val="sr-Cyrl-RS"/>
              </w:rPr>
              <w:t>Обавештење о сопственој поттрошњи објеката се односи на период од последња 24 месеца</w:t>
            </w:r>
          </w:p>
        </w:tc>
        <w:tc>
          <w:tcPr>
            <w:tcW w:w="367" w:type="pct"/>
            <w:shd w:val="clear" w:color="auto" w:fill="auto"/>
            <w:vAlign w:val="center"/>
          </w:tcPr>
          <w:p w14:paraId="370E0B5E"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39E1BA8C" w14:textId="77777777" w:rsidTr="0084743A">
        <w:trPr>
          <w:trHeight w:val="1491"/>
          <w:jc w:val="center"/>
        </w:trPr>
        <w:tc>
          <w:tcPr>
            <w:tcW w:w="342" w:type="pct"/>
            <w:shd w:val="clear" w:color="auto" w:fill="auto"/>
            <w:vAlign w:val="center"/>
          </w:tcPr>
          <w:p w14:paraId="41B7C4C7"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521F929D" w14:textId="1279220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Копије месечних рачуна о утрошено</w:t>
            </w:r>
            <w:r w:rsidR="00697FD2">
              <w:rPr>
                <w:rFonts w:ascii="Times New Roman" w:hAnsi="Times New Roman"/>
                <w:b/>
                <w:bCs/>
                <w:sz w:val="20"/>
                <w:szCs w:val="20"/>
                <w:lang w:val="sr-Cyrl-RS"/>
              </w:rPr>
              <w:t>ј активној електричној енергији</w:t>
            </w:r>
          </w:p>
          <w:p w14:paraId="20487FC8" w14:textId="77777777" w:rsidR="0084743A" w:rsidRPr="0084743A" w:rsidRDefault="0084743A" w:rsidP="0084743A">
            <w:pPr>
              <w:spacing w:after="0" w:line="240" w:lineRule="auto"/>
              <w:jc w:val="both"/>
              <w:rPr>
                <w:rFonts w:ascii="Times New Roman" w:hAnsi="Times New Roman"/>
                <w:bCs/>
                <w:i/>
                <w:sz w:val="20"/>
                <w:szCs w:val="20"/>
                <w:lang w:val="sr-Cyrl-RS" w:eastAsia="mk-MK"/>
              </w:rPr>
            </w:pPr>
            <w:r w:rsidRPr="0084743A">
              <w:rPr>
                <w:rFonts w:ascii="Times New Roman" w:hAnsi="Times New Roman"/>
                <w:b/>
                <w:i/>
                <w:sz w:val="20"/>
                <w:szCs w:val="20"/>
                <w:lang w:val="sr-Cyrl-RS" w:eastAsia="mk-MK"/>
              </w:rPr>
              <w:t xml:space="preserve">Појашњење: </w:t>
            </w:r>
            <w:r w:rsidRPr="0084743A">
              <w:rPr>
                <w:rFonts w:ascii="Times New Roman" w:hAnsi="Times New Roman"/>
                <w:bCs/>
                <w:i/>
                <w:sz w:val="20"/>
                <w:szCs w:val="20"/>
                <w:lang w:val="sr-Cyrl-RS" w:eastAsia="mk-MK"/>
              </w:rPr>
              <w:t>Доставља се само ако је предмет захтева за одобравање пројекта инвестиција у производњу и складиштење енергије из обновљивих извора</w:t>
            </w:r>
          </w:p>
          <w:p w14:paraId="185AE0F8" w14:textId="77777777" w:rsidR="0084743A" w:rsidRPr="0084743A" w:rsidRDefault="0084743A" w:rsidP="0084743A">
            <w:pPr>
              <w:pStyle w:val="NoSpacing"/>
              <w:jc w:val="both"/>
              <w:rPr>
                <w:rFonts w:ascii="Times New Roman" w:hAnsi="Times New Roman"/>
                <w:i/>
                <w:iCs/>
                <w:sz w:val="20"/>
                <w:szCs w:val="20"/>
                <w:lang w:val="sr-Cyrl-RS"/>
              </w:rPr>
            </w:pPr>
            <w:r w:rsidRPr="0084743A">
              <w:rPr>
                <w:rFonts w:ascii="Times New Roman" w:hAnsi="Times New Roman"/>
                <w:i/>
                <w:iCs/>
                <w:sz w:val="20"/>
                <w:szCs w:val="20"/>
                <w:lang w:val="sr-Cyrl-RS"/>
              </w:rPr>
              <w:t>Достављају се само за онај период потрошње електричне енергије за који се не могу обезбедити подаци о сопственој потрошњи преко обавештења надлежног оператора преносног система.</w:t>
            </w:r>
          </w:p>
        </w:tc>
        <w:tc>
          <w:tcPr>
            <w:tcW w:w="367" w:type="pct"/>
            <w:shd w:val="clear" w:color="auto" w:fill="auto"/>
            <w:vAlign w:val="center"/>
          </w:tcPr>
          <w:p w14:paraId="71753E3E"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01C25C36" w14:textId="77777777" w:rsidTr="0084743A">
        <w:trPr>
          <w:trHeight w:val="2826"/>
          <w:jc w:val="center"/>
        </w:trPr>
        <w:tc>
          <w:tcPr>
            <w:tcW w:w="342" w:type="pct"/>
            <w:shd w:val="clear" w:color="auto" w:fill="auto"/>
            <w:vAlign w:val="center"/>
          </w:tcPr>
          <w:p w14:paraId="23BE6799"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41FF4D1B" w14:textId="5BDE6D50"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Уговор о закупу, односно коришћењу катастарске парцеле на којој се подиже вишегодишњи засад који је предмет</w:t>
            </w:r>
            <w:r w:rsidR="00697FD2">
              <w:rPr>
                <w:rFonts w:ascii="Times New Roman" w:hAnsi="Times New Roman"/>
                <w:b/>
                <w:bCs/>
                <w:sz w:val="20"/>
                <w:szCs w:val="20"/>
                <w:lang w:val="sr-Cyrl-RS"/>
              </w:rPr>
              <w:t xml:space="preserve"> захтева за одобравање пројекта</w:t>
            </w:r>
          </w:p>
          <w:p w14:paraId="7A3DD787" w14:textId="77777777" w:rsidR="0084743A" w:rsidRPr="0084743A" w:rsidRDefault="0084743A" w:rsidP="0084743A">
            <w:pPr>
              <w:pStyle w:val="NoSpacing"/>
              <w:jc w:val="both"/>
              <w:rPr>
                <w:rFonts w:ascii="Times New Roman" w:hAnsi="Times New Roman"/>
                <w:bCs/>
                <w:i/>
                <w:sz w:val="20"/>
                <w:szCs w:val="20"/>
                <w:lang w:val="sr-Cyrl-RS"/>
              </w:rPr>
            </w:pPr>
            <w:r w:rsidRPr="0084743A">
              <w:rPr>
                <w:rFonts w:ascii="Times New Roman" w:hAnsi="Times New Roman"/>
                <w:b/>
                <w:i/>
                <w:sz w:val="20"/>
                <w:szCs w:val="20"/>
                <w:lang w:val="sr-Cyrl-RS"/>
              </w:rPr>
              <w:t xml:space="preserve">Појашњење: </w:t>
            </w:r>
            <w:r w:rsidRPr="0084743A">
              <w:rPr>
                <w:rFonts w:ascii="Times New Roman" w:hAnsi="Times New Roman"/>
                <w:bCs/>
                <w:i/>
                <w:sz w:val="20"/>
                <w:szCs w:val="20"/>
                <w:lang w:val="sr-Cyrl-RS"/>
              </w:rPr>
              <w:t>Доставља се само ако је предмет захтева за одобравање пројекта инвестиција 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на катастарској парцели која није у власништву подносиоца захтева за одобравање пројекта.</w:t>
            </w:r>
          </w:p>
          <w:p w14:paraId="31824444" w14:textId="77777777" w:rsidR="0084743A" w:rsidRPr="0084743A" w:rsidRDefault="0084743A" w:rsidP="0084743A">
            <w:pPr>
              <w:pStyle w:val="NoSpacing"/>
              <w:jc w:val="both"/>
              <w:rPr>
                <w:rFonts w:ascii="Times New Roman" w:hAnsi="Times New Roman"/>
                <w:i/>
                <w:iCs/>
                <w:sz w:val="20"/>
                <w:szCs w:val="20"/>
                <w:lang w:val="sr-Cyrl-RS"/>
              </w:rPr>
            </w:pPr>
            <w:r w:rsidRPr="0084743A">
              <w:rPr>
                <w:rFonts w:ascii="Times New Roman" w:hAnsi="Times New Roman"/>
                <w:i/>
                <w:iCs/>
                <w:sz w:val="20"/>
                <w:szCs w:val="20"/>
                <w:lang w:val="sr-Cyrl-RS"/>
              </w:rPr>
              <w:t>Уговор мора бити закључен на период закупа, односно коришћења од најмање десет година почев од 2024. године</w:t>
            </w:r>
          </w:p>
          <w:p w14:paraId="6D819FAB" w14:textId="77777777" w:rsidR="0084743A" w:rsidRPr="0084743A" w:rsidRDefault="0084743A" w:rsidP="0084743A">
            <w:pPr>
              <w:pStyle w:val="NoSpacing"/>
              <w:jc w:val="both"/>
              <w:rPr>
                <w:rFonts w:ascii="Times New Roman" w:hAnsi="Times New Roman"/>
                <w:i/>
                <w:iCs/>
                <w:sz w:val="20"/>
                <w:szCs w:val="20"/>
                <w:lang w:val="sr-Cyrl-RS"/>
              </w:rPr>
            </w:pPr>
            <w:r w:rsidRPr="0084743A">
              <w:rPr>
                <w:rFonts w:ascii="Times New Roman" w:hAnsi="Times New Roman"/>
                <w:i/>
                <w:iCs/>
                <w:sz w:val="20"/>
                <w:szCs w:val="20"/>
                <w:lang w:val="sr-Cyrl-RS"/>
              </w:rPr>
              <w:t>У регистру о евиденцији непокретности не могу бити уписани други терети осим предметног уговора и закупу, односно коришћењу катастарске парцеле</w:t>
            </w:r>
          </w:p>
        </w:tc>
        <w:tc>
          <w:tcPr>
            <w:tcW w:w="367" w:type="pct"/>
            <w:shd w:val="clear" w:color="auto" w:fill="auto"/>
            <w:vAlign w:val="center"/>
          </w:tcPr>
          <w:p w14:paraId="20D76174"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0DE7BBB3" w14:textId="77777777" w:rsidTr="00697FD2">
        <w:trPr>
          <w:trHeight w:val="1550"/>
          <w:jc w:val="center"/>
        </w:trPr>
        <w:tc>
          <w:tcPr>
            <w:tcW w:w="342" w:type="pct"/>
            <w:shd w:val="clear" w:color="auto" w:fill="auto"/>
            <w:vAlign w:val="center"/>
          </w:tcPr>
          <w:p w14:paraId="18583885"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55E679A4" w14:textId="2D8B4722"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Писана сагласност сувласника, односно заједничара, за подизање сопственог вишегодишњег засада подносиоца захтева на катастарској парцел</w:t>
            </w:r>
            <w:r w:rsidR="00697FD2">
              <w:rPr>
                <w:rFonts w:ascii="Times New Roman" w:hAnsi="Times New Roman"/>
                <w:b/>
                <w:bCs/>
                <w:sz w:val="20"/>
                <w:szCs w:val="20"/>
                <w:lang w:val="sr-Cyrl-RS"/>
              </w:rPr>
              <w:t>и, оверена код надлежног органа</w:t>
            </w:r>
          </w:p>
          <w:p w14:paraId="05D57B39"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i/>
                <w:sz w:val="20"/>
                <w:szCs w:val="20"/>
                <w:lang w:val="sr-Cyrl-RS"/>
              </w:rPr>
              <w:t xml:space="preserve">Појашњење: </w:t>
            </w:r>
            <w:r w:rsidRPr="0084743A">
              <w:rPr>
                <w:rFonts w:ascii="Times New Roman" w:hAnsi="Times New Roman"/>
                <w:bCs/>
                <w:i/>
                <w:sz w:val="20"/>
                <w:szCs w:val="20"/>
                <w:lang w:val="sr-Cyrl-RS"/>
              </w:rPr>
              <w:t>Доставља се само ако је предмет захтева за одобравање пројекта инвестиција 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на катастарској парцели која је у сусвојини или заједничкој својини подносиоца захтева</w:t>
            </w:r>
          </w:p>
        </w:tc>
        <w:tc>
          <w:tcPr>
            <w:tcW w:w="367" w:type="pct"/>
            <w:shd w:val="clear" w:color="auto" w:fill="auto"/>
            <w:vAlign w:val="center"/>
          </w:tcPr>
          <w:p w14:paraId="69E4E9BC"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509810CC" w14:textId="77777777" w:rsidTr="0084743A">
        <w:trPr>
          <w:trHeight w:val="1975"/>
          <w:jc w:val="center"/>
        </w:trPr>
        <w:tc>
          <w:tcPr>
            <w:tcW w:w="342" w:type="pct"/>
            <w:shd w:val="clear" w:color="auto" w:fill="auto"/>
            <w:vAlign w:val="center"/>
          </w:tcPr>
          <w:p w14:paraId="0E1872CF"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24212819" w14:textId="339C1608"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Овлашћење носиоца права оплемењивача сорте подносиоцу захтева за коришћење репродукционог материјала те сорте</w:t>
            </w:r>
          </w:p>
          <w:p w14:paraId="270C07D2"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i/>
                <w:sz w:val="20"/>
                <w:szCs w:val="20"/>
                <w:lang w:val="sr-Cyrl-RS"/>
              </w:rPr>
              <w:t xml:space="preserve">Појашњење: </w:t>
            </w:r>
            <w:r w:rsidRPr="0084743A">
              <w:rPr>
                <w:rFonts w:ascii="Times New Roman" w:hAnsi="Times New Roman"/>
                <w:bCs/>
                <w:i/>
                <w:sz w:val="20"/>
                <w:szCs w:val="20"/>
                <w:lang w:val="sr-Cyrl-RS"/>
              </w:rPr>
              <w:t>Доставља се само ако је предмет захтева за одобравање пројекта инвестиција 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и ако се засад подиже са сортом која је уписана у Регистар заштићених биљних сорти у складу са законом којим се уређује право оплемењивача биљних сорти</w:t>
            </w:r>
          </w:p>
        </w:tc>
        <w:tc>
          <w:tcPr>
            <w:tcW w:w="367" w:type="pct"/>
            <w:shd w:val="clear" w:color="auto" w:fill="auto"/>
            <w:vAlign w:val="center"/>
          </w:tcPr>
          <w:p w14:paraId="1394DABC"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09A9A84E" w14:textId="77777777" w:rsidTr="0084743A">
        <w:trPr>
          <w:trHeight w:val="1975"/>
          <w:jc w:val="center"/>
        </w:trPr>
        <w:tc>
          <w:tcPr>
            <w:tcW w:w="342" w:type="pct"/>
            <w:shd w:val="clear" w:color="auto" w:fill="auto"/>
            <w:vAlign w:val="center"/>
          </w:tcPr>
          <w:p w14:paraId="74C94C48"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7A5A31D4" w14:textId="2310CD66"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Уверење о измиреним доспелим обавезама по основу јавних прихода из надлежности пореске управе, на дан подношења</w:t>
            </w:r>
            <w:r w:rsidR="00697FD2">
              <w:rPr>
                <w:rFonts w:ascii="Times New Roman" w:hAnsi="Times New Roman"/>
                <w:b/>
                <w:bCs/>
                <w:sz w:val="20"/>
                <w:szCs w:val="20"/>
                <w:lang w:val="sr-Cyrl-RS"/>
              </w:rPr>
              <w:t xml:space="preserve"> захтева за одобравање пројекта</w:t>
            </w:r>
          </w:p>
          <w:p w14:paraId="71368B8C" w14:textId="77777777" w:rsidR="0084743A" w:rsidRPr="0084743A" w:rsidRDefault="0084743A" w:rsidP="0084743A">
            <w:pPr>
              <w:pStyle w:val="NoSpacing"/>
              <w:jc w:val="both"/>
              <w:rPr>
                <w:rFonts w:ascii="Times New Roman" w:eastAsia="Calibri" w:hAnsi="Times New Roman"/>
                <w:bCs/>
                <w:i/>
                <w:sz w:val="20"/>
                <w:szCs w:val="20"/>
                <w:lang w:val="sr-Cyrl-RS"/>
              </w:rPr>
            </w:pPr>
            <w:r w:rsidRPr="0084743A">
              <w:rPr>
                <w:rFonts w:ascii="Times New Roman" w:eastAsia="Calibri" w:hAnsi="Times New Roman"/>
                <w:b/>
                <w:i/>
                <w:sz w:val="20"/>
                <w:szCs w:val="20"/>
                <w:lang w:val="en-GB"/>
              </w:rPr>
              <w:t xml:space="preserve">Појашњење: </w:t>
            </w:r>
            <w:r w:rsidRPr="0084743A">
              <w:rPr>
                <w:rFonts w:ascii="Times New Roman" w:eastAsia="Calibri" w:hAnsi="Times New Roman"/>
                <w:bCs/>
                <w:i/>
                <w:sz w:val="20"/>
                <w:szCs w:val="20"/>
                <w:lang w:val="sr-Cyrl-RS"/>
              </w:rPr>
              <w:t>Подносилац захтева може уз захтев за одобравање пројекта приложити ово уверење, а у супротном Управа за аграрна плаћања податке о измиреним доспелим обавезама по основу јавних прихода из надлежности пореске управе, на дан подношења захтева за одобравање пројекта, прибавља по службеној дужности.</w:t>
            </w:r>
          </w:p>
          <w:p w14:paraId="54946BAD" w14:textId="77777777" w:rsidR="0084743A" w:rsidRPr="0084743A" w:rsidRDefault="0084743A" w:rsidP="0084743A">
            <w:pPr>
              <w:pStyle w:val="NoSpacing"/>
              <w:jc w:val="both"/>
              <w:rPr>
                <w:rFonts w:ascii="Times New Roman" w:eastAsia="Calibri" w:hAnsi="Times New Roman"/>
                <w:bCs/>
                <w:i/>
                <w:sz w:val="20"/>
                <w:szCs w:val="20"/>
                <w:lang w:val="sr-Cyrl-RS"/>
              </w:rPr>
            </w:pPr>
            <w:r w:rsidRPr="0084743A">
              <w:rPr>
                <w:rFonts w:ascii="Times New Roman" w:eastAsia="Calibri" w:hAnsi="Times New Roman"/>
                <w:bCs/>
                <w:i/>
                <w:sz w:val="20"/>
                <w:szCs w:val="20"/>
                <w:lang w:val="sr-Cyrl-RS"/>
              </w:rPr>
              <w:t>Ако је подносилац захтева за одобравање пројекта предузетник, уверење се односи на задужења како на основу јединственог матичног броја грађана (ЈМБГ), тако и на основу пореског идентификационог броја (ПИБ)</w:t>
            </w:r>
          </w:p>
        </w:tc>
        <w:tc>
          <w:tcPr>
            <w:tcW w:w="367" w:type="pct"/>
            <w:shd w:val="clear" w:color="auto" w:fill="auto"/>
            <w:vAlign w:val="center"/>
          </w:tcPr>
          <w:p w14:paraId="5CF3A263"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0DD7CCCB" w14:textId="77777777" w:rsidTr="0084743A">
        <w:trPr>
          <w:trHeight w:val="699"/>
          <w:jc w:val="center"/>
        </w:trPr>
        <w:tc>
          <w:tcPr>
            <w:tcW w:w="342" w:type="pct"/>
            <w:shd w:val="clear" w:color="auto" w:fill="auto"/>
            <w:vAlign w:val="center"/>
          </w:tcPr>
          <w:p w14:paraId="4CAA60DF"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75435F26" w14:textId="33A26684"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Уверење о измиреним доспелим обавезама по основу јавних прихода из надлежности локалне пореске администрације, према месту пребивалишта, односно седишта подносиоца захтева, на дан подношења захтева за одобр</w:t>
            </w:r>
            <w:r w:rsidR="00697FD2">
              <w:rPr>
                <w:rFonts w:ascii="Times New Roman" w:hAnsi="Times New Roman"/>
                <w:b/>
                <w:bCs/>
                <w:sz w:val="20"/>
                <w:szCs w:val="20"/>
                <w:lang w:val="sr-Cyrl-RS"/>
              </w:rPr>
              <w:t>авање пројекта</w:t>
            </w:r>
          </w:p>
          <w:p w14:paraId="34A6190F" w14:textId="77777777" w:rsidR="0084743A" w:rsidRPr="0084743A" w:rsidRDefault="0084743A" w:rsidP="0084743A">
            <w:pPr>
              <w:pStyle w:val="NoSpacing"/>
              <w:jc w:val="both"/>
              <w:rPr>
                <w:rFonts w:ascii="Times New Roman" w:eastAsia="Calibri" w:hAnsi="Times New Roman"/>
                <w:bCs/>
                <w:i/>
                <w:sz w:val="20"/>
                <w:szCs w:val="20"/>
                <w:lang w:val="sr-Cyrl-RS"/>
              </w:rPr>
            </w:pPr>
            <w:r w:rsidRPr="0084743A">
              <w:rPr>
                <w:rFonts w:ascii="Times New Roman" w:eastAsia="Calibri" w:hAnsi="Times New Roman"/>
                <w:b/>
                <w:i/>
                <w:sz w:val="20"/>
                <w:szCs w:val="20"/>
                <w:lang w:val="en-GB"/>
              </w:rPr>
              <w:t xml:space="preserve">Појашњење: </w:t>
            </w:r>
            <w:r w:rsidRPr="0084743A">
              <w:rPr>
                <w:rFonts w:ascii="Times New Roman" w:eastAsia="Calibri" w:hAnsi="Times New Roman"/>
                <w:bCs/>
                <w:i/>
                <w:sz w:val="20"/>
                <w:szCs w:val="20"/>
                <w:lang w:val="sr-Cyrl-RS"/>
              </w:rPr>
              <w:t>Подносилац захтева може уз захтев за одобравање пројекта приложити ово уверење, а у супротном Управа за аграрна плаћања податке о измиреним доспелим обавезама по основу јавних прихода из надлежности</w:t>
            </w:r>
            <w:r w:rsidRPr="0084743A">
              <w:rPr>
                <w:sz w:val="20"/>
                <w:szCs w:val="20"/>
              </w:rPr>
              <w:t xml:space="preserve"> </w:t>
            </w:r>
            <w:r w:rsidRPr="0084743A">
              <w:rPr>
                <w:rFonts w:ascii="Times New Roman" w:eastAsia="Calibri" w:hAnsi="Times New Roman"/>
                <w:bCs/>
                <w:i/>
                <w:sz w:val="20"/>
                <w:szCs w:val="20"/>
                <w:lang w:val="sr-Cyrl-RS"/>
              </w:rPr>
              <w:t>локалне пореске администрације, према месту пребивалишта, односно седишта подносиоца захтева, на дан подношења захтева за одобравање пројекта, прибавља по службеној дужности.</w:t>
            </w:r>
          </w:p>
          <w:p w14:paraId="631C2FC9"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eastAsia="Calibri" w:hAnsi="Times New Roman"/>
                <w:bCs/>
                <w:i/>
                <w:sz w:val="20"/>
                <w:szCs w:val="20"/>
                <w:lang w:val="sr-Cyrl-RS"/>
              </w:rPr>
              <w:t>Ако је подносилац захтева за одобравање пројекта предузетник, уверење се односи на задужења како на основу јединственог матичног броја грађана (ЈМБГ), тако и на основу пореског идентификационог броја (ПИБ)</w:t>
            </w:r>
          </w:p>
        </w:tc>
        <w:tc>
          <w:tcPr>
            <w:tcW w:w="367" w:type="pct"/>
            <w:shd w:val="clear" w:color="auto" w:fill="auto"/>
            <w:vAlign w:val="center"/>
          </w:tcPr>
          <w:p w14:paraId="4B621BF8"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35157976" w14:textId="77777777" w:rsidTr="0084743A">
        <w:trPr>
          <w:trHeight w:val="1975"/>
          <w:jc w:val="center"/>
        </w:trPr>
        <w:tc>
          <w:tcPr>
            <w:tcW w:w="342" w:type="pct"/>
            <w:shd w:val="clear" w:color="auto" w:fill="auto"/>
            <w:vAlign w:val="center"/>
          </w:tcPr>
          <w:p w14:paraId="2AD8371A" w14:textId="77777777" w:rsidR="0084743A" w:rsidRPr="0084743A" w:rsidRDefault="0084743A" w:rsidP="0084743A">
            <w:pPr>
              <w:pStyle w:val="NoSpacing"/>
              <w:numPr>
                <w:ilvl w:val="0"/>
                <w:numId w:val="310"/>
              </w:numPr>
              <w:ind w:left="357" w:hanging="357"/>
              <w:rPr>
                <w:rFonts w:ascii="Times New Roman" w:hAnsi="Times New Roman"/>
                <w:sz w:val="20"/>
                <w:szCs w:val="20"/>
              </w:rPr>
            </w:pPr>
          </w:p>
        </w:tc>
        <w:tc>
          <w:tcPr>
            <w:tcW w:w="4291" w:type="pct"/>
            <w:shd w:val="clear" w:color="auto" w:fill="auto"/>
            <w:vAlign w:val="center"/>
          </w:tcPr>
          <w:p w14:paraId="38BA61A4" w14:textId="3768FFAE"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hAnsi="Times New Roman"/>
                <w:b/>
                <w:bCs/>
                <w:sz w:val="20"/>
                <w:szCs w:val="20"/>
                <w:lang w:val="sr-Cyrl-RS"/>
              </w:rPr>
              <w:t>Уверење о измиреним доспелим обавезама по основу јавних прихода из надлежности локалне пореске администрације, према месту контроле предмета инвестиције, на дан подношења</w:t>
            </w:r>
            <w:r w:rsidR="00697FD2">
              <w:rPr>
                <w:rFonts w:ascii="Times New Roman" w:hAnsi="Times New Roman"/>
                <w:b/>
                <w:bCs/>
                <w:sz w:val="20"/>
                <w:szCs w:val="20"/>
                <w:lang w:val="sr-Cyrl-RS"/>
              </w:rPr>
              <w:t xml:space="preserve"> захтева за одобравање пројекта</w:t>
            </w:r>
          </w:p>
          <w:p w14:paraId="6140B08F" w14:textId="77777777" w:rsidR="0084743A" w:rsidRPr="0084743A" w:rsidRDefault="0084743A" w:rsidP="0084743A">
            <w:pPr>
              <w:pStyle w:val="NoSpacing"/>
              <w:jc w:val="both"/>
              <w:rPr>
                <w:rFonts w:ascii="Times New Roman" w:eastAsia="Calibri" w:hAnsi="Times New Roman"/>
                <w:bCs/>
                <w:i/>
                <w:sz w:val="20"/>
                <w:szCs w:val="20"/>
                <w:lang w:val="sr-Cyrl-RS"/>
              </w:rPr>
            </w:pPr>
            <w:r w:rsidRPr="0084743A">
              <w:rPr>
                <w:rFonts w:ascii="Times New Roman" w:eastAsia="Calibri" w:hAnsi="Times New Roman"/>
                <w:b/>
                <w:i/>
                <w:sz w:val="20"/>
                <w:szCs w:val="20"/>
                <w:lang w:val="en-GB"/>
              </w:rPr>
              <w:t xml:space="preserve">Појашњење: </w:t>
            </w:r>
            <w:r w:rsidRPr="0084743A">
              <w:rPr>
                <w:rFonts w:ascii="Times New Roman" w:eastAsia="Calibri" w:hAnsi="Times New Roman"/>
                <w:bCs/>
                <w:i/>
                <w:sz w:val="20"/>
                <w:szCs w:val="20"/>
                <w:lang w:val="sr-Cyrl-RS"/>
              </w:rPr>
              <w:t>Подносилац захтева може уз захтев за одобравање пројекта приложити ово уверење, у случају када се место пребивалишта, односно седишта подносиоца захтева разликује од места контроле предмета инвестиције.</w:t>
            </w:r>
          </w:p>
          <w:p w14:paraId="09C251F1" w14:textId="77777777" w:rsidR="0084743A" w:rsidRPr="0084743A" w:rsidRDefault="0084743A" w:rsidP="0084743A">
            <w:pPr>
              <w:pStyle w:val="NoSpacing"/>
              <w:jc w:val="both"/>
              <w:rPr>
                <w:rFonts w:ascii="Times New Roman" w:eastAsia="Calibri" w:hAnsi="Times New Roman"/>
                <w:bCs/>
                <w:i/>
                <w:sz w:val="20"/>
                <w:szCs w:val="20"/>
                <w:lang w:val="sr-Cyrl-RS"/>
              </w:rPr>
            </w:pPr>
            <w:r w:rsidRPr="0084743A">
              <w:rPr>
                <w:rFonts w:ascii="Times New Roman" w:eastAsia="Calibri" w:hAnsi="Times New Roman"/>
                <w:bCs/>
                <w:i/>
                <w:sz w:val="20"/>
                <w:szCs w:val="20"/>
                <w:lang w:val="sr-Cyrl-RS"/>
              </w:rPr>
              <w:t>Ако подносилац захтева не достави ово уверење, Управа за аграрна плаћања податке о измиреним доспелим обавезама по основу јавних прихода из надлежности</w:t>
            </w:r>
            <w:r w:rsidRPr="0084743A">
              <w:rPr>
                <w:sz w:val="20"/>
                <w:szCs w:val="20"/>
              </w:rPr>
              <w:t xml:space="preserve"> </w:t>
            </w:r>
            <w:r w:rsidRPr="0084743A">
              <w:rPr>
                <w:rFonts w:ascii="Times New Roman" w:eastAsia="Calibri" w:hAnsi="Times New Roman"/>
                <w:bCs/>
                <w:i/>
                <w:sz w:val="20"/>
                <w:szCs w:val="20"/>
                <w:lang w:val="sr-Cyrl-RS"/>
              </w:rPr>
              <w:t>локалне пореске администрације, према месту контроле предмета инвестиције, на дан подношења захтева за одобравање пројекта, прибавља по службеној дужности.</w:t>
            </w:r>
          </w:p>
          <w:p w14:paraId="7ECE44EB" w14:textId="77777777" w:rsidR="0084743A" w:rsidRPr="0084743A" w:rsidRDefault="0084743A" w:rsidP="0084743A">
            <w:pPr>
              <w:pStyle w:val="NoSpacing"/>
              <w:jc w:val="both"/>
              <w:rPr>
                <w:rFonts w:ascii="Times New Roman" w:hAnsi="Times New Roman"/>
                <w:b/>
                <w:bCs/>
                <w:sz w:val="20"/>
                <w:szCs w:val="20"/>
                <w:lang w:val="sr-Cyrl-RS"/>
              </w:rPr>
            </w:pPr>
            <w:r w:rsidRPr="0084743A">
              <w:rPr>
                <w:rFonts w:ascii="Times New Roman" w:eastAsia="Calibri" w:hAnsi="Times New Roman"/>
                <w:bCs/>
                <w:i/>
                <w:sz w:val="20"/>
                <w:szCs w:val="20"/>
                <w:lang w:val="sr-Cyrl-RS"/>
              </w:rPr>
              <w:t>Ако је подносилац захтева за одобравање пројекта предузетник, уверење се односи на задужења како на основу јединственог матичног броја грађана (ЈМБГ), тако и на основу пореског идентификационог броја (ПИБ)</w:t>
            </w:r>
          </w:p>
        </w:tc>
        <w:tc>
          <w:tcPr>
            <w:tcW w:w="367" w:type="pct"/>
            <w:shd w:val="clear" w:color="auto" w:fill="auto"/>
            <w:vAlign w:val="center"/>
          </w:tcPr>
          <w:p w14:paraId="4A36D851" w14:textId="77777777" w:rsidR="0084743A" w:rsidRPr="0084743A" w:rsidRDefault="0084743A" w:rsidP="0084743A">
            <w:pPr>
              <w:spacing w:after="0" w:line="240" w:lineRule="auto"/>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32F33149" w14:textId="77777777" w:rsidTr="0084743A">
        <w:trPr>
          <w:trHeight w:val="736"/>
          <w:jc w:val="center"/>
        </w:trPr>
        <w:tc>
          <w:tcPr>
            <w:tcW w:w="5000" w:type="pct"/>
            <w:gridSpan w:val="3"/>
            <w:shd w:val="clear" w:color="auto" w:fill="AEAAAA"/>
            <w:vAlign w:val="center"/>
          </w:tcPr>
          <w:p w14:paraId="13E17C23" w14:textId="77777777" w:rsidR="0084743A" w:rsidRPr="0084743A" w:rsidRDefault="0084743A" w:rsidP="0084743A">
            <w:pPr>
              <w:pStyle w:val="NoSpacing"/>
              <w:jc w:val="center"/>
              <w:rPr>
                <w:rFonts w:ascii="Times New Roman" w:hAnsi="Times New Roman"/>
                <w:b/>
                <w:sz w:val="20"/>
                <w:szCs w:val="20"/>
                <w:lang w:val="sr-Cyrl-RS"/>
              </w:rPr>
            </w:pPr>
            <w:r w:rsidRPr="0084743A">
              <w:rPr>
                <w:rFonts w:ascii="Times New Roman" w:hAnsi="Times New Roman"/>
                <w:b/>
                <w:sz w:val="20"/>
                <w:szCs w:val="20"/>
                <w:lang w:val="sr-Cyrl-RS"/>
              </w:rPr>
              <w:t>ДОКУМЕНТАЦИЈА ЗА ДОКАЗИВАЊЕ ИСПУЊЕНОСТИ</w:t>
            </w:r>
          </w:p>
          <w:p w14:paraId="4C63FD24" w14:textId="77777777" w:rsidR="0084743A" w:rsidRPr="0084743A" w:rsidRDefault="0084743A" w:rsidP="0084743A">
            <w:pPr>
              <w:pStyle w:val="NoSpacing"/>
              <w:jc w:val="center"/>
              <w:rPr>
                <w:rFonts w:ascii="Times New Roman" w:hAnsi="Times New Roman"/>
                <w:b/>
                <w:sz w:val="20"/>
                <w:szCs w:val="20"/>
                <w:lang w:val="sr-Cyrl-RS"/>
              </w:rPr>
            </w:pPr>
            <w:r w:rsidRPr="0084743A">
              <w:rPr>
                <w:rFonts w:ascii="Times New Roman" w:hAnsi="Times New Roman"/>
                <w:b/>
                <w:sz w:val="20"/>
                <w:szCs w:val="20"/>
                <w:lang w:val="sr-Cyrl-RS"/>
              </w:rPr>
              <w:t>КРИТЕРИЈУМА ЗА БОДОВАЊЕ И РАНГИРАЊЕ</w:t>
            </w:r>
          </w:p>
        </w:tc>
      </w:tr>
      <w:tr w:rsidR="0084743A" w:rsidRPr="0084743A" w14:paraId="6B3831D9" w14:textId="77777777" w:rsidTr="0084743A">
        <w:trPr>
          <w:trHeight w:val="807"/>
          <w:jc w:val="center"/>
        </w:trPr>
        <w:tc>
          <w:tcPr>
            <w:tcW w:w="342" w:type="pct"/>
            <w:shd w:val="clear" w:color="auto" w:fill="auto"/>
            <w:vAlign w:val="center"/>
          </w:tcPr>
          <w:p w14:paraId="36B683E1" w14:textId="77777777" w:rsidR="0084743A" w:rsidRPr="0084743A" w:rsidRDefault="0084743A" w:rsidP="0084743A">
            <w:pPr>
              <w:pStyle w:val="NoSpacing"/>
              <w:ind w:left="142"/>
              <w:rPr>
                <w:rFonts w:ascii="Times New Roman" w:hAnsi="Times New Roman"/>
                <w:b/>
                <w:sz w:val="20"/>
                <w:szCs w:val="20"/>
                <w:lang w:val="sr-Cyrl-RS"/>
              </w:rPr>
            </w:pPr>
            <w:r w:rsidRPr="0084743A">
              <w:rPr>
                <w:rFonts w:ascii="Times New Roman" w:hAnsi="Times New Roman"/>
                <w:b/>
                <w:sz w:val="20"/>
                <w:szCs w:val="20"/>
                <w:lang w:val="sr-Cyrl-RS"/>
              </w:rPr>
              <w:t>25.</w:t>
            </w:r>
          </w:p>
        </w:tc>
        <w:tc>
          <w:tcPr>
            <w:tcW w:w="4291" w:type="pct"/>
            <w:shd w:val="clear" w:color="auto" w:fill="auto"/>
            <w:vAlign w:val="center"/>
          </w:tcPr>
          <w:p w14:paraId="12EE17B9" w14:textId="77777777" w:rsidR="0084743A" w:rsidRPr="0084743A" w:rsidRDefault="0084743A" w:rsidP="0084743A">
            <w:pPr>
              <w:spacing w:after="0" w:line="240" w:lineRule="auto"/>
              <w:ind w:right="113"/>
              <w:jc w:val="both"/>
              <w:rPr>
                <w:rFonts w:ascii="Times New Roman" w:hAnsi="Times New Roman"/>
                <w:b/>
                <w:color w:val="000000"/>
                <w:sz w:val="20"/>
                <w:szCs w:val="20"/>
                <w:lang w:val="sr-Cyrl-RS" w:eastAsia="mk-MK"/>
              </w:rPr>
            </w:pPr>
            <w:r w:rsidRPr="0084743A">
              <w:rPr>
                <w:rFonts w:ascii="Times New Roman" w:hAnsi="Times New Roman"/>
                <w:b/>
                <w:color w:val="000000"/>
                <w:sz w:val="20"/>
                <w:szCs w:val="20"/>
                <w:lang w:val="sr-Latn-RS" w:eastAsia="mk-MK"/>
              </w:rPr>
              <w:t xml:space="preserve"> </w:t>
            </w:r>
            <w:r w:rsidRPr="0084743A">
              <w:rPr>
                <w:rFonts w:ascii="Times New Roman" w:hAnsi="Times New Roman"/>
                <w:b/>
                <w:color w:val="000000"/>
                <w:sz w:val="20"/>
                <w:szCs w:val="20"/>
                <w:lang w:val="sr-Cyrl-RS" w:eastAsia="mk-MK"/>
              </w:rPr>
              <w:t>Копија јавне исправе (дипломе или сертификата) надлежног тела којом се потврђује стечени ниво, односно подниво квалификација у области пољопривреде или ветерине, у складу са законом којим се уређује национални оквир квалификација Републике Србије и Правилником</w:t>
            </w:r>
          </w:p>
          <w:p w14:paraId="5310C489" w14:textId="77777777" w:rsidR="0084743A" w:rsidRPr="0084743A" w:rsidRDefault="0084743A" w:rsidP="0084743A">
            <w:pPr>
              <w:spacing w:after="0" w:line="240" w:lineRule="auto"/>
              <w:ind w:right="113"/>
              <w:jc w:val="both"/>
              <w:rPr>
                <w:rFonts w:ascii="Times New Roman" w:hAnsi="Times New Roman"/>
                <w:b/>
                <w:color w:val="000000"/>
                <w:sz w:val="20"/>
                <w:szCs w:val="20"/>
                <w:lang w:val="sr-Cyrl-RS" w:eastAsia="mk-MK"/>
              </w:rPr>
            </w:pPr>
            <w:r w:rsidRPr="0084743A">
              <w:rPr>
                <w:rFonts w:ascii="Times New Roman" w:eastAsia="Calibri" w:hAnsi="Times New Roman"/>
                <w:b/>
                <w:i/>
                <w:sz w:val="20"/>
                <w:szCs w:val="20"/>
                <w:lang w:val="en-GB"/>
              </w:rPr>
              <w:lastRenderedPageBreak/>
              <w:t>Појашњење:</w:t>
            </w:r>
            <w:r w:rsidRPr="0084743A">
              <w:rPr>
                <w:rFonts w:ascii="Times New Roman" w:eastAsia="Calibri" w:hAnsi="Times New Roman"/>
                <w:b/>
                <w:i/>
                <w:sz w:val="20"/>
                <w:szCs w:val="20"/>
                <w:lang w:val="sr-Cyrl-RS"/>
              </w:rPr>
              <w:t xml:space="preserve"> </w:t>
            </w:r>
            <w:r w:rsidRPr="0084743A">
              <w:rPr>
                <w:rFonts w:ascii="Times New Roman" w:eastAsia="Calibri" w:hAnsi="Times New Roman"/>
                <w:bCs/>
                <w:i/>
                <w:sz w:val="20"/>
                <w:szCs w:val="20"/>
                <w:lang w:val="sr-Cyrl-RS"/>
              </w:rPr>
              <w:t>Наведена копија јавне исправе обавезно се доставља за доказивање</w:t>
            </w:r>
            <w:r w:rsidRPr="0084743A">
              <w:rPr>
                <w:rFonts w:ascii="Times New Roman" w:eastAsia="Calibri" w:hAnsi="Times New Roman"/>
                <w:b/>
                <w:i/>
                <w:sz w:val="20"/>
                <w:szCs w:val="20"/>
                <w:lang w:val="sr-Cyrl-RS"/>
              </w:rPr>
              <w:t xml:space="preserve"> </w:t>
            </w:r>
            <w:r w:rsidRPr="0084743A">
              <w:rPr>
                <w:rFonts w:ascii="Times New Roman" w:eastAsia="Calibri" w:hAnsi="Times New Roman"/>
                <w:bCs/>
                <w:i/>
                <w:sz w:val="20"/>
                <w:szCs w:val="20"/>
                <w:lang w:val="sr-Cyrl-RS"/>
              </w:rPr>
              <w:t>критеријума за бодовање и рангирање у односу на квалификације подносиоца захтева – физичког лица носиоца комерцијалног породичног пољопривредног газдинства или предузетника, односно одговорног лица подносиоца захтева – привредног друштва или пољопривредне задруге, у области пољопривреде или ветерине, из члана 56. став 5. Правилника</w:t>
            </w:r>
          </w:p>
        </w:tc>
        <w:tc>
          <w:tcPr>
            <w:tcW w:w="367" w:type="pct"/>
            <w:shd w:val="clear" w:color="auto" w:fill="auto"/>
            <w:vAlign w:val="center"/>
          </w:tcPr>
          <w:p w14:paraId="5DB45BF2" w14:textId="554B870C" w:rsidR="0084743A" w:rsidRPr="0084743A" w:rsidRDefault="0084743A" w:rsidP="0084743A">
            <w:pPr>
              <w:pStyle w:val="NoSpacing"/>
              <w:jc w:val="center"/>
              <w:rPr>
                <w:rFonts w:ascii="Times New Roman" w:hAnsi="Times New Roman"/>
                <w:sz w:val="20"/>
                <w:szCs w:val="20"/>
                <w:lang w:val="sr-Cyrl-RS"/>
              </w:rPr>
            </w:pPr>
            <w:r w:rsidRPr="0084743A">
              <w:rPr>
                <w:rFonts w:ascii="Times New Roman" w:hAnsi="Times New Roman"/>
                <w:noProof/>
                <w:sz w:val="20"/>
                <w:szCs w:val="20"/>
                <w:lang w:val="en-GB" w:eastAsia="en-GB"/>
              </w:rPr>
              <w:lastRenderedPageBreak/>
              <mc:AlternateContent>
                <mc:Choice Requires="wps">
                  <w:drawing>
                    <wp:anchor distT="0" distB="0" distL="114300" distR="114300" simplePos="0" relativeHeight="251684352" behindDoc="1" locked="0" layoutInCell="1" allowOverlap="1" wp14:anchorId="594A894A" wp14:editId="3D0A7587">
                      <wp:simplePos x="0" y="0"/>
                      <wp:positionH relativeFrom="column">
                        <wp:posOffset>-43815</wp:posOffset>
                      </wp:positionH>
                      <wp:positionV relativeFrom="paragraph">
                        <wp:posOffset>-29210</wp:posOffset>
                      </wp:positionV>
                      <wp:extent cx="278130" cy="286385"/>
                      <wp:effectExtent l="9525" t="10795" r="7620" b="762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86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4B0C4D5" id="Oval 54" o:spid="_x0000_s1026" style="position:absolute;margin-left:-3.45pt;margin-top:-2.3pt;width:21.9pt;height:2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"/>
                  </w:pict>
                </mc:Fallback>
              </mc:AlternateContent>
            </w:r>
            <w:r w:rsidRPr="0084743A">
              <w:rPr>
                <w:rFonts w:ascii="Times New Roman" w:hAnsi="Times New Roman"/>
                <w:sz w:val="20"/>
                <w:szCs w:val="20"/>
                <w:lang w:val="sr-Cyrl-RS"/>
              </w:rPr>
              <w:t>ДА</w:t>
            </w:r>
          </w:p>
        </w:tc>
      </w:tr>
      <w:tr w:rsidR="0084743A" w:rsidRPr="0084743A" w14:paraId="0F314578" w14:textId="77777777" w:rsidTr="0084743A">
        <w:trPr>
          <w:trHeight w:val="807"/>
          <w:jc w:val="center"/>
        </w:trPr>
        <w:tc>
          <w:tcPr>
            <w:tcW w:w="342" w:type="pct"/>
            <w:shd w:val="clear" w:color="auto" w:fill="auto"/>
            <w:vAlign w:val="center"/>
          </w:tcPr>
          <w:p w14:paraId="65DD30FD" w14:textId="77777777" w:rsidR="0084743A" w:rsidRPr="0084743A" w:rsidRDefault="0084743A" w:rsidP="0084743A">
            <w:pPr>
              <w:pStyle w:val="NoSpacing"/>
              <w:ind w:left="142"/>
              <w:rPr>
                <w:rFonts w:ascii="Times New Roman" w:hAnsi="Times New Roman"/>
                <w:b/>
                <w:sz w:val="20"/>
                <w:szCs w:val="20"/>
                <w:lang w:val="sr-Cyrl-RS"/>
              </w:rPr>
            </w:pPr>
            <w:r w:rsidRPr="0084743A">
              <w:rPr>
                <w:rFonts w:ascii="Times New Roman" w:hAnsi="Times New Roman"/>
                <w:b/>
                <w:sz w:val="20"/>
                <w:szCs w:val="20"/>
                <w:lang w:val="sr-Cyrl-RS"/>
              </w:rPr>
              <w:lastRenderedPageBreak/>
              <w:t>26.</w:t>
            </w:r>
          </w:p>
        </w:tc>
        <w:tc>
          <w:tcPr>
            <w:tcW w:w="4291" w:type="pct"/>
            <w:shd w:val="clear" w:color="auto" w:fill="auto"/>
            <w:vAlign w:val="center"/>
          </w:tcPr>
          <w:p w14:paraId="71AD4E1F" w14:textId="77777777" w:rsidR="0084743A" w:rsidRPr="0084743A" w:rsidRDefault="0084743A" w:rsidP="0084743A">
            <w:pPr>
              <w:spacing w:after="0" w:line="240" w:lineRule="auto"/>
              <w:ind w:right="113"/>
              <w:jc w:val="both"/>
              <w:rPr>
                <w:rFonts w:ascii="Times New Roman" w:hAnsi="Times New Roman"/>
                <w:b/>
                <w:color w:val="000000"/>
                <w:sz w:val="20"/>
                <w:szCs w:val="20"/>
                <w:lang w:val="sr-Cyrl-RS" w:eastAsia="mk-MK"/>
              </w:rPr>
            </w:pPr>
            <w:r w:rsidRPr="0084743A">
              <w:rPr>
                <w:rFonts w:ascii="Times New Roman" w:hAnsi="Times New Roman"/>
                <w:b/>
                <w:color w:val="000000"/>
                <w:sz w:val="20"/>
                <w:szCs w:val="20"/>
                <w:lang w:val="sr-Cyrl-RS" w:eastAsia="mk-MK"/>
              </w:rPr>
              <w:t>Копија потврде надлежног органа да је иновативни производ који је предмет захтева за одобравање пројекта резултат сарадње између произвођача из приватног сектора и јавне научно-истраживачке организације, у складу са законом којим се уређује иновациона делатност</w:t>
            </w:r>
          </w:p>
          <w:p w14:paraId="209AF0E7" w14:textId="77777777" w:rsidR="0084743A" w:rsidRPr="0084743A" w:rsidRDefault="0084743A" w:rsidP="0084743A">
            <w:pPr>
              <w:spacing w:after="0" w:line="240" w:lineRule="auto"/>
              <w:ind w:right="113"/>
              <w:jc w:val="both"/>
              <w:rPr>
                <w:rFonts w:ascii="Times New Roman" w:hAnsi="Times New Roman"/>
                <w:b/>
                <w:color w:val="000000"/>
                <w:sz w:val="20"/>
                <w:szCs w:val="20"/>
                <w:lang w:val="sr-Cyrl-RS" w:eastAsia="mk-MK"/>
              </w:rPr>
            </w:pPr>
            <w:r w:rsidRPr="0084743A">
              <w:rPr>
                <w:rFonts w:ascii="Times New Roman" w:eastAsia="Calibri" w:hAnsi="Times New Roman"/>
                <w:b/>
                <w:i/>
                <w:sz w:val="20"/>
                <w:szCs w:val="20"/>
                <w:lang w:val="en-GB"/>
              </w:rPr>
              <w:t>Појашњење:</w:t>
            </w:r>
            <w:r w:rsidRPr="0084743A">
              <w:rPr>
                <w:rFonts w:ascii="Times New Roman" w:eastAsia="Calibri" w:hAnsi="Times New Roman"/>
                <w:b/>
                <w:i/>
                <w:sz w:val="20"/>
                <w:szCs w:val="20"/>
                <w:lang w:val="sr-Cyrl-RS"/>
              </w:rPr>
              <w:t xml:space="preserve"> </w:t>
            </w:r>
            <w:r w:rsidRPr="0084743A">
              <w:rPr>
                <w:rFonts w:ascii="Times New Roman" w:eastAsia="Calibri" w:hAnsi="Times New Roman"/>
                <w:bCs/>
                <w:i/>
                <w:sz w:val="20"/>
                <w:szCs w:val="20"/>
                <w:lang w:val="sr-Cyrl-RS"/>
              </w:rPr>
              <w:t>Наведена копија потврде надлежног органа обавезно се доставља за доказивање</w:t>
            </w:r>
            <w:r w:rsidRPr="0084743A">
              <w:rPr>
                <w:rFonts w:ascii="Times New Roman" w:eastAsia="Calibri" w:hAnsi="Times New Roman"/>
                <w:b/>
                <w:i/>
                <w:sz w:val="20"/>
                <w:szCs w:val="20"/>
                <w:lang w:val="sr-Cyrl-RS"/>
              </w:rPr>
              <w:t xml:space="preserve"> </w:t>
            </w:r>
            <w:r w:rsidRPr="0084743A">
              <w:rPr>
                <w:rFonts w:ascii="Times New Roman" w:eastAsia="Calibri" w:hAnsi="Times New Roman"/>
                <w:bCs/>
                <w:i/>
                <w:sz w:val="20"/>
                <w:szCs w:val="20"/>
                <w:lang w:val="sr-Cyrl-RS"/>
              </w:rPr>
              <w:t>критеријума за бодовање и рангирање да је предмет захтева инвестиција у набавку иновативног производа у складу са Правилником, из члана 56. став 7. тачка 2) Правилника</w:t>
            </w:r>
          </w:p>
        </w:tc>
        <w:tc>
          <w:tcPr>
            <w:tcW w:w="367" w:type="pct"/>
            <w:shd w:val="clear" w:color="auto" w:fill="auto"/>
            <w:vAlign w:val="center"/>
          </w:tcPr>
          <w:p w14:paraId="73188849" w14:textId="77777777" w:rsidR="0084743A" w:rsidRPr="0084743A" w:rsidRDefault="0084743A" w:rsidP="0084743A">
            <w:pPr>
              <w:pStyle w:val="NoSpacing"/>
              <w:jc w:val="center"/>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4B6840D6" w14:textId="77777777" w:rsidTr="0084743A">
        <w:trPr>
          <w:trHeight w:val="807"/>
          <w:jc w:val="center"/>
        </w:trPr>
        <w:tc>
          <w:tcPr>
            <w:tcW w:w="342" w:type="pct"/>
            <w:shd w:val="clear" w:color="auto" w:fill="auto"/>
            <w:vAlign w:val="center"/>
          </w:tcPr>
          <w:p w14:paraId="7042C443" w14:textId="77777777" w:rsidR="0084743A" w:rsidRPr="0084743A" w:rsidRDefault="0084743A" w:rsidP="0084743A">
            <w:pPr>
              <w:pStyle w:val="NoSpacing"/>
              <w:ind w:left="142"/>
              <w:rPr>
                <w:rFonts w:ascii="Times New Roman" w:hAnsi="Times New Roman"/>
                <w:b/>
                <w:sz w:val="20"/>
                <w:szCs w:val="20"/>
                <w:lang w:val="sr-Cyrl-RS"/>
              </w:rPr>
            </w:pPr>
            <w:r w:rsidRPr="0084743A">
              <w:rPr>
                <w:rFonts w:ascii="Times New Roman" w:hAnsi="Times New Roman"/>
                <w:b/>
                <w:sz w:val="20"/>
                <w:szCs w:val="20"/>
                <w:lang w:val="sr-Cyrl-RS"/>
              </w:rPr>
              <w:t>27.</w:t>
            </w:r>
          </w:p>
        </w:tc>
        <w:tc>
          <w:tcPr>
            <w:tcW w:w="4291" w:type="pct"/>
            <w:shd w:val="clear" w:color="auto" w:fill="auto"/>
            <w:vAlign w:val="center"/>
          </w:tcPr>
          <w:p w14:paraId="4C703CF8" w14:textId="77777777" w:rsidR="0084743A" w:rsidRPr="0084743A" w:rsidRDefault="0084743A" w:rsidP="0084743A">
            <w:pPr>
              <w:spacing w:after="0" w:line="240" w:lineRule="auto"/>
              <w:ind w:right="113"/>
              <w:jc w:val="both"/>
              <w:rPr>
                <w:rFonts w:ascii="Times New Roman" w:eastAsia="Calibri" w:hAnsi="Times New Roman"/>
                <w:b/>
                <w:bCs/>
                <w:color w:val="000000"/>
                <w:sz w:val="20"/>
                <w:szCs w:val="20"/>
              </w:rPr>
            </w:pPr>
            <w:r w:rsidRPr="0084743A">
              <w:rPr>
                <w:rFonts w:ascii="Times New Roman" w:eastAsia="Calibri" w:hAnsi="Times New Roman"/>
                <w:b/>
                <w:bCs/>
                <w:color w:val="000000"/>
                <w:sz w:val="20"/>
                <w:szCs w:val="20"/>
                <w:lang w:val="sr-Cyrl-RS"/>
              </w:rPr>
              <w:t xml:space="preserve">Копија </w:t>
            </w:r>
            <w:r w:rsidRPr="0084743A">
              <w:rPr>
                <w:rFonts w:ascii="Times New Roman" w:eastAsia="Calibri" w:hAnsi="Times New Roman"/>
                <w:b/>
                <w:bCs/>
                <w:color w:val="000000"/>
                <w:sz w:val="20"/>
                <w:szCs w:val="20"/>
              </w:rPr>
              <w:t xml:space="preserve">сертификата којим се доказује да се примарни пољопривредни производ подносиоца захтева у одговарајућем сектору у складу са </w:t>
            </w:r>
            <w:r w:rsidRPr="0084743A">
              <w:rPr>
                <w:rFonts w:ascii="Times New Roman" w:eastAsia="Calibri" w:hAnsi="Times New Roman"/>
                <w:b/>
                <w:bCs/>
                <w:color w:val="000000"/>
                <w:sz w:val="20"/>
                <w:szCs w:val="20"/>
                <w:lang w:val="sr-Cyrl-RS"/>
              </w:rPr>
              <w:t>П</w:t>
            </w:r>
            <w:r w:rsidRPr="0084743A">
              <w:rPr>
                <w:rFonts w:ascii="Times New Roman" w:eastAsia="Calibri" w:hAnsi="Times New Roman"/>
                <w:b/>
                <w:bCs/>
                <w:color w:val="000000"/>
                <w:sz w:val="20"/>
                <w:szCs w:val="20"/>
              </w:rPr>
              <w:t>равилником, производи применом метода органске производње, у складу са прописима којима се уређује органска производња</w:t>
            </w:r>
          </w:p>
          <w:p w14:paraId="08DFCF0A" w14:textId="77777777" w:rsidR="0084743A" w:rsidRPr="0084743A" w:rsidRDefault="0084743A" w:rsidP="0084743A">
            <w:pPr>
              <w:spacing w:after="0" w:line="240" w:lineRule="auto"/>
              <w:ind w:right="113"/>
              <w:jc w:val="both"/>
              <w:rPr>
                <w:rFonts w:ascii="Times New Roman" w:eastAsia="Calibri" w:hAnsi="Times New Roman"/>
                <w:bCs/>
                <w:i/>
                <w:sz w:val="20"/>
                <w:szCs w:val="20"/>
                <w:lang w:val="sr-Cyrl-RS"/>
              </w:rPr>
            </w:pPr>
            <w:r w:rsidRPr="0084743A">
              <w:rPr>
                <w:rFonts w:ascii="Times New Roman" w:eastAsia="Calibri" w:hAnsi="Times New Roman"/>
                <w:b/>
                <w:i/>
                <w:sz w:val="20"/>
                <w:szCs w:val="20"/>
                <w:lang w:val="en-GB"/>
              </w:rPr>
              <w:t>Појашњење:</w:t>
            </w:r>
            <w:r w:rsidRPr="0084743A">
              <w:rPr>
                <w:rFonts w:ascii="Times New Roman" w:eastAsia="Calibri" w:hAnsi="Times New Roman"/>
                <w:b/>
                <w:i/>
                <w:sz w:val="20"/>
                <w:szCs w:val="20"/>
                <w:lang w:val="sr-Cyrl-RS"/>
              </w:rPr>
              <w:t xml:space="preserve"> </w:t>
            </w:r>
            <w:r w:rsidRPr="0084743A">
              <w:rPr>
                <w:rFonts w:ascii="Times New Roman" w:eastAsia="Calibri" w:hAnsi="Times New Roman"/>
                <w:bCs/>
                <w:i/>
                <w:sz w:val="20"/>
                <w:szCs w:val="20"/>
                <w:lang w:val="sr-Cyrl-RS"/>
              </w:rPr>
              <w:t>Наведену копију сертификата подносилац захтева може доставити уз захтев за одобравање пројекта ради доказивања критеријума за бодовање и рангирање</w:t>
            </w:r>
            <w:r w:rsidRPr="0084743A">
              <w:rPr>
                <w:rFonts w:ascii="Times New Roman" w:hAnsi="Times New Roman"/>
                <w:i/>
                <w:sz w:val="20"/>
                <w:szCs w:val="20"/>
              </w:rPr>
              <w:t xml:space="preserve"> </w:t>
            </w:r>
            <w:r w:rsidRPr="0084743A">
              <w:rPr>
                <w:rFonts w:ascii="Times New Roman" w:hAnsi="Times New Roman"/>
                <w:i/>
                <w:sz w:val="20"/>
                <w:szCs w:val="20"/>
                <w:lang w:val="sr-Cyrl-RS"/>
              </w:rPr>
              <w:t xml:space="preserve">да </w:t>
            </w:r>
            <w:r w:rsidRPr="0084743A">
              <w:rPr>
                <w:rFonts w:ascii="Times New Roman" w:eastAsia="Calibri" w:hAnsi="Times New Roman"/>
                <w:bCs/>
                <w:i/>
                <w:sz w:val="20"/>
                <w:szCs w:val="20"/>
                <w:lang w:val="sr-Cyrl-RS"/>
              </w:rPr>
              <w:t>је подносилац захтева произвођач сертификованих органских производа у примарној пољопривредној производњи у одговарајућем сектору у складу са Правилником и прописима којима се уређује органска производња из члана 56. став 4. Правилника.</w:t>
            </w:r>
          </w:p>
          <w:p w14:paraId="0D16570D" w14:textId="77777777" w:rsidR="0084743A" w:rsidRPr="0084743A" w:rsidRDefault="0084743A" w:rsidP="0084743A">
            <w:pPr>
              <w:spacing w:after="0" w:line="240" w:lineRule="auto"/>
              <w:ind w:right="113"/>
              <w:jc w:val="both"/>
              <w:rPr>
                <w:rFonts w:ascii="Times New Roman" w:eastAsia="Calibri" w:hAnsi="Times New Roman"/>
                <w:bCs/>
                <w:i/>
                <w:sz w:val="20"/>
                <w:szCs w:val="20"/>
                <w:lang w:val="sr-Cyrl-RS"/>
              </w:rPr>
            </w:pPr>
            <w:r w:rsidRPr="0084743A">
              <w:rPr>
                <w:rFonts w:ascii="Times New Roman" w:eastAsia="Calibri" w:hAnsi="Times New Roman"/>
                <w:bCs/>
                <w:i/>
                <w:sz w:val="20"/>
                <w:szCs w:val="20"/>
                <w:lang w:val="sr-Cyrl-RS"/>
              </w:rPr>
              <w:t>Ако подносилац захтева на обрасцу захтева наведе број и датум издавања сертификата и назив и седиште сертификационог тела, а не достави копију сертификата, Управа за аграрна плаћања прибаља исту од сертификационог тела, по службеној дужности.</w:t>
            </w:r>
          </w:p>
        </w:tc>
        <w:tc>
          <w:tcPr>
            <w:tcW w:w="367" w:type="pct"/>
            <w:shd w:val="clear" w:color="auto" w:fill="auto"/>
            <w:vAlign w:val="center"/>
          </w:tcPr>
          <w:p w14:paraId="2D164BD7" w14:textId="77777777" w:rsidR="0084743A" w:rsidRPr="0084743A" w:rsidRDefault="0084743A" w:rsidP="0084743A">
            <w:pPr>
              <w:pStyle w:val="NoSpacing"/>
              <w:jc w:val="center"/>
              <w:rPr>
                <w:rFonts w:ascii="Times New Roman" w:hAnsi="Times New Roman"/>
                <w:sz w:val="20"/>
                <w:szCs w:val="20"/>
                <w:lang w:val="sr-Cyrl-RS"/>
              </w:rPr>
            </w:pPr>
            <w:r w:rsidRPr="0084743A">
              <w:rPr>
                <w:rFonts w:ascii="Times New Roman" w:hAnsi="Times New Roman"/>
                <w:sz w:val="20"/>
                <w:szCs w:val="20"/>
                <w:lang w:val="sr-Cyrl-RS"/>
              </w:rPr>
              <w:t>ДА</w:t>
            </w:r>
          </w:p>
        </w:tc>
      </w:tr>
      <w:tr w:rsidR="0084743A" w:rsidRPr="0084743A" w14:paraId="47BB4EFC" w14:textId="77777777" w:rsidTr="0084743A">
        <w:trPr>
          <w:trHeight w:val="3489"/>
          <w:jc w:val="center"/>
        </w:trPr>
        <w:tc>
          <w:tcPr>
            <w:tcW w:w="342" w:type="pct"/>
            <w:shd w:val="clear" w:color="auto" w:fill="auto"/>
            <w:vAlign w:val="center"/>
          </w:tcPr>
          <w:p w14:paraId="798C2163" w14:textId="77777777" w:rsidR="0084743A" w:rsidRPr="0084743A" w:rsidRDefault="0084743A" w:rsidP="0084743A">
            <w:pPr>
              <w:pStyle w:val="NoSpacing"/>
              <w:ind w:left="142"/>
              <w:rPr>
                <w:rFonts w:ascii="Times New Roman" w:hAnsi="Times New Roman"/>
                <w:b/>
                <w:sz w:val="20"/>
                <w:szCs w:val="20"/>
                <w:lang w:val="sr-Cyrl-RS"/>
              </w:rPr>
            </w:pPr>
            <w:r w:rsidRPr="0084743A">
              <w:rPr>
                <w:rFonts w:ascii="Times New Roman" w:hAnsi="Times New Roman"/>
                <w:b/>
                <w:sz w:val="20"/>
                <w:szCs w:val="20"/>
                <w:lang w:val="sr-Cyrl-RS"/>
              </w:rPr>
              <w:t>28.</w:t>
            </w:r>
          </w:p>
        </w:tc>
        <w:tc>
          <w:tcPr>
            <w:tcW w:w="4291" w:type="pct"/>
            <w:shd w:val="clear" w:color="auto" w:fill="auto"/>
            <w:vAlign w:val="center"/>
          </w:tcPr>
          <w:p w14:paraId="0FE9D664" w14:textId="77777777" w:rsidR="0084743A" w:rsidRPr="0084743A" w:rsidRDefault="0084743A" w:rsidP="0084743A">
            <w:pPr>
              <w:spacing w:after="0" w:line="240" w:lineRule="auto"/>
              <w:ind w:right="113"/>
              <w:jc w:val="both"/>
              <w:rPr>
                <w:rFonts w:ascii="Times New Roman" w:hAnsi="Times New Roman"/>
                <w:b/>
                <w:color w:val="000000"/>
                <w:sz w:val="20"/>
                <w:szCs w:val="20"/>
                <w:lang w:val="sr-Cyrl-RS" w:eastAsia="mk-MK"/>
              </w:rPr>
            </w:pPr>
            <w:r w:rsidRPr="0084743A">
              <w:rPr>
                <w:rFonts w:ascii="Times New Roman" w:hAnsi="Times New Roman"/>
                <w:b/>
                <w:color w:val="000000"/>
                <w:sz w:val="20"/>
                <w:szCs w:val="20"/>
                <w:lang w:val="sr-Cyrl-RS" w:eastAsia="mk-MK"/>
              </w:rPr>
              <w:t>Копија грађевинске дозволе, односно решења о одобрењу за извођење радова, на име подносиоца захтева као инвеститора, у складу са законом којим се уређује планирање и изградња, издате најкасније до дана подношења захтева за одобравање пројекта</w:t>
            </w:r>
          </w:p>
          <w:p w14:paraId="18D284E2" w14:textId="77777777" w:rsidR="0084743A" w:rsidRPr="0084743A" w:rsidRDefault="0084743A" w:rsidP="0084743A">
            <w:pPr>
              <w:spacing w:after="0" w:line="240" w:lineRule="auto"/>
              <w:ind w:right="113"/>
              <w:jc w:val="both"/>
              <w:rPr>
                <w:rFonts w:ascii="Times New Roman" w:hAnsi="Times New Roman"/>
                <w:i/>
                <w:sz w:val="20"/>
                <w:szCs w:val="20"/>
                <w:lang w:val="sr-Cyrl-RS"/>
              </w:rPr>
            </w:pPr>
            <w:r w:rsidRPr="0084743A">
              <w:rPr>
                <w:rFonts w:ascii="Times New Roman" w:eastAsia="Calibri" w:hAnsi="Times New Roman"/>
                <w:b/>
                <w:i/>
                <w:sz w:val="20"/>
                <w:szCs w:val="20"/>
                <w:lang w:val="en-GB"/>
              </w:rPr>
              <w:t>Појашњење:</w:t>
            </w:r>
            <w:r w:rsidRPr="0084743A">
              <w:rPr>
                <w:rFonts w:ascii="Times New Roman" w:eastAsia="Calibri" w:hAnsi="Times New Roman"/>
                <w:b/>
                <w:i/>
                <w:sz w:val="20"/>
                <w:szCs w:val="20"/>
                <w:lang w:val="sr-Cyrl-RS"/>
              </w:rPr>
              <w:t xml:space="preserve"> </w:t>
            </w:r>
            <w:r w:rsidRPr="0084743A">
              <w:rPr>
                <w:rFonts w:ascii="Times New Roman" w:eastAsia="Calibri" w:hAnsi="Times New Roman"/>
                <w:bCs/>
                <w:i/>
                <w:sz w:val="20"/>
                <w:szCs w:val="20"/>
                <w:lang w:val="sr-Cyrl-RS"/>
              </w:rPr>
              <w:t>Наведену копију грађевинске дозволе, односно решења о одобрењу за извођење радова подносилац захтева може доставити уз захтев за одобравање пројекта ради доказивања критеријума за бодовање и рангирање</w:t>
            </w:r>
            <w:r w:rsidRPr="0084743A">
              <w:rPr>
                <w:rFonts w:ascii="Times New Roman" w:hAnsi="Times New Roman"/>
                <w:i/>
                <w:sz w:val="20"/>
                <w:szCs w:val="20"/>
              </w:rPr>
              <w:t xml:space="preserve"> </w:t>
            </w:r>
            <w:r w:rsidRPr="0084743A">
              <w:rPr>
                <w:rFonts w:ascii="Times New Roman" w:hAnsi="Times New Roman"/>
                <w:i/>
                <w:sz w:val="20"/>
                <w:szCs w:val="20"/>
                <w:lang w:val="sr-Cyrl-RS"/>
              </w:rPr>
              <w:t>када је</w:t>
            </w:r>
            <w:r w:rsidRPr="0084743A">
              <w:rPr>
                <w:sz w:val="20"/>
                <w:szCs w:val="20"/>
              </w:rPr>
              <w:t xml:space="preserve"> </w:t>
            </w:r>
            <w:r w:rsidRPr="0084743A">
              <w:rPr>
                <w:rFonts w:ascii="Times New Roman" w:hAnsi="Times New Roman"/>
                <w:i/>
                <w:sz w:val="20"/>
                <w:szCs w:val="20"/>
                <w:lang w:val="sr-Cyrl-RS"/>
              </w:rPr>
              <w:t>предмет захтева инвестиција у изградњу објекта, да подносилац захтева за одобравање пројекта за тај објекат као инвеститор има грађевинску дозволу, односно решење о одобрењу за извођење радова, у складу са законом којим се уређује планирање и изградња, издату најкасније до дана подношења захтева за одобравање пројекта из члана 56. став 7. тачка 1) Правилника.</w:t>
            </w:r>
          </w:p>
          <w:p w14:paraId="5F40A1AC" w14:textId="77777777" w:rsidR="0084743A" w:rsidRPr="0084743A" w:rsidRDefault="0084743A" w:rsidP="0084743A">
            <w:pPr>
              <w:spacing w:after="0" w:line="240" w:lineRule="auto"/>
              <w:ind w:right="113"/>
              <w:jc w:val="both"/>
              <w:rPr>
                <w:rFonts w:ascii="Times New Roman" w:hAnsi="Times New Roman"/>
                <w:bCs/>
                <w:i/>
                <w:iCs/>
                <w:color w:val="000000"/>
                <w:sz w:val="20"/>
                <w:szCs w:val="20"/>
                <w:lang w:val="sr-Cyrl-RS" w:eastAsia="mk-MK"/>
              </w:rPr>
            </w:pPr>
            <w:r w:rsidRPr="0084743A">
              <w:rPr>
                <w:rFonts w:ascii="Times New Roman" w:hAnsi="Times New Roman"/>
                <w:bCs/>
                <w:i/>
                <w:iCs/>
                <w:color w:val="000000"/>
                <w:sz w:val="20"/>
                <w:szCs w:val="20"/>
                <w:lang w:val="sr-Cyrl-RS"/>
              </w:rPr>
              <w:t>Ако подносилац захтева не достави копију грађевинске дозволе, односно решења о одобрењу за извођење радова, податке о томе Управа за аграрна плаћања прибавља по службеној дужности</w:t>
            </w:r>
          </w:p>
        </w:tc>
        <w:tc>
          <w:tcPr>
            <w:tcW w:w="367" w:type="pct"/>
            <w:shd w:val="clear" w:color="auto" w:fill="auto"/>
            <w:vAlign w:val="center"/>
          </w:tcPr>
          <w:p w14:paraId="61F9D05C" w14:textId="3654D218" w:rsidR="0084743A" w:rsidRPr="0084743A" w:rsidRDefault="0084743A" w:rsidP="0084743A">
            <w:pPr>
              <w:pStyle w:val="NoSpacing"/>
              <w:jc w:val="center"/>
              <w:rPr>
                <w:rFonts w:ascii="Times New Roman" w:hAnsi="Times New Roman"/>
                <w:sz w:val="20"/>
                <w:szCs w:val="20"/>
                <w:lang w:val="sr-Cyrl-RS"/>
              </w:rPr>
            </w:pPr>
            <w:r w:rsidRPr="0084743A">
              <w:rPr>
                <w:rFonts w:ascii="Times New Roman" w:hAnsi="Times New Roman"/>
                <w:noProof/>
                <w:sz w:val="20"/>
                <w:szCs w:val="20"/>
                <w:lang w:val="en-GB" w:eastAsia="en-GB"/>
              </w:rPr>
              <mc:AlternateContent>
                <mc:Choice Requires="wps">
                  <w:drawing>
                    <wp:anchor distT="0" distB="0" distL="114300" distR="114300" simplePos="0" relativeHeight="251685376" behindDoc="1" locked="0" layoutInCell="1" allowOverlap="1" wp14:anchorId="1B81BD84" wp14:editId="42223B96">
                      <wp:simplePos x="0" y="0"/>
                      <wp:positionH relativeFrom="column">
                        <wp:posOffset>-36195</wp:posOffset>
                      </wp:positionH>
                      <wp:positionV relativeFrom="paragraph">
                        <wp:posOffset>-6985</wp:posOffset>
                      </wp:positionV>
                      <wp:extent cx="262255" cy="238760"/>
                      <wp:effectExtent l="7620" t="5080" r="6350" b="13335"/>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2387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B134E85" id="Oval 53" o:spid="_x0000_s1026" style="position:absolute;margin-left:-2.85pt;margin-top:-.55pt;width:20.65pt;height:18.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"/>
                  </w:pict>
                </mc:Fallback>
              </mc:AlternateContent>
            </w:r>
            <w:r w:rsidRPr="0084743A">
              <w:rPr>
                <w:rFonts w:ascii="Times New Roman" w:hAnsi="Times New Roman"/>
                <w:sz w:val="20"/>
                <w:szCs w:val="20"/>
                <w:lang w:val="sr-Cyrl-RS"/>
              </w:rPr>
              <w:t>ДА</w:t>
            </w:r>
          </w:p>
        </w:tc>
      </w:tr>
      <w:tr w:rsidR="0084743A" w:rsidRPr="0084743A" w14:paraId="33DA8324" w14:textId="77777777" w:rsidTr="0084743A">
        <w:trPr>
          <w:trHeight w:val="807"/>
          <w:jc w:val="center"/>
        </w:trPr>
        <w:tc>
          <w:tcPr>
            <w:tcW w:w="342" w:type="pct"/>
            <w:shd w:val="clear" w:color="auto" w:fill="auto"/>
            <w:vAlign w:val="center"/>
          </w:tcPr>
          <w:p w14:paraId="77D1F328" w14:textId="77777777" w:rsidR="0084743A" w:rsidRPr="0084743A" w:rsidRDefault="0084743A" w:rsidP="0084743A">
            <w:pPr>
              <w:pStyle w:val="NoSpacing"/>
              <w:ind w:left="142"/>
              <w:rPr>
                <w:rFonts w:ascii="Times New Roman" w:hAnsi="Times New Roman"/>
                <w:b/>
                <w:sz w:val="20"/>
                <w:szCs w:val="20"/>
                <w:lang w:val="sr-Cyrl-RS"/>
              </w:rPr>
            </w:pPr>
            <w:r w:rsidRPr="0084743A">
              <w:rPr>
                <w:rFonts w:ascii="Times New Roman" w:hAnsi="Times New Roman"/>
                <w:b/>
                <w:sz w:val="20"/>
                <w:szCs w:val="20"/>
                <w:lang w:val="sr-Cyrl-RS"/>
              </w:rPr>
              <w:t>29.</w:t>
            </w:r>
          </w:p>
        </w:tc>
        <w:tc>
          <w:tcPr>
            <w:tcW w:w="4291" w:type="pct"/>
            <w:shd w:val="clear" w:color="auto" w:fill="auto"/>
            <w:vAlign w:val="center"/>
          </w:tcPr>
          <w:p w14:paraId="4C6A4F06" w14:textId="77777777" w:rsidR="0084743A" w:rsidRPr="0084743A" w:rsidRDefault="0084743A" w:rsidP="0084743A">
            <w:pPr>
              <w:spacing w:after="0" w:line="240" w:lineRule="auto"/>
              <w:ind w:right="113"/>
              <w:jc w:val="both"/>
              <w:rPr>
                <w:rFonts w:ascii="Times New Roman" w:hAnsi="Times New Roman"/>
                <w:b/>
                <w:color w:val="000000"/>
                <w:sz w:val="20"/>
                <w:szCs w:val="20"/>
                <w:lang w:val="sr-Cyrl-RS" w:eastAsia="mk-MK"/>
              </w:rPr>
            </w:pPr>
            <w:r w:rsidRPr="0084743A">
              <w:rPr>
                <w:rFonts w:ascii="Times New Roman" w:hAnsi="Times New Roman"/>
                <w:b/>
                <w:color w:val="000000"/>
                <w:sz w:val="20"/>
                <w:szCs w:val="20"/>
                <w:lang w:val="sr-Cyrl-RS" w:eastAsia="mk-MK"/>
              </w:rPr>
              <w:t>Копија извода из Регистра привредних субјеката са подацима о чланству подносиоца у пољопривредној задрузи, најмање три године до дана подношења захтева за одобравање пројекта</w:t>
            </w:r>
          </w:p>
          <w:p w14:paraId="25667F02" w14:textId="77777777" w:rsidR="0084743A" w:rsidRPr="0084743A" w:rsidRDefault="0084743A" w:rsidP="0084743A">
            <w:pPr>
              <w:spacing w:after="0" w:line="240" w:lineRule="auto"/>
              <w:ind w:right="113"/>
              <w:jc w:val="both"/>
              <w:rPr>
                <w:rFonts w:ascii="Times New Roman" w:eastAsia="Calibri" w:hAnsi="Times New Roman"/>
                <w:bCs/>
                <w:i/>
                <w:sz w:val="20"/>
                <w:szCs w:val="20"/>
                <w:lang w:val="sr-Cyrl-RS"/>
              </w:rPr>
            </w:pPr>
            <w:r w:rsidRPr="0084743A">
              <w:rPr>
                <w:rFonts w:ascii="Times New Roman" w:eastAsia="Calibri" w:hAnsi="Times New Roman"/>
                <w:b/>
                <w:i/>
                <w:sz w:val="20"/>
                <w:szCs w:val="20"/>
                <w:lang w:val="en-GB"/>
              </w:rPr>
              <w:t>Појашњење:</w:t>
            </w:r>
            <w:r w:rsidRPr="0084743A">
              <w:rPr>
                <w:rFonts w:ascii="Times New Roman" w:eastAsia="Calibri" w:hAnsi="Times New Roman"/>
                <w:b/>
                <w:i/>
                <w:sz w:val="20"/>
                <w:szCs w:val="20"/>
                <w:lang w:val="sr-Cyrl-RS"/>
              </w:rPr>
              <w:t xml:space="preserve"> </w:t>
            </w:r>
            <w:r w:rsidRPr="0084743A">
              <w:rPr>
                <w:rFonts w:ascii="Times New Roman" w:eastAsia="Calibri" w:hAnsi="Times New Roman"/>
                <w:bCs/>
                <w:i/>
                <w:sz w:val="20"/>
                <w:szCs w:val="20"/>
                <w:lang w:val="sr-Cyrl-RS"/>
              </w:rPr>
              <w:t>Наведену копију извода подносилац захтева може доставити уз захтев за одобравање пројекта ради доказивања критеријума за бодовање и рангирање да је подносилац захтева члан пољопривредне задруге најмање три године до дана подношења захтева за одобравање пројекта из члана 56. став 10. Правилника.</w:t>
            </w:r>
          </w:p>
          <w:p w14:paraId="682343CB" w14:textId="77777777" w:rsidR="0084743A" w:rsidRPr="0084743A" w:rsidRDefault="0084743A" w:rsidP="0084743A">
            <w:pPr>
              <w:spacing w:after="0" w:line="240" w:lineRule="auto"/>
              <w:ind w:right="113"/>
              <w:jc w:val="both"/>
              <w:rPr>
                <w:rFonts w:ascii="Times New Roman" w:hAnsi="Times New Roman"/>
                <w:b/>
                <w:color w:val="000000"/>
                <w:sz w:val="20"/>
                <w:szCs w:val="20"/>
                <w:lang w:val="sr-Cyrl-RS" w:eastAsia="mk-MK"/>
              </w:rPr>
            </w:pPr>
            <w:r w:rsidRPr="0084743A">
              <w:rPr>
                <w:rFonts w:ascii="Times New Roman" w:eastAsia="Calibri" w:hAnsi="Times New Roman"/>
                <w:bCs/>
                <w:i/>
                <w:sz w:val="20"/>
                <w:szCs w:val="20"/>
                <w:lang w:val="sr-Cyrl-RS"/>
              </w:rPr>
              <w:t>Ако подносилац захтева на обрасцу захтева наведе назив и седиште пољопривредне задруге чији је члан  а не достави извод из Регистра привредних субјеката са подацима о чланству у тој пољопривредној задрузи, Управа за аграрна плаћања прибаља ове податке увидом у Регистар привредних субјеката</w:t>
            </w:r>
          </w:p>
        </w:tc>
        <w:tc>
          <w:tcPr>
            <w:tcW w:w="367" w:type="pct"/>
            <w:shd w:val="clear" w:color="auto" w:fill="auto"/>
            <w:vAlign w:val="center"/>
          </w:tcPr>
          <w:p w14:paraId="2BECBB4F" w14:textId="77777777" w:rsidR="0084743A" w:rsidRPr="0084743A" w:rsidRDefault="0084743A" w:rsidP="0084743A">
            <w:pPr>
              <w:pStyle w:val="NoSpacing"/>
              <w:jc w:val="center"/>
              <w:rPr>
                <w:rFonts w:ascii="Times New Roman" w:hAnsi="Times New Roman"/>
                <w:sz w:val="20"/>
                <w:szCs w:val="20"/>
                <w:lang w:val="sr-Cyrl-RS"/>
              </w:rPr>
            </w:pPr>
            <w:r w:rsidRPr="0084743A">
              <w:rPr>
                <w:rFonts w:ascii="Times New Roman" w:hAnsi="Times New Roman"/>
                <w:sz w:val="20"/>
                <w:szCs w:val="20"/>
                <w:lang w:val="sr-Cyrl-RS"/>
              </w:rPr>
              <w:t>ДА</w:t>
            </w:r>
          </w:p>
        </w:tc>
      </w:tr>
    </w:tbl>
    <w:p w14:paraId="4374E982" w14:textId="77777777" w:rsidR="00697FD2" w:rsidRDefault="00697FD2" w:rsidP="00D413E9">
      <w:pPr>
        <w:spacing w:before="120" w:after="120" w:line="240" w:lineRule="auto"/>
        <w:rPr>
          <w:rFonts w:ascii="Times New Roman" w:hAnsi="Times New Roman"/>
          <w:b/>
          <w:bCs/>
          <w:sz w:val="24"/>
          <w:szCs w:val="24"/>
        </w:rPr>
      </w:pPr>
    </w:p>
    <w:p w14:paraId="5F16FD0A" w14:textId="77777777" w:rsidR="00697FD2" w:rsidRDefault="00697FD2">
      <w:pPr>
        <w:rPr>
          <w:rFonts w:ascii="Times New Roman" w:hAnsi="Times New Roman"/>
          <w:b/>
          <w:bCs/>
          <w:sz w:val="24"/>
          <w:szCs w:val="24"/>
        </w:rPr>
      </w:pPr>
      <w:r>
        <w:rPr>
          <w:rFonts w:ascii="Times New Roman" w:hAnsi="Times New Roman"/>
          <w:b/>
          <w:bCs/>
          <w:sz w:val="24"/>
          <w:szCs w:val="24"/>
        </w:rPr>
        <w:br w:type="page"/>
      </w:r>
    </w:p>
    <w:p w14:paraId="073EFFD5" w14:textId="772EF26B" w:rsidR="003D1C68" w:rsidRPr="003D1C68" w:rsidRDefault="003D1C68" w:rsidP="00D413E9">
      <w:pPr>
        <w:spacing w:before="120" w:after="120" w:line="240" w:lineRule="auto"/>
        <w:rPr>
          <w:rFonts w:ascii="Times New Roman" w:hAnsi="Times New Roman"/>
          <w:b/>
          <w:bCs/>
          <w:sz w:val="24"/>
          <w:szCs w:val="24"/>
        </w:rPr>
      </w:pPr>
      <w:r w:rsidRPr="003D1C68">
        <w:rPr>
          <w:rFonts w:ascii="Times New Roman" w:hAnsi="Times New Roman"/>
          <w:b/>
          <w:bCs/>
          <w:sz w:val="24"/>
          <w:szCs w:val="24"/>
        </w:rPr>
        <w:lastRenderedPageBreak/>
        <w:t>НАПОМЕНА О ФОРМИ ДОКУМЕНТАЦИЈЕ:</w:t>
      </w:r>
    </w:p>
    <w:p w14:paraId="16E9411C" w14:textId="77777777" w:rsidR="003D1C68" w:rsidRPr="003D1C68" w:rsidRDefault="003D1C68" w:rsidP="003D1C68">
      <w:pPr>
        <w:spacing w:before="120" w:after="120" w:line="240" w:lineRule="auto"/>
        <w:jc w:val="both"/>
        <w:rPr>
          <w:rFonts w:ascii="Times New Roman" w:hAnsi="Times New Roman"/>
          <w:sz w:val="24"/>
          <w:szCs w:val="24"/>
        </w:rPr>
      </w:pPr>
      <w:bookmarkStart w:id="14778" w:name="_Hlk159417793"/>
      <w:r w:rsidRPr="003D1C68">
        <w:rPr>
          <w:rFonts w:ascii="Times New Roman" w:hAnsi="Times New Roman"/>
          <w:sz w:val="24"/>
          <w:szCs w:val="24"/>
        </w:rPr>
        <w:t xml:space="preserve">Документација која се прилаже уз захтев за остваривање права на ИПАРД подстицаје треба да се односи на подносиоца захтева и прилаже се у оригиналу или овереној копији, ако </w:t>
      </w:r>
      <w:r w:rsidRPr="003D1C68">
        <w:rPr>
          <w:rFonts w:ascii="Times New Roman" w:hAnsi="Times New Roman"/>
          <w:sz w:val="24"/>
          <w:szCs w:val="24"/>
          <w:lang w:val="sr-Cyrl-RS"/>
        </w:rPr>
        <w:t>П</w:t>
      </w:r>
      <w:r w:rsidRPr="003D1C68">
        <w:rPr>
          <w:rFonts w:ascii="Times New Roman" w:hAnsi="Times New Roman"/>
          <w:sz w:val="24"/>
          <w:szCs w:val="24"/>
        </w:rPr>
        <w:t>равилником није прописано другачије.</w:t>
      </w:r>
    </w:p>
    <w:p w14:paraId="0D738187" w14:textId="77777777" w:rsidR="003D1C68" w:rsidRPr="003D1C68" w:rsidRDefault="003D1C68" w:rsidP="003D1C68">
      <w:pPr>
        <w:spacing w:before="120" w:after="120" w:line="240" w:lineRule="auto"/>
        <w:jc w:val="both"/>
        <w:rPr>
          <w:rFonts w:ascii="Times New Roman" w:hAnsi="Times New Roman"/>
          <w:sz w:val="24"/>
          <w:szCs w:val="24"/>
        </w:rPr>
      </w:pPr>
      <w:r w:rsidRPr="003D1C68">
        <w:rPr>
          <w:rFonts w:ascii="Times New Roman" w:hAnsi="Times New Roman"/>
          <w:sz w:val="24"/>
          <w:szCs w:val="24"/>
        </w:rPr>
        <w:t>Уз документа на страном језику, прилаже се и превод документа на српски језик, израђен од стране овлашћеног судског преводиоца.</w:t>
      </w:r>
    </w:p>
    <w:p w14:paraId="233CCDEB" w14:textId="77777777" w:rsidR="003D1C68" w:rsidRPr="003D1C68" w:rsidRDefault="003D1C68" w:rsidP="003D1C68">
      <w:pPr>
        <w:spacing w:before="120" w:after="120" w:line="240" w:lineRule="auto"/>
        <w:jc w:val="both"/>
        <w:rPr>
          <w:rFonts w:ascii="Times New Roman" w:hAnsi="Times New Roman"/>
          <w:sz w:val="24"/>
          <w:szCs w:val="24"/>
        </w:rPr>
      </w:pPr>
      <w:r w:rsidRPr="003D1C68">
        <w:rPr>
          <w:rFonts w:ascii="Times New Roman" w:hAnsi="Times New Roman"/>
          <w:sz w:val="24"/>
          <w:szCs w:val="24"/>
        </w:rPr>
        <w:t xml:space="preserve">Управа може да затражи од подносиоца захтева и достављање посебне додатне документације у циљу разјашњења, провере и утврђивања испуњености услова за остваривање права на ИПАРД подстицаје, у складу са </w:t>
      </w:r>
      <w:r w:rsidRPr="003D1C68">
        <w:rPr>
          <w:rFonts w:ascii="Times New Roman" w:hAnsi="Times New Roman"/>
          <w:sz w:val="24"/>
          <w:szCs w:val="24"/>
          <w:lang w:val="sr-Cyrl-RS"/>
        </w:rPr>
        <w:t>П</w:t>
      </w:r>
      <w:r w:rsidRPr="003D1C68">
        <w:rPr>
          <w:rFonts w:ascii="Times New Roman" w:hAnsi="Times New Roman"/>
          <w:sz w:val="24"/>
          <w:szCs w:val="24"/>
        </w:rPr>
        <w:t>равилником.</w:t>
      </w:r>
    </w:p>
    <w:bookmarkEnd w:id="14778"/>
    <w:p w14:paraId="1CD9C5CE" w14:textId="77777777" w:rsidR="003D1C68" w:rsidRPr="003D1C68" w:rsidRDefault="003D1C68" w:rsidP="003D1C68">
      <w:pPr>
        <w:spacing w:before="120" w:after="120" w:line="240" w:lineRule="auto"/>
        <w:jc w:val="both"/>
        <w:rPr>
          <w:rFonts w:ascii="Times New Roman" w:hAnsi="Times New Roman" w:cs="Times New Roman"/>
          <w:b/>
          <w:bCs/>
          <w:sz w:val="24"/>
          <w:szCs w:val="24"/>
        </w:rPr>
      </w:pPr>
      <w:r w:rsidRPr="003D1C68">
        <w:rPr>
          <w:rFonts w:ascii="Times New Roman" w:hAnsi="Times New Roman" w:cs="Times New Roman"/>
          <w:b/>
          <w:bCs/>
          <w:sz w:val="24"/>
          <w:szCs w:val="24"/>
        </w:rPr>
        <w:t>НАПОМЕНА О ОДБАЦИВАЊУ ЗАХТЕВА ЗА ОДОБРАВАЊЕ ПРОЈЕКТА</w:t>
      </w:r>
      <w:r w:rsidRPr="003D1C68">
        <w:rPr>
          <w:rFonts w:ascii="Times New Roman" w:hAnsi="Times New Roman" w:cs="Times New Roman"/>
          <w:b/>
          <w:bCs/>
          <w:sz w:val="24"/>
          <w:szCs w:val="24"/>
          <w:lang w:val="sr-Cyrl-RS"/>
        </w:rPr>
        <w:t>:</w:t>
      </w:r>
      <w:r w:rsidRPr="003D1C68">
        <w:rPr>
          <w:rFonts w:ascii="Times New Roman" w:hAnsi="Times New Roman" w:cs="Times New Roman"/>
          <w:b/>
          <w:bCs/>
          <w:sz w:val="24"/>
          <w:szCs w:val="24"/>
        </w:rPr>
        <w:t xml:space="preserve"> </w:t>
      </w:r>
    </w:p>
    <w:p w14:paraId="698623C2" w14:textId="77777777" w:rsidR="003D1C68" w:rsidRPr="003D1C68" w:rsidRDefault="003D1C68" w:rsidP="003D1C68">
      <w:pPr>
        <w:spacing w:before="120" w:after="120" w:line="240" w:lineRule="auto"/>
        <w:jc w:val="both"/>
        <w:rPr>
          <w:rFonts w:ascii="Times New Roman" w:hAnsi="Times New Roman" w:cs="Times New Roman"/>
          <w:sz w:val="24"/>
          <w:szCs w:val="24"/>
        </w:rPr>
      </w:pPr>
      <w:r w:rsidRPr="003D1C68">
        <w:rPr>
          <w:rFonts w:ascii="Times New Roman" w:hAnsi="Times New Roman" w:cs="Times New Roman"/>
          <w:sz w:val="24"/>
          <w:szCs w:val="24"/>
        </w:rPr>
        <w:t>Директор Управе решењем одбацује захтев за одобравање пројекта, који не испуњава претходне формалне услове за поступање по захтеву, односно који:</w:t>
      </w:r>
    </w:p>
    <w:p w14:paraId="5A16C4F5" w14:textId="77777777" w:rsidR="003D1C68" w:rsidRPr="003D1C68" w:rsidRDefault="003D1C68" w:rsidP="003D1C68">
      <w:pPr>
        <w:spacing w:before="120" w:after="120" w:line="240" w:lineRule="auto"/>
        <w:jc w:val="both"/>
        <w:rPr>
          <w:rFonts w:ascii="Times New Roman" w:hAnsi="Times New Roman" w:cs="Times New Roman"/>
          <w:sz w:val="24"/>
          <w:szCs w:val="24"/>
        </w:rPr>
      </w:pPr>
      <w:r w:rsidRPr="003D1C68">
        <w:rPr>
          <w:rFonts w:ascii="Times New Roman" w:hAnsi="Times New Roman" w:cs="Times New Roman"/>
          <w:sz w:val="24"/>
          <w:szCs w:val="24"/>
        </w:rPr>
        <w:t>1) није поднет у року одређеном Јавним позивом за подношење захтева за одобравање пројекта;</w:t>
      </w:r>
    </w:p>
    <w:p w14:paraId="368ED208" w14:textId="77777777" w:rsidR="003D1C68" w:rsidRPr="003D1C68" w:rsidRDefault="003D1C68" w:rsidP="003D1C68">
      <w:pPr>
        <w:spacing w:before="120" w:after="120" w:line="240" w:lineRule="auto"/>
        <w:jc w:val="both"/>
        <w:rPr>
          <w:rFonts w:ascii="Times New Roman" w:hAnsi="Times New Roman" w:cs="Times New Roman"/>
          <w:sz w:val="24"/>
          <w:szCs w:val="24"/>
        </w:rPr>
      </w:pPr>
      <w:r w:rsidRPr="003D1C68">
        <w:rPr>
          <w:rFonts w:ascii="Times New Roman" w:hAnsi="Times New Roman" w:cs="Times New Roman"/>
          <w:sz w:val="24"/>
          <w:szCs w:val="24"/>
        </w:rPr>
        <w:t xml:space="preserve">2) је поднет од стране лица које очигледно није ималац права на одобравање пројекта у складу са </w:t>
      </w:r>
      <w:r w:rsidRPr="003D1C68">
        <w:rPr>
          <w:rFonts w:ascii="Times New Roman" w:hAnsi="Times New Roman" w:cs="Times New Roman"/>
          <w:sz w:val="24"/>
          <w:szCs w:val="24"/>
          <w:lang w:val="sr-Cyrl-RS"/>
        </w:rPr>
        <w:t>П</w:t>
      </w:r>
      <w:r w:rsidRPr="003D1C68">
        <w:rPr>
          <w:rFonts w:ascii="Times New Roman" w:hAnsi="Times New Roman" w:cs="Times New Roman"/>
          <w:sz w:val="24"/>
          <w:szCs w:val="24"/>
        </w:rPr>
        <w:t>равилником;</w:t>
      </w:r>
    </w:p>
    <w:p w14:paraId="201C4D62" w14:textId="77777777" w:rsidR="003D1C68" w:rsidRPr="003D1C68" w:rsidRDefault="003D1C68" w:rsidP="003D1C68">
      <w:pPr>
        <w:spacing w:before="120" w:after="120" w:line="240" w:lineRule="auto"/>
        <w:jc w:val="both"/>
        <w:rPr>
          <w:rFonts w:ascii="Times New Roman" w:hAnsi="Times New Roman" w:cs="Times New Roman"/>
          <w:sz w:val="24"/>
          <w:szCs w:val="24"/>
        </w:rPr>
      </w:pPr>
      <w:r w:rsidRPr="003D1C68">
        <w:rPr>
          <w:rFonts w:ascii="Times New Roman" w:hAnsi="Times New Roman" w:cs="Times New Roman"/>
          <w:sz w:val="24"/>
          <w:szCs w:val="24"/>
        </w:rPr>
        <w:t xml:space="preserve">3) није поднет на обрасцу захтева, као и захтев уз који нису достављене понуде за набавку инвестиције, пословни план и попис покретне и непокретне имовине на дан 31. децембар </w:t>
      </w:r>
      <w:r w:rsidRPr="003D1C68">
        <w:rPr>
          <w:rFonts w:ascii="Times New Roman" w:hAnsi="Times New Roman" w:cs="Times New Roman"/>
          <w:sz w:val="24"/>
          <w:szCs w:val="24"/>
          <w:lang w:val="sr-Cyrl-RS"/>
        </w:rPr>
        <w:t>2023. године</w:t>
      </w:r>
      <w:r w:rsidRPr="003D1C68">
        <w:rPr>
          <w:rFonts w:ascii="Times New Roman" w:hAnsi="Times New Roman" w:cs="Times New Roman"/>
          <w:sz w:val="24"/>
          <w:szCs w:val="24"/>
        </w:rPr>
        <w:t xml:space="preserve">, у складу са </w:t>
      </w:r>
      <w:r w:rsidRPr="003D1C68">
        <w:rPr>
          <w:rFonts w:ascii="Times New Roman" w:hAnsi="Times New Roman" w:cs="Times New Roman"/>
          <w:sz w:val="24"/>
          <w:szCs w:val="24"/>
          <w:lang w:val="sr-Cyrl-RS"/>
        </w:rPr>
        <w:t>П</w:t>
      </w:r>
      <w:r w:rsidRPr="003D1C68">
        <w:rPr>
          <w:rFonts w:ascii="Times New Roman" w:hAnsi="Times New Roman" w:cs="Times New Roman"/>
          <w:sz w:val="24"/>
          <w:szCs w:val="24"/>
        </w:rPr>
        <w:t>равилником;</w:t>
      </w:r>
    </w:p>
    <w:p w14:paraId="78D15F39" w14:textId="77777777" w:rsidR="003D1C68" w:rsidRPr="003D1C68" w:rsidRDefault="003D1C68" w:rsidP="003D1C68">
      <w:pPr>
        <w:spacing w:before="120" w:after="120" w:line="240" w:lineRule="auto"/>
        <w:jc w:val="both"/>
        <w:rPr>
          <w:rFonts w:ascii="Times New Roman" w:hAnsi="Times New Roman" w:cs="Times New Roman"/>
          <w:sz w:val="24"/>
          <w:szCs w:val="24"/>
        </w:rPr>
      </w:pPr>
      <w:r w:rsidRPr="003D1C68">
        <w:rPr>
          <w:rFonts w:ascii="Times New Roman" w:hAnsi="Times New Roman" w:cs="Times New Roman"/>
          <w:sz w:val="24"/>
          <w:szCs w:val="24"/>
        </w:rPr>
        <w:t>4) представља наредни захтев истог подносиоца по истом Јавном позиву.</w:t>
      </w:r>
    </w:p>
    <w:p w14:paraId="133EF782" w14:textId="77777777" w:rsidR="003D1C68" w:rsidRPr="003D1C68" w:rsidRDefault="003D1C68" w:rsidP="003D1C68">
      <w:pPr>
        <w:spacing w:before="120" w:after="120" w:line="240" w:lineRule="auto"/>
        <w:jc w:val="both"/>
        <w:rPr>
          <w:rFonts w:ascii="Times New Roman" w:hAnsi="Times New Roman" w:cs="Times New Roman"/>
          <w:sz w:val="24"/>
          <w:szCs w:val="24"/>
        </w:rPr>
      </w:pPr>
    </w:p>
    <w:p w14:paraId="7748A1E1" w14:textId="77777777" w:rsidR="00D413E9" w:rsidRDefault="00D413E9">
      <w:pPr>
        <w:rPr>
          <w:rFonts w:ascii="Times New Roman" w:hAnsi="Times New Roman" w:cs="Times New Roman"/>
          <w:b/>
          <w:sz w:val="24"/>
          <w:szCs w:val="24"/>
          <w:lang w:val="sr-Cyrl-RS"/>
        </w:rPr>
      </w:pPr>
      <w:r>
        <w:rPr>
          <w:rFonts w:ascii="Times New Roman" w:hAnsi="Times New Roman" w:cs="Times New Roman"/>
          <w:b/>
          <w:sz w:val="24"/>
          <w:szCs w:val="24"/>
          <w:lang w:val="sr-Cyrl-RS"/>
        </w:rPr>
        <w:br w:type="page"/>
      </w:r>
    </w:p>
    <w:p w14:paraId="71A9FBFB" w14:textId="09E6D366" w:rsidR="003D1C68" w:rsidRPr="003D1C68" w:rsidRDefault="003D1C68" w:rsidP="003D1C68">
      <w:pPr>
        <w:pStyle w:val="ListParagraph"/>
        <w:spacing w:before="120" w:after="120" w:line="240" w:lineRule="auto"/>
        <w:ind w:left="0"/>
        <w:jc w:val="both"/>
        <w:rPr>
          <w:rFonts w:ascii="Times New Roman" w:hAnsi="Times New Roman" w:cs="Times New Roman"/>
          <w:b/>
          <w:sz w:val="24"/>
          <w:szCs w:val="24"/>
          <w:lang w:val="sr-Cyrl-RS"/>
        </w:rPr>
      </w:pPr>
      <w:r w:rsidRPr="003D1C68">
        <w:rPr>
          <w:rFonts w:ascii="Times New Roman" w:hAnsi="Times New Roman" w:cs="Times New Roman"/>
          <w:b/>
          <w:sz w:val="24"/>
          <w:szCs w:val="24"/>
          <w:lang w:val="sr-Cyrl-RS"/>
        </w:rPr>
        <w:lastRenderedPageBreak/>
        <w:t>ИЗЈАВА И ПОТПИС ПОДНОСИОЦА ЗАХТЕВА</w:t>
      </w:r>
    </w:p>
    <w:p w14:paraId="2134D082" w14:textId="77777777" w:rsidR="003D1C68" w:rsidRPr="003D1C68" w:rsidRDefault="003D1C68" w:rsidP="003D1C68">
      <w:pPr>
        <w:spacing w:before="120" w:after="120" w:line="240" w:lineRule="auto"/>
        <w:jc w:val="both"/>
        <w:rPr>
          <w:rFonts w:ascii="Times New Roman" w:hAnsi="Times New Roman" w:cs="Times New Roman"/>
          <w:sz w:val="24"/>
          <w:szCs w:val="24"/>
          <w:lang w:val="sr-Cyrl-RS"/>
        </w:rPr>
      </w:pPr>
      <w:r w:rsidRPr="003D1C68">
        <w:rPr>
          <w:rFonts w:ascii="Times New Roman" w:hAnsi="Times New Roman" w:cs="Times New Roman"/>
          <w:sz w:val="24"/>
          <w:szCs w:val="24"/>
          <w:lang w:val="sr-Cyrl-RS"/>
        </w:rPr>
        <w:t xml:space="preserve">Ja, </w:t>
      </w:r>
      <w:r w:rsidRPr="003D1C68">
        <w:rPr>
          <w:rFonts w:ascii="Times New Roman" w:hAnsi="Times New Roman" w:cs="Times New Roman"/>
          <w:b/>
          <w:sz w:val="24"/>
          <w:szCs w:val="24"/>
          <w:lang w:val="sr-Cyrl-RS"/>
        </w:rPr>
        <w:t>Марко Марковић</w:t>
      </w:r>
      <w:r w:rsidRPr="003D1C68">
        <w:rPr>
          <w:rFonts w:ascii="Times New Roman" w:hAnsi="Times New Roman" w:cs="Times New Roman"/>
          <w:sz w:val="24"/>
          <w:szCs w:val="24"/>
          <w:lang w:val="sr-Cyrl-RS"/>
        </w:rPr>
        <w:t>, под пуном моралном, материјалном и кривичном одговорношћу ИЗЈАВЉУЈЕМ да сам у потпуности упознат/а са одредбама Правилника и Јавног позива и условима који проистичу из истих.</w:t>
      </w:r>
    </w:p>
    <w:p w14:paraId="022FDCAD" w14:textId="77777777" w:rsidR="003D1C68" w:rsidRPr="003D1C68" w:rsidRDefault="003D1C68" w:rsidP="003D1C68">
      <w:pPr>
        <w:pStyle w:val="NoSpacing"/>
        <w:spacing w:before="120" w:after="120"/>
        <w:jc w:val="both"/>
        <w:rPr>
          <w:rFonts w:ascii="Times New Roman" w:hAnsi="Times New Roman" w:cs="Times New Roman"/>
          <w:sz w:val="24"/>
          <w:szCs w:val="24"/>
        </w:rPr>
      </w:pPr>
    </w:p>
    <w:p w14:paraId="01319D56" w14:textId="77777777" w:rsidR="003D1C68" w:rsidRPr="003D1C68" w:rsidRDefault="003D1C68" w:rsidP="003D1C68">
      <w:pPr>
        <w:spacing w:before="120" w:after="120" w:line="240" w:lineRule="auto"/>
        <w:jc w:val="both"/>
        <w:rPr>
          <w:rFonts w:ascii="Times New Roman" w:hAnsi="Times New Roman" w:cs="Times New Roman"/>
          <w:sz w:val="24"/>
          <w:szCs w:val="24"/>
          <w:lang w:val="sr-Cyrl-RS"/>
        </w:rPr>
      </w:pPr>
      <w:r w:rsidRPr="003D1C68">
        <w:rPr>
          <w:rFonts w:ascii="Times New Roman" w:hAnsi="Times New Roman" w:cs="Times New Roman"/>
          <w:sz w:val="24"/>
          <w:szCs w:val="24"/>
          <w:lang w:val="sr-Cyrl-RS"/>
        </w:rPr>
        <w:t>Истовремено ИЗЈАВЉУЈЕМ да:</w:t>
      </w:r>
    </w:p>
    <w:p w14:paraId="676DA078" w14:textId="082EE0AA" w:rsidR="003D1C68" w:rsidRPr="003D1C68" w:rsidRDefault="003D1C68" w:rsidP="003D1C68">
      <w:pPr>
        <w:pStyle w:val="ListParagraph"/>
        <w:numPr>
          <w:ilvl w:val="0"/>
          <w:numId w:val="311"/>
        </w:numPr>
        <w:spacing w:before="120" w:after="120" w:line="240" w:lineRule="auto"/>
        <w:jc w:val="both"/>
        <w:rPr>
          <w:rFonts w:ascii="Times New Roman" w:hAnsi="Times New Roman" w:cs="Times New Roman"/>
          <w:sz w:val="24"/>
          <w:szCs w:val="24"/>
          <w:lang w:val="sr-Cyrl-RS"/>
        </w:rPr>
      </w:pPr>
      <w:r w:rsidRPr="003D1C68">
        <w:rPr>
          <w:rFonts w:ascii="Times New Roman" w:hAnsi="Times New Roman" w:cs="Times New Roman"/>
          <w:sz w:val="24"/>
          <w:szCs w:val="24"/>
          <w:lang w:val="sr-Cyrl-RS"/>
        </w:rPr>
        <w:t xml:space="preserve">су подаци наведени у захтеву и приложеној документацији потпуни, тачни, аутентични и одговарају чињеничном стању, као и да сам упознат/а да свака лажна, нетачна или непотпуна изјава или документ повлачи одговорност у складу са законом и посебним прописом који уређује упис у регистар пољопривредних газдинстава и услове за одређивање пасивног статуса пољопривредних газдинстава,  </w:t>
      </w:r>
    </w:p>
    <w:p w14:paraId="73B1FD37" w14:textId="6CCD3A95" w:rsidR="003D1C68" w:rsidRPr="003D1C68" w:rsidRDefault="003D1C68" w:rsidP="003D1C68">
      <w:pPr>
        <w:pStyle w:val="ListParagraph"/>
        <w:numPr>
          <w:ilvl w:val="0"/>
          <w:numId w:val="311"/>
        </w:numPr>
        <w:spacing w:before="120" w:after="120" w:line="240" w:lineRule="auto"/>
        <w:jc w:val="both"/>
        <w:rPr>
          <w:rFonts w:ascii="Times New Roman" w:hAnsi="Times New Roman" w:cs="Times New Roman"/>
          <w:sz w:val="24"/>
          <w:szCs w:val="24"/>
          <w:lang w:val="sr-Cyrl-RS"/>
        </w:rPr>
      </w:pPr>
      <w:r w:rsidRPr="003D1C68">
        <w:rPr>
          <w:rFonts w:ascii="Times New Roman" w:hAnsi="Times New Roman" w:cs="Times New Roman"/>
          <w:sz w:val="24"/>
          <w:szCs w:val="24"/>
          <w:lang w:val="sr-Cyrl-RS"/>
        </w:rPr>
        <w:t>подносилац захтева и добављач не представљају повезана лица у смислу Правилника;</w:t>
      </w:r>
    </w:p>
    <w:p w14:paraId="0E4C2E14" w14:textId="48ECA462" w:rsidR="003D1C68" w:rsidRPr="003D1C68" w:rsidRDefault="003D1C68" w:rsidP="003D1C68">
      <w:pPr>
        <w:pStyle w:val="ListParagraph"/>
        <w:numPr>
          <w:ilvl w:val="0"/>
          <w:numId w:val="311"/>
        </w:numPr>
        <w:spacing w:before="120" w:after="120" w:line="240" w:lineRule="auto"/>
        <w:jc w:val="both"/>
        <w:rPr>
          <w:rFonts w:ascii="Times New Roman" w:hAnsi="Times New Roman" w:cs="Times New Roman"/>
          <w:sz w:val="24"/>
          <w:szCs w:val="24"/>
          <w:lang w:val="sr-Cyrl-RS"/>
        </w:rPr>
      </w:pPr>
      <w:r w:rsidRPr="003D1C68">
        <w:rPr>
          <w:rFonts w:ascii="Times New Roman" w:hAnsi="Times New Roman" w:cs="Times New Roman"/>
          <w:sz w:val="24"/>
          <w:szCs w:val="24"/>
          <w:lang w:val="sr-Cyrl-RS"/>
        </w:rPr>
        <w:t>да добављачи из понуде достављене у прилогу овог захтева међусобно не представљају повезана лица у смислу Правилника;</w:t>
      </w:r>
    </w:p>
    <w:p w14:paraId="1B907BED" w14:textId="72D777E7" w:rsidR="003D1C68" w:rsidRPr="003D1C68" w:rsidRDefault="003D1C68" w:rsidP="003D1C68">
      <w:pPr>
        <w:pStyle w:val="ListParagraph"/>
        <w:numPr>
          <w:ilvl w:val="0"/>
          <w:numId w:val="311"/>
        </w:numPr>
        <w:spacing w:before="120" w:after="120" w:line="240" w:lineRule="auto"/>
        <w:jc w:val="both"/>
        <w:rPr>
          <w:rFonts w:ascii="Times New Roman" w:hAnsi="Times New Roman" w:cs="Times New Roman"/>
          <w:sz w:val="24"/>
          <w:szCs w:val="24"/>
          <w:lang w:val="sr-Cyrl-RS"/>
        </w:rPr>
      </w:pPr>
      <w:r w:rsidRPr="003D1C68">
        <w:rPr>
          <w:rFonts w:ascii="Times New Roman" w:hAnsi="Times New Roman" w:cs="Times New Roman"/>
          <w:sz w:val="24"/>
          <w:szCs w:val="24"/>
          <w:lang w:val="sr-Cyrl-RS"/>
        </w:rPr>
        <w:t>сва финансијска средства добијена на незаконит начин или коришћена супротно циљу за који су добијена морам да вратим  са припадајућом законском каматом;</w:t>
      </w:r>
    </w:p>
    <w:p w14:paraId="10EEF197" w14:textId="2DE95A47" w:rsidR="003D1C68" w:rsidRPr="003D1C68" w:rsidRDefault="003D1C68" w:rsidP="003D1C68">
      <w:pPr>
        <w:pStyle w:val="ListParagraph"/>
        <w:numPr>
          <w:ilvl w:val="0"/>
          <w:numId w:val="311"/>
        </w:numPr>
        <w:spacing w:before="120" w:after="120" w:line="240" w:lineRule="auto"/>
        <w:jc w:val="both"/>
        <w:rPr>
          <w:rFonts w:ascii="Times New Roman" w:hAnsi="Times New Roman" w:cs="Times New Roman"/>
          <w:sz w:val="24"/>
          <w:szCs w:val="24"/>
          <w:lang w:val="sr-Cyrl-RS"/>
        </w:rPr>
      </w:pPr>
      <w:r w:rsidRPr="003D1C68">
        <w:rPr>
          <w:rFonts w:ascii="Times New Roman" w:hAnsi="Times New Roman" w:cs="Times New Roman"/>
          <w:sz w:val="24"/>
          <w:szCs w:val="24"/>
          <w:lang w:val="sr-Cyrl-RS"/>
        </w:rPr>
        <w:t xml:space="preserve">није започета реализација инвестиције (нису закључени уговори са добављачима/извођачима инвестиције, осим уговора за опште трошкове) за коју подносим захтев, као и да сам упознат са условом да реализација инвестиције </w:t>
      </w:r>
      <w:r w:rsidR="0006309C">
        <w:rPr>
          <w:rFonts w:ascii="Times New Roman" w:hAnsi="Times New Roman" w:cs="Times New Roman"/>
          <w:sz w:val="24"/>
          <w:szCs w:val="24"/>
          <w:lang w:val="sr-Cyrl-RS"/>
        </w:rPr>
        <w:t>не сме започети пре достављања р</w:t>
      </w:r>
      <w:r w:rsidRPr="003D1C68">
        <w:rPr>
          <w:rFonts w:ascii="Times New Roman" w:hAnsi="Times New Roman" w:cs="Times New Roman"/>
          <w:sz w:val="24"/>
          <w:szCs w:val="24"/>
          <w:lang w:val="sr-Cyrl-RS"/>
        </w:rPr>
        <w:t>ешења о одобравању пројекта;</w:t>
      </w:r>
    </w:p>
    <w:p w14:paraId="39B6F410" w14:textId="21476B7F" w:rsidR="003D1C68" w:rsidRPr="003D1C68" w:rsidRDefault="003D1C68" w:rsidP="003D1C68">
      <w:pPr>
        <w:pStyle w:val="ListParagraph"/>
        <w:numPr>
          <w:ilvl w:val="0"/>
          <w:numId w:val="311"/>
        </w:numPr>
        <w:spacing w:before="120" w:after="120" w:line="240" w:lineRule="auto"/>
        <w:jc w:val="both"/>
        <w:rPr>
          <w:rFonts w:ascii="Times New Roman" w:hAnsi="Times New Roman" w:cs="Times New Roman"/>
          <w:sz w:val="24"/>
          <w:szCs w:val="24"/>
          <w:lang w:val="sr-Cyrl-RS"/>
        </w:rPr>
      </w:pPr>
      <w:r w:rsidRPr="003D1C68">
        <w:rPr>
          <w:rFonts w:ascii="Times New Roman" w:hAnsi="Times New Roman" w:cs="Times New Roman"/>
          <w:sz w:val="24"/>
          <w:szCs w:val="24"/>
          <w:lang w:val="sr-Cyrl-RS"/>
        </w:rPr>
        <w:t>нисам користио, не користим и у овом тренутку немам поднет захтев за коришћење бесповратних јавних средстава из буџета Републике Србије, осталих компоненти Инструмента за претприступну помоћ - ИПА или других јавних извора за инвестицију која је предмет овог захтева;</w:t>
      </w:r>
    </w:p>
    <w:p w14:paraId="3ABDEB38" w14:textId="0D5B34EB" w:rsidR="003D1C68" w:rsidRPr="003D1C68" w:rsidRDefault="003D1C68" w:rsidP="003D1C68">
      <w:pPr>
        <w:pStyle w:val="ListParagraph"/>
        <w:numPr>
          <w:ilvl w:val="0"/>
          <w:numId w:val="311"/>
        </w:numPr>
        <w:spacing w:before="120" w:after="120" w:line="240" w:lineRule="auto"/>
        <w:jc w:val="both"/>
        <w:rPr>
          <w:rFonts w:ascii="Times New Roman" w:hAnsi="Times New Roman" w:cs="Times New Roman"/>
          <w:sz w:val="24"/>
          <w:szCs w:val="24"/>
          <w:lang w:val="sr-Cyrl-RS"/>
        </w:rPr>
      </w:pPr>
      <w:r w:rsidRPr="003D1C68">
        <w:rPr>
          <w:rFonts w:ascii="Times New Roman" w:hAnsi="Times New Roman" w:cs="Times New Roman"/>
          <w:sz w:val="24"/>
          <w:szCs w:val="24"/>
          <w:lang w:val="sr-Cyrl-RS"/>
        </w:rPr>
        <w:t>ћу обезбедити потпун и несметан приступ контролорима Управе за аграрна плаћања као и другим овлашћеним лицима свакој згради, просторији, опреми, механизацији односно другој имовини и документацији у вези са предметом ИПАРД подстицаја;</w:t>
      </w:r>
    </w:p>
    <w:p w14:paraId="22F5A248" w14:textId="467E7D63" w:rsidR="003D1C68" w:rsidRPr="003D1C68" w:rsidRDefault="003D1C68" w:rsidP="003D1C68">
      <w:pPr>
        <w:pStyle w:val="ListParagraph"/>
        <w:numPr>
          <w:ilvl w:val="0"/>
          <w:numId w:val="311"/>
        </w:numPr>
        <w:spacing w:before="120" w:after="120" w:line="240" w:lineRule="auto"/>
        <w:jc w:val="both"/>
        <w:rPr>
          <w:rFonts w:ascii="Times New Roman" w:hAnsi="Times New Roman" w:cs="Times New Roman"/>
          <w:sz w:val="24"/>
          <w:szCs w:val="24"/>
        </w:rPr>
      </w:pPr>
      <w:r w:rsidRPr="003D1C68">
        <w:rPr>
          <w:rFonts w:ascii="Times New Roman" w:hAnsi="Times New Roman" w:cs="Times New Roman"/>
          <w:sz w:val="24"/>
          <w:szCs w:val="24"/>
          <w:lang w:val="sr-Cyrl-RS"/>
        </w:rPr>
        <w:t>сам сагласан да Управа за аграрна плаћања објави податке о додели финансијских средстава ИПАРД</w:t>
      </w:r>
      <w:r w:rsidRPr="003D1C68">
        <w:rPr>
          <w:rFonts w:ascii="Times New Roman" w:hAnsi="Times New Roman" w:cs="Times New Roman"/>
          <w:sz w:val="24"/>
          <w:szCs w:val="24"/>
          <w:lang w:val="sr-Latn-RS"/>
        </w:rPr>
        <w:t xml:space="preserve"> III</w:t>
      </w:r>
      <w:r w:rsidRPr="003D1C68">
        <w:rPr>
          <w:rFonts w:ascii="Times New Roman" w:hAnsi="Times New Roman" w:cs="Times New Roman"/>
          <w:sz w:val="24"/>
          <w:szCs w:val="24"/>
          <w:lang w:val="sr-Cyrl-RS"/>
        </w:rPr>
        <w:t xml:space="preserve"> </w:t>
      </w:r>
      <w:r w:rsidRPr="003D1C68">
        <w:rPr>
          <w:rFonts w:ascii="Times New Roman" w:hAnsi="Times New Roman" w:cs="Times New Roman"/>
          <w:sz w:val="24"/>
          <w:szCs w:val="24"/>
          <w:lang w:val="sr-Cyrl-ME"/>
        </w:rPr>
        <w:t>п</w:t>
      </w:r>
      <w:r w:rsidRPr="003D1C68">
        <w:rPr>
          <w:rFonts w:ascii="Times New Roman" w:hAnsi="Times New Roman" w:cs="Times New Roman"/>
          <w:sz w:val="24"/>
          <w:szCs w:val="24"/>
          <w:lang w:val="sr-Cyrl-RS"/>
        </w:rPr>
        <w:t>рограма, у складу са важећим прописима.</w:t>
      </w:r>
    </w:p>
    <w:p w14:paraId="445F5CF4" w14:textId="77777777" w:rsidR="003D1C68" w:rsidRPr="003D1C68" w:rsidRDefault="003D1C68" w:rsidP="003D1C68">
      <w:pPr>
        <w:pStyle w:val="NoSpacing"/>
        <w:spacing w:before="120" w:after="120"/>
        <w:jc w:val="both"/>
        <w:rPr>
          <w:rFonts w:ascii="Times New Roman" w:hAnsi="Times New Roman" w:cs="Times New Roman"/>
          <w:sz w:val="24"/>
          <w:szCs w:val="24"/>
        </w:rPr>
      </w:pPr>
    </w:p>
    <w:p w14:paraId="197DCA58" w14:textId="77777777" w:rsidR="003D1C68" w:rsidRPr="003D1C68" w:rsidRDefault="003D1C68" w:rsidP="003D1C68">
      <w:pPr>
        <w:spacing w:before="120" w:after="120" w:line="240" w:lineRule="auto"/>
        <w:jc w:val="both"/>
        <w:rPr>
          <w:rFonts w:ascii="Times New Roman" w:hAnsi="Times New Roman" w:cs="Times New Roman"/>
          <w:sz w:val="24"/>
          <w:szCs w:val="24"/>
          <w:lang w:val="sr-Cyrl-RS"/>
        </w:rPr>
      </w:pPr>
      <w:r w:rsidRPr="003D1C68">
        <w:rPr>
          <w:rFonts w:ascii="Times New Roman" w:hAnsi="Times New Roman" w:cs="Times New Roman"/>
          <w:sz w:val="24"/>
          <w:szCs w:val="24"/>
          <w:lang w:val="sr-Cyrl-RS"/>
        </w:rPr>
        <w:t xml:space="preserve">Горе наведену ИЗЈАВУ као и наведене податке из захтева и документације потврђујем СВОЈЕРУЧНИМ ПОТПИСОМ:   </w:t>
      </w:r>
    </w:p>
    <w:p w14:paraId="09C8534F" w14:textId="77777777" w:rsidR="003D1C68" w:rsidRPr="00D413E9" w:rsidRDefault="003D1C68" w:rsidP="003D1C68">
      <w:pPr>
        <w:pStyle w:val="NoSpacing"/>
        <w:spacing w:before="120" w:after="120"/>
        <w:jc w:val="both"/>
        <w:rPr>
          <w:rFonts w:ascii="Times New Roman" w:hAnsi="Times New Roman" w:cs="Times New Roman"/>
          <w:i/>
          <w:sz w:val="24"/>
          <w:szCs w:val="24"/>
          <w:lang w:val="sr-Latn-RS"/>
        </w:rPr>
      </w:pPr>
      <w:r w:rsidRPr="00D413E9">
        <w:rPr>
          <w:rFonts w:ascii="Times New Roman" w:hAnsi="Times New Roman" w:cs="Times New Roman"/>
          <w:i/>
          <w:sz w:val="24"/>
          <w:szCs w:val="24"/>
          <w:lang w:val="sr-Latn-RS"/>
        </w:rPr>
        <w:t xml:space="preserve">M.Marković </w:t>
      </w:r>
    </w:p>
    <w:p w14:paraId="6530C029" w14:textId="77777777" w:rsidR="003D1C68" w:rsidRPr="003D1C68" w:rsidRDefault="003D1C68" w:rsidP="003D1C68">
      <w:pPr>
        <w:pStyle w:val="NoSpacing"/>
        <w:spacing w:before="120" w:after="120"/>
        <w:jc w:val="both"/>
        <w:rPr>
          <w:rFonts w:ascii="Times New Roman" w:hAnsi="Times New Roman" w:cs="Times New Roman"/>
          <w:sz w:val="24"/>
          <w:szCs w:val="24"/>
        </w:rPr>
      </w:pPr>
      <w:r w:rsidRPr="003D1C68">
        <w:rPr>
          <w:rFonts w:ascii="Times New Roman" w:hAnsi="Times New Roman" w:cs="Times New Roman"/>
          <w:sz w:val="24"/>
          <w:szCs w:val="24"/>
        </w:rPr>
        <w:t>_______________________________</w:t>
      </w:r>
    </w:p>
    <w:p w14:paraId="1A48C328" w14:textId="77777777" w:rsidR="003D1C68" w:rsidRPr="003D1C68" w:rsidRDefault="003D1C68" w:rsidP="003D1C68">
      <w:pPr>
        <w:pStyle w:val="NoSpacing"/>
        <w:spacing w:before="120" w:after="120"/>
        <w:jc w:val="both"/>
        <w:rPr>
          <w:rFonts w:ascii="Times New Roman" w:hAnsi="Times New Roman" w:cs="Times New Roman"/>
          <w:sz w:val="24"/>
          <w:szCs w:val="24"/>
        </w:rPr>
      </w:pPr>
      <w:r w:rsidRPr="003D1C68">
        <w:rPr>
          <w:rFonts w:ascii="Times New Roman" w:hAnsi="Times New Roman" w:cs="Times New Roman"/>
          <w:sz w:val="24"/>
          <w:szCs w:val="24"/>
        </w:rPr>
        <w:t>Потпис подносиоца захтева за одобравање пројекта,</w:t>
      </w:r>
    </w:p>
    <w:p w14:paraId="74739C56" w14:textId="77777777" w:rsidR="003D1C68" w:rsidRPr="003D1C68" w:rsidRDefault="003D1C68" w:rsidP="003D1C68">
      <w:pPr>
        <w:pStyle w:val="NoSpacing"/>
        <w:spacing w:before="120" w:after="120"/>
        <w:jc w:val="both"/>
        <w:rPr>
          <w:rFonts w:ascii="Times New Roman" w:hAnsi="Times New Roman" w:cs="Times New Roman"/>
          <w:sz w:val="24"/>
          <w:szCs w:val="24"/>
        </w:rPr>
      </w:pPr>
      <w:r w:rsidRPr="003D1C68">
        <w:rPr>
          <w:rFonts w:ascii="Times New Roman" w:hAnsi="Times New Roman" w:cs="Times New Roman"/>
          <w:sz w:val="24"/>
          <w:szCs w:val="24"/>
        </w:rPr>
        <w:t>односно одговорног лица у подносиоцу захтева - правном лицу</w:t>
      </w:r>
    </w:p>
    <w:p w14:paraId="12418209" w14:textId="77777777" w:rsidR="003D1C68" w:rsidRPr="003D1C68" w:rsidRDefault="003D1C68" w:rsidP="003D1C68">
      <w:pPr>
        <w:pStyle w:val="NoSpacing"/>
        <w:spacing w:before="120" w:after="120"/>
        <w:jc w:val="both"/>
        <w:rPr>
          <w:rFonts w:ascii="Times New Roman" w:hAnsi="Times New Roman" w:cs="Times New Roman"/>
          <w:sz w:val="24"/>
          <w:szCs w:val="24"/>
        </w:rPr>
      </w:pPr>
    </w:p>
    <w:p w14:paraId="7626513B" w14:textId="77777777" w:rsidR="003D1C68" w:rsidRPr="003D1C68" w:rsidRDefault="003D1C68" w:rsidP="003D1C68">
      <w:pPr>
        <w:pStyle w:val="NoSpacing"/>
        <w:spacing w:before="120" w:after="120"/>
        <w:jc w:val="both"/>
        <w:rPr>
          <w:rFonts w:ascii="Times New Roman" w:hAnsi="Times New Roman" w:cs="Times New Roman"/>
          <w:sz w:val="24"/>
          <w:szCs w:val="24"/>
        </w:rPr>
      </w:pPr>
    </w:p>
    <w:p w14:paraId="37074CF4" w14:textId="77777777" w:rsidR="003D1C68" w:rsidRPr="003D1C68" w:rsidRDefault="003D1C68" w:rsidP="003D1C68">
      <w:pPr>
        <w:spacing w:before="120" w:after="120" w:line="240" w:lineRule="auto"/>
        <w:jc w:val="both"/>
        <w:rPr>
          <w:rFonts w:ascii="Times New Roman" w:hAnsi="Times New Roman" w:cs="Times New Roman"/>
          <w:sz w:val="24"/>
          <w:szCs w:val="24"/>
          <w:lang w:val="sr-Cyrl-RS"/>
        </w:rPr>
      </w:pPr>
      <w:r w:rsidRPr="003D1C68">
        <w:rPr>
          <w:rFonts w:ascii="Times New Roman" w:hAnsi="Times New Roman" w:cs="Times New Roman"/>
          <w:sz w:val="24"/>
          <w:szCs w:val="24"/>
          <w:lang w:val="sr-Cyrl-RS"/>
        </w:rPr>
        <w:t xml:space="preserve">У Ужицу, 04.05.2024. године   </w:t>
      </w:r>
    </w:p>
    <w:p w14:paraId="42A60A3A" w14:textId="71F2B6B3" w:rsidR="00CE74A7" w:rsidRDefault="00CE74A7">
      <w:pPr>
        <w:rPr>
          <w:rFonts w:ascii="Times New Roman" w:hAnsi="Times New Roman" w:cs="Times New Roman"/>
          <w:lang w:val="sr-Cyrl-RS"/>
        </w:rPr>
      </w:pPr>
      <w:r>
        <w:rPr>
          <w:rFonts w:ascii="Times New Roman" w:hAnsi="Times New Roman" w:cs="Times New Roman"/>
          <w:lang w:val="sr-Cyrl-RS"/>
        </w:rPr>
        <w:br w:type="page"/>
      </w:r>
    </w:p>
    <w:p w14:paraId="66262FDA" w14:textId="77777777" w:rsidR="00CE74A7" w:rsidRPr="00C977B8" w:rsidRDefault="00CE74A7" w:rsidP="00CE74A7">
      <w:pPr>
        <w:pStyle w:val="Heading2"/>
        <w:rPr>
          <w:lang w:val="sr-Cyrl-RS"/>
        </w:rPr>
      </w:pPr>
      <w:bookmarkStart w:id="14779" w:name="_Toc167974894"/>
      <w:r w:rsidRPr="00E015C9">
        <w:rPr>
          <w:lang w:val="sr-Cyrl-RS"/>
        </w:rPr>
        <w:lastRenderedPageBreak/>
        <w:t xml:space="preserve">Прилог </w:t>
      </w:r>
      <w:r w:rsidRPr="00E015C9">
        <w:rPr>
          <w:lang w:val="sr-Latn-RS"/>
        </w:rPr>
        <w:t>2</w:t>
      </w:r>
      <w:r w:rsidRPr="00E015C9">
        <w:rPr>
          <w:lang w:val="sr-Cyrl-RS"/>
        </w:rPr>
        <w:t xml:space="preserve"> </w:t>
      </w:r>
      <w:r w:rsidRPr="00C977B8">
        <w:rPr>
          <w:lang w:val="sr-Cyrl-RS"/>
        </w:rPr>
        <w:t>– Пример попуњеног Захтева за одобравање исплате</w:t>
      </w:r>
      <w:bookmarkEnd w:id="14779"/>
      <w:r w:rsidRPr="00C977B8">
        <w:rPr>
          <w:lang w:val="sr-Cyrl-RS"/>
        </w:rPr>
        <w:t xml:space="preserve"> </w:t>
      </w:r>
    </w:p>
    <w:p w14:paraId="219AF38D" w14:textId="1053BD70" w:rsidR="00CE74A7" w:rsidRDefault="00CE74A7" w:rsidP="00CE74A7">
      <w:pPr>
        <w:spacing w:before="120" w:after="120" w:line="240" w:lineRule="auto"/>
        <w:jc w:val="both"/>
        <w:rPr>
          <w:rFonts w:ascii="Times New Roman" w:hAnsi="Times New Roman" w:cs="Times New Roman"/>
          <w:sz w:val="24"/>
          <w:szCs w:val="24"/>
          <w:lang w:val="en-GB"/>
        </w:rPr>
      </w:pPr>
      <w:r w:rsidRPr="00CE74A7">
        <w:rPr>
          <w:rFonts w:ascii="Times New Roman" w:hAnsi="Times New Roman" w:cs="Times New Roman"/>
          <w:b/>
          <w:color w:val="0097B2"/>
          <w:sz w:val="24"/>
          <w:szCs w:val="24"/>
          <w:lang w:val="sr-Cyrl-RS"/>
        </w:rPr>
        <w:t>Напомена:</w:t>
      </w:r>
      <w:r w:rsidRPr="00CE74A7">
        <w:rPr>
          <w:rFonts w:ascii="Times New Roman" w:hAnsi="Times New Roman" w:cs="Times New Roman"/>
          <w:sz w:val="24"/>
          <w:szCs w:val="24"/>
          <w:lang w:val="sr-Cyrl-RS"/>
        </w:rPr>
        <w:t xml:space="preserve"> Образац је информативног карактера у циљу приказивања начина попуњавања. Важећи обрасци захтева објављују се уз конкретан Јавни позив</w:t>
      </w:r>
      <w:r>
        <w:rPr>
          <w:rFonts w:ascii="Times New Roman" w:hAnsi="Times New Roman" w:cs="Times New Roman"/>
          <w:sz w:val="24"/>
          <w:szCs w:val="24"/>
          <w:lang w:val="en-GB"/>
        </w:rPr>
        <w:t>.</w:t>
      </w:r>
    </w:p>
    <w:p w14:paraId="77972922" w14:textId="54ADDBA3" w:rsidR="00CE74A7" w:rsidRDefault="00CE74A7" w:rsidP="00CE74A7">
      <w:pPr>
        <w:spacing w:before="120" w:after="120" w:line="240" w:lineRule="auto"/>
        <w:jc w:val="both"/>
        <w:rPr>
          <w:rFonts w:ascii="Times New Roman" w:hAnsi="Times New Roman" w:cs="Times New Roman"/>
          <w:sz w:val="24"/>
          <w:szCs w:val="24"/>
          <w:lang w:val="en-GB"/>
        </w:rPr>
      </w:pPr>
    </w:p>
    <w:p w14:paraId="5F95F6C0" w14:textId="77777777" w:rsidR="00CE74A7" w:rsidRPr="00CE74A7" w:rsidRDefault="00CE74A7" w:rsidP="00CE74A7">
      <w:pPr>
        <w:jc w:val="right"/>
        <w:rPr>
          <w:rFonts w:ascii="Times New Roman" w:eastAsia="Calibri" w:hAnsi="Times New Roman" w:cs="Times New Roman"/>
          <w:b/>
          <w:sz w:val="24"/>
          <w:szCs w:val="24"/>
        </w:rPr>
      </w:pPr>
      <w:r w:rsidRPr="00CE74A7">
        <w:rPr>
          <w:rFonts w:ascii="Times New Roman" w:eastAsia="Calibri" w:hAnsi="Times New Roman" w:cs="Times New Roman"/>
          <w:b/>
          <w:sz w:val="24"/>
          <w:szCs w:val="24"/>
        </w:rPr>
        <w:t>Образац 2</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CE74A7" w:rsidRPr="00CE74A7" w14:paraId="72C0ECB8" w14:textId="77777777" w:rsidTr="00CE74A7">
        <w:trPr>
          <w:trHeight w:val="1191"/>
        </w:trPr>
        <w:tc>
          <w:tcPr>
            <w:tcW w:w="5000" w:type="pct"/>
            <w:shd w:val="clear" w:color="auto" w:fill="auto"/>
            <w:vAlign w:val="center"/>
          </w:tcPr>
          <w:p w14:paraId="17281532" w14:textId="77777777" w:rsidR="00CE74A7" w:rsidRPr="00CE74A7" w:rsidRDefault="00CE74A7" w:rsidP="00CE74A7">
            <w:pPr>
              <w:jc w:val="center"/>
              <w:rPr>
                <w:rFonts w:ascii="Times New Roman" w:hAnsi="Times New Roman" w:cs="Times New Roman"/>
                <w:b/>
                <w:spacing w:val="-2"/>
                <w:sz w:val="24"/>
                <w:szCs w:val="24"/>
              </w:rPr>
            </w:pPr>
          </w:p>
          <w:p w14:paraId="77C1D2C9" w14:textId="77777777" w:rsidR="00CE74A7" w:rsidRPr="00CE74A7" w:rsidRDefault="00CE74A7" w:rsidP="00CE74A7">
            <w:pPr>
              <w:jc w:val="center"/>
              <w:rPr>
                <w:rFonts w:ascii="Times New Roman" w:hAnsi="Times New Roman" w:cs="Times New Roman"/>
                <w:b/>
                <w:sz w:val="24"/>
                <w:szCs w:val="24"/>
              </w:rPr>
            </w:pPr>
            <w:r w:rsidRPr="00CE74A7">
              <w:rPr>
                <w:rFonts w:ascii="Times New Roman" w:hAnsi="Times New Roman" w:cs="Times New Roman"/>
                <w:b/>
                <w:sz w:val="24"/>
                <w:szCs w:val="24"/>
              </w:rPr>
              <w:t>ЗАХТЕВ</w:t>
            </w:r>
          </w:p>
          <w:p w14:paraId="61C06EFD" w14:textId="77777777" w:rsidR="00CE74A7" w:rsidRPr="00CE74A7" w:rsidRDefault="00CE74A7" w:rsidP="00CE74A7">
            <w:pPr>
              <w:jc w:val="center"/>
              <w:rPr>
                <w:rFonts w:ascii="Times New Roman" w:hAnsi="Times New Roman" w:cs="Times New Roman"/>
                <w:b/>
                <w:sz w:val="24"/>
                <w:szCs w:val="24"/>
              </w:rPr>
            </w:pPr>
            <w:r w:rsidRPr="00CE74A7">
              <w:rPr>
                <w:rFonts w:ascii="Times New Roman" w:hAnsi="Times New Roman" w:cs="Times New Roman"/>
                <w:b/>
                <w:sz w:val="24"/>
                <w:szCs w:val="24"/>
              </w:rPr>
              <w:t xml:space="preserve">ЗА ОДОБРАВАЊЕ </w:t>
            </w:r>
            <w:r w:rsidRPr="00CE74A7">
              <w:rPr>
                <w:rFonts w:ascii="Times New Roman" w:hAnsi="Times New Roman" w:cs="Times New Roman"/>
                <w:b/>
                <w:sz w:val="24"/>
                <w:szCs w:val="24"/>
                <w:lang w:val="sr-Cyrl-RS"/>
              </w:rPr>
              <w:t xml:space="preserve">КОНАЧНЕ </w:t>
            </w:r>
            <w:r w:rsidRPr="00CE74A7">
              <w:rPr>
                <w:rFonts w:ascii="Times New Roman" w:hAnsi="Times New Roman" w:cs="Times New Roman"/>
                <w:b/>
                <w:sz w:val="24"/>
                <w:szCs w:val="24"/>
              </w:rPr>
              <w:t>ИСПЛАТЕ ИПАРД ПОДСТИЦАЈА</w:t>
            </w:r>
          </w:p>
          <w:p w14:paraId="2E6ED76C" w14:textId="77777777" w:rsidR="00CE74A7" w:rsidRPr="00CE74A7" w:rsidRDefault="00CE74A7" w:rsidP="00CE74A7">
            <w:pPr>
              <w:jc w:val="center"/>
              <w:rPr>
                <w:rFonts w:ascii="Times New Roman" w:hAnsi="Times New Roman" w:cs="Times New Roman"/>
                <w:b/>
                <w:sz w:val="24"/>
                <w:szCs w:val="24"/>
              </w:rPr>
            </w:pPr>
            <w:r w:rsidRPr="00CE74A7">
              <w:rPr>
                <w:rFonts w:ascii="Times New Roman" w:hAnsi="Times New Roman" w:cs="Times New Roman"/>
                <w:b/>
                <w:sz w:val="24"/>
                <w:szCs w:val="24"/>
              </w:rPr>
              <w:t xml:space="preserve"> ЗА ИНВЕСТИЦИЈЕ У ФИЗИЧКУ ИМОВИНУ ПОЉОПРИВРЕДНИХ ГАЗДИНСТАВА</w:t>
            </w:r>
          </w:p>
          <w:p w14:paraId="6D4B1935" w14:textId="6F66EC3B" w:rsidR="00CE74A7" w:rsidRPr="00CE74A7" w:rsidRDefault="00CE74A7" w:rsidP="00CE74A7">
            <w:pPr>
              <w:jc w:val="center"/>
              <w:rPr>
                <w:rFonts w:ascii="Times New Roman" w:hAnsi="Times New Roman" w:cs="Times New Roman"/>
                <w:b/>
                <w:spacing w:val="-2"/>
                <w:sz w:val="24"/>
                <w:szCs w:val="24"/>
                <w:lang w:val="sr-Cyrl-RS"/>
              </w:rPr>
            </w:pPr>
            <w:r w:rsidRPr="00CE74A7">
              <w:rPr>
                <w:rFonts w:ascii="Times New Roman" w:hAnsi="Times New Roman" w:cs="Times New Roman"/>
                <w:b/>
                <w:bCs/>
                <w:iCs/>
                <w:sz w:val="24"/>
                <w:szCs w:val="24"/>
              </w:rPr>
              <w:t>-</w:t>
            </w:r>
            <w:r w:rsidRPr="00CE74A7">
              <w:rPr>
                <w:rFonts w:ascii="Times New Roman" w:hAnsi="Times New Roman" w:cs="Times New Roman"/>
                <w:b/>
                <w:bCs/>
                <w:iCs/>
                <w:sz w:val="24"/>
                <w:szCs w:val="24"/>
                <w:lang w:val="sr-Cyrl-RS"/>
              </w:rPr>
              <w:t xml:space="preserve"> Први</w:t>
            </w:r>
            <w:r w:rsidRPr="00CE74A7">
              <w:rPr>
                <w:rFonts w:ascii="Times New Roman" w:hAnsi="Times New Roman" w:cs="Times New Roman"/>
                <w:b/>
                <w:bCs/>
                <w:iCs/>
                <w:spacing w:val="-2"/>
                <w:sz w:val="24"/>
                <w:szCs w:val="24"/>
                <w:lang w:val="sr-Cyrl-CS"/>
              </w:rPr>
              <w:t xml:space="preserve"> </w:t>
            </w:r>
            <w:r w:rsidRPr="00CE74A7">
              <w:rPr>
                <w:rFonts w:ascii="Times New Roman" w:hAnsi="Times New Roman" w:cs="Times New Roman"/>
                <w:b/>
                <w:bCs/>
                <w:spacing w:val="-2"/>
                <w:sz w:val="24"/>
                <w:szCs w:val="24"/>
                <w:lang w:val="sr-Cyrl-CS"/>
              </w:rPr>
              <w:t>јавни позив</w:t>
            </w:r>
            <w:r w:rsidRPr="00CE74A7">
              <w:rPr>
                <w:rFonts w:ascii="Times New Roman" w:hAnsi="Times New Roman" w:cs="Times New Roman"/>
                <w:b/>
                <w:spacing w:val="-2"/>
                <w:sz w:val="24"/>
                <w:szCs w:val="24"/>
                <w:lang w:val="sr-Cyrl-CS"/>
              </w:rPr>
              <w:t xml:space="preserve"> за Меру 1 у оквиру ИПАРД </w:t>
            </w:r>
            <w:r w:rsidRPr="00CE74A7">
              <w:rPr>
                <w:rFonts w:ascii="Times New Roman" w:hAnsi="Times New Roman" w:cs="Times New Roman"/>
                <w:b/>
                <w:spacing w:val="-2"/>
                <w:sz w:val="24"/>
                <w:szCs w:val="24"/>
                <w:lang w:val="sr-Latn-RS"/>
              </w:rPr>
              <w:t xml:space="preserve">III </w:t>
            </w:r>
            <w:r w:rsidRPr="00CE74A7">
              <w:rPr>
                <w:rFonts w:ascii="Times New Roman" w:hAnsi="Times New Roman" w:cs="Times New Roman"/>
                <w:b/>
                <w:spacing w:val="-2"/>
                <w:sz w:val="24"/>
                <w:szCs w:val="24"/>
                <w:lang w:val="sr-Cyrl-RS"/>
              </w:rPr>
              <w:t>програма -</w:t>
            </w:r>
          </w:p>
          <w:p w14:paraId="7512F153" w14:textId="77777777" w:rsidR="00CE74A7" w:rsidRPr="00CE74A7" w:rsidRDefault="00CE74A7" w:rsidP="00CE74A7">
            <w:pPr>
              <w:jc w:val="both"/>
              <w:rPr>
                <w:rFonts w:ascii="Times New Roman" w:hAnsi="Times New Roman" w:cs="Times New Roman"/>
                <w:b/>
                <w:sz w:val="24"/>
                <w:szCs w:val="24"/>
                <w:lang w:val="sr-Latn-RS"/>
              </w:rPr>
            </w:pPr>
          </w:p>
        </w:tc>
      </w:tr>
    </w:tbl>
    <w:p w14:paraId="6E463A83" w14:textId="77777777" w:rsidR="00CE74A7" w:rsidRPr="00CE74A7" w:rsidRDefault="00CE74A7" w:rsidP="00CE74A7">
      <w:pPr>
        <w:spacing w:after="0"/>
        <w:jc w:val="both"/>
        <w:rPr>
          <w:rFonts w:ascii="Times New Roman" w:eastAsia="Calibri" w:hAnsi="Times New Roman" w:cs="Times New Roman"/>
          <w:b/>
          <w:i/>
          <w:sz w:val="24"/>
          <w:szCs w:val="24"/>
        </w:rPr>
      </w:pPr>
      <w:r w:rsidRPr="00CE74A7">
        <w:rPr>
          <w:rFonts w:ascii="Times New Roman" w:eastAsia="Calibri" w:hAnsi="Times New Roman" w:cs="Times New Roman"/>
          <w:b/>
          <w:i/>
          <w:sz w:val="24"/>
          <w:szCs w:val="24"/>
        </w:rPr>
        <w:t>Попуњава Управа за аграрна плаћања</w:t>
      </w:r>
    </w:p>
    <w:tbl>
      <w:tblPr>
        <w:tblStyle w:val="TableGrid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85"/>
        <w:gridCol w:w="4612"/>
      </w:tblGrid>
      <w:tr w:rsidR="00CE74A7" w:rsidRPr="00CE74A7" w14:paraId="08CD990B" w14:textId="77777777" w:rsidTr="00CE74A7">
        <w:trPr>
          <w:trHeight w:val="454"/>
        </w:trPr>
        <w:tc>
          <w:tcPr>
            <w:tcW w:w="2437" w:type="pct"/>
            <w:shd w:val="clear" w:color="auto" w:fill="EEECE1"/>
            <w:vAlign w:val="center"/>
          </w:tcPr>
          <w:p w14:paraId="173FB48B"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Број предмета:</w:t>
            </w:r>
          </w:p>
        </w:tc>
        <w:tc>
          <w:tcPr>
            <w:tcW w:w="2563" w:type="pct"/>
            <w:shd w:val="clear" w:color="auto" w:fill="EEECE1"/>
            <w:vAlign w:val="center"/>
          </w:tcPr>
          <w:p w14:paraId="01FE0334"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Датум и време подношења захтева:</w:t>
            </w:r>
          </w:p>
        </w:tc>
      </w:tr>
      <w:tr w:rsidR="00CE74A7" w:rsidRPr="00CE74A7" w14:paraId="486A0CA8" w14:textId="77777777" w:rsidTr="00CE74A7">
        <w:trPr>
          <w:trHeight w:val="343"/>
        </w:trPr>
        <w:tc>
          <w:tcPr>
            <w:tcW w:w="2437" w:type="pct"/>
          </w:tcPr>
          <w:p w14:paraId="5274E27C" w14:textId="77777777" w:rsidR="00CE74A7" w:rsidRPr="00CE74A7" w:rsidRDefault="00CE74A7" w:rsidP="00CE74A7">
            <w:pPr>
              <w:jc w:val="both"/>
              <w:rPr>
                <w:rFonts w:ascii="Times New Roman" w:hAnsi="Times New Roman" w:cs="Times New Roman"/>
                <w:sz w:val="24"/>
                <w:szCs w:val="24"/>
              </w:rPr>
            </w:pPr>
          </w:p>
        </w:tc>
        <w:tc>
          <w:tcPr>
            <w:tcW w:w="2563" w:type="pct"/>
          </w:tcPr>
          <w:p w14:paraId="69219550" w14:textId="77777777" w:rsidR="00CE74A7" w:rsidRPr="00CE74A7" w:rsidRDefault="00CE74A7" w:rsidP="00CE74A7">
            <w:pPr>
              <w:jc w:val="both"/>
              <w:rPr>
                <w:rFonts w:ascii="Times New Roman" w:hAnsi="Times New Roman" w:cs="Times New Roman"/>
                <w:sz w:val="24"/>
                <w:szCs w:val="24"/>
              </w:rPr>
            </w:pPr>
          </w:p>
        </w:tc>
      </w:tr>
    </w:tbl>
    <w:p w14:paraId="277466C5" w14:textId="77777777" w:rsidR="00CE74A7" w:rsidRPr="00CE74A7" w:rsidRDefault="00CE74A7" w:rsidP="00CE74A7">
      <w:pPr>
        <w:spacing w:after="0" w:line="240" w:lineRule="auto"/>
        <w:rPr>
          <w:rFonts w:ascii="Calibri" w:eastAsia="Times New Roman" w:hAnsi="Calibri" w:cs="Times New Roman"/>
        </w:rPr>
      </w:pPr>
    </w:p>
    <w:p w14:paraId="37974FF6" w14:textId="77777777" w:rsidR="00CE74A7" w:rsidRPr="00CE74A7" w:rsidRDefault="00CE74A7" w:rsidP="00CE74A7">
      <w:pPr>
        <w:spacing w:after="0"/>
        <w:jc w:val="both"/>
        <w:rPr>
          <w:rFonts w:ascii="Times New Roman" w:eastAsia="Calibri" w:hAnsi="Times New Roman" w:cs="Times New Roman"/>
          <w:b/>
          <w:i/>
          <w:sz w:val="24"/>
          <w:szCs w:val="24"/>
        </w:rPr>
      </w:pPr>
      <w:r w:rsidRPr="00CE74A7">
        <w:rPr>
          <w:rFonts w:ascii="Times New Roman" w:eastAsia="Calibri" w:hAnsi="Times New Roman" w:cs="Times New Roman"/>
          <w:b/>
          <w:i/>
          <w:sz w:val="24"/>
          <w:szCs w:val="24"/>
        </w:rPr>
        <w:t>Попуњава подносилац захтева</w:t>
      </w:r>
    </w:p>
    <w:tbl>
      <w:tblPr>
        <w:tblStyle w:val="TableGrid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98"/>
        <w:gridCol w:w="4599"/>
      </w:tblGrid>
      <w:tr w:rsidR="00CE74A7" w:rsidRPr="00CE74A7" w14:paraId="362C7EF2" w14:textId="77777777" w:rsidTr="00CE74A7">
        <w:trPr>
          <w:trHeight w:val="454"/>
        </w:trPr>
        <w:tc>
          <w:tcPr>
            <w:tcW w:w="2444" w:type="pct"/>
            <w:shd w:val="clear" w:color="auto" w:fill="EEECE1"/>
            <w:vAlign w:val="center"/>
          </w:tcPr>
          <w:p w14:paraId="42E35347"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Број и</w:t>
            </w:r>
            <w:r w:rsidRPr="00CE74A7">
              <w:rPr>
                <w:rFonts w:ascii="Times New Roman" w:hAnsi="Times New Roman" w:cs="Times New Roman"/>
                <w:sz w:val="24"/>
                <w:szCs w:val="24"/>
                <w:lang w:val="sr-Cyrl-RS"/>
              </w:rPr>
              <w:t xml:space="preserve"> </w:t>
            </w:r>
            <w:r w:rsidRPr="00CE74A7">
              <w:rPr>
                <w:rFonts w:ascii="Times New Roman" w:hAnsi="Times New Roman" w:cs="Times New Roman"/>
                <w:sz w:val="24"/>
                <w:szCs w:val="24"/>
              </w:rPr>
              <w:t xml:space="preserve">датум решења о усвајању захтева за </w:t>
            </w:r>
            <w:r w:rsidRPr="00CE74A7">
              <w:rPr>
                <w:rFonts w:ascii="Times New Roman" w:hAnsi="Times New Roman" w:cs="Times New Roman"/>
                <w:sz w:val="24"/>
                <w:szCs w:val="24"/>
                <w:lang w:val="sr-Cyrl-RS"/>
              </w:rPr>
              <w:t>одобравање</w:t>
            </w:r>
            <w:r w:rsidRPr="00CE74A7">
              <w:rPr>
                <w:rFonts w:ascii="Times New Roman" w:hAnsi="Times New Roman" w:cs="Times New Roman"/>
                <w:sz w:val="24"/>
                <w:szCs w:val="24"/>
              </w:rPr>
              <w:t xml:space="preserve"> пројекта:</w:t>
            </w:r>
          </w:p>
        </w:tc>
        <w:tc>
          <w:tcPr>
            <w:tcW w:w="2556" w:type="pct"/>
          </w:tcPr>
          <w:p w14:paraId="25FEAC80" w14:textId="77777777" w:rsidR="00CE74A7" w:rsidRPr="00CE74A7" w:rsidRDefault="00CE74A7" w:rsidP="00CE74A7">
            <w:pPr>
              <w:jc w:val="both"/>
              <w:rPr>
                <w:rFonts w:ascii="Times New Roman" w:hAnsi="Times New Roman" w:cs="Times New Roman"/>
                <w:sz w:val="24"/>
                <w:szCs w:val="24"/>
              </w:rPr>
            </w:pPr>
            <w:r w:rsidRPr="00CE74A7">
              <w:rPr>
                <w:rFonts w:ascii="Times New Roman" w:hAnsi="Times New Roman" w:cs="Times New Roman"/>
                <w:lang w:val="sr-Cyrl-RS"/>
              </w:rPr>
              <w:t>320-01-01-00111/2/2024-02</w:t>
            </w:r>
          </w:p>
        </w:tc>
      </w:tr>
    </w:tbl>
    <w:p w14:paraId="640ED896" w14:textId="77777777" w:rsidR="00CE74A7" w:rsidRPr="00CE74A7" w:rsidRDefault="00CE74A7" w:rsidP="00CE74A7">
      <w:pPr>
        <w:spacing w:after="0" w:line="240" w:lineRule="auto"/>
        <w:rPr>
          <w:rFonts w:ascii="Calibri" w:eastAsia="Times New Roman" w:hAnsi="Calibri" w:cs="Times New Roman"/>
        </w:rPr>
      </w:pPr>
    </w:p>
    <w:p w14:paraId="2897E80E" w14:textId="77777777" w:rsidR="00CE74A7" w:rsidRPr="00CE74A7" w:rsidRDefault="00CE74A7" w:rsidP="00CE74A7">
      <w:pPr>
        <w:spacing w:after="0"/>
        <w:jc w:val="both"/>
        <w:rPr>
          <w:rFonts w:ascii="Times New Roman" w:eastAsia="Calibri" w:hAnsi="Times New Roman" w:cs="Times New Roman"/>
          <w:b/>
          <w:i/>
          <w:sz w:val="24"/>
          <w:szCs w:val="24"/>
        </w:rPr>
      </w:pPr>
      <w:r w:rsidRPr="00CE74A7">
        <w:rPr>
          <w:rFonts w:ascii="Times New Roman" w:eastAsia="Calibri" w:hAnsi="Times New Roman" w:cs="Times New Roman"/>
          <w:b/>
          <w:i/>
          <w:sz w:val="24"/>
          <w:szCs w:val="24"/>
        </w:rPr>
        <w:t>Попуњава подносилац захтева</w:t>
      </w:r>
    </w:p>
    <w:tbl>
      <w:tblPr>
        <w:tblStyle w:val="TableGrid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4"/>
        <w:gridCol w:w="341"/>
        <w:gridCol w:w="116"/>
        <w:gridCol w:w="458"/>
        <w:gridCol w:w="461"/>
        <w:gridCol w:w="84"/>
        <w:gridCol w:w="377"/>
        <w:gridCol w:w="461"/>
        <w:gridCol w:w="280"/>
        <w:gridCol w:w="181"/>
        <w:gridCol w:w="112"/>
        <w:gridCol w:w="6"/>
        <w:gridCol w:w="6"/>
        <w:gridCol w:w="337"/>
        <w:gridCol w:w="60"/>
        <w:gridCol w:w="31"/>
        <w:gridCol w:w="152"/>
        <w:gridCol w:w="215"/>
        <w:gridCol w:w="15"/>
        <w:gridCol w:w="57"/>
        <w:gridCol w:w="299"/>
        <w:gridCol w:w="49"/>
        <w:gridCol w:w="37"/>
        <w:gridCol w:w="53"/>
        <w:gridCol w:w="316"/>
        <w:gridCol w:w="91"/>
        <w:gridCol w:w="33"/>
        <w:gridCol w:w="7"/>
        <w:gridCol w:w="174"/>
        <w:gridCol w:w="102"/>
        <w:gridCol w:w="145"/>
        <w:gridCol w:w="13"/>
        <w:gridCol w:w="152"/>
        <w:gridCol w:w="94"/>
        <w:gridCol w:w="201"/>
        <w:gridCol w:w="207"/>
        <w:gridCol w:w="86"/>
        <w:gridCol w:w="117"/>
        <w:gridCol w:w="32"/>
        <w:gridCol w:w="20"/>
        <w:gridCol w:w="153"/>
        <w:gridCol w:w="274"/>
        <w:gridCol w:w="135"/>
        <w:gridCol w:w="308"/>
        <w:gridCol w:w="95"/>
        <w:gridCol w:w="6"/>
        <w:gridCol w:w="47"/>
        <w:gridCol w:w="113"/>
        <w:gridCol w:w="182"/>
        <w:gridCol w:w="67"/>
        <w:gridCol w:w="198"/>
        <w:gridCol w:w="31"/>
        <w:gridCol w:w="148"/>
        <w:gridCol w:w="32"/>
        <w:gridCol w:w="426"/>
      </w:tblGrid>
      <w:tr w:rsidR="00CE74A7" w:rsidRPr="00CE74A7" w14:paraId="450EC828" w14:textId="77777777" w:rsidTr="00CE74A7">
        <w:trPr>
          <w:trHeight w:val="454"/>
        </w:trPr>
        <w:tc>
          <w:tcPr>
            <w:tcW w:w="5000" w:type="pct"/>
            <w:gridSpan w:val="55"/>
            <w:shd w:val="clear" w:color="auto" w:fill="DDD9C3"/>
            <w:vAlign w:val="center"/>
          </w:tcPr>
          <w:p w14:paraId="66AE3AB3" w14:textId="77777777" w:rsidR="00CE74A7" w:rsidRPr="00CE74A7" w:rsidRDefault="00CE74A7" w:rsidP="00CE74A7">
            <w:pPr>
              <w:jc w:val="center"/>
              <w:rPr>
                <w:rFonts w:ascii="Times New Roman" w:hAnsi="Times New Roman" w:cs="Times New Roman"/>
                <w:b/>
                <w:sz w:val="24"/>
                <w:szCs w:val="24"/>
              </w:rPr>
            </w:pPr>
            <w:r w:rsidRPr="00CE74A7">
              <w:rPr>
                <w:rFonts w:ascii="Times New Roman" w:hAnsi="Times New Roman" w:cs="Times New Roman"/>
                <w:b/>
                <w:sz w:val="24"/>
                <w:szCs w:val="24"/>
              </w:rPr>
              <w:t xml:space="preserve">ПОДАЦИ О ПОДНОСИОЦУ ЗАХТЕВА </w:t>
            </w:r>
          </w:p>
        </w:tc>
      </w:tr>
      <w:tr w:rsidR="00CE74A7" w:rsidRPr="00CE74A7" w14:paraId="1EEB93B3" w14:textId="77777777" w:rsidTr="00CE74A7">
        <w:trPr>
          <w:trHeight w:val="454"/>
        </w:trPr>
        <w:tc>
          <w:tcPr>
            <w:tcW w:w="2033" w:type="pct"/>
            <w:gridSpan w:val="11"/>
            <w:shd w:val="clear" w:color="auto" w:fill="EEECE1"/>
            <w:vAlign w:val="center"/>
          </w:tcPr>
          <w:p w14:paraId="63218C48"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Број пољопривредног газдинства - БПГ</w:t>
            </w:r>
          </w:p>
        </w:tc>
        <w:tc>
          <w:tcPr>
            <w:tcW w:w="246" w:type="pct"/>
            <w:gridSpan w:val="5"/>
            <w:vAlign w:val="center"/>
          </w:tcPr>
          <w:p w14:paraId="190F99A0"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7</w:t>
            </w:r>
          </w:p>
        </w:tc>
        <w:tc>
          <w:tcPr>
            <w:tcW w:w="246" w:type="pct"/>
            <w:gridSpan w:val="4"/>
            <w:vAlign w:val="center"/>
          </w:tcPr>
          <w:p w14:paraId="06853F15"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8</w:t>
            </w:r>
          </w:p>
        </w:tc>
        <w:tc>
          <w:tcPr>
            <w:tcW w:w="246" w:type="pct"/>
            <w:gridSpan w:val="4"/>
            <w:vAlign w:val="center"/>
          </w:tcPr>
          <w:p w14:paraId="40D1C5B2"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3</w:t>
            </w:r>
          </w:p>
        </w:tc>
        <w:tc>
          <w:tcPr>
            <w:tcW w:w="246" w:type="pct"/>
            <w:gridSpan w:val="3"/>
            <w:vAlign w:val="center"/>
          </w:tcPr>
          <w:p w14:paraId="4A9A18ED"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4</w:t>
            </w:r>
          </w:p>
        </w:tc>
        <w:tc>
          <w:tcPr>
            <w:tcW w:w="246" w:type="pct"/>
            <w:gridSpan w:val="5"/>
            <w:vAlign w:val="center"/>
          </w:tcPr>
          <w:p w14:paraId="14BB1F15"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4</w:t>
            </w:r>
          </w:p>
        </w:tc>
        <w:tc>
          <w:tcPr>
            <w:tcW w:w="248" w:type="pct"/>
            <w:gridSpan w:val="3"/>
            <w:vAlign w:val="center"/>
          </w:tcPr>
          <w:p w14:paraId="69A41A14"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4</w:t>
            </w:r>
          </w:p>
        </w:tc>
        <w:tc>
          <w:tcPr>
            <w:tcW w:w="246" w:type="pct"/>
            <w:gridSpan w:val="4"/>
            <w:vAlign w:val="center"/>
          </w:tcPr>
          <w:p w14:paraId="57896CF9"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5</w:t>
            </w:r>
          </w:p>
        </w:tc>
        <w:tc>
          <w:tcPr>
            <w:tcW w:w="248" w:type="pct"/>
            <w:gridSpan w:val="3"/>
            <w:vAlign w:val="center"/>
          </w:tcPr>
          <w:p w14:paraId="4E266206"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2</w:t>
            </w:r>
          </w:p>
        </w:tc>
        <w:tc>
          <w:tcPr>
            <w:tcW w:w="246" w:type="pct"/>
            <w:gridSpan w:val="2"/>
            <w:vAlign w:val="center"/>
          </w:tcPr>
          <w:p w14:paraId="318B6AA7"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4</w:t>
            </w:r>
          </w:p>
        </w:tc>
        <w:tc>
          <w:tcPr>
            <w:tcW w:w="246" w:type="pct"/>
            <w:gridSpan w:val="5"/>
            <w:vAlign w:val="center"/>
          </w:tcPr>
          <w:p w14:paraId="4C8766C7"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2</w:t>
            </w:r>
          </w:p>
        </w:tc>
        <w:tc>
          <w:tcPr>
            <w:tcW w:w="246" w:type="pct"/>
            <w:gridSpan w:val="4"/>
            <w:vAlign w:val="center"/>
          </w:tcPr>
          <w:p w14:paraId="017EBF88"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5</w:t>
            </w:r>
          </w:p>
        </w:tc>
        <w:tc>
          <w:tcPr>
            <w:tcW w:w="258" w:type="pct"/>
            <w:gridSpan w:val="2"/>
            <w:vAlign w:val="center"/>
          </w:tcPr>
          <w:p w14:paraId="768672B5"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7</w:t>
            </w:r>
          </w:p>
        </w:tc>
      </w:tr>
      <w:tr w:rsidR="00CE74A7" w:rsidRPr="00CE74A7" w14:paraId="16E02CCD" w14:textId="77777777" w:rsidTr="00CE74A7">
        <w:trPr>
          <w:trHeight w:val="454"/>
        </w:trPr>
        <w:tc>
          <w:tcPr>
            <w:tcW w:w="2033" w:type="pct"/>
            <w:gridSpan w:val="11"/>
            <w:shd w:val="clear" w:color="auto" w:fill="EEECE1"/>
            <w:vAlign w:val="center"/>
          </w:tcPr>
          <w:p w14:paraId="4E8E087A" w14:textId="77777777" w:rsidR="00CE74A7" w:rsidRPr="00CE74A7" w:rsidRDefault="00CE74A7" w:rsidP="00CE74A7">
            <w:pPr>
              <w:rPr>
                <w:rFonts w:ascii="Times New Roman" w:hAnsi="Times New Roman" w:cs="Times New Roman"/>
                <w:sz w:val="24"/>
                <w:szCs w:val="24"/>
                <w:lang w:val="sr-Cyrl-RS"/>
              </w:rPr>
            </w:pPr>
            <w:r w:rsidRPr="00CE74A7">
              <w:rPr>
                <w:rFonts w:ascii="Times New Roman" w:hAnsi="Times New Roman" w:cs="Times New Roman"/>
                <w:sz w:val="24"/>
                <w:szCs w:val="24"/>
              </w:rPr>
              <w:t>Име и презиме/</w:t>
            </w:r>
            <w:r w:rsidRPr="00CE74A7">
              <w:rPr>
                <w:rFonts w:ascii="Times New Roman" w:hAnsi="Times New Roman" w:cs="Times New Roman"/>
                <w:sz w:val="24"/>
                <w:szCs w:val="24"/>
                <w:lang w:val="sr-Cyrl-RS"/>
              </w:rPr>
              <w:t>пословно име</w:t>
            </w:r>
          </w:p>
        </w:tc>
        <w:tc>
          <w:tcPr>
            <w:tcW w:w="2967" w:type="pct"/>
            <w:gridSpan w:val="44"/>
            <w:vAlign w:val="center"/>
          </w:tcPr>
          <w:p w14:paraId="39E810FA" w14:textId="77777777" w:rsidR="00CE74A7" w:rsidRPr="00CE74A7" w:rsidRDefault="00CE74A7" w:rsidP="00CE74A7">
            <w:pPr>
              <w:rPr>
                <w:rFonts w:ascii="Times New Roman" w:hAnsi="Times New Roman" w:cs="Times New Roman"/>
                <w:sz w:val="24"/>
                <w:szCs w:val="24"/>
                <w:lang w:val="sr-Cyrl-RS"/>
              </w:rPr>
            </w:pPr>
            <w:r w:rsidRPr="00CE74A7">
              <w:rPr>
                <w:rFonts w:ascii="Times New Roman" w:hAnsi="Times New Roman" w:cs="Times New Roman"/>
                <w:sz w:val="24"/>
                <w:szCs w:val="24"/>
                <w:lang w:val="sr-Cyrl-RS"/>
              </w:rPr>
              <w:t>Марко Марковић</w:t>
            </w:r>
          </w:p>
        </w:tc>
      </w:tr>
      <w:tr w:rsidR="00CE74A7" w:rsidRPr="00CE74A7" w14:paraId="4FA7A7C0" w14:textId="77777777" w:rsidTr="00CE74A7">
        <w:trPr>
          <w:trHeight w:val="454"/>
        </w:trPr>
        <w:tc>
          <w:tcPr>
            <w:tcW w:w="2033" w:type="pct"/>
            <w:gridSpan w:val="11"/>
            <w:shd w:val="clear" w:color="auto" w:fill="EEECE1"/>
            <w:vAlign w:val="center"/>
          </w:tcPr>
          <w:p w14:paraId="3123701E"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Округ и општина пребивалишта/седишта</w:t>
            </w:r>
          </w:p>
        </w:tc>
        <w:tc>
          <w:tcPr>
            <w:tcW w:w="2967" w:type="pct"/>
            <w:gridSpan w:val="44"/>
            <w:vAlign w:val="center"/>
          </w:tcPr>
          <w:p w14:paraId="3790F8DA" w14:textId="77777777" w:rsidR="00CE74A7" w:rsidRPr="00CE74A7" w:rsidRDefault="00CE74A7" w:rsidP="00CE74A7">
            <w:pPr>
              <w:rPr>
                <w:rFonts w:ascii="Times New Roman" w:hAnsi="Times New Roman" w:cs="Times New Roman"/>
                <w:sz w:val="24"/>
                <w:szCs w:val="24"/>
                <w:lang w:val="sr-Cyrl-RS"/>
              </w:rPr>
            </w:pPr>
            <w:r w:rsidRPr="00CE74A7">
              <w:rPr>
                <w:rFonts w:ascii="Times New Roman" w:hAnsi="Times New Roman" w:cs="Times New Roman"/>
                <w:sz w:val="24"/>
                <w:szCs w:val="24"/>
                <w:lang w:val="sr-Cyrl-RS"/>
              </w:rPr>
              <w:t>Златиборски округ,  град Ужице</w:t>
            </w:r>
          </w:p>
        </w:tc>
      </w:tr>
      <w:tr w:rsidR="00CE74A7" w:rsidRPr="00CE74A7" w14:paraId="3DF97C2D" w14:textId="77777777" w:rsidTr="00CE74A7">
        <w:trPr>
          <w:trHeight w:val="454"/>
        </w:trPr>
        <w:tc>
          <w:tcPr>
            <w:tcW w:w="2033" w:type="pct"/>
            <w:gridSpan w:val="11"/>
            <w:shd w:val="clear" w:color="auto" w:fill="EEECE1"/>
            <w:vAlign w:val="center"/>
          </w:tcPr>
          <w:p w14:paraId="6DDB4172"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Место и поштански број пребивалишта/седишта</w:t>
            </w:r>
          </w:p>
        </w:tc>
        <w:tc>
          <w:tcPr>
            <w:tcW w:w="1723" w:type="pct"/>
            <w:gridSpan w:val="28"/>
            <w:vAlign w:val="center"/>
          </w:tcPr>
          <w:p w14:paraId="0F6AA44F" w14:textId="77777777" w:rsidR="00CE74A7" w:rsidRPr="00CE74A7" w:rsidRDefault="00CE74A7" w:rsidP="00CE74A7">
            <w:pPr>
              <w:rPr>
                <w:rFonts w:ascii="Times New Roman" w:hAnsi="Times New Roman" w:cs="Times New Roman"/>
                <w:sz w:val="24"/>
                <w:szCs w:val="24"/>
                <w:lang w:val="sr-Cyrl-RS"/>
              </w:rPr>
            </w:pPr>
            <w:r w:rsidRPr="00CE74A7">
              <w:rPr>
                <w:rFonts w:ascii="Times New Roman" w:hAnsi="Times New Roman" w:cs="Times New Roman"/>
                <w:sz w:val="24"/>
                <w:szCs w:val="24"/>
                <w:lang w:val="sr-Cyrl-RS"/>
              </w:rPr>
              <w:t>град Ужице</w:t>
            </w:r>
          </w:p>
        </w:tc>
        <w:tc>
          <w:tcPr>
            <w:tcW w:w="248" w:type="pct"/>
            <w:gridSpan w:val="3"/>
            <w:vAlign w:val="center"/>
          </w:tcPr>
          <w:p w14:paraId="092E21C6"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3</w:t>
            </w:r>
          </w:p>
        </w:tc>
        <w:tc>
          <w:tcPr>
            <w:tcW w:w="246" w:type="pct"/>
            <w:gridSpan w:val="2"/>
            <w:vAlign w:val="center"/>
          </w:tcPr>
          <w:p w14:paraId="49D26FD0"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1</w:t>
            </w:r>
          </w:p>
        </w:tc>
        <w:tc>
          <w:tcPr>
            <w:tcW w:w="246" w:type="pct"/>
            <w:gridSpan w:val="5"/>
            <w:vAlign w:val="center"/>
          </w:tcPr>
          <w:p w14:paraId="291851F6"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0</w:t>
            </w:r>
          </w:p>
        </w:tc>
        <w:tc>
          <w:tcPr>
            <w:tcW w:w="246" w:type="pct"/>
            <w:gridSpan w:val="4"/>
            <w:vAlign w:val="center"/>
          </w:tcPr>
          <w:p w14:paraId="250D0437"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0</w:t>
            </w:r>
          </w:p>
        </w:tc>
        <w:tc>
          <w:tcPr>
            <w:tcW w:w="258" w:type="pct"/>
            <w:gridSpan w:val="2"/>
            <w:vAlign w:val="center"/>
          </w:tcPr>
          <w:p w14:paraId="7F676E25"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0</w:t>
            </w:r>
          </w:p>
        </w:tc>
      </w:tr>
      <w:tr w:rsidR="00CE74A7" w:rsidRPr="00CE74A7" w14:paraId="7C1EA0CD" w14:textId="77777777" w:rsidTr="00CE74A7">
        <w:trPr>
          <w:trHeight w:val="454"/>
        </w:trPr>
        <w:tc>
          <w:tcPr>
            <w:tcW w:w="2033" w:type="pct"/>
            <w:gridSpan w:val="11"/>
            <w:shd w:val="clear" w:color="auto" w:fill="EEECE1"/>
            <w:vAlign w:val="center"/>
          </w:tcPr>
          <w:p w14:paraId="271D9235"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Улица и број пребивалишта/седишта</w:t>
            </w:r>
          </w:p>
        </w:tc>
        <w:tc>
          <w:tcPr>
            <w:tcW w:w="2967" w:type="pct"/>
            <w:gridSpan w:val="44"/>
            <w:vAlign w:val="center"/>
          </w:tcPr>
          <w:p w14:paraId="347EB626" w14:textId="77777777" w:rsidR="00CE74A7" w:rsidRPr="00CE74A7" w:rsidRDefault="00CE74A7" w:rsidP="00CE74A7">
            <w:pPr>
              <w:rPr>
                <w:rFonts w:ascii="Times New Roman" w:hAnsi="Times New Roman" w:cs="Times New Roman"/>
                <w:sz w:val="24"/>
                <w:szCs w:val="24"/>
                <w:lang w:val="sr-Cyrl-RS"/>
              </w:rPr>
            </w:pPr>
            <w:r w:rsidRPr="00CE74A7">
              <w:rPr>
                <w:rFonts w:ascii="Times New Roman" w:hAnsi="Times New Roman" w:cs="Times New Roman"/>
                <w:sz w:val="24"/>
                <w:szCs w:val="24"/>
                <w:lang w:val="sr-Cyrl-RS"/>
              </w:rPr>
              <w:t>Улица Петра Ђеловића 100</w:t>
            </w:r>
          </w:p>
        </w:tc>
      </w:tr>
      <w:tr w:rsidR="00CE74A7" w:rsidRPr="00CE74A7" w14:paraId="41217BE6" w14:textId="77777777" w:rsidTr="00CE74A7">
        <w:trPr>
          <w:trHeight w:val="454"/>
        </w:trPr>
        <w:tc>
          <w:tcPr>
            <w:tcW w:w="2033" w:type="pct"/>
            <w:gridSpan w:val="11"/>
            <w:shd w:val="clear" w:color="auto" w:fill="EEECE1"/>
            <w:vAlign w:val="center"/>
          </w:tcPr>
          <w:p w14:paraId="3E0BBFE0"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Телефон</w:t>
            </w:r>
          </w:p>
        </w:tc>
        <w:tc>
          <w:tcPr>
            <w:tcW w:w="2967" w:type="pct"/>
            <w:gridSpan w:val="44"/>
            <w:vAlign w:val="center"/>
          </w:tcPr>
          <w:p w14:paraId="63CCC153" w14:textId="77777777" w:rsidR="00CE74A7" w:rsidRPr="00CE74A7" w:rsidRDefault="00CE74A7" w:rsidP="00CE74A7">
            <w:pPr>
              <w:rPr>
                <w:rFonts w:ascii="Times New Roman" w:hAnsi="Times New Roman" w:cs="Times New Roman"/>
                <w:sz w:val="24"/>
                <w:szCs w:val="24"/>
                <w:lang w:val="sr-Cyrl-RS"/>
              </w:rPr>
            </w:pPr>
            <w:r w:rsidRPr="00CE74A7">
              <w:rPr>
                <w:rFonts w:ascii="Times New Roman" w:hAnsi="Times New Roman" w:cs="Times New Roman"/>
                <w:sz w:val="24"/>
                <w:szCs w:val="24"/>
                <w:lang w:val="sr-Cyrl-RS"/>
              </w:rPr>
              <w:t>068/443 225</w:t>
            </w:r>
          </w:p>
        </w:tc>
      </w:tr>
      <w:tr w:rsidR="00CE74A7" w:rsidRPr="00CE74A7" w14:paraId="17D01723" w14:textId="77777777" w:rsidTr="00CE74A7">
        <w:trPr>
          <w:trHeight w:val="454"/>
        </w:trPr>
        <w:tc>
          <w:tcPr>
            <w:tcW w:w="2033" w:type="pct"/>
            <w:gridSpan w:val="11"/>
            <w:shd w:val="clear" w:color="auto" w:fill="EEECE1"/>
            <w:vAlign w:val="center"/>
          </w:tcPr>
          <w:p w14:paraId="3C9AEBDD"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Факс</w:t>
            </w:r>
          </w:p>
        </w:tc>
        <w:tc>
          <w:tcPr>
            <w:tcW w:w="2967" w:type="pct"/>
            <w:gridSpan w:val="44"/>
            <w:vAlign w:val="center"/>
          </w:tcPr>
          <w:p w14:paraId="1E5757CD" w14:textId="77777777" w:rsidR="00CE74A7" w:rsidRPr="00CE74A7" w:rsidRDefault="00CE74A7" w:rsidP="00CE74A7">
            <w:pPr>
              <w:rPr>
                <w:rFonts w:ascii="Times New Roman" w:hAnsi="Times New Roman" w:cs="Times New Roman"/>
                <w:sz w:val="24"/>
                <w:szCs w:val="24"/>
                <w:lang w:val="sr-Cyrl-RS"/>
              </w:rPr>
            </w:pPr>
            <w:r w:rsidRPr="00CE74A7">
              <w:rPr>
                <w:rFonts w:ascii="Times New Roman" w:hAnsi="Times New Roman" w:cs="Times New Roman"/>
                <w:sz w:val="24"/>
                <w:szCs w:val="24"/>
                <w:lang w:val="sr-Cyrl-RS"/>
              </w:rPr>
              <w:t>/</w:t>
            </w:r>
          </w:p>
        </w:tc>
      </w:tr>
      <w:tr w:rsidR="00CE74A7" w:rsidRPr="00CE74A7" w14:paraId="3957E225" w14:textId="77777777" w:rsidTr="00CE74A7">
        <w:trPr>
          <w:trHeight w:val="454"/>
        </w:trPr>
        <w:tc>
          <w:tcPr>
            <w:tcW w:w="2033" w:type="pct"/>
            <w:gridSpan w:val="11"/>
            <w:shd w:val="clear" w:color="auto" w:fill="EEECE1"/>
            <w:vAlign w:val="center"/>
          </w:tcPr>
          <w:p w14:paraId="25144E04" w14:textId="77777777" w:rsidR="00CE74A7" w:rsidRPr="00CE74A7" w:rsidRDefault="00CE74A7" w:rsidP="00CE74A7">
            <w:pPr>
              <w:rPr>
                <w:rFonts w:ascii="Times New Roman" w:hAnsi="Times New Roman" w:cs="Times New Roman"/>
                <w:sz w:val="24"/>
                <w:szCs w:val="24"/>
                <w:lang w:val="sr-Cyrl-RS"/>
              </w:rPr>
            </w:pPr>
            <w:r w:rsidRPr="00CE74A7">
              <w:rPr>
                <w:rFonts w:ascii="Times New Roman" w:hAnsi="Times New Roman" w:cs="Times New Roman"/>
                <w:sz w:val="24"/>
                <w:szCs w:val="24"/>
                <w:lang w:val="sr-Cyrl-RS"/>
              </w:rPr>
              <w:t>Електронска пошта</w:t>
            </w:r>
            <w:r w:rsidRPr="00CE74A7">
              <w:rPr>
                <w:rFonts w:ascii="Times New Roman" w:hAnsi="Times New Roman" w:cs="Times New Roman"/>
              </w:rPr>
              <w:t xml:space="preserve"> </w:t>
            </w:r>
            <w:r w:rsidRPr="00CE74A7">
              <w:rPr>
                <w:rFonts w:ascii="Times New Roman" w:hAnsi="Times New Roman" w:cs="Times New Roman"/>
                <w:sz w:val="24"/>
                <w:szCs w:val="24"/>
                <w:lang w:val="sr-Cyrl-RS"/>
              </w:rPr>
              <w:t>(e-mail)</w:t>
            </w:r>
          </w:p>
        </w:tc>
        <w:tc>
          <w:tcPr>
            <w:tcW w:w="2967" w:type="pct"/>
            <w:gridSpan w:val="44"/>
            <w:vAlign w:val="center"/>
          </w:tcPr>
          <w:p w14:paraId="1701C10E" w14:textId="77777777" w:rsidR="00CE74A7" w:rsidRPr="00CE74A7" w:rsidRDefault="00AF1AD4" w:rsidP="00CE74A7">
            <w:pPr>
              <w:rPr>
                <w:rFonts w:ascii="Times New Roman" w:hAnsi="Times New Roman" w:cs="Times New Roman"/>
                <w:sz w:val="24"/>
                <w:szCs w:val="24"/>
              </w:rPr>
            </w:pPr>
            <w:hyperlink r:id="rId76" w:history="1">
              <w:r w:rsidR="00CE74A7" w:rsidRPr="00CE74A7">
                <w:rPr>
                  <w:rFonts w:ascii="Times New Roman" w:hAnsi="Times New Roman" w:cs="Times New Roman"/>
                  <w:color w:val="0000FF"/>
                  <w:sz w:val="24"/>
                  <w:szCs w:val="24"/>
                  <w:u w:val="single"/>
                  <w:lang w:val="en-GB"/>
                </w:rPr>
                <w:t>markomarkovicue@yahoo.com</w:t>
              </w:r>
            </w:hyperlink>
          </w:p>
        </w:tc>
      </w:tr>
      <w:tr w:rsidR="00CE74A7" w:rsidRPr="00CE74A7" w14:paraId="307F4BC3" w14:textId="77777777" w:rsidTr="00CE74A7">
        <w:trPr>
          <w:trHeight w:val="454"/>
        </w:trPr>
        <w:tc>
          <w:tcPr>
            <w:tcW w:w="5000" w:type="pct"/>
            <w:gridSpan w:val="55"/>
            <w:shd w:val="clear" w:color="auto" w:fill="EEECE1"/>
            <w:vAlign w:val="center"/>
          </w:tcPr>
          <w:p w14:paraId="7B8B77C9"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b/>
                <w:sz w:val="24"/>
                <w:szCs w:val="24"/>
              </w:rPr>
              <w:t>Подносилац захтева је:</w:t>
            </w:r>
          </w:p>
        </w:tc>
      </w:tr>
      <w:tr w:rsidR="00CE74A7" w:rsidRPr="00CE74A7" w14:paraId="3890286C" w14:textId="77777777" w:rsidTr="00CE74A7">
        <w:trPr>
          <w:trHeight w:val="454"/>
        </w:trPr>
        <w:tc>
          <w:tcPr>
            <w:tcW w:w="2033" w:type="pct"/>
            <w:gridSpan w:val="11"/>
            <w:vMerge w:val="restart"/>
            <w:shd w:val="clear" w:color="auto" w:fill="EEECE1"/>
            <w:vAlign w:val="center"/>
          </w:tcPr>
          <w:p w14:paraId="1E8A477E"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Физичко лице</w:t>
            </w:r>
          </w:p>
        </w:tc>
        <w:tc>
          <w:tcPr>
            <w:tcW w:w="2365" w:type="pct"/>
            <w:gridSpan w:val="37"/>
            <w:shd w:val="clear" w:color="auto" w:fill="EEECE1"/>
            <w:vAlign w:val="center"/>
          </w:tcPr>
          <w:p w14:paraId="39E56379" w14:textId="77777777"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sz w:val="24"/>
                <w:szCs w:val="24"/>
              </w:rPr>
              <w:t>Носилац комерцијалног породичног пољопривредног газдинства</w:t>
            </w:r>
          </w:p>
        </w:tc>
        <w:tc>
          <w:tcPr>
            <w:tcW w:w="602" w:type="pct"/>
            <w:gridSpan w:val="7"/>
            <w:shd w:val="clear" w:color="auto" w:fill="EEECE1"/>
            <w:vAlign w:val="center"/>
          </w:tcPr>
          <w:p w14:paraId="3025E35D"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b/>
                <w:bCs/>
                <w:sz w:val="28"/>
                <w:szCs w:val="28"/>
                <w:lang w:val="en-GB"/>
              </w:rPr>
              <w:t>√</w:t>
            </w:r>
          </w:p>
        </w:tc>
      </w:tr>
      <w:tr w:rsidR="00CE74A7" w:rsidRPr="00CE74A7" w14:paraId="5F29B536" w14:textId="77777777" w:rsidTr="00CE74A7">
        <w:trPr>
          <w:trHeight w:val="454"/>
        </w:trPr>
        <w:tc>
          <w:tcPr>
            <w:tcW w:w="2033" w:type="pct"/>
            <w:gridSpan w:val="11"/>
            <w:vMerge/>
            <w:shd w:val="clear" w:color="auto" w:fill="EEECE1"/>
            <w:vAlign w:val="center"/>
          </w:tcPr>
          <w:p w14:paraId="0D6B9593" w14:textId="77777777" w:rsidR="00CE74A7" w:rsidRPr="00CE74A7" w:rsidRDefault="00CE74A7" w:rsidP="00CE74A7">
            <w:pPr>
              <w:rPr>
                <w:rFonts w:ascii="Times New Roman" w:hAnsi="Times New Roman" w:cs="Times New Roman"/>
                <w:sz w:val="24"/>
                <w:szCs w:val="24"/>
              </w:rPr>
            </w:pPr>
          </w:p>
        </w:tc>
        <w:tc>
          <w:tcPr>
            <w:tcW w:w="2365" w:type="pct"/>
            <w:gridSpan w:val="37"/>
            <w:shd w:val="clear" w:color="auto" w:fill="EEECE1"/>
            <w:vAlign w:val="center"/>
          </w:tcPr>
          <w:p w14:paraId="7355CFD0" w14:textId="77777777"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sz w:val="24"/>
                <w:szCs w:val="24"/>
              </w:rPr>
              <w:t>Предузетник</w:t>
            </w:r>
          </w:p>
        </w:tc>
        <w:tc>
          <w:tcPr>
            <w:tcW w:w="602" w:type="pct"/>
            <w:gridSpan w:val="7"/>
            <w:shd w:val="clear" w:color="auto" w:fill="EEECE1"/>
            <w:vAlign w:val="center"/>
          </w:tcPr>
          <w:p w14:paraId="3E124D3B"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58554FB8" w14:textId="77777777" w:rsidTr="00CE74A7">
        <w:trPr>
          <w:trHeight w:val="454"/>
        </w:trPr>
        <w:tc>
          <w:tcPr>
            <w:tcW w:w="2033" w:type="pct"/>
            <w:gridSpan w:val="11"/>
            <w:vMerge w:val="restart"/>
            <w:shd w:val="clear" w:color="auto" w:fill="EEECE1"/>
            <w:vAlign w:val="center"/>
          </w:tcPr>
          <w:p w14:paraId="5E19BE38"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Правно лице</w:t>
            </w:r>
          </w:p>
        </w:tc>
        <w:tc>
          <w:tcPr>
            <w:tcW w:w="2365" w:type="pct"/>
            <w:gridSpan w:val="37"/>
            <w:shd w:val="clear" w:color="auto" w:fill="EEECE1"/>
            <w:vAlign w:val="center"/>
          </w:tcPr>
          <w:p w14:paraId="1CA34FE0" w14:textId="77777777"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sz w:val="24"/>
                <w:szCs w:val="24"/>
                <w:lang w:val="sr-Cyrl-RS"/>
              </w:rPr>
              <w:t>Пољопривредна</w:t>
            </w:r>
            <w:r w:rsidRPr="00CE74A7">
              <w:rPr>
                <w:rFonts w:ascii="Times New Roman" w:hAnsi="Times New Roman" w:cs="Times New Roman"/>
                <w:sz w:val="24"/>
                <w:szCs w:val="24"/>
              </w:rPr>
              <w:t xml:space="preserve"> задруга </w:t>
            </w:r>
          </w:p>
        </w:tc>
        <w:tc>
          <w:tcPr>
            <w:tcW w:w="602" w:type="pct"/>
            <w:gridSpan w:val="7"/>
            <w:shd w:val="clear" w:color="auto" w:fill="EEECE1"/>
            <w:vAlign w:val="center"/>
          </w:tcPr>
          <w:p w14:paraId="403BFC92"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003AF8EF" w14:textId="77777777" w:rsidTr="00CE74A7">
        <w:trPr>
          <w:trHeight w:val="454"/>
        </w:trPr>
        <w:tc>
          <w:tcPr>
            <w:tcW w:w="2033" w:type="pct"/>
            <w:gridSpan w:val="11"/>
            <w:vMerge/>
            <w:shd w:val="clear" w:color="auto" w:fill="EEECE1"/>
            <w:vAlign w:val="center"/>
          </w:tcPr>
          <w:p w14:paraId="5BE02826" w14:textId="77777777" w:rsidR="00CE74A7" w:rsidRPr="00CE74A7" w:rsidRDefault="00CE74A7" w:rsidP="00CE74A7">
            <w:pPr>
              <w:rPr>
                <w:rFonts w:ascii="Times New Roman" w:hAnsi="Times New Roman" w:cs="Times New Roman"/>
                <w:b/>
                <w:sz w:val="24"/>
                <w:szCs w:val="24"/>
              </w:rPr>
            </w:pPr>
          </w:p>
        </w:tc>
        <w:tc>
          <w:tcPr>
            <w:tcW w:w="2365" w:type="pct"/>
            <w:gridSpan w:val="37"/>
            <w:shd w:val="clear" w:color="auto" w:fill="EEECE1"/>
            <w:vAlign w:val="center"/>
          </w:tcPr>
          <w:p w14:paraId="41711FA2" w14:textId="77777777"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sz w:val="24"/>
                <w:szCs w:val="24"/>
              </w:rPr>
              <w:t>Привредно друштво</w:t>
            </w:r>
          </w:p>
        </w:tc>
        <w:tc>
          <w:tcPr>
            <w:tcW w:w="602" w:type="pct"/>
            <w:gridSpan w:val="7"/>
            <w:shd w:val="clear" w:color="auto" w:fill="EEECE1"/>
            <w:vAlign w:val="center"/>
          </w:tcPr>
          <w:p w14:paraId="2BD75DEC"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70335671" w14:textId="77777777" w:rsidTr="00CE74A7">
        <w:trPr>
          <w:trHeight w:val="454"/>
        </w:trPr>
        <w:tc>
          <w:tcPr>
            <w:tcW w:w="5000" w:type="pct"/>
            <w:gridSpan w:val="55"/>
            <w:shd w:val="clear" w:color="auto" w:fill="EEECE1"/>
            <w:vAlign w:val="center"/>
          </w:tcPr>
          <w:p w14:paraId="716CA643"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b/>
                <w:sz w:val="24"/>
                <w:szCs w:val="24"/>
              </w:rPr>
              <w:lastRenderedPageBreak/>
              <w:t>Носилац комерцијалног породичног пољопривредног газдинства /предузетник:</w:t>
            </w:r>
          </w:p>
        </w:tc>
      </w:tr>
      <w:tr w:rsidR="00CE74A7" w:rsidRPr="00CE74A7" w14:paraId="5FA52C01" w14:textId="77777777" w:rsidTr="00CE74A7">
        <w:trPr>
          <w:trHeight w:val="454"/>
        </w:trPr>
        <w:tc>
          <w:tcPr>
            <w:tcW w:w="432" w:type="pct"/>
            <w:shd w:val="clear" w:color="auto" w:fill="EEECE1"/>
            <w:vAlign w:val="center"/>
          </w:tcPr>
          <w:p w14:paraId="7C88303F"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ЈМБГ</w:t>
            </w:r>
          </w:p>
        </w:tc>
        <w:tc>
          <w:tcPr>
            <w:tcW w:w="255" w:type="pct"/>
            <w:gridSpan w:val="2"/>
            <w:shd w:val="clear" w:color="auto" w:fill="FFFFFF"/>
            <w:vAlign w:val="center"/>
          </w:tcPr>
          <w:p w14:paraId="0FAFE331"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0</w:t>
            </w:r>
          </w:p>
        </w:tc>
        <w:tc>
          <w:tcPr>
            <w:tcW w:w="255" w:type="pct"/>
            <w:shd w:val="clear" w:color="auto" w:fill="FFFFFF"/>
            <w:vAlign w:val="center"/>
          </w:tcPr>
          <w:p w14:paraId="69AB7D7B"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2</w:t>
            </w:r>
          </w:p>
        </w:tc>
        <w:tc>
          <w:tcPr>
            <w:tcW w:w="257" w:type="pct"/>
            <w:shd w:val="clear" w:color="auto" w:fill="FFFFFF"/>
            <w:vAlign w:val="center"/>
          </w:tcPr>
          <w:p w14:paraId="72F9B7BD"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1</w:t>
            </w:r>
          </w:p>
        </w:tc>
        <w:tc>
          <w:tcPr>
            <w:tcW w:w="257" w:type="pct"/>
            <w:gridSpan w:val="2"/>
            <w:shd w:val="clear" w:color="auto" w:fill="FFFFFF"/>
            <w:vAlign w:val="center"/>
          </w:tcPr>
          <w:p w14:paraId="710AC89D"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1</w:t>
            </w:r>
          </w:p>
        </w:tc>
        <w:tc>
          <w:tcPr>
            <w:tcW w:w="257" w:type="pct"/>
            <w:shd w:val="clear" w:color="auto" w:fill="FFFFFF"/>
            <w:vAlign w:val="center"/>
          </w:tcPr>
          <w:p w14:paraId="45BF3216"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9</w:t>
            </w:r>
          </w:p>
        </w:tc>
        <w:tc>
          <w:tcPr>
            <w:tcW w:w="257" w:type="pct"/>
            <w:gridSpan w:val="2"/>
            <w:shd w:val="clear" w:color="auto" w:fill="FFFFFF"/>
            <w:vAlign w:val="center"/>
          </w:tcPr>
          <w:p w14:paraId="52F143FE"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8</w:t>
            </w:r>
          </w:p>
        </w:tc>
        <w:tc>
          <w:tcPr>
            <w:tcW w:w="257" w:type="pct"/>
            <w:gridSpan w:val="4"/>
            <w:shd w:val="clear" w:color="auto" w:fill="FFFFFF"/>
            <w:vAlign w:val="center"/>
          </w:tcPr>
          <w:p w14:paraId="0CCA447D"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1</w:t>
            </w:r>
          </w:p>
        </w:tc>
        <w:tc>
          <w:tcPr>
            <w:tcW w:w="257" w:type="pct"/>
            <w:gridSpan w:val="4"/>
            <w:shd w:val="clear" w:color="auto" w:fill="FFFFFF"/>
            <w:vAlign w:val="center"/>
          </w:tcPr>
          <w:p w14:paraId="46B22163"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3</w:t>
            </w:r>
          </w:p>
        </w:tc>
        <w:tc>
          <w:tcPr>
            <w:tcW w:w="257" w:type="pct"/>
            <w:gridSpan w:val="5"/>
            <w:shd w:val="clear" w:color="auto" w:fill="FFFFFF"/>
            <w:vAlign w:val="center"/>
          </w:tcPr>
          <w:p w14:paraId="3AB7B2B9"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7</w:t>
            </w:r>
          </w:p>
        </w:tc>
        <w:tc>
          <w:tcPr>
            <w:tcW w:w="257" w:type="pct"/>
            <w:gridSpan w:val="3"/>
            <w:shd w:val="clear" w:color="auto" w:fill="FFFFFF"/>
            <w:vAlign w:val="center"/>
          </w:tcPr>
          <w:p w14:paraId="3450424B"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5</w:t>
            </w:r>
          </w:p>
        </w:tc>
        <w:tc>
          <w:tcPr>
            <w:tcW w:w="257" w:type="pct"/>
            <w:gridSpan w:val="5"/>
            <w:shd w:val="clear" w:color="auto" w:fill="FFFFFF"/>
            <w:vAlign w:val="center"/>
          </w:tcPr>
          <w:p w14:paraId="060BFDFB"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0</w:t>
            </w:r>
          </w:p>
        </w:tc>
        <w:tc>
          <w:tcPr>
            <w:tcW w:w="258" w:type="pct"/>
            <w:gridSpan w:val="4"/>
            <w:shd w:val="clear" w:color="auto" w:fill="FFFFFF"/>
            <w:vAlign w:val="center"/>
          </w:tcPr>
          <w:p w14:paraId="151B4BA5"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0</w:t>
            </w:r>
          </w:p>
        </w:tc>
        <w:tc>
          <w:tcPr>
            <w:tcW w:w="257" w:type="pct"/>
            <w:gridSpan w:val="5"/>
            <w:shd w:val="clear" w:color="auto" w:fill="FFFFFF"/>
            <w:vAlign w:val="center"/>
          </w:tcPr>
          <w:p w14:paraId="5331BB07"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9</w:t>
            </w:r>
          </w:p>
        </w:tc>
        <w:tc>
          <w:tcPr>
            <w:tcW w:w="536" w:type="pct"/>
            <w:gridSpan w:val="5"/>
            <w:shd w:val="clear" w:color="auto" w:fill="EEECE1"/>
            <w:vAlign w:val="center"/>
          </w:tcPr>
          <w:p w14:paraId="35E0DD53"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пол</w:t>
            </w:r>
          </w:p>
        </w:tc>
        <w:tc>
          <w:tcPr>
            <w:tcW w:w="340" w:type="pct"/>
            <w:gridSpan w:val="6"/>
            <w:shd w:val="clear" w:color="auto" w:fill="FFFFFF"/>
            <w:vAlign w:val="center"/>
          </w:tcPr>
          <w:p w14:paraId="0E979491" w14:textId="75F98CE0" w:rsidR="00CE74A7" w:rsidRPr="00CE74A7" w:rsidRDefault="00D413E9" w:rsidP="00CE74A7">
            <w:pPr>
              <w:jc w:val="center"/>
              <w:rPr>
                <w:rFonts w:ascii="Times New Roman" w:hAnsi="Times New Roman" w:cs="Times New Roman"/>
                <w:sz w:val="24"/>
                <w:szCs w:val="24"/>
              </w:rPr>
            </w:pPr>
            <w:r w:rsidRPr="00397F4A">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701760" behindDoc="0" locked="0" layoutInCell="1" allowOverlap="1" wp14:anchorId="019E6C89" wp14:editId="08725EDB">
                      <wp:simplePos x="0" y="0"/>
                      <wp:positionH relativeFrom="column">
                        <wp:posOffset>4445</wp:posOffset>
                      </wp:positionH>
                      <wp:positionV relativeFrom="paragraph">
                        <wp:posOffset>19685</wp:posOffset>
                      </wp:positionV>
                      <wp:extent cx="215265" cy="240030"/>
                      <wp:effectExtent l="0" t="0" r="13335" b="26670"/>
                      <wp:wrapNone/>
                      <wp:docPr id="212"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2400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B8AE1E9" id="Oval 212" o:spid="_x0000_s1026" style="position:absolute;margin-left:.35pt;margin-top:1.55pt;width:16.95pt;height:18.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" filled="f"/>
                  </w:pict>
                </mc:Fallback>
              </mc:AlternateContent>
            </w:r>
            <w:r w:rsidR="00CE74A7" w:rsidRPr="00CE74A7">
              <w:rPr>
                <w:rFonts w:ascii="Times New Roman" w:hAnsi="Times New Roman" w:cs="Times New Roman"/>
                <w:sz w:val="24"/>
                <w:szCs w:val="24"/>
              </w:rPr>
              <w:t>М</w:t>
            </w:r>
          </w:p>
        </w:tc>
        <w:tc>
          <w:tcPr>
            <w:tcW w:w="357" w:type="pct"/>
            <w:gridSpan w:val="4"/>
            <w:shd w:val="clear" w:color="auto" w:fill="FFFFFF"/>
            <w:vAlign w:val="center"/>
          </w:tcPr>
          <w:p w14:paraId="682B493A"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Ж</w:t>
            </w:r>
          </w:p>
        </w:tc>
      </w:tr>
      <w:tr w:rsidR="00CE74A7" w:rsidRPr="00CE74A7" w14:paraId="40292CD0" w14:textId="77777777" w:rsidTr="00CE74A7">
        <w:trPr>
          <w:trHeight w:val="454"/>
        </w:trPr>
        <w:tc>
          <w:tcPr>
            <w:tcW w:w="5000" w:type="pct"/>
            <w:gridSpan w:val="55"/>
            <w:shd w:val="clear" w:color="auto" w:fill="EEECE1"/>
            <w:vAlign w:val="center"/>
          </w:tcPr>
          <w:p w14:paraId="5E961ED1"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rPr>
              <w:br w:type="page"/>
            </w:r>
            <w:r w:rsidRPr="00CE74A7">
              <w:rPr>
                <w:rFonts w:ascii="Times New Roman" w:hAnsi="Times New Roman" w:cs="Times New Roman"/>
                <w:b/>
                <w:sz w:val="24"/>
                <w:szCs w:val="24"/>
              </w:rPr>
              <w:t>Предузетник/</w:t>
            </w:r>
            <w:r w:rsidRPr="00CE74A7">
              <w:rPr>
                <w:rFonts w:ascii="Times New Roman" w:hAnsi="Times New Roman" w:cs="Times New Roman"/>
                <w:b/>
                <w:sz w:val="24"/>
                <w:szCs w:val="24"/>
                <w:lang w:val="sr-Cyrl-RS"/>
              </w:rPr>
              <w:t>пољопривредна</w:t>
            </w:r>
            <w:r w:rsidRPr="00CE74A7">
              <w:rPr>
                <w:rFonts w:ascii="Times New Roman" w:hAnsi="Times New Roman" w:cs="Times New Roman"/>
                <w:b/>
                <w:sz w:val="24"/>
                <w:szCs w:val="24"/>
              </w:rPr>
              <w:t xml:space="preserve"> задруга/привредно друштво:</w:t>
            </w:r>
          </w:p>
        </w:tc>
      </w:tr>
      <w:tr w:rsidR="00CE74A7" w:rsidRPr="00CE74A7" w14:paraId="19212372" w14:textId="77777777" w:rsidTr="00CE74A7">
        <w:trPr>
          <w:trHeight w:val="454"/>
        </w:trPr>
        <w:tc>
          <w:tcPr>
            <w:tcW w:w="2364" w:type="pct"/>
            <w:gridSpan w:val="17"/>
            <w:shd w:val="clear" w:color="auto" w:fill="EEECE1"/>
            <w:vAlign w:val="center"/>
          </w:tcPr>
          <w:p w14:paraId="06A90F31" w14:textId="77777777"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sz w:val="24"/>
                <w:szCs w:val="24"/>
              </w:rPr>
              <w:t>Матични број</w:t>
            </w:r>
          </w:p>
        </w:tc>
        <w:tc>
          <w:tcPr>
            <w:tcW w:w="328" w:type="pct"/>
            <w:gridSpan w:val="4"/>
            <w:shd w:val="clear" w:color="auto" w:fill="FFFFFF"/>
            <w:vAlign w:val="center"/>
          </w:tcPr>
          <w:p w14:paraId="1EB8864C" w14:textId="77777777" w:rsidR="00CE74A7" w:rsidRPr="00CE74A7" w:rsidRDefault="00CE74A7" w:rsidP="00CE74A7">
            <w:pPr>
              <w:rPr>
                <w:rFonts w:ascii="Times New Roman" w:hAnsi="Times New Roman" w:cs="Times New Roman"/>
                <w:b/>
                <w:sz w:val="24"/>
                <w:szCs w:val="24"/>
              </w:rPr>
            </w:pPr>
          </w:p>
        </w:tc>
        <w:tc>
          <w:tcPr>
            <w:tcW w:w="328" w:type="pct"/>
            <w:gridSpan w:val="7"/>
            <w:shd w:val="clear" w:color="auto" w:fill="FFFFFF"/>
            <w:vAlign w:val="center"/>
          </w:tcPr>
          <w:p w14:paraId="2804CDA1" w14:textId="77777777" w:rsidR="00CE74A7" w:rsidRPr="00CE74A7" w:rsidRDefault="00CE74A7" w:rsidP="00CE74A7">
            <w:pPr>
              <w:rPr>
                <w:rFonts w:ascii="Times New Roman" w:hAnsi="Times New Roman" w:cs="Times New Roman"/>
                <w:b/>
                <w:sz w:val="24"/>
                <w:szCs w:val="24"/>
              </w:rPr>
            </w:pPr>
          </w:p>
        </w:tc>
        <w:tc>
          <w:tcPr>
            <w:tcW w:w="328" w:type="pct"/>
            <w:gridSpan w:val="5"/>
            <w:shd w:val="clear" w:color="auto" w:fill="FFFFFF"/>
            <w:vAlign w:val="center"/>
          </w:tcPr>
          <w:p w14:paraId="5B515FEB" w14:textId="77777777" w:rsidR="00CE74A7" w:rsidRPr="00CE74A7" w:rsidRDefault="00CE74A7" w:rsidP="00CE74A7">
            <w:pPr>
              <w:rPr>
                <w:rFonts w:ascii="Times New Roman" w:hAnsi="Times New Roman" w:cs="Times New Roman"/>
                <w:b/>
                <w:sz w:val="24"/>
                <w:szCs w:val="24"/>
              </w:rPr>
            </w:pPr>
          </w:p>
        </w:tc>
        <w:tc>
          <w:tcPr>
            <w:tcW w:w="328" w:type="pct"/>
            <w:gridSpan w:val="4"/>
            <w:shd w:val="clear" w:color="auto" w:fill="FFFFFF"/>
            <w:vAlign w:val="center"/>
          </w:tcPr>
          <w:p w14:paraId="5BD9B0AE" w14:textId="77777777" w:rsidR="00CE74A7" w:rsidRPr="00CE74A7" w:rsidRDefault="00CE74A7" w:rsidP="00CE74A7">
            <w:pPr>
              <w:rPr>
                <w:rFonts w:ascii="Times New Roman" w:hAnsi="Times New Roman" w:cs="Times New Roman"/>
                <w:b/>
                <w:sz w:val="24"/>
                <w:szCs w:val="24"/>
              </w:rPr>
            </w:pPr>
          </w:p>
        </w:tc>
        <w:tc>
          <w:tcPr>
            <w:tcW w:w="328" w:type="pct"/>
            <w:gridSpan w:val="5"/>
            <w:shd w:val="clear" w:color="auto" w:fill="FFFFFF"/>
            <w:vAlign w:val="center"/>
          </w:tcPr>
          <w:p w14:paraId="495BFC25" w14:textId="77777777" w:rsidR="00CE74A7" w:rsidRPr="00CE74A7" w:rsidRDefault="00CE74A7" w:rsidP="00CE74A7">
            <w:pPr>
              <w:rPr>
                <w:rFonts w:ascii="Times New Roman" w:hAnsi="Times New Roman" w:cs="Times New Roman"/>
                <w:b/>
                <w:sz w:val="24"/>
                <w:szCs w:val="24"/>
              </w:rPr>
            </w:pPr>
          </w:p>
        </w:tc>
        <w:tc>
          <w:tcPr>
            <w:tcW w:w="328" w:type="pct"/>
            <w:gridSpan w:val="5"/>
            <w:shd w:val="clear" w:color="auto" w:fill="FFFFFF"/>
            <w:vAlign w:val="center"/>
          </w:tcPr>
          <w:p w14:paraId="68E4F7B9" w14:textId="77777777" w:rsidR="00CE74A7" w:rsidRPr="00CE74A7" w:rsidRDefault="00CE74A7" w:rsidP="00CE74A7">
            <w:pPr>
              <w:rPr>
                <w:rFonts w:ascii="Times New Roman" w:hAnsi="Times New Roman" w:cs="Times New Roman"/>
                <w:b/>
                <w:sz w:val="24"/>
                <w:szCs w:val="24"/>
              </w:rPr>
            </w:pPr>
          </w:p>
        </w:tc>
        <w:tc>
          <w:tcPr>
            <w:tcW w:w="328" w:type="pct"/>
            <w:gridSpan w:val="5"/>
            <w:shd w:val="clear" w:color="auto" w:fill="FFFFFF"/>
            <w:vAlign w:val="center"/>
          </w:tcPr>
          <w:p w14:paraId="33005DB5" w14:textId="77777777" w:rsidR="00CE74A7" w:rsidRPr="00CE74A7" w:rsidRDefault="00CE74A7" w:rsidP="00CE74A7">
            <w:pPr>
              <w:rPr>
                <w:rFonts w:ascii="Times New Roman" w:hAnsi="Times New Roman" w:cs="Times New Roman"/>
                <w:b/>
                <w:sz w:val="24"/>
                <w:szCs w:val="24"/>
              </w:rPr>
            </w:pPr>
          </w:p>
        </w:tc>
        <w:tc>
          <w:tcPr>
            <w:tcW w:w="340" w:type="pct"/>
            <w:gridSpan w:val="3"/>
            <w:shd w:val="clear" w:color="auto" w:fill="FFFFFF"/>
            <w:vAlign w:val="center"/>
          </w:tcPr>
          <w:p w14:paraId="3017B901" w14:textId="77777777" w:rsidR="00CE74A7" w:rsidRPr="00CE74A7" w:rsidRDefault="00CE74A7" w:rsidP="00CE74A7">
            <w:pPr>
              <w:rPr>
                <w:rFonts w:ascii="Times New Roman" w:hAnsi="Times New Roman" w:cs="Times New Roman"/>
                <w:b/>
                <w:sz w:val="24"/>
                <w:szCs w:val="24"/>
              </w:rPr>
            </w:pPr>
          </w:p>
        </w:tc>
      </w:tr>
      <w:tr w:rsidR="00CE74A7" w:rsidRPr="00CE74A7" w14:paraId="17DA1A2D" w14:textId="77777777" w:rsidTr="00CE74A7">
        <w:trPr>
          <w:trHeight w:val="454"/>
        </w:trPr>
        <w:tc>
          <w:tcPr>
            <w:tcW w:w="2036" w:type="pct"/>
            <w:gridSpan w:val="12"/>
            <w:shd w:val="clear" w:color="auto" w:fill="EEECE1"/>
            <w:vAlign w:val="center"/>
          </w:tcPr>
          <w:p w14:paraId="27599C37"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ПИБ</w:t>
            </w:r>
          </w:p>
        </w:tc>
        <w:tc>
          <w:tcPr>
            <w:tcW w:w="328" w:type="pct"/>
            <w:gridSpan w:val="5"/>
            <w:shd w:val="clear" w:color="auto" w:fill="FFFFFF"/>
            <w:vAlign w:val="center"/>
          </w:tcPr>
          <w:p w14:paraId="33CAAE9E" w14:textId="77777777" w:rsidR="00CE74A7" w:rsidRPr="00CE74A7" w:rsidRDefault="00CE74A7" w:rsidP="00CE74A7">
            <w:pPr>
              <w:rPr>
                <w:rFonts w:ascii="Times New Roman" w:hAnsi="Times New Roman" w:cs="Times New Roman"/>
                <w:b/>
                <w:sz w:val="24"/>
                <w:szCs w:val="24"/>
              </w:rPr>
            </w:pPr>
          </w:p>
        </w:tc>
        <w:tc>
          <w:tcPr>
            <w:tcW w:w="328" w:type="pct"/>
            <w:gridSpan w:val="4"/>
            <w:shd w:val="clear" w:color="auto" w:fill="FFFFFF"/>
            <w:vAlign w:val="center"/>
          </w:tcPr>
          <w:p w14:paraId="0199A590" w14:textId="77777777" w:rsidR="00CE74A7" w:rsidRPr="00CE74A7" w:rsidRDefault="00CE74A7" w:rsidP="00CE74A7">
            <w:pPr>
              <w:rPr>
                <w:rFonts w:ascii="Times New Roman" w:hAnsi="Times New Roman" w:cs="Times New Roman"/>
                <w:b/>
                <w:sz w:val="24"/>
                <w:szCs w:val="24"/>
              </w:rPr>
            </w:pPr>
          </w:p>
        </w:tc>
        <w:tc>
          <w:tcPr>
            <w:tcW w:w="328" w:type="pct"/>
            <w:gridSpan w:val="7"/>
            <w:shd w:val="clear" w:color="auto" w:fill="FFFFFF"/>
            <w:vAlign w:val="center"/>
          </w:tcPr>
          <w:p w14:paraId="7E7147B2" w14:textId="77777777" w:rsidR="00CE74A7" w:rsidRPr="00CE74A7" w:rsidRDefault="00CE74A7" w:rsidP="00CE74A7">
            <w:pPr>
              <w:rPr>
                <w:rFonts w:ascii="Times New Roman" w:hAnsi="Times New Roman" w:cs="Times New Roman"/>
                <w:b/>
                <w:sz w:val="24"/>
                <w:szCs w:val="24"/>
              </w:rPr>
            </w:pPr>
          </w:p>
        </w:tc>
        <w:tc>
          <w:tcPr>
            <w:tcW w:w="328" w:type="pct"/>
            <w:gridSpan w:val="5"/>
            <w:shd w:val="clear" w:color="auto" w:fill="FFFFFF"/>
            <w:vAlign w:val="center"/>
          </w:tcPr>
          <w:p w14:paraId="5AD87552" w14:textId="77777777" w:rsidR="00CE74A7" w:rsidRPr="00CE74A7" w:rsidRDefault="00CE74A7" w:rsidP="00CE74A7">
            <w:pPr>
              <w:rPr>
                <w:rFonts w:ascii="Times New Roman" w:hAnsi="Times New Roman" w:cs="Times New Roman"/>
                <w:b/>
                <w:sz w:val="24"/>
                <w:szCs w:val="24"/>
              </w:rPr>
            </w:pPr>
          </w:p>
        </w:tc>
        <w:tc>
          <w:tcPr>
            <w:tcW w:w="328" w:type="pct"/>
            <w:gridSpan w:val="4"/>
            <w:shd w:val="clear" w:color="auto" w:fill="FFFFFF"/>
            <w:vAlign w:val="center"/>
          </w:tcPr>
          <w:p w14:paraId="3D19A155" w14:textId="77777777" w:rsidR="00CE74A7" w:rsidRPr="00CE74A7" w:rsidRDefault="00CE74A7" w:rsidP="00CE74A7">
            <w:pPr>
              <w:rPr>
                <w:rFonts w:ascii="Times New Roman" w:hAnsi="Times New Roman" w:cs="Times New Roman"/>
                <w:b/>
                <w:sz w:val="24"/>
                <w:szCs w:val="24"/>
              </w:rPr>
            </w:pPr>
          </w:p>
        </w:tc>
        <w:tc>
          <w:tcPr>
            <w:tcW w:w="328" w:type="pct"/>
            <w:gridSpan w:val="5"/>
            <w:shd w:val="clear" w:color="auto" w:fill="FFFFFF"/>
            <w:vAlign w:val="center"/>
          </w:tcPr>
          <w:p w14:paraId="1B4F0BDA" w14:textId="77777777" w:rsidR="00CE74A7" w:rsidRPr="00CE74A7" w:rsidRDefault="00CE74A7" w:rsidP="00CE74A7">
            <w:pPr>
              <w:rPr>
                <w:rFonts w:ascii="Times New Roman" w:hAnsi="Times New Roman" w:cs="Times New Roman"/>
                <w:b/>
                <w:sz w:val="24"/>
                <w:szCs w:val="24"/>
              </w:rPr>
            </w:pPr>
          </w:p>
        </w:tc>
        <w:tc>
          <w:tcPr>
            <w:tcW w:w="328" w:type="pct"/>
            <w:gridSpan w:val="5"/>
            <w:shd w:val="clear" w:color="auto" w:fill="FFFFFF"/>
            <w:vAlign w:val="center"/>
          </w:tcPr>
          <w:p w14:paraId="42867918" w14:textId="77777777" w:rsidR="00CE74A7" w:rsidRPr="00CE74A7" w:rsidRDefault="00CE74A7" w:rsidP="00CE74A7">
            <w:pPr>
              <w:rPr>
                <w:rFonts w:ascii="Times New Roman" w:hAnsi="Times New Roman" w:cs="Times New Roman"/>
                <w:b/>
                <w:sz w:val="24"/>
                <w:szCs w:val="24"/>
              </w:rPr>
            </w:pPr>
          </w:p>
        </w:tc>
        <w:tc>
          <w:tcPr>
            <w:tcW w:w="328" w:type="pct"/>
            <w:gridSpan w:val="5"/>
            <w:shd w:val="clear" w:color="auto" w:fill="FFFFFF"/>
            <w:vAlign w:val="center"/>
          </w:tcPr>
          <w:p w14:paraId="3BE071D3" w14:textId="77777777" w:rsidR="00CE74A7" w:rsidRPr="00CE74A7" w:rsidRDefault="00CE74A7" w:rsidP="00CE74A7">
            <w:pPr>
              <w:rPr>
                <w:rFonts w:ascii="Times New Roman" w:hAnsi="Times New Roman" w:cs="Times New Roman"/>
                <w:b/>
                <w:sz w:val="24"/>
                <w:szCs w:val="24"/>
              </w:rPr>
            </w:pPr>
          </w:p>
        </w:tc>
        <w:tc>
          <w:tcPr>
            <w:tcW w:w="340" w:type="pct"/>
            <w:gridSpan w:val="3"/>
            <w:shd w:val="clear" w:color="auto" w:fill="FFFFFF"/>
            <w:vAlign w:val="center"/>
          </w:tcPr>
          <w:p w14:paraId="2C7B78E8" w14:textId="77777777" w:rsidR="00CE74A7" w:rsidRPr="00CE74A7" w:rsidRDefault="00CE74A7" w:rsidP="00CE74A7">
            <w:pPr>
              <w:rPr>
                <w:rFonts w:ascii="Times New Roman" w:hAnsi="Times New Roman" w:cs="Times New Roman"/>
                <w:b/>
                <w:sz w:val="24"/>
                <w:szCs w:val="24"/>
              </w:rPr>
            </w:pPr>
          </w:p>
        </w:tc>
      </w:tr>
      <w:tr w:rsidR="00CE74A7" w:rsidRPr="00CE74A7" w14:paraId="79A6A4FE" w14:textId="77777777" w:rsidTr="00CE74A7">
        <w:trPr>
          <w:trHeight w:val="454"/>
        </w:trPr>
        <w:tc>
          <w:tcPr>
            <w:tcW w:w="5000" w:type="pct"/>
            <w:gridSpan w:val="55"/>
            <w:shd w:val="clear" w:color="auto" w:fill="EEECE1"/>
            <w:vAlign w:val="center"/>
          </w:tcPr>
          <w:p w14:paraId="252AE52D" w14:textId="64984BDC"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b/>
                <w:sz w:val="24"/>
                <w:szCs w:val="24"/>
              </w:rPr>
              <w:t>Подаци одгов</w:t>
            </w:r>
            <w:r>
              <w:rPr>
                <w:rFonts w:ascii="Times New Roman" w:hAnsi="Times New Roman" w:cs="Times New Roman"/>
                <w:b/>
                <w:sz w:val="24"/>
                <w:szCs w:val="24"/>
              </w:rPr>
              <w:t>орног лица привредног друштва/</w:t>
            </w:r>
            <w:r w:rsidRPr="00CE74A7">
              <w:rPr>
                <w:rFonts w:ascii="Times New Roman" w:hAnsi="Times New Roman" w:cs="Times New Roman"/>
                <w:b/>
                <w:sz w:val="24"/>
                <w:szCs w:val="24"/>
                <w:lang w:val="sr-Cyrl-RS"/>
              </w:rPr>
              <w:t>пољопривредне</w:t>
            </w:r>
            <w:r w:rsidRPr="00CE74A7">
              <w:rPr>
                <w:rFonts w:ascii="Times New Roman" w:hAnsi="Times New Roman" w:cs="Times New Roman"/>
                <w:b/>
                <w:sz w:val="24"/>
                <w:szCs w:val="24"/>
              </w:rPr>
              <w:t xml:space="preserve"> задруге: </w:t>
            </w:r>
          </w:p>
        </w:tc>
      </w:tr>
      <w:tr w:rsidR="00CE74A7" w:rsidRPr="00CE74A7" w14:paraId="5D343778" w14:textId="77777777" w:rsidTr="00CE74A7">
        <w:trPr>
          <w:trHeight w:val="454"/>
        </w:trPr>
        <w:tc>
          <w:tcPr>
            <w:tcW w:w="2039" w:type="pct"/>
            <w:gridSpan w:val="13"/>
            <w:shd w:val="clear" w:color="auto" w:fill="EEECE1"/>
            <w:vAlign w:val="center"/>
          </w:tcPr>
          <w:p w14:paraId="0914A694" w14:textId="77777777"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sz w:val="24"/>
                <w:szCs w:val="24"/>
              </w:rPr>
              <w:t>Име и презиме</w:t>
            </w:r>
          </w:p>
        </w:tc>
        <w:tc>
          <w:tcPr>
            <w:tcW w:w="2961" w:type="pct"/>
            <w:gridSpan w:val="42"/>
            <w:shd w:val="clear" w:color="auto" w:fill="FFFFFF"/>
            <w:vAlign w:val="center"/>
          </w:tcPr>
          <w:p w14:paraId="78472A71" w14:textId="77777777" w:rsidR="00CE74A7" w:rsidRPr="00CE74A7" w:rsidRDefault="00CE74A7" w:rsidP="00CE74A7">
            <w:pPr>
              <w:rPr>
                <w:rFonts w:ascii="Times New Roman" w:hAnsi="Times New Roman" w:cs="Times New Roman"/>
                <w:b/>
                <w:sz w:val="24"/>
                <w:szCs w:val="24"/>
              </w:rPr>
            </w:pPr>
          </w:p>
        </w:tc>
      </w:tr>
      <w:tr w:rsidR="00CE74A7" w:rsidRPr="00CE74A7" w14:paraId="71482A3B" w14:textId="77777777" w:rsidTr="00CE74A7">
        <w:trPr>
          <w:trHeight w:val="454"/>
        </w:trPr>
        <w:tc>
          <w:tcPr>
            <w:tcW w:w="2039" w:type="pct"/>
            <w:gridSpan w:val="13"/>
            <w:shd w:val="clear" w:color="auto" w:fill="EEECE1"/>
            <w:vAlign w:val="center"/>
          </w:tcPr>
          <w:p w14:paraId="3740F1B4" w14:textId="77777777"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sz w:val="24"/>
                <w:szCs w:val="24"/>
              </w:rPr>
              <w:t>ЈМБГ</w:t>
            </w:r>
          </w:p>
        </w:tc>
        <w:tc>
          <w:tcPr>
            <w:tcW w:w="222" w:type="pct"/>
            <w:gridSpan w:val="2"/>
            <w:shd w:val="clear" w:color="auto" w:fill="FFFFFF"/>
            <w:vAlign w:val="center"/>
          </w:tcPr>
          <w:p w14:paraId="51854A93" w14:textId="77777777" w:rsidR="00CE74A7" w:rsidRPr="00CE74A7" w:rsidRDefault="00CE74A7" w:rsidP="00CE74A7">
            <w:pPr>
              <w:rPr>
                <w:rFonts w:ascii="Times New Roman" w:hAnsi="Times New Roman" w:cs="Times New Roman"/>
                <w:b/>
                <w:sz w:val="24"/>
                <w:szCs w:val="24"/>
              </w:rPr>
            </w:pPr>
          </w:p>
        </w:tc>
        <w:tc>
          <w:tcPr>
            <w:tcW w:w="231" w:type="pct"/>
            <w:gridSpan w:val="4"/>
            <w:shd w:val="clear" w:color="auto" w:fill="FFFFFF"/>
            <w:vAlign w:val="center"/>
          </w:tcPr>
          <w:p w14:paraId="018ACE7C" w14:textId="77777777" w:rsidR="00CE74A7" w:rsidRPr="00CE74A7" w:rsidRDefault="00CE74A7" w:rsidP="00CE74A7">
            <w:pPr>
              <w:rPr>
                <w:rFonts w:ascii="Times New Roman" w:hAnsi="Times New Roman" w:cs="Times New Roman"/>
                <w:b/>
                <w:sz w:val="24"/>
                <w:szCs w:val="24"/>
              </w:rPr>
            </w:pPr>
          </w:p>
        </w:tc>
        <w:tc>
          <w:tcPr>
            <w:tcW w:w="227" w:type="pct"/>
            <w:gridSpan w:val="3"/>
            <w:shd w:val="clear" w:color="auto" w:fill="FFFFFF"/>
            <w:vAlign w:val="center"/>
          </w:tcPr>
          <w:p w14:paraId="45201FCC" w14:textId="77777777" w:rsidR="00CE74A7" w:rsidRPr="00CE74A7" w:rsidRDefault="00CE74A7" w:rsidP="00CE74A7">
            <w:pPr>
              <w:rPr>
                <w:rFonts w:ascii="Times New Roman" w:hAnsi="Times New Roman" w:cs="Times New Roman"/>
                <w:b/>
                <w:sz w:val="24"/>
                <w:szCs w:val="24"/>
              </w:rPr>
            </w:pPr>
          </w:p>
        </w:tc>
        <w:tc>
          <w:tcPr>
            <w:tcW w:w="227" w:type="pct"/>
            <w:gridSpan w:val="3"/>
            <w:shd w:val="clear" w:color="auto" w:fill="FFFFFF"/>
            <w:vAlign w:val="center"/>
          </w:tcPr>
          <w:p w14:paraId="7C70AA27" w14:textId="77777777" w:rsidR="00CE74A7" w:rsidRPr="00CE74A7" w:rsidRDefault="00CE74A7" w:rsidP="00CE74A7">
            <w:pPr>
              <w:rPr>
                <w:rFonts w:ascii="Times New Roman" w:hAnsi="Times New Roman" w:cs="Times New Roman"/>
                <w:b/>
                <w:sz w:val="24"/>
                <w:szCs w:val="24"/>
              </w:rPr>
            </w:pPr>
          </w:p>
        </w:tc>
        <w:tc>
          <w:tcPr>
            <w:tcW w:w="227" w:type="pct"/>
            <w:gridSpan w:val="5"/>
            <w:shd w:val="clear" w:color="auto" w:fill="FFFFFF"/>
            <w:vAlign w:val="center"/>
          </w:tcPr>
          <w:p w14:paraId="093C85B2" w14:textId="77777777" w:rsidR="00CE74A7" w:rsidRPr="00CE74A7" w:rsidRDefault="00CE74A7" w:rsidP="00CE74A7">
            <w:pPr>
              <w:rPr>
                <w:rFonts w:ascii="Times New Roman" w:hAnsi="Times New Roman" w:cs="Times New Roman"/>
                <w:b/>
                <w:sz w:val="24"/>
                <w:szCs w:val="24"/>
              </w:rPr>
            </w:pPr>
          </w:p>
        </w:tc>
        <w:tc>
          <w:tcPr>
            <w:tcW w:w="227" w:type="pct"/>
            <w:gridSpan w:val="4"/>
            <w:shd w:val="clear" w:color="auto" w:fill="FFFFFF"/>
            <w:vAlign w:val="center"/>
          </w:tcPr>
          <w:p w14:paraId="71E1A3F3" w14:textId="77777777" w:rsidR="00CE74A7" w:rsidRPr="00CE74A7" w:rsidRDefault="00CE74A7" w:rsidP="00CE74A7">
            <w:pPr>
              <w:rPr>
                <w:rFonts w:ascii="Times New Roman" w:hAnsi="Times New Roman" w:cs="Times New Roman"/>
                <w:b/>
                <w:sz w:val="24"/>
                <w:szCs w:val="24"/>
              </w:rPr>
            </w:pPr>
          </w:p>
        </w:tc>
        <w:tc>
          <w:tcPr>
            <w:tcW w:w="227" w:type="pct"/>
            <w:gridSpan w:val="2"/>
            <w:shd w:val="clear" w:color="auto" w:fill="FFFFFF"/>
            <w:vAlign w:val="center"/>
          </w:tcPr>
          <w:p w14:paraId="785B9A82" w14:textId="77777777" w:rsidR="00CE74A7" w:rsidRPr="00CE74A7" w:rsidRDefault="00CE74A7" w:rsidP="00CE74A7">
            <w:pPr>
              <w:rPr>
                <w:rFonts w:ascii="Times New Roman" w:hAnsi="Times New Roman" w:cs="Times New Roman"/>
                <w:b/>
                <w:sz w:val="24"/>
                <w:szCs w:val="24"/>
              </w:rPr>
            </w:pPr>
          </w:p>
        </w:tc>
        <w:tc>
          <w:tcPr>
            <w:tcW w:w="227" w:type="pct"/>
            <w:gridSpan w:val="5"/>
            <w:shd w:val="clear" w:color="auto" w:fill="FFFFFF"/>
            <w:vAlign w:val="center"/>
          </w:tcPr>
          <w:p w14:paraId="6D436988" w14:textId="77777777" w:rsidR="00CE74A7" w:rsidRPr="00CE74A7" w:rsidRDefault="00CE74A7" w:rsidP="00CE74A7">
            <w:pPr>
              <w:rPr>
                <w:rFonts w:ascii="Times New Roman" w:hAnsi="Times New Roman" w:cs="Times New Roman"/>
                <w:b/>
                <w:sz w:val="24"/>
                <w:szCs w:val="24"/>
              </w:rPr>
            </w:pPr>
          </w:p>
        </w:tc>
        <w:tc>
          <w:tcPr>
            <w:tcW w:w="227" w:type="pct"/>
            <w:gridSpan w:val="2"/>
            <w:shd w:val="clear" w:color="auto" w:fill="FFFFFF"/>
            <w:vAlign w:val="center"/>
          </w:tcPr>
          <w:p w14:paraId="4E346D6F" w14:textId="77777777" w:rsidR="00CE74A7" w:rsidRPr="00CE74A7" w:rsidRDefault="00CE74A7" w:rsidP="00CE74A7">
            <w:pPr>
              <w:rPr>
                <w:rFonts w:ascii="Times New Roman" w:hAnsi="Times New Roman" w:cs="Times New Roman"/>
                <w:b/>
                <w:sz w:val="24"/>
                <w:szCs w:val="24"/>
              </w:rPr>
            </w:pPr>
          </w:p>
        </w:tc>
        <w:tc>
          <w:tcPr>
            <w:tcW w:w="227" w:type="pct"/>
            <w:gridSpan w:val="3"/>
            <w:shd w:val="clear" w:color="auto" w:fill="FFFFFF"/>
            <w:vAlign w:val="center"/>
          </w:tcPr>
          <w:p w14:paraId="4C570BDF" w14:textId="77777777" w:rsidR="00CE74A7" w:rsidRPr="00CE74A7" w:rsidRDefault="00CE74A7" w:rsidP="00CE74A7">
            <w:pPr>
              <w:rPr>
                <w:rFonts w:ascii="Times New Roman" w:hAnsi="Times New Roman" w:cs="Times New Roman"/>
                <w:b/>
                <w:sz w:val="24"/>
                <w:szCs w:val="24"/>
              </w:rPr>
            </w:pPr>
          </w:p>
        </w:tc>
        <w:tc>
          <w:tcPr>
            <w:tcW w:w="227" w:type="pct"/>
            <w:gridSpan w:val="4"/>
            <w:shd w:val="clear" w:color="auto" w:fill="FFFFFF"/>
            <w:vAlign w:val="center"/>
          </w:tcPr>
          <w:p w14:paraId="426F4DF7" w14:textId="77777777" w:rsidR="00CE74A7" w:rsidRPr="00CE74A7" w:rsidRDefault="00CE74A7" w:rsidP="00CE74A7">
            <w:pPr>
              <w:rPr>
                <w:rFonts w:ascii="Times New Roman" w:hAnsi="Times New Roman" w:cs="Times New Roman"/>
                <w:b/>
                <w:sz w:val="24"/>
                <w:szCs w:val="24"/>
              </w:rPr>
            </w:pPr>
          </w:p>
        </w:tc>
        <w:tc>
          <w:tcPr>
            <w:tcW w:w="227" w:type="pct"/>
            <w:gridSpan w:val="4"/>
            <w:shd w:val="clear" w:color="auto" w:fill="FFFFFF"/>
            <w:vAlign w:val="center"/>
          </w:tcPr>
          <w:p w14:paraId="430EE269" w14:textId="77777777" w:rsidR="00CE74A7" w:rsidRPr="00CE74A7" w:rsidRDefault="00CE74A7" w:rsidP="00CE74A7">
            <w:pPr>
              <w:rPr>
                <w:rFonts w:ascii="Times New Roman" w:hAnsi="Times New Roman" w:cs="Times New Roman"/>
                <w:b/>
                <w:sz w:val="24"/>
                <w:szCs w:val="24"/>
              </w:rPr>
            </w:pPr>
          </w:p>
        </w:tc>
        <w:tc>
          <w:tcPr>
            <w:tcW w:w="237" w:type="pct"/>
            <w:shd w:val="clear" w:color="auto" w:fill="FFFFFF"/>
            <w:vAlign w:val="center"/>
          </w:tcPr>
          <w:p w14:paraId="2D109C47" w14:textId="77777777" w:rsidR="00CE74A7" w:rsidRPr="00CE74A7" w:rsidRDefault="00CE74A7" w:rsidP="00CE74A7">
            <w:pPr>
              <w:rPr>
                <w:rFonts w:ascii="Times New Roman" w:hAnsi="Times New Roman" w:cs="Times New Roman"/>
                <w:b/>
                <w:sz w:val="24"/>
                <w:szCs w:val="24"/>
              </w:rPr>
            </w:pPr>
          </w:p>
        </w:tc>
      </w:tr>
      <w:tr w:rsidR="00CE74A7" w:rsidRPr="00CE74A7" w14:paraId="700ADD33" w14:textId="77777777" w:rsidTr="00CE74A7">
        <w:trPr>
          <w:trHeight w:val="454"/>
        </w:trPr>
        <w:tc>
          <w:tcPr>
            <w:tcW w:w="2039" w:type="pct"/>
            <w:gridSpan w:val="13"/>
            <w:shd w:val="clear" w:color="auto" w:fill="EEECE1"/>
            <w:vAlign w:val="center"/>
          </w:tcPr>
          <w:p w14:paraId="7888FC7C" w14:textId="77777777"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sz w:val="24"/>
                <w:szCs w:val="24"/>
              </w:rPr>
              <w:t>Телефон</w:t>
            </w:r>
          </w:p>
        </w:tc>
        <w:tc>
          <w:tcPr>
            <w:tcW w:w="2961" w:type="pct"/>
            <w:gridSpan w:val="42"/>
            <w:shd w:val="clear" w:color="auto" w:fill="FFFFFF"/>
            <w:vAlign w:val="center"/>
          </w:tcPr>
          <w:p w14:paraId="3A4B2658" w14:textId="77777777" w:rsidR="00CE74A7" w:rsidRPr="00CE74A7" w:rsidRDefault="00CE74A7" w:rsidP="00CE74A7">
            <w:pPr>
              <w:rPr>
                <w:rFonts w:ascii="Times New Roman" w:hAnsi="Times New Roman" w:cs="Times New Roman"/>
                <w:b/>
                <w:sz w:val="24"/>
                <w:szCs w:val="24"/>
              </w:rPr>
            </w:pPr>
          </w:p>
        </w:tc>
      </w:tr>
      <w:tr w:rsidR="00CE74A7" w:rsidRPr="00CE74A7" w14:paraId="00167910" w14:textId="77777777" w:rsidTr="00CE74A7">
        <w:trPr>
          <w:trHeight w:val="454"/>
        </w:trPr>
        <w:tc>
          <w:tcPr>
            <w:tcW w:w="2039" w:type="pct"/>
            <w:gridSpan w:val="13"/>
            <w:shd w:val="clear" w:color="auto" w:fill="EEECE1"/>
            <w:vAlign w:val="center"/>
          </w:tcPr>
          <w:p w14:paraId="6BD4E88F" w14:textId="77777777"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sz w:val="24"/>
                <w:szCs w:val="24"/>
                <w:lang w:val="sr-Cyrl-RS"/>
              </w:rPr>
              <w:t xml:space="preserve">Електронска пошта </w:t>
            </w:r>
            <w:r w:rsidRPr="00CE74A7">
              <w:rPr>
                <w:rFonts w:ascii="Times New Roman" w:hAnsi="Times New Roman" w:cs="Times New Roman"/>
                <w:sz w:val="24"/>
                <w:szCs w:val="24"/>
              </w:rPr>
              <w:t>(e-mail)</w:t>
            </w:r>
          </w:p>
        </w:tc>
        <w:tc>
          <w:tcPr>
            <w:tcW w:w="2961" w:type="pct"/>
            <w:gridSpan w:val="42"/>
            <w:shd w:val="clear" w:color="auto" w:fill="FFFFFF"/>
            <w:vAlign w:val="center"/>
          </w:tcPr>
          <w:p w14:paraId="61EA99AD" w14:textId="77777777" w:rsidR="00CE74A7" w:rsidRPr="00CE74A7" w:rsidRDefault="00CE74A7" w:rsidP="00CE74A7">
            <w:pPr>
              <w:rPr>
                <w:rFonts w:ascii="Times New Roman" w:hAnsi="Times New Roman" w:cs="Times New Roman"/>
                <w:b/>
                <w:sz w:val="24"/>
                <w:szCs w:val="24"/>
              </w:rPr>
            </w:pPr>
          </w:p>
        </w:tc>
      </w:tr>
      <w:tr w:rsidR="00CE74A7" w:rsidRPr="00CE74A7" w14:paraId="1D359F35" w14:textId="77777777" w:rsidTr="00CE74A7">
        <w:trPr>
          <w:trHeight w:val="219"/>
        </w:trPr>
        <w:tc>
          <w:tcPr>
            <w:tcW w:w="5000" w:type="pct"/>
            <w:gridSpan w:val="55"/>
            <w:tcBorders>
              <w:bottom w:val="single" w:sz="6" w:space="0" w:color="auto"/>
            </w:tcBorders>
            <w:shd w:val="clear" w:color="auto" w:fill="EEECE1"/>
            <w:vAlign w:val="center"/>
          </w:tcPr>
          <w:p w14:paraId="792F0DE9" w14:textId="77777777"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b/>
                <w:sz w:val="24"/>
                <w:szCs w:val="24"/>
              </w:rPr>
              <w:t xml:space="preserve">Величина </w:t>
            </w:r>
            <w:r w:rsidRPr="00CE74A7">
              <w:rPr>
                <w:rFonts w:ascii="Times New Roman" w:hAnsi="Times New Roman" w:cs="Times New Roman"/>
                <w:b/>
                <w:sz w:val="24"/>
                <w:szCs w:val="24"/>
                <w:lang w:val="sr-Cyrl-RS"/>
              </w:rPr>
              <w:t>предузетника / привредног друштва / пољопривредне задруге</w:t>
            </w:r>
            <w:r w:rsidRPr="00CE74A7">
              <w:rPr>
                <w:rFonts w:ascii="Times New Roman" w:hAnsi="Times New Roman" w:cs="Times New Roman"/>
                <w:b/>
                <w:sz w:val="24"/>
                <w:szCs w:val="24"/>
              </w:rPr>
              <w:t>:</w:t>
            </w:r>
          </w:p>
        </w:tc>
      </w:tr>
      <w:tr w:rsidR="00CE74A7" w:rsidRPr="00CE74A7" w14:paraId="48701064" w14:textId="77777777" w:rsidTr="00CE74A7">
        <w:trPr>
          <w:gridAfter w:val="17"/>
          <w:wAfter w:w="1260" w:type="pct"/>
          <w:trHeight w:val="454"/>
        </w:trPr>
        <w:tc>
          <w:tcPr>
            <w:tcW w:w="622" w:type="pct"/>
            <w:gridSpan w:val="2"/>
            <w:tcBorders>
              <w:top w:val="single" w:sz="6" w:space="0" w:color="auto"/>
              <w:bottom w:val="single" w:sz="12" w:space="0" w:color="auto"/>
              <w:right w:val="single" w:sz="6" w:space="0" w:color="auto"/>
            </w:tcBorders>
            <w:shd w:val="clear" w:color="auto" w:fill="EEECE1"/>
            <w:vAlign w:val="center"/>
          </w:tcPr>
          <w:p w14:paraId="2D29633C"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Микро</w:t>
            </w:r>
          </w:p>
        </w:tc>
        <w:tc>
          <w:tcPr>
            <w:tcW w:w="624" w:type="pct"/>
            <w:gridSpan w:val="4"/>
            <w:tcBorders>
              <w:top w:val="single" w:sz="6" w:space="0" w:color="auto"/>
              <w:left w:val="single" w:sz="6" w:space="0" w:color="auto"/>
              <w:bottom w:val="single" w:sz="12" w:space="0" w:color="auto"/>
            </w:tcBorders>
            <w:shd w:val="clear" w:color="auto" w:fill="FFFFFF"/>
            <w:vAlign w:val="center"/>
          </w:tcPr>
          <w:p w14:paraId="27D0CA5E" w14:textId="77777777" w:rsidR="00CE74A7" w:rsidRPr="00CE74A7" w:rsidRDefault="00CE74A7" w:rsidP="00CE74A7">
            <w:pPr>
              <w:jc w:val="center"/>
              <w:rPr>
                <w:rFonts w:ascii="Times New Roman" w:hAnsi="Times New Roman" w:cs="Times New Roman"/>
                <w:b/>
                <w:sz w:val="24"/>
                <w:szCs w:val="24"/>
              </w:rPr>
            </w:pPr>
            <w:r w:rsidRPr="00CE74A7">
              <w:rPr>
                <w:rFonts w:ascii="Times New Roman" w:hAnsi="Times New Roman" w:cs="Times New Roman"/>
                <w:sz w:val="24"/>
                <w:szCs w:val="24"/>
              </w:rPr>
              <w:t>□</w:t>
            </w:r>
          </w:p>
        </w:tc>
        <w:tc>
          <w:tcPr>
            <w:tcW w:w="623" w:type="pct"/>
            <w:gridSpan w:val="3"/>
            <w:tcBorders>
              <w:top w:val="single" w:sz="6" w:space="0" w:color="auto"/>
              <w:bottom w:val="single" w:sz="12" w:space="0" w:color="auto"/>
              <w:right w:val="single" w:sz="6" w:space="0" w:color="auto"/>
            </w:tcBorders>
            <w:shd w:val="clear" w:color="auto" w:fill="EEECE1"/>
            <w:vAlign w:val="center"/>
          </w:tcPr>
          <w:p w14:paraId="0FF03C43"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Мало</w:t>
            </w:r>
          </w:p>
        </w:tc>
        <w:tc>
          <w:tcPr>
            <w:tcW w:w="624" w:type="pct"/>
            <w:gridSpan w:val="10"/>
            <w:tcBorders>
              <w:top w:val="single" w:sz="6" w:space="0" w:color="auto"/>
              <w:left w:val="single" w:sz="6" w:space="0" w:color="auto"/>
              <w:bottom w:val="single" w:sz="12" w:space="0" w:color="auto"/>
            </w:tcBorders>
            <w:shd w:val="clear" w:color="auto" w:fill="FFFFFF"/>
            <w:vAlign w:val="center"/>
          </w:tcPr>
          <w:p w14:paraId="0E448E17" w14:textId="77777777" w:rsidR="00CE74A7" w:rsidRPr="00CE74A7" w:rsidRDefault="00CE74A7" w:rsidP="00CE74A7">
            <w:pPr>
              <w:jc w:val="center"/>
              <w:rPr>
                <w:rFonts w:ascii="Times New Roman" w:hAnsi="Times New Roman" w:cs="Times New Roman"/>
                <w:b/>
                <w:sz w:val="24"/>
                <w:szCs w:val="24"/>
              </w:rPr>
            </w:pPr>
            <w:r w:rsidRPr="00CE74A7">
              <w:rPr>
                <w:rFonts w:ascii="Times New Roman" w:hAnsi="Times New Roman" w:cs="Times New Roman"/>
                <w:sz w:val="24"/>
                <w:szCs w:val="24"/>
              </w:rPr>
              <w:t>□</w:t>
            </w:r>
          </w:p>
        </w:tc>
        <w:tc>
          <w:tcPr>
            <w:tcW w:w="624" w:type="pct"/>
            <w:gridSpan w:val="10"/>
            <w:tcBorders>
              <w:top w:val="single" w:sz="6" w:space="0" w:color="auto"/>
              <w:bottom w:val="single" w:sz="12" w:space="0" w:color="auto"/>
              <w:right w:val="single" w:sz="6" w:space="0" w:color="auto"/>
            </w:tcBorders>
            <w:shd w:val="clear" w:color="auto" w:fill="EEECE1"/>
            <w:vAlign w:val="center"/>
          </w:tcPr>
          <w:p w14:paraId="770BC139"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Средње</w:t>
            </w:r>
          </w:p>
        </w:tc>
        <w:tc>
          <w:tcPr>
            <w:tcW w:w="624" w:type="pct"/>
            <w:gridSpan w:val="9"/>
            <w:tcBorders>
              <w:top w:val="single" w:sz="6" w:space="0" w:color="auto"/>
              <w:left w:val="single" w:sz="6" w:space="0" w:color="auto"/>
              <w:bottom w:val="single" w:sz="12" w:space="0" w:color="auto"/>
            </w:tcBorders>
            <w:shd w:val="clear" w:color="auto" w:fill="FFFFFF"/>
            <w:vAlign w:val="center"/>
          </w:tcPr>
          <w:p w14:paraId="1900A2BE" w14:textId="77777777" w:rsidR="00CE74A7" w:rsidRPr="00CE74A7" w:rsidRDefault="00CE74A7" w:rsidP="00CE74A7">
            <w:pPr>
              <w:jc w:val="center"/>
              <w:rPr>
                <w:rFonts w:ascii="Times New Roman" w:hAnsi="Times New Roman" w:cs="Times New Roman"/>
                <w:b/>
                <w:sz w:val="24"/>
                <w:szCs w:val="24"/>
              </w:rPr>
            </w:pPr>
            <w:r w:rsidRPr="00CE74A7">
              <w:rPr>
                <w:rFonts w:ascii="Times New Roman" w:hAnsi="Times New Roman" w:cs="Times New Roman"/>
                <w:sz w:val="24"/>
                <w:szCs w:val="24"/>
              </w:rPr>
              <w:t>□</w:t>
            </w:r>
          </w:p>
        </w:tc>
      </w:tr>
    </w:tbl>
    <w:p w14:paraId="0E319D1B" w14:textId="77777777" w:rsidR="00CE74A7" w:rsidRPr="00CE74A7" w:rsidRDefault="00CE74A7" w:rsidP="00CE74A7">
      <w:pPr>
        <w:spacing w:after="0"/>
        <w:jc w:val="both"/>
        <w:rPr>
          <w:rFonts w:ascii="Times New Roman" w:eastAsia="Calibri" w:hAnsi="Times New Roman" w:cs="Times New Roman"/>
          <w:sz w:val="24"/>
          <w:szCs w:val="24"/>
        </w:rPr>
      </w:pPr>
    </w:p>
    <w:tbl>
      <w:tblPr>
        <w:tblStyle w:val="TableGrid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81"/>
        <w:gridCol w:w="5207"/>
        <w:gridCol w:w="909"/>
      </w:tblGrid>
      <w:tr w:rsidR="00CE74A7" w:rsidRPr="00CE74A7" w14:paraId="544AB6DD" w14:textId="77777777" w:rsidTr="00CE74A7">
        <w:trPr>
          <w:trHeight w:val="454"/>
        </w:trPr>
        <w:tc>
          <w:tcPr>
            <w:tcW w:w="5000" w:type="pct"/>
            <w:gridSpan w:val="3"/>
            <w:tcBorders>
              <w:top w:val="single" w:sz="12" w:space="0" w:color="auto"/>
              <w:bottom w:val="single" w:sz="4" w:space="0" w:color="auto"/>
            </w:tcBorders>
            <w:shd w:val="clear" w:color="auto" w:fill="DDD9C3"/>
            <w:vAlign w:val="center"/>
          </w:tcPr>
          <w:p w14:paraId="2064C0F2"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b/>
                <w:sz w:val="24"/>
                <w:szCs w:val="24"/>
              </w:rPr>
              <w:t>СЕКТОР НА КОЈИ СЕ ИНВЕСТИЦИЈА ОДНОСИ</w:t>
            </w:r>
          </w:p>
        </w:tc>
      </w:tr>
      <w:tr w:rsidR="00CE74A7" w:rsidRPr="00CE74A7" w14:paraId="1B3EBF23" w14:textId="77777777" w:rsidTr="00CE74A7">
        <w:trPr>
          <w:trHeight w:val="454"/>
        </w:trPr>
        <w:tc>
          <w:tcPr>
            <w:tcW w:w="4495" w:type="pct"/>
            <w:gridSpan w:val="2"/>
            <w:tcBorders>
              <w:top w:val="single" w:sz="4" w:space="0" w:color="auto"/>
            </w:tcBorders>
            <w:shd w:val="clear" w:color="auto" w:fill="EEECE1"/>
            <w:vAlign w:val="center"/>
          </w:tcPr>
          <w:p w14:paraId="515629E8" w14:textId="77777777"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sz w:val="24"/>
                <w:szCs w:val="24"/>
              </w:rPr>
              <w:t>Млеко</w:t>
            </w:r>
          </w:p>
        </w:tc>
        <w:tc>
          <w:tcPr>
            <w:tcW w:w="505" w:type="pct"/>
            <w:tcBorders>
              <w:top w:val="single" w:sz="4" w:space="0" w:color="auto"/>
            </w:tcBorders>
            <w:shd w:val="clear" w:color="auto" w:fill="FFFFFF"/>
            <w:vAlign w:val="center"/>
          </w:tcPr>
          <w:p w14:paraId="71927927" w14:textId="77777777" w:rsidR="00CE74A7" w:rsidRPr="00CE74A7" w:rsidRDefault="00CE74A7" w:rsidP="00CE74A7">
            <w:pPr>
              <w:jc w:val="center"/>
              <w:rPr>
                <w:rFonts w:ascii="Times New Roman" w:hAnsi="Times New Roman" w:cs="Times New Roman"/>
                <w:b/>
                <w:sz w:val="24"/>
                <w:szCs w:val="24"/>
              </w:rPr>
            </w:pPr>
            <w:r w:rsidRPr="00CE74A7">
              <w:rPr>
                <w:rFonts w:ascii="Times New Roman" w:hAnsi="Times New Roman" w:cs="Times New Roman"/>
                <w:sz w:val="24"/>
                <w:szCs w:val="24"/>
              </w:rPr>
              <w:t>□</w:t>
            </w:r>
          </w:p>
        </w:tc>
      </w:tr>
      <w:tr w:rsidR="00CE74A7" w:rsidRPr="00CE74A7" w14:paraId="359F091A" w14:textId="77777777" w:rsidTr="00CE74A7">
        <w:trPr>
          <w:trHeight w:val="66"/>
        </w:trPr>
        <w:tc>
          <w:tcPr>
            <w:tcW w:w="1601" w:type="pct"/>
            <w:vMerge w:val="restart"/>
            <w:shd w:val="clear" w:color="auto" w:fill="EEECE1"/>
            <w:vAlign w:val="center"/>
          </w:tcPr>
          <w:p w14:paraId="51375FD4" w14:textId="77777777"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sz w:val="24"/>
                <w:szCs w:val="24"/>
              </w:rPr>
              <w:t>Месо</w:t>
            </w:r>
          </w:p>
        </w:tc>
        <w:tc>
          <w:tcPr>
            <w:tcW w:w="2894" w:type="pct"/>
            <w:shd w:val="clear" w:color="auto" w:fill="EEECE1"/>
            <w:vAlign w:val="center"/>
          </w:tcPr>
          <w:p w14:paraId="23C959D3" w14:textId="77777777" w:rsidR="00CE74A7" w:rsidRPr="00CE74A7" w:rsidRDefault="00CE74A7" w:rsidP="00CE74A7">
            <w:pPr>
              <w:jc w:val="both"/>
              <w:rPr>
                <w:rFonts w:ascii="Times New Roman" w:hAnsi="Times New Roman" w:cs="Times New Roman"/>
                <w:bCs/>
                <w:sz w:val="24"/>
                <w:szCs w:val="24"/>
              </w:rPr>
            </w:pPr>
            <w:r w:rsidRPr="00CE74A7">
              <w:rPr>
                <w:rFonts w:ascii="Times New Roman" w:hAnsi="Times New Roman" w:cs="Times New Roman"/>
                <w:bCs/>
                <w:sz w:val="24"/>
                <w:szCs w:val="24"/>
              </w:rPr>
              <w:t xml:space="preserve">Тов јунади </w:t>
            </w:r>
            <w:r w:rsidRPr="00CE74A7">
              <w:rPr>
                <w:rFonts w:ascii="Times New Roman" w:hAnsi="Times New Roman" w:cs="Times New Roman"/>
                <w:bCs/>
                <w:sz w:val="24"/>
                <w:szCs w:val="24"/>
                <w:lang w:val="sr-Cyrl-RS"/>
              </w:rPr>
              <w:t xml:space="preserve">и </w:t>
            </w:r>
            <w:r w:rsidRPr="00CE74A7">
              <w:rPr>
                <w:rFonts w:ascii="Times New Roman" w:hAnsi="Times New Roman" w:cs="Times New Roman"/>
                <w:bCs/>
                <w:sz w:val="24"/>
                <w:szCs w:val="24"/>
              </w:rPr>
              <w:t>производња јунећег/говеђег меса у систему „крава-теле”</w:t>
            </w:r>
          </w:p>
        </w:tc>
        <w:tc>
          <w:tcPr>
            <w:tcW w:w="505" w:type="pct"/>
            <w:shd w:val="clear" w:color="auto" w:fill="FFFFFF"/>
            <w:vAlign w:val="center"/>
          </w:tcPr>
          <w:p w14:paraId="7E87AA59"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121F487B" w14:textId="77777777" w:rsidTr="00CE74A7">
        <w:trPr>
          <w:trHeight w:val="65"/>
        </w:trPr>
        <w:tc>
          <w:tcPr>
            <w:tcW w:w="1601" w:type="pct"/>
            <w:vMerge/>
            <w:shd w:val="clear" w:color="auto" w:fill="EEECE1"/>
            <w:vAlign w:val="center"/>
          </w:tcPr>
          <w:p w14:paraId="312CEC29" w14:textId="77777777" w:rsidR="00CE74A7" w:rsidRPr="00CE74A7" w:rsidRDefault="00CE74A7" w:rsidP="00CE74A7">
            <w:pPr>
              <w:rPr>
                <w:rFonts w:ascii="Times New Roman" w:hAnsi="Times New Roman" w:cs="Times New Roman"/>
                <w:sz w:val="24"/>
                <w:szCs w:val="24"/>
              </w:rPr>
            </w:pPr>
          </w:p>
        </w:tc>
        <w:tc>
          <w:tcPr>
            <w:tcW w:w="2894" w:type="pct"/>
            <w:shd w:val="clear" w:color="auto" w:fill="EEECE1"/>
            <w:vAlign w:val="center"/>
          </w:tcPr>
          <w:p w14:paraId="193C9E66" w14:textId="77777777" w:rsidR="00CE74A7" w:rsidRPr="00CE74A7" w:rsidRDefault="00CE74A7" w:rsidP="00CE74A7">
            <w:pPr>
              <w:jc w:val="both"/>
              <w:rPr>
                <w:rFonts w:ascii="Times New Roman" w:hAnsi="Times New Roman" w:cs="Times New Roman"/>
                <w:bCs/>
                <w:sz w:val="24"/>
                <w:szCs w:val="24"/>
              </w:rPr>
            </w:pPr>
            <w:r w:rsidRPr="00CE74A7">
              <w:rPr>
                <w:rFonts w:ascii="Times New Roman" w:hAnsi="Times New Roman" w:cs="Times New Roman"/>
                <w:bCs/>
                <w:sz w:val="24"/>
                <w:szCs w:val="24"/>
              </w:rPr>
              <w:t>Производња прасади за тов</w:t>
            </w:r>
          </w:p>
        </w:tc>
        <w:tc>
          <w:tcPr>
            <w:tcW w:w="505" w:type="pct"/>
            <w:shd w:val="clear" w:color="auto" w:fill="FFFFFF"/>
            <w:vAlign w:val="center"/>
          </w:tcPr>
          <w:p w14:paraId="459577BC"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7810933C" w14:textId="77777777" w:rsidTr="00CE74A7">
        <w:trPr>
          <w:trHeight w:val="65"/>
        </w:trPr>
        <w:tc>
          <w:tcPr>
            <w:tcW w:w="1601" w:type="pct"/>
            <w:vMerge/>
            <w:shd w:val="clear" w:color="auto" w:fill="EEECE1"/>
            <w:vAlign w:val="center"/>
          </w:tcPr>
          <w:p w14:paraId="552C60B6" w14:textId="77777777" w:rsidR="00CE74A7" w:rsidRPr="00CE74A7" w:rsidRDefault="00CE74A7" w:rsidP="00CE74A7">
            <w:pPr>
              <w:rPr>
                <w:rFonts w:ascii="Times New Roman" w:hAnsi="Times New Roman" w:cs="Times New Roman"/>
                <w:sz w:val="24"/>
                <w:szCs w:val="24"/>
              </w:rPr>
            </w:pPr>
          </w:p>
        </w:tc>
        <w:tc>
          <w:tcPr>
            <w:tcW w:w="2894" w:type="pct"/>
            <w:shd w:val="clear" w:color="auto" w:fill="EEECE1"/>
            <w:vAlign w:val="center"/>
          </w:tcPr>
          <w:p w14:paraId="32BC8D28" w14:textId="77777777" w:rsidR="00CE74A7" w:rsidRPr="00CE74A7" w:rsidRDefault="00CE74A7" w:rsidP="00CE74A7">
            <w:pPr>
              <w:jc w:val="both"/>
              <w:rPr>
                <w:rFonts w:ascii="Times New Roman" w:hAnsi="Times New Roman" w:cs="Times New Roman"/>
                <w:bCs/>
                <w:sz w:val="24"/>
                <w:szCs w:val="24"/>
              </w:rPr>
            </w:pPr>
            <w:r w:rsidRPr="00CE74A7">
              <w:rPr>
                <w:rFonts w:ascii="Times New Roman" w:hAnsi="Times New Roman" w:cs="Times New Roman"/>
                <w:bCs/>
                <w:sz w:val="24"/>
                <w:szCs w:val="24"/>
              </w:rPr>
              <w:t>Тов свиња</w:t>
            </w:r>
          </w:p>
        </w:tc>
        <w:tc>
          <w:tcPr>
            <w:tcW w:w="505" w:type="pct"/>
            <w:shd w:val="clear" w:color="auto" w:fill="FFFFFF"/>
            <w:vAlign w:val="center"/>
          </w:tcPr>
          <w:p w14:paraId="06800370"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2D059E00" w14:textId="77777777" w:rsidTr="00CE74A7">
        <w:trPr>
          <w:trHeight w:val="65"/>
        </w:trPr>
        <w:tc>
          <w:tcPr>
            <w:tcW w:w="1601" w:type="pct"/>
            <w:vMerge/>
            <w:shd w:val="clear" w:color="auto" w:fill="EEECE1"/>
            <w:vAlign w:val="center"/>
          </w:tcPr>
          <w:p w14:paraId="2EED63CD" w14:textId="77777777" w:rsidR="00CE74A7" w:rsidRPr="00CE74A7" w:rsidRDefault="00CE74A7" w:rsidP="00CE74A7">
            <w:pPr>
              <w:rPr>
                <w:rFonts w:ascii="Times New Roman" w:hAnsi="Times New Roman" w:cs="Times New Roman"/>
                <w:sz w:val="24"/>
                <w:szCs w:val="24"/>
              </w:rPr>
            </w:pPr>
          </w:p>
        </w:tc>
        <w:tc>
          <w:tcPr>
            <w:tcW w:w="2894" w:type="pct"/>
            <w:shd w:val="clear" w:color="auto" w:fill="EEECE1"/>
            <w:vAlign w:val="center"/>
          </w:tcPr>
          <w:p w14:paraId="68661B7E" w14:textId="77777777" w:rsidR="00CE74A7" w:rsidRPr="00CE74A7" w:rsidRDefault="00CE74A7" w:rsidP="00CE74A7">
            <w:pPr>
              <w:jc w:val="both"/>
              <w:rPr>
                <w:rFonts w:ascii="Times New Roman" w:hAnsi="Times New Roman" w:cs="Times New Roman"/>
                <w:bCs/>
                <w:sz w:val="24"/>
                <w:szCs w:val="24"/>
              </w:rPr>
            </w:pPr>
            <w:r w:rsidRPr="00CE74A7">
              <w:rPr>
                <w:rFonts w:ascii="Times New Roman" w:hAnsi="Times New Roman" w:cs="Times New Roman"/>
                <w:bCs/>
                <w:sz w:val="24"/>
                <w:szCs w:val="24"/>
              </w:rPr>
              <w:t>Узгој оваца и коза</w:t>
            </w:r>
          </w:p>
        </w:tc>
        <w:tc>
          <w:tcPr>
            <w:tcW w:w="505" w:type="pct"/>
            <w:shd w:val="clear" w:color="auto" w:fill="FFFFFF"/>
            <w:vAlign w:val="center"/>
          </w:tcPr>
          <w:p w14:paraId="30399B3F"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7DA0C3DD" w14:textId="77777777" w:rsidTr="00CE74A7">
        <w:trPr>
          <w:trHeight w:val="65"/>
        </w:trPr>
        <w:tc>
          <w:tcPr>
            <w:tcW w:w="1601" w:type="pct"/>
            <w:vMerge/>
            <w:shd w:val="clear" w:color="auto" w:fill="EEECE1"/>
            <w:vAlign w:val="center"/>
          </w:tcPr>
          <w:p w14:paraId="4B8B1EDF" w14:textId="77777777" w:rsidR="00CE74A7" w:rsidRPr="00CE74A7" w:rsidRDefault="00CE74A7" w:rsidP="00CE74A7">
            <w:pPr>
              <w:rPr>
                <w:rFonts w:ascii="Times New Roman" w:hAnsi="Times New Roman" w:cs="Times New Roman"/>
                <w:sz w:val="24"/>
                <w:szCs w:val="24"/>
              </w:rPr>
            </w:pPr>
          </w:p>
        </w:tc>
        <w:tc>
          <w:tcPr>
            <w:tcW w:w="2894" w:type="pct"/>
            <w:shd w:val="clear" w:color="auto" w:fill="EEECE1"/>
            <w:vAlign w:val="center"/>
          </w:tcPr>
          <w:p w14:paraId="3FAE67CA" w14:textId="77777777" w:rsidR="00CE74A7" w:rsidRPr="00CE74A7" w:rsidRDefault="00CE74A7" w:rsidP="00CE74A7">
            <w:pPr>
              <w:jc w:val="both"/>
              <w:rPr>
                <w:rFonts w:ascii="Times New Roman" w:hAnsi="Times New Roman" w:cs="Times New Roman"/>
                <w:bCs/>
                <w:sz w:val="24"/>
                <w:szCs w:val="24"/>
              </w:rPr>
            </w:pPr>
            <w:r w:rsidRPr="00CE74A7">
              <w:rPr>
                <w:rFonts w:ascii="Times New Roman" w:hAnsi="Times New Roman" w:cs="Times New Roman"/>
                <w:bCs/>
                <w:sz w:val="24"/>
                <w:szCs w:val="24"/>
              </w:rPr>
              <w:t>Узгој бројлера</w:t>
            </w:r>
          </w:p>
        </w:tc>
        <w:tc>
          <w:tcPr>
            <w:tcW w:w="505" w:type="pct"/>
            <w:shd w:val="clear" w:color="auto" w:fill="FFFFFF"/>
            <w:vAlign w:val="center"/>
          </w:tcPr>
          <w:p w14:paraId="20D09996"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225257E2" w14:textId="77777777" w:rsidTr="00CE74A7">
        <w:trPr>
          <w:trHeight w:val="65"/>
        </w:trPr>
        <w:tc>
          <w:tcPr>
            <w:tcW w:w="1601" w:type="pct"/>
            <w:vMerge/>
            <w:shd w:val="clear" w:color="auto" w:fill="EEECE1"/>
            <w:vAlign w:val="center"/>
          </w:tcPr>
          <w:p w14:paraId="1B86F437" w14:textId="77777777" w:rsidR="00CE74A7" w:rsidRPr="00CE74A7" w:rsidRDefault="00CE74A7" w:rsidP="00CE74A7">
            <w:pPr>
              <w:rPr>
                <w:rFonts w:ascii="Times New Roman" w:hAnsi="Times New Roman" w:cs="Times New Roman"/>
                <w:sz w:val="24"/>
                <w:szCs w:val="24"/>
              </w:rPr>
            </w:pPr>
          </w:p>
        </w:tc>
        <w:tc>
          <w:tcPr>
            <w:tcW w:w="2894" w:type="pct"/>
            <w:shd w:val="clear" w:color="auto" w:fill="EEECE1"/>
            <w:vAlign w:val="center"/>
          </w:tcPr>
          <w:p w14:paraId="5CA44C9E" w14:textId="77777777" w:rsidR="00CE74A7" w:rsidRPr="00CE74A7" w:rsidRDefault="00CE74A7" w:rsidP="00CE74A7">
            <w:pPr>
              <w:jc w:val="both"/>
              <w:rPr>
                <w:rFonts w:ascii="Times New Roman" w:hAnsi="Times New Roman" w:cs="Times New Roman"/>
                <w:bCs/>
                <w:sz w:val="24"/>
                <w:szCs w:val="24"/>
              </w:rPr>
            </w:pPr>
            <w:r w:rsidRPr="00CE74A7">
              <w:rPr>
                <w:rFonts w:ascii="Times New Roman" w:hAnsi="Times New Roman" w:cs="Times New Roman"/>
                <w:bCs/>
                <w:sz w:val="24"/>
                <w:szCs w:val="24"/>
              </w:rPr>
              <w:t>Узгој гусака</w:t>
            </w:r>
          </w:p>
        </w:tc>
        <w:tc>
          <w:tcPr>
            <w:tcW w:w="505" w:type="pct"/>
            <w:shd w:val="clear" w:color="auto" w:fill="FFFFFF"/>
            <w:vAlign w:val="center"/>
          </w:tcPr>
          <w:p w14:paraId="261C2F61"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0F06A23A" w14:textId="77777777" w:rsidTr="00CE74A7">
        <w:trPr>
          <w:trHeight w:val="65"/>
        </w:trPr>
        <w:tc>
          <w:tcPr>
            <w:tcW w:w="1601" w:type="pct"/>
            <w:vMerge/>
            <w:shd w:val="clear" w:color="auto" w:fill="EEECE1"/>
            <w:vAlign w:val="center"/>
          </w:tcPr>
          <w:p w14:paraId="4C02430E" w14:textId="77777777" w:rsidR="00CE74A7" w:rsidRPr="00CE74A7" w:rsidRDefault="00CE74A7" w:rsidP="00CE74A7">
            <w:pPr>
              <w:rPr>
                <w:rFonts w:ascii="Times New Roman" w:hAnsi="Times New Roman" w:cs="Times New Roman"/>
                <w:sz w:val="24"/>
                <w:szCs w:val="24"/>
              </w:rPr>
            </w:pPr>
          </w:p>
        </w:tc>
        <w:tc>
          <w:tcPr>
            <w:tcW w:w="2894" w:type="pct"/>
            <w:shd w:val="clear" w:color="auto" w:fill="EEECE1"/>
            <w:vAlign w:val="center"/>
          </w:tcPr>
          <w:p w14:paraId="7F62E846" w14:textId="77777777" w:rsidR="00CE74A7" w:rsidRPr="00CE74A7" w:rsidRDefault="00CE74A7" w:rsidP="00CE74A7">
            <w:pPr>
              <w:jc w:val="both"/>
              <w:rPr>
                <w:rFonts w:ascii="Times New Roman" w:hAnsi="Times New Roman" w:cs="Times New Roman"/>
                <w:bCs/>
                <w:sz w:val="24"/>
                <w:szCs w:val="24"/>
              </w:rPr>
            </w:pPr>
            <w:r w:rsidRPr="00CE74A7">
              <w:rPr>
                <w:rFonts w:ascii="Times New Roman" w:hAnsi="Times New Roman" w:cs="Times New Roman"/>
                <w:bCs/>
                <w:sz w:val="24"/>
                <w:szCs w:val="24"/>
              </w:rPr>
              <w:t>Узгој ћурки</w:t>
            </w:r>
          </w:p>
        </w:tc>
        <w:tc>
          <w:tcPr>
            <w:tcW w:w="505" w:type="pct"/>
            <w:shd w:val="clear" w:color="auto" w:fill="FFFFFF"/>
            <w:vAlign w:val="center"/>
          </w:tcPr>
          <w:p w14:paraId="1075B753"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68959790" w14:textId="77777777" w:rsidTr="00CE74A7">
        <w:trPr>
          <w:trHeight w:val="65"/>
        </w:trPr>
        <w:tc>
          <w:tcPr>
            <w:tcW w:w="1601" w:type="pct"/>
            <w:vMerge/>
            <w:shd w:val="clear" w:color="auto" w:fill="EEECE1"/>
            <w:vAlign w:val="center"/>
          </w:tcPr>
          <w:p w14:paraId="0C8A51F5" w14:textId="77777777" w:rsidR="00CE74A7" w:rsidRPr="00CE74A7" w:rsidRDefault="00CE74A7" w:rsidP="00CE74A7">
            <w:pPr>
              <w:rPr>
                <w:rFonts w:ascii="Times New Roman" w:hAnsi="Times New Roman" w:cs="Times New Roman"/>
                <w:sz w:val="24"/>
                <w:szCs w:val="24"/>
              </w:rPr>
            </w:pPr>
          </w:p>
        </w:tc>
        <w:tc>
          <w:tcPr>
            <w:tcW w:w="2894" w:type="pct"/>
            <w:shd w:val="clear" w:color="auto" w:fill="EEECE1"/>
            <w:vAlign w:val="center"/>
          </w:tcPr>
          <w:p w14:paraId="363E267A" w14:textId="77777777" w:rsidR="00CE74A7" w:rsidRPr="00CE74A7" w:rsidRDefault="00CE74A7" w:rsidP="00CE74A7">
            <w:pPr>
              <w:jc w:val="both"/>
              <w:rPr>
                <w:rFonts w:ascii="Times New Roman" w:hAnsi="Times New Roman" w:cs="Times New Roman"/>
                <w:bCs/>
                <w:sz w:val="24"/>
                <w:szCs w:val="24"/>
              </w:rPr>
            </w:pPr>
            <w:r w:rsidRPr="00CE74A7">
              <w:rPr>
                <w:rFonts w:ascii="Times New Roman" w:hAnsi="Times New Roman" w:cs="Times New Roman"/>
                <w:bCs/>
                <w:sz w:val="24"/>
                <w:szCs w:val="24"/>
                <w:lang w:val="sr-Cyrl-RS"/>
              </w:rPr>
              <w:t>П</w:t>
            </w:r>
            <w:r w:rsidRPr="00CE74A7">
              <w:rPr>
                <w:rFonts w:ascii="Times New Roman" w:hAnsi="Times New Roman" w:cs="Times New Roman"/>
                <w:bCs/>
                <w:sz w:val="24"/>
                <w:szCs w:val="24"/>
              </w:rPr>
              <w:t>роизводњ</w:t>
            </w:r>
            <w:r w:rsidRPr="00CE74A7">
              <w:rPr>
                <w:rFonts w:ascii="Times New Roman" w:hAnsi="Times New Roman" w:cs="Times New Roman"/>
                <w:bCs/>
                <w:sz w:val="24"/>
                <w:szCs w:val="24"/>
                <w:lang w:val="sr-Cyrl-RS"/>
              </w:rPr>
              <w:t>а</w:t>
            </w:r>
            <w:r w:rsidRPr="00CE74A7">
              <w:rPr>
                <w:rFonts w:ascii="Times New Roman" w:hAnsi="Times New Roman" w:cs="Times New Roman"/>
                <w:bCs/>
                <w:sz w:val="24"/>
                <w:szCs w:val="24"/>
              </w:rPr>
              <w:t xml:space="preserve"> и експлоатациј</w:t>
            </w:r>
            <w:r w:rsidRPr="00CE74A7">
              <w:rPr>
                <w:rFonts w:ascii="Times New Roman" w:hAnsi="Times New Roman" w:cs="Times New Roman"/>
                <w:bCs/>
                <w:sz w:val="24"/>
                <w:szCs w:val="24"/>
                <w:lang w:val="sr-Cyrl-RS"/>
              </w:rPr>
              <w:t>а</w:t>
            </w:r>
            <w:r w:rsidRPr="00CE74A7">
              <w:rPr>
                <w:rFonts w:ascii="Times New Roman" w:hAnsi="Times New Roman" w:cs="Times New Roman"/>
                <w:bCs/>
                <w:sz w:val="24"/>
                <w:szCs w:val="24"/>
              </w:rPr>
              <w:t xml:space="preserve"> родитељског јата кокошака, ћурки и гусака</w:t>
            </w:r>
          </w:p>
        </w:tc>
        <w:tc>
          <w:tcPr>
            <w:tcW w:w="505" w:type="pct"/>
            <w:shd w:val="clear" w:color="auto" w:fill="FFFFFF"/>
            <w:vAlign w:val="center"/>
          </w:tcPr>
          <w:p w14:paraId="0956F8DB"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lang w:val="en-GB"/>
              </w:rPr>
              <w:t>□</w:t>
            </w:r>
          </w:p>
        </w:tc>
      </w:tr>
      <w:tr w:rsidR="00CE74A7" w:rsidRPr="00CE74A7" w14:paraId="6F25DE2A" w14:textId="77777777" w:rsidTr="00CE74A7">
        <w:trPr>
          <w:trHeight w:val="228"/>
        </w:trPr>
        <w:tc>
          <w:tcPr>
            <w:tcW w:w="1601" w:type="pct"/>
            <w:vMerge w:val="restart"/>
            <w:shd w:val="clear" w:color="auto" w:fill="EEECE1"/>
            <w:vAlign w:val="center"/>
          </w:tcPr>
          <w:p w14:paraId="4DE45D62" w14:textId="77777777" w:rsidR="00CE74A7" w:rsidRPr="00CE74A7" w:rsidRDefault="00CE74A7" w:rsidP="00CE74A7">
            <w:pPr>
              <w:rPr>
                <w:rFonts w:ascii="Times New Roman" w:hAnsi="Times New Roman" w:cs="Times New Roman"/>
                <w:b/>
                <w:sz w:val="24"/>
                <w:szCs w:val="24"/>
                <w:lang w:val="sr-Cyrl-RS"/>
              </w:rPr>
            </w:pPr>
            <w:r w:rsidRPr="00CE74A7">
              <w:rPr>
                <w:rFonts w:ascii="Times New Roman" w:hAnsi="Times New Roman" w:cs="Times New Roman"/>
                <w:sz w:val="24"/>
                <w:szCs w:val="24"/>
                <w:lang w:val="sr-Cyrl-RS"/>
              </w:rPr>
              <w:t>Јаја</w:t>
            </w:r>
          </w:p>
        </w:tc>
        <w:tc>
          <w:tcPr>
            <w:tcW w:w="2894" w:type="pct"/>
            <w:shd w:val="clear" w:color="auto" w:fill="EEECE1"/>
            <w:vAlign w:val="center"/>
          </w:tcPr>
          <w:p w14:paraId="2D7075FA" w14:textId="77777777" w:rsidR="00CE74A7" w:rsidRPr="00CE74A7" w:rsidRDefault="00CE74A7" w:rsidP="00CE74A7">
            <w:pPr>
              <w:jc w:val="both"/>
              <w:rPr>
                <w:rFonts w:ascii="Times New Roman" w:hAnsi="Times New Roman" w:cs="Times New Roman"/>
                <w:bCs/>
                <w:sz w:val="24"/>
                <w:szCs w:val="24"/>
                <w:lang w:val="sr-Cyrl-RS"/>
              </w:rPr>
            </w:pPr>
            <w:r w:rsidRPr="00CE74A7">
              <w:rPr>
                <w:rFonts w:ascii="Times New Roman" w:hAnsi="Times New Roman" w:cs="Times New Roman"/>
                <w:bCs/>
                <w:sz w:val="24"/>
                <w:szCs w:val="24"/>
                <w:lang w:val="sr-Cyrl-RS"/>
              </w:rPr>
              <w:t>Држање кокошака носиља у експлоатацији</w:t>
            </w:r>
          </w:p>
        </w:tc>
        <w:tc>
          <w:tcPr>
            <w:tcW w:w="505" w:type="pct"/>
            <w:shd w:val="clear" w:color="auto" w:fill="FFFFFF"/>
            <w:vAlign w:val="center"/>
          </w:tcPr>
          <w:p w14:paraId="4E6AB81C"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44C3DD14" w14:textId="77777777" w:rsidTr="00CE74A7">
        <w:trPr>
          <w:trHeight w:val="228"/>
        </w:trPr>
        <w:tc>
          <w:tcPr>
            <w:tcW w:w="1601" w:type="pct"/>
            <w:vMerge/>
            <w:shd w:val="clear" w:color="auto" w:fill="EEECE1"/>
            <w:vAlign w:val="center"/>
          </w:tcPr>
          <w:p w14:paraId="1AC8E2DA" w14:textId="77777777" w:rsidR="00CE74A7" w:rsidRPr="00CE74A7" w:rsidRDefault="00CE74A7" w:rsidP="00CE74A7">
            <w:pPr>
              <w:rPr>
                <w:rFonts w:ascii="Times New Roman" w:hAnsi="Times New Roman" w:cs="Times New Roman"/>
                <w:sz w:val="24"/>
                <w:szCs w:val="24"/>
                <w:lang w:val="sr-Cyrl-RS"/>
              </w:rPr>
            </w:pPr>
          </w:p>
        </w:tc>
        <w:tc>
          <w:tcPr>
            <w:tcW w:w="2894" w:type="pct"/>
            <w:shd w:val="clear" w:color="auto" w:fill="EEECE1"/>
            <w:vAlign w:val="center"/>
          </w:tcPr>
          <w:p w14:paraId="2D4597D8" w14:textId="77777777" w:rsidR="00CE74A7" w:rsidRPr="00CE74A7" w:rsidRDefault="00CE74A7" w:rsidP="00CE74A7">
            <w:pPr>
              <w:jc w:val="both"/>
              <w:rPr>
                <w:rFonts w:ascii="Times New Roman" w:hAnsi="Times New Roman" w:cs="Times New Roman"/>
                <w:bCs/>
                <w:sz w:val="24"/>
                <w:szCs w:val="24"/>
                <w:lang w:val="sr-Cyrl-RS"/>
              </w:rPr>
            </w:pPr>
            <w:r w:rsidRPr="00CE74A7">
              <w:rPr>
                <w:rFonts w:ascii="Times New Roman" w:hAnsi="Times New Roman" w:cs="Times New Roman"/>
                <w:bCs/>
                <w:sz w:val="24"/>
                <w:szCs w:val="24"/>
                <w:lang w:val="sr-Cyrl-RS"/>
              </w:rPr>
              <w:t>Производња и експлоатација родитељског јата кокошака лаког типа, односно одгој кокошака носиља</w:t>
            </w:r>
          </w:p>
        </w:tc>
        <w:tc>
          <w:tcPr>
            <w:tcW w:w="505" w:type="pct"/>
            <w:shd w:val="clear" w:color="auto" w:fill="FFFFFF"/>
            <w:vAlign w:val="center"/>
          </w:tcPr>
          <w:p w14:paraId="61DF0B5D" w14:textId="77777777" w:rsidR="00CE74A7" w:rsidRPr="00CE74A7" w:rsidRDefault="00CE74A7" w:rsidP="00CE74A7">
            <w:pPr>
              <w:jc w:val="center"/>
              <w:rPr>
                <w:rFonts w:ascii="Times New Roman" w:hAnsi="Times New Roman" w:cs="Times New Roman"/>
                <w:sz w:val="24"/>
                <w:szCs w:val="24"/>
                <w:lang w:val="sr-Latn-RS"/>
              </w:rPr>
            </w:pPr>
            <w:r w:rsidRPr="00CE74A7">
              <w:rPr>
                <w:rFonts w:ascii="Times New Roman" w:hAnsi="Times New Roman" w:cs="Times New Roman"/>
                <w:sz w:val="24"/>
                <w:szCs w:val="24"/>
              </w:rPr>
              <w:t>□</w:t>
            </w:r>
          </w:p>
        </w:tc>
      </w:tr>
      <w:tr w:rsidR="00CE74A7" w:rsidRPr="00CE74A7" w14:paraId="02FEAE16" w14:textId="77777777" w:rsidTr="00CE74A7">
        <w:trPr>
          <w:trHeight w:val="454"/>
        </w:trPr>
        <w:tc>
          <w:tcPr>
            <w:tcW w:w="4495" w:type="pct"/>
            <w:gridSpan w:val="2"/>
            <w:shd w:val="clear" w:color="auto" w:fill="EEECE1"/>
            <w:vAlign w:val="center"/>
          </w:tcPr>
          <w:p w14:paraId="2905307E" w14:textId="77777777" w:rsidR="00CE74A7" w:rsidRPr="00CE74A7" w:rsidRDefault="00CE74A7" w:rsidP="00CE74A7">
            <w:pPr>
              <w:jc w:val="both"/>
              <w:rPr>
                <w:rFonts w:ascii="Times New Roman" w:hAnsi="Times New Roman" w:cs="Times New Roman"/>
                <w:sz w:val="24"/>
                <w:szCs w:val="24"/>
                <w:lang w:val="sr-Latn-RS"/>
              </w:rPr>
            </w:pPr>
            <w:r w:rsidRPr="00CE74A7">
              <w:rPr>
                <w:rFonts w:ascii="Times New Roman" w:hAnsi="Times New Roman" w:cs="Times New Roman"/>
                <w:sz w:val="24"/>
                <w:szCs w:val="24"/>
                <w:lang w:val="sr-Cyrl-RS"/>
              </w:rPr>
              <w:t>Рибарство</w:t>
            </w:r>
            <w:r w:rsidRPr="00CE74A7">
              <w:rPr>
                <w:rFonts w:ascii="Times New Roman" w:hAnsi="Times New Roman" w:cs="Times New Roman"/>
                <w:sz w:val="24"/>
                <w:szCs w:val="24"/>
                <w:lang w:val="sr-Latn-RS"/>
              </w:rPr>
              <w:t xml:space="preserve"> </w:t>
            </w:r>
          </w:p>
        </w:tc>
        <w:tc>
          <w:tcPr>
            <w:tcW w:w="505" w:type="pct"/>
            <w:shd w:val="clear" w:color="auto" w:fill="FFFFFF"/>
            <w:vAlign w:val="center"/>
          </w:tcPr>
          <w:p w14:paraId="47221EA6"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b/>
                <w:bCs/>
                <w:sz w:val="28"/>
                <w:szCs w:val="28"/>
                <w:lang w:val="en-GB"/>
              </w:rPr>
              <w:t>√</w:t>
            </w:r>
          </w:p>
        </w:tc>
      </w:tr>
      <w:tr w:rsidR="00CE74A7" w:rsidRPr="00CE74A7" w14:paraId="3797DC3D" w14:textId="77777777" w:rsidTr="00CE74A7">
        <w:trPr>
          <w:trHeight w:val="228"/>
        </w:trPr>
        <w:tc>
          <w:tcPr>
            <w:tcW w:w="1601" w:type="pct"/>
            <w:vMerge w:val="restart"/>
            <w:shd w:val="clear" w:color="auto" w:fill="EEECE1"/>
            <w:vAlign w:val="center"/>
          </w:tcPr>
          <w:p w14:paraId="7F69250E" w14:textId="77777777" w:rsidR="00CE74A7" w:rsidRPr="00CE74A7" w:rsidRDefault="00CE74A7" w:rsidP="00CE74A7">
            <w:pPr>
              <w:rPr>
                <w:rFonts w:ascii="Times New Roman" w:hAnsi="Times New Roman" w:cs="Times New Roman"/>
                <w:b/>
                <w:sz w:val="24"/>
                <w:szCs w:val="24"/>
                <w:lang w:val="sr-Cyrl-RS"/>
              </w:rPr>
            </w:pPr>
            <w:r w:rsidRPr="00CE74A7">
              <w:rPr>
                <w:rFonts w:ascii="Times New Roman" w:hAnsi="Times New Roman" w:cs="Times New Roman"/>
                <w:sz w:val="24"/>
                <w:szCs w:val="24"/>
                <w:lang w:val="sr-Cyrl-RS"/>
              </w:rPr>
              <w:t>Воће</w:t>
            </w:r>
          </w:p>
        </w:tc>
        <w:tc>
          <w:tcPr>
            <w:tcW w:w="2894" w:type="pct"/>
            <w:shd w:val="clear" w:color="auto" w:fill="EEECE1"/>
            <w:vAlign w:val="center"/>
          </w:tcPr>
          <w:p w14:paraId="7234A10A"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RS"/>
              </w:rPr>
              <w:t>Производња воћа</w:t>
            </w:r>
          </w:p>
        </w:tc>
        <w:tc>
          <w:tcPr>
            <w:tcW w:w="505" w:type="pct"/>
            <w:shd w:val="clear" w:color="auto" w:fill="FFFFFF"/>
            <w:vAlign w:val="center"/>
          </w:tcPr>
          <w:p w14:paraId="6812E2E8"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14A4269C" w14:textId="77777777" w:rsidTr="00CE74A7">
        <w:trPr>
          <w:trHeight w:val="228"/>
        </w:trPr>
        <w:tc>
          <w:tcPr>
            <w:tcW w:w="1601" w:type="pct"/>
            <w:vMerge/>
            <w:shd w:val="clear" w:color="auto" w:fill="EEECE1"/>
            <w:vAlign w:val="center"/>
          </w:tcPr>
          <w:p w14:paraId="57E8D099" w14:textId="77777777" w:rsidR="00CE74A7" w:rsidRPr="00CE74A7" w:rsidRDefault="00CE74A7" w:rsidP="00CE74A7">
            <w:pPr>
              <w:rPr>
                <w:rFonts w:ascii="Times New Roman" w:hAnsi="Times New Roman" w:cs="Times New Roman"/>
                <w:sz w:val="24"/>
                <w:szCs w:val="24"/>
                <w:lang w:val="sr-Cyrl-RS"/>
              </w:rPr>
            </w:pPr>
          </w:p>
        </w:tc>
        <w:tc>
          <w:tcPr>
            <w:tcW w:w="2894" w:type="pct"/>
            <w:shd w:val="clear" w:color="auto" w:fill="EEECE1"/>
            <w:vAlign w:val="center"/>
          </w:tcPr>
          <w:p w14:paraId="5F380DF0" w14:textId="77777777" w:rsidR="00CE74A7" w:rsidRPr="00CE74A7" w:rsidRDefault="00CE74A7" w:rsidP="00CE74A7">
            <w:pPr>
              <w:jc w:val="both"/>
              <w:rPr>
                <w:rFonts w:ascii="Times New Roman" w:hAnsi="Times New Roman" w:cs="Times New Roman"/>
                <w:bCs/>
                <w:sz w:val="24"/>
                <w:szCs w:val="24"/>
                <w:lang w:val="sr-Cyrl-RS"/>
              </w:rPr>
            </w:pPr>
            <w:r w:rsidRPr="00CE74A7">
              <w:rPr>
                <w:rFonts w:ascii="Times New Roman" w:hAnsi="Times New Roman" w:cs="Times New Roman"/>
                <w:bCs/>
                <w:sz w:val="24"/>
                <w:szCs w:val="24"/>
                <w:lang w:val="sr-Cyrl-RS"/>
              </w:rPr>
              <w:t>Производња садног материјала воћа</w:t>
            </w:r>
          </w:p>
        </w:tc>
        <w:tc>
          <w:tcPr>
            <w:tcW w:w="505" w:type="pct"/>
            <w:shd w:val="clear" w:color="auto" w:fill="FFFFFF"/>
            <w:vAlign w:val="center"/>
          </w:tcPr>
          <w:p w14:paraId="047B98DE"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0EE3082A" w14:textId="77777777" w:rsidTr="00CE74A7">
        <w:trPr>
          <w:trHeight w:val="228"/>
        </w:trPr>
        <w:tc>
          <w:tcPr>
            <w:tcW w:w="1601" w:type="pct"/>
            <w:vMerge w:val="restart"/>
            <w:shd w:val="clear" w:color="auto" w:fill="EEECE1"/>
            <w:vAlign w:val="center"/>
          </w:tcPr>
          <w:p w14:paraId="7869FDB8" w14:textId="77777777" w:rsidR="00CE74A7" w:rsidRPr="00CE74A7" w:rsidRDefault="00CE74A7" w:rsidP="00CE74A7">
            <w:pPr>
              <w:rPr>
                <w:rFonts w:ascii="Times New Roman" w:hAnsi="Times New Roman" w:cs="Times New Roman"/>
                <w:sz w:val="24"/>
                <w:szCs w:val="24"/>
                <w:lang w:val="sr-Cyrl-RS"/>
              </w:rPr>
            </w:pPr>
            <w:r w:rsidRPr="00CE74A7">
              <w:rPr>
                <w:rFonts w:ascii="Times New Roman" w:hAnsi="Times New Roman" w:cs="Times New Roman"/>
                <w:sz w:val="24"/>
                <w:szCs w:val="24"/>
                <w:lang w:val="sr-Cyrl-RS"/>
              </w:rPr>
              <w:t>Поврће</w:t>
            </w:r>
          </w:p>
        </w:tc>
        <w:tc>
          <w:tcPr>
            <w:tcW w:w="2894" w:type="pct"/>
            <w:shd w:val="clear" w:color="auto" w:fill="EEECE1"/>
            <w:vAlign w:val="center"/>
          </w:tcPr>
          <w:p w14:paraId="53F760B3" w14:textId="0B7A4220"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RS"/>
              </w:rPr>
              <w:t>Производња поврћа</w:t>
            </w:r>
          </w:p>
        </w:tc>
        <w:tc>
          <w:tcPr>
            <w:tcW w:w="505" w:type="pct"/>
            <w:shd w:val="clear" w:color="auto" w:fill="FFFFFF"/>
            <w:vAlign w:val="center"/>
          </w:tcPr>
          <w:p w14:paraId="5445A54B"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3CD4DC47" w14:textId="77777777" w:rsidTr="00CE74A7">
        <w:trPr>
          <w:trHeight w:val="228"/>
        </w:trPr>
        <w:tc>
          <w:tcPr>
            <w:tcW w:w="1601" w:type="pct"/>
            <w:vMerge/>
            <w:shd w:val="clear" w:color="auto" w:fill="EEECE1"/>
            <w:vAlign w:val="center"/>
          </w:tcPr>
          <w:p w14:paraId="36BCE589" w14:textId="77777777" w:rsidR="00CE74A7" w:rsidRPr="00CE74A7" w:rsidRDefault="00CE74A7" w:rsidP="00CE74A7">
            <w:pPr>
              <w:rPr>
                <w:rFonts w:ascii="Times New Roman" w:hAnsi="Times New Roman" w:cs="Times New Roman"/>
                <w:sz w:val="24"/>
                <w:szCs w:val="24"/>
                <w:lang w:val="sr-Cyrl-RS"/>
              </w:rPr>
            </w:pPr>
          </w:p>
        </w:tc>
        <w:tc>
          <w:tcPr>
            <w:tcW w:w="2894" w:type="pct"/>
            <w:shd w:val="clear" w:color="auto" w:fill="EEECE1"/>
            <w:vAlign w:val="center"/>
          </w:tcPr>
          <w:p w14:paraId="345BE43C"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RS"/>
              </w:rPr>
              <w:t>Производња расада поврћа</w:t>
            </w:r>
          </w:p>
        </w:tc>
        <w:tc>
          <w:tcPr>
            <w:tcW w:w="505" w:type="pct"/>
            <w:shd w:val="clear" w:color="auto" w:fill="FFFFFF"/>
            <w:vAlign w:val="center"/>
          </w:tcPr>
          <w:p w14:paraId="444F9A07"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26B1D6F1" w14:textId="77777777" w:rsidTr="00CE74A7">
        <w:trPr>
          <w:trHeight w:val="228"/>
        </w:trPr>
        <w:tc>
          <w:tcPr>
            <w:tcW w:w="1601" w:type="pct"/>
            <w:vMerge w:val="restart"/>
            <w:shd w:val="clear" w:color="auto" w:fill="EEECE1"/>
            <w:vAlign w:val="center"/>
          </w:tcPr>
          <w:p w14:paraId="4D13728C" w14:textId="77777777" w:rsidR="00CE74A7" w:rsidRPr="00CE74A7" w:rsidRDefault="00CE74A7" w:rsidP="00CE74A7">
            <w:pPr>
              <w:rPr>
                <w:rFonts w:ascii="Times New Roman" w:hAnsi="Times New Roman" w:cs="Times New Roman"/>
                <w:sz w:val="24"/>
                <w:szCs w:val="24"/>
                <w:lang w:val="sr-Cyrl-RS"/>
              </w:rPr>
            </w:pPr>
            <w:r w:rsidRPr="00CE74A7">
              <w:rPr>
                <w:rFonts w:ascii="Times New Roman" w:hAnsi="Times New Roman" w:cs="Times New Roman"/>
                <w:sz w:val="24"/>
                <w:szCs w:val="24"/>
                <w:lang w:val="sr-Cyrl-RS"/>
              </w:rPr>
              <w:t>Житарице и индустријско биље</w:t>
            </w:r>
          </w:p>
        </w:tc>
        <w:tc>
          <w:tcPr>
            <w:tcW w:w="2894" w:type="pct"/>
            <w:shd w:val="clear" w:color="auto" w:fill="EEECE1"/>
            <w:vAlign w:val="center"/>
          </w:tcPr>
          <w:p w14:paraId="6BA8500E"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RS"/>
              </w:rPr>
              <w:t>Производња житарица и индустријског биља, осим хмеља</w:t>
            </w:r>
          </w:p>
        </w:tc>
        <w:tc>
          <w:tcPr>
            <w:tcW w:w="505" w:type="pct"/>
            <w:shd w:val="clear" w:color="auto" w:fill="FFFFFF"/>
            <w:vAlign w:val="center"/>
          </w:tcPr>
          <w:p w14:paraId="331423E5"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20596843" w14:textId="77777777" w:rsidTr="00CE74A7">
        <w:trPr>
          <w:trHeight w:val="228"/>
        </w:trPr>
        <w:tc>
          <w:tcPr>
            <w:tcW w:w="1601" w:type="pct"/>
            <w:vMerge/>
            <w:shd w:val="clear" w:color="auto" w:fill="EEECE1"/>
            <w:vAlign w:val="center"/>
          </w:tcPr>
          <w:p w14:paraId="0F8FB1B9" w14:textId="77777777" w:rsidR="00CE74A7" w:rsidRPr="00CE74A7" w:rsidRDefault="00CE74A7" w:rsidP="00CE74A7">
            <w:pPr>
              <w:rPr>
                <w:rFonts w:ascii="Times New Roman" w:hAnsi="Times New Roman" w:cs="Times New Roman"/>
                <w:sz w:val="24"/>
                <w:szCs w:val="24"/>
                <w:lang w:val="sr-Cyrl-RS"/>
              </w:rPr>
            </w:pPr>
          </w:p>
        </w:tc>
        <w:tc>
          <w:tcPr>
            <w:tcW w:w="2894" w:type="pct"/>
            <w:shd w:val="clear" w:color="auto" w:fill="EEECE1"/>
            <w:vAlign w:val="center"/>
          </w:tcPr>
          <w:p w14:paraId="54B687BF"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RS"/>
              </w:rPr>
              <w:t>Производња хмеља</w:t>
            </w:r>
          </w:p>
        </w:tc>
        <w:tc>
          <w:tcPr>
            <w:tcW w:w="505" w:type="pct"/>
            <w:shd w:val="clear" w:color="auto" w:fill="FFFFFF"/>
            <w:vAlign w:val="center"/>
          </w:tcPr>
          <w:p w14:paraId="79828C9D"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6578D1F2" w14:textId="77777777" w:rsidTr="00CE74A7">
        <w:trPr>
          <w:trHeight w:val="228"/>
        </w:trPr>
        <w:tc>
          <w:tcPr>
            <w:tcW w:w="1601" w:type="pct"/>
            <w:vMerge w:val="restart"/>
            <w:shd w:val="clear" w:color="auto" w:fill="EEECE1"/>
            <w:vAlign w:val="center"/>
          </w:tcPr>
          <w:p w14:paraId="21018452"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lastRenderedPageBreak/>
              <w:t>Грожђе</w:t>
            </w:r>
          </w:p>
        </w:tc>
        <w:tc>
          <w:tcPr>
            <w:tcW w:w="2894" w:type="pct"/>
            <w:shd w:val="clear" w:color="auto" w:fill="EEECE1"/>
            <w:vAlign w:val="center"/>
          </w:tcPr>
          <w:p w14:paraId="2E40A529"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RS"/>
              </w:rPr>
              <w:t>Производња грожђа</w:t>
            </w:r>
          </w:p>
        </w:tc>
        <w:tc>
          <w:tcPr>
            <w:tcW w:w="505" w:type="pct"/>
            <w:shd w:val="clear" w:color="auto" w:fill="FFFFFF"/>
            <w:vAlign w:val="center"/>
          </w:tcPr>
          <w:p w14:paraId="010CDCA2"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047BB93F" w14:textId="77777777" w:rsidTr="00CE74A7">
        <w:trPr>
          <w:trHeight w:val="228"/>
        </w:trPr>
        <w:tc>
          <w:tcPr>
            <w:tcW w:w="1601" w:type="pct"/>
            <w:vMerge/>
            <w:shd w:val="clear" w:color="auto" w:fill="EEECE1"/>
            <w:vAlign w:val="center"/>
          </w:tcPr>
          <w:p w14:paraId="671B195D" w14:textId="77777777" w:rsidR="00CE74A7" w:rsidRPr="00CE74A7" w:rsidRDefault="00CE74A7" w:rsidP="00CE74A7">
            <w:pPr>
              <w:rPr>
                <w:rFonts w:ascii="Times New Roman" w:hAnsi="Times New Roman" w:cs="Times New Roman"/>
                <w:sz w:val="24"/>
                <w:szCs w:val="24"/>
              </w:rPr>
            </w:pPr>
          </w:p>
        </w:tc>
        <w:tc>
          <w:tcPr>
            <w:tcW w:w="2894" w:type="pct"/>
            <w:shd w:val="clear" w:color="auto" w:fill="EEECE1"/>
            <w:vAlign w:val="center"/>
          </w:tcPr>
          <w:p w14:paraId="0D59F04E"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RS"/>
              </w:rPr>
              <w:t>Производња садног материјала грожђа</w:t>
            </w:r>
          </w:p>
        </w:tc>
        <w:tc>
          <w:tcPr>
            <w:tcW w:w="505" w:type="pct"/>
            <w:shd w:val="clear" w:color="auto" w:fill="FFFFFF"/>
            <w:vAlign w:val="center"/>
          </w:tcPr>
          <w:p w14:paraId="4E649A2E"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bl>
    <w:p w14:paraId="197E53E5" w14:textId="77777777" w:rsidR="00CE74A7" w:rsidRPr="00CE74A7" w:rsidRDefault="00CE74A7" w:rsidP="00CE74A7">
      <w:pPr>
        <w:spacing w:after="0" w:line="240" w:lineRule="auto"/>
        <w:rPr>
          <w:rFonts w:ascii="Calibri" w:eastAsia="Times New Roman" w:hAnsi="Calibri" w:cs="Times New Roman"/>
        </w:rPr>
      </w:pPr>
    </w:p>
    <w:tbl>
      <w:tblPr>
        <w:tblStyle w:val="TableGrid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561"/>
        <w:gridCol w:w="3243"/>
        <w:gridCol w:w="439"/>
        <w:gridCol w:w="439"/>
        <w:gridCol w:w="439"/>
        <w:gridCol w:w="439"/>
        <w:gridCol w:w="437"/>
      </w:tblGrid>
      <w:tr w:rsidR="00CE74A7" w:rsidRPr="00CE74A7" w14:paraId="1E59C39E" w14:textId="77777777" w:rsidTr="00CE74A7">
        <w:trPr>
          <w:trHeight w:val="454"/>
        </w:trPr>
        <w:tc>
          <w:tcPr>
            <w:tcW w:w="5000" w:type="pct"/>
            <w:gridSpan w:val="7"/>
            <w:shd w:val="clear" w:color="auto" w:fill="DDD9C3"/>
            <w:vAlign w:val="center"/>
          </w:tcPr>
          <w:p w14:paraId="1E653FE6" w14:textId="77777777" w:rsidR="00CE74A7" w:rsidRPr="00CE74A7" w:rsidRDefault="00CE74A7" w:rsidP="00CE74A7">
            <w:pPr>
              <w:jc w:val="center"/>
              <w:rPr>
                <w:rFonts w:ascii="Times New Roman" w:eastAsia="Times New Roman" w:hAnsi="Times New Roman" w:cs="Times New Roman"/>
                <w:b/>
                <w:color w:val="222222"/>
                <w:sz w:val="24"/>
                <w:szCs w:val="24"/>
              </w:rPr>
            </w:pPr>
            <w:bookmarkStart w:id="14780" w:name="_Hlk159415354"/>
            <w:r w:rsidRPr="00CE74A7">
              <w:rPr>
                <w:rFonts w:ascii="Times New Roman" w:eastAsia="Times New Roman" w:hAnsi="Times New Roman" w:cs="Times New Roman"/>
                <w:b/>
                <w:color w:val="222222"/>
                <w:sz w:val="24"/>
                <w:szCs w:val="24"/>
              </w:rPr>
              <w:t>МЕСТО КОНТРОЛЕ ПРЕДМЕТА ИНВЕСТИЦИЈЕ</w:t>
            </w:r>
          </w:p>
          <w:p w14:paraId="2D512DE0" w14:textId="77777777" w:rsidR="00CE74A7" w:rsidRPr="00CE74A7" w:rsidRDefault="00CE74A7" w:rsidP="00CE74A7">
            <w:pPr>
              <w:jc w:val="both"/>
              <w:rPr>
                <w:rFonts w:ascii="Calibri" w:eastAsia="Times New Roman" w:hAnsi="Calibri" w:cs="Times New Roman"/>
                <w:sz w:val="24"/>
                <w:szCs w:val="24"/>
              </w:rPr>
            </w:pPr>
            <w:r w:rsidRPr="00CE74A7">
              <w:rPr>
                <w:rFonts w:ascii="Times New Roman" w:eastAsia="Times New Roman" w:hAnsi="Times New Roman" w:cs="Times New Roman"/>
                <w:i/>
                <w:sz w:val="24"/>
                <w:szCs w:val="24"/>
              </w:rPr>
              <w:t>(катастарска парцела или објекат који подносилац захтева користи по основу права својине и који су предмет инвестиције у изградњу објекта, односно изградњу објекта са опремањем, као и катастарска парцела коју подносилац захтева користи по основу права својине, права закупа, односно права коришћења и која је предмет инвестиције у подизање вишегодишњег засада, на којима се врши контрола предмета ИПАРД подстицаја на лицу места, у складу са Правилником и Јавним позивом)</w:t>
            </w:r>
          </w:p>
        </w:tc>
      </w:tr>
      <w:tr w:rsidR="00CE74A7" w:rsidRPr="00CE74A7" w14:paraId="422B8721" w14:textId="77777777" w:rsidTr="00CE74A7">
        <w:trPr>
          <w:trHeight w:val="454"/>
        </w:trPr>
        <w:tc>
          <w:tcPr>
            <w:tcW w:w="1979" w:type="pct"/>
            <w:shd w:val="clear" w:color="auto" w:fill="EEECE1"/>
            <w:vAlign w:val="center"/>
          </w:tcPr>
          <w:p w14:paraId="74B244AF"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Округ:</w:t>
            </w:r>
          </w:p>
        </w:tc>
        <w:tc>
          <w:tcPr>
            <w:tcW w:w="3021" w:type="pct"/>
            <w:gridSpan w:val="6"/>
            <w:vAlign w:val="center"/>
          </w:tcPr>
          <w:p w14:paraId="7601E7EE"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Златиборски</w:t>
            </w:r>
          </w:p>
        </w:tc>
      </w:tr>
      <w:tr w:rsidR="00CE74A7" w:rsidRPr="00CE74A7" w14:paraId="6F839A79" w14:textId="77777777" w:rsidTr="00CE74A7">
        <w:trPr>
          <w:trHeight w:val="454"/>
        </w:trPr>
        <w:tc>
          <w:tcPr>
            <w:tcW w:w="1979" w:type="pct"/>
            <w:shd w:val="clear" w:color="auto" w:fill="EEECE1"/>
            <w:vAlign w:val="center"/>
          </w:tcPr>
          <w:p w14:paraId="1AEBC599"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Општина:</w:t>
            </w:r>
          </w:p>
        </w:tc>
        <w:tc>
          <w:tcPr>
            <w:tcW w:w="3021" w:type="pct"/>
            <w:gridSpan w:val="6"/>
            <w:vAlign w:val="center"/>
          </w:tcPr>
          <w:p w14:paraId="6208326E"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град Ужице</w:t>
            </w:r>
          </w:p>
        </w:tc>
      </w:tr>
      <w:tr w:rsidR="00CE74A7" w:rsidRPr="00CE74A7" w14:paraId="47B32A88" w14:textId="77777777" w:rsidTr="00CE74A7">
        <w:trPr>
          <w:trHeight w:val="454"/>
        </w:trPr>
        <w:tc>
          <w:tcPr>
            <w:tcW w:w="1979" w:type="pct"/>
            <w:shd w:val="clear" w:color="auto" w:fill="EEECE1"/>
            <w:vAlign w:val="center"/>
          </w:tcPr>
          <w:p w14:paraId="26C9FF1B"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Место:</w:t>
            </w:r>
          </w:p>
        </w:tc>
        <w:tc>
          <w:tcPr>
            <w:tcW w:w="3021" w:type="pct"/>
            <w:gridSpan w:val="6"/>
            <w:vAlign w:val="center"/>
          </w:tcPr>
          <w:p w14:paraId="2E4C7F0F"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lang w:val="sr-Cyrl-RS"/>
              </w:rPr>
              <w:t>Злакуса</w:t>
            </w:r>
          </w:p>
        </w:tc>
      </w:tr>
      <w:tr w:rsidR="00CE74A7" w:rsidRPr="00CE74A7" w14:paraId="0CBBDEB4" w14:textId="77777777" w:rsidTr="00CE74A7">
        <w:trPr>
          <w:trHeight w:val="454"/>
        </w:trPr>
        <w:tc>
          <w:tcPr>
            <w:tcW w:w="3781" w:type="pct"/>
            <w:gridSpan w:val="2"/>
            <w:shd w:val="clear" w:color="auto" w:fill="EEECE1"/>
            <w:vAlign w:val="center"/>
          </w:tcPr>
          <w:p w14:paraId="3F737335"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Поштански број:</w:t>
            </w:r>
          </w:p>
        </w:tc>
        <w:tc>
          <w:tcPr>
            <w:tcW w:w="244" w:type="pct"/>
            <w:vAlign w:val="center"/>
          </w:tcPr>
          <w:p w14:paraId="4B177CE3"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3</w:t>
            </w:r>
          </w:p>
        </w:tc>
        <w:tc>
          <w:tcPr>
            <w:tcW w:w="244" w:type="pct"/>
            <w:vAlign w:val="center"/>
          </w:tcPr>
          <w:p w14:paraId="5F1EF8FD"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1</w:t>
            </w:r>
          </w:p>
        </w:tc>
        <w:tc>
          <w:tcPr>
            <w:tcW w:w="244" w:type="pct"/>
            <w:vAlign w:val="center"/>
          </w:tcPr>
          <w:p w14:paraId="4242EAA9"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2</w:t>
            </w:r>
          </w:p>
        </w:tc>
        <w:tc>
          <w:tcPr>
            <w:tcW w:w="244" w:type="pct"/>
            <w:vAlign w:val="center"/>
          </w:tcPr>
          <w:p w14:paraId="1C312CB0"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0</w:t>
            </w:r>
          </w:p>
        </w:tc>
        <w:tc>
          <w:tcPr>
            <w:tcW w:w="244" w:type="pct"/>
            <w:vAlign w:val="center"/>
          </w:tcPr>
          <w:p w14:paraId="258C26DE"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5</w:t>
            </w:r>
          </w:p>
        </w:tc>
      </w:tr>
      <w:tr w:rsidR="00CE74A7" w:rsidRPr="00CE74A7" w14:paraId="4EC7DCBB" w14:textId="77777777" w:rsidTr="00CE74A7">
        <w:trPr>
          <w:trHeight w:val="454"/>
        </w:trPr>
        <w:tc>
          <w:tcPr>
            <w:tcW w:w="1979" w:type="pct"/>
            <w:shd w:val="clear" w:color="auto" w:fill="EEECE1"/>
            <w:vAlign w:val="center"/>
          </w:tcPr>
          <w:p w14:paraId="1E5B60E1"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Улица и број</w:t>
            </w:r>
          </w:p>
        </w:tc>
        <w:tc>
          <w:tcPr>
            <w:tcW w:w="3021" w:type="pct"/>
            <w:gridSpan w:val="6"/>
            <w:vAlign w:val="center"/>
          </w:tcPr>
          <w:p w14:paraId="32A06823"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lang w:val="sr-Cyrl-RS"/>
              </w:rPr>
              <w:t>Терзићева 30</w:t>
            </w:r>
          </w:p>
        </w:tc>
      </w:tr>
      <w:tr w:rsidR="00CE74A7" w:rsidRPr="00CE74A7" w14:paraId="1C599409" w14:textId="77777777" w:rsidTr="00CE74A7">
        <w:trPr>
          <w:trHeight w:val="454"/>
        </w:trPr>
        <w:tc>
          <w:tcPr>
            <w:tcW w:w="1979" w:type="pct"/>
            <w:shd w:val="clear" w:color="auto" w:fill="EEECE1"/>
            <w:vAlign w:val="center"/>
          </w:tcPr>
          <w:p w14:paraId="646BDFDA"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Катастарски број парцеле:</w:t>
            </w:r>
          </w:p>
        </w:tc>
        <w:tc>
          <w:tcPr>
            <w:tcW w:w="3021" w:type="pct"/>
            <w:gridSpan w:val="6"/>
            <w:vAlign w:val="center"/>
          </w:tcPr>
          <w:p w14:paraId="197799F2"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К.П. 320/4</w:t>
            </w:r>
          </w:p>
        </w:tc>
      </w:tr>
      <w:tr w:rsidR="00CE74A7" w:rsidRPr="00CE74A7" w14:paraId="0F81F7FB" w14:textId="77777777" w:rsidTr="00CE74A7">
        <w:trPr>
          <w:trHeight w:val="370"/>
        </w:trPr>
        <w:tc>
          <w:tcPr>
            <w:tcW w:w="1979" w:type="pct"/>
            <w:vMerge w:val="restart"/>
            <w:shd w:val="clear" w:color="auto" w:fill="EEECE1"/>
            <w:vAlign w:val="center"/>
          </w:tcPr>
          <w:p w14:paraId="3390DCCF" w14:textId="77777777" w:rsidR="00CE74A7" w:rsidRPr="00CE74A7" w:rsidRDefault="00CE74A7" w:rsidP="00CE74A7">
            <w:pPr>
              <w:rPr>
                <w:rFonts w:ascii="Times New Roman" w:hAnsi="Times New Roman" w:cs="Times New Roman"/>
                <w:i/>
                <w:iCs/>
                <w:sz w:val="24"/>
                <w:szCs w:val="24"/>
              </w:rPr>
            </w:pPr>
            <w:r w:rsidRPr="00CE74A7">
              <w:rPr>
                <w:rFonts w:ascii="Times New Roman" w:hAnsi="Times New Roman" w:cs="Times New Roman"/>
                <w:sz w:val="24"/>
                <w:szCs w:val="24"/>
              </w:rPr>
              <w:t xml:space="preserve">Основ коришћења земљишта на катастарској парцели која је предмет инвестиције у подизање вишегодишњег засада </w:t>
            </w:r>
            <w:r w:rsidRPr="00CE74A7">
              <w:rPr>
                <w:rFonts w:ascii="Times New Roman" w:hAnsi="Times New Roman" w:cs="Times New Roman"/>
                <w:i/>
                <w:iCs/>
                <w:sz w:val="24"/>
                <w:szCs w:val="24"/>
              </w:rPr>
              <w:t>(заокружити)</w:t>
            </w:r>
          </w:p>
        </w:tc>
        <w:tc>
          <w:tcPr>
            <w:tcW w:w="2045" w:type="pct"/>
            <w:gridSpan w:val="2"/>
            <w:vAlign w:val="center"/>
          </w:tcPr>
          <w:p w14:paraId="5773CC3C"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својина</w:t>
            </w:r>
          </w:p>
        </w:tc>
        <w:tc>
          <w:tcPr>
            <w:tcW w:w="975" w:type="pct"/>
            <w:gridSpan w:val="4"/>
            <w:vAlign w:val="center"/>
          </w:tcPr>
          <w:p w14:paraId="106F0E3D"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b/>
                <w:bCs/>
                <w:sz w:val="28"/>
                <w:szCs w:val="28"/>
                <w:lang w:val="en-GB"/>
              </w:rPr>
              <w:t>√</w:t>
            </w:r>
          </w:p>
        </w:tc>
      </w:tr>
      <w:tr w:rsidR="00CE74A7" w:rsidRPr="00CE74A7" w14:paraId="7097FEB1" w14:textId="77777777" w:rsidTr="00CE74A7">
        <w:trPr>
          <w:trHeight w:val="370"/>
        </w:trPr>
        <w:tc>
          <w:tcPr>
            <w:tcW w:w="1979" w:type="pct"/>
            <w:vMerge/>
            <w:shd w:val="clear" w:color="auto" w:fill="EEECE1"/>
            <w:vAlign w:val="center"/>
          </w:tcPr>
          <w:p w14:paraId="0813060B" w14:textId="77777777" w:rsidR="00CE74A7" w:rsidRPr="00CE74A7" w:rsidRDefault="00CE74A7" w:rsidP="00CE74A7">
            <w:pPr>
              <w:rPr>
                <w:rFonts w:ascii="Times New Roman" w:hAnsi="Times New Roman" w:cs="Times New Roman"/>
                <w:sz w:val="24"/>
                <w:szCs w:val="24"/>
              </w:rPr>
            </w:pPr>
          </w:p>
        </w:tc>
        <w:tc>
          <w:tcPr>
            <w:tcW w:w="2045" w:type="pct"/>
            <w:gridSpan w:val="2"/>
            <w:vAlign w:val="center"/>
          </w:tcPr>
          <w:p w14:paraId="5CDB8DC4"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закуп</w:t>
            </w:r>
          </w:p>
        </w:tc>
        <w:tc>
          <w:tcPr>
            <w:tcW w:w="975" w:type="pct"/>
            <w:gridSpan w:val="4"/>
            <w:vAlign w:val="center"/>
          </w:tcPr>
          <w:p w14:paraId="6DDA73C3"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tr w:rsidR="00CE74A7" w:rsidRPr="00CE74A7" w14:paraId="3D945A21" w14:textId="77777777" w:rsidTr="00CE74A7">
        <w:trPr>
          <w:trHeight w:val="370"/>
        </w:trPr>
        <w:tc>
          <w:tcPr>
            <w:tcW w:w="1979" w:type="pct"/>
            <w:vMerge/>
            <w:shd w:val="clear" w:color="auto" w:fill="EEECE1"/>
            <w:vAlign w:val="center"/>
          </w:tcPr>
          <w:p w14:paraId="1212BA13" w14:textId="77777777" w:rsidR="00CE74A7" w:rsidRPr="00CE74A7" w:rsidRDefault="00CE74A7" w:rsidP="00CE74A7">
            <w:pPr>
              <w:rPr>
                <w:rFonts w:ascii="Times New Roman" w:hAnsi="Times New Roman" w:cs="Times New Roman"/>
                <w:sz w:val="24"/>
                <w:szCs w:val="24"/>
              </w:rPr>
            </w:pPr>
          </w:p>
        </w:tc>
        <w:tc>
          <w:tcPr>
            <w:tcW w:w="2045" w:type="pct"/>
            <w:gridSpan w:val="2"/>
            <w:vAlign w:val="center"/>
          </w:tcPr>
          <w:p w14:paraId="7379226C" w14:textId="77777777" w:rsidR="00CE74A7" w:rsidRPr="00CE74A7" w:rsidRDefault="00CE74A7" w:rsidP="00CE74A7">
            <w:pPr>
              <w:rPr>
                <w:rFonts w:ascii="Times New Roman" w:hAnsi="Times New Roman" w:cs="Times New Roman"/>
                <w:sz w:val="24"/>
                <w:szCs w:val="24"/>
              </w:rPr>
            </w:pPr>
            <w:r w:rsidRPr="00CE74A7">
              <w:rPr>
                <w:rFonts w:ascii="Times New Roman" w:hAnsi="Times New Roman" w:cs="Times New Roman"/>
                <w:sz w:val="24"/>
                <w:szCs w:val="24"/>
              </w:rPr>
              <w:t>коришћење без накнаде</w:t>
            </w:r>
          </w:p>
        </w:tc>
        <w:tc>
          <w:tcPr>
            <w:tcW w:w="975" w:type="pct"/>
            <w:gridSpan w:val="4"/>
            <w:vAlign w:val="center"/>
          </w:tcPr>
          <w:p w14:paraId="092A79EE"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w:t>
            </w:r>
          </w:p>
        </w:tc>
      </w:tr>
      <w:bookmarkEnd w:id="14780"/>
    </w:tbl>
    <w:p w14:paraId="7F528671" w14:textId="77777777" w:rsidR="00CE74A7" w:rsidRPr="00CE74A7" w:rsidRDefault="00CE74A7" w:rsidP="00CE74A7">
      <w:pPr>
        <w:spacing w:after="0" w:line="240" w:lineRule="auto"/>
        <w:rPr>
          <w:rFonts w:ascii="Calibri" w:eastAsia="Times New Roman" w:hAnsi="Calibri" w:cs="Times New Roman"/>
        </w:rPr>
      </w:pPr>
    </w:p>
    <w:tbl>
      <w:tblPr>
        <w:tblStyle w:val="TableGrid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97"/>
        <w:gridCol w:w="1733"/>
        <w:gridCol w:w="1501"/>
        <w:gridCol w:w="3466"/>
      </w:tblGrid>
      <w:tr w:rsidR="00CE74A7" w:rsidRPr="00CE74A7" w14:paraId="661E37ED" w14:textId="77777777" w:rsidTr="00CE74A7">
        <w:trPr>
          <w:trHeight w:val="416"/>
        </w:trPr>
        <w:tc>
          <w:tcPr>
            <w:tcW w:w="5000" w:type="pct"/>
            <w:gridSpan w:val="4"/>
            <w:shd w:val="clear" w:color="auto" w:fill="DDD9C3"/>
            <w:vAlign w:val="center"/>
          </w:tcPr>
          <w:p w14:paraId="1BFC90D1" w14:textId="77777777" w:rsidR="00CE74A7" w:rsidRPr="00CE74A7" w:rsidRDefault="00CE74A7" w:rsidP="00CE74A7">
            <w:pPr>
              <w:jc w:val="center"/>
              <w:rPr>
                <w:rFonts w:ascii="Times New Roman" w:eastAsia="Times New Roman" w:hAnsi="Times New Roman" w:cs="Times New Roman"/>
                <w:b/>
                <w:bCs/>
                <w:color w:val="222222"/>
                <w:sz w:val="24"/>
                <w:szCs w:val="24"/>
              </w:rPr>
            </w:pPr>
            <w:bookmarkStart w:id="14781" w:name="_Hlk159415762"/>
            <w:r w:rsidRPr="00CE74A7">
              <w:rPr>
                <w:rFonts w:ascii="Times New Roman" w:eastAsia="Times New Roman" w:hAnsi="Times New Roman" w:cs="Times New Roman"/>
                <w:b/>
                <w:bCs/>
                <w:color w:val="222222"/>
                <w:sz w:val="24"/>
                <w:szCs w:val="24"/>
              </w:rPr>
              <w:t>ВРСТА И КАТЕГОРИЈА ОБЈЕКТА</w:t>
            </w:r>
          </w:p>
          <w:p w14:paraId="434C6DD4" w14:textId="41A808CD" w:rsidR="00CE74A7" w:rsidRPr="00CE74A7" w:rsidRDefault="00CE74A7" w:rsidP="00CE74A7">
            <w:pPr>
              <w:jc w:val="both"/>
              <w:rPr>
                <w:rFonts w:ascii="Times New Roman" w:eastAsia="Times New Roman" w:hAnsi="Times New Roman" w:cs="Times New Roman"/>
                <w:bCs/>
                <w:color w:val="222222"/>
                <w:sz w:val="24"/>
                <w:szCs w:val="24"/>
              </w:rPr>
            </w:pPr>
            <w:r w:rsidRPr="00CE74A7">
              <w:rPr>
                <w:rFonts w:ascii="Times New Roman" w:eastAsia="Times New Roman" w:hAnsi="Times New Roman" w:cs="Times New Roman"/>
                <w:bCs/>
                <w:i/>
                <w:color w:val="222222"/>
                <w:sz w:val="24"/>
                <w:szCs w:val="24"/>
                <w:lang w:val="sr-Cyrl-RS"/>
              </w:rPr>
              <w:t>(</w:t>
            </w:r>
            <w:r w:rsidRPr="00CE74A7">
              <w:rPr>
                <w:rFonts w:ascii="Times New Roman" w:eastAsia="Times New Roman" w:hAnsi="Times New Roman" w:cs="Times New Roman"/>
                <w:bCs/>
                <w:i/>
                <w:color w:val="222222"/>
                <w:sz w:val="24"/>
                <w:szCs w:val="24"/>
              </w:rPr>
              <w:t xml:space="preserve">из Листе прихватљивих инвестиција и трошкова у физичку имовину пољопривредних газдинстава у оквиру ИПАРД III програма (Прилог 1 Правилника) - </w:t>
            </w:r>
            <w:r w:rsidRPr="00CE74A7">
              <w:rPr>
                <w:rFonts w:ascii="Times New Roman" w:eastAsia="Times New Roman" w:hAnsi="Times New Roman" w:cs="Times New Roman"/>
                <w:bCs/>
                <w:i/>
                <w:sz w:val="24"/>
                <w:szCs w:val="24"/>
                <w:lang w:val="sr-Cyrl-RS"/>
              </w:rPr>
              <w:t>ако је предмет захтева за одобравање коначне исплате ИПАРД подстицаја инвестиција у изградњу објекта</w:t>
            </w:r>
            <w:r w:rsidRPr="00CE74A7">
              <w:rPr>
                <w:rFonts w:ascii="Times New Roman" w:eastAsia="Times New Roman" w:hAnsi="Times New Roman" w:cs="Times New Roman"/>
                <w:bCs/>
                <w:i/>
                <w:sz w:val="24"/>
                <w:szCs w:val="24"/>
              </w:rPr>
              <w:t>)</w:t>
            </w:r>
          </w:p>
        </w:tc>
      </w:tr>
      <w:tr w:rsidR="00CE74A7" w:rsidRPr="00CE74A7" w14:paraId="59370471" w14:textId="77777777" w:rsidTr="00CE74A7">
        <w:trPr>
          <w:trHeight w:val="809"/>
        </w:trPr>
        <w:tc>
          <w:tcPr>
            <w:tcW w:w="1277" w:type="pct"/>
            <w:vAlign w:val="center"/>
          </w:tcPr>
          <w:p w14:paraId="30547E1A"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Сектор</w:t>
            </w:r>
            <w:r w:rsidRPr="00CE74A7">
              <w:rPr>
                <w:rFonts w:ascii="Times New Roman" w:hAnsi="Times New Roman" w:cs="Times New Roman"/>
              </w:rPr>
              <w:t xml:space="preserve"> </w:t>
            </w:r>
            <w:r w:rsidRPr="00CE74A7">
              <w:rPr>
                <w:rFonts w:ascii="Times New Roman" w:hAnsi="Times New Roman" w:cs="Times New Roman"/>
                <w:sz w:val="24"/>
                <w:szCs w:val="24"/>
                <w:lang w:val="sr-Cyrl-RS"/>
              </w:rPr>
              <w:t>на који се инвестиција у изградњу објекта односи</w:t>
            </w:r>
          </w:p>
        </w:tc>
        <w:tc>
          <w:tcPr>
            <w:tcW w:w="963" w:type="pct"/>
            <w:vAlign w:val="center"/>
          </w:tcPr>
          <w:p w14:paraId="347680B7"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Шифра</w:t>
            </w:r>
          </w:p>
          <w:p w14:paraId="4134BB15"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инвестиције</w:t>
            </w:r>
          </w:p>
        </w:tc>
        <w:tc>
          <w:tcPr>
            <w:tcW w:w="834" w:type="pct"/>
          </w:tcPr>
          <w:p w14:paraId="1EF9DCDD" w14:textId="77777777" w:rsidR="00CE74A7" w:rsidRPr="00CE74A7" w:rsidRDefault="00CE74A7" w:rsidP="00CE74A7">
            <w:pPr>
              <w:jc w:val="center"/>
              <w:rPr>
                <w:rFonts w:ascii="Times New Roman" w:hAnsi="Times New Roman" w:cs="Times New Roman"/>
                <w:sz w:val="24"/>
                <w:szCs w:val="24"/>
              </w:rPr>
            </w:pPr>
          </w:p>
          <w:p w14:paraId="729AC1A8"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Назив врсте инвестиције</w:t>
            </w:r>
          </w:p>
        </w:tc>
        <w:tc>
          <w:tcPr>
            <w:tcW w:w="1926" w:type="pct"/>
          </w:tcPr>
          <w:p w14:paraId="36042CCA"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Категорија објекта према бруто грађевинској површини објекта (m</w:t>
            </w:r>
            <w:r w:rsidRPr="00CE74A7">
              <w:rPr>
                <w:rFonts w:ascii="Times New Roman" w:hAnsi="Times New Roman" w:cs="Times New Roman"/>
                <w:sz w:val="24"/>
                <w:szCs w:val="24"/>
                <w:vertAlign w:val="superscript"/>
              </w:rPr>
              <w:t>2</w:t>
            </w:r>
            <w:r w:rsidRPr="00CE74A7">
              <w:rPr>
                <w:rFonts w:ascii="Times New Roman" w:hAnsi="Times New Roman" w:cs="Times New Roman"/>
                <w:sz w:val="24"/>
                <w:szCs w:val="24"/>
              </w:rPr>
              <w:t>) односно према запремини објекта (m</w:t>
            </w:r>
            <w:r w:rsidRPr="00CE74A7">
              <w:rPr>
                <w:rFonts w:ascii="Times New Roman" w:hAnsi="Times New Roman" w:cs="Times New Roman"/>
                <w:sz w:val="24"/>
                <w:szCs w:val="24"/>
                <w:vertAlign w:val="superscript"/>
              </w:rPr>
              <w:t>3</w:t>
            </w:r>
            <w:r w:rsidRPr="00CE74A7">
              <w:rPr>
                <w:rFonts w:ascii="Times New Roman" w:hAnsi="Times New Roman" w:cs="Times New Roman"/>
                <w:sz w:val="24"/>
                <w:szCs w:val="24"/>
              </w:rPr>
              <w:t>)</w:t>
            </w:r>
          </w:p>
        </w:tc>
      </w:tr>
      <w:tr w:rsidR="00CE74A7" w:rsidRPr="00CE74A7" w14:paraId="104BD1DC" w14:textId="77777777" w:rsidTr="00CE74A7">
        <w:trPr>
          <w:trHeight w:val="1062"/>
        </w:trPr>
        <w:tc>
          <w:tcPr>
            <w:tcW w:w="1277" w:type="pct"/>
            <w:vAlign w:val="center"/>
          </w:tcPr>
          <w:p w14:paraId="2EB252B2"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Сектор рибарства</w:t>
            </w:r>
          </w:p>
        </w:tc>
        <w:tc>
          <w:tcPr>
            <w:tcW w:w="963" w:type="pct"/>
            <w:vAlign w:val="center"/>
          </w:tcPr>
          <w:p w14:paraId="0A1B42DF"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1.5.1.1.</w:t>
            </w:r>
          </w:p>
        </w:tc>
        <w:tc>
          <w:tcPr>
            <w:tcW w:w="834" w:type="pct"/>
            <w:vAlign w:val="center"/>
          </w:tcPr>
          <w:p w14:paraId="52E10E12"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Изградња рибњака</w:t>
            </w:r>
          </w:p>
          <w:p w14:paraId="1EE5B710" w14:textId="77777777" w:rsidR="00CE74A7" w:rsidRPr="00CE74A7" w:rsidRDefault="00CE74A7" w:rsidP="00CE74A7">
            <w:pPr>
              <w:jc w:val="center"/>
              <w:rPr>
                <w:rFonts w:ascii="Times New Roman" w:hAnsi="Times New Roman" w:cs="Times New Roman"/>
                <w:sz w:val="24"/>
                <w:szCs w:val="24"/>
              </w:rPr>
            </w:pPr>
          </w:p>
        </w:tc>
        <w:tc>
          <w:tcPr>
            <w:tcW w:w="1926" w:type="pct"/>
            <w:vAlign w:val="center"/>
          </w:tcPr>
          <w:p w14:paraId="6DAC9137"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до 100.000 m</w:t>
            </w:r>
            <w:r w:rsidRPr="00CE74A7">
              <w:rPr>
                <w:rFonts w:ascii="Times New Roman" w:hAnsi="Times New Roman" w:cs="Times New Roman"/>
                <w:sz w:val="24"/>
                <w:szCs w:val="24"/>
                <w:vertAlign w:val="superscript"/>
              </w:rPr>
              <w:t>3</w:t>
            </w:r>
          </w:p>
        </w:tc>
      </w:tr>
      <w:tr w:rsidR="00CE74A7" w:rsidRPr="00CE74A7" w14:paraId="6CEC9460" w14:textId="77777777" w:rsidTr="00CE74A7">
        <w:trPr>
          <w:trHeight w:val="1062"/>
        </w:trPr>
        <w:tc>
          <w:tcPr>
            <w:tcW w:w="1277" w:type="pct"/>
            <w:vAlign w:val="center"/>
          </w:tcPr>
          <w:p w14:paraId="47BEA788" w14:textId="77777777" w:rsidR="00CE74A7" w:rsidRPr="00CE74A7" w:rsidRDefault="00CE74A7" w:rsidP="00CE74A7">
            <w:pPr>
              <w:rPr>
                <w:rFonts w:ascii="Times New Roman" w:hAnsi="Times New Roman" w:cs="Times New Roman"/>
                <w:sz w:val="24"/>
                <w:szCs w:val="24"/>
              </w:rPr>
            </w:pPr>
          </w:p>
        </w:tc>
        <w:tc>
          <w:tcPr>
            <w:tcW w:w="963" w:type="pct"/>
            <w:vAlign w:val="center"/>
          </w:tcPr>
          <w:p w14:paraId="782DF899" w14:textId="77777777" w:rsidR="00CE74A7" w:rsidRPr="00CE74A7" w:rsidRDefault="00CE74A7" w:rsidP="00CE74A7">
            <w:pPr>
              <w:jc w:val="center"/>
              <w:rPr>
                <w:rFonts w:ascii="Times New Roman" w:hAnsi="Times New Roman" w:cs="Times New Roman"/>
                <w:sz w:val="24"/>
                <w:szCs w:val="24"/>
              </w:rPr>
            </w:pPr>
          </w:p>
        </w:tc>
        <w:tc>
          <w:tcPr>
            <w:tcW w:w="834" w:type="pct"/>
          </w:tcPr>
          <w:p w14:paraId="16A710E0" w14:textId="77777777" w:rsidR="00CE74A7" w:rsidRPr="00CE74A7" w:rsidRDefault="00CE74A7" w:rsidP="00CE74A7">
            <w:pPr>
              <w:jc w:val="center"/>
              <w:rPr>
                <w:rFonts w:ascii="Times New Roman" w:hAnsi="Times New Roman" w:cs="Times New Roman"/>
                <w:sz w:val="24"/>
                <w:szCs w:val="24"/>
              </w:rPr>
            </w:pPr>
          </w:p>
        </w:tc>
        <w:tc>
          <w:tcPr>
            <w:tcW w:w="1926" w:type="pct"/>
          </w:tcPr>
          <w:p w14:paraId="223F2EA1" w14:textId="77777777" w:rsidR="00CE74A7" w:rsidRPr="00CE74A7" w:rsidRDefault="00CE74A7" w:rsidP="00CE74A7">
            <w:pPr>
              <w:jc w:val="center"/>
              <w:rPr>
                <w:rFonts w:ascii="Times New Roman" w:hAnsi="Times New Roman" w:cs="Times New Roman"/>
                <w:sz w:val="24"/>
                <w:szCs w:val="24"/>
              </w:rPr>
            </w:pPr>
          </w:p>
        </w:tc>
      </w:tr>
      <w:tr w:rsidR="00CE74A7" w:rsidRPr="00CE74A7" w14:paraId="395DB6DF" w14:textId="77777777" w:rsidTr="00CE74A7">
        <w:trPr>
          <w:trHeight w:val="1062"/>
        </w:trPr>
        <w:tc>
          <w:tcPr>
            <w:tcW w:w="1277" w:type="pct"/>
            <w:vAlign w:val="center"/>
          </w:tcPr>
          <w:p w14:paraId="4B05286D" w14:textId="77777777" w:rsidR="00CE74A7" w:rsidRPr="00CE74A7" w:rsidRDefault="00CE74A7" w:rsidP="00CE74A7">
            <w:pPr>
              <w:rPr>
                <w:rFonts w:ascii="Times New Roman" w:hAnsi="Times New Roman" w:cs="Times New Roman"/>
                <w:sz w:val="24"/>
                <w:szCs w:val="24"/>
              </w:rPr>
            </w:pPr>
          </w:p>
        </w:tc>
        <w:tc>
          <w:tcPr>
            <w:tcW w:w="963" w:type="pct"/>
            <w:vAlign w:val="center"/>
          </w:tcPr>
          <w:p w14:paraId="1FECB9B0" w14:textId="77777777" w:rsidR="00CE74A7" w:rsidRPr="00CE74A7" w:rsidRDefault="00CE74A7" w:rsidP="00CE74A7">
            <w:pPr>
              <w:jc w:val="center"/>
              <w:rPr>
                <w:rFonts w:ascii="Times New Roman" w:hAnsi="Times New Roman" w:cs="Times New Roman"/>
                <w:sz w:val="24"/>
                <w:szCs w:val="24"/>
              </w:rPr>
            </w:pPr>
          </w:p>
        </w:tc>
        <w:tc>
          <w:tcPr>
            <w:tcW w:w="834" w:type="pct"/>
          </w:tcPr>
          <w:p w14:paraId="579C517A" w14:textId="77777777" w:rsidR="00CE74A7" w:rsidRPr="00CE74A7" w:rsidRDefault="00CE74A7" w:rsidP="00CE74A7">
            <w:pPr>
              <w:jc w:val="center"/>
              <w:rPr>
                <w:rFonts w:ascii="Times New Roman" w:hAnsi="Times New Roman" w:cs="Times New Roman"/>
                <w:sz w:val="24"/>
                <w:szCs w:val="24"/>
              </w:rPr>
            </w:pPr>
          </w:p>
        </w:tc>
        <w:tc>
          <w:tcPr>
            <w:tcW w:w="1926" w:type="pct"/>
          </w:tcPr>
          <w:p w14:paraId="22EEAC89" w14:textId="77777777" w:rsidR="00CE74A7" w:rsidRPr="00CE74A7" w:rsidRDefault="00CE74A7" w:rsidP="00CE74A7">
            <w:pPr>
              <w:jc w:val="center"/>
              <w:rPr>
                <w:rFonts w:ascii="Times New Roman" w:hAnsi="Times New Roman" w:cs="Times New Roman"/>
                <w:sz w:val="24"/>
                <w:szCs w:val="24"/>
              </w:rPr>
            </w:pPr>
          </w:p>
        </w:tc>
      </w:tr>
      <w:bookmarkEnd w:id="14781"/>
    </w:tbl>
    <w:p w14:paraId="5B3D5E34" w14:textId="77777777" w:rsidR="00CE74A7" w:rsidRPr="00CE74A7" w:rsidRDefault="00CE74A7" w:rsidP="00CE74A7">
      <w:pPr>
        <w:spacing w:after="0"/>
        <w:jc w:val="both"/>
        <w:rPr>
          <w:rFonts w:ascii="Times New Roman" w:eastAsia="Calibri" w:hAnsi="Times New Roman" w:cs="Times New Roman"/>
          <w:sz w:val="24"/>
          <w:szCs w:val="24"/>
        </w:rPr>
      </w:pPr>
    </w:p>
    <w:tbl>
      <w:tblPr>
        <w:tblStyle w:val="TableGrid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20"/>
        <w:gridCol w:w="1616"/>
        <w:gridCol w:w="2656"/>
        <w:gridCol w:w="3005"/>
      </w:tblGrid>
      <w:tr w:rsidR="00CE74A7" w:rsidRPr="00CE74A7" w14:paraId="78CD0D49" w14:textId="77777777" w:rsidTr="00CE74A7">
        <w:trPr>
          <w:trHeight w:val="416"/>
        </w:trPr>
        <w:tc>
          <w:tcPr>
            <w:tcW w:w="5000" w:type="pct"/>
            <w:gridSpan w:val="4"/>
            <w:shd w:val="clear" w:color="auto" w:fill="DDD9C3"/>
            <w:vAlign w:val="center"/>
          </w:tcPr>
          <w:p w14:paraId="5C53DEE2" w14:textId="77777777" w:rsidR="00CE74A7" w:rsidRPr="00CE74A7" w:rsidRDefault="00CE74A7" w:rsidP="00CE74A7">
            <w:pPr>
              <w:jc w:val="center"/>
              <w:rPr>
                <w:rFonts w:ascii="Times New Roman" w:hAnsi="Times New Roman" w:cs="Times New Roman"/>
                <w:b/>
                <w:bCs/>
                <w:sz w:val="24"/>
                <w:szCs w:val="24"/>
              </w:rPr>
            </w:pPr>
            <w:r w:rsidRPr="00CE74A7">
              <w:rPr>
                <w:rFonts w:ascii="Times New Roman" w:hAnsi="Times New Roman" w:cs="Times New Roman"/>
                <w:b/>
                <w:bCs/>
                <w:sz w:val="24"/>
                <w:szCs w:val="24"/>
              </w:rPr>
              <w:lastRenderedPageBreak/>
              <w:t>ПОДАЦИ О СКЛАДИШНОМ КАПАЦИТЕТУ ОБЈЕКТА</w:t>
            </w:r>
          </w:p>
          <w:p w14:paraId="189A76D2" w14:textId="77777777" w:rsidR="00CE74A7" w:rsidRPr="00CE74A7" w:rsidRDefault="00CE74A7" w:rsidP="00CE74A7">
            <w:pPr>
              <w:spacing w:line="276" w:lineRule="auto"/>
              <w:jc w:val="both"/>
              <w:rPr>
                <w:rFonts w:ascii="Times New Roman" w:hAnsi="Times New Roman" w:cs="Times New Roman"/>
                <w:b/>
                <w:bCs/>
                <w:sz w:val="24"/>
                <w:szCs w:val="24"/>
              </w:rPr>
            </w:pPr>
            <w:r w:rsidRPr="00CE74A7">
              <w:rPr>
                <w:rFonts w:ascii="Times New Roman" w:hAnsi="Times New Roman" w:cs="Times New Roman"/>
                <w:b/>
                <w:i/>
                <w:sz w:val="24"/>
                <w:szCs w:val="24"/>
              </w:rPr>
              <w:t xml:space="preserve"> </w:t>
            </w:r>
            <w:r w:rsidRPr="00CE74A7">
              <w:rPr>
                <w:rFonts w:ascii="Times New Roman" w:hAnsi="Times New Roman" w:cs="Times New Roman"/>
                <w:i/>
                <w:sz w:val="24"/>
                <w:szCs w:val="24"/>
              </w:rPr>
              <w:t xml:space="preserve">(Ако је предмет захтева за одобравање коначне исплате ИПАРД подстицаја </w:t>
            </w:r>
            <w:r w:rsidRPr="00CE74A7">
              <w:rPr>
                <w:rFonts w:ascii="Times New Roman" w:hAnsi="Times New Roman" w:cs="Times New Roman"/>
                <w:i/>
                <w:sz w:val="24"/>
                <w:szCs w:val="24"/>
                <w:lang w:val="sr-Cyrl-RS"/>
              </w:rPr>
              <w:t xml:space="preserve">инвестиција у </w:t>
            </w:r>
            <w:r w:rsidRPr="00CE74A7">
              <w:rPr>
                <w:rFonts w:ascii="Times New Roman" w:hAnsi="Times New Roman" w:cs="Times New Roman"/>
                <w:i/>
                <w:sz w:val="24"/>
                <w:szCs w:val="24"/>
              </w:rPr>
              <w:t>изградњ</w:t>
            </w:r>
            <w:r w:rsidRPr="00CE74A7">
              <w:rPr>
                <w:rFonts w:ascii="Times New Roman" w:hAnsi="Times New Roman" w:cs="Times New Roman"/>
                <w:i/>
                <w:sz w:val="24"/>
                <w:szCs w:val="24"/>
                <w:lang w:val="sr-Cyrl-RS"/>
              </w:rPr>
              <w:t>у</w:t>
            </w:r>
            <w:r w:rsidRPr="00CE74A7">
              <w:rPr>
                <w:rFonts w:ascii="Times New Roman" w:hAnsi="Times New Roman" w:cs="Times New Roman"/>
                <w:i/>
                <w:sz w:val="24"/>
                <w:szCs w:val="24"/>
              </w:rPr>
              <w:t xml:space="preserve"> објекта за складиштење примарних пољопривредних производа у секторима воћа, поврћа, житарица и индустријског биља, као и грожђа)</w:t>
            </w:r>
          </w:p>
        </w:tc>
      </w:tr>
      <w:tr w:rsidR="00CE74A7" w:rsidRPr="00CE74A7" w14:paraId="639F151B" w14:textId="77777777" w:rsidTr="00CE74A7">
        <w:trPr>
          <w:trHeight w:val="809"/>
        </w:trPr>
        <w:tc>
          <w:tcPr>
            <w:tcW w:w="956" w:type="pct"/>
            <w:vAlign w:val="center"/>
          </w:tcPr>
          <w:p w14:paraId="6D838FCB" w14:textId="77777777" w:rsidR="00CE74A7" w:rsidRPr="00CE74A7" w:rsidRDefault="00CE74A7" w:rsidP="00CE74A7">
            <w:pPr>
              <w:spacing w:line="276" w:lineRule="auto"/>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Сектор на који се инвестиција у изградњу објекта односи</w:t>
            </w:r>
          </w:p>
        </w:tc>
        <w:tc>
          <w:tcPr>
            <w:tcW w:w="898" w:type="pct"/>
            <w:vAlign w:val="center"/>
          </w:tcPr>
          <w:p w14:paraId="6B305CB3" w14:textId="77777777" w:rsidR="00CE74A7" w:rsidRPr="00CE74A7" w:rsidRDefault="00CE74A7" w:rsidP="00CE74A7">
            <w:pPr>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Укупна површина објекта</w:t>
            </w:r>
          </w:p>
          <w:p w14:paraId="396125E8" w14:textId="77777777" w:rsidR="00CE74A7" w:rsidRPr="00CE74A7" w:rsidRDefault="00CE74A7" w:rsidP="00CE74A7">
            <w:pPr>
              <w:spacing w:line="276" w:lineRule="auto"/>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(m</w:t>
            </w:r>
            <w:r w:rsidRPr="00CE74A7">
              <w:rPr>
                <w:rFonts w:ascii="Times New Roman" w:hAnsi="Times New Roman" w:cs="Times New Roman"/>
                <w:sz w:val="24"/>
                <w:szCs w:val="24"/>
                <w:vertAlign w:val="superscript"/>
                <w:lang w:val="sr-Cyrl-RS"/>
              </w:rPr>
              <w:t>2</w:t>
            </w:r>
            <w:r w:rsidRPr="00CE74A7">
              <w:rPr>
                <w:rFonts w:ascii="Times New Roman" w:hAnsi="Times New Roman" w:cs="Times New Roman"/>
                <w:sz w:val="24"/>
                <w:szCs w:val="24"/>
                <w:lang w:val="sr-Cyrl-RS"/>
              </w:rPr>
              <w:t>)</w:t>
            </w:r>
          </w:p>
        </w:tc>
        <w:tc>
          <w:tcPr>
            <w:tcW w:w="1476" w:type="pct"/>
          </w:tcPr>
          <w:p w14:paraId="5EF7F7E4" w14:textId="77777777" w:rsidR="00CE74A7" w:rsidRPr="00CE74A7" w:rsidRDefault="00CE74A7" w:rsidP="00CE74A7">
            <w:pPr>
              <w:spacing w:line="276" w:lineRule="auto"/>
              <w:jc w:val="center"/>
              <w:rPr>
                <w:rFonts w:ascii="Times New Roman" w:hAnsi="Times New Roman" w:cs="Times New Roman"/>
                <w:sz w:val="24"/>
                <w:szCs w:val="24"/>
                <w:lang w:val="sr-Cyrl-RS"/>
              </w:rPr>
            </w:pPr>
            <w:r w:rsidRPr="00CE74A7">
              <w:rPr>
                <w:rFonts w:ascii="Times New Roman" w:hAnsi="Times New Roman" w:cs="Times New Roman"/>
                <w:sz w:val="24"/>
                <w:szCs w:val="24"/>
                <w:lang w:val="sr-Cyrl-RS"/>
              </w:rPr>
              <w:t>Површина (m</w:t>
            </w:r>
            <w:r w:rsidRPr="00CE74A7">
              <w:rPr>
                <w:rFonts w:ascii="Times New Roman" w:hAnsi="Times New Roman" w:cs="Times New Roman"/>
                <w:sz w:val="24"/>
                <w:szCs w:val="24"/>
                <w:vertAlign w:val="superscript"/>
                <w:lang w:val="sr-Cyrl-RS"/>
              </w:rPr>
              <w:t>2</w:t>
            </w:r>
            <w:r w:rsidRPr="00CE74A7">
              <w:rPr>
                <w:rFonts w:ascii="Times New Roman" w:hAnsi="Times New Roman" w:cs="Times New Roman"/>
                <w:sz w:val="24"/>
                <w:szCs w:val="24"/>
                <w:lang w:val="sr-Cyrl-RS"/>
              </w:rPr>
              <w:t>)  и запреминна (m</w:t>
            </w:r>
            <w:r w:rsidRPr="00CE74A7">
              <w:rPr>
                <w:rFonts w:ascii="Times New Roman" w:hAnsi="Times New Roman" w:cs="Times New Roman"/>
                <w:sz w:val="24"/>
                <w:szCs w:val="24"/>
                <w:vertAlign w:val="superscript"/>
                <w:lang w:val="sr-Cyrl-RS"/>
              </w:rPr>
              <w:t>3</w:t>
            </w:r>
            <w:r w:rsidRPr="00CE74A7">
              <w:rPr>
                <w:rFonts w:ascii="Times New Roman" w:hAnsi="Times New Roman" w:cs="Times New Roman"/>
                <w:sz w:val="24"/>
                <w:szCs w:val="24"/>
                <w:lang w:val="sr-Cyrl-RS"/>
              </w:rPr>
              <w:t>) складишног простора за чување примарних пољопривредних производа</w:t>
            </w:r>
          </w:p>
        </w:tc>
        <w:tc>
          <w:tcPr>
            <w:tcW w:w="1669" w:type="pct"/>
          </w:tcPr>
          <w:p w14:paraId="69EDD206" w14:textId="77777777" w:rsidR="00CE74A7" w:rsidRPr="00CE74A7" w:rsidRDefault="00CE74A7" w:rsidP="00CE74A7">
            <w:pPr>
              <w:spacing w:line="276" w:lineRule="auto"/>
              <w:jc w:val="center"/>
              <w:rPr>
                <w:rFonts w:ascii="Times New Roman" w:hAnsi="Times New Roman" w:cs="Times New Roman"/>
                <w:sz w:val="24"/>
                <w:szCs w:val="24"/>
              </w:rPr>
            </w:pPr>
            <w:r w:rsidRPr="00CE74A7">
              <w:rPr>
                <w:rFonts w:ascii="Times New Roman" w:hAnsi="Times New Roman" w:cs="Times New Roman"/>
                <w:sz w:val="24"/>
                <w:szCs w:val="24"/>
              </w:rPr>
              <w:t>Површина (m</w:t>
            </w:r>
            <w:r w:rsidRPr="00CE74A7">
              <w:rPr>
                <w:rFonts w:ascii="Times New Roman" w:hAnsi="Times New Roman" w:cs="Times New Roman"/>
                <w:sz w:val="24"/>
                <w:szCs w:val="24"/>
                <w:vertAlign w:val="superscript"/>
              </w:rPr>
              <w:t>2</w:t>
            </w:r>
            <w:r w:rsidRPr="00CE74A7">
              <w:rPr>
                <w:rFonts w:ascii="Times New Roman" w:hAnsi="Times New Roman" w:cs="Times New Roman"/>
                <w:sz w:val="24"/>
                <w:szCs w:val="24"/>
              </w:rPr>
              <w:t>) и запремина (m</w:t>
            </w:r>
            <w:r w:rsidRPr="00CE74A7">
              <w:rPr>
                <w:rFonts w:ascii="Times New Roman" w:hAnsi="Times New Roman" w:cs="Times New Roman"/>
                <w:sz w:val="24"/>
                <w:szCs w:val="24"/>
                <w:vertAlign w:val="superscript"/>
              </w:rPr>
              <w:t>3</w:t>
            </w:r>
            <w:r w:rsidRPr="00CE74A7">
              <w:rPr>
                <w:rFonts w:ascii="Times New Roman" w:hAnsi="Times New Roman" w:cs="Times New Roman"/>
                <w:sz w:val="24"/>
                <w:szCs w:val="24"/>
              </w:rPr>
              <w:t>) простора за пријем и испоруку пољопривредних производа, односно простора за друге пратеће намене</w:t>
            </w:r>
          </w:p>
        </w:tc>
      </w:tr>
      <w:tr w:rsidR="00CE74A7" w:rsidRPr="00CE74A7" w14:paraId="527895DC" w14:textId="77777777" w:rsidTr="00CE74A7">
        <w:trPr>
          <w:trHeight w:val="1062"/>
        </w:trPr>
        <w:tc>
          <w:tcPr>
            <w:tcW w:w="956" w:type="pct"/>
            <w:vAlign w:val="center"/>
          </w:tcPr>
          <w:p w14:paraId="68F9A059" w14:textId="77777777" w:rsidR="00CE74A7" w:rsidRPr="00CE74A7" w:rsidRDefault="00CE74A7" w:rsidP="00CE74A7">
            <w:pPr>
              <w:spacing w:line="276" w:lineRule="auto"/>
              <w:jc w:val="center"/>
              <w:rPr>
                <w:rFonts w:ascii="Times New Roman" w:hAnsi="Times New Roman" w:cs="Times New Roman"/>
                <w:sz w:val="24"/>
                <w:szCs w:val="24"/>
              </w:rPr>
            </w:pPr>
          </w:p>
        </w:tc>
        <w:tc>
          <w:tcPr>
            <w:tcW w:w="898" w:type="pct"/>
            <w:vAlign w:val="center"/>
          </w:tcPr>
          <w:p w14:paraId="4B89539E" w14:textId="77777777" w:rsidR="00CE74A7" w:rsidRPr="00CE74A7" w:rsidRDefault="00CE74A7" w:rsidP="00CE74A7">
            <w:pPr>
              <w:spacing w:line="276" w:lineRule="auto"/>
              <w:jc w:val="center"/>
              <w:rPr>
                <w:rFonts w:ascii="Times New Roman" w:hAnsi="Times New Roman" w:cs="Times New Roman"/>
                <w:sz w:val="24"/>
                <w:szCs w:val="24"/>
              </w:rPr>
            </w:pPr>
          </w:p>
        </w:tc>
        <w:tc>
          <w:tcPr>
            <w:tcW w:w="1476" w:type="pct"/>
            <w:vAlign w:val="center"/>
          </w:tcPr>
          <w:p w14:paraId="6E59B3B4" w14:textId="77777777" w:rsidR="00CE74A7" w:rsidRPr="00CE74A7" w:rsidRDefault="00CE74A7" w:rsidP="00CE74A7">
            <w:pPr>
              <w:spacing w:line="276" w:lineRule="auto"/>
              <w:jc w:val="center"/>
              <w:rPr>
                <w:rFonts w:ascii="Times New Roman" w:hAnsi="Times New Roman" w:cs="Times New Roman"/>
                <w:sz w:val="24"/>
                <w:szCs w:val="24"/>
              </w:rPr>
            </w:pPr>
          </w:p>
        </w:tc>
        <w:tc>
          <w:tcPr>
            <w:tcW w:w="1669" w:type="pct"/>
            <w:vAlign w:val="center"/>
          </w:tcPr>
          <w:p w14:paraId="02500265" w14:textId="77777777" w:rsidR="00CE74A7" w:rsidRPr="00CE74A7" w:rsidRDefault="00CE74A7" w:rsidP="00CE74A7">
            <w:pPr>
              <w:spacing w:line="276" w:lineRule="auto"/>
              <w:jc w:val="center"/>
              <w:rPr>
                <w:rFonts w:ascii="Times New Roman" w:hAnsi="Times New Roman" w:cs="Times New Roman"/>
                <w:sz w:val="24"/>
                <w:szCs w:val="24"/>
              </w:rPr>
            </w:pPr>
          </w:p>
        </w:tc>
      </w:tr>
      <w:tr w:rsidR="00CE74A7" w:rsidRPr="00CE74A7" w14:paraId="1BF30C1B" w14:textId="77777777" w:rsidTr="00CE74A7">
        <w:trPr>
          <w:trHeight w:val="1062"/>
        </w:trPr>
        <w:tc>
          <w:tcPr>
            <w:tcW w:w="956" w:type="pct"/>
            <w:vAlign w:val="center"/>
          </w:tcPr>
          <w:p w14:paraId="771A0977" w14:textId="77777777" w:rsidR="00CE74A7" w:rsidRPr="00CE74A7" w:rsidRDefault="00CE74A7" w:rsidP="00CE74A7">
            <w:pPr>
              <w:spacing w:line="276" w:lineRule="auto"/>
              <w:jc w:val="both"/>
              <w:rPr>
                <w:rFonts w:ascii="Times New Roman" w:hAnsi="Times New Roman" w:cs="Times New Roman"/>
                <w:sz w:val="24"/>
                <w:szCs w:val="24"/>
              </w:rPr>
            </w:pPr>
          </w:p>
        </w:tc>
        <w:tc>
          <w:tcPr>
            <w:tcW w:w="898" w:type="pct"/>
            <w:vAlign w:val="center"/>
          </w:tcPr>
          <w:p w14:paraId="3CEA0454" w14:textId="77777777" w:rsidR="00CE74A7" w:rsidRPr="00CE74A7" w:rsidRDefault="00CE74A7" w:rsidP="00CE74A7">
            <w:pPr>
              <w:spacing w:line="276" w:lineRule="auto"/>
              <w:jc w:val="both"/>
              <w:rPr>
                <w:rFonts w:ascii="Times New Roman" w:hAnsi="Times New Roman" w:cs="Times New Roman"/>
                <w:sz w:val="24"/>
                <w:szCs w:val="24"/>
              </w:rPr>
            </w:pPr>
          </w:p>
        </w:tc>
        <w:tc>
          <w:tcPr>
            <w:tcW w:w="1476" w:type="pct"/>
          </w:tcPr>
          <w:p w14:paraId="78B4EC25" w14:textId="77777777" w:rsidR="00CE74A7" w:rsidRPr="00CE74A7" w:rsidRDefault="00CE74A7" w:rsidP="00CE74A7">
            <w:pPr>
              <w:spacing w:line="276" w:lineRule="auto"/>
              <w:jc w:val="both"/>
              <w:rPr>
                <w:rFonts w:ascii="Times New Roman" w:hAnsi="Times New Roman" w:cs="Times New Roman"/>
                <w:sz w:val="24"/>
                <w:szCs w:val="24"/>
              </w:rPr>
            </w:pPr>
          </w:p>
        </w:tc>
        <w:tc>
          <w:tcPr>
            <w:tcW w:w="1669" w:type="pct"/>
          </w:tcPr>
          <w:p w14:paraId="4FD43B48" w14:textId="77777777" w:rsidR="00CE74A7" w:rsidRPr="00CE74A7" w:rsidRDefault="00CE74A7" w:rsidP="00CE74A7">
            <w:pPr>
              <w:spacing w:line="276" w:lineRule="auto"/>
              <w:jc w:val="both"/>
              <w:rPr>
                <w:rFonts w:ascii="Times New Roman" w:hAnsi="Times New Roman" w:cs="Times New Roman"/>
                <w:sz w:val="24"/>
                <w:szCs w:val="24"/>
              </w:rPr>
            </w:pPr>
          </w:p>
        </w:tc>
      </w:tr>
      <w:tr w:rsidR="00CE74A7" w:rsidRPr="00CE74A7" w14:paraId="62E9C3AF" w14:textId="77777777" w:rsidTr="00CE74A7">
        <w:trPr>
          <w:trHeight w:val="1062"/>
        </w:trPr>
        <w:tc>
          <w:tcPr>
            <w:tcW w:w="956" w:type="pct"/>
            <w:vAlign w:val="center"/>
          </w:tcPr>
          <w:p w14:paraId="56241E35" w14:textId="77777777" w:rsidR="00CE74A7" w:rsidRPr="00CE74A7" w:rsidRDefault="00CE74A7" w:rsidP="00CE74A7">
            <w:pPr>
              <w:spacing w:line="276" w:lineRule="auto"/>
              <w:jc w:val="both"/>
              <w:rPr>
                <w:rFonts w:ascii="Times New Roman" w:hAnsi="Times New Roman" w:cs="Times New Roman"/>
                <w:sz w:val="24"/>
                <w:szCs w:val="24"/>
              </w:rPr>
            </w:pPr>
          </w:p>
        </w:tc>
        <w:tc>
          <w:tcPr>
            <w:tcW w:w="898" w:type="pct"/>
            <w:vAlign w:val="center"/>
          </w:tcPr>
          <w:p w14:paraId="42A7AC26" w14:textId="77777777" w:rsidR="00CE74A7" w:rsidRPr="00CE74A7" w:rsidRDefault="00CE74A7" w:rsidP="00CE74A7">
            <w:pPr>
              <w:spacing w:line="276" w:lineRule="auto"/>
              <w:jc w:val="both"/>
              <w:rPr>
                <w:rFonts w:ascii="Times New Roman" w:hAnsi="Times New Roman" w:cs="Times New Roman"/>
                <w:sz w:val="24"/>
                <w:szCs w:val="24"/>
              </w:rPr>
            </w:pPr>
          </w:p>
        </w:tc>
        <w:tc>
          <w:tcPr>
            <w:tcW w:w="1476" w:type="pct"/>
          </w:tcPr>
          <w:p w14:paraId="3583FFED" w14:textId="77777777" w:rsidR="00CE74A7" w:rsidRPr="00CE74A7" w:rsidRDefault="00CE74A7" w:rsidP="00CE74A7">
            <w:pPr>
              <w:spacing w:line="276" w:lineRule="auto"/>
              <w:jc w:val="both"/>
              <w:rPr>
                <w:rFonts w:ascii="Times New Roman" w:hAnsi="Times New Roman" w:cs="Times New Roman"/>
                <w:sz w:val="24"/>
                <w:szCs w:val="24"/>
              </w:rPr>
            </w:pPr>
          </w:p>
        </w:tc>
        <w:tc>
          <w:tcPr>
            <w:tcW w:w="1669" w:type="pct"/>
          </w:tcPr>
          <w:p w14:paraId="23FE03F0" w14:textId="77777777" w:rsidR="00CE74A7" w:rsidRPr="00CE74A7" w:rsidRDefault="00CE74A7" w:rsidP="00CE74A7">
            <w:pPr>
              <w:spacing w:line="276" w:lineRule="auto"/>
              <w:jc w:val="both"/>
              <w:rPr>
                <w:rFonts w:ascii="Times New Roman" w:hAnsi="Times New Roman" w:cs="Times New Roman"/>
                <w:sz w:val="24"/>
                <w:szCs w:val="24"/>
              </w:rPr>
            </w:pPr>
          </w:p>
        </w:tc>
      </w:tr>
    </w:tbl>
    <w:p w14:paraId="3D0504F0" w14:textId="77777777" w:rsidR="00CE74A7" w:rsidRPr="00CE74A7" w:rsidRDefault="00CE74A7" w:rsidP="00CE74A7">
      <w:pPr>
        <w:spacing w:after="0" w:line="240" w:lineRule="auto"/>
        <w:rPr>
          <w:rFonts w:ascii="Calibri" w:eastAsia="Times New Roman" w:hAnsi="Calibri" w:cs="Times New Roman"/>
        </w:rPr>
      </w:pPr>
    </w:p>
    <w:p w14:paraId="57989B64" w14:textId="2CA01381" w:rsidR="00887384" w:rsidRDefault="00887384">
      <w:r>
        <w:br w:type="page"/>
      </w:r>
    </w:p>
    <w:p w14:paraId="50504C90" w14:textId="77777777" w:rsidR="00887384" w:rsidRDefault="00887384" w:rsidP="00CE74A7">
      <w:pPr>
        <w:jc w:val="center"/>
        <w:rPr>
          <w:rFonts w:ascii="Times New Roman" w:hAnsi="Times New Roman" w:cs="Times New Roman"/>
          <w:b/>
          <w:sz w:val="24"/>
          <w:szCs w:val="24"/>
        </w:rPr>
        <w:sectPr w:rsidR="00887384" w:rsidSect="003D6B38">
          <w:pgSz w:w="11907" w:h="16839" w:code="9"/>
          <w:pgMar w:top="1440" w:right="1440" w:bottom="1440" w:left="1440" w:header="578" w:footer="578" w:gutter="0"/>
          <w:cols w:space="720"/>
          <w:titlePg/>
          <w:docGrid w:linePitch="360"/>
        </w:sectPr>
      </w:pPr>
    </w:p>
    <w:tbl>
      <w:tblPr>
        <w:tblStyle w:val="TableGrid2"/>
        <w:tblW w:w="503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1715"/>
        <w:gridCol w:w="2174"/>
        <w:gridCol w:w="2049"/>
        <w:gridCol w:w="1134"/>
        <w:gridCol w:w="1276"/>
        <w:gridCol w:w="1559"/>
        <w:gridCol w:w="1665"/>
        <w:gridCol w:w="1598"/>
      </w:tblGrid>
      <w:tr w:rsidR="00CE74A7" w:rsidRPr="00887384" w14:paraId="54354965" w14:textId="77777777" w:rsidTr="00887384">
        <w:trPr>
          <w:trHeight w:val="325"/>
        </w:trPr>
        <w:tc>
          <w:tcPr>
            <w:tcW w:w="14021" w:type="dxa"/>
            <w:gridSpan w:val="9"/>
            <w:tcBorders>
              <w:bottom w:val="single" w:sz="6" w:space="0" w:color="auto"/>
            </w:tcBorders>
            <w:shd w:val="clear" w:color="auto" w:fill="DDD9C3"/>
            <w:vAlign w:val="center"/>
          </w:tcPr>
          <w:p w14:paraId="049B4867" w14:textId="19E0635B" w:rsidR="00CE74A7" w:rsidRPr="00887384" w:rsidRDefault="00CE74A7" w:rsidP="00887384">
            <w:pPr>
              <w:jc w:val="center"/>
              <w:rPr>
                <w:rFonts w:ascii="Times New Roman" w:hAnsi="Times New Roman" w:cs="Times New Roman"/>
                <w:b/>
              </w:rPr>
            </w:pPr>
            <w:r w:rsidRPr="00887384">
              <w:rPr>
                <w:rFonts w:ascii="Times New Roman" w:hAnsi="Times New Roman" w:cs="Times New Roman"/>
                <w:b/>
              </w:rPr>
              <w:lastRenderedPageBreak/>
              <w:t>ВРЕДНОСТ ИНВЕСТИЦИЈЕ</w:t>
            </w:r>
          </w:p>
        </w:tc>
      </w:tr>
      <w:tr w:rsidR="00CE74A7" w:rsidRPr="00887384" w14:paraId="466F4C46" w14:textId="77777777" w:rsidTr="008B51B6">
        <w:trPr>
          <w:trHeight w:val="756"/>
        </w:trPr>
        <w:tc>
          <w:tcPr>
            <w:tcW w:w="851" w:type="dxa"/>
            <w:tcBorders>
              <w:top w:val="single" w:sz="6" w:space="0" w:color="auto"/>
              <w:bottom w:val="single" w:sz="4" w:space="0" w:color="auto"/>
            </w:tcBorders>
            <w:shd w:val="clear" w:color="auto" w:fill="EEECE1"/>
            <w:vAlign w:val="center"/>
          </w:tcPr>
          <w:p w14:paraId="1B4D8774"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b/>
                <w:sz w:val="20"/>
                <w:szCs w:val="20"/>
              </w:rPr>
              <w:t>Редни број</w:t>
            </w:r>
          </w:p>
        </w:tc>
        <w:tc>
          <w:tcPr>
            <w:tcW w:w="1715" w:type="dxa"/>
            <w:tcBorders>
              <w:top w:val="single" w:sz="6" w:space="0" w:color="auto"/>
              <w:bottom w:val="single" w:sz="4" w:space="0" w:color="auto"/>
            </w:tcBorders>
            <w:shd w:val="clear" w:color="auto" w:fill="EEECE1"/>
            <w:vAlign w:val="center"/>
          </w:tcPr>
          <w:p w14:paraId="085225DD" w14:textId="77777777" w:rsidR="00CE74A7" w:rsidRPr="00887384" w:rsidRDefault="00CE74A7" w:rsidP="00887384">
            <w:pPr>
              <w:jc w:val="center"/>
              <w:rPr>
                <w:rFonts w:ascii="Times New Roman" w:hAnsi="Times New Roman" w:cs="Times New Roman"/>
                <w:b/>
                <w:sz w:val="20"/>
                <w:szCs w:val="20"/>
                <w:lang w:val="sr-Cyrl-RS"/>
              </w:rPr>
            </w:pPr>
            <w:r w:rsidRPr="00887384">
              <w:rPr>
                <w:rFonts w:ascii="Times New Roman" w:hAnsi="Times New Roman" w:cs="Times New Roman"/>
                <w:b/>
                <w:sz w:val="20"/>
                <w:szCs w:val="20"/>
                <w:lang w:val="sr-Cyrl-RS"/>
              </w:rPr>
              <w:t>Назив предмета инвестиције из рачуна</w:t>
            </w:r>
          </w:p>
        </w:tc>
        <w:tc>
          <w:tcPr>
            <w:tcW w:w="2174" w:type="dxa"/>
            <w:tcBorders>
              <w:top w:val="single" w:sz="6" w:space="0" w:color="auto"/>
              <w:bottom w:val="single" w:sz="4" w:space="0" w:color="auto"/>
            </w:tcBorders>
            <w:shd w:val="clear" w:color="auto" w:fill="EEECE1"/>
            <w:vAlign w:val="center"/>
          </w:tcPr>
          <w:p w14:paraId="52835604"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b/>
                <w:sz w:val="20"/>
                <w:szCs w:val="20"/>
              </w:rPr>
              <w:t xml:space="preserve">Број </w:t>
            </w:r>
            <w:r w:rsidRPr="00887384">
              <w:rPr>
                <w:rFonts w:ascii="Times New Roman" w:hAnsi="Times New Roman" w:cs="Times New Roman"/>
                <w:b/>
                <w:sz w:val="20"/>
                <w:szCs w:val="20"/>
                <w:lang w:val="sr-Cyrl-RS"/>
              </w:rPr>
              <w:t>и датум издавања рачуна</w:t>
            </w:r>
            <w:r w:rsidRPr="00887384">
              <w:rPr>
                <w:rFonts w:ascii="Times New Roman" w:hAnsi="Times New Roman" w:cs="Times New Roman"/>
                <w:b/>
                <w:sz w:val="20"/>
                <w:szCs w:val="20"/>
              </w:rPr>
              <w:t xml:space="preserve"> и</w:t>
            </w:r>
            <w:r w:rsidRPr="00887384">
              <w:rPr>
                <w:rFonts w:ascii="Times New Roman" w:hAnsi="Times New Roman" w:cs="Times New Roman"/>
                <w:b/>
                <w:sz w:val="20"/>
                <w:szCs w:val="20"/>
                <w:lang w:val="sr-Cyrl-RS"/>
              </w:rPr>
              <w:t xml:space="preserve"> </w:t>
            </w:r>
            <w:r w:rsidRPr="00887384">
              <w:rPr>
                <w:rFonts w:ascii="Times New Roman" w:hAnsi="Times New Roman" w:cs="Times New Roman"/>
                <w:b/>
                <w:sz w:val="20"/>
                <w:szCs w:val="20"/>
              </w:rPr>
              <w:t xml:space="preserve">назив добављача </w:t>
            </w:r>
          </w:p>
        </w:tc>
        <w:tc>
          <w:tcPr>
            <w:tcW w:w="2049" w:type="dxa"/>
            <w:tcBorders>
              <w:top w:val="single" w:sz="6" w:space="0" w:color="auto"/>
              <w:bottom w:val="single" w:sz="4" w:space="0" w:color="auto"/>
            </w:tcBorders>
            <w:shd w:val="clear" w:color="auto" w:fill="EEECE1"/>
            <w:vAlign w:val="center"/>
          </w:tcPr>
          <w:p w14:paraId="1387C347" w14:textId="77777777" w:rsidR="00CE74A7" w:rsidRPr="00887384" w:rsidRDefault="00CE74A7" w:rsidP="00887384">
            <w:pPr>
              <w:jc w:val="center"/>
              <w:rPr>
                <w:rFonts w:ascii="Times New Roman" w:hAnsi="Times New Roman" w:cs="Times New Roman"/>
                <w:b/>
                <w:sz w:val="20"/>
                <w:szCs w:val="20"/>
                <w:lang w:val="sr-Cyrl-RS"/>
              </w:rPr>
            </w:pPr>
            <w:r w:rsidRPr="00887384">
              <w:rPr>
                <w:rFonts w:ascii="Times New Roman" w:hAnsi="Times New Roman" w:cs="Times New Roman"/>
                <w:b/>
                <w:sz w:val="20"/>
                <w:szCs w:val="20"/>
                <w:lang w:val="sr-Cyrl-RS"/>
              </w:rPr>
              <w:t>Назив и седиште добављача</w:t>
            </w:r>
          </w:p>
        </w:tc>
        <w:tc>
          <w:tcPr>
            <w:tcW w:w="1134" w:type="dxa"/>
            <w:tcBorders>
              <w:top w:val="single" w:sz="6" w:space="0" w:color="auto"/>
              <w:bottom w:val="single" w:sz="4" w:space="0" w:color="auto"/>
            </w:tcBorders>
            <w:shd w:val="clear" w:color="auto" w:fill="EEECE1"/>
          </w:tcPr>
          <w:p w14:paraId="5A5B3CE1" w14:textId="77777777" w:rsidR="00CE74A7" w:rsidRPr="00887384" w:rsidRDefault="00CE74A7" w:rsidP="00887384">
            <w:pPr>
              <w:jc w:val="center"/>
              <w:rPr>
                <w:rFonts w:ascii="Times New Roman" w:hAnsi="Times New Roman" w:cs="Times New Roman"/>
                <w:b/>
                <w:sz w:val="20"/>
                <w:szCs w:val="20"/>
              </w:rPr>
            </w:pPr>
          </w:p>
          <w:p w14:paraId="793B6584"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b/>
                <w:sz w:val="20"/>
                <w:szCs w:val="20"/>
              </w:rPr>
              <w:t>Јединица мере</w:t>
            </w:r>
          </w:p>
        </w:tc>
        <w:tc>
          <w:tcPr>
            <w:tcW w:w="1276" w:type="dxa"/>
            <w:tcBorders>
              <w:top w:val="single" w:sz="6" w:space="0" w:color="auto"/>
              <w:bottom w:val="single" w:sz="4" w:space="0" w:color="auto"/>
            </w:tcBorders>
            <w:shd w:val="clear" w:color="auto" w:fill="EEECE1"/>
            <w:vAlign w:val="center"/>
          </w:tcPr>
          <w:p w14:paraId="76B27ABA"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b/>
                <w:sz w:val="20"/>
                <w:szCs w:val="20"/>
              </w:rPr>
              <w:t>Количина</w:t>
            </w:r>
          </w:p>
        </w:tc>
        <w:tc>
          <w:tcPr>
            <w:tcW w:w="1559" w:type="dxa"/>
            <w:tcBorders>
              <w:top w:val="single" w:sz="6" w:space="0" w:color="auto"/>
              <w:bottom w:val="single" w:sz="4" w:space="0" w:color="auto"/>
            </w:tcBorders>
            <w:shd w:val="clear" w:color="auto" w:fill="EEECE1"/>
            <w:vAlign w:val="center"/>
          </w:tcPr>
          <w:p w14:paraId="381B227D"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b/>
                <w:sz w:val="20"/>
                <w:szCs w:val="20"/>
              </w:rPr>
              <w:t xml:space="preserve">Цена по јединици </w:t>
            </w:r>
            <w:r w:rsidRPr="00887384">
              <w:rPr>
                <w:rFonts w:ascii="Times New Roman" w:hAnsi="Times New Roman" w:cs="Times New Roman"/>
                <w:b/>
                <w:sz w:val="20"/>
                <w:szCs w:val="20"/>
                <w:lang w:val="sr-Cyrl-RS"/>
              </w:rPr>
              <w:t xml:space="preserve">мере </w:t>
            </w:r>
            <w:r w:rsidRPr="00887384">
              <w:rPr>
                <w:rFonts w:ascii="Times New Roman" w:hAnsi="Times New Roman" w:cs="Times New Roman"/>
                <w:b/>
                <w:sz w:val="20"/>
                <w:szCs w:val="20"/>
              </w:rPr>
              <w:t>у динарима (без ПДВ-а)</w:t>
            </w:r>
          </w:p>
        </w:tc>
        <w:tc>
          <w:tcPr>
            <w:tcW w:w="1665" w:type="dxa"/>
            <w:tcBorders>
              <w:top w:val="single" w:sz="6" w:space="0" w:color="auto"/>
              <w:bottom w:val="single" w:sz="4" w:space="0" w:color="auto"/>
            </w:tcBorders>
            <w:shd w:val="clear" w:color="auto" w:fill="EEECE1"/>
            <w:vAlign w:val="center"/>
          </w:tcPr>
          <w:p w14:paraId="0406E510"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b/>
                <w:sz w:val="20"/>
                <w:szCs w:val="20"/>
              </w:rPr>
              <w:t>Износ у динарима (без ПДВ-а)</w:t>
            </w:r>
          </w:p>
        </w:tc>
        <w:tc>
          <w:tcPr>
            <w:tcW w:w="1598" w:type="dxa"/>
            <w:tcBorders>
              <w:top w:val="single" w:sz="6" w:space="0" w:color="auto"/>
              <w:bottom w:val="single" w:sz="4" w:space="0" w:color="auto"/>
            </w:tcBorders>
            <w:shd w:val="clear" w:color="auto" w:fill="EEECE1"/>
          </w:tcPr>
          <w:p w14:paraId="178E4D83" w14:textId="77777777" w:rsidR="00CE74A7" w:rsidRPr="00887384" w:rsidRDefault="00CE74A7" w:rsidP="00887384">
            <w:pPr>
              <w:jc w:val="center"/>
              <w:rPr>
                <w:rFonts w:ascii="Times New Roman" w:hAnsi="Times New Roman" w:cs="Times New Roman"/>
                <w:b/>
                <w:sz w:val="20"/>
                <w:szCs w:val="20"/>
              </w:rPr>
            </w:pPr>
          </w:p>
          <w:p w14:paraId="494064FE"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b/>
                <w:sz w:val="20"/>
                <w:szCs w:val="20"/>
              </w:rPr>
              <w:t>Износ у динарима (са ПДВ-ом)</w:t>
            </w:r>
          </w:p>
        </w:tc>
      </w:tr>
      <w:tr w:rsidR="00CE74A7" w:rsidRPr="00887384" w14:paraId="655A01E4" w14:textId="77777777" w:rsidTr="008B51B6">
        <w:trPr>
          <w:trHeight w:val="860"/>
        </w:trPr>
        <w:tc>
          <w:tcPr>
            <w:tcW w:w="851" w:type="dxa"/>
            <w:tcBorders>
              <w:top w:val="single" w:sz="4" w:space="0" w:color="auto"/>
            </w:tcBorders>
            <w:vAlign w:val="center"/>
          </w:tcPr>
          <w:p w14:paraId="36CDF7C4" w14:textId="77777777" w:rsidR="00CE74A7" w:rsidRPr="00887384" w:rsidRDefault="00CE74A7" w:rsidP="00887384">
            <w:pPr>
              <w:jc w:val="center"/>
              <w:rPr>
                <w:rFonts w:ascii="Times New Roman" w:hAnsi="Times New Roman" w:cs="Times New Roman"/>
                <w:sz w:val="20"/>
                <w:szCs w:val="20"/>
              </w:rPr>
            </w:pPr>
            <w:r w:rsidRPr="00887384">
              <w:rPr>
                <w:rFonts w:ascii="Times New Roman" w:hAnsi="Times New Roman" w:cs="Times New Roman"/>
                <w:sz w:val="20"/>
                <w:szCs w:val="20"/>
              </w:rPr>
              <w:t>1.</w:t>
            </w:r>
          </w:p>
        </w:tc>
        <w:tc>
          <w:tcPr>
            <w:tcW w:w="1715" w:type="dxa"/>
            <w:tcBorders>
              <w:top w:val="single" w:sz="4" w:space="0" w:color="auto"/>
            </w:tcBorders>
            <w:vAlign w:val="center"/>
          </w:tcPr>
          <w:p w14:paraId="16A6E7FB"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Изградња рибњака</w:t>
            </w:r>
          </w:p>
        </w:tc>
        <w:tc>
          <w:tcPr>
            <w:tcW w:w="2174" w:type="dxa"/>
            <w:tcBorders>
              <w:top w:val="single" w:sz="4" w:space="0" w:color="auto"/>
            </w:tcBorders>
            <w:vAlign w:val="center"/>
          </w:tcPr>
          <w:p w14:paraId="1C1E507E" w14:textId="7E8260C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17/25 од 01.08.2025. године, добављач „Риба систем</w:t>
            </w:r>
            <w:r w:rsidRPr="00887384">
              <w:rPr>
                <w:rFonts w:ascii="Times New Roman" w:hAnsi="Times New Roman" w:cs="Times New Roman"/>
                <w:sz w:val="20"/>
                <w:szCs w:val="20"/>
                <w:lang w:val="en-GB"/>
              </w:rPr>
              <w:t>”</w:t>
            </w:r>
            <w:r w:rsidRPr="00887384">
              <w:rPr>
                <w:rFonts w:ascii="Times New Roman" w:hAnsi="Times New Roman" w:cs="Times New Roman"/>
                <w:sz w:val="20"/>
                <w:szCs w:val="20"/>
                <w:lang w:val="sr-Cyrl-RS"/>
              </w:rPr>
              <w:t xml:space="preserve"> д.о.о. Ужице</w:t>
            </w:r>
          </w:p>
        </w:tc>
        <w:tc>
          <w:tcPr>
            <w:tcW w:w="2049" w:type="dxa"/>
            <w:tcBorders>
              <w:top w:val="single" w:sz="4" w:space="0" w:color="auto"/>
            </w:tcBorders>
            <w:vAlign w:val="center"/>
          </w:tcPr>
          <w:p w14:paraId="5202B01D" w14:textId="4C809DF2" w:rsidR="00CE74A7" w:rsidRPr="00887384" w:rsidRDefault="00887384" w:rsidP="00887384">
            <w:pPr>
              <w:jc w:val="center"/>
              <w:rPr>
                <w:rFonts w:ascii="Times New Roman" w:hAnsi="Times New Roman" w:cs="Times New Roman"/>
                <w:sz w:val="20"/>
                <w:szCs w:val="20"/>
              </w:rPr>
            </w:pPr>
            <w:r w:rsidRPr="00887384">
              <w:rPr>
                <w:rFonts w:ascii="Times New Roman" w:hAnsi="Times New Roman" w:cs="Times New Roman"/>
                <w:sz w:val="20"/>
                <w:szCs w:val="20"/>
                <w:lang w:val="sr-Cyrl-RS"/>
              </w:rPr>
              <w:t>„Риба систем</w:t>
            </w:r>
            <w:r w:rsidRPr="00887384">
              <w:rPr>
                <w:rFonts w:ascii="Times New Roman" w:hAnsi="Times New Roman" w:cs="Times New Roman"/>
                <w:sz w:val="20"/>
                <w:szCs w:val="20"/>
                <w:lang w:val="en-GB"/>
              </w:rPr>
              <w:t>”</w:t>
            </w:r>
            <w:r w:rsidR="00CE74A7" w:rsidRPr="00887384">
              <w:rPr>
                <w:rFonts w:ascii="Times New Roman" w:hAnsi="Times New Roman" w:cs="Times New Roman"/>
                <w:sz w:val="20"/>
                <w:szCs w:val="20"/>
                <w:lang w:val="sr-Cyrl-RS"/>
              </w:rPr>
              <w:t xml:space="preserve"> д.о.о. Ужице, Карађорђева бб, 31000 Ужице</w:t>
            </w:r>
          </w:p>
        </w:tc>
        <w:tc>
          <w:tcPr>
            <w:tcW w:w="1134" w:type="dxa"/>
            <w:tcBorders>
              <w:top w:val="single" w:sz="4" w:space="0" w:color="auto"/>
            </w:tcBorders>
            <w:vAlign w:val="center"/>
          </w:tcPr>
          <w:p w14:paraId="4C2B272B"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w:t>
            </w:r>
          </w:p>
        </w:tc>
        <w:tc>
          <w:tcPr>
            <w:tcW w:w="1276" w:type="dxa"/>
            <w:tcBorders>
              <w:top w:val="single" w:sz="4" w:space="0" w:color="auto"/>
            </w:tcBorders>
            <w:vAlign w:val="center"/>
          </w:tcPr>
          <w:p w14:paraId="2E8A8645" w14:textId="77777777" w:rsidR="00CE74A7" w:rsidRPr="00887384" w:rsidRDefault="00CE74A7" w:rsidP="00887384">
            <w:pPr>
              <w:jc w:val="center"/>
              <w:rPr>
                <w:rFonts w:ascii="Times New Roman" w:hAnsi="Times New Roman" w:cs="Times New Roman"/>
                <w:b/>
                <w:sz w:val="20"/>
                <w:szCs w:val="20"/>
                <w:lang w:val="sr-Cyrl-RS"/>
              </w:rPr>
            </w:pPr>
            <w:r w:rsidRPr="00887384">
              <w:rPr>
                <w:rFonts w:ascii="Times New Roman" w:hAnsi="Times New Roman" w:cs="Times New Roman"/>
                <w:b/>
                <w:sz w:val="20"/>
                <w:szCs w:val="20"/>
                <w:lang w:val="sr-Cyrl-RS"/>
              </w:rPr>
              <w:t>/</w:t>
            </w:r>
          </w:p>
        </w:tc>
        <w:tc>
          <w:tcPr>
            <w:tcW w:w="1559" w:type="dxa"/>
            <w:tcBorders>
              <w:top w:val="single" w:sz="4" w:space="0" w:color="auto"/>
            </w:tcBorders>
            <w:vAlign w:val="center"/>
          </w:tcPr>
          <w:p w14:paraId="134DE341" w14:textId="77777777" w:rsidR="00CE74A7" w:rsidRPr="00887384" w:rsidRDefault="00CE74A7" w:rsidP="00887384">
            <w:pPr>
              <w:jc w:val="center"/>
              <w:rPr>
                <w:rFonts w:ascii="Times New Roman" w:hAnsi="Times New Roman" w:cs="Times New Roman"/>
                <w:b/>
                <w:sz w:val="20"/>
                <w:szCs w:val="20"/>
                <w:lang w:val="sr-Cyrl-RS"/>
              </w:rPr>
            </w:pPr>
            <w:r w:rsidRPr="00887384">
              <w:rPr>
                <w:rFonts w:ascii="Times New Roman" w:hAnsi="Times New Roman" w:cs="Times New Roman"/>
                <w:b/>
                <w:sz w:val="20"/>
                <w:szCs w:val="20"/>
                <w:lang w:val="sr-Cyrl-RS"/>
              </w:rPr>
              <w:t>/</w:t>
            </w:r>
          </w:p>
        </w:tc>
        <w:tc>
          <w:tcPr>
            <w:tcW w:w="1665" w:type="dxa"/>
            <w:tcBorders>
              <w:top w:val="single" w:sz="4" w:space="0" w:color="auto"/>
            </w:tcBorders>
            <w:vAlign w:val="center"/>
          </w:tcPr>
          <w:p w14:paraId="2E13F474"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43.750.000,00</w:t>
            </w:r>
          </w:p>
        </w:tc>
        <w:tc>
          <w:tcPr>
            <w:tcW w:w="1598" w:type="dxa"/>
            <w:tcBorders>
              <w:top w:val="single" w:sz="4" w:space="0" w:color="auto"/>
            </w:tcBorders>
            <w:vAlign w:val="center"/>
          </w:tcPr>
          <w:p w14:paraId="4E95D6B0"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52.500.000,00</w:t>
            </w:r>
          </w:p>
        </w:tc>
      </w:tr>
      <w:tr w:rsidR="00CE74A7" w:rsidRPr="00887384" w14:paraId="5FF7C049" w14:textId="77777777" w:rsidTr="008B51B6">
        <w:trPr>
          <w:trHeight w:val="860"/>
        </w:trPr>
        <w:tc>
          <w:tcPr>
            <w:tcW w:w="851" w:type="dxa"/>
            <w:vAlign w:val="center"/>
          </w:tcPr>
          <w:p w14:paraId="49076D81" w14:textId="77777777" w:rsidR="00CE74A7" w:rsidRPr="00887384" w:rsidRDefault="00CE74A7" w:rsidP="00887384">
            <w:pPr>
              <w:jc w:val="center"/>
              <w:rPr>
                <w:rFonts w:ascii="Times New Roman" w:hAnsi="Times New Roman" w:cs="Times New Roman"/>
                <w:sz w:val="20"/>
                <w:szCs w:val="20"/>
              </w:rPr>
            </w:pPr>
            <w:r w:rsidRPr="00887384">
              <w:rPr>
                <w:rFonts w:ascii="Times New Roman" w:hAnsi="Times New Roman" w:cs="Times New Roman"/>
                <w:sz w:val="20"/>
                <w:szCs w:val="20"/>
              </w:rPr>
              <w:t>2.</w:t>
            </w:r>
          </w:p>
        </w:tc>
        <w:tc>
          <w:tcPr>
            <w:tcW w:w="1715" w:type="dxa"/>
            <w:vAlign w:val="center"/>
          </w:tcPr>
          <w:p w14:paraId="3D00DA5C"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Оксигенератори</w:t>
            </w:r>
          </w:p>
        </w:tc>
        <w:tc>
          <w:tcPr>
            <w:tcW w:w="2174" w:type="dxa"/>
            <w:vAlign w:val="center"/>
          </w:tcPr>
          <w:p w14:paraId="64C5D5DC" w14:textId="7A7D906C"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223/25 04.07.2025. године, добављач „</w:t>
            </w:r>
            <w:r w:rsidRPr="00887384">
              <w:rPr>
                <w:rFonts w:ascii="Times New Roman" w:hAnsi="Times New Roman" w:cs="Times New Roman"/>
                <w:sz w:val="20"/>
                <w:szCs w:val="20"/>
                <w:lang w:val="en-GB"/>
              </w:rPr>
              <w:t>Aqua System”</w:t>
            </w:r>
            <w:r w:rsidRPr="00887384">
              <w:rPr>
                <w:rFonts w:ascii="Times New Roman" w:hAnsi="Times New Roman" w:cs="Times New Roman"/>
                <w:sz w:val="20"/>
                <w:szCs w:val="20"/>
                <w:lang w:val="sr-Cyrl-RS"/>
              </w:rPr>
              <w:t xml:space="preserve"> д.о.о. Београд</w:t>
            </w:r>
          </w:p>
        </w:tc>
        <w:tc>
          <w:tcPr>
            <w:tcW w:w="2049" w:type="dxa"/>
            <w:vAlign w:val="center"/>
          </w:tcPr>
          <w:p w14:paraId="14AA3BFB" w14:textId="39D78CBE" w:rsidR="00CE74A7" w:rsidRPr="00887384" w:rsidRDefault="00887384" w:rsidP="00887384">
            <w:pPr>
              <w:jc w:val="center"/>
              <w:rPr>
                <w:rFonts w:ascii="Times New Roman" w:hAnsi="Times New Roman" w:cs="Times New Roman"/>
                <w:sz w:val="20"/>
                <w:szCs w:val="20"/>
              </w:rPr>
            </w:pPr>
            <w:r w:rsidRPr="00887384">
              <w:rPr>
                <w:rFonts w:ascii="Times New Roman" w:hAnsi="Times New Roman" w:cs="Times New Roman"/>
                <w:sz w:val="20"/>
                <w:szCs w:val="20"/>
                <w:lang w:val="sr-Cyrl-RS"/>
              </w:rPr>
              <w:t>„</w:t>
            </w:r>
            <w:r w:rsidR="00CE74A7" w:rsidRPr="00887384">
              <w:rPr>
                <w:rFonts w:ascii="Times New Roman" w:hAnsi="Times New Roman" w:cs="Times New Roman"/>
                <w:sz w:val="20"/>
                <w:szCs w:val="20"/>
                <w:lang w:val="en-GB"/>
              </w:rPr>
              <w:t>Aqua System</w:t>
            </w:r>
            <w:r>
              <w:rPr>
                <w:rFonts w:ascii="Times New Roman" w:hAnsi="Times New Roman" w:cs="Times New Roman"/>
                <w:sz w:val="20"/>
                <w:szCs w:val="20"/>
                <w:lang w:val="en-GB"/>
              </w:rPr>
              <w:t>”</w:t>
            </w:r>
            <w:r w:rsidR="00CE74A7" w:rsidRPr="00887384">
              <w:rPr>
                <w:rFonts w:ascii="Times New Roman" w:hAnsi="Times New Roman" w:cs="Times New Roman"/>
                <w:sz w:val="20"/>
                <w:szCs w:val="20"/>
                <w:lang w:val="sr-Cyrl-RS"/>
              </w:rPr>
              <w:t xml:space="preserve"> д.о.о. Београд, Париска 162, Београд</w:t>
            </w:r>
          </w:p>
        </w:tc>
        <w:tc>
          <w:tcPr>
            <w:tcW w:w="1134" w:type="dxa"/>
            <w:vAlign w:val="center"/>
          </w:tcPr>
          <w:p w14:paraId="61CBC49A"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комад</w:t>
            </w:r>
          </w:p>
        </w:tc>
        <w:tc>
          <w:tcPr>
            <w:tcW w:w="1276" w:type="dxa"/>
            <w:vAlign w:val="center"/>
          </w:tcPr>
          <w:p w14:paraId="61423F87"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5</w:t>
            </w:r>
          </w:p>
        </w:tc>
        <w:tc>
          <w:tcPr>
            <w:tcW w:w="1559" w:type="dxa"/>
            <w:vAlign w:val="center"/>
          </w:tcPr>
          <w:p w14:paraId="458C1A59"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1.200.000,00</w:t>
            </w:r>
          </w:p>
        </w:tc>
        <w:tc>
          <w:tcPr>
            <w:tcW w:w="1665" w:type="dxa"/>
            <w:vAlign w:val="center"/>
          </w:tcPr>
          <w:p w14:paraId="2ADBAF49"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6.000.000,00</w:t>
            </w:r>
          </w:p>
        </w:tc>
        <w:tc>
          <w:tcPr>
            <w:tcW w:w="1598" w:type="dxa"/>
            <w:vAlign w:val="center"/>
          </w:tcPr>
          <w:p w14:paraId="48E04D06"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7.200.000,00</w:t>
            </w:r>
          </w:p>
        </w:tc>
      </w:tr>
      <w:tr w:rsidR="00CE74A7" w:rsidRPr="00887384" w14:paraId="7DEF1A5C" w14:textId="77777777" w:rsidTr="008B51B6">
        <w:trPr>
          <w:trHeight w:val="860"/>
        </w:trPr>
        <w:tc>
          <w:tcPr>
            <w:tcW w:w="851" w:type="dxa"/>
            <w:vAlign w:val="center"/>
          </w:tcPr>
          <w:p w14:paraId="3E9899F2" w14:textId="77777777" w:rsidR="00CE74A7" w:rsidRPr="00887384" w:rsidRDefault="00CE74A7" w:rsidP="00887384">
            <w:pPr>
              <w:jc w:val="center"/>
              <w:rPr>
                <w:rFonts w:ascii="Times New Roman" w:hAnsi="Times New Roman" w:cs="Times New Roman"/>
                <w:sz w:val="20"/>
                <w:szCs w:val="20"/>
              </w:rPr>
            </w:pPr>
            <w:r w:rsidRPr="00887384">
              <w:rPr>
                <w:rFonts w:ascii="Times New Roman" w:hAnsi="Times New Roman" w:cs="Times New Roman"/>
                <w:sz w:val="20"/>
                <w:szCs w:val="20"/>
              </w:rPr>
              <w:t>3.</w:t>
            </w:r>
          </w:p>
        </w:tc>
        <w:tc>
          <w:tcPr>
            <w:tcW w:w="1715" w:type="dxa"/>
            <w:vAlign w:val="center"/>
          </w:tcPr>
          <w:p w14:paraId="7F56A231"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color w:val="000000"/>
                <w:sz w:val="20"/>
                <w:szCs w:val="20"/>
                <w:lang w:val="sr-Cyrl-RS"/>
              </w:rPr>
              <w:t>О</w:t>
            </w:r>
            <w:r w:rsidRPr="00887384">
              <w:rPr>
                <w:rFonts w:ascii="Times New Roman" w:hAnsi="Times New Roman" w:cs="Times New Roman"/>
                <w:color w:val="000000"/>
                <w:sz w:val="20"/>
                <w:szCs w:val="20"/>
              </w:rPr>
              <w:t>ксинатори</w:t>
            </w:r>
          </w:p>
        </w:tc>
        <w:tc>
          <w:tcPr>
            <w:tcW w:w="2174" w:type="dxa"/>
            <w:vAlign w:val="center"/>
          </w:tcPr>
          <w:p w14:paraId="3999245E" w14:textId="604C96DA"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224/25 04.07.2025. године, добављач „</w:t>
            </w:r>
            <w:r w:rsidRPr="00887384">
              <w:rPr>
                <w:rFonts w:ascii="Times New Roman" w:hAnsi="Times New Roman" w:cs="Times New Roman"/>
                <w:sz w:val="20"/>
                <w:szCs w:val="20"/>
                <w:lang w:val="en-GB"/>
              </w:rPr>
              <w:t>Aqua System”</w:t>
            </w:r>
            <w:r w:rsidRPr="00887384">
              <w:rPr>
                <w:rFonts w:ascii="Times New Roman" w:hAnsi="Times New Roman" w:cs="Times New Roman"/>
                <w:sz w:val="20"/>
                <w:szCs w:val="20"/>
                <w:lang w:val="sr-Cyrl-RS"/>
              </w:rPr>
              <w:t xml:space="preserve"> д.о.о. Београд</w:t>
            </w:r>
          </w:p>
        </w:tc>
        <w:tc>
          <w:tcPr>
            <w:tcW w:w="2049" w:type="dxa"/>
            <w:vAlign w:val="center"/>
          </w:tcPr>
          <w:p w14:paraId="4314F9A6" w14:textId="0A85CA59" w:rsidR="00CE74A7" w:rsidRPr="00887384" w:rsidRDefault="00887384"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w:t>
            </w:r>
            <w:r w:rsidR="00CE74A7" w:rsidRPr="00887384">
              <w:rPr>
                <w:rFonts w:ascii="Times New Roman" w:hAnsi="Times New Roman" w:cs="Times New Roman"/>
                <w:sz w:val="20"/>
                <w:szCs w:val="20"/>
                <w:lang w:val="en-GB"/>
              </w:rPr>
              <w:t>Aqua System</w:t>
            </w:r>
            <w:r>
              <w:rPr>
                <w:rFonts w:ascii="Times New Roman" w:hAnsi="Times New Roman" w:cs="Times New Roman"/>
                <w:sz w:val="20"/>
                <w:szCs w:val="20"/>
                <w:lang w:val="en-GB"/>
              </w:rPr>
              <w:t>”</w:t>
            </w:r>
            <w:r w:rsidR="00CE74A7" w:rsidRPr="00887384">
              <w:rPr>
                <w:rFonts w:ascii="Times New Roman" w:hAnsi="Times New Roman" w:cs="Times New Roman"/>
                <w:sz w:val="20"/>
                <w:szCs w:val="20"/>
                <w:lang w:val="sr-Cyrl-RS"/>
              </w:rPr>
              <w:t xml:space="preserve"> д.о.о. Београд, Париска 162, Београд</w:t>
            </w:r>
          </w:p>
        </w:tc>
        <w:tc>
          <w:tcPr>
            <w:tcW w:w="1134" w:type="dxa"/>
            <w:vAlign w:val="center"/>
          </w:tcPr>
          <w:p w14:paraId="16BA246F"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комад</w:t>
            </w:r>
          </w:p>
        </w:tc>
        <w:tc>
          <w:tcPr>
            <w:tcW w:w="1276" w:type="dxa"/>
            <w:vAlign w:val="center"/>
          </w:tcPr>
          <w:p w14:paraId="7E14629A"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3</w:t>
            </w:r>
          </w:p>
        </w:tc>
        <w:tc>
          <w:tcPr>
            <w:tcW w:w="1559" w:type="dxa"/>
            <w:vAlign w:val="center"/>
          </w:tcPr>
          <w:p w14:paraId="6F17BB8F"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1.500.000,00</w:t>
            </w:r>
          </w:p>
        </w:tc>
        <w:tc>
          <w:tcPr>
            <w:tcW w:w="1665" w:type="dxa"/>
            <w:vAlign w:val="center"/>
          </w:tcPr>
          <w:p w14:paraId="7C834279"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4.500.000,00</w:t>
            </w:r>
          </w:p>
        </w:tc>
        <w:tc>
          <w:tcPr>
            <w:tcW w:w="1598" w:type="dxa"/>
            <w:vAlign w:val="center"/>
          </w:tcPr>
          <w:p w14:paraId="529A20F4"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5.400.000,00</w:t>
            </w:r>
          </w:p>
        </w:tc>
      </w:tr>
      <w:tr w:rsidR="00CE74A7" w:rsidRPr="00887384" w14:paraId="37E8D92F" w14:textId="77777777" w:rsidTr="008B51B6">
        <w:trPr>
          <w:trHeight w:val="860"/>
        </w:trPr>
        <w:tc>
          <w:tcPr>
            <w:tcW w:w="851" w:type="dxa"/>
            <w:vAlign w:val="center"/>
          </w:tcPr>
          <w:p w14:paraId="58D346F0" w14:textId="77777777" w:rsidR="00CE74A7" w:rsidRPr="00887384" w:rsidRDefault="00CE74A7" w:rsidP="00887384">
            <w:pPr>
              <w:jc w:val="center"/>
              <w:rPr>
                <w:rFonts w:ascii="Times New Roman" w:hAnsi="Times New Roman" w:cs="Times New Roman"/>
                <w:sz w:val="20"/>
                <w:szCs w:val="20"/>
              </w:rPr>
            </w:pPr>
            <w:r w:rsidRPr="00887384">
              <w:rPr>
                <w:rFonts w:ascii="Times New Roman" w:hAnsi="Times New Roman" w:cs="Times New Roman"/>
                <w:sz w:val="20"/>
                <w:szCs w:val="20"/>
              </w:rPr>
              <w:t>4.</w:t>
            </w:r>
          </w:p>
        </w:tc>
        <w:tc>
          <w:tcPr>
            <w:tcW w:w="1715" w:type="dxa"/>
            <w:vAlign w:val="center"/>
          </w:tcPr>
          <w:p w14:paraId="3C55476B"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color w:val="000000"/>
                <w:sz w:val="20"/>
                <w:szCs w:val="20"/>
                <w:lang w:val="sr-Cyrl-RS"/>
              </w:rPr>
              <w:t>Аератори</w:t>
            </w:r>
          </w:p>
        </w:tc>
        <w:tc>
          <w:tcPr>
            <w:tcW w:w="2174" w:type="dxa"/>
            <w:vAlign w:val="center"/>
          </w:tcPr>
          <w:p w14:paraId="2EA1B2BB" w14:textId="7EDC8B16"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225/25 04.07.2025. године, добављач „</w:t>
            </w:r>
            <w:r w:rsidRPr="00887384">
              <w:rPr>
                <w:rFonts w:ascii="Times New Roman" w:hAnsi="Times New Roman" w:cs="Times New Roman"/>
                <w:sz w:val="20"/>
                <w:szCs w:val="20"/>
                <w:lang w:val="en-GB"/>
              </w:rPr>
              <w:t>Aqua System”</w:t>
            </w:r>
            <w:r w:rsidRPr="00887384">
              <w:rPr>
                <w:rFonts w:ascii="Times New Roman" w:hAnsi="Times New Roman" w:cs="Times New Roman"/>
                <w:sz w:val="20"/>
                <w:szCs w:val="20"/>
                <w:lang w:val="sr-Cyrl-RS"/>
              </w:rPr>
              <w:t xml:space="preserve"> д.о.о. Београд</w:t>
            </w:r>
          </w:p>
        </w:tc>
        <w:tc>
          <w:tcPr>
            <w:tcW w:w="2049" w:type="dxa"/>
            <w:vAlign w:val="center"/>
          </w:tcPr>
          <w:p w14:paraId="0C528821" w14:textId="046C11B6" w:rsidR="00CE74A7" w:rsidRPr="00887384" w:rsidRDefault="00887384"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w:t>
            </w:r>
            <w:r w:rsidR="00CE74A7" w:rsidRPr="00887384">
              <w:rPr>
                <w:rFonts w:ascii="Times New Roman" w:hAnsi="Times New Roman" w:cs="Times New Roman"/>
                <w:sz w:val="20"/>
                <w:szCs w:val="20"/>
                <w:lang w:val="en-GB"/>
              </w:rPr>
              <w:t>Aqua System</w:t>
            </w:r>
            <w:r>
              <w:rPr>
                <w:rFonts w:ascii="Times New Roman" w:hAnsi="Times New Roman" w:cs="Times New Roman"/>
                <w:sz w:val="20"/>
                <w:szCs w:val="20"/>
                <w:lang w:val="en-GB"/>
              </w:rPr>
              <w:t>”</w:t>
            </w:r>
            <w:r w:rsidR="00CE74A7" w:rsidRPr="00887384">
              <w:rPr>
                <w:rFonts w:ascii="Times New Roman" w:hAnsi="Times New Roman" w:cs="Times New Roman"/>
                <w:sz w:val="20"/>
                <w:szCs w:val="20"/>
                <w:lang w:val="sr-Cyrl-RS"/>
              </w:rPr>
              <w:t xml:space="preserve"> д.о.о. Београд, Париска 162, Београд</w:t>
            </w:r>
          </w:p>
        </w:tc>
        <w:tc>
          <w:tcPr>
            <w:tcW w:w="1134" w:type="dxa"/>
            <w:vAlign w:val="center"/>
          </w:tcPr>
          <w:p w14:paraId="553D0572"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комад</w:t>
            </w:r>
          </w:p>
        </w:tc>
        <w:tc>
          <w:tcPr>
            <w:tcW w:w="1276" w:type="dxa"/>
            <w:vAlign w:val="center"/>
          </w:tcPr>
          <w:p w14:paraId="2106CDBE"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2</w:t>
            </w:r>
          </w:p>
        </w:tc>
        <w:tc>
          <w:tcPr>
            <w:tcW w:w="1559" w:type="dxa"/>
            <w:vAlign w:val="center"/>
          </w:tcPr>
          <w:p w14:paraId="1D0FB802"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750.000,00</w:t>
            </w:r>
          </w:p>
        </w:tc>
        <w:tc>
          <w:tcPr>
            <w:tcW w:w="1665" w:type="dxa"/>
            <w:vAlign w:val="center"/>
          </w:tcPr>
          <w:p w14:paraId="7F12F13A"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1.500.000,00</w:t>
            </w:r>
          </w:p>
        </w:tc>
        <w:tc>
          <w:tcPr>
            <w:tcW w:w="1598" w:type="dxa"/>
            <w:vAlign w:val="center"/>
          </w:tcPr>
          <w:p w14:paraId="14BD295F"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1.800.000,00</w:t>
            </w:r>
          </w:p>
        </w:tc>
      </w:tr>
      <w:tr w:rsidR="00CE74A7" w:rsidRPr="00887384" w14:paraId="5BD03EEA" w14:textId="77777777" w:rsidTr="008B51B6">
        <w:trPr>
          <w:trHeight w:val="860"/>
        </w:trPr>
        <w:tc>
          <w:tcPr>
            <w:tcW w:w="851" w:type="dxa"/>
            <w:vAlign w:val="center"/>
          </w:tcPr>
          <w:p w14:paraId="7AE0B856" w14:textId="77777777" w:rsidR="00CE74A7" w:rsidRPr="00887384" w:rsidRDefault="00CE74A7" w:rsidP="00887384">
            <w:pPr>
              <w:jc w:val="center"/>
              <w:rPr>
                <w:rFonts w:ascii="Times New Roman" w:hAnsi="Times New Roman" w:cs="Times New Roman"/>
                <w:sz w:val="20"/>
                <w:szCs w:val="20"/>
              </w:rPr>
            </w:pPr>
            <w:r w:rsidRPr="00887384">
              <w:rPr>
                <w:rFonts w:ascii="Times New Roman" w:hAnsi="Times New Roman" w:cs="Times New Roman"/>
                <w:sz w:val="20"/>
                <w:szCs w:val="20"/>
              </w:rPr>
              <w:t>5.</w:t>
            </w:r>
          </w:p>
        </w:tc>
        <w:tc>
          <w:tcPr>
            <w:tcW w:w="1715" w:type="dxa"/>
            <w:vAlign w:val="center"/>
          </w:tcPr>
          <w:p w14:paraId="1A0CBA66"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bCs/>
                <w:sz w:val="20"/>
                <w:szCs w:val="20"/>
                <w:lang w:val="sr-Cyrl-RS"/>
              </w:rPr>
              <w:t>Израда пројекта за грађевинску дозволу – рибњака</w:t>
            </w:r>
          </w:p>
        </w:tc>
        <w:tc>
          <w:tcPr>
            <w:tcW w:w="2174" w:type="dxa"/>
            <w:vAlign w:val="center"/>
          </w:tcPr>
          <w:p w14:paraId="755797F8"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17/23, 17.04.2023.године, добављач</w:t>
            </w:r>
          </w:p>
          <w:p w14:paraId="3C6DF8C9" w14:textId="3248D932" w:rsidR="00CE74A7" w:rsidRPr="00887384" w:rsidRDefault="00887384"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w:t>
            </w:r>
            <w:r w:rsidR="00CE74A7" w:rsidRPr="00887384">
              <w:rPr>
                <w:rFonts w:ascii="Times New Roman" w:hAnsi="Times New Roman" w:cs="Times New Roman"/>
                <w:sz w:val="20"/>
                <w:szCs w:val="20"/>
                <w:lang w:val="sr-Cyrl-RS"/>
              </w:rPr>
              <w:t>Пројектни биро</w:t>
            </w:r>
            <w:r w:rsidR="00CE74A7" w:rsidRPr="00887384">
              <w:rPr>
                <w:rFonts w:ascii="Times New Roman" w:hAnsi="Times New Roman" w:cs="Times New Roman"/>
                <w:sz w:val="20"/>
                <w:szCs w:val="20"/>
                <w:lang w:val="en-GB"/>
              </w:rPr>
              <w:t>”</w:t>
            </w:r>
            <w:r w:rsidR="00CE74A7" w:rsidRPr="00887384">
              <w:rPr>
                <w:rFonts w:ascii="Times New Roman" w:hAnsi="Times New Roman" w:cs="Times New Roman"/>
                <w:sz w:val="20"/>
                <w:szCs w:val="20"/>
                <w:lang w:val="sr-Cyrl-RS"/>
              </w:rPr>
              <w:t xml:space="preserve"> д.о.о. Пожега</w:t>
            </w:r>
          </w:p>
        </w:tc>
        <w:tc>
          <w:tcPr>
            <w:tcW w:w="2049" w:type="dxa"/>
            <w:vAlign w:val="center"/>
          </w:tcPr>
          <w:p w14:paraId="61EDFBE0" w14:textId="157CC408" w:rsidR="00CE74A7" w:rsidRPr="00887384" w:rsidRDefault="00887384"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w:t>
            </w:r>
            <w:r w:rsidR="00CE74A7" w:rsidRPr="00887384">
              <w:rPr>
                <w:rFonts w:ascii="Times New Roman" w:hAnsi="Times New Roman" w:cs="Times New Roman"/>
                <w:sz w:val="20"/>
                <w:szCs w:val="20"/>
                <w:lang w:val="sr-Cyrl-RS"/>
              </w:rPr>
              <w:t>Прој</w:t>
            </w:r>
            <w:r>
              <w:rPr>
                <w:rFonts w:ascii="Times New Roman" w:hAnsi="Times New Roman" w:cs="Times New Roman"/>
                <w:sz w:val="20"/>
                <w:szCs w:val="20"/>
                <w:lang w:val="sr-Cyrl-RS"/>
              </w:rPr>
              <w:t>ектни биро</w:t>
            </w:r>
            <w:r>
              <w:rPr>
                <w:rFonts w:ascii="Times New Roman" w:hAnsi="Times New Roman" w:cs="Times New Roman"/>
                <w:sz w:val="20"/>
                <w:szCs w:val="20"/>
                <w:lang w:val="en-GB"/>
              </w:rPr>
              <w:t>”</w:t>
            </w:r>
            <w:r w:rsidR="00CE74A7" w:rsidRPr="00887384">
              <w:rPr>
                <w:rFonts w:ascii="Times New Roman" w:hAnsi="Times New Roman" w:cs="Times New Roman"/>
                <w:sz w:val="20"/>
                <w:szCs w:val="20"/>
                <w:lang w:val="sr-Cyrl-RS"/>
              </w:rPr>
              <w:t xml:space="preserve"> д.о.о. Пожега. Златиборска</w:t>
            </w:r>
          </w:p>
        </w:tc>
        <w:tc>
          <w:tcPr>
            <w:tcW w:w="1134" w:type="dxa"/>
            <w:vAlign w:val="center"/>
          </w:tcPr>
          <w:p w14:paraId="01E4BDCF" w14:textId="77777777" w:rsidR="00CE74A7" w:rsidRPr="00887384" w:rsidRDefault="00CE74A7" w:rsidP="00887384">
            <w:pPr>
              <w:jc w:val="center"/>
              <w:rPr>
                <w:rFonts w:ascii="Times New Roman" w:hAnsi="Times New Roman" w:cs="Times New Roman"/>
                <w:b/>
                <w:sz w:val="20"/>
                <w:szCs w:val="20"/>
                <w:lang w:val="sr-Cyrl-RS"/>
              </w:rPr>
            </w:pPr>
            <w:r w:rsidRPr="00887384">
              <w:rPr>
                <w:rFonts w:ascii="Times New Roman" w:hAnsi="Times New Roman" w:cs="Times New Roman"/>
                <w:sz w:val="20"/>
                <w:szCs w:val="20"/>
                <w:lang w:val="sr-Cyrl-RS"/>
              </w:rPr>
              <w:t>комад</w:t>
            </w:r>
          </w:p>
        </w:tc>
        <w:tc>
          <w:tcPr>
            <w:tcW w:w="1276" w:type="dxa"/>
            <w:vAlign w:val="center"/>
          </w:tcPr>
          <w:p w14:paraId="3F526439"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1</w:t>
            </w:r>
          </w:p>
        </w:tc>
        <w:tc>
          <w:tcPr>
            <w:tcW w:w="1559" w:type="dxa"/>
            <w:vAlign w:val="center"/>
          </w:tcPr>
          <w:p w14:paraId="56DBB720"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341.000,00</w:t>
            </w:r>
          </w:p>
        </w:tc>
        <w:tc>
          <w:tcPr>
            <w:tcW w:w="1665" w:type="dxa"/>
            <w:vAlign w:val="center"/>
          </w:tcPr>
          <w:p w14:paraId="460D1DFE"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341.000,00</w:t>
            </w:r>
          </w:p>
        </w:tc>
        <w:tc>
          <w:tcPr>
            <w:tcW w:w="1598" w:type="dxa"/>
            <w:vAlign w:val="center"/>
          </w:tcPr>
          <w:p w14:paraId="00446B2D"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409.500,00</w:t>
            </w:r>
          </w:p>
        </w:tc>
      </w:tr>
      <w:tr w:rsidR="00CE74A7" w:rsidRPr="00887384" w14:paraId="40D0FB18" w14:textId="77777777" w:rsidTr="008B51B6">
        <w:trPr>
          <w:trHeight w:val="881"/>
        </w:trPr>
        <w:tc>
          <w:tcPr>
            <w:tcW w:w="851" w:type="dxa"/>
            <w:vAlign w:val="center"/>
          </w:tcPr>
          <w:p w14:paraId="5F0A7F3C"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6.</w:t>
            </w:r>
          </w:p>
        </w:tc>
        <w:tc>
          <w:tcPr>
            <w:tcW w:w="1715" w:type="dxa"/>
            <w:vAlign w:val="center"/>
          </w:tcPr>
          <w:p w14:paraId="30BFFC10"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bCs/>
                <w:sz w:val="20"/>
                <w:szCs w:val="20"/>
                <w:lang w:val="sr-Cyrl-RS"/>
              </w:rPr>
              <w:t>Консултантске услуге</w:t>
            </w:r>
          </w:p>
        </w:tc>
        <w:tc>
          <w:tcPr>
            <w:tcW w:w="2174" w:type="dxa"/>
            <w:vAlign w:val="center"/>
          </w:tcPr>
          <w:p w14:paraId="5035AE6E" w14:textId="3D138A53"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207/24 од 01.04.2024. године, добављач „Консултант</w:t>
            </w:r>
            <w:r w:rsidRPr="00887384">
              <w:rPr>
                <w:rFonts w:ascii="Times New Roman" w:hAnsi="Times New Roman" w:cs="Times New Roman"/>
                <w:sz w:val="20"/>
                <w:szCs w:val="20"/>
                <w:lang w:val="en-GB"/>
              </w:rPr>
              <w:t>”</w:t>
            </w:r>
            <w:r w:rsidRPr="00887384">
              <w:rPr>
                <w:rFonts w:ascii="Times New Roman" w:hAnsi="Times New Roman" w:cs="Times New Roman"/>
                <w:sz w:val="20"/>
                <w:szCs w:val="20"/>
                <w:lang w:val="sr-Cyrl-RS"/>
              </w:rPr>
              <w:t xml:space="preserve"> д.о.о. Ужице</w:t>
            </w:r>
          </w:p>
        </w:tc>
        <w:tc>
          <w:tcPr>
            <w:tcW w:w="2049" w:type="dxa"/>
            <w:vAlign w:val="center"/>
          </w:tcPr>
          <w:p w14:paraId="367189C7" w14:textId="7433B05E" w:rsidR="00CE74A7" w:rsidRPr="00887384" w:rsidRDefault="00887384" w:rsidP="00887384">
            <w:pPr>
              <w:jc w:val="center"/>
              <w:rPr>
                <w:rFonts w:ascii="Times New Roman" w:hAnsi="Times New Roman" w:cs="Times New Roman"/>
                <w:b/>
                <w:sz w:val="20"/>
                <w:szCs w:val="20"/>
              </w:rPr>
            </w:pPr>
            <w:r>
              <w:rPr>
                <w:rFonts w:ascii="Times New Roman" w:hAnsi="Times New Roman" w:cs="Times New Roman"/>
                <w:sz w:val="20"/>
                <w:szCs w:val="20"/>
                <w:lang w:val="sr-Cyrl-RS"/>
              </w:rPr>
              <w:t>„Консултант</w:t>
            </w:r>
            <w:r>
              <w:rPr>
                <w:rFonts w:ascii="Times New Roman" w:hAnsi="Times New Roman" w:cs="Times New Roman"/>
                <w:sz w:val="20"/>
                <w:szCs w:val="20"/>
                <w:lang w:val="en-GB"/>
              </w:rPr>
              <w:t>”</w:t>
            </w:r>
            <w:r w:rsidR="00CE74A7" w:rsidRPr="00887384">
              <w:rPr>
                <w:rFonts w:ascii="Times New Roman" w:hAnsi="Times New Roman" w:cs="Times New Roman"/>
                <w:sz w:val="20"/>
                <w:szCs w:val="20"/>
                <w:lang w:val="sr-Cyrl-RS"/>
              </w:rPr>
              <w:t xml:space="preserve"> д.о.о. Ужице, Књаза Милоша бб, Ужице</w:t>
            </w:r>
          </w:p>
        </w:tc>
        <w:tc>
          <w:tcPr>
            <w:tcW w:w="1134" w:type="dxa"/>
            <w:vAlign w:val="center"/>
          </w:tcPr>
          <w:p w14:paraId="3CBF6CA3"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комад</w:t>
            </w:r>
          </w:p>
        </w:tc>
        <w:tc>
          <w:tcPr>
            <w:tcW w:w="1276" w:type="dxa"/>
            <w:vAlign w:val="center"/>
          </w:tcPr>
          <w:p w14:paraId="16B77EC9"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1</w:t>
            </w:r>
          </w:p>
        </w:tc>
        <w:tc>
          <w:tcPr>
            <w:tcW w:w="1559" w:type="dxa"/>
            <w:vAlign w:val="center"/>
          </w:tcPr>
          <w:p w14:paraId="1887A922"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350.000,00</w:t>
            </w:r>
          </w:p>
        </w:tc>
        <w:tc>
          <w:tcPr>
            <w:tcW w:w="1665" w:type="dxa"/>
            <w:vAlign w:val="center"/>
          </w:tcPr>
          <w:p w14:paraId="2770351A"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350.000,00</w:t>
            </w:r>
          </w:p>
        </w:tc>
        <w:tc>
          <w:tcPr>
            <w:tcW w:w="1598" w:type="dxa"/>
            <w:vAlign w:val="center"/>
          </w:tcPr>
          <w:p w14:paraId="16B1DF52"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350.000,00</w:t>
            </w:r>
          </w:p>
        </w:tc>
      </w:tr>
      <w:tr w:rsidR="00CE74A7" w:rsidRPr="00887384" w14:paraId="776F3F10" w14:textId="77777777" w:rsidTr="008B51B6">
        <w:trPr>
          <w:trHeight w:val="860"/>
        </w:trPr>
        <w:tc>
          <w:tcPr>
            <w:tcW w:w="851" w:type="dxa"/>
            <w:vAlign w:val="center"/>
          </w:tcPr>
          <w:p w14:paraId="2C3DAB4D"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7.</w:t>
            </w:r>
          </w:p>
        </w:tc>
        <w:tc>
          <w:tcPr>
            <w:tcW w:w="1715" w:type="dxa"/>
            <w:vAlign w:val="center"/>
          </w:tcPr>
          <w:p w14:paraId="54E16BCF"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bCs/>
                <w:sz w:val="20"/>
                <w:szCs w:val="20"/>
                <w:lang w:val="sr-Cyrl-RS"/>
              </w:rPr>
              <w:t>Израда пословног плана</w:t>
            </w:r>
          </w:p>
        </w:tc>
        <w:tc>
          <w:tcPr>
            <w:tcW w:w="2174" w:type="dxa"/>
            <w:vAlign w:val="center"/>
          </w:tcPr>
          <w:p w14:paraId="66F1BEEF" w14:textId="38BBC266" w:rsidR="00CE74A7" w:rsidRPr="00887384" w:rsidRDefault="00CE74A7" w:rsidP="00887384">
            <w:pPr>
              <w:jc w:val="center"/>
              <w:rPr>
                <w:rFonts w:ascii="Times New Roman" w:hAnsi="Times New Roman" w:cs="Times New Roman"/>
                <w:b/>
                <w:sz w:val="20"/>
                <w:szCs w:val="20"/>
                <w:lang w:val="sr-Cyrl-RS"/>
              </w:rPr>
            </w:pPr>
            <w:r w:rsidRPr="00887384">
              <w:rPr>
                <w:rFonts w:ascii="Times New Roman" w:hAnsi="Times New Roman" w:cs="Times New Roman"/>
                <w:sz w:val="20"/>
                <w:szCs w:val="20"/>
                <w:lang w:val="sr-Cyrl-RS"/>
              </w:rPr>
              <w:t xml:space="preserve">208/24 од </w:t>
            </w:r>
            <w:r w:rsidRPr="00887384">
              <w:rPr>
                <w:rFonts w:ascii="Times New Roman" w:hAnsi="Times New Roman" w:cs="Times New Roman"/>
                <w:sz w:val="20"/>
                <w:szCs w:val="20"/>
              </w:rPr>
              <w:t>01.04.2024</w:t>
            </w:r>
            <w:r w:rsidRPr="00887384">
              <w:rPr>
                <w:rFonts w:ascii="Times New Roman" w:hAnsi="Times New Roman" w:cs="Times New Roman"/>
                <w:b/>
                <w:sz w:val="20"/>
                <w:szCs w:val="20"/>
              </w:rPr>
              <w:t>.</w:t>
            </w:r>
            <w:r w:rsidRPr="00887384">
              <w:rPr>
                <w:rFonts w:ascii="Times New Roman" w:hAnsi="Times New Roman" w:cs="Times New Roman"/>
                <w:b/>
                <w:sz w:val="20"/>
                <w:szCs w:val="20"/>
                <w:lang w:val="sr-Cyrl-RS"/>
              </w:rPr>
              <w:t xml:space="preserve"> </w:t>
            </w:r>
            <w:r w:rsidRPr="00887384">
              <w:rPr>
                <w:rFonts w:ascii="Times New Roman" w:hAnsi="Times New Roman" w:cs="Times New Roman"/>
                <w:sz w:val="20"/>
                <w:szCs w:val="20"/>
                <w:lang w:val="sr-Cyrl-RS"/>
              </w:rPr>
              <w:t>године, добављач „Консултант</w:t>
            </w:r>
            <w:r w:rsidRPr="00887384">
              <w:rPr>
                <w:rFonts w:ascii="Times New Roman" w:hAnsi="Times New Roman" w:cs="Times New Roman"/>
                <w:sz w:val="20"/>
                <w:szCs w:val="20"/>
                <w:lang w:val="en-GB"/>
              </w:rPr>
              <w:t>”</w:t>
            </w:r>
            <w:r w:rsidRPr="00887384">
              <w:rPr>
                <w:rFonts w:ascii="Times New Roman" w:hAnsi="Times New Roman" w:cs="Times New Roman"/>
                <w:sz w:val="20"/>
                <w:szCs w:val="20"/>
                <w:lang w:val="sr-Cyrl-RS"/>
              </w:rPr>
              <w:t xml:space="preserve"> д.о.о. Ужице</w:t>
            </w:r>
          </w:p>
        </w:tc>
        <w:tc>
          <w:tcPr>
            <w:tcW w:w="2049" w:type="dxa"/>
            <w:vAlign w:val="center"/>
          </w:tcPr>
          <w:p w14:paraId="6336D5C0" w14:textId="3B39FC52" w:rsidR="00CE74A7" w:rsidRPr="00887384" w:rsidRDefault="00887384" w:rsidP="00887384">
            <w:pPr>
              <w:jc w:val="center"/>
              <w:rPr>
                <w:rFonts w:ascii="Times New Roman" w:hAnsi="Times New Roman" w:cs="Times New Roman"/>
                <w:b/>
                <w:sz w:val="20"/>
                <w:szCs w:val="20"/>
              </w:rPr>
            </w:pPr>
            <w:r>
              <w:rPr>
                <w:rFonts w:ascii="Times New Roman" w:hAnsi="Times New Roman" w:cs="Times New Roman"/>
                <w:sz w:val="20"/>
                <w:szCs w:val="20"/>
                <w:lang w:val="sr-Cyrl-RS"/>
              </w:rPr>
              <w:t>„Консултант</w:t>
            </w:r>
            <w:r>
              <w:rPr>
                <w:rFonts w:ascii="Times New Roman" w:hAnsi="Times New Roman" w:cs="Times New Roman"/>
                <w:sz w:val="20"/>
                <w:szCs w:val="20"/>
                <w:lang w:val="en-GB"/>
              </w:rPr>
              <w:t xml:space="preserve">” </w:t>
            </w:r>
            <w:r w:rsidR="00CE74A7" w:rsidRPr="00887384">
              <w:rPr>
                <w:rFonts w:ascii="Times New Roman" w:hAnsi="Times New Roman" w:cs="Times New Roman"/>
                <w:sz w:val="20"/>
                <w:szCs w:val="20"/>
                <w:lang w:val="sr-Cyrl-RS"/>
              </w:rPr>
              <w:t>д.о.о. Ужице, Књаза Милоша бб, Ужице</w:t>
            </w:r>
          </w:p>
        </w:tc>
        <w:tc>
          <w:tcPr>
            <w:tcW w:w="1134" w:type="dxa"/>
            <w:vAlign w:val="center"/>
          </w:tcPr>
          <w:p w14:paraId="49B31B6A"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комад</w:t>
            </w:r>
          </w:p>
        </w:tc>
        <w:tc>
          <w:tcPr>
            <w:tcW w:w="1276" w:type="dxa"/>
            <w:vAlign w:val="center"/>
          </w:tcPr>
          <w:p w14:paraId="772F843A" w14:textId="77777777" w:rsidR="00CE74A7" w:rsidRPr="00887384" w:rsidRDefault="00CE74A7" w:rsidP="00887384">
            <w:pPr>
              <w:jc w:val="center"/>
              <w:rPr>
                <w:rFonts w:ascii="Times New Roman" w:hAnsi="Times New Roman" w:cs="Times New Roman"/>
                <w:b/>
                <w:sz w:val="20"/>
                <w:szCs w:val="20"/>
              </w:rPr>
            </w:pPr>
            <w:r w:rsidRPr="00887384">
              <w:rPr>
                <w:rFonts w:ascii="Times New Roman" w:hAnsi="Times New Roman" w:cs="Times New Roman"/>
                <w:sz w:val="20"/>
                <w:szCs w:val="20"/>
                <w:lang w:val="sr-Cyrl-RS"/>
              </w:rPr>
              <w:t>1</w:t>
            </w:r>
          </w:p>
        </w:tc>
        <w:tc>
          <w:tcPr>
            <w:tcW w:w="1559" w:type="dxa"/>
            <w:vAlign w:val="center"/>
          </w:tcPr>
          <w:p w14:paraId="74F09349" w14:textId="77777777" w:rsidR="00CE74A7" w:rsidRPr="00887384" w:rsidRDefault="00CE74A7" w:rsidP="00887384">
            <w:pPr>
              <w:jc w:val="center"/>
              <w:rPr>
                <w:rFonts w:ascii="Times New Roman" w:hAnsi="Times New Roman" w:cs="Times New Roman"/>
                <w:sz w:val="20"/>
                <w:szCs w:val="20"/>
                <w:lang w:val="sr-Cyrl-RS"/>
              </w:rPr>
            </w:pPr>
            <w:r w:rsidRPr="00887384">
              <w:rPr>
                <w:rFonts w:ascii="Times New Roman" w:hAnsi="Times New Roman" w:cs="Times New Roman"/>
                <w:sz w:val="20"/>
                <w:szCs w:val="20"/>
                <w:lang w:val="sr-Cyrl-RS"/>
              </w:rPr>
              <w:t>200.000,00</w:t>
            </w:r>
          </w:p>
        </w:tc>
        <w:tc>
          <w:tcPr>
            <w:tcW w:w="1665" w:type="dxa"/>
            <w:vAlign w:val="center"/>
          </w:tcPr>
          <w:p w14:paraId="4C4F5F37" w14:textId="77777777" w:rsidR="00CE74A7" w:rsidRPr="00887384" w:rsidRDefault="00CE74A7" w:rsidP="00887384">
            <w:pPr>
              <w:jc w:val="center"/>
              <w:rPr>
                <w:rFonts w:ascii="Times New Roman" w:hAnsi="Times New Roman" w:cs="Times New Roman"/>
                <w:sz w:val="20"/>
                <w:szCs w:val="20"/>
              </w:rPr>
            </w:pPr>
            <w:r w:rsidRPr="00887384">
              <w:rPr>
                <w:rFonts w:ascii="Times New Roman" w:hAnsi="Times New Roman" w:cs="Times New Roman"/>
                <w:sz w:val="20"/>
                <w:szCs w:val="20"/>
                <w:lang w:val="sr-Cyrl-RS"/>
              </w:rPr>
              <w:t>200.000,00</w:t>
            </w:r>
          </w:p>
        </w:tc>
        <w:tc>
          <w:tcPr>
            <w:tcW w:w="1598" w:type="dxa"/>
            <w:vAlign w:val="center"/>
          </w:tcPr>
          <w:p w14:paraId="1C049906" w14:textId="77777777" w:rsidR="00CE74A7" w:rsidRPr="00887384" w:rsidRDefault="00CE74A7" w:rsidP="00887384">
            <w:pPr>
              <w:jc w:val="center"/>
              <w:rPr>
                <w:rFonts w:ascii="Times New Roman" w:hAnsi="Times New Roman" w:cs="Times New Roman"/>
                <w:sz w:val="20"/>
                <w:szCs w:val="20"/>
              </w:rPr>
            </w:pPr>
            <w:r w:rsidRPr="00887384">
              <w:rPr>
                <w:rFonts w:ascii="Times New Roman" w:hAnsi="Times New Roman" w:cs="Times New Roman"/>
                <w:sz w:val="20"/>
                <w:szCs w:val="20"/>
                <w:lang w:val="sr-Cyrl-RS"/>
              </w:rPr>
              <w:t>200.000,00</w:t>
            </w:r>
          </w:p>
        </w:tc>
      </w:tr>
      <w:tr w:rsidR="00CE74A7" w:rsidRPr="00887384" w14:paraId="60BDBC8E" w14:textId="77777777" w:rsidTr="008B51B6">
        <w:trPr>
          <w:trHeight w:val="298"/>
        </w:trPr>
        <w:tc>
          <w:tcPr>
            <w:tcW w:w="10758" w:type="dxa"/>
            <w:gridSpan w:val="7"/>
            <w:shd w:val="clear" w:color="auto" w:fill="EEECE1"/>
            <w:vAlign w:val="center"/>
          </w:tcPr>
          <w:p w14:paraId="01D33863" w14:textId="77777777" w:rsidR="00CE74A7" w:rsidRPr="00887384" w:rsidRDefault="00CE74A7" w:rsidP="00887384">
            <w:pPr>
              <w:rPr>
                <w:rFonts w:ascii="Times New Roman" w:hAnsi="Times New Roman" w:cs="Times New Roman"/>
                <w:b/>
                <w:sz w:val="20"/>
                <w:szCs w:val="20"/>
              </w:rPr>
            </w:pPr>
            <w:r w:rsidRPr="00887384">
              <w:rPr>
                <w:rFonts w:ascii="Times New Roman" w:hAnsi="Times New Roman" w:cs="Times New Roman"/>
                <w:b/>
                <w:sz w:val="20"/>
                <w:szCs w:val="20"/>
              </w:rPr>
              <w:t>УКУПНО:</w:t>
            </w:r>
          </w:p>
        </w:tc>
        <w:tc>
          <w:tcPr>
            <w:tcW w:w="1665" w:type="dxa"/>
            <w:vAlign w:val="center"/>
          </w:tcPr>
          <w:p w14:paraId="1F26CCEA" w14:textId="77777777" w:rsidR="00CE74A7" w:rsidRPr="00887384" w:rsidRDefault="00CE74A7" w:rsidP="00887384">
            <w:pPr>
              <w:jc w:val="center"/>
              <w:rPr>
                <w:rFonts w:ascii="Times New Roman" w:hAnsi="Times New Roman" w:cs="Times New Roman"/>
                <w:b/>
                <w:sz w:val="20"/>
                <w:szCs w:val="20"/>
                <w:lang w:val="sr-Cyrl-RS"/>
              </w:rPr>
            </w:pPr>
            <w:r w:rsidRPr="00887384">
              <w:rPr>
                <w:rFonts w:ascii="Times New Roman" w:hAnsi="Times New Roman" w:cs="Times New Roman"/>
                <w:b/>
                <w:sz w:val="20"/>
                <w:szCs w:val="20"/>
                <w:lang w:val="sr-Cyrl-RS"/>
              </w:rPr>
              <w:t>56.641.000,00</w:t>
            </w:r>
          </w:p>
        </w:tc>
        <w:tc>
          <w:tcPr>
            <w:tcW w:w="1598" w:type="dxa"/>
            <w:vAlign w:val="center"/>
          </w:tcPr>
          <w:p w14:paraId="2E8FE129" w14:textId="77777777" w:rsidR="00CE74A7" w:rsidRPr="00887384" w:rsidRDefault="00CE74A7" w:rsidP="008B51B6">
            <w:pPr>
              <w:jc w:val="center"/>
              <w:rPr>
                <w:rFonts w:ascii="Times New Roman" w:hAnsi="Times New Roman" w:cs="Times New Roman"/>
                <w:b/>
                <w:sz w:val="20"/>
                <w:szCs w:val="20"/>
                <w:lang w:val="sr-Cyrl-RS"/>
              </w:rPr>
            </w:pPr>
            <w:r w:rsidRPr="00887384">
              <w:rPr>
                <w:rFonts w:ascii="Times New Roman" w:hAnsi="Times New Roman" w:cs="Times New Roman"/>
                <w:b/>
                <w:sz w:val="20"/>
                <w:szCs w:val="20"/>
                <w:lang w:val="sr-Cyrl-RS"/>
              </w:rPr>
              <w:t>67.859.500,00</w:t>
            </w:r>
          </w:p>
        </w:tc>
      </w:tr>
    </w:tbl>
    <w:p w14:paraId="50F70B70" w14:textId="77777777" w:rsidR="00887384" w:rsidRDefault="00887384">
      <w:pPr>
        <w:sectPr w:rsidR="00887384" w:rsidSect="003D6B38">
          <w:pgSz w:w="16839" w:h="11907" w:orient="landscape" w:code="9"/>
          <w:pgMar w:top="1440" w:right="1440" w:bottom="1440" w:left="1440" w:header="578" w:footer="578" w:gutter="0"/>
          <w:cols w:space="720"/>
          <w:titlePg/>
          <w:docGrid w:linePitch="360"/>
        </w:sectPr>
      </w:pPr>
    </w:p>
    <w:tbl>
      <w:tblPr>
        <w:tblStyle w:val="TableGrid2"/>
        <w:tblW w:w="503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8"/>
        <w:gridCol w:w="6715"/>
        <w:gridCol w:w="733"/>
        <w:gridCol w:w="660"/>
      </w:tblGrid>
      <w:tr w:rsidR="00CE74A7" w:rsidRPr="00CE74A7" w14:paraId="24C83881" w14:textId="77777777" w:rsidTr="00887384">
        <w:trPr>
          <w:trHeight w:val="525"/>
        </w:trPr>
        <w:tc>
          <w:tcPr>
            <w:tcW w:w="9056" w:type="dxa"/>
            <w:gridSpan w:val="4"/>
            <w:shd w:val="clear" w:color="auto" w:fill="DDD9C3"/>
          </w:tcPr>
          <w:p w14:paraId="69F78B8B" w14:textId="77777777" w:rsidR="00CE74A7" w:rsidRPr="00CE74A7" w:rsidRDefault="00CE74A7" w:rsidP="00CE74A7">
            <w:pPr>
              <w:jc w:val="center"/>
              <w:rPr>
                <w:rFonts w:ascii="Times New Roman" w:hAnsi="Times New Roman" w:cs="Times New Roman"/>
                <w:b/>
                <w:sz w:val="24"/>
                <w:szCs w:val="24"/>
                <w:lang w:val="sr-Cyrl-RS"/>
              </w:rPr>
            </w:pPr>
            <w:r w:rsidRPr="00CE74A7">
              <w:rPr>
                <w:rFonts w:ascii="Times New Roman" w:hAnsi="Times New Roman" w:cs="Times New Roman"/>
                <w:b/>
                <w:sz w:val="24"/>
                <w:szCs w:val="24"/>
              </w:rPr>
              <w:lastRenderedPageBreak/>
              <w:t xml:space="preserve">СПИСАК ДОКУМЕНТАЦИЈЕ </w:t>
            </w:r>
            <w:r w:rsidRPr="00CE74A7">
              <w:rPr>
                <w:rFonts w:ascii="Times New Roman" w:hAnsi="Times New Roman" w:cs="Times New Roman"/>
                <w:b/>
                <w:sz w:val="24"/>
                <w:szCs w:val="24"/>
                <w:lang w:val="sr-Cyrl-RS"/>
              </w:rPr>
              <w:t>У ОКВИРУ ЗАХТЕВА</w:t>
            </w:r>
          </w:p>
          <w:p w14:paraId="58B14C48" w14:textId="23E2576A" w:rsidR="00CE74A7" w:rsidRPr="00CE74A7" w:rsidRDefault="00CE74A7" w:rsidP="00887384">
            <w:pPr>
              <w:jc w:val="both"/>
              <w:rPr>
                <w:rFonts w:ascii="Times New Roman" w:hAnsi="Times New Roman" w:cs="Times New Roman"/>
                <w:i/>
                <w:iCs/>
              </w:rPr>
            </w:pPr>
            <w:r w:rsidRPr="00CE74A7">
              <w:rPr>
                <w:rFonts w:ascii="Times New Roman" w:hAnsi="Times New Roman" w:cs="Times New Roman"/>
                <w:b/>
                <w:i/>
                <w:iCs/>
              </w:rPr>
              <w:t>Напомена</w:t>
            </w:r>
            <w:r w:rsidRPr="00CE74A7">
              <w:rPr>
                <w:rFonts w:ascii="Times New Roman" w:hAnsi="Times New Roman" w:cs="Times New Roman"/>
                <w:i/>
                <w:iCs/>
              </w:rPr>
              <w:t>: Подносилац захтева за сваки приложени документ заокружује „ДА</w:t>
            </w:r>
            <w:r>
              <w:rPr>
                <w:rFonts w:ascii="Times New Roman" w:hAnsi="Times New Roman" w:cs="Times New Roman"/>
                <w:i/>
                <w:iCs/>
              </w:rPr>
              <w:t xml:space="preserve">” </w:t>
            </w:r>
            <w:r w:rsidRPr="00CE74A7">
              <w:rPr>
                <w:rFonts w:ascii="Times New Roman" w:hAnsi="Times New Roman" w:cs="Times New Roman"/>
                <w:i/>
                <w:iCs/>
              </w:rPr>
              <w:t>на приложеном списку.</w:t>
            </w:r>
            <w:r w:rsidRPr="00CE74A7">
              <w:rPr>
                <w:rFonts w:ascii="Times New Roman" w:hAnsi="Times New Roman" w:cs="Times New Roman"/>
                <w:i/>
                <w:iCs/>
                <w:lang w:val="sr-Cyrl-RS"/>
              </w:rPr>
              <w:t xml:space="preserve"> </w:t>
            </w:r>
          </w:p>
        </w:tc>
      </w:tr>
      <w:tr w:rsidR="00CE74A7" w:rsidRPr="00CE74A7" w14:paraId="0A1C05FC" w14:textId="77777777" w:rsidTr="00887384">
        <w:trPr>
          <w:trHeight w:val="525"/>
        </w:trPr>
        <w:tc>
          <w:tcPr>
            <w:tcW w:w="948" w:type="dxa"/>
            <w:shd w:val="clear" w:color="auto" w:fill="EEECE1"/>
            <w:vAlign w:val="center"/>
          </w:tcPr>
          <w:p w14:paraId="302C783E" w14:textId="77777777" w:rsidR="00CE74A7" w:rsidRPr="00CE74A7" w:rsidRDefault="00CE74A7" w:rsidP="00887384">
            <w:pPr>
              <w:jc w:val="center"/>
              <w:rPr>
                <w:rFonts w:ascii="Times New Roman" w:hAnsi="Times New Roman" w:cs="Times New Roman"/>
                <w:b/>
                <w:sz w:val="24"/>
                <w:szCs w:val="24"/>
              </w:rPr>
            </w:pPr>
            <w:r w:rsidRPr="00CE74A7">
              <w:rPr>
                <w:rFonts w:ascii="Times New Roman" w:hAnsi="Times New Roman" w:cs="Times New Roman"/>
                <w:b/>
                <w:sz w:val="24"/>
                <w:szCs w:val="24"/>
              </w:rPr>
              <w:t>Редни број</w:t>
            </w:r>
          </w:p>
        </w:tc>
        <w:tc>
          <w:tcPr>
            <w:tcW w:w="6715" w:type="dxa"/>
            <w:shd w:val="clear" w:color="auto" w:fill="EEECE1"/>
            <w:vAlign w:val="center"/>
          </w:tcPr>
          <w:p w14:paraId="350DB206" w14:textId="77777777" w:rsidR="00CE74A7" w:rsidRPr="00CE74A7" w:rsidRDefault="00CE74A7" w:rsidP="00CE74A7">
            <w:pPr>
              <w:rPr>
                <w:rFonts w:ascii="Times New Roman" w:hAnsi="Times New Roman" w:cs="Times New Roman"/>
                <w:b/>
                <w:sz w:val="24"/>
                <w:szCs w:val="24"/>
              </w:rPr>
            </w:pPr>
            <w:r w:rsidRPr="00CE74A7">
              <w:rPr>
                <w:rFonts w:ascii="Times New Roman" w:hAnsi="Times New Roman" w:cs="Times New Roman"/>
                <w:b/>
                <w:sz w:val="24"/>
                <w:szCs w:val="24"/>
              </w:rPr>
              <w:t>Назив документа</w:t>
            </w:r>
          </w:p>
        </w:tc>
        <w:tc>
          <w:tcPr>
            <w:tcW w:w="1393" w:type="dxa"/>
            <w:gridSpan w:val="2"/>
            <w:shd w:val="clear" w:color="auto" w:fill="EEECE1"/>
            <w:vAlign w:val="center"/>
          </w:tcPr>
          <w:p w14:paraId="69735F4D" w14:textId="77777777" w:rsidR="00CE74A7" w:rsidRPr="00CE74A7" w:rsidRDefault="00CE74A7" w:rsidP="00CE74A7">
            <w:pPr>
              <w:jc w:val="center"/>
              <w:rPr>
                <w:rFonts w:ascii="Times New Roman" w:hAnsi="Times New Roman" w:cs="Times New Roman"/>
                <w:b/>
                <w:sz w:val="24"/>
                <w:szCs w:val="24"/>
              </w:rPr>
            </w:pPr>
            <w:r w:rsidRPr="00CE74A7">
              <w:rPr>
                <w:rFonts w:ascii="Times New Roman" w:hAnsi="Times New Roman" w:cs="Times New Roman"/>
                <w:b/>
                <w:sz w:val="24"/>
                <w:szCs w:val="24"/>
              </w:rPr>
              <w:t>Потврда</w:t>
            </w:r>
          </w:p>
        </w:tc>
      </w:tr>
      <w:tr w:rsidR="00CE74A7" w:rsidRPr="00CE74A7" w14:paraId="7C848689" w14:textId="77777777" w:rsidTr="00887384">
        <w:trPr>
          <w:trHeight w:val="451"/>
        </w:trPr>
        <w:tc>
          <w:tcPr>
            <w:tcW w:w="948" w:type="dxa"/>
            <w:shd w:val="clear" w:color="auto" w:fill="EEECE1"/>
            <w:vAlign w:val="center"/>
          </w:tcPr>
          <w:p w14:paraId="701E556F"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56C068B3"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rPr>
              <w:t xml:space="preserve">Образац захтева за </w:t>
            </w:r>
            <w:r w:rsidRPr="00CE74A7">
              <w:rPr>
                <w:rFonts w:ascii="Times New Roman" w:hAnsi="Times New Roman" w:cs="Times New Roman"/>
                <w:sz w:val="24"/>
                <w:szCs w:val="24"/>
                <w:lang w:val="sr-Cyrl-RS"/>
              </w:rPr>
              <w:t xml:space="preserve">одобравање коначне </w:t>
            </w:r>
            <w:r w:rsidRPr="00CE74A7">
              <w:rPr>
                <w:rFonts w:ascii="Times New Roman" w:hAnsi="Times New Roman" w:cs="Times New Roman"/>
                <w:sz w:val="24"/>
                <w:szCs w:val="24"/>
              </w:rPr>
              <w:t>исплат</w:t>
            </w:r>
            <w:r w:rsidRPr="00CE74A7">
              <w:rPr>
                <w:rFonts w:ascii="Times New Roman" w:hAnsi="Times New Roman" w:cs="Times New Roman"/>
                <w:sz w:val="24"/>
                <w:szCs w:val="24"/>
                <w:lang w:val="sr-Cyrl-RS"/>
              </w:rPr>
              <w:t>е ИПАРД подстицаја</w:t>
            </w:r>
          </w:p>
        </w:tc>
        <w:tc>
          <w:tcPr>
            <w:tcW w:w="733" w:type="dxa"/>
            <w:vAlign w:val="center"/>
          </w:tcPr>
          <w:p w14:paraId="2E7D9217" w14:textId="6D7599E1" w:rsidR="00CE74A7" w:rsidRPr="00CE74A7" w:rsidRDefault="00CE74A7" w:rsidP="00CE74A7">
            <w:pPr>
              <w:jc w:val="center"/>
              <w:rPr>
                <w:rFonts w:ascii="Times New Roman" w:hAnsi="Times New Roman" w:cs="Times New Roman"/>
                <w:sz w:val="24"/>
                <w:szCs w:val="24"/>
              </w:rPr>
            </w:pPr>
          </w:p>
        </w:tc>
        <w:tc>
          <w:tcPr>
            <w:tcW w:w="660" w:type="dxa"/>
            <w:vAlign w:val="center"/>
          </w:tcPr>
          <w:p w14:paraId="225A47E3" w14:textId="539D4140" w:rsidR="00CE74A7" w:rsidRPr="00CE74A7" w:rsidRDefault="00887384" w:rsidP="00CE74A7">
            <w:pPr>
              <w:jc w:val="center"/>
              <w:rPr>
                <w:rFonts w:ascii="Times New Roman" w:hAnsi="Times New Roman" w:cs="Times New Roman"/>
                <w:sz w:val="24"/>
                <w:szCs w:val="24"/>
              </w:rPr>
            </w:pPr>
            <w:r w:rsidRPr="00CE74A7">
              <w:rPr>
                <w:rFonts w:ascii="Times New Roman" w:hAnsi="Times New Roman" w:cs="Times New Roman"/>
                <w:noProof/>
                <w:sz w:val="24"/>
                <w:szCs w:val="24"/>
                <w:lang w:val="en-GB" w:eastAsia="en-GB"/>
              </w:rPr>
              <mc:AlternateContent>
                <mc:Choice Requires="wps">
                  <w:drawing>
                    <wp:anchor distT="0" distB="0" distL="114300" distR="114300" simplePos="0" relativeHeight="251687424" behindDoc="0" locked="0" layoutInCell="1" allowOverlap="1" wp14:anchorId="7985DA59" wp14:editId="4EE39D11">
                      <wp:simplePos x="0" y="0"/>
                      <wp:positionH relativeFrom="column">
                        <wp:posOffset>-8255</wp:posOffset>
                      </wp:positionH>
                      <wp:positionV relativeFrom="paragraph">
                        <wp:posOffset>-48895</wp:posOffset>
                      </wp:positionV>
                      <wp:extent cx="366395" cy="221615"/>
                      <wp:effectExtent l="0" t="0" r="14605" b="26035"/>
                      <wp:wrapNone/>
                      <wp:docPr id="199" name="Oval 199"/>
                      <wp:cNvGraphicFramePr/>
                      <a:graphic xmlns:a="http://schemas.openxmlformats.org/drawingml/2006/main">
                        <a:graphicData uri="http://schemas.microsoft.com/office/word/2010/wordprocessingShape">
                          <wps:wsp>
                            <wps:cNvSpPr/>
                            <wps:spPr>
                              <a:xfrm>
                                <a:off x="0" y="0"/>
                                <a:ext cx="366395" cy="22161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605BE15" id="Oval 199" o:spid="_x0000_s1026" style="position:absolute;margin-left:-.65pt;margin-top:-3.85pt;width:28.85pt;height:17.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" filled="f" strokecolor="windowText" strokeweight="2pt"/>
                  </w:pict>
                </mc:Fallback>
              </mc:AlternateContent>
            </w:r>
            <w:r w:rsidR="00CE74A7" w:rsidRPr="00CE74A7">
              <w:rPr>
                <w:rFonts w:ascii="Times New Roman" w:hAnsi="Times New Roman" w:cs="Times New Roman"/>
                <w:sz w:val="24"/>
                <w:szCs w:val="24"/>
              </w:rPr>
              <w:t>ДА</w:t>
            </w:r>
          </w:p>
        </w:tc>
      </w:tr>
      <w:tr w:rsidR="00CE74A7" w:rsidRPr="00CE74A7" w14:paraId="4237A053" w14:textId="77777777" w:rsidTr="00887384">
        <w:trPr>
          <w:trHeight w:val="643"/>
        </w:trPr>
        <w:tc>
          <w:tcPr>
            <w:tcW w:w="948" w:type="dxa"/>
            <w:shd w:val="clear" w:color="auto" w:fill="EEECE1"/>
            <w:vAlign w:val="center"/>
          </w:tcPr>
          <w:p w14:paraId="032A2305"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028E2401" w14:textId="77777777" w:rsidR="00CE74A7" w:rsidRPr="00CE74A7" w:rsidRDefault="00CE74A7" w:rsidP="00CE74A7">
            <w:pPr>
              <w:jc w:val="both"/>
              <w:rPr>
                <w:rFonts w:ascii="Times New Roman" w:hAnsi="Times New Roman" w:cs="Times New Roman"/>
                <w:sz w:val="24"/>
                <w:szCs w:val="24"/>
              </w:rPr>
            </w:pPr>
            <w:r w:rsidRPr="00CE74A7">
              <w:rPr>
                <w:rFonts w:ascii="Times New Roman" w:hAnsi="Times New Roman" w:cs="Times New Roman"/>
                <w:sz w:val="24"/>
                <w:szCs w:val="24"/>
                <w:lang w:val="sr-Cyrl-CS"/>
              </w:rPr>
              <w:t>Рачун, односно окончана ситуација за набавку предмета инвестиције у складу са решењем о одобравању пројекта, односно решењем о измени одобреног пројекта, односно копија електронске фактуре у складу са законом којим се уређује електронско фактурисање, односно копија фискалног рачуна у складу са законом којим се уређује фискализација</w:t>
            </w:r>
          </w:p>
        </w:tc>
        <w:tc>
          <w:tcPr>
            <w:tcW w:w="733" w:type="dxa"/>
            <w:vAlign w:val="center"/>
          </w:tcPr>
          <w:p w14:paraId="2207DBC9" w14:textId="4674E469" w:rsidR="00CE74A7" w:rsidRPr="00CE74A7" w:rsidRDefault="00CE74A7" w:rsidP="00CE74A7">
            <w:pPr>
              <w:jc w:val="center"/>
              <w:rPr>
                <w:rFonts w:ascii="Times New Roman" w:hAnsi="Times New Roman" w:cs="Times New Roman"/>
                <w:sz w:val="24"/>
                <w:szCs w:val="24"/>
              </w:rPr>
            </w:pPr>
          </w:p>
        </w:tc>
        <w:tc>
          <w:tcPr>
            <w:tcW w:w="660" w:type="dxa"/>
            <w:vAlign w:val="center"/>
          </w:tcPr>
          <w:p w14:paraId="228778F2" w14:textId="0D6B7680" w:rsidR="00CE74A7" w:rsidRPr="00CE74A7" w:rsidRDefault="00887384" w:rsidP="00CE74A7">
            <w:pPr>
              <w:jc w:val="center"/>
              <w:rPr>
                <w:rFonts w:ascii="Times New Roman" w:hAnsi="Times New Roman" w:cs="Times New Roman"/>
                <w:sz w:val="24"/>
                <w:szCs w:val="24"/>
                <w:lang w:val="sr-Cyrl-RS"/>
              </w:rPr>
            </w:pPr>
            <w:r w:rsidRPr="00CE74A7">
              <w:rPr>
                <w:rFonts w:ascii="Times New Roman" w:hAnsi="Times New Roman" w:cs="Times New Roman"/>
                <w:noProof/>
                <w:sz w:val="24"/>
                <w:szCs w:val="24"/>
                <w:lang w:val="en-GB" w:eastAsia="en-GB"/>
              </w:rPr>
              <mc:AlternateContent>
                <mc:Choice Requires="wps">
                  <w:drawing>
                    <wp:anchor distT="0" distB="0" distL="114300" distR="114300" simplePos="0" relativeHeight="251688448" behindDoc="0" locked="0" layoutInCell="1" allowOverlap="1" wp14:anchorId="3DF3E7EE" wp14:editId="4E8E0786">
                      <wp:simplePos x="0" y="0"/>
                      <wp:positionH relativeFrom="column">
                        <wp:posOffset>-78105</wp:posOffset>
                      </wp:positionH>
                      <wp:positionV relativeFrom="paragraph">
                        <wp:posOffset>-36195</wp:posOffset>
                      </wp:positionV>
                      <wp:extent cx="379095" cy="266065"/>
                      <wp:effectExtent l="0" t="0" r="20955" b="19685"/>
                      <wp:wrapNone/>
                      <wp:docPr id="200" name="Oval 200"/>
                      <wp:cNvGraphicFramePr/>
                      <a:graphic xmlns:a="http://schemas.openxmlformats.org/drawingml/2006/main">
                        <a:graphicData uri="http://schemas.microsoft.com/office/word/2010/wordprocessingShape">
                          <wps:wsp>
                            <wps:cNvSpPr/>
                            <wps:spPr>
                              <a:xfrm>
                                <a:off x="0" y="0"/>
                                <a:ext cx="379095" cy="26606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4CD32682" id="Oval 200" o:spid="_x0000_s1026" style="position:absolute;margin-left:-6.15pt;margin-top:-2.85pt;width:29.85pt;height:20.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" filled="f" strokecolor="windowText" strokeweight="2pt"/>
                  </w:pict>
                </mc:Fallback>
              </mc:AlternateContent>
            </w:r>
            <w:r w:rsidR="00CE74A7" w:rsidRPr="00CE74A7">
              <w:rPr>
                <w:rFonts w:ascii="Times New Roman" w:hAnsi="Times New Roman" w:cs="Times New Roman"/>
                <w:sz w:val="24"/>
                <w:szCs w:val="24"/>
                <w:lang w:val="sr-Cyrl-RS"/>
              </w:rPr>
              <w:t>ДА</w:t>
            </w:r>
          </w:p>
        </w:tc>
      </w:tr>
      <w:tr w:rsidR="00CE74A7" w:rsidRPr="00CE74A7" w14:paraId="2A9E9F55" w14:textId="77777777" w:rsidTr="00887384">
        <w:trPr>
          <w:trHeight w:val="801"/>
        </w:trPr>
        <w:tc>
          <w:tcPr>
            <w:tcW w:w="948" w:type="dxa"/>
            <w:shd w:val="clear" w:color="auto" w:fill="EEECE1"/>
            <w:vAlign w:val="center"/>
          </w:tcPr>
          <w:p w14:paraId="6B0E63C5"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221671AE" w14:textId="77777777" w:rsidR="00CE74A7" w:rsidRPr="00CE74A7" w:rsidRDefault="00CE74A7" w:rsidP="00CE74A7">
            <w:pPr>
              <w:jc w:val="both"/>
              <w:rPr>
                <w:rFonts w:ascii="Times New Roman" w:hAnsi="Times New Roman" w:cs="Times New Roman"/>
                <w:sz w:val="24"/>
                <w:szCs w:val="24"/>
              </w:rPr>
            </w:pPr>
            <w:r w:rsidRPr="00CE74A7">
              <w:rPr>
                <w:rFonts w:ascii="Times New Roman" w:hAnsi="Times New Roman" w:cs="Times New Roman"/>
                <w:sz w:val="24"/>
                <w:szCs w:val="24"/>
              </w:rPr>
              <w:t>Предрачун</w:t>
            </w:r>
            <w:r w:rsidRPr="00CE74A7">
              <w:rPr>
                <w:rFonts w:ascii="Times New Roman" w:hAnsi="Times New Roman" w:cs="Times New Roman"/>
                <w:sz w:val="24"/>
                <w:szCs w:val="24"/>
                <w:lang w:val="sr-Cyrl-RS"/>
              </w:rPr>
              <w:t xml:space="preserve"> – само </w:t>
            </w:r>
            <w:r w:rsidRPr="00CE74A7">
              <w:rPr>
                <w:rFonts w:ascii="Times New Roman" w:hAnsi="Times New Roman" w:cs="Times New Roman"/>
                <w:iCs/>
                <w:sz w:val="24"/>
                <w:szCs w:val="24"/>
              </w:rPr>
              <w:t>ако је плаћање одобрених инвестиција извршено на основу предрачуна</w:t>
            </w:r>
            <w:r w:rsidRPr="00CE74A7">
              <w:rPr>
                <w:rFonts w:ascii="Times New Roman" w:hAnsi="Times New Roman" w:cs="Times New Roman"/>
                <w:iCs/>
                <w:sz w:val="24"/>
                <w:szCs w:val="24"/>
                <w:lang w:val="sr-Cyrl-RS"/>
              </w:rPr>
              <w:t xml:space="preserve"> или када је достављање предрачуна неопходно за идентификацију плаћања у складу са доказом о плаћању</w:t>
            </w:r>
          </w:p>
        </w:tc>
        <w:tc>
          <w:tcPr>
            <w:tcW w:w="733" w:type="dxa"/>
            <w:vAlign w:val="center"/>
          </w:tcPr>
          <w:p w14:paraId="5213F674"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62E29C9A"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ДА</w:t>
            </w:r>
          </w:p>
        </w:tc>
      </w:tr>
      <w:tr w:rsidR="00CE74A7" w:rsidRPr="00CE74A7" w14:paraId="485306E8" w14:textId="77777777" w:rsidTr="00887384">
        <w:trPr>
          <w:trHeight w:val="983"/>
        </w:trPr>
        <w:tc>
          <w:tcPr>
            <w:tcW w:w="948" w:type="dxa"/>
            <w:shd w:val="clear" w:color="auto" w:fill="EEECE1"/>
            <w:vAlign w:val="center"/>
          </w:tcPr>
          <w:p w14:paraId="22533C20"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6E364C99" w14:textId="77777777" w:rsidR="00CE74A7" w:rsidRPr="00CE74A7" w:rsidRDefault="00CE74A7" w:rsidP="00CE74A7">
            <w:pPr>
              <w:jc w:val="both"/>
              <w:rPr>
                <w:rFonts w:ascii="Times New Roman" w:hAnsi="Times New Roman" w:cs="Times New Roman"/>
                <w:sz w:val="24"/>
                <w:szCs w:val="24"/>
              </w:rPr>
            </w:pPr>
            <w:r w:rsidRPr="00CE74A7">
              <w:rPr>
                <w:rFonts w:ascii="Times New Roman" w:hAnsi="Times New Roman" w:cs="Times New Roman"/>
                <w:sz w:val="24"/>
                <w:szCs w:val="24"/>
                <w:lang w:val="sr-Cyrl-RS"/>
              </w:rPr>
              <w:t>О</w:t>
            </w:r>
            <w:r w:rsidRPr="00CE74A7">
              <w:rPr>
                <w:rFonts w:ascii="Times New Roman" w:hAnsi="Times New Roman" w:cs="Times New Roman"/>
                <w:sz w:val="24"/>
                <w:szCs w:val="24"/>
              </w:rPr>
              <w:t>тпремниц</w:t>
            </w:r>
            <w:r w:rsidRPr="00CE74A7">
              <w:rPr>
                <w:rFonts w:ascii="Times New Roman" w:hAnsi="Times New Roman" w:cs="Times New Roman"/>
                <w:sz w:val="24"/>
                <w:szCs w:val="24"/>
                <w:lang w:val="sr-Cyrl-RS"/>
              </w:rPr>
              <w:t>а</w:t>
            </w:r>
            <w:r w:rsidRPr="00CE74A7">
              <w:rPr>
                <w:rFonts w:ascii="Times New Roman" w:hAnsi="Times New Roman" w:cs="Times New Roman"/>
                <w:sz w:val="24"/>
                <w:szCs w:val="24"/>
              </w:rPr>
              <w:t xml:space="preserve"> за набавку предмета инвестиције од домаћег добављача, за коју је у складу са посебним прописима утврђена обавеза издавања отпремнице, односно копиј</w:t>
            </w:r>
            <w:r w:rsidRPr="00CE74A7">
              <w:rPr>
                <w:rFonts w:ascii="Times New Roman" w:hAnsi="Times New Roman" w:cs="Times New Roman"/>
                <w:sz w:val="24"/>
                <w:szCs w:val="24"/>
                <w:lang w:val="sr-Cyrl-RS"/>
              </w:rPr>
              <w:t>а</w:t>
            </w:r>
            <w:r w:rsidRPr="00CE74A7">
              <w:rPr>
                <w:rFonts w:ascii="Times New Roman" w:hAnsi="Times New Roman" w:cs="Times New Roman"/>
                <w:sz w:val="24"/>
                <w:szCs w:val="24"/>
              </w:rPr>
              <w:t xml:space="preserve"> електронске отпремнице, односно копиј</w:t>
            </w:r>
            <w:r w:rsidRPr="00CE74A7">
              <w:rPr>
                <w:rFonts w:ascii="Times New Roman" w:hAnsi="Times New Roman" w:cs="Times New Roman"/>
                <w:sz w:val="24"/>
                <w:szCs w:val="24"/>
                <w:lang w:val="sr-Cyrl-RS"/>
              </w:rPr>
              <w:t>а</w:t>
            </w:r>
            <w:r w:rsidRPr="00CE74A7">
              <w:rPr>
                <w:rFonts w:ascii="Times New Roman" w:hAnsi="Times New Roman" w:cs="Times New Roman"/>
                <w:sz w:val="24"/>
                <w:szCs w:val="24"/>
              </w:rPr>
              <w:t xml:space="preserve"> отпремнице која је учитана у систем електронских фактура као прилог електронске фактуре, односно копиј</w:t>
            </w:r>
            <w:r w:rsidRPr="00CE74A7">
              <w:rPr>
                <w:rFonts w:ascii="Times New Roman" w:hAnsi="Times New Roman" w:cs="Times New Roman"/>
                <w:sz w:val="24"/>
                <w:szCs w:val="24"/>
                <w:lang w:val="sr-Cyrl-RS"/>
              </w:rPr>
              <w:t>а</w:t>
            </w:r>
            <w:r w:rsidRPr="00CE74A7">
              <w:rPr>
                <w:rFonts w:ascii="Times New Roman" w:hAnsi="Times New Roman" w:cs="Times New Roman"/>
                <w:sz w:val="24"/>
                <w:szCs w:val="24"/>
              </w:rPr>
              <w:t xml:space="preserve"> међународног товарног листа ако је подносилац захтева директно извршио увоз предмета инвестиције</w:t>
            </w:r>
          </w:p>
        </w:tc>
        <w:tc>
          <w:tcPr>
            <w:tcW w:w="733" w:type="dxa"/>
            <w:vAlign w:val="center"/>
          </w:tcPr>
          <w:p w14:paraId="34257388"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1BCDFC41"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noProof/>
                <w:sz w:val="24"/>
                <w:szCs w:val="24"/>
                <w:lang w:val="en-GB" w:eastAsia="en-GB"/>
              </w:rPr>
              <mc:AlternateContent>
                <mc:Choice Requires="wps">
                  <w:drawing>
                    <wp:anchor distT="0" distB="0" distL="114300" distR="114300" simplePos="0" relativeHeight="251689472" behindDoc="0" locked="0" layoutInCell="1" allowOverlap="1" wp14:anchorId="3C25681F" wp14:editId="205A274B">
                      <wp:simplePos x="0" y="0"/>
                      <wp:positionH relativeFrom="column">
                        <wp:posOffset>-66040</wp:posOffset>
                      </wp:positionH>
                      <wp:positionV relativeFrom="paragraph">
                        <wp:posOffset>-55880</wp:posOffset>
                      </wp:positionV>
                      <wp:extent cx="425450" cy="302895"/>
                      <wp:effectExtent l="0" t="0" r="12700" b="20955"/>
                      <wp:wrapNone/>
                      <wp:docPr id="201" name="Oval 201"/>
                      <wp:cNvGraphicFramePr/>
                      <a:graphic xmlns:a="http://schemas.openxmlformats.org/drawingml/2006/main">
                        <a:graphicData uri="http://schemas.microsoft.com/office/word/2010/wordprocessingShape">
                          <wps:wsp>
                            <wps:cNvSpPr/>
                            <wps:spPr>
                              <a:xfrm>
                                <a:off x="0" y="0"/>
                                <a:ext cx="425450" cy="30289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91C82DE" id="Oval 201" o:spid="_x0000_s1026" style="position:absolute;margin-left:-5.2pt;margin-top:-4.4pt;width:33.5pt;height:23.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" filled="f" strokecolor="windowText" strokeweight="2pt"/>
                  </w:pict>
                </mc:Fallback>
              </mc:AlternateContent>
            </w:r>
            <w:r w:rsidRPr="00CE74A7">
              <w:rPr>
                <w:rFonts w:ascii="Times New Roman" w:hAnsi="Times New Roman" w:cs="Times New Roman"/>
                <w:sz w:val="24"/>
                <w:szCs w:val="24"/>
              </w:rPr>
              <w:t>ДА</w:t>
            </w:r>
          </w:p>
        </w:tc>
      </w:tr>
      <w:tr w:rsidR="00CE74A7" w:rsidRPr="00CE74A7" w14:paraId="2D036431" w14:textId="77777777" w:rsidTr="00887384">
        <w:trPr>
          <w:trHeight w:val="983"/>
        </w:trPr>
        <w:tc>
          <w:tcPr>
            <w:tcW w:w="948" w:type="dxa"/>
            <w:shd w:val="clear" w:color="auto" w:fill="EEECE1"/>
            <w:vAlign w:val="center"/>
          </w:tcPr>
          <w:p w14:paraId="343CBC16"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19086E9D"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RS"/>
              </w:rPr>
              <w:t>Доказ о извршеном плаћању предмета инвестиције, и то: потврда о преносу средстава или извод, оверени од стране банке, односно копија фискалног рачуна у складу са законом којим се уређује фискализација, односно потврда међународне финансијске трансакције – swift са налогом за плаћање, оверена од стране банке ако je подносилац захтева директно извршио увоз предмета инвестиције</w:t>
            </w:r>
          </w:p>
        </w:tc>
        <w:tc>
          <w:tcPr>
            <w:tcW w:w="733" w:type="dxa"/>
            <w:vAlign w:val="center"/>
          </w:tcPr>
          <w:p w14:paraId="73882F9C" w14:textId="77777777" w:rsidR="00CE74A7" w:rsidRPr="00CE74A7" w:rsidRDefault="00CE74A7" w:rsidP="00CE74A7">
            <w:pPr>
              <w:jc w:val="center"/>
              <w:rPr>
                <w:rFonts w:ascii="Times New Roman" w:hAnsi="Times New Roman" w:cs="Times New Roman"/>
                <w:sz w:val="24"/>
                <w:szCs w:val="24"/>
              </w:rPr>
            </w:pPr>
          </w:p>
        </w:tc>
        <w:tc>
          <w:tcPr>
            <w:tcW w:w="660" w:type="dxa"/>
            <w:vAlign w:val="center"/>
          </w:tcPr>
          <w:p w14:paraId="4A9764D0"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noProof/>
                <w:sz w:val="24"/>
                <w:szCs w:val="24"/>
                <w:lang w:val="en-GB" w:eastAsia="en-GB"/>
              </w:rPr>
              <mc:AlternateContent>
                <mc:Choice Requires="wps">
                  <w:drawing>
                    <wp:anchor distT="0" distB="0" distL="114300" distR="114300" simplePos="0" relativeHeight="251690496" behindDoc="0" locked="0" layoutInCell="1" allowOverlap="1" wp14:anchorId="7949D828" wp14:editId="0C9F653F">
                      <wp:simplePos x="0" y="0"/>
                      <wp:positionH relativeFrom="column">
                        <wp:posOffset>-100965</wp:posOffset>
                      </wp:positionH>
                      <wp:positionV relativeFrom="paragraph">
                        <wp:posOffset>-36195</wp:posOffset>
                      </wp:positionV>
                      <wp:extent cx="424180" cy="262255"/>
                      <wp:effectExtent l="0" t="0" r="13970" b="23495"/>
                      <wp:wrapNone/>
                      <wp:docPr id="202" name="Oval 202"/>
                      <wp:cNvGraphicFramePr/>
                      <a:graphic xmlns:a="http://schemas.openxmlformats.org/drawingml/2006/main">
                        <a:graphicData uri="http://schemas.microsoft.com/office/word/2010/wordprocessingShape">
                          <wps:wsp>
                            <wps:cNvSpPr/>
                            <wps:spPr>
                              <a:xfrm>
                                <a:off x="0" y="0"/>
                                <a:ext cx="424180" cy="26225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40D727AD" id="Oval 202" o:spid="_x0000_s1026" style="position:absolute;margin-left:-7.95pt;margin-top:-2.85pt;width:33.4pt;height:2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" filled="f" strokecolor="windowText" strokeweight="2pt"/>
                  </w:pict>
                </mc:Fallback>
              </mc:AlternateContent>
            </w:r>
            <w:r w:rsidRPr="00CE74A7">
              <w:rPr>
                <w:rFonts w:ascii="Times New Roman" w:hAnsi="Times New Roman" w:cs="Times New Roman"/>
                <w:sz w:val="24"/>
                <w:szCs w:val="24"/>
              </w:rPr>
              <w:t>ДА</w:t>
            </w:r>
          </w:p>
        </w:tc>
      </w:tr>
      <w:tr w:rsidR="00CE74A7" w:rsidRPr="00CE74A7" w14:paraId="11EB69C8" w14:textId="77777777" w:rsidTr="00887384">
        <w:trPr>
          <w:trHeight w:val="983"/>
        </w:trPr>
        <w:tc>
          <w:tcPr>
            <w:tcW w:w="948" w:type="dxa"/>
            <w:shd w:val="clear" w:color="auto" w:fill="EEECE1"/>
            <w:vAlign w:val="center"/>
          </w:tcPr>
          <w:p w14:paraId="76278377"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64EB5A00" w14:textId="77777777" w:rsidR="00CE74A7" w:rsidRPr="00CE74A7" w:rsidRDefault="00CE74A7" w:rsidP="00CE74A7">
            <w:pPr>
              <w:jc w:val="both"/>
              <w:rPr>
                <w:rFonts w:ascii="Times New Roman" w:hAnsi="Times New Roman" w:cs="Times New Roman"/>
                <w:sz w:val="24"/>
                <w:szCs w:val="24"/>
              </w:rPr>
            </w:pPr>
            <w:r w:rsidRPr="00CE74A7">
              <w:rPr>
                <w:rFonts w:ascii="Times New Roman" w:hAnsi="Times New Roman" w:cs="Times New Roman"/>
                <w:sz w:val="24"/>
                <w:szCs w:val="24"/>
                <w:lang w:val="sr-Cyrl-RS"/>
              </w:rPr>
              <w:t>К</w:t>
            </w:r>
            <w:r w:rsidRPr="00CE74A7">
              <w:rPr>
                <w:rFonts w:ascii="Times New Roman" w:hAnsi="Times New Roman" w:cs="Times New Roman"/>
                <w:sz w:val="24"/>
                <w:szCs w:val="24"/>
              </w:rPr>
              <w:t>опиј</w:t>
            </w:r>
            <w:r w:rsidRPr="00CE74A7">
              <w:rPr>
                <w:rFonts w:ascii="Times New Roman" w:hAnsi="Times New Roman" w:cs="Times New Roman"/>
                <w:sz w:val="24"/>
                <w:szCs w:val="24"/>
                <w:lang w:val="sr-Cyrl-RS"/>
              </w:rPr>
              <w:t>а</w:t>
            </w:r>
            <w:r w:rsidRPr="00CE74A7">
              <w:rPr>
                <w:rFonts w:ascii="Times New Roman" w:hAnsi="Times New Roman" w:cs="Times New Roman"/>
                <w:sz w:val="24"/>
                <w:szCs w:val="24"/>
              </w:rPr>
              <w:t xml:space="preserve"> гарантног листа, односно изјаве о саобразности за извршену набавку предметне опреме, за коју је у складу са посебним прописима утврђена обавеза издавања гарантног листа, односно изјаве о саобразности, односно изјав</w:t>
            </w:r>
            <w:r w:rsidRPr="00CE74A7">
              <w:rPr>
                <w:rFonts w:ascii="Times New Roman" w:hAnsi="Times New Roman" w:cs="Times New Roman"/>
                <w:sz w:val="24"/>
                <w:szCs w:val="24"/>
                <w:lang w:val="sr-Cyrl-RS"/>
              </w:rPr>
              <w:t>а</w:t>
            </w:r>
            <w:r w:rsidRPr="00CE74A7">
              <w:rPr>
                <w:rFonts w:ascii="Times New Roman" w:hAnsi="Times New Roman" w:cs="Times New Roman"/>
                <w:sz w:val="24"/>
                <w:szCs w:val="24"/>
              </w:rPr>
              <w:t xml:space="preserve"> добављача да предметна опрема не подлеже обавези издавања гарантног листа, нити изјаве о саобразности</w:t>
            </w:r>
          </w:p>
        </w:tc>
        <w:tc>
          <w:tcPr>
            <w:tcW w:w="733" w:type="dxa"/>
            <w:vAlign w:val="center"/>
          </w:tcPr>
          <w:p w14:paraId="33E88FE3" w14:textId="77777777" w:rsidR="00CE74A7" w:rsidRPr="00CE74A7" w:rsidRDefault="00CE74A7" w:rsidP="00CE74A7">
            <w:pPr>
              <w:jc w:val="center"/>
              <w:rPr>
                <w:rFonts w:ascii="Times New Roman" w:hAnsi="Times New Roman" w:cs="Times New Roman"/>
                <w:sz w:val="24"/>
                <w:szCs w:val="24"/>
              </w:rPr>
            </w:pPr>
          </w:p>
        </w:tc>
        <w:tc>
          <w:tcPr>
            <w:tcW w:w="660" w:type="dxa"/>
            <w:vAlign w:val="center"/>
          </w:tcPr>
          <w:p w14:paraId="7BE4C1CA"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noProof/>
                <w:sz w:val="24"/>
                <w:szCs w:val="24"/>
                <w:lang w:val="en-GB" w:eastAsia="en-GB"/>
              </w:rPr>
              <mc:AlternateContent>
                <mc:Choice Requires="wps">
                  <w:drawing>
                    <wp:anchor distT="0" distB="0" distL="114300" distR="114300" simplePos="0" relativeHeight="251691520" behindDoc="0" locked="0" layoutInCell="1" allowOverlap="1" wp14:anchorId="289525CD" wp14:editId="6663B43C">
                      <wp:simplePos x="0" y="0"/>
                      <wp:positionH relativeFrom="column">
                        <wp:posOffset>-59055</wp:posOffset>
                      </wp:positionH>
                      <wp:positionV relativeFrom="paragraph">
                        <wp:posOffset>-41910</wp:posOffset>
                      </wp:positionV>
                      <wp:extent cx="398145" cy="230505"/>
                      <wp:effectExtent l="0" t="0" r="20955" b="17145"/>
                      <wp:wrapNone/>
                      <wp:docPr id="16" name="Oval 16"/>
                      <wp:cNvGraphicFramePr/>
                      <a:graphic xmlns:a="http://schemas.openxmlformats.org/drawingml/2006/main">
                        <a:graphicData uri="http://schemas.microsoft.com/office/word/2010/wordprocessingShape">
                          <wps:wsp>
                            <wps:cNvSpPr/>
                            <wps:spPr>
                              <a:xfrm>
                                <a:off x="0" y="0"/>
                                <a:ext cx="398145" cy="2305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A72F8B3" id="Oval 16" o:spid="_x0000_s1026" style="position:absolute;margin-left:-4.65pt;margin-top:-3.3pt;width:31.35pt;height:18.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" filled="f" strokecolor="windowText" strokeweight="2pt"/>
                  </w:pict>
                </mc:Fallback>
              </mc:AlternateContent>
            </w:r>
            <w:r w:rsidRPr="00CE74A7">
              <w:rPr>
                <w:rFonts w:ascii="Times New Roman" w:hAnsi="Times New Roman" w:cs="Times New Roman"/>
                <w:sz w:val="24"/>
                <w:szCs w:val="24"/>
              </w:rPr>
              <w:t>ДА</w:t>
            </w:r>
          </w:p>
        </w:tc>
      </w:tr>
      <w:tr w:rsidR="00CE74A7" w:rsidRPr="00CE74A7" w14:paraId="159A5043" w14:textId="77777777" w:rsidTr="00887384">
        <w:trPr>
          <w:trHeight w:val="657"/>
        </w:trPr>
        <w:tc>
          <w:tcPr>
            <w:tcW w:w="948" w:type="dxa"/>
            <w:shd w:val="clear" w:color="auto" w:fill="EEECE1"/>
            <w:vAlign w:val="center"/>
          </w:tcPr>
          <w:p w14:paraId="0F45D9D4"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05C24807" w14:textId="77777777" w:rsidR="00CE74A7" w:rsidRPr="00CE74A7" w:rsidRDefault="00CE74A7" w:rsidP="00CE74A7">
            <w:pPr>
              <w:jc w:val="both"/>
              <w:rPr>
                <w:rFonts w:ascii="Times New Roman" w:hAnsi="Times New Roman" w:cs="Times New Roman"/>
                <w:sz w:val="24"/>
                <w:szCs w:val="24"/>
              </w:rPr>
            </w:pPr>
            <w:r w:rsidRPr="00CE74A7">
              <w:rPr>
                <w:rFonts w:ascii="Times New Roman" w:hAnsi="Times New Roman" w:cs="Times New Roman"/>
                <w:sz w:val="24"/>
                <w:szCs w:val="24"/>
                <w:lang w:val="sr-Cyrl-RS"/>
              </w:rPr>
              <w:t>И</w:t>
            </w:r>
            <w:r w:rsidRPr="00CE74A7">
              <w:rPr>
                <w:rFonts w:ascii="Times New Roman" w:hAnsi="Times New Roman" w:cs="Times New Roman"/>
                <w:sz w:val="24"/>
                <w:szCs w:val="24"/>
              </w:rPr>
              <w:t>зјав</w:t>
            </w:r>
            <w:r w:rsidRPr="00CE74A7">
              <w:rPr>
                <w:rFonts w:ascii="Times New Roman" w:hAnsi="Times New Roman" w:cs="Times New Roman"/>
                <w:sz w:val="24"/>
                <w:szCs w:val="24"/>
                <w:lang w:val="sr-Cyrl-RS"/>
              </w:rPr>
              <w:t>а</w:t>
            </w:r>
            <w:r w:rsidRPr="00CE74A7">
              <w:rPr>
                <w:rFonts w:ascii="Times New Roman" w:hAnsi="Times New Roman" w:cs="Times New Roman"/>
                <w:sz w:val="24"/>
                <w:szCs w:val="24"/>
              </w:rPr>
              <w:t xml:space="preserve"> добављача да је испоручена роба нова – </w:t>
            </w:r>
            <w:r w:rsidRPr="00CE74A7">
              <w:rPr>
                <w:rFonts w:ascii="Times New Roman" w:hAnsi="Times New Roman" w:cs="Times New Roman"/>
                <w:sz w:val="24"/>
                <w:szCs w:val="24"/>
                <w:lang w:val="sr-Cyrl-RS"/>
              </w:rPr>
              <w:t xml:space="preserve">само </w:t>
            </w:r>
            <w:r w:rsidRPr="00CE74A7">
              <w:rPr>
                <w:rFonts w:ascii="Times New Roman" w:hAnsi="Times New Roman" w:cs="Times New Roman"/>
                <w:sz w:val="24"/>
                <w:szCs w:val="24"/>
              </w:rPr>
              <w:t>ако је предмет инвестиције набавка робе</w:t>
            </w:r>
          </w:p>
        </w:tc>
        <w:tc>
          <w:tcPr>
            <w:tcW w:w="733" w:type="dxa"/>
            <w:vAlign w:val="center"/>
          </w:tcPr>
          <w:p w14:paraId="0951D5E4"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238738CA"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noProof/>
                <w:sz w:val="24"/>
                <w:szCs w:val="24"/>
                <w:lang w:val="en-GB" w:eastAsia="en-GB"/>
              </w:rPr>
              <mc:AlternateContent>
                <mc:Choice Requires="wps">
                  <w:drawing>
                    <wp:anchor distT="0" distB="0" distL="114300" distR="114300" simplePos="0" relativeHeight="251692544" behindDoc="0" locked="0" layoutInCell="1" allowOverlap="1" wp14:anchorId="03326633" wp14:editId="2DE5CD91">
                      <wp:simplePos x="0" y="0"/>
                      <wp:positionH relativeFrom="column">
                        <wp:posOffset>-77470</wp:posOffset>
                      </wp:positionH>
                      <wp:positionV relativeFrom="paragraph">
                        <wp:posOffset>-17780</wp:posOffset>
                      </wp:positionV>
                      <wp:extent cx="425450" cy="234950"/>
                      <wp:effectExtent l="0" t="0" r="12700" b="12700"/>
                      <wp:wrapNone/>
                      <wp:docPr id="203" name="Oval 203"/>
                      <wp:cNvGraphicFramePr/>
                      <a:graphic xmlns:a="http://schemas.openxmlformats.org/drawingml/2006/main">
                        <a:graphicData uri="http://schemas.microsoft.com/office/word/2010/wordprocessingShape">
                          <wps:wsp>
                            <wps:cNvSpPr/>
                            <wps:spPr>
                              <a:xfrm>
                                <a:off x="0" y="0"/>
                                <a:ext cx="425450" cy="2349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8F94A0C" id="Oval 203" o:spid="_x0000_s1026" style="position:absolute;margin-left:-6.1pt;margin-top:-1.4pt;width:33.5pt;height:1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" filled="f" strokecolor="windowText" strokeweight="2pt"/>
                  </w:pict>
                </mc:Fallback>
              </mc:AlternateContent>
            </w:r>
            <w:r w:rsidRPr="00CE74A7">
              <w:rPr>
                <w:rFonts w:ascii="Times New Roman" w:hAnsi="Times New Roman" w:cs="Times New Roman"/>
                <w:sz w:val="24"/>
                <w:szCs w:val="24"/>
              </w:rPr>
              <w:t>ДА</w:t>
            </w:r>
          </w:p>
        </w:tc>
      </w:tr>
      <w:tr w:rsidR="00CE74A7" w:rsidRPr="00CE74A7" w14:paraId="3EF0496D" w14:textId="77777777" w:rsidTr="00887384">
        <w:trPr>
          <w:trHeight w:val="732"/>
        </w:trPr>
        <w:tc>
          <w:tcPr>
            <w:tcW w:w="948" w:type="dxa"/>
            <w:shd w:val="clear" w:color="auto" w:fill="EEECE1"/>
            <w:vAlign w:val="center"/>
          </w:tcPr>
          <w:p w14:paraId="5C05DAA0"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67A1267B"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RS"/>
              </w:rPr>
              <w:t>Д</w:t>
            </w:r>
            <w:r w:rsidRPr="00CE74A7">
              <w:rPr>
                <w:rFonts w:ascii="Times New Roman" w:hAnsi="Times New Roman" w:cs="Times New Roman"/>
                <w:sz w:val="24"/>
                <w:szCs w:val="24"/>
              </w:rPr>
              <w:t>оказ да ново стручно лице одговорно за процес производње има стручно знање, односно искуство у области пољопривреде из члана 46. став 2. Правилника</w:t>
            </w:r>
            <w:r w:rsidRPr="00CE74A7">
              <w:rPr>
                <w:rFonts w:ascii="Times New Roman" w:hAnsi="Times New Roman" w:cs="Times New Roman"/>
                <w:sz w:val="24"/>
                <w:szCs w:val="24"/>
                <w:lang w:val="sr-Cyrl-RS"/>
              </w:rPr>
              <w:t xml:space="preserve"> – само ако се код подносиоца захтева предузетника, привредног друштва, односно пољопривредне задруге променило одговорно лице, односно стручно лице одговорно за процес производње у односу на поступак за одобравање пројекта</w:t>
            </w:r>
          </w:p>
        </w:tc>
        <w:tc>
          <w:tcPr>
            <w:tcW w:w="733" w:type="dxa"/>
            <w:vAlign w:val="center"/>
          </w:tcPr>
          <w:p w14:paraId="2C4E2E47"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4E521B5B"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ДА</w:t>
            </w:r>
          </w:p>
        </w:tc>
      </w:tr>
      <w:tr w:rsidR="00CE74A7" w:rsidRPr="00CE74A7" w14:paraId="40B48106" w14:textId="77777777" w:rsidTr="00CC0D4D">
        <w:trPr>
          <w:trHeight w:val="552"/>
        </w:trPr>
        <w:tc>
          <w:tcPr>
            <w:tcW w:w="948" w:type="dxa"/>
            <w:shd w:val="clear" w:color="auto" w:fill="EEECE1"/>
            <w:vAlign w:val="center"/>
          </w:tcPr>
          <w:p w14:paraId="233DAC7F"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100F4C12" w14:textId="77777777" w:rsidR="00CE74A7" w:rsidRPr="00CE74A7" w:rsidRDefault="00CE74A7" w:rsidP="00CC0D4D">
            <w:pPr>
              <w:jc w:val="both"/>
              <w:rPr>
                <w:rFonts w:ascii="Times New Roman" w:eastAsia="Times New Roman" w:hAnsi="Times New Roman" w:cs="Times New Roman"/>
                <w:sz w:val="24"/>
                <w:szCs w:val="24"/>
                <w:lang w:val="sr-Cyrl-RS"/>
              </w:rPr>
            </w:pPr>
            <w:r w:rsidRPr="00CE74A7">
              <w:rPr>
                <w:rFonts w:ascii="Times New Roman" w:eastAsia="Times New Roman" w:hAnsi="Times New Roman" w:cs="Times New Roman"/>
                <w:sz w:val="24"/>
                <w:szCs w:val="24"/>
                <w:lang w:val="sr-Cyrl-RS"/>
              </w:rPr>
              <w:t>Копија у</w:t>
            </w:r>
            <w:r w:rsidRPr="00CE74A7">
              <w:rPr>
                <w:rFonts w:ascii="Times New Roman" w:eastAsia="Times New Roman" w:hAnsi="Times New Roman" w:cs="Times New Roman"/>
                <w:sz w:val="24"/>
                <w:szCs w:val="24"/>
              </w:rPr>
              <w:t>говор</w:t>
            </w:r>
            <w:r w:rsidRPr="00CE74A7">
              <w:rPr>
                <w:rFonts w:ascii="Times New Roman" w:eastAsia="Times New Roman" w:hAnsi="Times New Roman" w:cs="Times New Roman"/>
                <w:sz w:val="24"/>
                <w:szCs w:val="24"/>
                <w:lang w:val="sr-Cyrl-RS"/>
              </w:rPr>
              <w:t>а</w:t>
            </w:r>
            <w:r w:rsidRPr="00CE74A7">
              <w:rPr>
                <w:rFonts w:ascii="Times New Roman" w:eastAsia="Times New Roman" w:hAnsi="Times New Roman" w:cs="Times New Roman"/>
                <w:sz w:val="24"/>
                <w:szCs w:val="24"/>
              </w:rPr>
              <w:t xml:space="preserve"> о грађењу, односно извођењу радова са овлашћеним извођачем радова</w:t>
            </w:r>
            <w:r w:rsidRPr="00CE74A7">
              <w:rPr>
                <w:rFonts w:ascii="Times New Roman" w:eastAsia="Times New Roman" w:hAnsi="Times New Roman" w:cs="Times New Roman"/>
                <w:sz w:val="24"/>
                <w:szCs w:val="24"/>
                <w:lang w:val="sr-Cyrl-RS"/>
              </w:rPr>
              <w:t xml:space="preserve"> – ако је предмет захтева за </w:t>
            </w:r>
            <w:r w:rsidRPr="00CE74A7">
              <w:rPr>
                <w:rFonts w:ascii="Times New Roman" w:eastAsia="Times New Roman" w:hAnsi="Times New Roman" w:cs="Times New Roman"/>
                <w:sz w:val="24"/>
                <w:szCs w:val="24"/>
                <w:lang w:val="sr-Cyrl-RS"/>
              </w:rPr>
              <w:lastRenderedPageBreak/>
              <w:t>одобравање коначне исплате ИПАРД подстицаја инвестиција у изградњу објекта</w:t>
            </w:r>
          </w:p>
        </w:tc>
        <w:tc>
          <w:tcPr>
            <w:tcW w:w="733" w:type="dxa"/>
            <w:vAlign w:val="center"/>
          </w:tcPr>
          <w:p w14:paraId="35E61067"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lastRenderedPageBreak/>
              <w:t>Н/П</w:t>
            </w:r>
          </w:p>
        </w:tc>
        <w:tc>
          <w:tcPr>
            <w:tcW w:w="660" w:type="dxa"/>
            <w:vAlign w:val="center"/>
          </w:tcPr>
          <w:p w14:paraId="56100C4B" w14:textId="29C3AB33" w:rsidR="00C82015" w:rsidRDefault="00CE74A7" w:rsidP="00CE74A7">
            <w:pPr>
              <w:jc w:val="center"/>
              <w:rPr>
                <w:rFonts w:ascii="Times New Roman" w:hAnsi="Times New Roman" w:cs="Times New Roman"/>
                <w:sz w:val="24"/>
                <w:szCs w:val="24"/>
              </w:rPr>
            </w:pPr>
            <w:r w:rsidRPr="00CE74A7">
              <w:rPr>
                <w:rFonts w:ascii="Times New Roman" w:hAnsi="Times New Roman" w:cs="Times New Roman"/>
                <w:noProof/>
                <w:sz w:val="24"/>
                <w:szCs w:val="24"/>
                <w:lang w:val="en-GB" w:eastAsia="en-GB"/>
              </w:rPr>
              <mc:AlternateContent>
                <mc:Choice Requires="wps">
                  <w:drawing>
                    <wp:anchor distT="0" distB="0" distL="114300" distR="114300" simplePos="0" relativeHeight="251693568" behindDoc="0" locked="0" layoutInCell="1" allowOverlap="1" wp14:anchorId="481C0924" wp14:editId="4280CAD5">
                      <wp:simplePos x="0" y="0"/>
                      <wp:positionH relativeFrom="column">
                        <wp:posOffset>-40005</wp:posOffset>
                      </wp:positionH>
                      <wp:positionV relativeFrom="paragraph">
                        <wp:posOffset>-29845</wp:posOffset>
                      </wp:positionV>
                      <wp:extent cx="370840" cy="271145"/>
                      <wp:effectExtent l="0" t="0" r="10160" b="14605"/>
                      <wp:wrapNone/>
                      <wp:docPr id="204" name="Oval 204"/>
                      <wp:cNvGraphicFramePr/>
                      <a:graphic xmlns:a="http://schemas.openxmlformats.org/drawingml/2006/main">
                        <a:graphicData uri="http://schemas.microsoft.com/office/word/2010/wordprocessingShape">
                          <wps:wsp>
                            <wps:cNvSpPr/>
                            <wps:spPr>
                              <a:xfrm>
                                <a:off x="0" y="0"/>
                                <a:ext cx="370840" cy="2711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D461E87" id="Oval 204" o:spid="_x0000_s1026" style="position:absolute;margin-left:-3.15pt;margin-top:-2.35pt;width:29.2pt;height:21.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" filled="f" strokecolor="windowText" strokeweight="2pt"/>
                  </w:pict>
                </mc:Fallback>
              </mc:AlternateContent>
            </w:r>
            <w:r w:rsidRPr="00CE74A7">
              <w:rPr>
                <w:rFonts w:ascii="Times New Roman" w:hAnsi="Times New Roman" w:cs="Times New Roman"/>
                <w:sz w:val="24"/>
                <w:szCs w:val="24"/>
              </w:rPr>
              <w:t>ДА</w:t>
            </w:r>
          </w:p>
          <w:p w14:paraId="528B8217" w14:textId="01EDC191" w:rsidR="00C82015" w:rsidRDefault="00C82015" w:rsidP="00C82015">
            <w:pPr>
              <w:rPr>
                <w:rFonts w:ascii="Times New Roman" w:hAnsi="Times New Roman" w:cs="Times New Roman"/>
                <w:sz w:val="24"/>
                <w:szCs w:val="24"/>
              </w:rPr>
            </w:pPr>
          </w:p>
          <w:p w14:paraId="1927957F" w14:textId="77777777" w:rsidR="00CE74A7" w:rsidRPr="00C82015" w:rsidRDefault="00CE74A7" w:rsidP="00C82015">
            <w:pPr>
              <w:rPr>
                <w:rFonts w:ascii="Times New Roman" w:hAnsi="Times New Roman" w:cs="Times New Roman"/>
                <w:sz w:val="24"/>
                <w:szCs w:val="24"/>
              </w:rPr>
            </w:pPr>
          </w:p>
        </w:tc>
      </w:tr>
      <w:tr w:rsidR="00CE74A7" w:rsidRPr="00CE74A7" w14:paraId="322F44F9" w14:textId="77777777" w:rsidTr="00887384">
        <w:trPr>
          <w:trHeight w:val="525"/>
        </w:trPr>
        <w:tc>
          <w:tcPr>
            <w:tcW w:w="948" w:type="dxa"/>
            <w:shd w:val="clear" w:color="auto" w:fill="EEECE1"/>
            <w:vAlign w:val="center"/>
          </w:tcPr>
          <w:p w14:paraId="67C68C9B"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470D16CF" w14:textId="77777777" w:rsidR="00CE74A7" w:rsidRPr="00CE74A7" w:rsidRDefault="00CE74A7" w:rsidP="00CC0D4D">
            <w:pPr>
              <w:jc w:val="both"/>
              <w:rPr>
                <w:rFonts w:ascii="Times New Roman" w:hAnsi="Times New Roman" w:cs="Times New Roman"/>
                <w:sz w:val="24"/>
                <w:szCs w:val="24"/>
              </w:rPr>
            </w:pPr>
            <w:r w:rsidRPr="00CE74A7">
              <w:rPr>
                <w:rFonts w:ascii="Times New Roman" w:hAnsi="Times New Roman" w:cs="Times New Roman"/>
                <w:sz w:val="24"/>
                <w:szCs w:val="24"/>
                <w:lang w:val="sr-Cyrl-RS"/>
              </w:rPr>
              <w:t>Копија грађевинске књиге, односно друге прописане документације у складу са прописима којим се уређује планирање и изградња – ако је предмет захтева за одобравање коначне исплате ИПАРД подстицаја инвестиција у изградњу објекта</w:t>
            </w:r>
          </w:p>
        </w:tc>
        <w:tc>
          <w:tcPr>
            <w:tcW w:w="733" w:type="dxa"/>
            <w:vAlign w:val="center"/>
          </w:tcPr>
          <w:p w14:paraId="5C30F0BE"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5C90984A"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noProof/>
                <w:sz w:val="24"/>
                <w:szCs w:val="24"/>
                <w:lang w:val="en-GB" w:eastAsia="en-GB"/>
              </w:rPr>
              <mc:AlternateContent>
                <mc:Choice Requires="wps">
                  <w:drawing>
                    <wp:anchor distT="0" distB="0" distL="114300" distR="114300" simplePos="0" relativeHeight="251694592" behindDoc="0" locked="0" layoutInCell="1" allowOverlap="1" wp14:anchorId="2EA0F50D" wp14:editId="4A74147E">
                      <wp:simplePos x="0" y="0"/>
                      <wp:positionH relativeFrom="column">
                        <wp:posOffset>-31750</wp:posOffset>
                      </wp:positionH>
                      <wp:positionV relativeFrom="paragraph">
                        <wp:posOffset>-36195</wp:posOffset>
                      </wp:positionV>
                      <wp:extent cx="396240" cy="239395"/>
                      <wp:effectExtent l="0" t="0" r="22860" b="27305"/>
                      <wp:wrapNone/>
                      <wp:docPr id="205" name="Oval 205"/>
                      <wp:cNvGraphicFramePr/>
                      <a:graphic xmlns:a="http://schemas.openxmlformats.org/drawingml/2006/main">
                        <a:graphicData uri="http://schemas.microsoft.com/office/word/2010/wordprocessingShape">
                          <wps:wsp>
                            <wps:cNvSpPr/>
                            <wps:spPr>
                              <a:xfrm>
                                <a:off x="0" y="0"/>
                                <a:ext cx="396240" cy="23939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326FC1D" id="Oval 205" o:spid="_x0000_s1026" style="position:absolute;margin-left:-2.5pt;margin-top:-2.85pt;width:31.2pt;height:18.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" filled="f" strokecolor="windowText" strokeweight="2pt"/>
                  </w:pict>
                </mc:Fallback>
              </mc:AlternateContent>
            </w:r>
            <w:r w:rsidRPr="00CE74A7">
              <w:rPr>
                <w:rFonts w:ascii="Times New Roman" w:hAnsi="Times New Roman" w:cs="Times New Roman"/>
                <w:sz w:val="24"/>
                <w:szCs w:val="24"/>
              </w:rPr>
              <w:t>ДА</w:t>
            </w:r>
          </w:p>
        </w:tc>
      </w:tr>
      <w:tr w:rsidR="00CE74A7" w:rsidRPr="00CE74A7" w14:paraId="3A45EBE0" w14:textId="77777777" w:rsidTr="00887384">
        <w:trPr>
          <w:trHeight w:val="525"/>
        </w:trPr>
        <w:tc>
          <w:tcPr>
            <w:tcW w:w="948" w:type="dxa"/>
            <w:shd w:val="clear" w:color="auto" w:fill="EEECE1"/>
            <w:vAlign w:val="center"/>
          </w:tcPr>
          <w:p w14:paraId="5A75C21F"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72A50BE8"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RS"/>
              </w:rPr>
              <w:t>Ф</w:t>
            </w:r>
            <w:r w:rsidRPr="00CE74A7">
              <w:rPr>
                <w:rFonts w:ascii="Times New Roman" w:hAnsi="Times New Roman" w:cs="Times New Roman"/>
                <w:sz w:val="24"/>
                <w:szCs w:val="24"/>
              </w:rPr>
              <w:t>отографије скривених радова током реализације инвестиције, у складу са Правилником</w:t>
            </w:r>
            <w:r w:rsidRPr="00CE74A7">
              <w:rPr>
                <w:rFonts w:ascii="Times New Roman" w:hAnsi="Times New Roman" w:cs="Times New Roman"/>
                <w:sz w:val="24"/>
                <w:szCs w:val="24"/>
                <w:lang w:val="sr-Cyrl-RS"/>
              </w:rPr>
              <w:t xml:space="preserve"> - ако су предмет захтева за одобравање коначне исплате ИПАРД подстицаја скривени радови на изградњи и опремању oбјекта</w:t>
            </w:r>
          </w:p>
        </w:tc>
        <w:tc>
          <w:tcPr>
            <w:tcW w:w="733" w:type="dxa"/>
            <w:vAlign w:val="center"/>
          </w:tcPr>
          <w:p w14:paraId="40C6ABA8"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20B426EC"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noProof/>
                <w:sz w:val="24"/>
                <w:szCs w:val="24"/>
                <w:lang w:val="en-GB" w:eastAsia="en-GB"/>
              </w:rPr>
              <mc:AlternateContent>
                <mc:Choice Requires="wps">
                  <w:drawing>
                    <wp:anchor distT="0" distB="0" distL="114300" distR="114300" simplePos="0" relativeHeight="251695616" behindDoc="0" locked="0" layoutInCell="1" allowOverlap="1" wp14:anchorId="5D3CE84B" wp14:editId="72EFB30E">
                      <wp:simplePos x="0" y="0"/>
                      <wp:positionH relativeFrom="column">
                        <wp:posOffset>-34290</wp:posOffset>
                      </wp:positionH>
                      <wp:positionV relativeFrom="paragraph">
                        <wp:posOffset>-43815</wp:posOffset>
                      </wp:positionV>
                      <wp:extent cx="351155" cy="243840"/>
                      <wp:effectExtent l="0" t="0" r="10795" b="22860"/>
                      <wp:wrapNone/>
                      <wp:docPr id="206" name="Oval 206"/>
                      <wp:cNvGraphicFramePr/>
                      <a:graphic xmlns:a="http://schemas.openxmlformats.org/drawingml/2006/main">
                        <a:graphicData uri="http://schemas.microsoft.com/office/word/2010/wordprocessingShape">
                          <wps:wsp>
                            <wps:cNvSpPr/>
                            <wps:spPr>
                              <a:xfrm>
                                <a:off x="0" y="0"/>
                                <a:ext cx="351155" cy="2438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2CEA7BA" id="Oval 206" o:spid="_x0000_s1026" style="position:absolute;margin-left:-2.7pt;margin-top:-3.45pt;width:27.65pt;height:19.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" filled="f" strokecolor="windowText" strokeweight="2pt"/>
                  </w:pict>
                </mc:Fallback>
              </mc:AlternateContent>
            </w:r>
            <w:r w:rsidRPr="00CE74A7">
              <w:rPr>
                <w:rFonts w:ascii="Times New Roman" w:hAnsi="Times New Roman" w:cs="Times New Roman"/>
                <w:sz w:val="24"/>
                <w:szCs w:val="24"/>
              </w:rPr>
              <w:t>ДА</w:t>
            </w:r>
          </w:p>
        </w:tc>
      </w:tr>
      <w:tr w:rsidR="00CE74A7" w:rsidRPr="00CE74A7" w14:paraId="582D6D2F" w14:textId="77777777" w:rsidTr="00887384">
        <w:trPr>
          <w:trHeight w:val="525"/>
        </w:trPr>
        <w:tc>
          <w:tcPr>
            <w:tcW w:w="948" w:type="dxa"/>
            <w:shd w:val="clear" w:color="auto" w:fill="EEECE1"/>
            <w:vAlign w:val="center"/>
          </w:tcPr>
          <w:p w14:paraId="2776B66F"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104193CC"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color w:val="000000"/>
                <w:sz w:val="24"/>
                <w:szCs w:val="24"/>
                <w:lang w:val="sr-Cyrl-RS"/>
              </w:rPr>
              <w:t>У</w:t>
            </w:r>
            <w:r w:rsidRPr="00CE74A7">
              <w:rPr>
                <w:rFonts w:ascii="Times New Roman" w:hAnsi="Times New Roman" w:cs="Times New Roman"/>
                <w:color w:val="000000"/>
                <w:sz w:val="24"/>
                <w:szCs w:val="24"/>
              </w:rPr>
              <w:t>говор о закупу, односно коришћењу катастарске парцеле</w:t>
            </w:r>
            <w:r w:rsidRPr="00CE74A7">
              <w:rPr>
                <w:rFonts w:ascii="Times New Roman" w:hAnsi="Times New Roman" w:cs="Times New Roman"/>
                <w:color w:val="000000"/>
                <w:sz w:val="24"/>
                <w:szCs w:val="24"/>
                <w:lang w:val="sr-Cyrl-RS"/>
              </w:rPr>
              <w:t xml:space="preserve"> - а</w:t>
            </w:r>
            <w:r w:rsidRPr="00CE74A7">
              <w:rPr>
                <w:rFonts w:ascii="Times New Roman" w:hAnsi="Times New Roman" w:cs="Times New Roman"/>
                <w:color w:val="000000"/>
                <w:sz w:val="24"/>
                <w:szCs w:val="24"/>
              </w:rPr>
              <w:t xml:space="preserve">ко је предмет захтева за одобравање коначне исплате ИПАРД подстицаја инвестиција 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на катастарској парцели која није у власништву подносиоца захтева </w:t>
            </w:r>
            <w:r w:rsidRPr="00CE74A7">
              <w:rPr>
                <w:rFonts w:ascii="Times New Roman" w:hAnsi="Times New Roman" w:cs="Times New Roman"/>
                <w:color w:val="000000"/>
                <w:sz w:val="24"/>
                <w:szCs w:val="24"/>
                <w:lang w:val="sr-Cyrl-RS"/>
              </w:rPr>
              <w:t>и ако овај уговор није приложен у претходном поступку пре подношења захтева за одобравање коначне исплате ИПАРД подстицаја</w:t>
            </w:r>
          </w:p>
        </w:tc>
        <w:tc>
          <w:tcPr>
            <w:tcW w:w="733" w:type="dxa"/>
            <w:vAlign w:val="center"/>
          </w:tcPr>
          <w:p w14:paraId="3ECFB9EC"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421C7125"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ДА</w:t>
            </w:r>
          </w:p>
        </w:tc>
      </w:tr>
      <w:tr w:rsidR="00CE74A7" w:rsidRPr="00CE74A7" w14:paraId="1921DC07" w14:textId="77777777" w:rsidTr="00887384">
        <w:trPr>
          <w:trHeight w:val="525"/>
        </w:trPr>
        <w:tc>
          <w:tcPr>
            <w:tcW w:w="948" w:type="dxa"/>
            <w:shd w:val="clear" w:color="auto" w:fill="EEECE1"/>
            <w:vAlign w:val="center"/>
          </w:tcPr>
          <w:p w14:paraId="61C28E9F"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7FE64ED6" w14:textId="77777777" w:rsidR="00CE74A7" w:rsidRPr="00CE74A7" w:rsidRDefault="00CE74A7" w:rsidP="00CE74A7">
            <w:pPr>
              <w:tabs>
                <w:tab w:val="left" w:pos="1440"/>
              </w:tabs>
              <w:suppressAutoHyphens/>
              <w:jc w:val="both"/>
              <w:rPr>
                <w:rFonts w:ascii="Times New Roman" w:hAnsi="Times New Roman" w:cs="Times New Roman"/>
                <w:color w:val="000000"/>
                <w:sz w:val="24"/>
                <w:szCs w:val="24"/>
                <w:lang w:val="sr-Cyrl-RS"/>
              </w:rPr>
            </w:pPr>
            <w:r w:rsidRPr="00CE74A7">
              <w:rPr>
                <w:rFonts w:ascii="Times New Roman" w:hAnsi="Times New Roman" w:cs="Times New Roman"/>
                <w:color w:val="000000"/>
                <w:sz w:val="24"/>
                <w:szCs w:val="24"/>
                <w:lang w:val="sr-Cyrl-RS"/>
              </w:rPr>
              <w:t>П</w:t>
            </w:r>
            <w:r w:rsidRPr="00CE74A7">
              <w:rPr>
                <w:rFonts w:ascii="Times New Roman" w:hAnsi="Times New Roman" w:cs="Times New Roman"/>
                <w:color w:val="000000"/>
                <w:sz w:val="24"/>
                <w:szCs w:val="24"/>
              </w:rPr>
              <w:t>исана сагласност сувласника, односно заједничара, за коришћење сопственог вишегодишњег засада подносиоца захтева на катастарској парцели, оверена код надлежног органа</w:t>
            </w:r>
            <w:r w:rsidRPr="00CE74A7">
              <w:rPr>
                <w:rFonts w:ascii="Times New Roman" w:hAnsi="Times New Roman" w:cs="Times New Roman"/>
                <w:color w:val="000000"/>
                <w:sz w:val="24"/>
                <w:szCs w:val="24"/>
                <w:lang w:val="sr-Cyrl-RS"/>
              </w:rPr>
              <w:t xml:space="preserve"> - ако је предмет захтева за одобравање коначне исплате ИПАРД подстицаја инвестиција 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на катастарској парцели која је у сусвојини или заједничкој својини подносиоца захтева и ако ова сагласност није приложена у претходном поступку пре подношења захтева за одобравање коначне исплате ИПАРД подстицаја</w:t>
            </w:r>
          </w:p>
        </w:tc>
        <w:tc>
          <w:tcPr>
            <w:tcW w:w="733" w:type="dxa"/>
            <w:vAlign w:val="center"/>
          </w:tcPr>
          <w:p w14:paraId="416B6938"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50B05E63"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ДА</w:t>
            </w:r>
          </w:p>
        </w:tc>
      </w:tr>
      <w:tr w:rsidR="00CE74A7" w:rsidRPr="00CE74A7" w14:paraId="13DDDDF4" w14:textId="77777777" w:rsidTr="00887384">
        <w:trPr>
          <w:trHeight w:val="525"/>
        </w:trPr>
        <w:tc>
          <w:tcPr>
            <w:tcW w:w="948" w:type="dxa"/>
            <w:shd w:val="clear" w:color="auto" w:fill="EEECE1"/>
            <w:vAlign w:val="center"/>
          </w:tcPr>
          <w:p w14:paraId="4302A6C6"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57C4D68A"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RS"/>
              </w:rPr>
              <w:t>О</w:t>
            </w:r>
            <w:r w:rsidRPr="00CE74A7">
              <w:rPr>
                <w:rFonts w:ascii="Times New Roman" w:hAnsi="Times New Roman" w:cs="Times New Roman"/>
                <w:sz w:val="24"/>
                <w:szCs w:val="24"/>
              </w:rPr>
              <w:t>влашћење носиоца права оплемењивача сорте за коришћење репродукционог материјала заштићене сорте која је уписана у Регистар заштићених биљних сорти</w:t>
            </w:r>
            <w:r w:rsidRPr="00CE74A7">
              <w:rPr>
                <w:rFonts w:ascii="Times New Roman" w:hAnsi="Times New Roman" w:cs="Times New Roman"/>
                <w:sz w:val="24"/>
                <w:szCs w:val="24"/>
                <w:lang w:val="sr-Cyrl-RS"/>
              </w:rPr>
              <w:t xml:space="preserve"> - ако је предмет захтева за одобравање коначне исплате ИПАРД подстицаја инвестиција 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са сортом која је уписана у Регистар заштићених биљних сорти у складу са законом којим се уређује право оплемењивача биљних сорти и ако ово овлашћење није приложено у претходном поступку пре подношења захтева за одобравање коначне исплате ИПАРД подстицаја</w:t>
            </w:r>
          </w:p>
        </w:tc>
        <w:tc>
          <w:tcPr>
            <w:tcW w:w="733" w:type="dxa"/>
            <w:vAlign w:val="center"/>
          </w:tcPr>
          <w:p w14:paraId="35675974"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58DF9181"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ДА</w:t>
            </w:r>
          </w:p>
        </w:tc>
      </w:tr>
      <w:tr w:rsidR="00CE74A7" w:rsidRPr="00CE74A7" w14:paraId="336C61EA" w14:textId="77777777" w:rsidTr="00887384">
        <w:trPr>
          <w:trHeight w:val="459"/>
        </w:trPr>
        <w:tc>
          <w:tcPr>
            <w:tcW w:w="948" w:type="dxa"/>
            <w:shd w:val="clear" w:color="auto" w:fill="EEECE1"/>
            <w:vAlign w:val="center"/>
          </w:tcPr>
          <w:p w14:paraId="4198962F"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15C659ED"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RS"/>
              </w:rPr>
              <w:t xml:space="preserve">Копија </w:t>
            </w:r>
            <w:r w:rsidRPr="00CE74A7">
              <w:rPr>
                <w:rFonts w:ascii="Times New Roman" w:hAnsi="Times New Roman" w:cs="Times New Roman"/>
                <w:sz w:val="24"/>
                <w:szCs w:val="24"/>
              </w:rPr>
              <w:t>декларације о квалитету садног материјала</w:t>
            </w:r>
            <w:r w:rsidRPr="00CE74A7">
              <w:rPr>
                <w:rFonts w:ascii="Times New Roman" w:hAnsi="Times New Roman" w:cs="Times New Roman"/>
                <w:sz w:val="24"/>
                <w:szCs w:val="24"/>
                <w:lang w:val="sr-Cyrl-RS"/>
              </w:rPr>
              <w:t xml:space="preserve"> - ако је предмет захтева за одобравање коначне исплате ИПАРД подстицаја инвестиција у набавку садног материјала за подизање или обнављање вишегодишњих производних засада </w:t>
            </w:r>
            <w:r w:rsidRPr="00CE74A7">
              <w:rPr>
                <w:rFonts w:ascii="Times New Roman" w:hAnsi="Times New Roman" w:cs="Times New Roman"/>
                <w:sz w:val="24"/>
                <w:szCs w:val="24"/>
                <w:lang w:val="sr-Cyrl-RS"/>
              </w:rPr>
              <w:lastRenderedPageBreak/>
              <w:t>воћа, или за подизање нових засада виших фитосанитарних категорија садног материјала воћа и грожђа</w:t>
            </w:r>
          </w:p>
        </w:tc>
        <w:tc>
          <w:tcPr>
            <w:tcW w:w="733" w:type="dxa"/>
            <w:vAlign w:val="center"/>
          </w:tcPr>
          <w:p w14:paraId="75748C32"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lastRenderedPageBreak/>
              <w:t>Н/П</w:t>
            </w:r>
          </w:p>
        </w:tc>
        <w:tc>
          <w:tcPr>
            <w:tcW w:w="660" w:type="dxa"/>
            <w:vAlign w:val="center"/>
          </w:tcPr>
          <w:p w14:paraId="33AEB768" w14:textId="2BAA3FC8" w:rsidR="00CE74A7" w:rsidRPr="00C82015" w:rsidRDefault="00CE74A7" w:rsidP="00140B89">
            <w:pPr>
              <w:jc w:val="center"/>
              <w:rPr>
                <w:rFonts w:ascii="Times New Roman" w:hAnsi="Times New Roman" w:cs="Times New Roman"/>
                <w:sz w:val="24"/>
                <w:szCs w:val="24"/>
              </w:rPr>
            </w:pPr>
            <w:r w:rsidRPr="00CE74A7">
              <w:rPr>
                <w:rFonts w:ascii="Times New Roman" w:hAnsi="Times New Roman" w:cs="Times New Roman"/>
                <w:sz w:val="24"/>
                <w:szCs w:val="24"/>
              </w:rPr>
              <w:t>ДА</w:t>
            </w:r>
          </w:p>
        </w:tc>
      </w:tr>
      <w:tr w:rsidR="00CE74A7" w:rsidRPr="00CE74A7" w14:paraId="1978F4C2" w14:textId="77777777" w:rsidTr="00887384">
        <w:trPr>
          <w:trHeight w:val="1666"/>
        </w:trPr>
        <w:tc>
          <w:tcPr>
            <w:tcW w:w="948" w:type="dxa"/>
            <w:shd w:val="clear" w:color="auto" w:fill="EEECE1"/>
            <w:vAlign w:val="center"/>
          </w:tcPr>
          <w:p w14:paraId="5FF52154"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5A0C6CC1" w14:textId="77777777" w:rsidR="00CE74A7" w:rsidRPr="00CE74A7" w:rsidRDefault="00CE74A7" w:rsidP="00887384">
            <w:pPr>
              <w:jc w:val="both"/>
              <w:rPr>
                <w:rFonts w:ascii="Times New Roman" w:eastAsia="Times New Roman" w:hAnsi="Times New Roman" w:cs="Times New Roman"/>
                <w:sz w:val="24"/>
                <w:szCs w:val="24"/>
              </w:rPr>
            </w:pPr>
            <w:r w:rsidRPr="00CE74A7">
              <w:rPr>
                <w:rFonts w:ascii="Times New Roman" w:eastAsia="Times New Roman" w:hAnsi="Times New Roman" w:cs="Times New Roman"/>
                <w:sz w:val="24"/>
                <w:szCs w:val="24"/>
                <w:lang w:val="sr-Cyrl-RS"/>
              </w:rPr>
              <w:t xml:space="preserve">Копија </w:t>
            </w:r>
            <w:r w:rsidRPr="00CE74A7">
              <w:rPr>
                <w:rFonts w:ascii="Times New Roman" w:eastAsia="Times New Roman" w:hAnsi="Times New Roman" w:cs="Times New Roman"/>
                <w:sz w:val="24"/>
                <w:szCs w:val="24"/>
              </w:rPr>
              <w:t>сертификата о производњи садног материјала</w:t>
            </w:r>
            <w:r w:rsidRPr="00CE74A7">
              <w:rPr>
                <w:rFonts w:ascii="Times New Roman" w:eastAsia="Times New Roman" w:hAnsi="Times New Roman" w:cs="Times New Roman"/>
                <w:sz w:val="24"/>
                <w:szCs w:val="24"/>
                <w:lang w:val="sr-Cyrl-RS"/>
              </w:rPr>
              <w:t xml:space="preserve"> </w:t>
            </w:r>
            <w:r w:rsidRPr="00CE74A7">
              <w:rPr>
                <w:rFonts w:ascii="Times New Roman" w:eastAsia="Times New Roman" w:hAnsi="Times New Roman" w:cs="Times New Roman"/>
                <w:sz w:val="24"/>
                <w:szCs w:val="24"/>
              </w:rPr>
              <w:t>- ако је предмет захтева за одобравање коначне исплате ИПАРД подстицаја инвестиција у набавку садног материјала за подизање или обнављање вишегодишњих производних засада воћа, или за подизање нових засада виших фитосанитарних категорија садног материјала воћа и грожђа</w:t>
            </w:r>
          </w:p>
        </w:tc>
        <w:tc>
          <w:tcPr>
            <w:tcW w:w="733" w:type="dxa"/>
            <w:vAlign w:val="center"/>
          </w:tcPr>
          <w:p w14:paraId="29B50EC4"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22044933"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ДА</w:t>
            </w:r>
          </w:p>
        </w:tc>
      </w:tr>
      <w:tr w:rsidR="00CE74A7" w:rsidRPr="00CE74A7" w14:paraId="52DC2445" w14:textId="77777777" w:rsidTr="00887384">
        <w:trPr>
          <w:trHeight w:val="590"/>
        </w:trPr>
        <w:tc>
          <w:tcPr>
            <w:tcW w:w="948" w:type="dxa"/>
            <w:shd w:val="clear" w:color="auto" w:fill="EEECE1"/>
            <w:vAlign w:val="center"/>
          </w:tcPr>
          <w:p w14:paraId="5052780A"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06D3EF01" w14:textId="77777777" w:rsidR="00CE74A7" w:rsidRPr="00CE74A7" w:rsidRDefault="00CE74A7" w:rsidP="00CE74A7">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RS" w:eastAsia="ar-SA"/>
              </w:rPr>
              <w:t>К</w:t>
            </w:r>
            <w:r w:rsidRPr="00CE74A7">
              <w:rPr>
                <w:rFonts w:ascii="Times New Roman" w:hAnsi="Times New Roman" w:cs="Times New Roman"/>
                <w:sz w:val="24"/>
                <w:szCs w:val="24"/>
                <w:lang w:eastAsia="ar-SA"/>
              </w:rPr>
              <w:t>опија сертификата за супстрат</w:t>
            </w:r>
            <w:r w:rsidRPr="00CE74A7">
              <w:rPr>
                <w:rFonts w:ascii="Times New Roman" w:hAnsi="Times New Roman" w:cs="Times New Roman"/>
                <w:sz w:val="24"/>
                <w:szCs w:val="24"/>
                <w:lang w:val="sr-Cyrl-RS" w:eastAsia="ar-SA"/>
              </w:rPr>
              <w:t xml:space="preserve"> - ако је предмет захтева за одобравање коначне исплате ИПАРД подстицаја инвестиција у набавку супстрата за подизање или обнављање вишегодишњих производних засада боровнице или малине са постављеним садницама боровница или малина у саксијама, односно врећама, као и за класичне производне засаде боровница или малина на банковима</w:t>
            </w:r>
          </w:p>
        </w:tc>
        <w:tc>
          <w:tcPr>
            <w:tcW w:w="733" w:type="dxa"/>
            <w:vAlign w:val="center"/>
          </w:tcPr>
          <w:p w14:paraId="0B84A4E6"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7AB6D37C"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ДА</w:t>
            </w:r>
          </w:p>
        </w:tc>
      </w:tr>
      <w:tr w:rsidR="00CE74A7" w:rsidRPr="00CE74A7" w14:paraId="09CBF191" w14:textId="77777777" w:rsidTr="00887384">
        <w:trPr>
          <w:trHeight w:val="578"/>
        </w:trPr>
        <w:tc>
          <w:tcPr>
            <w:tcW w:w="948" w:type="dxa"/>
            <w:shd w:val="clear" w:color="auto" w:fill="EEECE1"/>
            <w:vAlign w:val="center"/>
          </w:tcPr>
          <w:p w14:paraId="62685E61" w14:textId="77777777" w:rsidR="00CE74A7" w:rsidRPr="00CE74A7" w:rsidRDefault="00CE74A7" w:rsidP="00887384">
            <w:pPr>
              <w:numPr>
                <w:ilvl w:val="0"/>
                <w:numId w:val="312"/>
              </w:numPr>
              <w:ind w:left="693" w:hanging="673"/>
              <w:contextualSpacing/>
              <w:jc w:val="center"/>
              <w:rPr>
                <w:rFonts w:ascii="Times New Roman" w:hAnsi="Times New Roman" w:cs="Times New Roman"/>
                <w:sz w:val="24"/>
                <w:szCs w:val="24"/>
              </w:rPr>
            </w:pPr>
          </w:p>
        </w:tc>
        <w:tc>
          <w:tcPr>
            <w:tcW w:w="6715" w:type="dxa"/>
            <w:shd w:val="clear" w:color="auto" w:fill="EEECE1"/>
            <w:vAlign w:val="center"/>
          </w:tcPr>
          <w:p w14:paraId="58F99DFB" w14:textId="77777777" w:rsidR="00CE74A7" w:rsidRPr="00CE74A7" w:rsidRDefault="00CE74A7" w:rsidP="00CC0D4D">
            <w:pPr>
              <w:jc w:val="both"/>
              <w:rPr>
                <w:rFonts w:ascii="Times New Roman" w:hAnsi="Times New Roman" w:cs="Times New Roman"/>
                <w:sz w:val="24"/>
                <w:szCs w:val="24"/>
              </w:rPr>
            </w:pPr>
            <w:r w:rsidRPr="00CE74A7">
              <w:rPr>
                <w:rFonts w:ascii="Times New Roman" w:hAnsi="Times New Roman" w:cs="Times New Roman"/>
                <w:sz w:val="24"/>
                <w:szCs w:val="24"/>
                <w:lang w:val="sr-Cyrl-CS" w:eastAsia="ar-SA"/>
              </w:rPr>
              <w:t>Копија записника инспектора о извршеном прегледу документације (анализе земљишта на присуство штетних нематода, проузроковача рака корена и других штетних организама) и о утврђивању испуњености услова локације за подизање матичних засада - ако је предмет захтева за одобравање коначне исплате ИПАРД подстицаја инвестиција у подизање нових засада виших фитосанитарних категорија садног материјала воћа и грожђа</w:t>
            </w:r>
          </w:p>
        </w:tc>
        <w:tc>
          <w:tcPr>
            <w:tcW w:w="733" w:type="dxa"/>
            <w:vAlign w:val="center"/>
          </w:tcPr>
          <w:p w14:paraId="7B2E91DA"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449E5912"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ДА</w:t>
            </w:r>
          </w:p>
        </w:tc>
      </w:tr>
      <w:tr w:rsidR="00CE74A7" w:rsidRPr="00CE74A7" w14:paraId="7E1BB57C" w14:textId="77777777" w:rsidTr="00887384">
        <w:trPr>
          <w:trHeight w:val="1078"/>
        </w:trPr>
        <w:tc>
          <w:tcPr>
            <w:tcW w:w="948" w:type="dxa"/>
            <w:shd w:val="clear" w:color="auto" w:fill="EEECE1"/>
            <w:vAlign w:val="center"/>
          </w:tcPr>
          <w:p w14:paraId="6FFEFBF9" w14:textId="77777777" w:rsidR="00CE74A7" w:rsidRPr="00CE74A7" w:rsidRDefault="00CE74A7" w:rsidP="00887384">
            <w:pPr>
              <w:numPr>
                <w:ilvl w:val="0"/>
                <w:numId w:val="312"/>
              </w:numPr>
              <w:ind w:left="693" w:hanging="673"/>
              <w:contextualSpacing/>
              <w:jc w:val="center"/>
              <w:rPr>
                <w:rFonts w:ascii="Times New Roman" w:eastAsia="Times New Roman" w:hAnsi="Times New Roman" w:cs="Times New Roman"/>
                <w:sz w:val="24"/>
                <w:szCs w:val="24"/>
              </w:rPr>
            </w:pPr>
          </w:p>
        </w:tc>
        <w:tc>
          <w:tcPr>
            <w:tcW w:w="6715" w:type="dxa"/>
            <w:shd w:val="clear" w:color="auto" w:fill="EEECE1"/>
            <w:vAlign w:val="center"/>
          </w:tcPr>
          <w:p w14:paraId="2415776B" w14:textId="77777777" w:rsidR="00CE74A7" w:rsidRPr="00CE74A7" w:rsidRDefault="00CE74A7" w:rsidP="00CC0D4D">
            <w:pPr>
              <w:jc w:val="both"/>
              <w:rPr>
                <w:rFonts w:ascii="Times New Roman" w:hAnsi="Times New Roman" w:cs="Times New Roman"/>
                <w:sz w:val="24"/>
                <w:szCs w:val="24"/>
                <w:lang w:val="sr-Cyrl-RS"/>
              </w:rPr>
            </w:pPr>
            <w:r w:rsidRPr="00CE74A7">
              <w:rPr>
                <w:rFonts w:ascii="Times New Roman" w:hAnsi="Times New Roman" w:cs="Times New Roman"/>
                <w:sz w:val="24"/>
                <w:szCs w:val="24"/>
                <w:lang w:val="sr-Cyrl-CS" w:eastAsia="ar-SA"/>
              </w:rPr>
              <w:t>Копија документације о набављеном садном материјалу основне категорије (документ о пореклу садног материјала и фитосертификат, односно биљни пасош) - ако је предмет захтева за одобравање коначне исплате ИПАРД подстицаја инвестиција у подизање нових засада виших фитосанитарних категорија садног материјала воћа и грожђа</w:t>
            </w:r>
          </w:p>
        </w:tc>
        <w:tc>
          <w:tcPr>
            <w:tcW w:w="733" w:type="dxa"/>
            <w:vAlign w:val="center"/>
          </w:tcPr>
          <w:p w14:paraId="6693165D"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33CDED77"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ДА</w:t>
            </w:r>
          </w:p>
        </w:tc>
      </w:tr>
      <w:tr w:rsidR="00CE74A7" w:rsidRPr="00CE74A7" w14:paraId="75C53546" w14:textId="77777777" w:rsidTr="00887384">
        <w:trPr>
          <w:trHeight w:val="590"/>
        </w:trPr>
        <w:tc>
          <w:tcPr>
            <w:tcW w:w="948" w:type="dxa"/>
            <w:shd w:val="clear" w:color="auto" w:fill="EEECE1"/>
            <w:vAlign w:val="center"/>
          </w:tcPr>
          <w:p w14:paraId="080E4C4A" w14:textId="77777777" w:rsidR="00CE74A7" w:rsidRPr="00CE74A7" w:rsidRDefault="00CE74A7" w:rsidP="00887384">
            <w:pPr>
              <w:numPr>
                <w:ilvl w:val="0"/>
                <w:numId w:val="312"/>
              </w:numPr>
              <w:ind w:left="693" w:hanging="673"/>
              <w:contextualSpacing/>
              <w:jc w:val="center"/>
              <w:rPr>
                <w:rFonts w:ascii="Times New Roman" w:eastAsia="Times New Roman" w:hAnsi="Times New Roman" w:cs="Times New Roman"/>
                <w:sz w:val="24"/>
                <w:szCs w:val="24"/>
              </w:rPr>
            </w:pPr>
          </w:p>
        </w:tc>
        <w:tc>
          <w:tcPr>
            <w:tcW w:w="6715" w:type="dxa"/>
            <w:shd w:val="clear" w:color="auto" w:fill="EEECE1"/>
            <w:vAlign w:val="center"/>
          </w:tcPr>
          <w:p w14:paraId="27915846" w14:textId="77777777" w:rsidR="00CE74A7" w:rsidRPr="00CE74A7" w:rsidRDefault="00CE74A7" w:rsidP="00CE74A7">
            <w:pPr>
              <w:jc w:val="both"/>
              <w:rPr>
                <w:rFonts w:ascii="Times New Roman" w:eastAsia="Times New Roman" w:hAnsi="Times New Roman" w:cs="Times New Roman"/>
                <w:sz w:val="24"/>
                <w:szCs w:val="24"/>
              </w:rPr>
            </w:pPr>
            <w:r w:rsidRPr="00CE74A7">
              <w:rPr>
                <w:rFonts w:ascii="Times New Roman" w:hAnsi="Times New Roman" w:cs="Times New Roman"/>
                <w:sz w:val="24"/>
                <w:szCs w:val="24"/>
                <w:lang w:val="sr-Cyrl-RS"/>
              </w:rPr>
              <w:t>Уверење о измиреним доспелим обавезама по основу јавних прихода из надлежности пореске управе, на дан подношења захтева за одобравање коначне исплате ИПАРД подстицаја - може се доставити уз захтев, а у супротном Управа за аграрна плаћања податке прибавља по службеној дужности. Ако је подносилац захтева за одобравање коначне исплате ИПАРД подстицаја предузетник, уверење се односи на задужења како на основу јединственог матичног броја грађана (ЈМБГ), тако и на основу пореског идентификационог броја (ПИБ)</w:t>
            </w:r>
          </w:p>
        </w:tc>
        <w:tc>
          <w:tcPr>
            <w:tcW w:w="733" w:type="dxa"/>
            <w:vAlign w:val="center"/>
          </w:tcPr>
          <w:p w14:paraId="0DF44169"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6E7E13A9"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noProof/>
                <w:sz w:val="24"/>
                <w:szCs w:val="24"/>
                <w:lang w:val="en-GB" w:eastAsia="en-GB"/>
              </w:rPr>
              <mc:AlternateContent>
                <mc:Choice Requires="wps">
                  <w:drawing>
                    <wp:anchor distT="0" distB="0" distL="114300" distR="114300" simplePos="0" relativeHeight="251696640" behindDoc="0" locked="0" layoutInCell="1" allowOverlap="1" wp14:anchorId="4E81F08E" wp14:editId="6E2333C8">
                      <wp:simplePos x="0" y="0"/>
                      <wp:positionH relativeFrom="column">
                        <wp:posOffset>-31115</wp:posOffset>
                      </wp:positionH>
                      <wp:positionV relativeFrom="paragraph">
                        <wp:posOffset>-32385</wp:posOffset>
                      </wp:positionV>
                      <wp:extent cx="361950" cy="280035"/>
                      <wp:effectExtent l="0" t="0" r="19050" b="24765"/>
                      <wp:wrapNone/>
                      <wp:docPr id="24" name="Oval 24"/>
                      <wp:cNvGraphicFramePr/>
                      <a:graphic xmlns:a="http://schemas.openxmlformats.org/drawingml/2006/main">
                        <a:graphicData uri="http://schemas.microsoft.com/office/word/2010/wordprocessingShape">
                          <wps:wsp>
                            <wps:cNvSpPr/>
                            <wps:spPr>
                              <a:xfrm>
                                <a:off x="0" y="0"/>
                                <a:ext cx="361950" cy="28003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BA971A7" id="Oval 24" o:spid="_x0000_s1026" style="position:absolute;margin-left:-2.45pt;margin-top:-2.55pt;width:28.5pt;height:22.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" filled="f" strokecolor="windowText" strokeweight="2pt"/>
                  </w:pict>
                </mc:Fallback>
              </mc:AlternateContent>
            </w:r>
            <w:r w:rsidRPr="00CE74A7">
              <w:rPr>
                <w:rFonts w:ascii="Times New Roman" w:hAnsi="Times New Roman" w:cs="Times New Roman"/>
                <w:sz w:val="24"/>
                <w:szCs w:val="24"/>
              </w:rPr>
              <w:t>ДА</w:t>
            </w:r>
          </w:p>
        </w:tc>
      </w:tr>
      <w:tr w:rsidR="00CE74A7" w:rsidRPr="00CE74A7" w14:paraId="57E9527E" w14:textId="77777777" w:rsidTr="00887384">
        <w:trPr>
          <w:trHeight w:val="504"/>
        </w:trPr>
        <w:tc>
          <w:tcPr>
            <w:tcW w:w="948" w:type="dxa"/>
            <w:shd w:val="clear" w:color="auto" w:fill="EEECE1"/>
            <w:vAlign w:val="center"/>
          </w:tcPr>
          <w:p w14:paraId="2999BA70" w14:textId="77777777" w:rsidR="00CE74A7" w:rsidRPr="00CE74A7" w:rsidRDefault="00CE74A7" w:rsidP="00887384">
            <w:pPr>
              <w:numPr>
                <w:ilvl w:val="0"/>
                <w:numId w:val="312"/>
              </w:numPr>
              <w:ind w:left="693" w:hanging="673"/>
              <w:contextualSpacing/>
              <w:jc w:val="center"/>
              <w:rPr>
                <w:rFonts w:ascii="Times New Roman" w:eastAsia="Times New Roman" w:hAnsi="Times New Roman" w:cs="Times New Roman"/>
                <w:sz w:val="24"/>
                <w:szCs w:val="24"/>
              </w:rPr>
            </w:pPr>
          </w:p>
        </w:tc>
        <w:tc>
          <w:tcPr>
            <w:tcW w:w="6715" w:type="dxa"/>
            <w:shd w:val="clear" w:color="auto" w:fill="EEECE1"/>
            <w:vAlign w:val="center"/>
          </w:tcPr>
          <w:p w14:paraId="099225D8" w14:textId="77777777" w:rsidR="00CE74A7" w:rsidRPr="00CE74A7" w:rsidRDefault="00CE74A7" w:rsidP="00CE74A7">
            <w:pPr>
              <w:jc w:val="both"/>
              <w:rPr>
                <w:rFonts w:ascii="Times New Roman" w:eastAsia="Times New Roman" w:hAnsi="Times New Roman" w:cs="Times New Roman"/>
                <w:sz w:val="24"/>
                <w:szCs w:val="24"/>
              </w:rPr>
            </w:pPr>
            <w:r w:rsidRPr="00CE74A7">
              <w:rPr>
                <w:rFonts w:ascii="Times New Roman" w:hAnsi="Times New Roman" w:cs="Times New Roman"/>
                <w:sz w:val="24"/>
                <w:szCs w:val="24"/>
                <w:lang w:val="sr-Cyrl-RS" w:eastAsia="ar-SA"/>
              </w:rPr>
              <w:t>Уверење о измиреним доспелим обавезама по основу јавних прихода из надлежности локалне пореске администрације, према месту пребивалишта, односно седишта подносиоца захтева на дан подношења захтева за одобравање коначне исплате ИПАРД подстицаја - може се доставити уз захтев, а у супротном Управа за аграрна плаћања податке прибавља по службеној дужности. Ако је подносилац захтева за одобравање коначне исплате ИПАРД подстицаја предузетник, уверење се односи на задужења како на основу јединственог матичног броја грађана (ЈМБГ), тако и на основу пореског идентификационог броја (ПИБ)</w:t>
            </w:r>
          </w:p>
        </w:tc>
        <w:tc>
          <w:tcPr>
            <w:tcW w:w="733" w:type="dxa"/>
            <w:vAlign w:val="center"/>
          </w:tcPr>
          <w:p w14:paraId="46C28A10"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3037634D"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noProof/>
                <w:sz w:val="24"/>
                <w:szCs w:val="24"/>
                <w:lang w:val="en-GB" w:eastAsia="en-GB"/>
              </w:rPr>
              <mc:AlternateContent>
                <mc:Choice Requires="wps">
                  <w:drawing>
                    <wp:anchor distT="0" distB="0" distL="114300" distR="114300" simplePos="0" relativeHeight="251697664" behindDoc="0" locked="0" layoutInCell="1" allowOverlap="1" wp14:anchorId="29C6D276" wp14:editId="237B4454">
                      <wp:simplePos x="0" y="0"/>
                      <wp:positionH relativeFrom="column">
                        <wp:posOffset>-64135</wp:posOffset>
                      </wp:positionH>
                      <wp:positionV relativeFrom="paragraph">
                        <wp:posOffset>-29210</wp:posOffset>
                      </wp:positionV>
                      <wp:extent cx="384175" cy="239395"/>
                      <wp:effectExtent l="0" t="0" r="15875" b="27305"/>
                      <wp:wrapNone/>
                      <wp:docPr id="207" name="Oval 207"/>
                      <wp:cNvGraphicFramePr/>
                      <a:graphic xmlns:a="http://schemas.openxmlformats.org/drawingml/2006/main">
                        <a:graphicData uri="http://schemas.microsoft.com/office/word/2010/wordprocessingShape">
                          <wps:wsp>
                            <wps:cNvSpPr/>
                            <wps:spPr>
                              <a:xfrm>
                                <a:off x="0" y="0"/>
                                <a:ext cx="384175" cy="23939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347E302" id="Oval 207" o:spid="_x0000_s1026" style="position:absolute;margin-left:-5.05pt;margin-top:-2.3pt;width:30.25pt;height:18.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" filled="f" strokecolor="windowText" strokeweight="2pt"/>
                  </w:pict>
                </mc:Fallback>
              </mc:AlternateContent>
            </w:r>
            <w:r w:rsidRPr="00CE74A7">
              <w:rPr>
                <w:rFonts w:ascii="Times New Roman" w:hAnsi="Times New Roman" w:cs="Times New Roman"/>
                <w:sz w:val="24"/>
                <w:szCs w:val="24"/>
              </w:rPr>
              <w:t>ДА</w:t>
            </w:r>
          </w:p>
        </w:tc>
      </w:tr>
      <w:tr w:rsidR="00CE74A7" w:rsidRPr="00CE74A7" w14:paraId="441EC4F4" w14:textId="77777777" w:rsidTr="00887384">
        <w:trPr>
          <w:trHeight w:val="294"/>
        </w:trPr>
        <w:tc>
          <w:tcPr>
            <w:tcW w:w="948" w:type="dxa"/>
            <w:shd w:val="clear" w:color="auto" w:fill="EEECE1"/>
            <w:vAlign w:val="center"/>
          </w:tcPr>
          <w:p w14:paraId="2D0E9D97" w14:textId="77777777" w:rsidR="00CE74A7" w:rsidRPr="00CE74A7" w:rsidRDefault="00CE74A7" w:rsidP="00887384">
            <w:pPr>
              <w:numPr>
                <w:ilvl w:val="0"/>
                <w:numId w:val="312"/>
              </w:numPr>
              <w:ind w:left="693" w:hanging="673"/>
              <w:contextualSpacing/>
              <w:jc w:val="center"/>
              <w:rPr>
                <w:rFonts w:ascii="Times New Roman" w:eastAsia="Times New Roman" w:hAnsi="Times New Roman" w:cs="Times New Roman"/>
                <w:sz w:val="24"/>
                <w:szCs w:val="24"/>
              </w:rPr>
            </w:pPr>
          </w:p>
        </w:tc>
        <w:tc>
          <w:tcPr>
            <w:tcW w:w="6715" w:type="dxa"/>
            <w:shd w:val="clear" w:color="auto" w:fill="EEECE1"/>
            <w:vAlign w:val="center"/>
          </w:tcPr>
          <w:p w14:paraId="24C08053" w14:textId="77777777" w:rsidR="00CE74A7" w:rsidRPr="00CE74A7" w:rsidRDefault="00CE74A7" w:rsidP="00CE74A7">
            <w:pPr>
              <w:jc w:val="both"/>
              <w:rPr>
                <w:rFonts w:ascii="Times New Roman" w:hAnsi="Times New Roman" w:cs="Times New Roman"/>
                <w:sz w:val="24"/>
                <w:szCs w:val="24"/>
                <w:lang w:val="sr-Cyrl-CS" w:eastAsia="ar-SA"/>
              </w:rPr>
            </w:pPr>
            <w:r w:rsidRPr="00CE74A7">
              <w:rPr>
                <w:rFonts w:ascii="Times New Roman" w:hAnsi="Times New Roman" w:cs="Times New Roman"/>
                <w:sz w:val="24"/>
                <w:szCs w:val="24"/>
                <w:lang w:val="sr-Cyrl-RS" w:eastAsia="ar-SA"/>
              </w:rPr>
              <w:t>Уверење о измиреним доспелим обавезама по основу јавних прихода из надлежности локалне пореске администрације, према месту контроле предмета инвестиције на дан подношења захтева за одобравање коначне исплате ИПАРД подстицаја - може се доставити уз захтев, а у супротном Управа за аграрна плаћања податке прибавља по службеној дужности.</w:t>
            </w:r>
            <w:r w:rsidRPr="00CE74A7">
              <w:rPr>
                <w:rFonts w:ascii="Times New Roman" w:hAnsi="Times New Roman" w:cs="Times New Roman"/>
                <w:sz w:val="24"/>
                <w:szCs w:val="24"/>
              </w:rPr>
              <w:t xml:space="preserve"> </w:t>
            </w:r>
            <w:r w:rsidRPr="00CE74A7">
              <w:rPr>
                <w:rFonts w:ascii="Times New Roman" w:hAnsi="Times New Roman" w:cs="Times New Roman"/>
                <w:sz w:val="24"/>
                <w:szCs w:val="24"/>
                <w:lang w:val="sr-Cyrl-RS"/>
              </w:rPr>
              <w:t xml:space="preserve">Може се доставити </w:t>
            </w:r>
            <w:r w:rsidRPr="00CE74A7">
              <w:rPr>
                <w:rFonts w:ascii="Times New Roman" w:hAnsi="Times New Roman" w:cs="Times New Roman"/>
                <w:sz w:val="24"/>
                <w:szCs w:val="24"/>
                <w:lang w:val="sr-Cyrl-RS" w:eastAsia="ar-SA"/>
              </w:rPr>
              <w:t>када се место пребивалишта, односно седишта подносиоца захтева разликује од места контроле предмета инвестиције.</w:t>
            </w:r>
          </w:p>
        </w:tc>
        <w:tc>
          <w:tcPr>
            <w:tcW w:w="733" w:type="dxa"/>
            <w:vAlign w:val="center"/>
          </w:tcPr>
          <w:p w14:paraId="0807BB29"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2BA3C08E"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ДА</w:t>
            </w:r>
          </w:p>
        </w:tc>
      </w:tr>
      <w:tr w:rsidR="00CE74A7" w:rsidRPr="00CE74A7" w14:paraId="770FCC5B" w14:textId="77777777" w:rsidTr="00887384">
        <w:trPr>
          <w:trHeight w:val="1522"/>
        </w:trPr>
        <w:tc>
          <w:tcPr>
            <w:tcW w:w="948" w:type="dxa"/>
            <w:shd w:val="clear" w:color="auto" w:fill="EEECE1"/>
            <w:vAlign w:val="center"/>
          </w:tcPr>
          <w:p w14:paraId="6B769569" w14:textId="77777777" w:rsidR="00CE74A7" w:rsidRPr="00CE74A7" w:rsidRDefault="00CE74A7" w:rsidP="00887384">
            <w:pPr>
              <w:numPr>
                <w:ilvl w:val="0"/>
                <w:numId w:val="312"/>
              </w:numPr>
              <w:ind w:left="693" w:hanging="673"/>
              <w:contextualSpacing/>
              <w:jc w:val="center"/>
              <w:rPr>
                <w:rFonts w:ascii="Times New Roman" w:eastAsia="Times New Roman" w:hAnsi="Times New Roman" w:cs="Times New Roman"/>
                <w:sz w:val="24"/>
                <w:szCs w:val="24"/>
              </w:rPr>
            </w:pPr>
          </w:p>
        </w:tc>
        <w:tc>
          <w:tcPr>
            <w:tcW w:w="6715" w:type="dxa"/>
            <w:shd w:val="clear" w:color="auto" w:fill="EEECE1"/>
            <w:vAlign w:val="center"/>
          </w:tcPr>
          <w:p w14:paraId="3F4ED601" w14:textId="77777777" w:rsidR="00CE74A7" w:rsidRPr="00CE74A7" w:rsidRDefault="00CE74A7" w:rsidP="00887384">
            <w:pPr>
              <w:jc w:val="both"/>
              <w:rPr>
                <w:rFonts w:ascii="Times New Roman" w:eastAsia="Times New Roman" w:hAnsi="Times New Roman" w:cs="Times New Roman"/>
                <w:sz w:val="24"/>
                <w:szCs w:val="24"/>
                <w:lang w:val="sr-Cyrl-CS" w:eastAsia="ar-SA"/>
              </w:rPr>
            </w:pPr>
            <w:r w:rsidRPr="00CE74A7">
              <w:rPr>
                <w:rFonts w:ascii="Times New Roman" w:eastAsia="Times New Roman" w:hAnsi="Times New Roman" w:cs="Times New Roman"/>
                <w:sz w:val="24"/>
                <w:szCs w:val="24"/>
                <w:lang w:val="sr-Cyrl-CS" w:eastAsia="ar-SA"/>
              </w:rPr>
              <w:t>Копија потврде о стручном оспособљавању у одговарајућем сектору у области пољопривреде у минималном трајању од 50 часова предавања најкасније до дана подношења захтева за коначну исплату ИПАРД подстицаја</w:t>
            </w:r>
            <w:r w:rsidRPr="00CE74A7">
              <w:rPr>
                <w:rFonts w:ascii="Calibri" w:eastAsia="Times New Roman" w:hAnsi="Calibri" w:cs="Times New Roman"/>
              </w:rPr>
              <w:t xml:space="preserve"> </w:t>
            </w:r>
            <w:r w:rsidRPr="00CE74A7">
              <w:rPr>
                <w:rFonts w:ascii="Times New Roman" w:eastAsia="Times New Roman" w:hAnsi="Times New Roman" w:cs="Times New Roman"/>
                <w:sz w:val="24"/>
                <w:szCs w:val="24"/>
                <w:lang w:val="sr-Cyrl-CS" w:eastAsia="ar-SA"/>
              </w:rPr>
              <w:t>може се доставити уз захтев, а у супротном Управа за аграрна плаћања податке прибавља по службеној дужности</w:t>
            </w:r>
          </w:p>
        </w:tc>
        <w:tc>
          <w:tcPr>
            <w:tcW w:w="733" w:type="dxa"/>
            <w:vAlign w:val="center"/>
          </w:tcPr>
          <w:p w14:paraId="4E74BDC1"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Н/П</w:t>
            </w:r>
          </w:p>
        </w:tc>
        <w:tc>
          <w:tcPr>
            <w:tcW w:w="660" w:type="dxa"/>
            <w:vAlign w:val="center"/>
          </w:tcPr>
          <w:p w14:paraId="6FA06356" w14:textId="77777777" w:rsidR="00CE74A7" w:rsidRPr="00CE74A7" w:rsidRDefault="00CE74A7" w:rsidP="00CE74A7">
            <w:pPr>
              <w:jc w:val="center"/>
              <w:rPr>
                <w:rFonts w:ascii="Times New Roman" w:hAnsi="Times New Roman" w:cs="Times New Roman"/>
                <w:sz w:val="24"/>
                <w:szCs w:val="24"/>
              </w:rPr>
            </w:pPr>
            <w:r w:rsidRPr="00CE74A7">
              <w:rPr>
                <w:rFonts w:ascii="Times New Roman" w:hAnsi="Times New Roman" w:cs="Times New Roman"/>
                <w:sz w:val="24"/>
                <w:szCs w:val="24"/>
              </w:rPr>
              <w:t>ДА</w:t>
            </w:r>
          </w:p>
        </w:tc>
      </w:tr>
    </w:tbl>
    <w:p w14:paraId="341FB17A" w14:textId="77777777" w:rsidR="00CE74A7" w:rsidRPr="00CE74A7" w:rsidRDefault="00CE74A7" w:rsidP="00CE74A7">
      <w:pPr>
        <w:spacing w:after="0" w:line="240" w:lineRule="auto"/>
        <w:jc w:val="both"/>
        <w:rPr>
          <w:rFonts w:ascii="Times New Roman" w:eastAsia="Calibri" w:hAnsi="Times New Roman" w:cs="Times New Roman"/>
          <w:b/>
          <w:bCs/>
          <w:lang w:val="mk-MK" w:eastAsia="mk-MK"/>
        </w:rPr>
      </w:pPr>
    </w:p>
    <w:p w14:paraId="3EE856E2" w14:textId="339F6075" w:rsidR="00CE74A7" w:rsidRPr="00887384" w:rsidRDefault="00CE74A7" w:rsidP="00887384">
      <w:pPr>
        <w:spacing w:before="120" w:after="120" w:line="240" w:lineRule="auto"/>
        <w:jc w:val="both"/>
        <w:rPr>
          <w:rFonts w:ascii="Times New Roman" w:eastAsia="Calibri" w:hAnsi="Times New Roman" w:cs="Times New Roman"/>
          <w:b/>
          <w:bCs/>
          <w:sz w:val="24"/>
          <w:szCs w:val="24"/>
        </w:rPr>
      </w:pPr>
      <w:r w:rsidRPr="00887384">
        <w:rPr>
          <w:rFonts w:ascii="Times New Roman" w:eastAsia="Calibri" w:hAnsi="Times New Roman" w:cs="Times New Roman"/>
          <w:b/>
          <w:bCs/>
          <w:sz w:val="24"/>
          <w:szCs w:val="24"/>
        </w:rPr>
        <w:t>НАПОМЕНА О ФОРМИ ДОКУМЕНТАЦИЈЕ:</w:t>
      </w:r>
    </w:p>
    <w:p w14:paraId="7259F377" w14:textId="77777777" w:rsidR="00CE74A7" w:rsidRPr="00887384" w:rsidRDefault="00CE74A7" w:rsidP="00887384">
      <w:pPr>
        <w:spacing w:before="120" w:after="120" w:line="240" w:lineRule="auto"/>
        <w:jc w:val="both"/>
        <w:rPr>
          <w:rFonts w:ascii="Times New Roman" w:eastAsia="Calibri" w:hAnsi="Times New Roman" w:cs="Times New Roman"/>
          <w:sz w:val="24"/>
          <w:szCs w:val="24"/>
          <w:lang w:val="mk-MK" w:eastAsia="mk-MK"/>
        </w:rPr>
      </w:pPr>
      <w:r w:rsidRPr="00887384">
        <w:rPr>
          <w:rFonts w:ascii="Times New Roman" w:eastAsia="Calibri" w:hAnsi="Times New Roman" w:cs="Times New Roman"/>
          <w:sz w:val="24"/>
          <w:szCs w:val="24"/>
          <w:lang w:val="mk-MK" w:eastAsia="mk-MK"/>
        </w:rPr>
        <w:t>Документација која се прилаже уз захтев за остваривање права на ИПАРД подстицаје треба да се односи на подносиоца захтева и прилаже се у оригиналу или овереној копији, ако Правилником није прописано другачије.</w:t>
      </w:r>
    </w:p>
    <w:p w14:paraId="7FDE147D" w14:textId="77777777" w:rsidR="00CE74A7" w:rsidRPr="00887384" w:rsidRDefault="00CE74A7" w:rsidP="00887384">
      <w:pPr>
        <w:spacing w:before="120" w:after="120" w:line="240" w:lineRule="auto"/>
        <w:jc w:val="both"/>
        <w:rPr>
          <w:rFonts w:ascii="Times New Roman" w:eastAsia="Calibri" w:hAnsi="Times New Roman" w:cs="Times New Roman"/>
          <w:sz w:val="24"/>
          <w:szCs w:val="24"/>
          <w:lang w:val="mk-MK" w:eastAsia="mk-MK"/>
        </w:rPr>
      </w:pPr>
      <w:r w:rsidRPr="00887384">
        <w:rPr>
          <w:rFonts w:ascii="Times New Roman" w:eastAsia="Calibri" w:hAnsi="Times New Roman" w:cs="Times New Roman"/>
          <w:sz w:val="24"/>
          <w:szCs w:val="24"/>
          <w:lang w:val="mk-MK" w:eastAsia="mk-MK"/>
        </w:rPr>
        <w:t>Уз документа на страном језику, прилаже се и превод документа на српски језик, израђен од стране овлашћеног судског преводиоца.</w:t>
      </w:r>
    </w:p>
    <w:p w14:paraId="05C4EDC9" w14:textId="22DBCC46" w:rsidR="00887384" w:rsidRPr="00887384" w:rsidRDefault="00CE74A7" w:rsidP="00887384">
      <w:pPr>
        <w:spacing w:before="120" w:after="120" w:line="240" w:lineRule="auto"/>
        <w:jc w:val="both"/>
        <w:rPr>
          <w:rFonts w:ascii="Times New Roman" w:eastAsia="Calibri" w:hAnsi="Times New Roman" w:cs="Times New Roman"/>
          <w:sz w:val="24"/>
          <w:szCs w:val="24"/>
          <w:lang w:val="mk-MK" w:eastAsia="mk-MK"/>
        </w:rPr>
      </w:pPr>
      <w:r w:rsidRPr="00887384">
        <w:rPr>
          <w:rFonts w:ascii="Times New Roman" w:eastAsia="Calibri" w:hAnsi="Times New Roman" w:cs="Times New Roman"/>
          <w:sz w:val="24"/>
          <w:szCs w:val="24"/>
          <w:lang w:val="mk-MK" w:eastAsia="mk-MK"/>
        </w:rPr>
        <w:t xml:space="preserve">Управа може да затражи од подносиоца захтева и достављање посебне додатне документације у циљу разјашњења, провере и утврђивања испуњености услова за остваривање права на ИПАРД подстицаје, у складу са </w:t>
      </w:r>
      <w:r w:rsidRPr="00887384">
        <w:rPr>
          <w:rFonts w:ascii="Times New Roman" w:eastAsia="Times New Roman" w:hAnsi="Times New Roman" w:cs="Times New Roman"/>
          <w:sz w:val="24"/>
          <w:szCs w:val="24"/>
          <w:lang w:val="mk-MK" w:eastAsia="mk-MK"/>
        </w:rPr>
        <w:t>П</w:t>
      </w:r>
      <w:r w:rsidRPr="00887384">
        <w:rPr>
          <w:rFonts w:ascii="Times New Roman" w:eastAsia="Calibri" w:hAnsi="Times New Roman" w:cs="Times New Roman"/>
          <w:sz w:val="24"/>
          <w:szCs w:val="24"/>
          <w:lang w:val="mk-MK" w:eastAsia="mk-MK"/>
        </w:rPr>
        <w:t>равилником.</w:t>
      </w:r>
    </w:p>
    <w:p w14:paraId="08398CD0" w14:textId="07FE4E62" w:rsidR="00887384" w:rsidRDefault="00887384">
      <w:pPr>
        <w:rPr>
          <w:rFonts w:ascii="Times New Roman" w:eastAsia="Calibri" w:hAnsi="Times New Roman" w:cs="Times New Roman"/>
          <w:sz w:val="20"/>
          <w:szCs w:val="20"/>
          <w:lang w:val="mk-MK" w:eastAsia="mk-MK"/>
        </w:rPr>
      </w:pPr>
      <w:r>
        <w:rPr>
          <w:rFonts w:ascii="Times New Roman" w:eastAsia="Calibri" w:hAnsi="Times New Roman" w:cs="Times New Roman"/>
          <w:sz w:val="20"/>
          <w:szCs w:val="20"/>
          <w:lang w:val="mk-MK" w:eastAsia="mk-MK"/>
        </w:rPr>
        <w:br w:type="page"/>
      </w:r>
    </w:p>
    <w:tbl>
      <w:tblPr>
        <w:tblStyle w:val="TableGrid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997"/>
      </w:tblGrid>
      <w:tr w:rsidR="00CE74A7" w:rsidRPr="00CE74A7" w14:paraId="43FF749D" w14:textId="77777777" w:rsidTr="00CE74A7">
        <w:trPr>
          <w:trHeight w:val="454"/>
        </w:trPr>
        <w:tc>
          <w:tcPr>
            <w:tcW w:w="5000" w:type="pct"/>
            <w:shd w:val="clear" w:color="auto" w:fill="DDD9C3"/>
            <w:vAlign w:val="center"/>
          </w:tcPr>
          <w:p w14:paraId="31B888FD" w14:textId="77777777" w:rsidR="00CE74A7" w:rsidRPr="00CE74A7" w:rsidRDefault="00CE74A7" w:rsidP="00CE74A7">
            <w:pPr>
              <w:jc w:val="center"/>
              <w:rPr>
                <w:rFonts w:ascii="Times New Roman" w:hAnsi="Times New Roman" w:cs="Times New Roman"/>
                <w:b/>
                <w:szCs w:val="24"/>
              </w:rPr>
            </w:pPr>
            <w:r w:rsidRPr="00CE74A7">
              <w:rPr>
                <w:rFonts w:ascii="Times New Roman" w:hAnsi="Times New Roman" w:cs="Times New Roman"/>
                <w:b/>
                <w:szCs w:val="24"/>
                <w:lang w:val="sr-Cyrl-RS"/>
              </w:rPr>
              <w:lastRenderedPageBreak/>
              <w:t>ИЗЈАВА</w:t>
            </w:r>
            <w:r w:rsidRPr="00CE74A7">
              <w:rPr>
                <w:rFonts w:ascii="Times New Roman" w:hAnsi="Times New Roman" w:cs="Times New Roman"/>
                <w:b/>
                <w:szCs w:val="24"/>
              </w:rPr>
              <w:t xml:space="preserve"> И ПОТПИС ПОДНОСИОЦА ЗАХТЕВА </w:t>
            </w:r>
          </w:p>
          <w:p w14:paraId="0F6C2CCD" w14:textId="77777777" w:rsidR="00CE74A7" w:rsidRPr="00CE74A7" w:rsidRDefault="00CE74A7" w:rsidP="00CE74A7">
            <w:pPr>
              <w:jc w:val="center"/>
              <w:rPr>
                <w:rFonts w:ascii="Times New Roman" w:hAnsi="Times New Roman" w:cs="Times New Roman"/>
                <w:b/>
                <w:sz w:val="24"/>
                <w:szCs w:val="24"/>
              </w:rPr>
            </w:pPr>
            <w:r w:rsidRPr="00CE74A7">
              <w:rPr>
                <w:rFonts w:ascii="Times New Roman" w:hAnsi="Times New Roman" w:cs="Times New Roman"/>
                <w:b/>
                <w:szCs w:val="24"/>
              </w:rPr>
              <w:t xml:space="preserve">ЗА </w:t>
            </w:r>
            <w:r w:rsidRPr="00CE74A7">
              <w:rPr>
                <w:rFonts w:ascii="Times New Roman" w:hAnsi="Times New Roman" w:cs="Times New Roman"/>
                <w:b/>
                <w:szCs w:val="24"/>
                <w:lang w:val="sr-Cyrl-RS"/>
              </w:rPr>
              <w:t>ОДОБРАВАЊЕ КОНАЧНЕ ИСПЛАТЕ ИПАРД ПОДСТИЦАЈА</w:t>
            </w:r>
          </w:p>
        </w:tc>
      </w:tr>
      <w:tr w:rsidR="00CE74A7" w:rsidRPr="00CE74A7" w14:paraId="2FF752A6" w14:textId="77777777" w:rsidTr="00CE74A7">
        <w:trPr>
          <w:trHeight w:val="8879"/>
        </w:trPr>
        <w:tc>
          <w:tcPr>
            <w:tcW w:w="5000" w:type="pct"/>
            <w:shd w:val="clear" w:color="auto" w:fill="FFFFFF"/>
            <w:vAlign w:val="center"/>
          </w:tcPr>
          <w:p w14:paraId="3A297118" w14:textId="77777777" w:rsidR="00CE74A7" w:rsidRPr="00CE74A7" w:rsidRDefault="00CE74A7" w:rsidP="00CE74A7">
            <w:pPr>
              <w:rPr>
                <w:rFonts w:ascii="Calibri" w:eastAsia="Times New Roman" w:hAnsi="Calibri" w:cs="Times New Roman"/>
              </w:rPr>
            </w:pPr>
          </w:p>
          <w:p w14:paraId="62E47930" w14:textId="77777777" w:rsidR="00CE74A7" w:rsidRPr="00CE74A7" w:rsidRDefault="00CE74A7" w:rsidP="00CE74A7">
            <w:pPr>
              <w:jc w:val="both"/>
              <w:rPr>
                <w:rFonts w:ascii="Times New Roman" w:hAnsi="Times New Roman" w:cs="Times New Roman"/>
                <w:sz w:val="20"/>
                <w:szCs w:val="20"/>
              </w:rPr>
            </w:pPr>
            <w:r w:rsidRPr="00CE74A7">
              <w:rPr>
                <w:rFonts w:ascii="Times New Roman" w:hAnsi="Times New Roman" w:cs="Times New Roman"/>
                <w:sz w:val="20"/>
                <w:szCs w:val="20"/>
              </w:rPr>
              <w:t xml:space="preserve">Ja, </w:t>
            </w:r>
            <w:r w:rsidRPr="00CE74A7">
              <w:rPr>
                <w:rFonts w:ascii="Times New Roman" w:hAnsi="Times New Roman" w:cs="Times New Roman"/>
                <w:b/>
                <w:sz w:val="20"/>
                <w:szCs w:val="20"/>
                <w:lang w:val="sr-Cyrl-RS"/>
              </w:rPr>
              <w:t>Марко Марковић</w:t>
            </w:r>
            <w:r w:rsidRPr="00CE74A7">
              <w:rPr>
                <w:rFonts w:ascii="Times New Roman" w:hAnsi="Times New Roman" w:cs="Times New Roman"/>
                <w:sz w:val="20"/>
                <w:szCs w:val="20"/>
              </w:rPr>
              <w:t>, под пуном моралном, материјалном и кривичном одговорношћу ИЗЈАВЉУЈЕМ да сам у потпуности упознат/а са одредбама Правилника и Јавног позива и условима који проистичу из истих, као и да:</w:t>
            </w:r>
          </w:p>
          <w:p w14:paraId="720A0D9C" w14:textId="77777777" w:rsidR="00CE74A7" w:rsidRPr="00CE74A7" w:rsidRDefault="00CE74A7" w:rsidP="00CE74A7">
            <w:pPr>
              <w:jc w:val="both"/>
              <w:rPr>
                <w:rFonts w:ascii="Times New Roman" w:hAnsi="Times New Roman" w:cs="Times New Roman"/>
                <w:sz w:val="20"/>
                <w:szCs w:val="20"/>
              </w:rPr>
            </w:pPr>
          </w:p>
          <w:p w14:paraId="06B91E73" w14:textId="77777777" w:rsidR="00CE74A7" w:rsidRPr="00CE74A7" w:rsidRDefault="00CE74A7" w:rsidP="00CE74A7">
            <w:pPr>
              <w:jc w:val="both"/>
              <w:rPr>
                <w:rFonts w:ascii="Times New Roman" w:hAnsi="Times New Roman" w:cs="Times New Roman"/>
                <w:sz w:val="20"/>
                <w:szCs w:val="20"/>
              </w:rPr>
            </w:pPr>
            <w:r w:rsidRPr="00CE74A7">
              <w:rPr>
                <w:rFonts w:ascii="Times New Roman" w:eastAsia="Times New Roman" w:hAnsi="Times New Roman" w:cs="Times New Roman"/>
                <w:sz w:val="20"/>
                <w:szCs w:val="20"/>
              </w:rPr>
              <w:t xml:space="preserve">- </w:t>
            </w:r>
            <w:r w:rsidRPr="00CE74A7">
              <w:rPr>
                <w:rFonts w:ascii="Times New Roman" w:hAnsi="Times New Roman" w:cs="Times New Roman"/>
                <w:sz w:val="20"/>
                <w:szCs w:val="20"/>
              </w:rPr>
              <w:t>су подаци наведени у захтеву и приложеној документацији потпуни, тачни, аутентични и одговарају чињеничном стању, као и да сам упознат/а да свака лажна, нетачна или непотпуна изјава или документ повлачи одговорност у складу са законом и посебним прописом који уређује упис у регистар пољопривредних газдинстава и услове за одређивање пасивног статуса пољопривредних газдинстава;</w:t>
            </w:r>
          </w:p>
          <w:p w14:paraId="06D1D029" w14:textId="77777777" w:rsidR="00CE74A7" w:rsidRPr="00CE74A7" w:rsidRDefault="00CE74A7" w:rsidP="00CE74A7">
            <w:pPr>
              <w:jc w:val="both"/>
              <w:rPr>
                <w:rFonts w:ascii="Times New Roman" w:eastAsia="Times New Roman" w:hAnsi="Times New Roman" w:cs="Times New Roman"/>
                <w:sz w:val="20"/>
                <w:szCs w:val="20"/>
              </w:rPr>
            </w:pPr>
          </w:p>
          <w:p w14:paraId="3A2B7914" w14:textId="77777777" w:rsidR="00CE74A7" w:rsidRPr="00CE74A7" w:rsidRDefault="00CE74A7" w:rsidP="00CE74A7">
            <w:pPr>
              <w:jc w:val="both"/>
              <w:rPr>
                <w:rFonts w:ascii="Times New Roman" w:eastAsia="Times New Roman" w:hAnsi="Times New Roman" w:cs="Times New Roman"/>
                <w:sz w:val="20"/>
                <w:szCs w:val="20"/>
              </w:rPr>
            </w:pPr>
            <w:r w:rsidRPr="00CE74A7">
              <w:rPr>
                <w:rFonts w:ascii="Times New Roman" w:eastAsia="Times New Roman" w:hAnsi="Times New Roman" w:cs="Times New Roman"/>
                <w:sz w:val="20"/>
                <w:szCs w:val="20"/>
              </w:rPr>
              <w:t xml:space="preserve">- је инвестиција која је предмет захтева реализована и у функцији пре подношења захтева за </w:t>
            </w:r>
            <w:r w:rsidRPr="00CE74A7">
              <w:rPr>
                <w:rFonts w:ascii="Times New Roman" w:eastAsia="Times New Roman" w:hAnsi="Times New Roman" w:cs="Times New Roman"/>
                <w:sz w:val="20"/>
                <w:szCs w:val="20"/>
                <w:lang w:val="sr-Cyrl-RS"/>
              </w:rPr>
              <w:t xml:space="preserve">коначну </w:t>
            </w:r>
            <w:r w:rsidRPr="00CE74A7">
              <w:rPr>
                <w:rFonts w:ascii="Times New Roman" w:eastAsia="Times New Roman" w:hAnsi="Times New Roman" w:cs="Times New Roman"/>
                <w:sz w:val="20"/>
                <w:szCs w:val="20"/>
              </w:rPr>
              <w:t>исплату</w:t>
            </w:r>
            <w:r w:rsidRPr="00CE74A7">
              <w:rPr>
                <w:rFonts w:ascii="Times New Roman" w:eastAsia="Times New Roman" w:hAnsi="Times New Roman" w:cs="Times New Roman"/>
                <w:sz w:val="20"/>
                <w:szCs w:val="20"/>
                <w:lang w:val="sr-Cyrl-RS"/>
              </w:rPr>
              <w:t xml:space="preserve"> ИПАРД подстицаја</w:t>
            </w:r>
            <w:r w:rsidRPr="00CE74A7">
              <w:rPr>
                <w:rFonts w:ascii="Times New Roman" w:eastAsia="Times New Roman" w:hAnsi="Times New Roman" w:cs="Times New Roman"/>
                <w:sz w:val="20"/>
                <w:szCs w:val="20"/>
              </w:rPr>
              <w:t>;</w:t>
            </w:r>
          </w:p>
          <w:p w14:paraId="30D0D958" w14:textId="77777777" w:rsidR="00CE74A7" w:rsidRPr="00CE74A7" w:rsidRDefault="00CE74A7" w:rsidP="00CE74A7">
            <w:pPr>
              <w:jc w:val="both"/>
              <w:rPr>
                <w:rFonts w:ascii="Times New Roman" w:eastAsia="Times New Roman" w:hAnsi="Times New Roman" w:cs="Times New Roman"/>
                <w:sz w:val="20"/>
                <w:szCs w:val="20"/>
              </w:rPr>
            </w:pPr>
          </w:p>
          <w:p w14:paraId="572EE015" w14:textId="77777777" w:rsidR="00CE74A7" w:rsidRPr="00CE74A7" w:rsidRDefault="00CE74A7" w:rsidP="00CE74A7">
            <w:pPr>
              <w:jc w:val="both"/>
              <w:rPr>
                <w:rFonts w:ascii="Times New Roman" w:hAnsi="Times New Roman" w:cs="Times New Roman"/>
                <w:sz w:val="20"/>
                <w:szCs w:val="20"/>
              </w:rPr>
            </w:pPr>
            <w:r w:rsidRPr="00CE74A7">
              <w:rPr>
                <w:rFonts w:ascii="Times New Roman" w:hAnsi="Times New Roman" w:cs="Times New Roman"/>
                <w:sz w:val="20"/>
                <w:szCs w:val="20"/>
              </w:rPr>
              <w:t>- да подносилац захтева и добављачи, као и добављачи међусобно не представљају повезана лица у смислу Правилника,</w:t>
            </w:r>
          </w:p>
          <w:p w14:paraId="3C575AAC" w14:textId="77777777" w:rsidR="00CE74A7" w:rsidRPr="00CE74A7" w:rsidRDefault="00CE74A7" w:rsidP="00CE74A7">
            <w:pPr>
              <w:jc w:val="both"/>
              <w:rPr>
                <w:rFonts w:ascii="Times New Roman" w:hAnsi="Times New Roman" w:cs="Times New Roman"/>
                <w:sz w:val="20"/>
                <w:szCs w:val="20"/>
              </w:rPr>
            </w:pPr>
          </w:p>
          <w:p w14:paraId="7E3E588A" w14:textId="77777777" w:rsidR="00CE74A7" w:rsidRPr="00CE74A7" w:rsidRDefault="00CE74A7" w:rsidP="00CE74A7">
            <w:pPr>
              <w:jc w:val="both"/>
              <w:rPr>
                <w:rFonts w:ascii="Times New Roman" w:hAnsi="Times New Roman" w:cs="Times New Roman"/>
                <w:sz w:val="20"/>
                <w:szCs w:val="20"/>
              </w:rPr>
            </w:pPr>
            <w:r w:rsidRPr="00CE74A7">
              <w:rPr>
                <w:rFonts w:ascii="Times New Roman" w:hAnsi="Times New Roman" w:cs="Times New Roman"/>
                <w:sz w:val="20"/>
                <w:szCs w:val="20"/>
              </w:rPr>
              <w:t>- сва финансијска средства добијена на незаконит начин или коришћена супротно циљу за који су добијена морам да вратим са припадајућом законском каматом,</w:t>
            </w:r>
          </w:p>
          <w:p w14:paraId="38D7A117" w14:textId="77777777" w:rsidR="00CE74A7" w:rsidRPr="00CE74A7" w:rsidRDefault="00CE74A7" w:rsidP="00CE74A7">
            <w:pPr>
              <w:jc w:val="both"/>
              <w:rPr>
                <w:rFonts w:ascii="Times New Roman" w:hAnsi="Times New Roman" w:cs="Times New Roman"/>
                <w:sz w:val="20"/>
                <w:szCs w:val="20"/>
              </w:rPr>
            </w:pPr>
          </w:p>
          <w:p w14:paraId="434BCC0B" w14:textId="77777777" w:rsidR="00CE74A7" w:rsidRPr="00CE74A7" w:rsidRDefault="00CE74A7" w:rsidP="00CE74A7">
            <w:pPr>
              <w:jc w:val="both"/>
              <w:rPr>
                <w:rFonts w:ascii="Times New Roman" w:eastAsia="Times New Roman" w:hAnsi="Times New Roman" w:cs="Times New Roman"/>
                <w:sz w:val="20"/>
                <w:szCs w:val="20"/>
              </w:rPr>
            </w:pPr>
            <w:r w:rsidRPr="00CE74A7">
              <w:rPr>
                <w:rFonts w:ascii="Times New Roman" w:eastAsia="Times New Roman" w:hAnsi="Times New Roman" w:cs="Times New Roman"/>
                <w:sz w:val="20"/>
                <w:szCs w:val="20"/>
              </w:rPr>
              <w:t>- нисам користио, не користим и у овом тренутку немам поднет захтев за коришћење бесповратних јавних средстава из буџета Републике Србије, осталих компоненти Инструмента за претприступну помоћ - ИПА или других извора за инвестицију која је предмет овог захтева;</w:t>
            </w:r>
          </w:p>
          <w:p w14:paraId="4DDF8FEC" w14:textId="77777777" w:rsidR="00CE74A7" w:rsidRPr="00CE74A7" w:rsidRDefault="00CE74A7" w:rsidP="00CE74A7">
            <w:pPr>
              <w:jc w:val="both"/>
              <w:rPr>
                <w:rFonts w:ascii="Times New Roman" w:eastAsia="Times New Roman" w:hAnsi="Times New Roman" w:cs="Times New Roman"/>
                <w:sz w:val="20"/>
                <w:szCs w:val="20"/>
              </w:rPr>
            </w:pPr>
          </w:p>
          <w:p w14:paraId="14A126FB" w14:textId="77777777" w:rsidR="00CE74A7" w:rsidRPr="00CE74A7" w:rsidRDefault="00CE74A7" w:rsidP="00CE74A7">
            <w:pPr>
              <w:jc w:val="both"/>
              <w:rPr>
                <w:rFonts w:ascii="Times New Roman" w:hAnsi="Times New Roman" w:cs="Times New Roman"/>
                <w:sz w:val="20"/>
                <w:szCs w:val="20"/>
              </w:rPr>
            </w:pPr>
            <w:r w:rsidRPr="00CE74A7">
              <w:rPr>
                <w:rFonts w:ascii="Times New Roman" w:hAnsi="Times New Roman" w:cs="Times New Roman"/>
                <w:sz w:val="20"/>
                <w:szCs w:val="20"/>
              </w:rPr>
              <w:t xml:space="preserve">- ћу обезбедити потпун и несметан приступ контролорима </w:t>
            </w:r>
            <w:r w:rsidRPr="00CE74A7">
              <w:rPr>
                <w:rFonts w:ascii="Times New Roman" w:hAnsi="Times New Roman" w:cs="Times New Roman"/>
                <w:sz w:val="20"/>
                <w:szCs w:val="20"/>
                <w:lang w:val="sr-Cyrl-RS"/>
              </w:rPr>
              <w:t>Управе за аграрна плаћања,</w:t>
            </w:r>
            <w:r w:rsidRPr="00CE74A7">
              <w:rPr>
                <w:rFonts w:ascii="Times New Roman" w:hAnsi="Times New Roman" w:cs="Times New Roman"/>
                <w:sz w:val="20"/>
                <w:szCs w:val="20"/>
              </w:rPr>
              <w:t xml:space="preserve"> као и другим овлашћеним лицима свакој згради, просторији, опреми, механизацији односно другој имовини и документацији у вези са предметом </w:t>
            </w:r>
            <w:r w:rsidRPr="00CE74A7">
              <w:rPr>
                <w:rFonts w:ascii="Times New Roman" w:hAnsi="Times New Roman" w:cs="Times New Roman"/>
                <w:sz w:val="20"/>
                <w:szCs w:val="20"/>
                <w:lang w:val="sr-Cyrl-RS"/>
              </w:rPr>
              <w:t>ИПАРД подстицаја</w:t>
            </w:r>
            <w:r w:rsidRPr="00CE74A7">
              <w:rPr>
                <w:rFonts w:ascii="Times New Roman" w:hAnsi="Times New Roman" w:cs="Times New Roman"/>
                <w:sz w:val="20"/>
                <w:szCs w:val="20"/>
              </w:rPr>
              <w:t>,</w:t>
            </w:r>
          </w:p>
          <w:p w14:paraId="05612149" w14:textId="77777777" w:rsidR="00CE74A7" w:rsidRPr="00CE74A7" w:rsidRDefault="00CE74A7" w:rsidP="00CE74A7">
            <w:pPr>
              <w:jc w:val="both"/>
              <w:rPr>
                <w:rFonts w:ascii="Times New Roman" w:hAnsi="Times New Roman" w:cs="Times New Roman"/>
                <w:sz w:val="20"/>
                <w:szCs w:val="20"/>
              </w:rPr>
            </w:pPr>
          </w:p>
          <w:p w14:paraId="7A46A689" w14:textId="77777777" w:rsidR="00CE74A7" w:rsidRPr="00CE74A7" w:rsidRDefault="00CE74A7" w:rsidP="00CE74A7">
            <w:pPr>
              <w:jc w:val="both"/>
              <w:rPr>
                <w:rFonts w:ascii="Times New Roman" w:hAnsi="Times New Roman" w:cs="Times New Roman"/>
                <w:sz w:val="20"/>
                <w:szCs w:val="20"/>
              </w:rPr>
            </w:pPr>
            <w:r w:rsidRPr="00CE74A7">
              <w:rPr>
                <w:rFonts w:ascii="Times New Roman" w:hAnsi="Times New Roman" w:cs="Times New Roman"/>
                <w:sz w:val="20"/>
                <w:szCs w:val="20"/>
              </w:rPr>
              <w:t>- сам сагласан да Управа за аграрна плаћања објави податке о додели финансијских средстава ИПАРД III програма, у складу са важећим прописима,</w:t>
            </w:r>
          </w:p>
          <w:p w14:paraId="036FDEBE" w14:textId="77777777" w:rsidR="00CE74A7" w:rsidRPr="00CE74A7" w:rsidRDefault="00CE74A7" w:rsidP="00CE74A7">
            <w:pPr>
              <w:jc w:val="both"/>
              <w:rPr>
                <w:rFonts w:ascii="Times New Roman" w:hAnsi="Times New Roman" w:cs="Times New Roman"/>
                <w:sz w:val="20"/>
                <w:szCs w:val="20"/>
              </w:rPr>
            </w:pPr>
          </w:p>
          <w:p w14:paraId="75C0D3FF" w14:textId="77777777" w:rsidR="00CE74A7" w:rsidRPr="00CE74A7" w:rsidRDefault="00CE74A7" w:rsidP="00CE74A7">
            <w:pPr>
              <w:jc w:val="both"/>
              <w:rPr>
                <w:rFonts w:ascii="Times New Roman" w:hAnsi="Times New Roman" w:cs="Times New Roman"/>
                <w:bCs/>
                <w:sz w:val="20"/>
                <w:szCs w:val="20"/>
                <w:lang w:val="sr-Cyrl-RS"/>
              </w:rPr>
            </w:pPr>
            <w:r w:rsidRPr="00CE74A7">
              <w:rPr>
                <w:rFonts w:ascii="Times New Roman" w:hAnsi="Times New Roman" w:cs="Times New Roman"/>
                <w:bCs/>
                <w:sz w:val="20"/>
                <w:szCs w:val="20"/>
              </w:rPr>
              <w:t>Горе наведену ИЗЈАВУ као и наведене податке из захтева и документације потврђујем СВОЈЕРУЧНИМ ПОТПИСОМ</w:t>
            </w:r>
            <w:r w:rsidRPr="00CE74A7">
              <w:rPr>
                <w:rFonts w:ascii="Times New Roman" w:hAnsi="Times New Roman" w:cs="Times New Roman"/>
                <w:bCs/>
                <w:sz w:val="20"/>
                <w:szCs w:val="20"/>
                <w:lang w:val="sr-Cyrl-RS"/>
              </w:rPr>
              <w:t>:</w:t>
            </w:r>
          </w:p>
          <w:p w14:paraId="0191C797" w14:textId="77777777" w:rsidR="00CE74A7" w:rsidRPr="00CE74A7" w:rsidRDefault="00CE74A7" w:rsidP="00CE74A7">
            <w:pPr>
              <w:jc w:val="center"/>
              <w:rPr>
                <w:rFonts w:ascii="Times New Roman" w:hAnsi="Times New Roman" w:cs="Times New Roman"/>
                <w:b/>
                <w:sz w:val="20"/>
                <w:szCs w:val="20"/>
              </w:rPr>
            </w:pPr>
          </w:p>
          <w:p w14:paraId="50A29956" w14:textId="77777777" w:rsidR="00CE74A7" w:rsidRPr="00A710B8" w:rsidRDefault="00CE74A7" w:rsidP="00CE74A7">
            <w:pPr>
              <w:jc w:val="center"/>
              <w:rPr>
                <w:rFonts w:ascii="Times New Roman" w:eastAsia="Times New Roman" w:hAnsi="Times New Roman" w:cs="Times New Roman"/>
                <w:i/>
                <w:sz w:val="20"/>
                <w:szCs w:val="20"/>
                <w:lang w:val="sr-Latn-RS"/>
              </w:rPr>
            </w:pPr>
            <w:r w:rsidRPr="00A710B8">
              <w:rPr>
                <w:rFonts w:ascii="Times New Roman" w:eastAsia="Times New Roman" w:hAnsi="Times New Roman" w:cs="Times New Roman"/>
                <w:i/>
                <w:sz w:val="20"/>
                <w:szCs w:val="20"/>
                <w:lang w:val="sr-Latn-RS"/>
              </w:rPr>
              <w:t>M.Marković</w:t>
            </w:r>
          </w:p>
          <w:p w14:paraId="08E15BE7" w14:textId="77777777" w:rsidR="00CE74A7" w:rsidRPr="00CE74A7" w:rsidRDefault="00CE74A7" w:rsidP="00CE74A7">
            <w:pPr>
              <w:jc w:val="center"/>
              <w:rPr>
                <w:rFonts w:ascii="Times New Roman" w:hAnsi="Times New Roman" w:cs="Times New Roman"/>
                <w:b/>
                <w:sz w:val="20"/>
                <w:szCs w:val="20"/>
              </w:rPr>
            </w:pPr>
            <w:r w:rsidRPr="00CE74A7">
              <w:rPr>
                <w:rFonts w:ascii="Times New Roman" w:hAnsi="Times New Roman" w:cs="Times New Roman"/>
                <w:b/>
                <w:sz w:val="20"/>
                <w:szCs w:val="20"/>
              </w:rPr>
              <w:t>_______________________</w:t>
            </w:r>
          </w:p>
          <w:p w14:paraId="488F5BD3" w14:textId="77777777" w:rsidR="00CE74A7" w:rsidRPr="00CE74A7" w:rsidRDefault="00CE74A7" w:rsidP="00CE74A7">
            <w:pPr>
              <w:jc w:val="center"/>
              <w:rPr>
                <w:rFonts w:ascii="Times New Roman" w:hAnsi="Times New Roman" w:cs="Times New Roman"/>
                <w:bCs/>
                <w:sz w:val="20"/>
                <w:szCs w:val="20"/>
              </w:rPr>
            </w:pPr>
            <w:r w:rsidRPr="00CE74A7">
              <w:rPr>
                <w:rFonts w:ascii="Times New Roman" w:hAnsi="Times New Roman" w:cs="Times New Roman"/>
                <w:bCs/>
                <w:sz w:val="20"/>
                <w:szCs w:val="20"/>
              </w:rPr>
              <w:t xml:space="preserve">Потпис подносиоца захтева за одобравање коначне исплате ИПАРД подстицаја, </w:t>
            </w:r>
          </w:p>
          <w:p w14:paraId="3EC27C41" w14:textId="77777777" w:rsidR="00CE74A7" w:rsidRPr="00CE74A7" w:rsidRDefault="00CE74A7" w:rsidP="00CE74A7">
            <w:pPr>
              <w:jc w:val="center"/>
              <w:rPr>
                <w:rFonts w:ascii="Times New Roman" w:hAnsi="Times New Roman" w:cs="Times New Roman"/>
                <w:bCs/>
                <w:sz w:val="20"/>
                <w:szCs w:val="20"/>
              </w:rPr>
            </w:pPr>
            <w:r w:rsidRPr="00CE74A7">
              <w:rPr>
                <w:rFonts w:ascii="Times New Roman" w:hAnsi="Times New Roman" w:cs="Times New Roman"/>
                <w:bCs/>
                <w:sz w:val="20"/>
                <w:szCs w:val="20"/>
              </w:rPr>
              <w:t>односно одговорног лица у подносиоцу захтева - правном лицу</w:t>
            </w:r>
          </w:p>
          <w:p w14:paraId="462591D8" w14:textId="77777777" w:rsidR="00CE74A7" w:rsidRPr="00CE74A7" w:rsidRDefault="00CE74A7" w:rsidP="00CE74A7">
            <w:pPr>
              <w:jc w:val="center"/>
              <w:rPr>
                <w:rFonts w:ascii="Times New Roman" w:hAnsi="Times New Roman" w:cs="Times New Roman"/>
                <w:b/>
                <w:sz w:val="24"/>
                <w:szCs w:val="24"/>
              </w:rPr>
            </w:pPr>
          </w:p>
          <w:p w14:paraId="2A58E935" w14:textId="77777777" w:rsidR="00CE74A7" w:rsidRPr="00CE74A7" w:rsidRDefault="00CE74A7" w:rsidP="00CE74A7">
            <w:pPr>
              <w:jc w:val="center"/>
              <w:rPr>
                <w:rFonts w:ascii="Times New Roman" w:hAnsi="Times New Roman" w:cs="Times New Roman"/>
                <w:bCs/>
                <w:sz w:val="24"/>
                <w:szCs w:val="24"/>
                <w:lang w:val="sr-Cyrl-RS"/>
              </w:rPr>
            </w:pPr>
          </w:p>
        </w:tc>
      </w:tr>
    </w:tbl>
    <w:p w14:paraId="3E2A6D37" w14:textId="77777777" w:rsidR="00CE74A7" w:rsidRPr="00CE74A7" w:rsidRDefault="00CE74A7" w:rsidP="00CE74A7">
      <w:pPr>
        <w:spacing w:after="0"/>
        <w:jc w:val="both"/>
        <w:rPr>
          <w:rFonts w:ascii="Times New Roman" w:eastAsia="Calibri" w:hAnsi="Times New Roman" w:cs="Times New Roman"/>
          <w:sz w:val="24"/>
          <w:szCs w:val="24"/>
        </w:rPr>
      </w:pPr>
    </w:p>
    <w:p w14:paraId="7CACB8AF" w14:textId="77777777" w:rsidR="00CE74A7" w:rsidRPr="00CE74A7" w:rsidRDefault="00CE74A7" w:rsidP="00CE74A7">
      <w:pPr>
        <w:spacing w:after="0"/>
        <w:jc w:val="both"/>
        <w:rPr>
          <w:rFonts w:ascii="Times New Roman" w:eastAsia="Calibri" w:hAnsi="Times New Roman" w:cs="Times New Roman"/>
          <w:sz w:val="24"/>
          <w:szCs w:val="24"/>
        </w:rPr>
      </w:pPr>
    </w:p>
    <w:p w14:paraId="09360C63" w14:textId="77777777" w:rsidR="00CE74A7" w:rsidRPr="00CE74A7" w:rsidRDefault="00CE74A7" w:rsidP="00CE74A7">
      <w:pPr>
        <w:spacing w:after="0" w:line="240" w:lineRule="auto"/>
        <w:jc w:val="both"/>
        <w:rPr>
          <w:rFonts w:ascii="Times New Roman" w:eastAsia="Calibri" w:hAnsi="Times New Roman" w:cs="Times New Roman"/>
          <w:sz w:val="24"/>
          <w:szCs w:val="24"/>
        </w:rPr>
      </w:pPr>
      <w:r w:rsidRPr="00CE74A7">
        <w:rPr>
          <w:rFonts w:ascii="Times New Roman" w:eastAsia="Calibri" w:hAnsi="Times New Roman" w:cs="Times New Roman"/>
          <w:sz w:val="24"/>
          <w:szCs w:val="24"/>
        </w:rPr>
        <w:t>У</w:t>
      </w:r>
      <w:r w:rsidRPr="00CE74A7">
        <w:rPr>
          <w:rFonts w:ascii="Times New Roman" w:eastAsia="Calibri" w:hAnsi="Times New Roman" w:cs="Times New Roman"/>
          <w:sz w:val="24"/>
          <w:szCs w:val="24"/>
          <w:lang w:val="sr-Cyrl-RS"/>
        </w:rPr>
        <w:t xml:space="preserve"> Ужицу</w:t>
      </w:r>
      <w:r w:rsidRPr="00CE74A7">
        <w:rPr>
          <w:rFonts w:ascii="Times New Roman" w:eastAsia="Calibri" w:hAnsi="Times New Roman" w:cs="Times New Roman"/>
          <w:sz w:val="24"/>
          <w:szCs w:val="24"/>
        </w:rPr>
        <w:t xml:space="preserve">, </w:t>
      </w:r>
      <w:r w:rsidRPr="00CE74A7">
        <w:rPr>
          <w:rFonts w:ascii="Times New Roman" w:eastAsia="Calibri" w:hAnsi="Times New Roman" w:cs="Times New Roman"/>
          <w:sz w:val="24"/>
          <w:szCs w:val="24"/>
          <w:lang w:val="sr-Cyrl-RS"/>
        </w:rPr>
        <w:t>15.08</w:t>
      </w:r>
      <w:r w:rsidRPr="00CE74A7">
        <w:rPr>
          <w:rFonts w:ascii="Times New Roman" w:eastAsia="Calibri" w:hAnsi="Times New Roman" w:cs="Times New Roman"/>
          <w:sz w:val="24"/>
          <w:szCs w:val="24"/>
        </w:rPr>
        <w:t>.20</w:t>
      </w:r>
      <w:r w:rsidRPr="00CE74A7">
        <w:rPr>
          <w:rFonts w:ascii="Times New Roman" w:eastAsia="Calibri" w:hAnsi="Times New Roman" w:cs="Times New Roman"/>
          <w:sz w:val="24"/>
          <w:szCs w:val="24"/>
          <w:lang w:val="sr-Cyrl-RS"/>
        </w:rPr>
        <w:t>25</w:t>
      </w:r>
      <w:r w:rsidRPr="00CE74A7">
        <w:rPr>
          <w:rFonts w:ascii="Times New Roman" w:eastAsia="Calibri" w:hAnsi="Times New Roman" w:cs="Times New Roman"/>
          <w:sz w:val="24"/>
          <w:szCs w:val="24"/>
        </w:rPr>
        <w:t>. године</w:t>
      </w:r>
    </w:p>
    <w:p w14:paraId="2CCFE258" w14:textId="335898BF" w:rsidR="00E16DB4" w:rsidRDefault="00E16DB4">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977B9FC" w14:textId="4035F47A" w:rsidR="00E16DB4" w:rsidRDefault="00E16DB4" w:rsidP="00E16DB4">
      <w:pPr>
        <w:pStyle w:val="Heading2"/>
        <w:rPr>
          <w:rFonts w:eastAsia="Times New Roman"/>
          <w:lang w:val="sr-Cyrl-RS" w:eastAsia="ar-SA"/>
        </w:rPr>
      </w:pPr>
      <w:bookmarkStart w:id="14782" w:name="_Toc167974895"/>
      <w:r w:rsidRPr="00E015C9">
        <w:rPr>
          <w:lang w:val="sr-Cyrl-RS"/>
        </w:rPr>
        <w:lastRenderedPageBreak/>
        <w:t xml:space="preserve">Прилог </w:t>
      </w:r>
      <w:r>
        <w:rPr>
          <w:lang w:val="sr-Cyrl-RS"/>
        </w:rPr>
        <w:t>3</w:t>
      </w:r>
      <w:r w:rsidRPr="00C977B8">
        <w:rPr>
          <w:color w:val="143F6A" w:themeColor="accent3" w:themeShade="80"/>
          <w:lang w:val="sr-Cyrl-RS"/>
        </w:rPr>
        <w:t xml:space="preserve"> </w:t>
      </w:r>
      <w:r w:rsidRPr="00C977B8">
        <w:rPr>
          <w:lang w:val="sr-Cyrl-RS"/>
        </w:rPr>
        <w:t xml:space="preserve">– </w:t>
      </w:r>
      <w:r w:rsidRPr="00EB21A1">
        <w:rPr>
          <w:rFonts w:eastAsia="Times New Roman"/>
          <w:lang w:val="sr-Cyrl-RS" w:eastAsia="ar-SA"/>
        </w:rPr>
        <w:t>Упутство за</w:t>
      </w:r>
      <w:r w:rsidRPr="00EB21A1">
        <w:rPr>
          <w:rFonts w:eastAsia="Times New Roman"/>
          <w:lang w:eastAsia="ar-SA"/>
        </w:rPr>
        <w:t xml:space="preserve"> </w:t>
      </w:r>
      <w:r w:rsidR="00BE4EDD" w:rsidRPr="00BE4EDD">
        <w:rPr>
          <w:rFonts w:eastAsia="Times New Roman"/>
          <w:lang w:eastAsia="ar-SA"/>
        </w:rPr>
        <w:t xml:space="preserve">за инсталирање </w:t>
      </w:r>
      <w:r w:rsidR="00BE4EDD" w:rsidRPr="00BE4EDD">
        <w:rPr>
          <w:rFonts w:eastAsia="Times New Roman"/>
          <w:i/>
          <w:lang w:eastAsia="ar-SA"/>
        </w:rPr>
        <w:t>GPS Map Camera</w:t>
      </w:r>
      <w:bookmarkEnd w:id="14782"/>
    </w:p>
    <w:p w14:paraId="6E870751" w14:textId="7DB88585" w:rsidR="0005286E" w:rsidRPr="0005286E" w:rsidRDefault="00BE4EDD" w:rsidP="0005286E">
      <w:pPr>
        <w:autoSpaceDE w:val="0"/>
        <w:autoSpaceDN w:val="0"/>
        <w:adjustRightInd w:val="0"/>
        <w:spacing w:before="120" w:after="120" w:line="240" w:lineRule="auto"/>
        <w:jc w:val="both"/>
        <w:rPr>
          <w:rFonts w:ascii="Times New Roman" w:hAnsi="Times New Roman" w:cs="Times New Roman"/>
          <w:lang w:val="sr-Cyrl-RS"/>
        </w:rPr>
        <w:sectPr w:rsidR="0005286E" w:rsidRPr="0005286E" w:rsidSect="003D6B38">
          <w:pgSz w:w="11907" w:h="16839" w:code="9"/>
          <w:pgMar w:top="1440" w:right="1440" w:bottom="1440" w:left="1440" w:header="578" w:footer="578" w:gutter="0"/>
          <w:cols w:space="720"/>
          <w:titlePg/>
          <w:docGrid w:linePitch="360"/>
        </w:sectPr>
      </w:pPr>
      <w:r w:rsidRPr="0005286E">
        <w:rPr>
          <w:rFonts w:ascii="Times New Roman" w:hAnsi="Times New Roman" w:cs="Times New Roman"/>
          <w:color w:val="000000"/>
          <w:sz w:val="24"/>
          <w:szCs w:val="24"/>
          <w:lang w:val="sr-Latn-RS"/>
        </w:rPr>
        <w:t>У овом прилогу, укратко је представљен поступак преузимања, инсталације и рада у апликацији која омогућује израду фотографија са уписаном локацијом на којој су начињене (локација представљена географском ширином и географском дужином). У питању је само предлог апликације која се може користити,</w:t>
      </w:r>
      <w:r w:rsidRPr="0005286E">
        <w:rPr>
          <w:rFonts w:ascii="Times New Roman" w:hAnsi="Times New Roman" w:cs="Times New Roman"/>
          <w:color w:val="000000"/>
          <w:sz w:val="24"/>
          <w:szCs w:val="24"/>
          <w:lang w:val="sr-Cyrl-RS"/>
        </w:rPr>
        <w:t xml:space="preserve"> подносиоци захтева се могу одлучити и за неку другу апликацију</w:t>
      </w:r>
      <w:r w:rsidRPr="0005286E">
        <w:rPr>
          <w:rFonts w:ascii="Times New Roman" w:hAnsi="Times New Roman" w:cs="Times New Roman"/>
          <w:color w:val="000000"/>
          <w:sz w:val="24"/>
          <w:szCs w:val="24"/>
          <w:lang w:val="sr-Latn-RS"/>
        </w:rPr>
        <w:t>. Циљ овог прилога није промовисање одређене апликације, већ представљање начина на који се може доћи до фотографија потребних за спровођење активности контроле.</w:t>
      </w:r>
      <w:r w:rsidR="0005286E">
        <w:rPr>
          <w:rFonts w:ascii="Times New Roman" w:hAnsi="Times New Roman" w:cs="Times New Roman"/>
          <w:color w:val="000000"/>
          <w:sz w:val="24"/>
          <w:szCs w:val="24"/>
          <w:lang w:val="sr-Cyrl-RS"/>
        </w:rPr>
        <w:t xml:space="preserve"> Кораци за поступак преузимања, инсталације и рада у апликацији су:</w:t>
      </w:r>
    </w:p>
    <w:p w14:paraId="584837B4" w14:textId="7BDDA32C" w:rsidR="00BE4EDD" w:rsidRPr="0005286E" w:rsidRDefault="0005286E" w:rsidP="0005286E">
      <w:pPr>
        <w:spacing w:after="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lastRenderedPageBreak/>
        <w:t xml:space="preserve">1. </w:t>
      </w:r>
      <w:r w:rsidR="00BE4EDD" w:rsidRPr="0005286E">
        <w:rPr>
          <w:rFonts w:ascii="Times New Roman" w:hAnsi="Times New Roman" w:cs="Times New Roman"/>
          <w:sz w:val="20"/>
          <w:szCs w:val="20"/>
          <w:lang w:val="sr-Cyrl-RS"/>
        </w:rPr>
        <w:t xml:space="preserve">У претрагу </w:t>
      </w:r>
      <w:r w:rsidR="00BE4EDD" w:rsidRPr="0005286E">
        <w:rPr>
          <w:rFonts w:ascii="Times New Roman" w:hAnsi="Times New Roman" w:cs="Times New Roman"/>
          <w:i/>
          <w:sz w:val="20"/>
          <w:szCs w:val="20"/>
        </w:rPr>
        <w:t xml:space="preserve">Google </w:t>
      </w:r>
      <w:r w:rsidR="00BE4EDD" w:rsidRPr="0005286E">
        <w:rPr>
          <w:rFonts w:ascii="Times New Roman" w:hAnsi="Times New Roman" w:cs="Times New Roman"/>
          <w:sz w:val="20"/>
          <w:szCs w:val="20"/>
          <w:lang w:val="sr-Cyrl-RS"/>
        </w:rPr>
        <w:t>продавнице (</w:t>
      </w:r>
      <w:r w:rsidRPr="0005286E">
        <w:rPr>
          <w:rFonts w:ascii="Times New Roman" w:hAnsi="Times New Roman" w:cs="Times New Roman"/>
          <w:i/>
          <w:sz w:val="20"/>
          <w:szCs w:val="20"/>
          <w:lang w:val="sr-Latn-RS"/>
        </w:rPr>
        <w:t>G</w:t>
      </w:r>
      <w:r w:rsidRPr="0005286E">
        <w:rPr>
          <w:rFonts w:ascii="Times New Roman" w:hAnsi="Times New Roman" w:cs="Times New Roman"/>
          <w:i/>
          <w:sz w:val="20"/>
          <w:szCs w:val="20"/>
        </w:rPr>
        <w:t>oogle Play S</w:t>
      </w:r>
      <w:r w:rsidR="00BE4EDD" w:rsidRPr="0005286E">
        <w:rPr>
          <w:rFonts w:ascii="Times New Roman" w:hAnsi="Times New Roman" w:cs="Times New Roman"/>
          <w:i/>
          <w:sz w:val="20"/>
          <w:szCs w:val="20"/>
        </w:rPr>
        <w:t>tore</w:t>
      </w:r>
      <w:r w:rsidR="00BE4EDD" w:rsidRPr="0005286E">
        <w:rPr>
          <w:rFonts w:ascii="Times New Roman" w:hAnsi="Times New Roman" w:cs="Times New Roman"/>
          <w:sz w:val="20"/>
          <w:szCs w:val="20"/>
        </w:rPr>
        <w:t>)</w:t>
      </w:r>
      <w:r>
        <w:rPr>
          <w:rFonts w:ascii="Times New Roman" w:hAnsi="Times New Roman" w:cs="Times New Roman"/>
          <w:sz w:val="20"/>
          <w:szCs w:val="20"/>
          <w:lang w:val="sr-Cyrl-RS"/>
        </w:rPr>
        <w:t xml:space="preserve"> унети </w:t>
      </w:r>
      <w:r w:rsidRPr="0005286E">
        <w:rPr>
          <w:rFonts w:ascii="Times New Roman" w:hAnsi="Times New Roman" w:cs="Times New Roman"/>
          <w:sz w:val="20"/>
          <w:szCs w:val="20"/>
          <w:lang w:val="sr-Cyrl-RS"/>
        </w:rPr>
        <w:t>следећи текст:</w:t>
      </w:r>
      <w:r w:rsidRPr="0005286E">
        <w:rPr>
          <w:rFonts w:ascii="Times New Roman" w:hAnsi="Times New Roman" w:cs="Times New Roman"/>
          <w:sz w:val="20"/>
          <w:szCs w:val="20"/>
          <w:lang w:val="sr-Latn-RS"/>
        </w:rPr>
        <w:t xml:space="preserve"> „</w:t>
      </w:r>
      <w:r w:rsidR="00BE4EDD" w:rsidRPr="0005286E">
        <w:rPr>
          <w:rFonts w:ascii="Times New Roman" w:hAnsi="Times New Roman" w:cs="Times New Roman"/>
          <w:i/>
          <w:sz w:val="20"/>
          <w:szCs w:val="20"/>
        </w:rPr>
        <w:t>gps map camera</w:t>
      </w:r>
      <w:r w:rsidRPr="0005286E">
        <w:rPr>
          <w:rFonts w:ascii="Times New Roman" w:hAnsi="Times New Roman" w:cs="Times New Roman"/>
          <w:iCs/>
          <w:color w:val="000000" w:themeColor="text1"/>
          <w:sz w:val="20"/>
          <w:szCs w:val="20"/>
          <w:lang w:val="en-GB"/>
        </w:rPr>
        <w:t>”</w:t>
      </w:r>
      <w:r w:rsidR="00BE4EDD" w:rsidRPr="0005286E">
        <w:rPr>
          <w:rFonts w:ascii="Times New Roman" w:hAnsi="Times New Roman" w:cs="Times New Roman"/>
          <w:sz w:val="20"/>
          <w:szCs w:val="20"/>
          <w:lang w:val="sr-Cyrl-RS"/>
        </w:rPr>
        <w:t xml:space="preserve"> и кликнути на дугме „претражи</w:t>
      </w:r>
      <w:r w:rsidRPr="0005286E">
        <w:rPr>
          <w:rFonts w:ascii="Times New Roman" w:hAnsi="Times New Roman" w:cs="Times New Roman"/>
          <w:iCs/>
          <w:color w:val="000000" w:themeColor="text1"/>
          <w:sz w:val="20"/>
          <w:szCs w:val="20"/>
          <w:lang w:val="en-GB"/>
        </w:rPr>
        <w:t>”</w:t>
      </w:r>
      <w:r w:rsidR="00BE4EDD" w:rsidRPr="0005286E">
        <w:rPr>
          <w:rFonts w:ascii="Times New Roman" w:hAnsi="Times New Roman" w:cs="Times New Roman"/>
          <w:sz w:val="20"/>
          <w:szCs w:val="20"/>
          <w:lang w:val="sr-Cyrl-RS"/>
        </w:rPr>
        <w:t xml:space="preserve"> (приказ лупе)</w:t>
      </w:r>
      <w:r w:rsidR="00AB7DAF">
        <w:rPr>
          <w:rFonts w:ascii="Times New Roman" w:hAnsi="Times New Roman" w:cs="Times New Roman"/>
          <w:sz w:val="20"/>
          <w:szCs w:val="20"/>
          <w:lang w:val="sr-Cyrl-RS"/>
        </w:rPr>
        <w:t>;</w:t>
      </w:r>
    </w:p>
    <w:p w14:paraId="658DCDC7" w14:textId="77777777" w:rsidR="00BE4EDD" w:rsidRPr="0005286E" w:rsidRDefault="00BE4EDD" w:rsidP="0005286E">
      <w:pPr>
        <w:spacing w:after="0" w:line="240" w:lineRule="auto"/>
        <w:jc w:val="center"/>
        <w:rPr>
          <w:rFonts w:ascii="Times New Roman" w:hAnsi="Times New Roman" w:cs="Times New Roman"/>
          <w:sz w:val="20"/>
          <w:szCs w:val="20"/>
          <w:lang w:val="sr-Cyrl-RS"/>
        </w:rPr>
      </w:pPr>
      <w:r w:rsidRPr="0005286E">
        <w:rPr>
          <w:rFonts w:ascii="Times New Roman" w:hAnsi="Times New Roman" w:cs="Times New Roman"/>
          <w:noProof/>
          <w:sz w:val="20"/>
          <w:szCs w:val="20"/>
          <w:lang w:val="en-GB" w:eastAsia="en-GB"/>
        </w:rPr>
        <w:drawing>
          <wp:inline distT="0" distB="0" distL="0" distR="0" wp14:anchorId="57943242" wp14:editId="3BBD3000">
            <wp:extent cx="1531917" cy="292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ј.jpg"/>
                    <pic:cNvPicPr/>
                  </pic:nvPicPr>
                  <pic:blipFill rotWithShape="1">
                    <a:blip r:embed="rId77" cstate="print">
                      <a:extLst>
                        <a:ext uri="{28A0092B-C50C-407E-A947-70E740481C1C}">
                          <a14:useLocalDpi xmlns:a14="http://schemas.microsoft.com/office/drawing/2010/main" val="0"/>
                        </a:ext>
                      </a:extLst>
                    </a:blip>
                    <a:srcRect t="3324"/>
                    <a:stretch/>
                  </pic:blipFill>
                  <pic:spPr bwMode="auto">
                    <a:xfrm>
                      <a:off x="0" y="0"/>
                      <a:ext cx="1585659" cy="3023474"/>
                    </a:xfrm>
                    <a:prstGeom prst="rect">
                      <a:avLst/>
                    </a:prstGeom>
                    <a:ln>
                      <a:noFill/>
                    </a:ln>
                    <a:extLst>
                      <a:ext uri="{53640926-AAD7-44D8-BBD7-CCE9431645EC}">
                        <a14:shadowObscured xmlns:a14="http://schemas.microsoft.com/office/drawing/2010/main"/>
                      </a:ext>
                    </a:extLst>
                  </pic:spPr>
                </pic:pic>
              </a:graphicData>
            </a:graphic>
          </wp:inline>
        </w:drawing>
      </w:r>
    </w:p>
    <w:p w14:paraId="0C1C3FE3" w14:textId="4DCFF982" w:rsidR="00BE4EDD" w:rsidRPr="0005286E" w:rsidRDefault="00BE4EDD" w:rsidP="0005286E">
      <w:pPr>
        <w:spacing w:after="0" w:line="240" w:lineRule="auto"/>
        <w:jc w:val="both"/>
        <w:rPr>
          <w:rFonts w:ascii="Times New Roman" w:hAnsi="Times New Roman" w:cs="Times New Roman"/>
          <w:sz w:val="20"/>
          <w:szCs w:val="20"/>
          <w:lang w:val="sr-Cyrl-RS"/>
        </w:rPr>
      </w:pPr>
      <w:r w:rsidRPr="0005286E">
        <w:rPr>
          <w:rFonts w:ascii="Times New Roman" w:hAnsi="Times New Roman" w:cs="Times New Roman"/>
          <w:sz w:val="20"/>
          <w:szCs w:val="20"/>
          <w:lang w:val="sr-Cyrl-RS"/>
        </w:rPr>
        <w:t>2</w:t>
      </w:r>
      <w:r w:rsidR="0005286E">
        <w:rPr>
          <w:rFonts w:ascii="Times New Roman" w:hAnsi="Times New Roman" w:cs="Times New Roman"/>
          <w:sz w:val="20"/>
          <w:szCs w:val="20"/>
          <w:lang w:val="sr-Latn-RS"/>
        </w:rPr>
        <w:t>.</w:t>
      </w:r>
      <w:r w:rsidRPr="0005286E">
        <w:rPr>
          <w:rFonts w:ascii="Times New Roman" w:hAnsi="Times New Roman" w:cs="Times New Roman"/>
          <w:sz w:val="20"/>
          <w:szCs w:val="20"/>
          <w:lang w:val="sr-Cyrl-RS"/>
        </w:rPr>
        <w:t xml:space="preserve"> Из прегледа понуђених апликација за дате параметре претраг</w:t>
      </w:r>
      <w:r w:rsidR="00AB7DAF">
        <w:rPr>
          <w:rFonts w:ascii="Times New Roman" w:hAnsi="Times New Roman" w:cs="Times New Roman"/>
          <w:sz w:val="20"/>
          <w:szCs w:val="20"/>
          <w:lang w:val="sr-Cyrl-RS"/>
        </w:rPr>
        <w:t>е, одабрати означену апликацију;</w:t>
      </w:r>
    </w:p>
    <w:p w14:paraId="32CB8CDB" w14:textId="77777777" w:rsidR="00BE4EDD" w:rsidRPr="0005286E" w:rsidRDefault="00BE4EDD" w:rsidP="0005286E">
      <w:pPr>
        <w:spacing w:after="0" w:line="240" w:lineRule="auto"/>
        <w:jc w:val="center"/>
        <w:rPr>
          <w:rFonts w:ascii="Times New Roman" w:hAnsi="Times New Roman" w:cs="Times New Roman"/>
          <w:sz w:val="20"/>
          <w:szCs w:val="20"/>
          <w:lang w:val="sr-Cyrl-RS"/>
        </w:rPr>
      </w:pPr>
      <w:r w:rsidRPr="0005286E">
        <w:rPr>
          <w:rFonts w:ascii="Times New Roman" w:hAnsi="Times New Roman" w:cs="Times New Roman"/>
          <w:noProof/>
          <w:sz w:val="20"/>
          <w:szCs w:val="20"/>
          <w:lang w:val="en-GB" w:eastAsia="en-GB"/>
        </w:rPr>
        <w:drawing>
          <wp:inline distT="0" distB="0" distL="0" distR="0" wp14:anchorId="4DB6639B" wp14:editId="204906A3">
            <wp:extent cx="1525979" cy="3092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нуда.jpg"/>
                    <pic:cNvPicPr/>
                  </pic:nvPicPr>
                  <pic:blipFill rotWithShape="1">
                    <a:blip r:embed="rId78" cstate="print">
                      <a:extLst>
                        <a:ext uri="{28A0092B-C50C-407E-A947-70E740481C1C}">
                          <a14:useLocalDpi xmlns:a14="http://schemas.microsoft.com/office/drawing/2010/main" val="0"/>
                        </a:ext>
                      </a:extLst>
                    </a:blip>
                    <a:srcRect t="4427"/>
                    <a:stretch/>
                  </pic:blipFill>
                  <pic:spPr bwMode="auto">
                    <a:xfrm>
                      <a:off x="0" y="0"/>
                      <a:ext cx="1571909" cy="3185513"/>
                    </a:xfrm>
                    <a:prstGeom prst="rect">
                      <a:avLst/>
                    </a:prstGeom>
                    <a:ln>
                      <a:noFill/>
                    </a:ln>
                    <a:extLst>
                      <a:ext uri="{53640926-AAD7-44D8-BBD7-CCE9431645EC}">
                        <a14:shadowObscured xmlns:a14="http://schemas.microsoft.com/office/drawing/2010/main"/>
                      </a:ext>
                    </a:extLst>
                  </pic:spPr>
                </pic:pic>
              </a:graphicData>
            </a:graphic>
          </wp:inline>
        </w:drawing>
      </w:r>
    </w:p>
    <w:p w14:paraId="45E77989" w14:textId="695C3BCD" w:rsidR="00BE4EDD" w:rsidRPr="00AB7DAF" w:rsidRDefault="00BE4EDD" w:rsidP="00AB7DAF">
      <w:pPr>
        <w:spacing w:after="0" w:line="240" w:lineRule="auto"/>
        <w:jc w:val="both"/>
        <w:rPr>
          <w:rFonts w:ascii="Times New Roman" w:hAnsi="Times New Roman" w:cs="Times New Roman"/>
          <w:sz w:val="20"/>
          <w:szCs w:val="20"/>
          <w:lang w:val="sr-Cyrl-RS"/>
        </w:rPr>
      </w:pPr>
      <w:r w:rsidRPr="0005286E">
        <w:rPr>
          <w:rFonts w:ascii="Times New Roman" w:hAnsi="Times New Roman" w:cs="Times New Roman"/>
          <w:sz w:val="20"/>
          <w:szCs w:val="20"/>
          <w:lang w:val="sr-Cyrl-RS"/>
        </w:rPr>
        <w:lastRenderedPageBreak/>
        <w:t>3</w:t>
      </w:r>
      <w:r w:rsidR="0005286E">
        <w:rPr>
          <w:rFonts w:ascii="Times New Roman" w:hAnsi="Times New Roman" w:cs="Times New Roman"/>
          <w:sz w:val="20"/>
          <w:szCs w:val="20"/>
          <w:lang w:val="sr-Latn-RS"/>
        </w:rPr>
        <w:t>.</w:t>
      </w:r>
      <w:r w:rsidRPr="0005286E">
        <w:rPr>
          <w:rFonts w:ascii="Times New Roman" w:hAnsi="Times New Roman" w:cs="Times New Roman"/>
          <w:sz w:val="20"/>
          <w:szCs w:val="20"/>
          <w:lang w:val="sr-Cyrl-RS"/>
        </w:rPr>
        <w:t xml:space="preserve"> Кликнути на дугме „инсталирај</w:t>
      </w:r>
      <w:r w:rsidR="0005286E" w:rsidRPr="0005286E">
        <w:rPr>
          <w:rFonts w:ascii="Times New Roman" w:hAnsi="Times New Roman" w:cs="Times New Roman"/>
          <w:iCs/>
          <w:color w:val="000000" w:themeColor="text1"/>
          <w:sz w:val="20"/>
          <w:szCs w:val="20"/>
          <w:lang w:val="en-GB"/>
        </w:rPr>
        <w:t>”</w:t>
      </w:r>
      <w:r w:rsidRPr="0005286E">
        <w:rPr>
          <w:rFonts w:ascii="Times New Roman" w:hAnsi="Times New Roman" w:cs="Times New Roman"/>
          <w:sz w:val="20"/>
          <w:szCs w:val="20"/>
          <w:lang w:val="sr-Cyrl-RS"/>
        </w:rPr>
        <w:t xml:space="preserve"> (</w:t>
      </w:r>
      <w:r w:rsidRPr="0005286E">
        <w:rPr>
          <w:rFonts w:ascii="Times New Roman" w:hAnsi="Times New Roman" w:cs="Times New Roman"/>
          <w:i/>
          <w:sz w:val="20"/>
          <w:szCs w:val="20"/>
          <w:lang w:val="sr-Latn-RS"/>
        </w:rPr>
        <w:t>inastall</w:t>
      </w:r>
      <w:r w:rsidR="00AB7DAF">
        <w:rPr>
          <w:rFonts w:ascii="Times New Roman" w:hAnsi="Times New Roman" w:cs="Times New Roman"/>
          <w:sz w:val="20"/>
          <w:szCs w:val="20"/>
          <w:lang w:val="sr-Latn-RS"/>
        </w:rPr>
        <w:t>)</w:t>
      </w:r>
      <w:r w:rsidR="00AB7DAF">
        <w:rPr>
          <w:rFonts w:ascii="Times New Roman" w:hAnsi="Times New Roman" w:cs="Times New Roman"/>
          <w:sz w:val="20"/>
          <w:szCs w:val="20"/>
          <w:lang w:val="sr-Cyrl-RS"/>
        </w:rPr>
        <w:t>;</w:t>
      </w:r>
    </w:p>
    <w:p w14:paraId="5C2E5DA7" w14:textId="77777777" w:rsidR="00BE4EDD" w:rsidRPr="0005286E" w:rsidRDefault="00BE4EDD" w:rsidP="0005286E">
      <w:pPr>
        <w:spacing w:after="0" w:line="240" w:lineRule="auto"/>
        <w:jc w:val="center"/>
        <w:rPr>
          <w:rFonts w:ascii="Times New Roman" w:hAnsi="Times New Roman" w:cs="Times New Roman"/>
          <w:sz w:val="20"/>
          <w:szCs w:val="20"/>
          <w:lang w:val="sr-Latn-RS"/>
        </w:rPr>
      </w:pPr>
      <w:r w:rsidRPr="0005286E">
        <w:rPr>
          <w:rFonts w:ascii="Times New Roman" w:hAnsi="Times New Roman" w:cs="Times New Roman"/>
          <w:noProof/>
          <w:sz w:val="20"/>
          <w:szCs w:val="20"/>
          <w:lang w:val="en-GB" w:eastAsia="en-GB"/>
        </w:rPr>
        <w:drawing>
          <wp:inline distT="0" distB="0" distL="0" distR="0" wp14:anchorId="59A18BC9" wp14:editId="1A5E0AAB">
            <wp:extent cx="1587908" cy="33814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стал.jpg"/>
                    <pic:cNvPicPr/>
                  </pic:nvPicPr>
                  <pic:blipFill rotWithShape="1">
                    <a:blip r:embed="rId79" cstate="print">
                      <a:extLst>
                        <a:ext uri="{28A0092B-C50C-407E-A947-70E740481C1C}">
                          <a14:useLocalDpi xmlns:a14="http://schemas.microsoft.com/office/drawing/2010/main" val="0"/>
                        </a:ext>
                      </a:extLst>
                    </a:blip>
                    <a:srcRect t="4171"/>
                    <a:stretch/>
                  </pic:blipFill>
                  <pic:spPr bwMode="auto">
                    <a:xfrm>
                      <a:off x="0" y="0"/>
                      <a:ext cx="1674913" cy="3566770"/>
                    </a:xfrm>
                    <a:prstGeom prst="rect">
                      <a:avLst/>
                    </a:prstGeom>
                    <a:ln>
                      <a:noFill/>
                    </a:ln>
                    <a:extLst>
                      <a:ext uri="{53640926-AAD7-44D8-BBD7-CCE9431645EC}">
                        <a14:shadowObscured xmlns:a14="http://schemas.microsoft.com/office/drawing/2010/main"/>
                      </a:ext>
                    </a:extLst>
                  </pic:spPr>
                </pic:pic>
              </a:graphicData>
            </a:graphic>
          </wp:inline>
        </w:drawing>
      </w:r>
    </w:p>
    <w:p w14:paraId="79CBA42F" w14:textId="619F4CBE" w:rsidR="00BE4EDD" w:rsidRPr="00AB7DAF" w:rsidRDefault="00BE4EDD" w:rsidP="00AB7DAF">
      <w:pPr>
        <w:spacing w:after="0" w:line="240" w:lineRule="auto"/>
        <w:jc w:val="both"/>
        <w:rPr>
          <w:rFonts w:ascii="Times New Roman" w:hAnsi="Times New Roman" w:cs="Times New Roman"/>
          <w:sz w:val="20"/>
          <w:szCs w:val="20"/>
          <w:lang w:val="sr-Cyrl-RS"/>
        </w:rPr>
      </w:pPr>
      <w:r w:rsidRPr="0005286E">
        <w:rPr>
          <w:rFonts w:ascii="Times New Roman" w:hAnsi="Times New Roman" w:cs="Times New Roman"/>
          <w:sz w:val="20"/>
          <w:szCs w:val="20"/>
          <w:lang w:val="sr-Latn-RS"/>
        </w:rPr>
        <w:t>4</w:t>
      </w:r>
      <w:r w:rsidR="0005286E">
        <w:rPr>
          <w:rFonts w:ascii="Times New Roman" w:hAnsi="Times New Roman" w:cs="Times New Roman"/>
          <w:sz w:val="20"/>
          <w:szCs w:val="20"/>
          <w:lang w:val="sr-Latn-RS"/>
        </w:rPr>
        <w:t>.</w:t>
      </w:r>
      <w:r w:rsidRPr="0005286E">
        <w:rPr>
          <w:rFonts w:ascii="Times New Roman" w:hAnsi="Times New Roman" w:cs="Times New Roman"/>
          <w:sz w:val="20"/>
          <w:szCs w:val="20"/>
          <w:lang w:val="sr-Latn-RS"/>
        </w:rPr>
        <w:t xml:space="preserve"> </w:t>
      </w:r>
      <w:r w:rsidRPr="0005286E">
        <w:rPr>
          <w:rFonts w:ascii="Times New Roman" w:hAnsi="Times New Roman" w:cs="Times New Roman"/>
          <w:sz w:val="20"/>
          <w:szCs w:val="20"/>
          <w:lang w:val="sr-Cyrl-RS"/>
        </w:rPr>
        <w:t>По завршетку процеса преузимања и инсталације, кликнути на дугме „отвори</w:t>
      </w:r>
      <w:r w:rsidR="0005286E" w:rsidRPr="0005286E">
        <w:rPr>
          <w:rFonts w:ascii="Times New Roman" w:hAnsi="Times New Roman" w:cs="Times New Roman"/>
          <w:iCs/>
          <w:color w:val="000000" w:themeColor="text1"/>
          <w:sz w:val="20"/>
          <w:szCs w:val="20"/>
          <w:lang w:val="en-GB"/>
        </w:rPr>
        <w:t>”</w:t>
      </w:r>
      <w:r w:rsidRPr="0005286E">
        <w:rPr>
          <w:rFonts w:ascii="Times New Roman" w:hAnsi="Times New Roman" w:cs="Times New Roman"/>
          <w:sz w:val="20"/>
          <w:szCs w:val="20"/>
          <w:lang w:val="sr-Cyrl-RS"/>
        </w:rPr>
        <w:t xml:space="preserve"> (</w:t>
      </w:r>
      <w:r w:rsidRPr="0005286E">
        <w:rPr>
          <w:rFonts w:ascii="Times New Roman" w:hAnsi="Times New Roman" w:cs="Times New Roman"/>
          <w:i/>
          <w:sz w:val="20"/>
          <w:szCs w:val="20"/>
          <w:lang w:val="sr-Latn-RS"/>
        </w:rPr>
        <w:t>open</w:t>
      </w:r>
      <w:r w:rsidR="00AB7DAF">
        <w:rPr>
          <w:rFonts w:ascii="Times New Roman" w:hAnsi="Times New Roman" w:cs="Times New Roman"/>
          <w:sz w:val="20"/>
          <w:szCs w:val="20"/>
          <w:lang w:val="sr-Latn-RS"/>
        </w:rPr>
        <w:t>)</w:t>
      </w:r>
      <w:r w:rsidR="00AB7DAF">
        <w:rPr>
          <w:rFonts w:ascii="Times New Roman" w:hAnsi="Times New Roman" w:cs="Times New Roman"/>
          <w:sz w:val="20"/>
          <w:szCs w:val="20"/>
          <w:lang w:val="sr-Cyrl-RS"/>
        </w:rPr>
        <w:t>;</w:t>
      </w:r>
    </w:p>
    <w:p w14:paraId="14669B15" w14:textId="77777777" w:rsidR="00BE4EDD" w:rsidRPr="0005286E" w:rsidRDefault="00BE4EDD" w:rsidP="0005286E">
      <w:pPr>
        <w:spacing w:after="0" w:line="240" w:lineRule="auto"/>
        <w:jc w:val="center"/>
        <w:rPr>
          <w:rFonts w:ascii="Times New Roman" w:hAnsi="Times New Roman" w:cs="Times New Roman"/>
          <w:sz w:val="20"/>
          <w:szCs w:val="20"/>
          <w:lang w:val="sr-Cyrl-RS"/>
        </w:rPr>
      </w:pPr>
      <w:r w:rsidRPr="0005286E">
        <w:rPr>
          <w:rFonts w:ascii="Times New Roman" w:hAnsi="Times New Roman" w:cs="Times New Roman"/>
          <w:noProof/>
          <w:sz w:val="20"/>
          <w:szCs w:val="20"/>
          <w:lang w:val="en-GB" w:eastAsia="en-GB"/>
        </w:rPr>
        <w:drawing>
          <wp:inline distT="0" distB="0" distL="0" distR="0" wp14:anchorId="373694BE" wp14:editId="6F16E5AD">
            <wp:extent cx="1350645" cy="2888617"/>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вори.jpg"/>
                    <pic:cNvPicPr/>
                  </pic:nvPicPr>
                  <pic:blipFill rotWithShape="1">
                    <a:blip r:embed="rId80" cstate="print">
                      <a:extLst>
                        <a:ext uri="{28A0092B-C50C-407E-A947-70E740481C1C}">
                          <a14:useLocalDpi xmlns:a14="http://schemas.microsoft.com/office/drawing/2010/main" val="0"/>
                        </a:ext>
                      </a:extLst>
                    </a:blip>
                    <a:srcRect t="3759"/>
                    <a:stretch/>
                  </pic:blipFill>
                  <pic:spPr bwMode="auto">
                    <a:xfrm>
                      <a:off x="0" y="0"/>
                      <a:ext cx="1361977" cy="2912853"/>
                    </a:xfrm>
                    <a:prstGeom prst="rect">
                      <a:avLst/>
                    </a:prstGeom>
                    <a:ln>
                      <a:noFill/>
                    </a:ln>
                    <a:extLst>
                      <a:ext uri="{53640926-AAD7-44D8-BBD7-CCE9431645EC}">
                        <a14:shadowObscured xmlns:a14="http://schemas.microsoft.com/office/drawing/2010/main"/>
                      </a:ext>
                    </a:extLst>
                  </pic:spPr>
                </pic:pic>
              </a:graphicData>
            </a:graphic>
          </wp:inline>
        </w:drawing>
      </w:r>
    </w:p>
    <w:p w14:paraId="3F583FC8" w14:textId="46F95775" w:rsidR="00BE4EDD" w:rsidRPr="0005286E" w:rsidRDefault="00BE4EDD" w:rsidP="00AB7DAF">
      <w:pPr>
        <w:spacing w:after="0" w:line="240" w:lineRule="auto"/>
        <w:jc w:val="both"/>
        <w:rPr>
          <w:rFonts w:ascii="Times New Roman" w:hAnsi="Times New Roman" w:cs="Times New Roman"/>
          <w:sz w:val="20"/>
          <w:szCs w:val="20"/>
          <w:lang w:val="sr-Cyrl-RS"/>
        </w:rPr>
      </w:pPr>
      <w:r w:rsidRPr="0005286E">
        <w:rPr>
          <w:rFonts w:ascii="Times New Roman" w:hAnsi="Times New Roman" w:cs="Times New Roman"/>
          <w:sz w:val="20"/>
          <w:szCs w:val="20"/>
          <w:lang w:val="sr-Cyrl-RS"/>
        </w:rPr>
        <w:lastRenderedPageBreak/>
        <w:t>5</w:t>
      </w:r>
      <w:r w:rsidR="0005286E">
        <w:rPr>
          <w:rFonts w:ascii="Times New Roman" w:hAnsi="Times New Roman" w:cs="Times New Roman"/>
          <w:sz w:val="20"/>
          <w:szCs w:val="20"/>
          <w:lang w:val="sr-Latn-RS"/>
        </w:rPr>
        <w:t>.</w:t>
      </w:r>
      <w:r w:rsidRPr="0005286E">
        <w:rPr>
          <w:rFonts w:ascii="Times New Roman" w:hAnsi="Times New Roman" w:cs="Times New Roman"/>
          <w:sz w:val="20"/>
          <w:szCs w:val="20"/>
          <w:lang w:val="sr-Cyrl-RS"/>
        </w:rPr>
        <w:t xml:space="preserve"> Приказ екрана Вашег телефона приликом покретања апликације</w:t>
      </w:r>
      <w:r w:rsidR="00AB7DAF">
        <w:rPr>
          <w:rFonts w:ascii="Times New Roman" w:hAnsi="Times New Roman" w:cs="Times New Roman"/>
          <w:sz w:val="20"/>
          <w:szCs w:val="20"/>
          <w:lang w:val="sr-Cyrl-RS"/>
        </w:rPr>
        <w:t>;</w:t>
      </w:r>
    </w:p>
    <w:p w14:paraId="3793BC9D" w14:textId="77777777" w:rsidR="00BE4EDD" w:rsidRPr="0005286E" w:rsidRDefault="00BE4EDD" w:rsidP="0005286E">
      <w:pPr>
        <w:spacing w:after="0" w:line="240" w:lineRule="auto"/>
        <w:jc w:val="center"/>
        <w:rPr>
          <w:rFonts w:ascii="Times New Roman" w:hAnsi="Times New Roman" w:cs="Times New Roman"/>
          <w:sz w:val="20"/>
          <w:szCs w:val="20"/>
          <w:lang w:val="sr-Cyrl-RS"/>
        </w:rPr>
      </w:pPr>
      <w:r w:rsidRPr="0005286E">
        <w:rPr>
          <w:rFonts w:ascii="Times New Roman" w:hAnsi="Times New Roman" w:cs="Times New Roman"/>
          <w:noProof/>
          <w:sz w:val="20"/>
          <w:szCs w:val="20"/>
          <w:lang w:val="en-GB" w:eastAsia="en-GB"/>
        </w:rPr>
        <w:drawing>
          <wp:inline distT="0" distB="0" distL="0" distR="0" wp14:anchorId="2DDF5DEC" wp14:editId="57C7A7A5">
            <wp:extent cx="1953491" cy="3879777"/>
            <wp:effectExtent l="0" t="0" r="889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т.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65693" cy="3904012"/>
                    </a:xfrm>
                    <a:prstGeom prst="rect">
                      <a:avLst/>
                    </a:prstGeom>
                  </pic:spPr>
                </pic:pic>
              </a:graphicData>
            </a:graphic>
          </wp:inline>
        </w:drawing>
      </w:r>
    </w:p>
    <w:p w14:paraId="39B7AE86" w14:textId="13D1DDCA" w:rsidR="00BE4EDD" w:rsidRPr="00AB7DAF" w:rsidRDefault="00BE4EDD" w:rsidP="00AB7DAF">
      <w:pPr>
        <w:spacing w:after="0" w:line="240" w:lineRule="auto"/>
        <w:jc w:val="both"/>
        <w:rPr>
          <w:rFonts w:ascii="Times New Roman" w:hAnsi="Times New Roman" w:cs="Times New Roman"/>
          <w:sz w:val="20"/>
          <w:szCs w:val="20"/>
          <w:lang w:val="sr-Cyrl-RS"/>
        </w:rPr>
      </w:pPr>
      <w:r w:rsidRPr="0005286E">
        <w:rPr>
          <w:rFonts w:ascii="Times New Roman" w:hAnsi="Times New Roman" w:cs="Times New Roman"/>
          <w:sz w:val="20"/>
          <w:szCs w:val="20"/>
          <w:lang w:val="sr-Cyrl-RS"/>
        </w:rPr>
        <w:t>6</w:t>
      </w:r>
      <w:r w:rsidR="00AB7DAF">
        <w:rPr>
          <w:rFonts w:ascii="Times New Roman" w:hAnsi="Times New Roman" w:cs="Times New Roman"/>
          <w:sz w:val="20"/>
          <w:szCs w:val="20"/>
          <w:lang w:val="sr-Cyrl-RS"/>
        </w:rPr>
        <w:t>.</w:t>
      </w:r>
      <w:r w:rsidRPr="0005286E">
        <w:rPr>
          <w:rFonts w:ascii="Times New Roman" w:hAnsi="Times New Roman" w:cs="Times New Roman"/>
          <w:sz w:val="20"/>
          <w:szCs w:val="20"/>
          <w:lang w:val="sr-Cyrl-RS"/>
        </w:rPr>
        <w:t xml:space="preserve"> Приликом покретања апликације, потребно је одабрати један од понуђених језика којим се апликација служи. Предлог је одабрати енглески језик. Чекирати картицу „</w:t>
      </w:r>
      <w:r w:rsidRPr="00AB7DAF">
        <w:rPr>
          <w:rFonts w:ascii="Times New Roman" w:hAnsi="Times New Roman" w:cs="Times New Roman"/>
          <w:i/>
          <w:sz w:val="20"/>
          <w:szCs w:val="20"/>
          <w:lang w:val="sr-Latn-RS"/>
        </w:rPr>
        <w:t>english</w:t>
      </w:r>
      <w:r w:rsidR="00AB7DAF" w:rsidRPr="0005286E">
        <w:rPr>
          <w:rFonts w:ascii="Times New Roman" w:hAnsi="Times New Roman" w:cs="Times New Roman"/>
          <w:iCs/>
          <w:color w:val="000000" w:themeColor="text1"/>
          <w:sz w:val="20"/>
          <w:szCs w:val="20"/>
          <w:lang w:val="en-GB"/>
        </w:rPr>
        <w:t>”</w:t>
      </w:r>
      <w:r w:rsidR="00AB7DAF">
        <w:rPr>
          <w:rFonts w:ascii="Times New Roman" w:hAnsi="Times New Roman" w:cs="Times New Roman"/>
          <w:iCs/>
          <w:color w:val="000000" w:themeColor="text1"/>
          <w:sz w:val="20"/>
          <w:szCs w:val="20"/>
          <w:lang w:val="sr-Cyrl-RS"/>
        </w:rPr>
        <w:t>,</w:t>
      </w:r>
      <w:r w:rsidRPr="0005286E">
        <w:rPr>
          <w:rFonts w:ascii="Times New Roman" w:hAnsi="Times New Roman" w:cs="Times New Roman"/>
          <w:sz w:val="20"/>
          <w:szCs w:val="20"/>
          <w:lang w:val="sr-Cyrl-RS"/>
        </w:rPr>
        <w:t xml:space="preserve"> а затим кликнути на дугме „сачувај</w:t>
      </w:r>
      <w:r w:rsidR="00AB7DAF" w:rsidRPr="0005286E">
        <w:rPr>
          <w:rFonts w:ascii="Times New Roman" w:hAnsi="Times New Roman" w:cs="Times New Roman"/>
          <w:iCs/>
          <w:color w:val="000000" w:themeColor="text1"/>
          <w:sz w:val="20"/>
          <w:szCs w:val="20"/>
          <w:lang w:val="en-GB"/>
        </w:rPr>
        <w:t>”</w:t>
      </w:r>
      <w:r w:rsidRPr="0005286E">
        <w:rPr>
          <w:rFonts w:ascii="Times New Roman" w:hAnsi="Times New Roman" w:cs="Times New Roman"/>
          <w:sz w:val="20"/>
          <w:szCs w:val="20"/>
          <w:lang w:val="sr-Cyrl-RS"/>
        </w:rPr>
        <w:t xml:space="preserve"> (</w:t>
      </w:r>
      <w:r w:rsidRPr="00AB7DAF">
        <w:rPr>
          <w:rFonts w:ascii="Times New Roman" w:hAnsi="Times New Roman" w:cs="Times New Roman"/>
          <w:i/>
          <w:sz w:val="20"/>
          <w:szCs w:val="20"/>
          <w:lang w:val="sr-Latn-RS"/>
        </w:rPr>
        <w:t>save</w:t>
      </w:r>
      <w:r w:rsidR="00AB7DAF">
        <w:rPr>
          <w:rFonts w:ascii="Times New Roman" w:hAnsi="Times New Roman" w:cs="Times New Roman"/>
          <w:sz w:val="20"/>
          <w:szCs w:val="20"/>
          <w:lang w:val="sr-Latn-RS"/>
        </w:rPr>
        <w:t>)</w:t>
      </w:r>
      <w:r w:rsidR="00AB7DAF">
        <w:rPr>
          <w:rFonts w:ascii="Times New Roman" w:hAnsi="Times New Roman" w:cs="Times New Roman"/>
          <w:sz w:val="20"/>
          <w:szCs w:val="20"/>
          <w:lang w:val="sr-Cyrl-RS"/>
        </w:rPr>
        <w:t>;</w:t>
      </w:r>
    </w:p>
    <w:p w14:paraId="56AF1C33" w14:textId="77777777" w:rsidR="00BE4EDD" w:rsidRPr="0005286E" w:rsidRDefault="00BE4EDD" w:rsidP="0005286E">
      <w:pPr>
        <w:spacing w:after="0" w:line="240" w:lineRule="auto"/>
        <w:jc w:val="center"/>
        <w:rPr>
          <w:rFonts w:ascii="Times New Roman" w:hAnsi="Times New Roman" w:cs="Times New Roman"/>
          <w:sz w:val="20"/>
          <w:szCs w:val="20"/>
          <w:lang w:val="sr-Cyrl-RS"/>
        </w:rPr>
      </w:pPr>
      <w:r w:rsidRPr="0005286E">
        <w:rPr>
          <w:rFonts w:ascii="Times New Roman" w:hAnsi="Times New Roman" w:cs="Times New Roman"/>
          <w:noProof/>
          <w:sz w:val="20"/>
          <w:szCs w:val="20"/>
          <w:lang w:val="en-GB" w:eastAsia="en-GB"/>
        </w:rPr>
        <w:drawing>
          <wp:inline distT="0" distB="0" distL="0" distR="0" wp14:anchorId="70F12F0F" wp14:editId="08BD6B63">
            <wp:extent cx="1682071" cy="3675413"/>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ik.jpg"/>
                    <pic:cNvPicPr/>
                  </pic:nvPicPr>
                  <pic:blipFill rotWithShape="1">
                    <a:blip r:embed="rId82" cstate="print">
                      <a:extLst>
                        <a:ext uri="{28A0092B-C50C-407E-A947-70E740481C1C}">
                          <a14:useLocalDpi xmlns:a14="http://schemas.microsoft.com/office/drawing/2010/main" val="0"/>
                        </a:ext>
                      </a:extLst>
                    </a:blip>
                    <a:srcRect t="4288"/>
                    <a:stretch/>
                  </pic:blipFill>
                  <pic:spPr bwMode="auto">
                    <a:xfrm>
                      <a:off x="0" y="0"/>
                      <a:ext cx="1699649" cy="3713822"/>
                    </a:xfrm>
                    <a:prstGeom prst="rect">
                      <a:avLst/>
                    </a:prstGeom>
                    <a:ln>
                      <a:noFill/>
                    </a:ln>
                    <a:extLst>
                      <a:ext uri="{53640926-AAD7-44D8-BBD7-CCE9431645EC}">
                        <a14:shadowObscured xmlns:a14="http://schemas.microsoft.com/office/drawing/2010/main"/>
                      </a:ext>
                    </a:extLst>
                  </pic:spPr>
                </pic:pic>
              </a:graphicData>
            </a:graphic>
          </wp:inline>
        </w:drawing>
      </w:r>
    </w:p>
    <w:p w14:paraId="16D9C259" w14:textId="34DC3B20" w:rsidR="00BE4EDD" w:rsidRPr="0005286E" w:rsidRDefault="00BE4EDD" w:rsidP="00AB7DAF">
      <w:pPr>
        <w:spacing w:after="0" w:line="240" w:lineRule="auto"/>
        <w:jc w:val="both"/>
        <w:rPr>
          <w:rFonts w:ascii="Times New Roman" w:hAnsi="Times New Roman" w:cs="Times New Roman"/>
          <w:sz w:val="20"/>
          <w:szCs w:val="20"/>
          <w:lang w:val="sr-Cyrl-RS"/>
        </w:rPr>
      </w:pPr>
      <w:r w:rsidRPr="0005286E">
        <w:rPr>
          <w:rFonts w:ascii="Times New Roman" w:hAnsi="Times New Roman" w:cs="Times New Roman"/>
          <w:sz w:val="20"/>
          <w:szCs w:val="20"/>
          <w:lang w:val="sr-Cyrl-RS"/>
        </w:rPr>
        <w:lastRenderedPageBreak/>
        <w:t>7</w:t>
      </w:r>
      <w:r w:rsidR="00AB7DAF">
        <w:rPr>
          <w:rFonts w:ascii="Times New Roman" w:hAnsi="Times New Roman" w:cs="Times New Roman"/>
          <w:sz w:val="20"/>
          <w:szCs w:val="20"/>
          <w:lang w:val="sr-Cyrl-RS"/>
        </w:rPr>
        <w:t>.</w:t>
      </w:r>
      <w:r w:rsidRPr="0005286E">
        <w:rPr>
          <w:rFonts w:ascii="Times New Roman" w:hAnsi="Times New Roman" w:cs="Times New Roman"/>
          <w:sz w:val="20"/>
          <w:szCs w:val="20"/>
          <w:lang w:val="sr-Cyrl-RS"/>
        </w:rPr>
        <w:t xml:space="preserve"> Апликацији је, ради нормалног функцинисања, потребно да дат</w:t>
      </w:r>
      <w:r w:rsidR="00AB7DAF">
        <w:rPr>
          <w:rFonts w:ascii="Times New Roman" w:hAnsi="Times New Roman" w:cs="Times New Roman"/>
          <w:sz w:val="20"/>
          <w:szCs w:val="20"/>
          <w:lang w:val="sr-Cyrl-RS"/>
        </w:rPr>
        <w:t xml:space="preserve">е одређене дозволе за приступ, односно </w:t>
      </w:r>
      <w:r w:rsidRPr="0005286E">
        <w:rPr>
          <w:rFonts w:ascii="Times New Roman" w:hAnsi="Times New Roman" w:cs="Times New Roman"/>
          <w:sz w:val="20"/>
          <w:szCs w:val="20"/>
          <w:lang w:val="sr-Cyrl-RS"/>
        </w:rPr>
        <w:t>кликом на дугме „дозволи-дозволи током коришћења апликације</w:t>
      </w:r>
      <w:r w:rsidR="00AB7DAF" w:rsidRPr="0005286E">
        <w:rPr>
          <w:rFonts w:ascii="Times New Roman" w:hAnsi="Times New Roman" w:cs="Times New Roman"/>
          <w:iCs/>
          <w:color w:val="000000" w:themeColor="text1"/>
          <w:sz w:val="20"/>
          <w:szCs w:val="20"/>
          <w:lang w:val="en-GB"/>
        </w:rPr>
        <w:t>”</w:t>
      </w:r>
      <w:r w:rsidRPr="0005286E">
        <w:rPr>
          <w:rFonts w:ascii="Times New Roman" w:hAnsi="Times New Roman" w:cs="Times New Roman"/>
          <w:sz w:val="20"/>
          <w:szCs w:val="20"/>
          <w:lang w:val="sr-Cyrl-RS"/>
        </w:rPr>
        <w:t xml:space="preserve"> (</w:t>
      </w:r>
      <w:r w:rsidRPr="00AB7DAF">
        <w:rPr>
          <w:rFonts w:ascii="Times New Roman" w:hAnsi="Times New Roman" w:cs="Times New Roman"/>
          <w:i/>
          <w:sz w:val="20"/>
          <w:szCs w:val="20"/>
        </w:rPr>
        <w:t>allow while using the app</w:t>
      </w:r>
      <w:r w:rsidR="00AB7DAF">
        <w:rPr>
          <w:rFonts w:ascii="Times New Roman" w:hAnsi="Times New Roman" w:cs="Times New Roman"/>
          <w:sz w:val="20"/>
          <w:szCs w:val="20"/>
          <w:lang w:val="sr-Cyrl-RS"/>
        </w:rPr>
        <w:t>)</w:t>
      </w:r>
      <w:r w:rsidRPr="0005286E">
        <w:rPr>
          <w:rFonts w:ascii="Times New Roman" w:hAnsi="Times New Roman" w:cs="Times New Roman"/>
          <w:sz w:val="20"/>
          <w:szCs w:val="20"/>
          <w:lang w:val="sr-Cyrl-RS"/>
        </w:rPr>
        <w:t xml:space="preserve"> као што су: </w:t>
      </w:r>
    </w:p>
    <w:p w14:paraId="3B018070" w14:textId="70BD809A" w:rsidR="00BE4EDD" w:rsidRPr="0005286E" w:rsidRDefault="00BE4EDD" w:rsidP="00AB7DAF">
      <w:pPr>
        <w:spacing w:after="0" w:line="240" w:lineRule="auto"/>
        <w:jc w:val="both"/>
        <w:rPr>
          <w:rFonts w:ascii="Times New Roman" w:hAnsi="Times New Roman" w:cs="Times New Roman"/>
          <w:sz w:val="20"/>
          <w:szCs w:val="20"/>
          <w:lang w:val="sr-Cyrl-RS"/>
        </w:rPr>
      </w:pPr>
      <w:r w:rsidRPr="0005286E">
        <w:rPr>
          <w:rFonts w:ascii="Times New Roman" w:hAnsi="Times New Roman" w:cs="Times New Roman"/>
          <w:sz w:val="20"/>
          <w:szCs w:val="20"/>
          <w:lang w:val="sr-Cyrl-RS"/>
        </w:rPr>
        <w:t>7.1</w:t>
      </w:r>
      <w:r w:rsidR="00AB7DAF">
        <w:rPr>
          <w:rFonts w:ascii="Times New Roman" w:hAnsi="Times New Roman" w:cs="Times New Roman"/>
          <w:sz w:val="20"/>
          <w:szCs w:val="20"/>
          <w:lang w:val="sr-Cyrl-RS"/>
        </w:rPr>
        <w:t>.</w:t>
      </w:r>
      <w:r w:rsidRPr="0005286E">
        <w:rPr>
          <w:rFonts w:ascii="Times New Roman" w:hAnsi="Times New Roman" w:cs="Times New Roman"/>
          <w:sz w:val="20"/>
          <w:szCs w:val="20"/>
          <w:lang w:val="sr-Cyrl-RS"/>
        </w:rPr>
        <w:t xml:space="preserve"> приступ камери Вашег телефона (ра</w:t>
      </w:r>
      <w:r w:rsidR="00AB7DAF">
        <w:rPr>
          <w:rFonts w:ascii="Times New Roman" w:hAnsi="Times New Roman" w:cs="Times New Roman"/>
          <w:sz w:val="20"/>
          <w:szCs w:val="20"/>
          <w:lang w:val="sr-Cyrl-RS"/>
        </w:rPr>
        <w:t>ди прављења фотографија и видео-</w:t>
      </w:r>
      <w:r w:rsidRPr="0005286E">
        <w:rPr>
          <w:rFonts w:ascii="Times New Roman" w:hAnsi="Times New Roman" w:cs="Times New Roman"/>
          <w:sz w:val="20"/>
          <w:szCs w:val="20"/>
          <w:lang w:val="sr-Cyrl-RS"/>
        </w:rPr>
        <w:t>записа);</w:t>
      </w:r>
    </w:p>
    <w:p w14:paraId="43A913B1" w14:textId="23990283" w:rsidR="00BE4EDD" w:rsidRDefault="00BE4EDD" w:rsidP="0005286E">
      <w:pPr>
        <w:spacing w:after="0" w:line="240" w:lineRule="auto"/>
        <w:jc w:val="center"/>
        <w:rPr>
          <w:rFonts w:ascii="Times New Roman" w:hAnsi="Times New Roman" w:cs="Times New Roman"/>
          <w:sz w:val="20"/>
          <w:szCs w:val="20"/>
          <w:lang w:val="sr-Cyrl-RS"/>
        </w:rPr>
      </w:pPr>
      <w:r w:rsidRPr="0005286E">
        <w:rPr>
          <w:rFonts w:ascii="Times New Roman" w:hAnsi="Times New Roman" w:cs="Times New Roman"/>
          <w:noProof/>
          <w:sz w:val="20"/>
          <w:szCs w:val="20"/>
          <w:lang w:val="en-GB" w:eastAsia="en-GB"/>
        </w:rPr>
        <w:drawing>
          <wp:inline distT="0" distB="0" distL="0" distR="0" wp14:anchorId="7CCAD413" wp14:editId="38700DBC">
            <wp:extent cx="1642536" cy="3241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самера.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44136" cy="3244198"/>
                    </a:xfrm>
                    <a:prstGeom prst="rect">
                      <a:avLst/>
                    </a:prstGeom>
                  </pic:spPr>
                </pic:pic>
              </a:graphicData>
            </a:graphic>
          </wp:inline>
        </w:drawing>
      </w:r>
    </w:p>
    <w:p w14:paraId="40021642" w14:textId="77777777" w:rsidR="00AB7DAF" w:rsidRPr="0005286E" w:rsidRDefault="00AB7DAF" w:rsidP="0005286E">
      <w:pPr>
        <w:spacing w:after="0" w:line="240" w:lineRule="auto"/>
        <w:jc w:val="center"/>
        <w:rPr>
          <w:rFonts w:ascii="Times New Roman" w:hAnsi="Times New Roman" w:cs="Times New Roman"/>
          <w:sz w:val="20"/>
          <w:szCs w:val="20"/>
          <w:lang w:val="sr-Cyrl-RS"/>
        </w:rPr>
      </w:pPr>
    </w:p>
    <w:p w14:paraId="48654052" w14:textId="51D42603" w:rsidR="00BE4EDD" w:rsidRPr="00AB7DAF" w:rsidRDefault="00BE4EDD" w:rsidP="00AB7DAF">
      <w:pPr>
        <w:pStyle w:val="ListParagraph"/>
        <w:numPr>
          <w:ilvl w:val="1"/>
          <w:numId w:val="309"/>
        </w:numPr>
        <w:spacing w:after="0" w:line="240" w:lineRule="auto"/>
        <w:rPr>
          <w:rFonts w:ascii="Times New Roman" w:hAnsi="Times New Roman" w:cs="Times New Roman"/>
          <w:sz w:val="20"/>
          <w:szCs w:val="20"/>
          <w:lang w:val="sr-Cyrl-RS"/>
        </w:rPr>
      </w:pPr>
      <w:r w:rsidRPr="00AB7DAF">
        <w:rPr>
          <w:rFonts w:ascii="Times New Roman" w:hAnsi="Times New Roman" w:cs="Times New Roman"/>
          <w:sz w:val="20"/>
          <w:szCs w:val="20"/>
          <w:lang w:val="sr-Cyrl-RS"/>
        </w:rPr>
        <w:t>приступ локацији Вашег телефона;</w:t>
      </w:r>
    </w:p>
    <w:p w14:paraId="42F70706" w14:textId="77777777" w:rsidR="00AB7DAF" w:rsidRPr="00AB7DAF" w:rsidRDefault="00AB7DAF" w:rsidP="00AB7DAF">
      <w:pPr>
        <w:pStyle w:val="ListParagraph"/>
        <w:spacing w:after="0" w:line="240" w:lineRule="auto"/>
        <w:ind w:left="360"/>
        <w:rPr>
          <w:rFonts w:ascii="Times New Roman" w:hAnsi="Times New Roman" w:cs="Times New Roman"/>
          <w:sz w:val="20"/>
          <w:szCs w:val="20"/>
          <w:lang w:val="sr-Cyrl-RS"/>
        </w:rPr>
      </w:pPr>
    </w:p>
    <w:p w14:paraId="6F616D84" w14:textId="77777777" w:rsidR="00BE4EDD" w:rsidRPr="0005286E" w:rsidRDefault="00BE4EDD" w:rsidP="0005286E">
      <w:pPr>
        <w:spacing w:after="0" w:line="240" w:lineRule="auto"/>
        <w:jc w:val="center"/>
        <w:rPr>
          <w:rFonts w:ascii="Times New Roman" w:hAnsi="Times New Roman" w:cs="Times New Roman"/>
          <w:sz w:val="20"/>
          <w:szCs w:val="20"/>
          <w:lang w:val="sr-Cyrl-RS"/>
        </w:rPr>
      </w:pPr>
      <w:r w:rsidRPr="0005286E">
        <w:rPr>
          <w:rFonts w:ascii="Times New Roman" w:hAnsi="Times New Roman" w:cs="Times New Roman"/>
          <w:noProof/>
          <w:sz w:val="20"/>
          <w:szCs w:val="20"/>
          <w:lang w:val="en-GB" w:eastAsia="en-GB"/>
        </w:rPr>
        <w:drawing>
          <wp:inline distT="0" distB="0" distL="0" distR="0" wp14:anchorId="2C7A4CD6" wp14:editId="03C20F38">
            <wp:extent cx="1664624" cy="369916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кација.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65591" cy="3701312"/>
                    </a:xfrm>
                    <a:prstGeom prst="rect">
                      <a:avLst/>
                    </a:prstGeom>
                  </pic:spPr>
                </pic:pic>
              </a:graphicData>
            </a:graphic>
          </wp:inline>
        </w:drawing>
      </w:r>
    </w:p>
    <w:p w14:paraId="07B35818" w14:textId="51694B2A" w:rsidR="00BE4EDD" w:rsidRPr="0005286E" w:rsidRDefault="00BE4EDD" w:rsidP="00AB7DAF">
      <w:pPr>
        <w:spacing w:after="0" w:line="240" w:lineRule="auto"/>
        <w:jc w:val="both"/>
        <w:rPr>
          <w:rFonts w:ascii="Times New Roman" w:hAnsi="Times New Roman" w:cs="Times New Roman"/>
          <w:sz w:val="20"/>
          <w:szCs w:val="20"/>
          <w:lang w:val="sr-Cyrl-RS"/>
        </w:rPr>
      </w:pPr>
      <w:r w:rsidRPr="0005286E">
        <w:rPr>
          <w:rFonts w:ascii="Times New Roman" w:hAnsi="Times New Roman" w:cs="Times New Roman"/>
          <w:sz w:val="20"/>
          <w:szCs w:val="20"/>
          <w:lang w:val="sr-Cyrl-RS"/>
        </w:rPr>
        <w:lastRenderedPageBreak/>
        <w:t>7.3</w:t>
      </w:r>
      <w:r w:rsidR="00AB7DAF">
        <w:rPr>
          <w:rFonts w:ascii="Times New Roman" w:hAnsi="Times New Roman" w:cs="Times New Roman"/>
          <w:sz w:val="20"/>
          <w:szCs w:val="20"/>
          <w:lang w:val="sr-Cyrl-RS"/>
        </w:rPr>
        <w:t>.</w:t>
      </w:r>
      <w:r w:rsidRPr="0005286E">
        <w:rPr>
          <w:rFonts w:ascii="Times New Roman" w:hAnsi="Times New Roman" w:cs="Times New Roman"/>
          <w:sz w:val="20"/>
          <w:szCs w:val="20"/>
          <w:lang w:val="sr-Cyrl-RS"/>
        </w:rPr>
        <w:t xml:space="preserve"> приступ фотографијама и медијима на Ваше</w:t>
      </w:r>
      <w:r w:rsidR="00AB7DAF">
        <w:rPr>
          <w:rFonts w:ascii="Times New Roman" w:hAnsi="Times New Roman" w:cs="Times New Roman"/>
          <w:sz w:val="20"/>
          <w:szCs w:val="20"/>
          <w:lang w:val="sr-Cyrl-RS"/>
        </w:rPr>
        <w:t>м телефону;</w:t>
      </w:r>
    </w:p>
    <w:p w14:paraId="06473D01" w14:textId="77777777" w:rsidR="00BE4EDD" w:rsidRPr="0005286E" w:rsidRDefault="00BE4EDD" w:rsidP="0005286E">
      <w:pPr>
        <w:spacing w:after="0" w:line="240" w:lineRule="auto"/>
        <w:jc w:val="center"/>
        <w:rPr>
          <w:rFonts w:ascii="Times New Roman" w:hAnsi="Times New Roman" w:cs="Times New Roman"/>
          <w:sz w:val="20"/>
          <w:szCs w:val="20"/>
          <w:lang w:val="sr-Cyrl-RS"/>
        </w:rPr>
      </w:pPr>
      <w:r w:rsidRPr="0005286E">
        <w:rPr>
          <w:rFonts w:ascii="Times New Roman" w:hAnsi="Times New Roman" w:cs="Times New Roman"/>
          <w:noProof/>
          <w:sz w:val="20"/>
          <w:szCs w:val="20"/>
          <w:lang w:val="en-GB" w:eastAsia="en-GB"/>
        </w:rPr>
        <w:drawing>
          <wp:inline distT="0" distB="0" distL="0" distR="0" wp14:anchorId="0F475301" wp14:editId="0C005DE4">
            <wp:extent cx="1870364" cy="36791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82730" cy="3703428"/>
                    </a:xfrm>
                    <a:prstGeom prst="rect">
                      <a:avLst/>
                    </a:prstGeom>
                  </pic:spPr>
                </pic:pic>
              </a:graphicData>
            </a:graphic>
          </wp:inline>
        </w:drawing>
      </w:r>
    </w:p>
    <w:p w14:paraId="75FC1040" w14:textId="403C2AB8" w:rsidR="00BE4EDD" w:rsidRPr="00AB7DAF" w:rsidRDefault="00BE4EDD" w:rsidP="00AB7DAF">
      <w:pPr>
        <w:spacing w:after="0" w:line="240" w:lineRule="auto"/>
        <w:jc w:val="both"/>
        <w:rPr>
          <w:rFonts w:ascii="Times New Roman" w:hAnsi="Times New Roman" w:cs="Times New Roman"/>
          <w:sz w:val="20"/>
          <w:szCs w:val="20"/>
          <w:lang w:val="sr-Cyrl-RS"/>
        </w:rPr>
      </w:pPr>
      <w:r w:rsidRPr="0005286E">
        <w:rPr>
          <w:rFonts w:ascii="Times New Roman" w:hAnsi="Times New Roman" w:cs="Times New Roman"/>
          <w:sz w:val="20"/>
          <w:szCs w:val="20"/>
          <w:lang w:val="sr-Cyrl-RS"/>
        </w:rPr>
        <w:t>8</w:t>
      </w:r>
      <w:r w:rsidR="00AB7DAF">
        <w:rPr>
          <w:rFonts w:ascii="Times New Roman" w:hAnsi="Times New Roman" w:cs="Times New Roman"/>
          <w:sz w:val="20"/>
          <w:szCs w:val="20"/>
          <w:lang w:val="sr-Cyrl-RS"/>
        </w:rPr>
        <w:t>.</w:t>
      </w:r>
      <w:r w:rsidRPr="0005286E">
        <w:rPr>
          <w:rFonts w:ascii="Times New Roman" w:hAnsi="Times New Roman" w:cs="Times New Roman"/>
          <w:sz w:val="20"/>
          <w:szCs w:val="20"/>
          <w:lang w:val="sr-Cyrl-RS"/>
        </w:rPr>
        <w:t xml:space="preserve"> Потврдите да сте упознати са последњим спроведеним ажурирањима апликације, кликом на дугме „у реду</w:t>
      </w:r>
      <w:r w:rsidR="00AB7DAF" w:rsidRPr="0005286E">
        <w:rPr>
          <w:rFonts w:ascii="Times New Roman" w:hAnsi="Times New Roman" w:cs="Times New Roman"/>
          <w:iCs/>
          <w:color w:val="000000" w:themeColor="text1"/>
          <w:sz w:val="20"/>
          <w:szCs w:val="20"/>
          <w:lang w:val="en-GB"/>
        </w:rPr>
        <w:t>”</w:t>
      </w:r>
      <w:r w:rsidRPr="0005286E">
        <w:rPr>
          <w:rFonts w:ascii="Times New Roman" w:hAnsi="Times New Roman" w:cs="Times New Roman"/>
          <w:sz w:val="20"/>
          <w:szCs w:val="20"/>
          <w:lang w:val="sr-Cyrl-RS"/>
        </w:rPr>
        <w:t xml:space="preserve"> (</w:t>
      </w:r>
      <w:r w:rsidRPr="00AB7DAF">
        <w:rPr>
          <w:rFonts w:ascii="Times New Roman" w:hAnsi="Times New Roman" w:cs="Times New Roman"/>
          <w:i/>
          <w:sz w:val="20"/>
          <w:szCs w:val="20"/>
        </w:rPr>
        <w:t>ok</w:t>
      </w:r>
      <w:r w:rsidR="00AB7DAF">
        <w:rPr>
          <w:rFonts w:ascii="Times New Roman" w:hAnsi="Times New Roman" w:cs="Times New Roman"/>
          <w:sz w:val="20"/>
          <w:szCs w:val="20"/>
        </w:rPr>
        <w:t>)</w:t>
      </w:r>
      <w:r w:rsidR="00AB7DAF">
        <w:rPr>
          <w:rFonts w:ascii="Times New Roman" w:hAnsi="Times New Roman" w:cs="Times New Roman"/>
          <w:sz w:val="20"/>
          <w:szCs w:val="20"/>
          <w:lang w:val="sr-Cyrl-RS"/>
        </w:rPr>
        <w:t>;</w:t>
      </w:r>
    </w:p>
    <w:p w14:paraId="62084CA0" w14:textId="77777777" w:rsidR="00BE4EDD" w:rsidRPr="0005286E" w:rsidRDefault="00BE4EDD" w:rsidP="0005286E">
      <w:pPr>
        <w:spacing w:after="0" w:line="240" w:lineRule="auto"/>
        <w:jc w:val="center"/>
        <w:rPr>
          <w:rFonts w:ascii="Times New Roman" w:hAnsi="Times New Roman" w:cs="Times New Roman"/>
          <w:sz w:val="20"/>
          <w:szCs w:val="20"/>
        </w:rPr>
      </w:pPr>
      <w:r w:rsidRPr="0005286E">
        <w:rPr>
          <w:rFonts w:ascii="Times New Roman" w:hAnsi="Times New Roman" w:cs="Times New Roman"/>
          <w:noProof/>
          <w:sz w:val="20"/>
          <w:szCs w:val="20"/>
          <w:lang w:val="en-GB" w:eastAsia="en-GB"/>
        </w:rPr>
        <w:drawing>
          <wp:inline distT="0" distB="0" distL="0" distR="0" wp14:anchorId="6A46D5EF" wp14:editId="7135AB80">
            <wp:extent cx="2019144" cy="405887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31385" cy="4083477"/>
                    </a:xfrm>
                    <a:prstGeom prst="rect">
                      <a:avLst/>
                    </a:prstGeom>
                  </pic:spPr>
                </pic:pic>
              </a:graphicData>
            </a:graphic>
          </wp:inline>
        </w:drawing>
      </w:r>
    </w:p>
    <w:p w14:paraId="73708D2F" w14:textId="1F6AE6DC" w:rsidR="00BE4EDD" w:rsidRPr="0005286E" w:rsidRDefault="00BE4EDD" w:rsidP="00AB7DAF">
      <w:pPr>
        <w:spacing w:after="0" w:line="240" w:lineRule="auto"/>
        <w:jc w:val="both"/>
        <w:rPr>
          <w:rFonts w:ascii="Times New Roman" w:hAnsi="Times New Roman" w:cs="Times New Roman"/>
          <w:sz w:val="20"/>
          <w:szCs w:val="20"/>
          <w:lang w:val="sr-Cyrl-RS"/>
        </w:rPr>
      </w:pPr>
      <w:r w:rsidRPr="0005286E">
        <w:rPr>
          <w:rFonts w:ascii="Times New Roman" w:hAnsi="Times New Roman" w:cs="Times New Roman"/>
          <w:sz w:val="20"/>
          <w:szCs w:val="20"/>
        </w:rPr>
        <w:lastRenderedPageBreak/>
        <w:t>9</w:t>
      </w:r>
      <w:r w:rsidR="00AB7DAF">
        <w:rPr>
          <w:rFonts w:ascii="Times New Roman" w:hAnsi="Times New Roman" w:cs="Times New Roman"/>
          <w:sz w:val="20"/>
          <w:szCs w:val="20"/>
          <w:lang w:val="sr-Cyrl-RS"/>
        </w:rPr>
        <w:t>.</w:t>
      </w:r>
      <w:r w:rsidRPr="0005286E">
        <w:rPr>
          <w:rFonts w:ascii="Times New Roman" w:hAnsi="Times New Roman" w:cs="Times New Roman"/>
          <w:sz w:val="20"/>
          <w:szCs w:val="20"/>
        </w:rPr>
        <w:t xml:space="preserve"> Све поставке су поде</w:t>
      </w:r>
      <w:r w:rsidRPr="0005286E">
        <w:rPr>
          <w:rFonts w:ascii="Times New Roman" w:hAnsi="Times New Roman" w:cs="Times New Roman"/>
          <w:sz w:val="20"/>
          <w:szCs w:val="20"/>
          <w:lang w:val="sr-Cyrl-RS"/>
        </w:rPr>
        <w:t>ше</w:t>
      </w:r>
      <w:r w:rsidRPr="0005286E">
        <w:rPr>
          <w:rFonts w:ascii="Times New Roman" w:hAnsi="Times New Roman" w:cs="Times New Roman"/>
          <w:sz w:val="20"/>
          <w:szCs w:val="20"/>
        </w:rPr>
        <w:t>не</w:t>
      </w:r>
      <w:r w:rsidRPr="0005286E">
        <w:rPr>
          <w:rFonts w:ascii="Times New Roman" w:hAnsi="Times New Roman" w:cs="Times New Roman"/>
          <w:sz w:val="20"/>
          <w:szCs w:val="20"/>
          <w:lang w:val="sr-Cyrl-RS"/>
        </w:rPr>
        <w:t>,</w:t>
      </w:r>
      <w:r w:rsidRPr="0005286E">
        <w:rPr>
          <w:rFonts w:ascii="Times New Roman" w:hAnsi="Times New Roman" w:cs="Times New Roman"/>
          <w:sz w:val="20"/>
          <w:szCs w:val="20"/>
        </w:rPr>
        <w:t xml:space="preserve"> спремни </w:t>
      </w:r>
      <w:r w:rsidRPr="0005286E">
        <w:rPr>
          <w:rFonts w:ascii="Times New Roman" w:hAnsi="Times New Roman" w:cs="Times New Roman"/>
          <w:sz w:val="20"/>
          <w:szCs w:val="20"/>
          <w:lang w:val="sr-Cyrl-RS"/>
        </w:rPr>
        <w:t>сте з</w:t>
      </w:r>
      <w:r w:rsidRPr="0005286E">
        <w:rPr>
          <w:rFonts w:ascii="Times New Roman" w:hAnsi="Times New Roman" w:cs="Times New Roman"/>
          <w:sz w:val="20"/>
          <w:szCs w:val="20"/>
        </w:rPr>
        <w:t>а и</w:t>
      </w:r>
      <w:r w:rsidRPr="0005286E">
        <w:rPr>
          <w:rFonts w:ascii="Times New Roman" w:hAnsi="Times New Roman" w:cs="Times New Roman"/>
          <w:sz w:val="20"/>
          <w:szCs w:val="20"/>
          <w:lang w:val="sr-Cyrl-RS"/>
        </w:rPr>
        <w:t>з</w:t>
      </w:r>
      <w:r w:rsidRPr="0005286E">
        <w:rPr>
          <w:rFonts w:ascii="Times New Roman" w:hAnsi="Times New Roman" w:cs="Times New Roman"/>
          <w:sz w:val="20"/>
          <w:szCs w:val="20"/>
        </w:rPr>
        <w:t xml:space="preserve">раду фотографија на којима </w:t>
      </w:r>
      <w:r w:rsidRPr="0005286E">
        <w:rPr>
          <w:rFonts w:ascii="Times New Roman" w:hAnsi="Times New Roman" w:cs="Times New Roman"/>
          <w:sz w:val="20"/>
          <w:szCs w:val="20"/>
          <w:lang w:val="sr-Cyrl-RS"/>
        </w:rPr>
        <w:t>ћ</w:t>
      </w:r>
      <w:r w:rsidRPr="0005286E">
        <w:rPr>
          <w:rFonts w:ascii="Times New Roman" w:hAnsi="Times New Roman" w:cs="Times New Roman"/>
          <w:sz w:val="20"/>
          <w:szCs w:val="20"/>
        </w:rPr>
        <w:t xml:space="preserve">е бити уписани подаци о локацији на којима су </w:t>
      </w:r>
      <w:r w:rsidRPr="0005286E">
        <w:rPr>
          <w:rFonts w:ascii="Times New Roman" w:hAnsi="Times New Roman" w:cs="Times New Roman"/>
          <w:sz w:val="20"/>
          <w:szCs w:val="20"/>
          <w:lang w:val="sr-Latn-RS"/>
        </w:rPr>
        <w:t>начињене</w:t>
      </w:r>
      <w:r w:rsidRPr="0005286E">
        <w:rPr>
          <w:rFonts w:ascii="Times New Roman" w:hAnsi="Times New Roman" w:cs="Times New Roman"/>
          <w:sz w:val="20"/>
          <w:szCs w:val="20"/>
          <w:lang w:val="sr-Cyrl-RS"/>
        </w:rPr>
        <w:t>,</w:t>
      </w:r>
      <w:r w:rsidRPr="0005286E">
        <w:rPr>
          <w:rFonts w:ascii="Times New Roman" w:hAnsi="Times New Roman" w:cs="Times New Roman"/>
          <w:sz w:val="20"/>
          <w:szCs w:val="20"/>
        </w:rPr>
        <w:t xml:space="preserve"> кликом на обеле</w:t>
      </w:r>
      <w:r w:rsidRPr="0005286E">
        <w:rPr>
          <w:rFonts w:ascii="Times New Roman" w:hAnsi="Times New Roman" w:cs="Times New Roman"/>
          <w:sz w:val="20"/>
          <w:szCs w:val="20"/>
          <w:lang w:val="sr-Cyrl-RS"/>
        </w:rPr>
        <w:t>ж</w:t>
      </w:r>
      <w:r w:rsidR="00AB7DAF">
        <w:rPr>
          <w:rFonts w:ascii="Times New Roman" w:hAnsi="Times New Roman" w:cs="Times New Roman"/>
          <w:sz w:val="20"/>
          <w:szCs w:val="20"/>
        </w:rPr>
        <w:t>ено дугме</w:t>
      </w:r>
      <w:r w:rsidRPr="0005286E">
        <w:rPr>
          <w:rFonts w:ascii="Times New Roman" w:hAnsi="Times New Roman" w:cs="Times New Roman"/>
          <w:sz w:val="20"/>
          <w:szCs w:val="20"/>
          <w:lang w:val="sr-Latn-RS"/>
        </w:rPr>
        <w:t>.</w:t>
      </w:r>
    </w:p>
    <w:p w14:paraId="3FE535F7" w14:textId="77777777" w:rsidR="00BE4EDD" w:rsidRPr="0005286E" w:rsidRDefault="00BE4EDD" w:rsidP="0005286E">
      <w:pPr>
        <w:spacing w:after="0" w:line="240" w:lineRule="auto"/>
        <w:jc w:val="center"/>
        <w:rPr>
          <w:rFonts w:ascii="Times New Roman" w:hAnsi="Times New Roman" w:cs="Times New Roman"/>
          <w:sz w:val="20"/>
          <w:szCs w:val="20"/>
          <w:lang w:val="sr-Cyrl-RS"/>
        </w:rPr>
      </w:pPr>
      <w:r w:rsidRPr="0005286E">
        <w:rPr>
          <w:rFonts w:ascii="Times New Roman" w:hAnsi="Times New Roman" w:cs="Times New Roman"/>
          <w:noProof/>
          <w:sz w:val="20"/>
          <w:szCs w:val="20"/>
          <w:lang w:val="en-GB" w:eastAsia="en-GB"/>
        </w:rPr>
        <w:drawing>
          <wp:inline distT="0" distB="0" distL="0" distR="0" wp14:anchorId="5D6CC4BD" wp14:editId="30C46A8A">
            <wp:extent cx="2006221" cy="4148152"/>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j.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07903" cy="4151629"/>
                    </a:xfrm>
                    <a:prstGeom prst="rect">
                      <a:avLst/>
                    </a:prstGeom>
                  </pic:spPr>
                </pic:pic>
              </a:graphicData>
            </a:graphic>
          </wp:inline>
        </w:drawing>
      </w:r>
    </w:p>
    <w:p w14:paraId="5754222A" w14:textId="77777777" w:rsidR="00BE4EDD" w:rsidRPr="0005286E" w:rsidRDefault="00BE4EDD" w:rsidP="0005286E">
      <w:pPr>
        <w:spacing w:after="0" w:line="240" w:lineRule="auto"/>
        <w:jc w:val="center"/>
        <w:rPr>
          <w:rFonts w:ascii="Times New Roman" w:hAnsi="Times New Roman" w:cs="Times New Roman"/>
          <w:sz w:val="20"/>
          <w:szCs w:val="20"/>
          <w:lang w:val="sr-Cyrl-RS"/>
        </w:rPr>
      </w:pPr>
    </w:p>
    <w:p w14:paraId="51AF9281" w14:textId="77777777" w:rsidR="00BE4EDD" w:rsidRPr="0005286E" w:rsidRDefault="00BE4EDD" w:rsidP="00AB7DAF">
      <w:pPr>
        <w:spacing w:after="0" w:line="240" w:lineRule="auto"/>
        <w:jc w:val="both"/>
        <w:rPr>
          <w:rFonts w:ascii="Times New Roman" w:hAnsi="Times New Roman" w:cs="Times New Roman"/>
          <w:sz w:val="20"/>
          <w:szCs w:val="20"/>
          <w:lang w:val="sr-Latn-RS"/>
        </w:rPr>
      </w:pPr>
      <w:r w:rsidRPr="0005286E">
        <w:rPr>
          <w:rFonts w:ascii="Times New Roman" w:hAnsi="Times New Roman" w:cs="Times New Roman"/>
          <w:sz w:val="20"/>
          <w:szCs w:val="20"/>
          <w:lang w:val="sr-Cyrl-RS"/>
        </w:rPr>
        <w:t>Фотографије начињене помоћу апликације, складиште се у Вашој галерији слика на мобилном телефону.</w:t>
      </w:r>
    </w:p>
    <w:p w14:paraId="600FA394" w14:textId="77777777" w:rsidR="0005286E" w:rsidRPr="0005286E" w:rsidRDefault="0005286E" w:rsidP="0005286E">
      <w:pPr>
        <w:spacing w:after="0" w:line="240" w:lineRule="auto"/>
        <w:jc w:val="both"/>
        <w:rPr>
          <w:rFonts w:ascii="Times New Roman" w:hAnsi="Times New Roman" w:cs="Times New Roman"/>
          <w:sz w:val="20"/>
          <w:szCs w:val="20"/>
          <w:lang w:val="en-GB"/>
        </w:rPr>
        <w:sectPr w:rsidR="0005286E" w:rsidRPr="0005286E" w:rsidSect="0005286E">
          <w:type w:val="continuous"/>
          <w:pgSz w:w="11907" w:h="16839" w:code="9"/>
          <w:pgMar w:top="1440" w:right="1440" w:bottom="1440" w:left="1440" w:header="578" w:footer="578" w:gutter="0"/>
          <w:cols w:num="2" w:space="720"/>
          <w:titlePg/>
          <w:docGrid w:linePitch="360"/>
        </w:sectPr>
      </w:pPr>
    </w:p>
    <w:p w14:paraId="68E8B711" w14:textId="4D30B153" w:rsidR="00CE74A7" w:rsidRPr="0005286E" w:rsidRDefault="00CE74A7" w:rsidP="0005286E">
      <w:pPr>
        <w:spacing w:after="0" w:line="240" w:lineRule="auto"/>
        <w:jc w:val="both"/>
        <w:rPr>
          <w:rFonts w:ascii="Times New Roman" w:hAnsi="Times New Roman" w:cs="Times New Roman"/>
          <w:sz w:val="20"/>
          <w:szCs w:val="20"/>
          <w:lang w:val="en-GB"/>
        </w:rPr>
      </w:pPr>
    </w:p>
    <w:sectPr w:rsidR="00CE74A7" w:rsidRPr="0005286E" w:rsidSect="0005286E">
      <w:type w:val="continuous"/>
      <w:pgSz w:w="11907" w:h="16839" w:code="9"/>
      <w:pgMar w:top="1440" w:right="1440" w:bottom="1440" w:left="1440" w:header="578" w:footer="578"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006335" w16cex:dateUtc="2024-05-28T12:05:00Z"/>
  <w16cex:commentExtensible w16cex:durableId="2A0063A1" w16cex:dateUtc="2024-05-28T12:07:00Z"/>
  <w16cex:commentExtensible w16cex:durableId="2A015DA5" w16cex:dateUtc="2024-05-29T05:54:00Z"/>
  <w16cex:commentExtensible w16cex:durableId="2A00640C" w16cex:dateUtc="2024-05-28T12:09:00Z"/>
  <w16cex:commentExtensible w16cex:durableId="2A016090" w16cex:dateUtc="2024-05-29T06:06:00Z"/>
  <w16cex:commentExtensible w16cex:durableId="2A0072A9" w16cex:dateUtc="2024-05-28T13:11:00Z"/>
  <w16cex:commentExtensible w16cex:durableId="2A0072C1" w16cex:dateUtc="2024-05-28T13:12:00Z"/>
  <w16cex:commentExtensible w16cex:durableId="2A0187A7" w16cex:dateUtc="2024-05-29T08:53:00Z"/>
  <w16cex:commentExtensible w16cex:durableId="2A0165E4" w16cex:dateUtc="2024-05-29T06:29:00Z"/>
  <w16cex:commentExtensible w16cex:durableId="2A016488" w16cex:dateUtc="2024-05-29T06:23:00Z"/>
  <w16cex:commentExtensible w16cex:durableId="2A016B40" w16cex:dateUtc="2024-05-29T06:52:00Z"/>
  <w16cex:commentExtensible w16cex:durableId="2A0171BB" w16cex:dateUtc="2024-05-29T07:19:00Z"/>
  <w16cex:commentExtensible w16cex:durableId="2A0067D6" w16cex:dateUtc="2024-05-28T12:25:00Z"/>
  <w16cex:commentExtensible w16cex:durableId="2A007371" w16cex:dateUtc="2024-05-28T13:14:00Z"/>
  <w16cex:commentExtensible w16cex:durableId="2A00685D" w16cex:dateUtc="2024-05-28T12:27:00Z"/>
  <w16cex:commentExtensible w16cex:durableId="2A018080" w16cex:dateUtc="2024-05-29T08:22:00Z"/>
  <w16cex:commentExtensible w16cex:durableId="2A006997" w16cex:dateUtc="2024-05-28T12:32:00Z"/>
  <w16cex:commentExtensible w16cex:durableId="2A006936" w16cex:dateUtc="2024-05-28T12:31:00Z"/>
  <w16cex:commentExtensible w16cex:durableId="2A018108" w16cex:dateUtc="2024-05-29T08:25:00Z"/>
  <w16cex:commentExtensible w16cex:durableId="2A006AF5" w16cex:dateUtc="2024-05-28T12:38:00Z"/>
  <w16cex:commentExtensible w16cex:durableId="2A006C00" w16cex:dateUtc="2024-05-28T12:43:00Z"/>
  <w16cex:commentExtensible w16cex:durableId="2A006B7F" w16cex:dateUtc="2024-05-28T12:41:00Z"/>
  <w16cex:commentExtensible w16cex:durableId="2A006BC5" w16cex:dateUtc="2024-05-28T12:42:00Z"/>
  <w16cex:commentExtensible w16cex:durableId="2A0071D5" w16cex:dateUtc="2024-05-28T13:08:00Z"/>
  <w16cex:commentExtensible w16cex:durableId="2A0071DD" w16cex:dateUtc="2024-05-28T13:08:00Z"/>
  <w16cex:commentExtensible w16cex:durableId="2A0183A6" w16cex:dateUtc="2024-05-29T0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95F82A" w16cid:durableId="2A006335"/>
  <w16cid:commentId w16cid:paraId="26892E75" w16cid:durableId="2A0063A1"/>
  <w16cid:commentId w16cid:paraId="718313C0" w16cid:durableId="2A015DA5"/>
  <w16cid:commentId w16cid:paraId="0C246A30" w16cid:durableId="2A00640C"/>
  <w16cid:commentId w16cid:paraId="75515E32" w16cid:durableId="2A016090"/>
  <w16cid:commentId w16cid:paraId="7A3502A3" w16cid:durableId="2A0072A9"/>
  <w16cid:commentId w16cid:paraId="423E68F7" w16cid:durableId="2A0072C1"/>
  <w16cid:commentId w16cid:paraId="586A162C" w16cid:durableId="2A0187A7"/>
  <w16cid:commentId w16cid:paraId="3BF5A08A" w16cid:durableId="2A0165E4"/>
  <w16cid:commentId w16cid:paraId="6F36BABF" w16cid:durableId="2A016488"/>
  <w16cid:commentId w16cid:paraId="05E61A05" w16cid:durableId="2A016B40"/>
  <w16cid:commentId w16cid:paraId="2E0C5CED" w16cid:durableId="2A0171BB"/>
  <w16cid:commentId w16cid:paraId="21883701" w16cid:durableId="2A0067D6"/>
  <w16cid:commentId w16cid:paraId="259F615D" w16cid:durableId="2A007371"/>
  <w16cid:commentId w16cid:paraId="0851BD9A" w16cid:durableId="2A00685D"/>
  <w16cid:commentId w16cid:paraId="767D99D7" w16cid:durableId="2A018080"/>
  <w16cid:commentId w16cid:paraId="7FFD9BBF" w16cid:durableId="2A006997"/>
  <w16cid:commentId w16cid:paraId="23CF809A" w16cid:durableId="2A006936"/>
  <w16cid:commentId w16cid:paraId="23CD7234" w16cid:durableId="2A018108"/>
  <w16cid:commentId w16cid:paraId="73DDA93A" w16cid:durableId="2A006AF5"/>
  <w16cid:commentId w16cid:paraId="36C170AE" w16cid:durableId="2A006C00"/>
  <w16cid:commentId w16cid:paraId="62F6B7BC" w16cid:durableId="2A006B7F"/>
  <w16cid:commentId w16cid:paraId="7763E1A9" w16cid:durableId="2A006BC5"/>
  <w16cid:commentId w16cid:paraId="2C21B0A0" w16cid:durableId="2A0071D5"/>
  <w16cid:commentId w16cid:paraId="332D91F0" w16cid:durableId="2A0071DD"/>
  <w16cid:commentId w16cid:paraId="4E0D24A3" w16cid:durableId="2A0183A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1DA9F" w14:textId="77777777" w:rsidR="00AF1AD4" w:rsidRDefault="00AF1AD4" w:rsidP="00077321">
      <w:pPr>
        <w:spacing w:after="0" w:line="240" w:lineRule="auto"/>
      </w:pPr>
      <w:r>
        <w:separator/>
      </w:r>
    </w:p>
  </w:endnote>
  <w:endnote w:type="continuationSeparator" w:id="0">
    <w:p w14:paraId="114AEEC5" w14:textId="77777777" w:rsidR="00AF1AD4" w:rsidRDefault="00AF1AD4" w:rsidP="00077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4D4B8" w14:textId="111C9E2E" w:rsidR="00D43723" w:rsidRDefault="00D43723" w:rsidP="00EB21A1">
    <w:pPr>
      <w:tabs>
        <w:tab w:val="right" w:pos="9027"/>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957" w:type="pct"/>
      <w:jc w:val="right"/>
      <w:tblCellMar>
        <w:top w:w="115" w:type="dxa"/>
        <w:left w:w="115" w:type="dxa"/>
        <w:bottom w:w="115" w:type="dxa"/>
        <w:right w:w="115" w:type="dxa"/>
      </w:tblCellMar>
      <w:tblLook w:val="04A0" w:firstRow="1" w:lastRow="0" w:firstColumn="1" w:lastColumn="0" w:noHBand="0" w:noVBand="1"/>
    </w:tblPr>
    <w:tblGrid>
      <w:gridCol w:w="6539"/>
      <w:gridCol w:w="605"/>
    </w:tblGrid>
    <w:tr w:rsidR="00D43723" w14:paraId="694D85DB" w14:textId="77777777" w:rsidTr="00914DF2">
      <w:trPr>
        <w:trHeight w:val="305"/>
        <w:jc w:val="right"/>
      </w:trPr>
      <w:tc>
        <w:tcPr>
          <w:tcW w:w="7088" w:type="dxa"/>
          <w:vAlign w:val="center"/>
        </w:tcPr>
        <w:sdt>
          <w:sdtPr>
            <w:rPr>
              <w:rFonts w:ascii="Times New Roman" w:hAnsi="Times New Roman" w:cs="Times New Roman"/>
              <w:caps/>
              <w:color w:val="000000" w:themeColor="text1"/>
              <w:sz w:val="20"/>
            </w:rPr>
            <w:alias w:val="Author"/>
            <w:tag w:val=""/>
            <w:id w:val="-1637248167"/>
            <w:placeholder>
              <w:docPart w:val="F1DA83801FC1477B8DC790BD7E1984A1"/>
            </w:placeholder>
            <w:dataBinding w:prefixMappings="xmlns:ns0='http://purl.org/dc/elements/1.1/' xmlns:ns1='http://schemas.openxmlformats.org/package/2006/metadata/core-properties' " w:xpath="/ns1:coreProperties[1]/ns0:creator[1]" w:storeItemID="{6C3C8BC8-F283-45AE-878A-BAB7291924A1}"/>
            <w:text/>
          </w:sdtPr>
          <w:sdtEndPr/>
          <w:sdtContent>
            <w:p w14:paraId="1206DD58" w14:textId="55D307FA" w:rsidR="00D43723" w:rsidRDefault="00D43723">
              <w:pPr>
                <w:pStyle w:val="Header"/>
                <w:jc w:val="right"/>
                <w:rPr>
                  <w:caps/>
                  <w:color w:val="000000" w:themeColor="text1"/>
                </w:rPr>
              </w:pPr>
              <w:r w:rsidRPr="00C16D59">
                <w:rPr>
                  <w:rFonts w:ascii="Times New Roman" w:hAnsi="Times New Roman" w:cs="Times New Roman"/>
                  <w:color w:val="000000" w:themeColor="text1"/>
                  <w:sz w:val="20"/>
                  <w:lang w:val="sr-Cyrl-RS"/>
                </w:rPr>
                <w:t>И</w:t>
              </w:r>
              <w:r w:rsidRPr="00C16D59">
                <w:rPr>
                  <w:rFonts w:ascii="Times New Roman" w:hAnsi="Times New Roman" w:cs="Times New Roman"/>
                  <w:color w:val="000000" w:themeColor="text1"/>
                  <w:sz w:val="20"/>
                  <w:lang w:val="en-GB"/>
                </w:rPr>
                <w:t>нвестиције у физичку имовину пољопривредних газдинстава</w:t>
              </w:r>
            </w:p>
          </w:sdtContent>
        </w:sdt>
      </w:tc>
      <w:tc>
        <w:tcPr>
          <w:tcW w:w="636" w:type="dxa"/>
          <w:shd w:val="clear" w:color="auto" w:fill="0097B2"/>
          <w:vAlign w:val="center"/>
        </w:tcPr>
        <w:p w14:paraId="2C663D61" w14:textId="25B3D4CB" w:rsidR="00D43723" w:rsidRPr="00C16D59" w:rsidRDefault="00D43723">
          <w:pPr>
            <w:pStyle w:val="Footer"/>
            <w:tabs>
              <w:tab w:val="clear" w:pos="4680"/>
              <w:tab w:val="clear" w:pos="9360"/>
            </w:tabs>
            <w:jc w:val="center"/>
            <w:rPr>
              <w:rFonts w:ascii="Times New Roman" w:hAnsi="Times New Roman" w:cs="Times New Roman"/>
              <w:color w:val="FFFFFF" w:themeColor="background1"/>
              <w:sz w:val="18"/>
              <w:szCs w:val="18"/>
            </w:rPr>
          </w:pPr>
          <w:r w:rsidRPr="00C16D59">
            <w:rPr>
              <w:rFonts w:ascii="Times New Roman" w:hAnsi="Times New Roman" w:cs="Times New Roman"/>
              <w:color w:val="FFFFFF" w:themeColor="background1"/>
              <w:sz w:val="20"/>
              <w:szCs w:val="18"/>
            </w:rPr>
            <w:fldChar w:fldCharType="begin"/>
          </w:r>
          <w:r w:rsidRPr="00C16D59">
            <w:rPr>
              <w:rFonts w:ascii="Times New Roman" w:hAnsi="Times New Roman" w:cs="Times New Roman"/>
              <w:color w:val="FFFFFF" w:themeColor="background1"/>
              <w:sz w:val="20"/>
              <w:szCs w:val="18"/>
            </w:rPr>
            <w:instrText xml:space="preserve"> PAGE   \* MERGEFORMAT </w:instrText>
          </w:r>
          <w:r w:rsidRPr="00C16D59">
            <w:rPr>
              <w:rFonts w:ascii="Times New Roman" w:hAnsi="Times New Roman" w:cs="Times New Roman"/>
              <w:color w:val="FFFFFF" w:themeColor="background1"/>
              <w:sz w:val="20"/>
              <w:szCs w:val="18"/>
            </w:rPr>
            <w:fldChar w:fldCharType="separate"/>
          </w:r>
          <w:r w:rsidR="00CC758A">
            <w:rPr>
              <w:rFonts w:ascii="Times New Roman" w:hAnsi="Times New Roman" w:cs="Times New Roman"/>
              <w:noProof/>
              <w:color w:val="FFFFFF" w:themeColor="background1"/>
              <w:sz w:val="20"/>
              <w:szCs w:val="18"/>
            </w:rPr>
            <w:t>25</w:t>
          </w:r>
          <w:r w:rsidRPr="00C16D59">
            <w:rPr>
              <w:rFonts w:ascii="Times New Roman" w:hAnsi="Times New Roman" w:cs="Times New Roman"/>
              <w:noProof/>
              <w:color w:val="FFFFFF" w:themeColor="background1"/>
              <w:sz w:val="20"/>
              <w:szCs w:val="18"/>
            </w:rPr>
            <w:fldChar w:fldCharType="end"/>
          </w:r>
        </w:p>
      </w:tc>
    </w:tr>
  </w:tbl>
  <w:p w14:paraId="06E3DB61" w14:textId="77777777" w:rsidR="00D43723" w:rsidRDefault="00D43723" w:rsidP="00EB21A1">
    <w:pPr>
      <w:tabs>
        <w:tab w:val="right" w:pos="9027"/>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364"/>
      <w:gridCol w:w="663"/>
    </w:tblGrid>
    <w:tr w:rsidR="00D43723" w14:paraId="023FCCD6" w14:textId="77777777" w:rsidTr="00C82015">
      <w:trPr>
        <w:jc w:val="right"/>
      </w:trPr>
      <w:tc>
        <w:tcPr>
          <w:tcW w:w="8364" w:type="dxa"/>
          <w:vAlign w:val="center"/>
        </w:tcPr>
        <w:sdt>
          <w:sdtPr>
            <w:rPr>
              <w:rFonts w:ascii="Times New Roman" w:hAnsi="Times New Roman" w:cs="Times New Roman"/>
              <w:caps/>
              <w:color w:val="000000" w:themeColor="text1"/>
              <w:sz w:val="20"/>
            </w:rPr>
            <w:alias w:val="Author"/>
            <w:tag w:val=""/>
            <w:id w:val="1534539408"/>
            <w:placeholder>
              <w:docPart w:val="7DD955CB21024A7C8321D5C67A088FF2"/>
            </w:placeholder>
            <w:dataBinding w:prefixMappings="xmlns:ns0='http://purl.org/dc/elements/1.1/' xmlns:ns1='http://schemas.openxmlformats.org/package/2006/metadata/core-properties' " w:xpath="/ns1:coreProperties[1]/ns0:creator[1]" w:storeItemID="{6C3C8BC8-F283-45AE-878A-BAB7291924A1}"/>
            <w:text/>
          </w:sdtPr>
          <w:sdtEndPr/>
          <w:sdtContent>
            <w:p w14:paraId="1F2E8BB8" w14:textId="63C3EA34" w:rsidR="00D43723" w:rsidRDefault="00D43723" w:rsidP="000A2DF7">
              <w:pPr>
                <w:pStyle w:val="Header"/>
                <w:jc w:val="right"/>
                <w:rPr>
                  <w:caps/>
                  <w:color w:val="000000" w:themeColor="text1"/>
                </w:rPr>
              </w:pPr>
              <w:r>
                <w:rPr>
                  <w:rFonts w:ascii="Times New Roman" w:hAnsi="Times New Roman" w:cs="Times New Roman"/>
                  <w:color w:val="000000" w:themeColor="text1"/>
                  <w:sz w:val="20"/>
                  <w:lang w:val="sr-Cyrl-RS"/>
                </w:rPr>
                <w:t>И</w:t>
              </w:r>
              <w:r w:rsidRPr="00C16D59">
                <w:rPr>
                  <w:rFonts w:ascii="Times New Roman" w:hAnsi="Times New Roman" w:cs="Times New Roman"/>
                  <w:color w:val="000000" w:themeColor="text1"/>
                  <w:sz w:val="20"/>
                  <w:lang w:val="en-GB"/>
                </w:rPr>
                <w:t>нвестиције у физичку имовину пољопривредних газдинстава</w:t>
              </w:r>
            </w:p>
          </w:sdtContent>
        </w:sdt>
      </w:tc>
      <w:tc>
        <w:tcPr>
          <w:tcW w:w="663" w:type="dxa"/>
          <w:shd w:val="clear" w:color="auto" w:fill="0097B2"/>
          <w:vAlign w:val="center"/>
        </w:tcPr>
        <w:p w14:paraId="57B2D26F" w14:textId="5E8F9CC7" w:rsidR="00D43723" w:rsidRPr="000A2DF7" w:rsidRDefault="00D43723">
          <w:pPr>
            <w:pStyle w:val="Footer"/>
            <w:tabs>
              <w:tab w:val="clear" w:pos="4680"/>
              <w:tab w:val="clear" w:pos="9360"/>
            </w:tabs>
            <w:jc w:val="center"/>
            <w:rPr>
              <w:rFonts w:ascii="Times New Roman" w:hAnsi="Times New Roman" w:cs="Times New Roman"/>
              <w:color w:val="FFFFFF" w:themeColor="background1"/>
            </w:rPr>
          </w:pPr>
          <w:r w:rsidRPr="00C82015">
            <w:rPr>
              <w:rFonts w:ascii="Times New Roman" w:hAnsi="Times New Roman" w:cs="Times New Roman"/>
              <w:color w:val="FFFFFF" w:themeColor="background1"/>
              <w:sz w:val="20"/>
            </w:rPr>
            <w:fldChar w:fldCharType="begin"/>
          </w:r>
          <w:r w:rsidRPr="00C82015">
            <w:rPr>
              <w:rFonts w:ascii="Times New Roman" w:hAnsi="Times New Roman" w:cs="Times New Roman"/>
              <w:color w:val="FFFFFF" w:themeColor="background1"/>
              <w:sz w:val="20"/>
            </w:rPr>
            <w:instrText xml:space="preserve"> PAGE   \* MERGEFORMAT </w:instrText>
          </w:r>
          <w:r w:rsidRPr="00C82015">
            <w:rPr>
              <w:rFonts w:ascii="Times New Roman" w:hAnsi="Times New Roman" w:cs="Times New Roman"/>
              <w:color w:val="FFFFFF" w:themeColor="background1"/>
              <w:sz w:val="20"/>
            </w:rPr>
            <w:fldChar w:fldCharType="separate"/>
          </w:r>
          <w:r w:rsidR="00CC758A">
            <w:rPr>
              <w:rFonts w:ascii="Times New Roman" w:hAnsi="Times New Roman" w:cs="Times New Roman"/>
              <w:noProof/>
              <w:color w:val="FFFFFF" w:themeColor="background1"/>
              <w:sz w:val="20"/>
            </w:rPr>
            <w:t>14</w:t>
          </w:r>
          <w:r w:rsidRPr="00C82015">
            <w:rPr>
              <w:rFonts w:ascii="Times New Roman" w:hAnsi="Times New Roman" w:cs="Times New Roman"/>
              <w:noProof/>
              <w:color w:val="FFFFFF" w:themeColor="background1"/>
              <w:sz w:val="20"/>
            </w:rPr>
            <w:fldChar w:fldCharType="end"/>
          </w:r>
        </w:p>
      </w:tc>
    </w:tr>
  </w:tbl>
  <w:p w14:paraId="4DD76FCA" w14:textId="77777777" w:rsidR="00D43723" w:rsidRDefault="00D437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EC191" w14:textId="77777777" w:rsidR="00AF1AD4" w:rsidRDefault="00AF1AD4" w:rsidP="00077321">
      <w:pPr>
        <w:spacing w:after="0" w:line="240" w:lineRule="auto"/>
      </w:pPr>
      <w:r>
        <w:separator/>
      </w:r>
    </w:p>
  </w:footnote>
  <w:footnote w:type="continuationSeparator" w:id="0">
    <w:p w14:paraId="009AEAF5" w14:textId="77777777" w:rsidR="00AF1AD4" w:rsidRDefault="00AF1AD4" w:rsidP="00077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81993" w14:textId="1BB1CC38" w:rsidR="00D43723" w:rsidRPr="00DE0FBF" w:rsidRDefault="00D43723" w:rsidP="00FF231F">
    <w:pPr>
      <w:pStyle w:val="Header"/>
      <w:rPr>
        <w:rFonts w:ascii="Times New Roman" w:hAnsi="Times New Roman" w:cs="Times New Roman"/>
        <w:b/>
        <w:color w:val="031127" w:themeColor="background2" w:themeShade="1A"/>
        <w:sz w:val="16"/>
      </w:rPr>
    </w:pPr>
    <w:r>
      <w:rPr>
        <w:rFonts w:ascii="Times New Roman" w:hAnsi="Times New Roman" w:cs="Times New Roman"/>
        <w:b/>
        <w:noProof/>
        <w:color w:val="031127" w:themeColor="background2" w:themeShade="1A"/>
        <w:sz w:val="16"/>
        <w:lang w:val="en-GB" w:eastAsia="en-GB"/>
      </w:rPr>
      <w:drawing>
        <wp:anchor distT="0" distB="0" distL="114300" distR="114300" simplePos="0" relativeHeight="251683840" behindDoc="0" locked="0" layoutInCell="1" allowOverlap="1" wp14:anchorId="386E1D2E" wp14:editId="0C339A7B">
          <wp:simplePos x="0" y="0"/>
          <wp:positionH relativeFrom="margin">
            <wp:posOffset>3582035</wp:posOffset>
          </wp:positionH>
          <wp:positionV relativeFrom="paragraph">
            <wp:posOffset>-83820</wp:posOffset>
          </wp:positionV>
          <wp:extent cx="2141855" cy="315164"/>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855" cy="315164"/>
                  </a:xfrm>
                  <a:prstGeom prst="rect">
                    <a:avLst/>
                  </a:prstGeom>
                  <a:noFill/>
                </pic:spPr>
              </pic:pic>
            </a:graphicData>
          </a:graphic>
          <wp14:sizeRelH relativeFrom="page">
            <wp14:pctWidth>0</wp14:pctWidth>
          </wp14:sizeRelH>
          <wp14:sizeRelV relativeFrom="page">
            <wp14:pctHeight>0</wp14:pctHeight>
          </wp14:sizeRelV>
        </wp:anchor>
      </w:drawing>
    </w:r>
    <w:r w:rsidRPr="009C6C6C">
      <w:rPr>
        <w:rFonts w:ascii="Times New Roman" w:hAnsi="Times New Roman" w:cs="Times New Roman"/>
        <w:b/>
        <w:noProof/>
        <w:color w:val="031127" w:themeColor="background2" w:themeShade="1A"/>
        <w:sz w:val="16"/>
        <w:lang w:val="en-GB" w:eastAsia="en-GB"/>
      </w:rPr>
      <mc:AlternateContent>
        <mc:Choice Requires="wps">
          <w:drawing>
            <wp:anchor distT="0" distB="0" distL="114300" distR="114300" simplePos="0" relativeHeight="251670527" behindDoc="0" locked="0" layoutInCell="0" allowOverlap="1" wp14:anchorId="6044AB59" wp14:editId="2216E82F">
              <wp:simplePos x="0" y="0"/>
              <wp:positionH relativeFrom="margin">
                <wp:posOffset>-9525</wp:posOffset>
              </wp:positionH>
              <wp:positionV relativeFrom="topMargin">
                <wp:posOffset>358140</wp:posOffset>
              </wp:positionV>
              <wp:extent cx="2024063" cy="170815"/>
              <wp:effectExtent l="0" t="0" r="0" b="1079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063"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rPr>
                            <w:alias w:val="Title"/>
                            <w:id w:val="-1396975820"/>
                            <w:dataBinding w:prefixMappings="xmlns:ns0='http://schemas.openxmlformats.org/package/2006/metadata/core-properties' xmlns:ns1='http://purl.org/dc/elements/1.1/'" w:xpath="/ns0:coreProperties[1]/ns1:title[1]" w:storeItemID="{6C3C8BC8-F283-45AE-878A-BAB7291924A1}"/>
                            <w:text/>
                          </w:sdtPr>
                          <w:sdtEndPr/>
                          <w:sdtContent>
                            <w:p w14:paraId="12A5C471" w14:textId="14CAB72A" w:rsidR="00D43723" w:rsidRPr="00EB21A1" w:rsidRDefault="00D43723" w:rsidP="00EB21A1">
                              <w:pPr>
                                <w:spacing w:after="0" w:line="240" w:lineRule="auto"/>
                                <w:jc w:val="right"/>
                                <w:rPr>
                                  <w:rFonts w:ascii="Times New Roman" w:hAnsi="Times New Roman" w:cs="Times New Roman"/>
                                </w:rPr>
                              </w:pPr>
                              <w:r w:rsidRPr="00EB21A1">
                                <w:rPr>
                                  <w:rFonts w:ascii="Times New Roman" w:hAnsi="Times New Roman" w:cs="Times New Roman"/>
                                  <w:lang w:val="sr-Cyrl-RS"/>
                                </w:rPr>
                                <w:t xml:space="preserve">Мера 1 - </w:t>
                              </w:r>
                              <w:r w:rsidRPr="00EB21A1">
                                <w:rPr>
                                  <w:rFonts w:ascii="Times New Roman" w:hAnsi="Times New Roman" w:cs="Times New Roman"/>
                                </w:rPr>
                                <w:t>Водич за кориснике</w:t>
                              </w:r>
                            </w:p>
                          </w:sdtContent>
                        </w:sdt>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044AB59" id="_x0000_t202" coordsize="21600,21600" o:spt="202" path="m,l,21600r21600,l21600,xe">
              <v:stroke joinstyle="miter"/>
              <v:path gradientshapeok="t" o:connecttype="rect"/>
            </v:shapetype>
            <v:shape id="Text Box 218" o:spid="_x0000_s1040" type="#_x0000_t202" style="position:absolute;margin-left:-.75pt;margin-top:28.2pt;width:159.4pt;height:13.45pt;z-index:251670527;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" o:allowincell="f" filled="f" stroked="f">
              <v:textbox style="mso-fit-shape-to-text:t" inset=",0,,0">
                <w:txbxContent>
                  <w:sdt>
                    <w:sdtPr>
                      <w:rPr>
                        <w:rFonts w:ascii="Times New Roman" w:hAnsi="Times New Roman" w:cs="Times New Roman"/>
                      </w:rPr>
                      <w:alias w:val="Title"/>
                      <w:id w:val="-1396975820"/>
                      <w:dataBinding w:prefixMappings="xmlns:ns0='http://schemas.openxmlformats.org/package/2006/metadata/core-properties' xmlns:ns1='http://purl.org/dc/elements/1.1/'" w:xpath="/ns0:coreProperties[1]/ns1:title[1]" w:storeItemID="{6C3C8BC8-F283-45AE-878A-BAB7291924A1}"/>
                      <w:text/>
                    </w:sdtPr>
                    <w:sdtContent>
                      <w:p w14:paraId="12A5C471" w14:textId="14CAB72A" w:rsidR="00D43723" w:rsidRPr="00EB21A1" w:rsidRDefault="00D43723" w:rsidP="00EB21A1">
                        <w:pPr>
                          <w:spacing w:after="0" w:line="240" w:lineRule="auto"/>
                          <w:jc w:val="right"/>
                          <w:rPr>
                            <w:rFonts w:ascii="Times New Roman" w:hAnsi="Times New Roman" w:cs="Times New Roman"/>
                          </w:rPr>
                        </w:pPr>
                        <w:r w:rsidRPr="00EB21A1">
                          <w:rPr>
                            <w:rFonts w:ascii="Times New Roman" w:hAnsi="Times New Roman" w:cs="Times New Roman"/>
                            <w:lang w:val="sr-Cyrl-RS"/>
                          </w:rPr>
                          <w:t xml:space="preserve">Мера 1 - </w:t>
                        </w:r>
                        <w:r w:rsidRPr="00EB21A1">
                          <w:rPr>
                            <w:rFonts w:ascii="Times New Roman" w:hAnsi="Times New Roman" w:cs="Times New Roman"/>
                          </w:rPr>
                          <w:t>Водич за кориснике</w:t>
                        </w:r>
                      </w:p>
                    </w:sdtContent>
                  </w:sdt>
                </w:txbxContent>
              </v:textbox>
              <w10:wrap anchorx="margin" anchory="margin"/>
            </v:shape>
          </w:pict>
        </mc:Fallback>
      </mc:AlternateContent>
    </w:r>
    <w:r w:rsidRPr="009C6C6C">
      <w:rPr>
        <w:rFonts w:ascii="Times New Roman" w:hAnsi="Times New Roman" w:cs="Times New Roman"/>
        <w:b/>
        <w:noProof/>
        <w:color w:val="031127" w:themeColor="background2" w:themeShade="1A"/>
        <w:sz w:val="16"/>
        <w:lang w:val="en-GB" w:eastAsia="en-GB"/>
      </w:rPr>
      <mc:AlternateContent>
        <mc:Choice Requires="wps">
          <w:drawing>
            <wp:anchor distT="0" distB="0" distL="114300" distR="114300" simplePos="0" relativeHeight="251671552" behindDoc="0" locked="0" layoutInCell="0" allowOverlap="1" wp14:anchorId="35C0270F" wp14:editId="1E7EF7FD">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97B2"/>
                      </a:solidFill>
                      <a:ln>
                        <a:noFill/>
                      </a:ln>
                    </wps:spPr>
                    <wps:txbx>
                      <w:txbxContent>
                        <w:p w14:paraId="7C6DF0F9" w14:textId="0A1A51EA" w:rsidR="00D43723" w:rsidRDefault="00D43723">
                          <w:pPr>
                            <w:spacing w:after="0" w:line="240" w:lineRule="auto"/>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5C0270F" id="Text Box 219" o:spid="_x0000_s1041" type="#_x0000_t202" style="position:absolute;margin-left:0;margin-top:0;width:1in;height:13.45pt;z-index:25167155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" o:allowincell="f" fillcolor="#0097b2" stroked="f">
              <v:textbox style="mso-fit-shape-to-text:t" inset=",0,,0">
                <w:txbxContent>
                  <w:p w14:paraId="7C6DF0F9" w14:textId="0A1A51EA" w:rsidR="00D43723" w:rsidRDefault="00D43723">
                    <w:pPr>
                      <w:spacing w:after="0" w:line="240" w:lineRule="auto"/>
                      <w:jc w:val="right"/>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FA557" w14:textId="4710CF48" w:rsidR="00D43723" w:rsidRDefault="00D43723">
    <w:pPr>
      <w:pStyle w:val="Header"/>
    </w:pPr>
    <w:r>
      <w:rPr>
        <w:rFonts w:ascii="Times New Roman" w:hAnsi="Times New Roman" w:cs="Times New Roman"/>
        <w:b/>
        <w:noProof/>
        <w:color w:val="031127" w:themeColor="background2" w:themeShade="1A"/>
        <w:sz w:val="16"/>
        <w:lang w:val="en-GB" w:eastAsia="en-GB"/>
      </w:rPr>
      <w:drawing>
        <wp:anchor distT="0" distB="0" distL="114300" distR="114300" simplePos="0" relativeHeight="251688960" behindDoc="0" locked="0" layoutInCell="1" allowOverlap="1" wp14:anchorId="6AECD485" wp14:editId="5BD0C13A">
          <wp:simplePos x="0" y="0"/>
          <wp:positionH relativeFrom="margin">
            <wp:posOffset>3590290</wp:posOffset>
          </wp:positionH>
          <wp:positionV relativeFrom="paragraph">
            <wp:posOffset>-64135</wp:posOffset>
          </wp:positionV>
          <wp:extent cx="2141855" cy="315164"/>
          <wp:effectExtent l="0" t="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855" cy="315164"/>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6912" behindDoc="0" locked="0" layoutInCell="0" allowOverlap="1" wp14:anchorId="14290BA0" wp14:editId="05AFB3B9">
              <wp:simplePos x="0" y="0"/>
              <wp:positionH relativeFrom="margin">
                <wp:align>left</wp:align>
              </wp:positionH>
              <wp:positionV relativeFrom="topMargin">
                <wp:align>center</wp:align>
              </wp:positionV>
              <wp:extent cx="5943600" cy="170815"/>
              <wp:effectExtent l="0" t="0" r="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A1D7F" w14:textId="7498E8D1" w:rsidR="00D43723" w:rsidRPr="00C16D59" w:rsidRDefault="00D43723" w:rsidP="00C16D59">
                          <w:pPr>
                            <w:spacing w:after="0" w:line="240" w:lineRule="auto"/>
                            <w:rPr>
                              <w:rFonts w:ascii="Times New Roman" w:hAnsi="Times New Roman" w:cs="Times New Roman"/>
                            </w:rPr>
                          </w:pPr>
                          <w:r w:rsidRPr="00C16D59">
                            <w:rPr>
                              <w:rFonts w:ascii="Times New Roman" w:hAnsi="Times New Roman" w:cs="Times New Roman"/>
                              <w:lang w:val="en-GB"/>
                            </w:rPr>
                            <w:t>Мера 1 - Водич за кориснике</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4290BA0" id="_x0000_t202" coordsize="21600,21600" o:spt="202" path="m,l,21600r21600,l21600,xe">
              <v:stroke joinstyle="miter"/>
              <v:path gradientshapeok="t" o:connecttype="rect"/>
            </v:shapetype>
            <v:shape id="Text Box 23" o:spid="_x0000_s1042" type="#_x0000_t202" style="position:absolute;margin-left:0;margin-top:0;width:468pt;height:13.45pt;z-index:2516869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UJtQIAALw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" o:allowincell="f" filled="f" stroked="f">
              <v:textbox style="mso-fit-shape-to-text:t" inset=",0,,0">
                <w:txbxContent>
                  <w:p w14:paraId="020A1D7F" w14:textId="7498E8D1" w:rsidR="00D43723" w:rsidRPr="00C16D59" w:rsidRDefault="00D43723" w:rsidP="00C16D59">
                    <w:pPr>
                      <w:spacing w:after="0" w:line="240" w:lineRule="auto"/>
                      <w:rPr>
                        <w:rFonts w:ascii="Times New Roman" w:hAnsi="Times New Roman" w:cs="Times New Roman"/>
                      </w:rPr>
                    </w:pPr>
                    <w:r w:rsidRPr="00C16D59">
                      <w:rPr>
                        <w:rFonts w:ascii="Times New Roman" w:hAnsi="Times New Roman" w:cs="Times New Roman"/>
                        <w:lang w:val="en-GB"/>
                      </w:rPr>
                      <w:t>Мера 1 - Водич за кориснике</w:t>
                    </w: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85888" behindDoc="0" locked="0" layoutInCell="0" allowOverlap="1" wp14:anchorId="408E7555" wp14:editId="55FF0ECA">
              <wp:simplePos x="0" y="0"/>
              <wp:positionH relativeFrom="page">
                <wp:align>left</wp:align>
              </wp:positionH>
              <wp:positionV relativeFrom="topMargin">
                <wp:align>center</wp:align>
              </wp:positionV>
              <wp:extent cx="914400" cy="170815"/>
              <wp:effectExtent l="0" t="0" r="0"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5"/>
                      </a:solidFill>
                      <a:ln>
                        <a:noFill/>
                      </a:ln>
                    </wps:spPr>
                    <wps:txbx>
                      <w:txbxContent>
                        <w:p w14:paraId="591A3327" w14:textId="27EE6F59" w:rsidR="00D43723" w:rsidRDefault="00D43723">
                          <w:pPr>
                            <w:spacing w:after="0" w:line="240" w:lineRule="auto"/>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08E7555" id="Text Box 27" o:spid="_x0000_s1043" type="#_x0000_t202" style="position:absolute;margin-left:0;margin-top:0;width:1in;height:13.45pt;z-index:25168588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" o:allowincell="f" fillcolor="#5aa2ae [3208]" stroked="f">
              <v:textbox style="mso-fit-shape-to-text:t" inset=",0,,0">
                <w:txbxContent>
                  <w:p w14:paraId="591A3327" w14:textId="27EE6F59" w:rsidR="00D43723" w:rsidRDefault="00D43723">
                    <w:pPr>
                      <w:spacing w:after="0" w:line="240" w:lineRule="auto"/>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3AFEE" w14:textId="56E305E8" w:rsidR="00D43723" w:rsidRDefault="00D43723">
    <w:pPr>
      <w:pStyle w:val="Header"/>
    </w:pPr>
    <w:r>
      <w:rPr>
        <w:rFonts w:ascii="Times New Roman" w:hAnsi="Times New Roman" w:cs="Times New Roman"/>
        <w:b/>
        <w:noProof/>
        <w:color w:val="031127" w:themeColor="background2" w:themeShade="1A"/>
        <w:sz w:val="16"/>
        <w:lang w:val="en-GB" w:eastAsia="en-GB"/>
      </w:rPr>
      <w:drawing>
        <wp:anchor distT="0" distB="0" distL="114300" distR="114300" simplePos="0" relativeHeight="251691008" behindDoc="0" locked="0" layoutInCell="1" allowOverlap="1" wp14:anchorId="5E6688AB" wp14:editId="4A329FBB">
          <wp:simplePos x="0" y="0"/>
          <wp:positionH relativeFrom="margin">
            <wp:align>right</wp:align>
          </wp:positionH>
          <wp:positionV relativeFrom="paragraph">
            <wp:posOffset>-45085</wp:posOffset>
          </wp:positionV>
          <wp:extent cx="2141855" cy="315164"/>
          <wp:effectExtent l="0" t="0" r="0" b="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855" cy="315164"/>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0768" behindDoc="0" locked="0" layoutInCell="0" allowOverlap="1" wp14:anchorId="4369F5A6" wp14:editId="3214BF5D">
              <wp:simplePos x="0" y="0"/>
              <wp:positionH relativeFrom="margin">
                <wp:align>left</wp:align>
              </wp:positionH>
              <wp:positionV relativeFrom="topMargin">
                <wp:align>center</wp:align>
              </wp:positionV>
              <wp:extent cx="5943600" cy="170815"/>
              <wp:effectExtent l="0" t="0" r="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szCs w:val="24"/>
                            </w:rPr>
                            <w:alias w:val="Title"/>
                            <w:id w:val="810522000"/>
                            <w:dataBinding w:prefixMappings="xmlns:ns0='http://schemas.openxmlformats.org/package/2006/metadata/core-properties' xmlns:ns1='http://purl.org/dc/elements/1.1/'" w:xpath="/ns0:coreProperties[1]/ns1:title[1]" w:storeItemID="{6C3C8BC8-F283-45AE-878A-BAB7291924A1}"/>
                            <w:text/>
                          </w:sdtPr>
                          <w:sdtEndPr/>
                          <w:sdtContent>
                            <w:p w14:paraId="3D67ED51" w14:textId="07E9C7CC" w:rsidR="00D43723" w:rsidRPr="00EB21A1" w:rsidRDefault="00D43723">
                              <w:pPr>
                                <w:spacing w:after="0" w:line="240" w:lineRule="auto"/>
                                <w:rPr>
                                  <w:rFonts w:ascii="Times New Roman" w:hAnsi="Times New Roman" w:cs="Times New Roman"/>
                                  <w:szCs w:val="24"/>
                                </w:rPr>
                              </w:pPr>
                              <w:r w:rsidRPr="00EB21A1">
                                <w:rPr>
                                  <w:rFonts w:ascii="Times New Roman" w:hAnsi="Times New Roman" w:cs="Times New Roman"/>
                                  <w:szCs w:val="24"/>
                                  <w:lang w:val="en-GB"/>
                                </w:rPr>
                                <w:t>Мера 1 - Водич за кориснике</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369F5A6" id="_x0000_t202" coordsize="21600,21600" o:spt="202" path="m,l,21600r21600,l21600,xe">
              <v:stroke joinstyle="miter"/>
              <v:path gradientshapeok="t" o:connecttype="rect"/>
            </v:shapetype>
            <v:shape id="Text Box 4" o:spid="_x0000_s1044" type="#_x0000_t202" style="position:absolute;margin-left:0;margin-top:0;width:468pt;height:13.45pt;z-index:2516807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doq6/rMCAAC6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hAnsi="Times New Roman" w:cs="Times New Roman"/>
                        <w:szCs w:val="24"/>
                      </w:rPr>
                      <w:alias w:val="Title"/>
                      <w:id w:val="810522000"/>
                      <w:dataBinding w:prefixMappings="xmlns:ns0='http://schemas.openxmlformats.org/package/2006/metadata/core-properties' xmlns:ns1='http://purl.org/dc/elements/1.1/'" w:xpath="/ns0:coreProperties[1]/ns1:title[1]" w:storeItemID="{6C3C8BC8-F283-45AE-878A-BAB7291924A1}"/>
                      <w:text/>
                    </w:sdtPr>
                    <w:sdtContent>
                      <w:p w14:paraId="3D67ED51" w14:textId="07E9C7CC" w:rsidR="00D43723" w:rsidRPr="00EB21A1" w:rsidRDefault="00D43723">
                        <w:pPr>
                          <w:spacing w:after="0" w:line="240" w:lineRule="auto"/>
                          <w:rPr>
                            <w:rFonts w:ascii="Times New Roman" w:hAnsi="Times New Roman" w:cs="Times New Roman"/>
                            <w:szCs w:val="24"/>
                          </w:rPr>
                        </w:pPr>
                        <w:r w:rsidRPr="00EB21A1">
                          <w:rPr>
                            <w:rFonts w:ascii="Times New Roman" w:hAnsi="Times New Roman" w:cs="Times New Roman"/>
                            <w:szCs w:val="24"/>
                            <w:lang w:val="en-GB"/>
                          </w:rPr>
                          <w:t>Мера 1 - Водич за кориснике</w:t>
                        </w:r>
                      </w:p>
                    </w:sdtContent>
                  </w:sdt>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79744" behindDoc="0" locked="0" layoutInCell="0" allowOverlap="1" wp14:anchorId="02F9DD30" wp14:editId="266826DA">
              <wp:simplePos x="0" y="0"/>
              <wp:positionH relativeFrom="page">
                <wp:align>left</wp:align>
              </wp:positionH>
              <wp:positionV relativeFrom="topMargin">
                <wp:align>center</wp:align>
              </wp:positionV>
              <wp:extent cx="914400" cy="170815"/>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97B2"/>
                      </a:solidFill>
                      <a:ln>
                        <a:noFill/>
                      </a:ln>
                    </wps:spPr>
                    <wps:txbx>
                      <w:txbxContent>
                        <w:p w14:paraId="6E0B6C33" w14:textId="08C76479" w:rsidR="00D43723" w:rsidRDefault="00D43723">
                          <w:pPr>
                            <w:spacing w:after="0" w:line="240" w:lineRule="auto"/>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F9DD30" id="Text Box 6" o:spid="_x0000_s1045" type="#_x0000_t202" style="position:absolute;margin-left:0;margin-top:0;width:1in;height:13.45pt;z-index:25167974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" o:allowincell="f" fillcolor="#0097b2" stroked="f">
              <v:textbox style="mso-fit-shape-to-text:t" inset=",0,,0">
                <w:txbxContent>
                  <w:p w14:paraId="6E0B6C33" w14:textId="08C76479" w:rsidR="00D43723" w:rsidRDefault="00D43723">
                    <w:pPr>
                      <w:spacing w:after="0" w:line="240" w:lineRule="auto"/>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76E"/>
    <w:multiLevelType w:val="multilevel"/>
    <w:tmpl w:val="94EEEF6C"/>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306C21"/>
    <w:multiLevelType w:val="hybridMultilevel"/>
    <w:tmpl w:val="D6CE3CC8"/>
    <w:lvl w:ilvl="0" w:tplc="F5CE84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A97A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0B67004"/>
    <w:multiLevelType w:val="hybridMultilevel"/>
    <w:tmpl w:val="0DF02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0B28EE"/>
    <w:multiLevelType w:val="multilevel"/>
    <w:tmpl w:val="70223C1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132186F"/>
    <w:multiLevelType w:val="hybridMultilevel"/>
    <w:tmpl w:val="3E9C42F8"/>
    <w:lvl w:ilvl="0" w:tplc="241A000F">
      <w:start w:val="1"/>
      <w:numFmt w:val="decimal"/>
      <w:lvlText w:val="%1."/>
      <w:lvlJc w:val="left"/>
      <w:pPr>
        <w:ind w:left="720" w:hanging="360"/>
      </w:pPr>
    </w:lvl>
    <w:lvl w:ilvl="1" w:tplc="8B723324">
      <w:start w:val="1"/>
      <w:numFmt w:val="decimal"/>
      <w:lvlText w:val="%2)"/>
      <w:lvlJc w:val="left"/>
      <w:pPr>
        <w:ind w:left="1800" w:hanging="720"/>
      </w:pPr>
      <w:rPr>
        <w:rFonts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013505F1"/>
    <w:multiLevelType w:val="hybridMultilevel"/>
    <w:tmpl w:val="2FEE3C0E"/>
    <w:lvl w:ilvl="0" w:tplc="31D63A42">
      <w:start w:val="2"/>
      <w:numFmt w:val="bullet"/>
      <w:lvlText w:val="-"/>
      <w:lvlJc w:val="left"/>
      <w:pPr>
        <w:ind w:left="720" w:hanging="360"/>
      </w:pPr>
      <w:rPr>
        <w:rFonts w:ascii="Times New Roman" w:eastAsiaTheme="minorHAnsi" w:hAnsi="Times New Roman" w:cs="Times New Roman" w:hint="default"/>
        <w:color w:val="424242"/>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014030B9"/>
    <w:multiLevelType w:val="hybridMultilevel"/>
    <w:tmpl w:val="CA66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B642AB"/>
    <w:multiLevelType w:val="hybridMultilevel"/>
    <w:tmpl w:val="9702A244"/>
    <w:lvl w:ilvl="0" w:tplc="88D4C4D2">
      <w:start w:val="1"/>
      <w:numFmt w:val="decimal"/>
      <w:lvlText w:val="%1."/>
      <w:lvlJc w:val="left"/>
      <w:pPr>
        <w:ind w:left="928" w:hanging="360"/>
      </w:pPr>
      <w:rPr>
        <w:rFonts w:hint="default"/>
        <w:b/>
        <w:color w:val="0097B2"/>
      </w:rPr>
    </w:lvl>
    <w:lvl w:ilvl="1" w:tplc="241A0019">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9" w15:restartNumberingAfterBreak="0">
    <w:nsid w:val="01FF3985"/>
    <w:multiLevelType w:val="hybridMultilevel"/>
    <w:tmpl w:val="D1F2D156"/>
    <w:lvl w:ilvl="0" w:tplc="0F64EC66">
      <w:numFmt w:val="bullet"/>
      <w:lvlText w:val="-"/>
      <w:lvlJc w:val="left"/>
      <w:pPr>
        <w:ind w:left="360" w:hanging="360"/>
      </w:pPr>
      <w:rPr>
        <w:rFonts w:ascii="Calibri" w:eastAsia="Calibri" w:hAnsi="Calibri" w:cs="Calibri" w:hint="default"/>
      </w:rPr>
    </w:lvl>
    <w:lvl w:ilvl="1" w:tplc="241A0003" w:tentative="1">
      <w:start w:val="1"/>
      <w:numFmt w:val="bullet"/>
      <w:lvlText w:val="o"/>
      <w:lvlJc w:val="left"/>
      <w:pPr>
        <w:ind w:left="921" w:hanging="360"/>
      </w:pPr>
      <w:rPr>
        <w:rFonts w:ascii="Courier New" w:hAnsi="Courier New" w:cs="Courier New" w:hint="default"/>
      </w:rPr>
    </w:lvl>
    <w:lvl w:ilvl="2" w:tplc="241A0005" w:tentative="1">
      <w:start w:val="1"/>
      <w:numFmt w:val="bullet"/>
      <w:lvlText w:val=""/>
      <w:lvlJc w:val="left"/>
      <w:pPr>
        <w:ind w:left="1641" w:hanging="360"/>
      </w:pPr>
      <w:rPr>
        <w:rFonts w:ascii="Wingdings" w:hAnsi="Wingdings" w:hint="default"/>
      </w:rPr>
    </w:lvl>
    <w:lvl w:ilvl="3" w:tplc="241A0001" w:tentative="1">
      <w:start w:val="1"/>
      <w:numFmt w:val="bullet"/>
      <w:lvlText w:val=""/>
      <w:lvlJc w:val="left"/>
      <w:pPr>
        <w:ind w:left="2361" w:hanging="360"/>
      </w:pPr>
      <w:rPr>
        <w:rFonts w:ascii="Symbol" w:hAnsi="Symbol" w:hint="default"/>
      </w:rPr>
    </w:lvl>
    <w:lvl w:ilvl="4" w:tplc="241A0003" w:tentative="1">
      <w:start w:val="1"/>
      <w:numFmt w:val="bullet"/>
      <w:lvlText w:val="o"/>
      <w:lvlJc w:val="left"/>
      <w:pPr>
        <w:ind w:left="3081" w:hanging="360"/>
      </w:pPr>
      <w:rPr>
        <w:rFonts w:ascii="Courier New" w:hAnsi="Courier New" w:cs="Courier New" w:hint="default"/>
      </w:rPr>
    </w:lvl>
    <w:lvl w:ilvl="5" w:tplc="241A0005" w:tentative="1">
      <w:start w:val="1"/>
      <w:numFmt w:val="bullet"/>
      <w:lvlText w:val=""/>
      <w:lvlJc w:val="left"/>
      <w:pPr>
        <w:ind w:left="3801" w:hanging="360"/>
      </w:pPr>
      <w:rPr>
        <w:rFonts w:ascii="Wingdings" w:hAnsi="Wingdings" w:hint="default"/>
      </w:rPr>
    </w:lvl>
    <w:lvl w:ilvl="6" w:tplc="241A0001" w:tentative="1">
      <w:start w:val="1"/>
      <w:numFmt w:val="bullet"/>
      <w:lvlText w:val=""/>
      <w:lvlJc w:val="left"/>
      <w:pPr>
        <w:ind w:left="4521" w:hanging="360"/>
      </w:pPr>
      <w:rPr>
        <w:rFonts w:ascii="Symbol" w:hAnsi="Symbol" w:hint="default"/>
      </w:rPr>
    </w:lvl>
    <w:lvl w:ilvl="7" w:tplc="241A0003" w:tentative="1">
      <w:start w:val="1"/>
      <w:numFmt w:val="bullet"/>
      <w:lvlText w:val="o"/>
      <w:lvlJc w:val="left"/>
      <w:pPr>
        <w:ind w:left="5241" w:hanging="360"/>
      </w:pPr>
      <w:rPr>
        <w:rFonts w:ascii="Courier New" w:hAnsi="Courier New" w:cs="Courier New" w:hint="default"/>
      </w:rPr>
    </w:lvl>
    <w:lvl w:ilvl="8" w:tplc="241A0005" w:tentative="1">
      <w:start w:val="1"/>
      <w:numFmt w:val="bullet"/>
      <w:lvlText w:val=""/>
      <w:lvlJc w:val="left"/>
      <w:pPr>
        <w:ind w:left="5961" w:hanging="360"/>
      </w:pPr>
      <w:rPr>
        <w:rFonts w:ascii="Wingdings" w:hAnsi="Wingdings" w:hint="default"/>
      </w:rPr>
    </w:lvl>
  </w:abstractNum>
  <w:abstractNum w:abstractNumId="10" w15:restartNumberingAfterBreak="0">
    <w:nsid w:val="02482D03"/>
    <w:multiLevelType w:val="multilevel"/>
    <w:tmpl w:val="E878C8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2524076"/>
    <w:multiLevelType w:val="multilevel"/>
    <w:tmpl w:val="319814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3536A8"/>
    <w:multiLevelType w:val="multilevel"/>
    <w:tmpl w:val="8534B310"/>
    <w:lvl w:ilvl="0">
      <w:start w:val="1"/>
      <w:numFmt w:val="decimal"/>
      <w:lvlText w:val="%1."/>
      <w:lvlJc w:val="left"/>
      <w:pPr>
        <w:ind w:left="480" w:hanging="480"/>
      </w:pPr>
      <w:rPr>
        <w:rFonts w:ascii="Times New Roman" w:eastAsiaTheme="minorEastAsia" w:hAnsi="Times New Roman" w:cs="Times New Roman"/>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36A37A8"/>
    <w:multiLevelType w:val="multilevel"/>
    <w:tmpl w:val="6A300C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3F15312"/>
    <w:multiLevelType w:val="hybridMultilevel"/>
    <w:tmpl w:val="C518CC30"/>
    <w:lvl w:ilvl="0" w:tplc="006CA098">
      <w:start w:val="1"/>
      <w:numFmt w:val="bullet"/>
      <w:lvlText w:val=""/>
      <w:lvlJc w:val="left"/>
      <w:pPr>
        <w:ind w:left="1080" w:hanging="360"/>
      </w:pPr>
      <w:rPr>
        <w:rFonts w:ascii="Symbol" w:hAnsi="Symbol" w:hint="default"/>
        <w:color w:val="3476B1" w:themeColor="accent2" w:themeShade="BF"/>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5" w15:restartNumberingAfterBreak="0">
    <w:nsid w:val="04D45FDD"/>
    <w:multiLevelType w:val="hybridMultilevel"/>
    <w:tmpl w:val="DE505B3C"/>
    <w:lvl w:ilvl="0" w:tplc="08090003">
      <w:start w:val="1"/>
      <w:numFmt w:val="bullet"/>
      <w:lvlText w:val="o"/>
      <w:lvlJc w:val="left"/>
      <w:pPr>
        <w:ind w:left="1800" w:hanging="360"/>
      </w:pPr>
      <w:rPr>
        <w:rFonts w:ascii="Courier New" w:hAnsi="Courier New" w:cs="Courier New" w:hint="default"/>
      </w:rPr>
    </w:lvl>
    <w:lvl w:ilvl="1" w:tplc="241A0003" w:tentative="1">
      <w:start w:val="1"/>
      <w:numFmt w:val="bullet"/>
      <w:lvlText w:val="o"/>
      <w:lvlJc w:val="left"/>
      <w:pPr>
        <w:ind w:left="2520" w:hanging="360"/>
      </w:pPr>
      <w:rPr>
        <w:rFonts w:ascii="Courier New" w:hAnsi="Courier New" w:cs="Courier New" w:hint="default"/>
      </w:rPr>
    </w:lvl>
    <w:lvl w:ilvl="2" w:tplc="241A0005" w:tentative="1">
      <w:start w:val="1"/>
      <w:numFmt w:val="bullet"/>
      <w:lvlText w:val=""/>
      <w:lvlJc w:val="left"/>
      <w:pPr>
        <w:ind w:left="3240" w:hanging="360"/>
      </w:pPr>
      <w:rPr>
        <w:rFonts w:ascii="Wingdings" w:hAnsi="Wingdings" w:hint="default"/>
      </w:rPr>
    </w:lvl>
    <w:lvl w:ilvl="3" w:tplc="241A0001" w:tentative="1">
      <w:start w:val="1"/>
      <w:numFmt w:val="bullet"/>
      <w:lvlText w:val=""/>
      <w:lvlJc w:val="left"/>
      <w:pPr>
        <w:ind w:left="3960" w:hanging="360"/>
      </w:pPr>
      <w:rPr>
        <w:rFonts w:ascii="Symbol" w:hAnsi="Symbol" w:hint="default"/>
      </w:rPr>
    </w:lvl>
    <w:lvl w:ilvl="4" w:tplc="241A0003" w:tentative="1">
      <w:start w:val="1"/>
      <w:numFmt w:val="bullet"/>
      <w:lvlText w:val="o"/>
      <w:lvlJc w:val="left"/>
      <w:pPr>
        <w:ind w:left="4680" w:hanging="360"/>
      </w:pPr>
      <w:rPr>
        <w:rFonts w:ascii="Courier New" w:hAnsi="Courier New" w:cs="Courier New" w:hint="default"/>
      </w:rPr>
    </w:lvl>
    <w:lvl w:ilvl="5" w:tplc="241A0005" w:tentative="1">
      <w:start w:val="1"/>
      <w:numFmt w:val="bullet"/>
      <w:lvlText w:val=""/>
      <w:lvlJc w:val="left"/>
      <w:pPr>
        <w:ind w:left="5400" w:hanging="360"/>
      </w:pPr>
      <w:rPr>
        <w:rFonts w:ascii="Wingdings" w:hAnsi="Wingdings" w:hint="default"/>
      </w:rPr>
    </w:lvl>
    <w:lvl w:ilvl="6" w:tplc="241A0001" w:tentative="1">
      <w:start w:val="1"/>
      <w:numFmt w:val="bullet"/>
      <w:lvlText w:val=""/>
      <w:lvlJc w:val="left"/>
      <w:pPr>
        <w:ind w:left="6120" w:hanging="360"/>
      </w:pPr>
      <w:rPr>
        <w:rFonts w:ascii="Symbol" w:hAnsi="Symbol" w:hint="default"/>
      </w:rPr>
    </w:lvl>
    <w:lvl w:ilvl="7" w:tplc="241A0003" w:tentative="1">
      <w:start w:val="1"/>
      <w:numFmt w:val="bullet"/>
      <w:lvlText w:val="o"/>
      <w:lvlJc w:val="left"/>
      <w:pPr>
        <w:ind w:left="6840" w:hanging="360"/>
      </w:pPr>
      <w:rPr>
        <w:rFonts w:ascii="Courier New" w:hAnsi="Courier New" w:cs="Courier New" w:hint="default"/>
      </w:rPr>
    </w:lvl>
    <w:lvl w:ilvl="8" w:tplc="241A0005" w:tentative="1">
      <w:start w:val="1"/>
      <w:numFmt w:val="bullet"/>
      <w:lvlText w:val=""/>
      <w:lvlJc w:val="left"/>
      <w:pPr>
        <w:ind w:left="7560" w:hanging="360"/>
      </w:pPr>
      <w:rPr>
        <w:rFonts w:ascii="Wingdings" w:hAnsi="Wingdings" w:hint="default"/>
      </w:rPr>
    </w:lvl>
  </w:abstractNum>
  <w:abstractNum w:abstractNumId="16" w15:restartNumberingAfterBreak="0">
    <w:nsid w:val="04EF6676"/>
    <w:multiLevelType w:val="multilevel"/>
    <w:tmpl w:val="92E00D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56808B9"/>
    <w:multiLevelType w:val="hybridMultilevel"/>
    <w:tmpl w:val="5A562532"/>
    <w:lvl w:ilvl="0" w:tplc="6B0E842A">
      <w:start w:val="1"/>
      <w:numFmt w:val="bullet"/>
      <w:lvlText w:val=""/>
      <w:lvlJc w:val="left"/>
      <w:pPr>
        <w:ind w:left="360" w:hanging="360"/>
      </w:pPr>
      <w:rPr>
        <w:rFonts w:ascii="Symbol" w:hAnsi="Symbol" w:hint="default"/>
        <w:color w:val="596984" w:themeColor="accent4" w:themeShade="BF"/>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8" w15:restartNumberingAfterBreak="0">
    <w:nsid w:val="05D31ADF"/>
    <w:multiLevelType w:val="multilevel"/>
    <w:tmpl w:val="286AC8C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6D2517D"/>
    <w:multiLevelType w:val="hybridMultilevel"/>
    <w:tmpl w:val="5B9871D8"/>
    <w:lvl w:ilvl="0" w:tplc="F5CE84F4">
      <w:start w:val="1"/>
      <w:numFmt w:val="bullet"/>
      <w:lvlText w:val="-"/>
      <w:lvlJc w:val="left"/>
      <w:pPr>
        <w:ind w:left="360" w:hanging="360"/>
      </w:pPr>
      <w:rPr>
        <w:rFonts w:ascii="Arial" w:eastAsia="Times New Roman" w:hAnsi="Arial" w:cs="Aria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0" w15:restartNumberingAfterBreak="0">
    <w:nsid w:val="07143B48"/>
    <w:multiLevelType w:val="hybridMultilevel"/>
    <w:tmpl w:val="5DF84EC0"/>
    <w:lvl w:ilvl="0" w:tplc="F5CE84F4">
      <w:start w:val="1"/>
      <w:numFmt w:val="bullet"/>
      <w:lvlText w:val="-"/>
      <w:lvlJc w:val="left"/>
      <w:pPr>
        <w:ind w:left="785" w:hanging="360"/>
      </w:pPr>
      <w:rPr>
        <w:rFonts w:ascii="Arial" w:eastAsia="Times New Roman" w:hAnsi="Arial" w:cs="Arial" w:hint="default"/>
      </w:rPr>
    </w:lvl>
    <w:lvl w:ilvl="1" w:tplc="241A0003" w:tentative="1">
      <w:start w:val="1"/>
      <w:numFmt w:val="bullet"/>
      <w:lvlText w:val="o"/>
      <w:lvlJc w:val="left"/>
      <w:pPr>
        <w:ind w:left="1560" w:hanging="360"/>
      </w:pPr>
      <w:rPr>
        <w:rFonts w:ascii="Courier New" w:hAnsi="Courier New" w:cs="Courier New" w:hint="default"/>
      </w:rPr>
    </w:lvl>
    <w:lvl w:ilvl="2" w:tplc="241A0005" w:tentative="1">
      <w:start w:val="1"/>
      <w:numFmt w:val="bullet"/>
      <w:lvlText w:val=""/>
      <w:lvlJc w:val="left"/>
      <w:pPr>
        <w:ind w:left="2280" w:hanging="360"/>
      </w:pPr>
      <w:rPr>
        <w:rFonts w:ascii="Wingdings" w:hAnsi="Wingdings" w:hint="default"/>
      </w:rPr>
    </w:lvl>
    <w:lvl w:ilvl="3" w:tplc="241A0001" w:tentative="1">
      <w:start w:val="1"/>
      <w:numFmt w:val="bullet"/>
      <w:lvlText w:val=""/>
      <w:lvlJc w:val="left"/>
      <w:pPr>
        <w:ind w:left="3000" w:hanging="360"/>
      </w:pPr>
      <w:rPr>
        <w:rFonts w:ascii="Symbol" w:hAnsi="Symbol" w:hint="default"/>
      </w:rPr>
    </w:lvl>
    <w:lvl w:ilvl="4" w:tplc="241A0003" w:tentative="1">
      <w:start w:val="1"/>
      <w:numFmt w:val="bullet"/>
      <w:lvlText w:val="o"/>
      <w:lvlJc w:val="left"/>
      <w:pPr>
        <w:ind w:left="3720" w:hanging="360"/>
      </w:pPr>
      <w:rPr>
        <w:rFonts w:ascii="Courier New" w:hAnsi="Courier New" w:cs="Courier New" w:hint="default"/>
      </w:rPr>
    </w:lvl>
    <w:lvl w:ilvl="5" w:tplc="241A0005" w:tentative="1">
      <w:start w:val="1"/>
      <w:numFmt w:val="bullet"/>
      <w:lvlText w:val=""/>
      <w:lvlJc w:val="left"/>
      <w:pPr>
        <w:ind w:left="4440" w:hanging="360"/>
      </w:pPr>
      <w:rPr>
        <w:rFonts w:ascii="Wingdings" w:hAnsi="Wingdings" w:hint="default"/>
      </w:rPr>
    </w:lvl>
    <w:lvl w:ilvl="6" w:tplc="241A0001" w:tentative="1">
      <w:start w:val="1"/>
      <w:numFmt w:val="bullet"/>
      <w:lvlText w:val=""/>
      <w:lvlJc w:val="left"/>
      <w:pPr>
        <w:ind w:left="5160" w:hanging="360"/>
      </w:pPr>
      <w:rPr>
        <w:rFonts w:ascii="Symbol" w:hAnsi="Symbol" w:hint="default"/>
      </w:rPr>
    </w:lvl>
    <w:lvl w:ilvl="7" w:tplc="241A0003" w:tentative="1">
      <w:start w:val="1"/>
      <w:numFmt w:val="bullet"/>
      <w:lvlText w:val="o"/>
      <w:lvlJc w:val="left"/>
      <w:pPr>
        <w:ind w:left="5880" w:hanging="360"/>
      </w:pPr>
      <w:rPr>
        <w:rFonts w:ascii="Courier New" w:hAnsi="Courier New" w:cs="Courier New" w:hint="default"/>
      </w:rPr>
    </w:lvl>
    <w:lvl w:ilvl="8" w:tplc="241A0005" w:tentative="1">
      <w:start w:val="1"/>
      <w:numFmt w:val="bullet"/>
      <w:lvlText w:val=""/>
      <w:lvlJc w:val="left"/>
      <w:pPr>
        <w:ind w:left="6600" w:hanging="360"/>
      </w:pPr>
      <w:rPr>
        <w:rFonts w:ascii="Wingdings" w:hAnsi="Wingdings" w:hint="default"/>
      </w:rPr>
    </w:lvl>
  </w:abstractNum>
  <w:abstractNum w:abstractNumId="21" w15:restartNumberingAfterBreak="0">
    <w:nsid w:val="081C4C2D"/>
    <w:multiLevelType w:val="multilevel"/>
    <w:tmpl w:val="6E4E15B0"/>
    <w:lvl w:ilvl="0">
      <w:start w:val="4"/>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72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084C7CC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8597A1B"/>
    <w:multiLevelType w:val="hybridMultilevel"/>
    <w:tmpl w:val="3E9EAA56"/>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08A37360"/>
    <w:multiLevelType w:val="multilevel"/>
    <w:tmpl w:val="9BA0C1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916320C"/>
    <w:multiLevelType w:val="hybridMultilevel"/>
    <w:tmpl w:val="4A8AFEF6"/>
    <w:lvl w:ilvl="0" w:tplc="F5CE84F4">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092870FB"/>
    <w:multiLevelType w:val="hybridMultilevel"/>
    <w:tmpl w:val="36ACE3F6"/>
    <w:lvl w:ilvl="0" w:tplc="164A9D46">
      <w:start w:val="1"/>
      <w:numFmt w:val="decimal"/>
      <w:lvlText w:val="%1."/>
      <w:lvlJc w:val="left"/>
      <w:pPr>
        <w:ind w:left="1440" w:hanging="360"/>
      </w:pPr>
      <w:rPr>
        <w:rFonts w:ascii="Times New Roman" w:hAnsi="Times New Roman" w:cs="Times New Roman" w:hint="default"/>
        <w:color w:val="1E5E9F" w:themeColor="accent3" w:themeShade="BF"/>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7" w15:restartNumberingAfterBreak="0">
    <w:nsid w:val="092B5ABD"/>
    <w:multiLevelType w:val="hybridMultilevel"/>
    <w:tmpl w:val="B26664B8"/>
    <w:lvl w:ilvl="0" w:tplc="7B747712">
      <w:start w:val="1"/>
      <w:numFmt w:val="bullet"/>
      <w:lvlText w:val=""/>
      <w:lvlJc w:val="left"/>
      <w:pPr>
        <w:ind w:left="785" w:hanging="360"/>
      </w:pPr>
      <w:rPr>
        <w:rFonts w:ascii="Symbol" w:hAnsi="Symbol" w:hint="default"/>
        <w:color w:val="77697A" w:themeColor="accent6" w:themeShade="BF"/>
      </w:rPr>
    </w:lvl>
    <w:lvl w:ilvl="1" w:tplc="241A0003" w:tentative="1">
      <w:start w:val="1"/>
      <w:numFmt w:val="bullet"/>
      <w:lvlText w:val="o"/>
      <w:lvlJc w:val="left"/>
      <w:pPr>
        <w:ind w:left="1560" w:hanging="360"/>
      </w:pPr>
      <w:rPr>
        <w:rFonts w:ascii="Courier New" w:hAnsi="Courier New" w:cs="Courier New" w:hint="default"/>
      </w:rPr>
    </w:lvl>
    <w:lvl w:ilvl="2" w:tplc="241A0005" w:tentative="1">
      <w:start w:val="1"/>
      <w:numFmt w:val="bullet"/>
      <w:lvlText w:val=""/>
      <w:lvlJc w:val="left"/>
      <w:pPr>
        <w:ind w:left="2280" w:hanging="360"/>
      </w:pPr>
      <w:rPr>
        <w:rFonts w:ascii="Wingdings" w:hAnsi="Wingdings" w:hint="default"/>
      </w:rPr>
    </w:lvl>
    <w:lvl w:ilvl="3" w:tplc="241A0001" w:tentative="1">
      <w:start w:val="1"/>
      <w:numFmt w:val="bullet"/>
      <w:lvlText w:val=""/>
      <w:lvlJc w:val="left"/>
      <w:pPr>
        <w:ind w:left="3000" w:hanging="360"/>
      </w:pPr>
      <w:rPr>
        <w:rFonts w:ascii="Symbol" w:hAnsi="Symbol" w:hint="default"/>
      </w:rPr>
    </w:lvl>
    <w:lvl w:ilvl="4" w:tplc="241A0003" w:tentative="1">
      <w:start w:val="1"/>
      <w:numFmt w:val="bullet"/>
      <w:lvlText w:val="o"/>
      <w:lvlJc w:val="left"/>
      <w:pPr>
        <w:ind w:left="3720" w:hanging="360"/>
      </w:pPr>
      <w:rPr>
        <w:rFonts w:ascii="Courier New" w:hAnsi="Courier New" w:cs="Courier New" w:hint="default"/>
      </w:rPr>
    </w:lvl>
    <w:lvl w:ilvl="5" w:tplc="241A0005" w:tentative="1">
      <w:start w:val="1"/>
      <w:numFmt w:val="bullet"/>
      <w:lvlText w:val=""/>
      <w:lvlJc w:val="left"/>
      <w:pPr>
        <w:ind w:left="4440" w:hanging="360"/>
      </w:pPr>
      <w:rPr>
        <w:rFonts w:ascii="Wingdings" w:hAnsi="Wingdings" w:hint="default"/>
      </w:rPr>
    </w:lvl>
    <w:lvl w:ilvl="6" w:tplc="241A0001" w:tentative="1">
      <w:start w:val="1"/>
      <w:numFmt w:val="bullet"/>
      <w:lvlText w:val=""/>
      <w:lvlJc w:val="left"/>
      <w:pPr>
        <w:ind w:left="5160" w:hanging="360"/>
      </w:pPr>
      <w:rPr>
        <w:rFonts w:ascii="Symbol" w:hAnsi="Symbol" w:hint="default"/>
      </w:rPr>
    </w:lvl>
    <w:lvl w:ilvl="7" w:tplc="241A0003" w:tentative="1">
      <w:start w:val="1"/>
      <w:numFmt w:val="bullet"/>
      <w:lvlText w:val="o"/>
      <w:lvlJc w:val="left"/>
      <w:pPr>
        <w:ind w:left="5880" w:hanging="360"/>
      </w:pPr>
      <w:rPr>
        <w:rFonts w:ascii="Courier New" w:hAnsi="Courier New" w:cs="Courier New" w:hint="default"/>
      </w:rPr>
    </w:lvl>
    <w:lvl w:ilvl="8" w:tplc="241A0005" w:tentative="1">
      <w:start w:val="1"/>
      <w:numFmt w:val="bullet"/>
      <w:lvlText w:val=""/>
      <w:lvlJc w:val="left"/>
      <w:pPr>
        <w:ind w:left="6600" w:hanging="360"/>
      </w:pPr>
      <w:rPr>
        <w:rFonts w:ascii="Wingdings" w:hAnsi="Wingdings" w:hint="default"/>
      </w:rPr>
    </w:lvl>
  </w:abstractNum>
  <w:abstractNum w:abstractNumId="28" w15:restartNumberingAfterBreak="0">
    <w:nsid w:val="094D7F8F"/>
    <w:multiLevelType w:val="hybridMultilevel"/>
    <w:tmpl w:val="36282A82"/>
    <w:lvl w:ilvl="0" w:tplc="385478A0">
      <w:start w:val="1"/>
      <w:numFmt w:val="bullet"/>
      <w:lvlText w:val=""/>
      <w:lvlJc w:val="left"/>
      <w:pPr>
        <w:ind w:left="770" w:hanging="360"/>
      </w:pPr>
      <w:rPr>
        <w:rFonts w:ascii="Symbol" w:hAnsi="Symbol" w:hint="default"/>
      </w:rPr>
    </w:lvl>
    <w:lvl w:ilvl="1" w:tplc="241A0003" w:tentative="1">
      <w:start w:val="1"/>
      <w:numFmt w:val="bullet"/>
      <w:lvlText w:val="o"/>
      <w:lvlJc w:val="left"/>
      <w:pPr>
        <w:ind w:left="1490" w:hanging="360"/>
      </w:pPr>
      <w:rPr>
        <w:rFonts w:ascii="Courier New" w:hAnsi="Courier New" w:cs="Courier New" w:hint="default"/>
      </w:rPr>
    </w:lvl>
    <w:lvl w:ilvl="2" w:tplc="241A0005" w:tentative="1">
      <w:start w:val="1"/>
      <w:numFmt w:val="bullet"/>
      <w:lvlText w:val=""/>
      <w:lvlJc w:val="left"/>
      <w:pPr>
        <w:ind w:left="2210" w:hanging="360"/>
      </w:pPr>
      <w:rPr>
        <w:rFonts w:ascii="Wingdings" w:hAnsi="Wingdings" w:hint="default"/>
      </w:rPr>
    </w:lvl>
    <w:lvl w:ilvl="3" w:tplc="241A0001" w:tentative="1">
      <w:start w:val="1"/>
      <w:numFmt w:val="bullet"/>
      <w:lvlText w:val=""/>
      <w:lvlJc w:val="left"/>
      <w:pPr>
        <w:ind w:left="2930" w:hanging="360"/>
      </w:pPr>
      <w:rPr>
        <w:rFonts w:ascii="Symbol" w:hAnsi="Symbol" w:hint="default"/>
      </w:rPr>
    </w:lvl>
    <w:lvl w:ilvl="4" w:tplc="241A0003" w:tentative="1">
      <w:start w:val="1"/>
      <w:numFmt w:val="bullet"/>
      <w:lvlText w:val="o"/>
      <w:lvlJc w:val="left"/>
      <w:pPr>
        <w:ind w:left="3650" w:hanging="360"/>
      </w:pPr>
      <w:rPr>
        <w:rFonts w:ascii="Courier New" w:hAnsi="Courier New" w:cs="Courier New" w:hint="default"/>
      </w:rPr>
    </w:lvl>
    <w:lvl w:ilvl="5" w:tplc="241A0005" w:tentative="1">
      <w:start w:val="1"/>
      <w:numFmt w:val="bullet"/>
      <w:lvlText w:val=""/>
      <w:lvlJc w:val="left"/>
      <w:pPr>
        <w:ind w:left="4370" w:hanging="360"/>
      </w:pPr>
      <w:rPr>
        <w:rFonts w:ascii="Wingdings" w:hAnsi="Wingdings" w:hint="default"/>
      </w:rPr>
    </w:lvl>
    <w:lvl w:ilvl="6" w:tplc="241A0001" w:tentative="1">
      <w:start w:val="1"/>
      <w:numFmt w:val="bullet"/>
      <w:lvlText w:val=""/>
      <w:lvlJc w:val="left"/>
      <w:pPr>
        <w:ind w:left="5090" w:hanging="360"/>
      </w:pPr>
      <w:rPr>
        <w:rFonts w:ascii="Symbol" w:hAnsi="Symbol" w:hint="default"/>
      </w:rPr>
    </w:lvl>
    <w:lvl w:ilvl="7" w:tplc="241A0003" w:tentative="1">
      <w:start w:val="1"/>
      <w:numFmt w:val="bullet"/>
      <w:lvlText w:val="o"/>
      <w:lvlJc w:val="left"/>
      <w:pPr>
        <w:ind w:left="5810" w:hanging="360"/>
      </w:pPr>
      <w:rPr>
        <w:rFonts w:ascii="Courier New" w:hAnsi="Courier New" w:cs="Courier New" w:hint="default"/>
      </w:rPr>
    </w:lvl>
    <w:lvl w:ilvl="8" w:tplc="241A0005" w:tentative="1">
      <w:start w:val="1"/>
      <w:numFmt w:val="bullet"/>
      <w:lvlText w:val=""/>
      <w:lvlJc w:val="left"/>
      <w:pPr>
        <w:ind w:left="6530" w:hanging="360"/>
      </w:pPr>
      <w:rPr>
        <w:rFonts w:ascii="Wingdings" w:hAnsi="Wingdings" w:hint="default"/>
      </w:rPr>
    </w:lvl>
  </w:abstractNum>
  <w:abstractNum w:abstractNumId="29" w15:restartNumberingAfterBreak="0">
    <w:nsid w:val="095C3A5A"/>
    <w:multiLevelType w:val="hybridMultilevel"/>
    <w:tmpl w:val="E1003B3E"/>
    <w:lvl w:ilvl="0" w:tplc="F918D2AE">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09B45DF0"/>
    <w:multiLevelType w:val="hybridMultilevel"/>
    <w:tmpl w:val="267A970A"/>
    <w:lvl w:ilvl="0" w:tplc="08090003">
      <w:start w:val="1"/>
      <w:numFmt w:val="bullet"/>
      <w:lvlText w:val="o"/>
      <w:lvlJc w:val="left"/>
      <w:pPr>
        <w:ind w:left="1046" w:hanging="360"/>
      </w:pPr>
      <w:rPr>
        <w:rFonts w:ascii="Courier New" w:hAnsi="Courier New" w:cs="Courier New"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31" w15:restartNumberingAfterBreak="0">
    <w:nsid w:val="09C91B2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A14480E"/>
    <w:multiLevelType w:val="multilevel"/>
    <w:tmpl w:val="995CE4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A237FD3"/>
    <w:multiLevelType w:val="multilevel"/>
    <w:tmpl w:val="5D7263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0A564728"/>
    <w:multiLevelType w:val="hybridMultilevel"/>
    <w:tmpl w:val="3850E612"/>
    <w:lvl w:ilvl="0" w:tplc="F5CE84F4">
      <w:start w:val="1"/>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0AA45C01"/>
    <w:multiLevelType w:val="hybridMultilevel"/>
    <w:tmpl w:val="9CEC8514"/>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0BA026BA"/>
    <w:multiLevelType w:val="hybridMultilevel"/>
    <w:tmpl w:val="C37CED62"/>
    <w:lvl w:ilvl="0" w:tplc="F5CE84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BD52BFD"/>
    <w:multiLevelType w:val="multilevel"/>
    <w:tmpl w:val="202ECC1E"/>
    <w:lvl w:ilvl="0">
      <w:start w:val="8"/>
      <w:numFmt w:val="bullet"/>
      <w:lvlText w:val="-"/>
      <w:lvlJc w:val="left"/>
      <w:pPr>
        <w:ind w:left="360" w:hanging="360"/>
      </w:pPr>
      <w:rPr>
        <w:rFonts w:ascii="Calibri" w:eastAsiaTheme="minorHAnsi" w:hAnsi="Calibri" w:cs="Calibri"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0C971E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0D3602C0"/>
    <w:multiLevelType w:val="multilevel"/>
    <w:tmpl w:val="58D67E8A"/>
    <w:lvl w:ilvl="0">
      <w:start w:val="2"/>
      <w:numFmt w:val="decimal"/>
      <w:lvlText w:val="%1."/>
      <w:lvlJc w:val="left"/>
      <w:pPr>
        <w:ind w:left="360" w:hanging="360"/>
      </w:pPr>
      <w:rPr>
        <w:rFonts w:hint="default"/>
      </w:rPr>
    </w:lvl>
    <w:lvl w:ilvl="1">
      <w:start w:val="17"/>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0D46570A"/>
    <w:multiLevelType w:val="hybridMultilevel"/>
    <w:tmpl w:val="D9064BC8"/>
    <w:lvl w:ilvl="0" w:tplc="385478A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15:restartNumberingAfterBreak="0">
    <w:nsid w:val="0D6C2CE5"/>
    <w:multiLevelType w:val="hybridMultilevel"/>
    <w:tmpl w:val="F0B84C3A"/>
    <w:lvl w:ilvl="0" w:tplc="0F64EC66">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15:restartNumberingAfterBreak="0">
    <w:nsid w:val="0D8604FB"/>
    <w:multiLevelType w:val="multilevel"/>
    <w:tmpl w:val="F65486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color w:val="0097B2"/>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0DA826ED"/>
    <w:multiLevelType w:val="hybridMultilevel"/>
    <w:tmpl w:val="A5146B4C"/>
    <w:lvl w:ilvl="0" w:tplc="DE4A6F58">
      <w:start w:val="1"/>
      <w:numFmt w:val="bullet"/>
      <w:lvlText w:val=""/>
      <w:lvlJc w:val="left"/>
      <w:pPr>
        <w:ind w:left="720" w:hanging="360"/>
      </w:pPr>
      <w:rPr>
        <w:rFonts w:ascii="Symbol" w:hAnsi="Symbol" w:hint="default"/>
        <w:color w:val="1E5E9F" w:themeColor="accent3" w:themeShade="BF"/>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0DE13584"/>
    <w:multiLevelType w:val="multilevel"/>
    <w:tmpl w:val="A586B2D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0DFA54ED"/>
    <w:multiLevelType w:val="multilevel"/>
    <w:tmpl w:val="7B027EF2"/>
    <w:styleLink w:val="Style3"/>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6" w15:restartNumberingAfterBreak="0">
    <w:nsid w:val="0E174A2F"/>
    <w:multiLevelType w:val="multilevel"/>
    <w:tmpl w:val="204AFBC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0E5C201B"/>
    <w:multiLevelType w:val="hybridMultilevel"/>
    <w:tmpl w:val="D3D29C1E"/>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48" w15:restartNumberingAfterBreak="0">
    <w:nsid w:val="0E662347"/>
    <w:multiLevelType w:val="multilevel"/>
    <w:tmpl w:val="541E72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0E9341D9"/>
    <w:multiLevelType w:val="hybridMultilevel"/>
    <w:tmpl w:val="D08072A2"/>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109D17B4"/>
    <w:multiLevelType w:val="hybridMultilevel"/>
    <w:tmpl w:val="193A3CA6"/>
    <w:lvl w:ilvl="0" w:tplc="B6C403F2">
      <w:start w:val="7"/>
      <w:numFmt w:val="bullet"/>
      <w:lvlText w:val="-"/>
      <w:lvlJc w:val="left"/>
      <w:pPr>
        <w:ind w:left="720" w:hanging="360"/>
      </w:pPr>
      <w:rPr>
        <w:rFonts w:ascii="Times New Roman" w:eastAsiaTheme="minorEastAsia"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11203387"/>
    <w:multiLevelType w:val="hybridMultilevel"/>
    <w:tmpl w:val="5C86E4AC"/>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11441121"/>
    <w:multiLevelType w:val="multilevel"/>
    <w:tmpl w:val="36DA99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11453B20"/>
    <w:multiLevelType w:val="hybridMultilevel"/>
    <w:tmpl w:val="02DE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1E93F80"/>
    <w:multiLevelType w:val="hybridMultilevel"/>
    <w:tmpl w:val="3E9C42F8"/>
    <w:lvl w:ilvl="0" w:tplc="241A000F">
      <w:start w:val="1"/>
      <w:numFmt w:val="decimal"/>
      <w:lvlText w:val="%1."/>
      <w:lvlJc w:val="left"/>
      <w:pPr>
        <w:ind w:left="720" w:hanging="360"/>
      </w:pPr>
    </w:lvl>
    <w:lvl w:ilvl="1" w:tplc="8B723324">
      <w:start w:val="1"/>
      <w:numFmt w:val="decimal"/>
      <w:lvlText w:val="%2)"/>
      <w:lvlJc w:val="left"/>
      <w:pPr>
        <w:ind w:left="1800" w:hanging="720"/>
      </w:pPr>
      <w:rPr>
        <w:rFonts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5" w15:restartNumberingAfterBreak="0">
    <w:nsid w:val="12062919"/>
    <w:multiLevelType w:val="hybridMultilevel"/>
    <w:tmpl w:val="9216E776"/>
    <w:lvl w:ilvl="0" w:tplc="0F64EC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322386E"/>
    <w:multiLevelType w:val="hybridMultilevel"/>
    <w:tmpl w:val="256E38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13624370"/>
    <w:multiLevelType w:val="hybridMultilevel"/>
    <w:tmpl w:val="2B689B42"/>
    <w:lvl w:ilvl="0" w:tplc="D346C2EE">
      <w:start w:val="1"/>
      <w:numFmt w:val="bullet"/>
      <w:lvlText w:val=""/>
      <w:lvlJc w:val="left"/>
      <w:pPr>
        <w:ind w:left="720" w:hanging="360"/>
      </w:pPr>
      <w:rPr>
        <w:rFonts w:ascii="Symbol" w:hAnsi="Symbol" w:hint="default"/>
        <w:color w:val="596984" w:themeColor="accent4"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4151A99"/>
    <w:multiLevelType w:val="multilevel"/>
    <w:tmpl w:val="F3EC287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14C3274D"/>
    <w:multiLevelType w:val="hybridMultilevel"/>
    <w:tmpl w:val="DB76F846"/>
    <w:lvl w:ilvl="0" w:tplc="F5CE84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4E71729"/>
    <w:multiLevelType w:val="hybridMultilevel"/>
    <w:tmpl w:val="8A14C454"/>
    <w:lvl w:ilvl="0" w:tplc="F5CE84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5366339"/>
    <w:multiLevelType w:val="hybridMultilevel"/>
    <w:tmpl w:val="804C484A"/>
    <w:lvl w:ilvl="0" w:tplc="08090003">
      <w:start w:val="1"/>
      <w:numFmt w:val="bullet"/>
      <w:lvlText w:val="o"/>
      <w:lvlJc w:val="left"/>
      <w:pPr>
        <w:ind w:left="360" w:hanging="360"/>
      </w:pPr>
      <w:rPr>
        <w:rFonts w:ascii="Courier New" w:hAnsi="Courier New" w:cs="Courier New"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2" w15:restartNumberingAfterBreak="0">
    <w:nsid w:val="163939A2"/>
    <w:multiLevelType w:val="hybridMultilevel"/>
    <w:tmpl w:val="F65A99E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173A4824"/>
    <w:multiLevelType w:val="multilevel"/>
    <w:tmpl w:val="8458AB1E"/>
    <w:lvl w:ilvl="0">
      <w:start w:val="1"/>
      <w:numFmt w:val="decimal"/>
      <w:lvlText w:val="%1."/>
      <w:lvlJc w:val="left"/>
      <w:pPr>
        <w:ind w:left="360" w:hanging="360"/>
      </w:pPr>
      <w:rPr>
        <w:rFonts w:ascii="Times New Roman" w:eastAsia="Times New Roman" w:hAnsi="Times New Roman" w:cs="Times New Roman"/>
      </w:rPr>
    </w:lvl>
    <w:lvl w:ilvl="1">
      <w:start w:val="2"/>
      <w:numFmt w:val="decimal"/>
      <w:isLgl/>
      <w:lvlText w:val="%1.%2"/>
      <w:lvlJc w:val="left"/>
      <w:pPr>
        <w:ind w:left="927" w:hanging="540"/>
      </w:pPr>
      <w:rPr>
        <w:rFonts w:hint="default"/>
      </w:rPr>
    </w:lvl>
    <w:lvl w:ilvl="2">
      <w:start w:val="5"/>
      <w:numFmt w:val="decimal"/>
      <w:isLgl/>
      <w:lvlText w:val="%1.%2.%3"/>
      <w:lvlJc w:val="left"/>
      <w:pPr>
        <w:ind w:left="1494" w:hanging="720"/>
      </w:pPr>
      <w:rPr>
        <w:rFonts w:hint="default"/>
      </w:rPr>
    </w:lvl>
    <w:lvl w:ilvl="3">
      <w:start w:val="1"/>
      <w:numFmt w:val="decimal"/>
      <w:isLgl/>
      <w:lvlText w:val="%1.%2.%3.%4"/>
      <w:lvlJc w:val="left"/>
      <w:pPr>
        <w:ind w:left="1881" w:hanging="720"/>
      </w:pPr>
      <w:rPr>
        <w:rFonts w:hint="default"/>
      </w:rPr>
    </w:lvl>
    <w:lvl w:ilvl="4">
      <w:start w:val="1"/>
      <w:numFmt w:val="decimal"/>
      <w:isLgl/>
      <w:lvlText w:val="%1.%2.%3.%4.%5"/>
      <w:lvlJc w:val="left"/>
      <w:pPr>
        <w:ind w:left="2628" w:hanging="1080"/>
      </w:pPr>
      <w:rPr>
        <w:rFonts w:hint="default"/>
      </w:rPr>
    </w:lvl>
    <w:lvl w:ilvl="5">
      <w:start w:val="1"/>
      <w:numFmt w:val="decimal"/>
      <w:isLgl/>
      <w:lvlText w:val="%1.%2.%3.%4.%5.%6"/>
      <w:lvlJc w:val="left"/>
      <w:pPr>
        <w:ind w:left="3015" w:hanging="1080"/>
      </w:pPr>
      <w:rPr>
        <w:rFonts w:hint="default"/>
      </w:rPr>
    </w:lvl>
    <w:lvl w:ilvl="6">
      <w:start w:val="1"/>
      <w:numFmt w:val="decimal"/>
      <w:isLgl/>
      <w:lvlText w:val="%1.%2.%3.%4.%5.%6.%7"/>
      <w:lvlJc w:val="left"/>
      <w:pPr>
        <w:ind w:left="3762" w:hanging="1440"/>
      </w:pPr>
      <w:rPr>
        <w:rFonts w:hint="default"/>
      </w:rPr>
    </w:lvl>
    <w:lvl w:ilvl="7">
      <w:start w:val="1"/>
      <w:numFmt w:val="decimal"/>
      <w:isLgl/>
      <w:lvlText w:val="%1.%2.%3.%4.%5.%6.%7.%8"/>
      <w:lvlJc w:val="left"/>
      <w:pPr>
        <w:ind w:left="4149" w:hanging="1440"/>
      </w:pPr>
      <w:rPr>
        <w:rFonts w:hint="default"/>
      </w:rPr>
    </w:lvl>
    <w:lvl w:ilvl="8">
      <w:start w:val="1"/>
      <w:numFmt w:val="decimal"/>
      <w:isLgl/>
      <w:lvlText w:val="%1.%2.%3.%4.%5.%6.%7.%8.%9"/>
      <w:lvlJc w:val="left"/>
      <w:pPr>
        <w:ind w:left="4896" w:hanging="1800"/>
      </w:pPr>
      <w:rPr>
        <w:rFonts w:hint="default"/>
      </w:rPr>
    </w:lvl>
  </w:abstractNum>
  <w:abstractNum w:abstractNumId="64" w15:restartNumberingAfterBreak="0">
    <w:nsid w:val="17A6713A"/>
    <w:multiLevelType w:val="hybridMultilevel"/>
    <w:tmpl w:val="226003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7AF4FB8"/>
    <w:multiLevelType w:val="multilevel"/>
    <w:tmpl w:val="E2FA11A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19994828"/>
    <w:multiLevelType w:val="hybridMultilevel"/>
    <w:tmpl w:val="C6C285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9B0336F"/>
    <w:multiLevelType w:val="hybridMultilevel"/>
    <w:tmpl w:val="1A54549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15:restartNumberingAfterBreak="0">
    <w:nsid w:val="1A2D75B6"/>
    <w:multiLevelType w:val="multilevel"/>
    <w:tmpl w:val="C9A43616"/>
    <w:lvl w:ilvl="0">
      <w:start w:val="1"/>
      <w:numFmt w:val="decimal"/>
      <w:lvlText w:val="%1."/>
      <w:lvlJc w:val="left"/>
      <w:pPr>
        <w:ind w:left="360" w:hanging="360"/>
      </w:pPr>
      <w:rPr>
        <w:rFonts w:hint="default"/>
      </w:rPr>
    </w:lvl>
    <w:lvl w:ilvl="1">
      <w:start w:val="3"/>
      <w:numFmt w:val="decimal"/>
      <w:isLgl/>
      <w:lvlText w:val="%1.%2"/>
      <w:lvlJc w:val="left"/>
      <w:pPr>
        <w:ind w:left="840" w:hanging="480"/>
      </w:pPr>
      <w:rPr>
        <w:rFonts w:hint="default"/>
      </w:rPr>
    </w:lvl>
    <w:lvl w:ilvl="2">
      <w:start w:val="8"/>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69" w15:restartNumberingAfterBreak="0">
    <w:nsid w:val="1AAC5E9A"/>
    <w:multiLevelType w:val="hybridMultilevel"/>
    <w:tmpl w:val="EB662C8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1B001166"/>
    <w:multiLevelType w:val="hybridMultilevel"/>
    <w:tmpl w:val="4D7842C6"/>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1" w15:restartNumberingAfterBreak="0">
    <w:nsid w:val="1B512B80"/>
    <w:multiLevelType w:val="hybridMultilevel"/>
    <w:tmpl w:val="ED043DB2"/>
    <w:lvl w:ilvl="0" w:tplc="14263AD0">
      <w:start w:val="3"/>
      <w:numFmt w:val="bullet"/>
      <w:lvlText w:val="-"/>
      <w:lvlJc w:val="left"/>
      <w:pPr>
        <w:ind w:left="360" w:hanging="360"/>
      </w:pPr>
      <w:rPr>
        <w:rFonts w:ascii="Arial" w:eastAsia="Times New Roman" w:hAnsi="Arial" w:cs="Aria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2" w15:restartNumberingAfterBreak="0">
    <w:nsid w:val="1B9262D9"/>
    <w:multiLevelType w:val="hybridMultilevel"/>
    <w:tmpl w:val="EDEAE52C"/>
    <w:lvl w:ilvl="0" w:tplc="0F64EC66">
      <w:numFmt w:val="bullet"/>
      <w:lvlText w:val="-"/>
      <w:lvlJc w:val="left"/>
      <w:pPr>
        <w:ind w:left="879" w:hanging="360"/>
      </w:pPr>
      <w:rPr>
        <w:rFonts w:ascii="Calibri" w:eastAsia="Calibri" w:hAnsi="Calibri" w:cs="Calibri" w:hint="default"/>
      </w:rPr>
    </w:lvl>
    <w:lvl w:ilvl="1" w:tplc="241A0003" w:tentative="1">
      <w:start w:val="1"/>
      <w:numFmt w:val="bullet"/>
      <w:lvlText w:val="o"/>
      <w:lvlJc w:val="left"/>
      <w:pPr>
        <w:ind w:left="1599" w:hanging="360"/>
      </w:pPr>
      <w:rPr>
        <w:rFonts w:ascii="Courier New" w:hAnsi="Courier New" w:cs="Courier New" w:hint="default"/>
      </w:rPr>
    </w:lvl>
    <w:lvl w:ilvl="2" w:tplc="241A0005" w:tentative="1">
      <w:start w:val="1"/>
      <w:numFmt w:val="bullet"/>
      <w:lvlText w:val=""/>
      <w:lvlJc w:val="left"/>
      <w:pPr>
        <w:ind w:left="2319" w:hanging="360"/>
      </w:pPr>
      <w:rPr>
        <w:rFonts w:ascii="Wingdings" w:hAnsi="Wingdings" w:hint="default"/>
      </w:rPr>
    </w:lvl>
    <w:lvl w:ilvl="3" w:tplc="241A0001" w:tentative="1">
      <w:start w:val="1"/>
      <w:numFmt w:val="bullet"/>
      <w:lvlText w:val=""/>
      <w:lvlJc w:val="left"/>
      <w:pPr>
        <w:ind w:left="3039" w:hanging="360"/>
      </w:pPr>
      <w:rPr>
        <w:rFonts w:ascii="Symbol" w:hAnsi="Symbol" w:hint="default"/>
      </w:rPr>
    </w:lvl>
    <w:lvl w:ilvl="4" w:tplc="241A0003" w:tentative="1">
      <w:start w:val="1"/>
      <w:numFmt w:val="bullet"/>
      <w:lvlText w:val="o"/>
      <w:lvlJc w:val="left"/>
      <w:pPr>
        <w:ind w:left="3759" w:hanging="360"/>
      </w:pPr>
      <w:rPr>
        <w:rFonts w:ascii="Courier New" w:hAnsi="Courier New" w:cs="Courier New" w:hint="default"/>
      </w:rPr>
    </w:lvl>
    <w:lvl w:ilvl="5" w:tplc="241A0005" w:tentative="1">
      <w:start w:val="1"/>
      <w:numFmt w:val="bullet"/>
      <w:lvlText w:val=""/>
      <w:lvlJc w:val="left"/>
      <w:pPr>
        <w:ind w:left="4479" w:hanging="360"/>
      </w:pPr>
      <w:rPr>
        <w:rFonts w:ascii="Wingdings" w:hAnsi="Wingdings" w:hint="default"/>
      </w:rPr>
    </w:lvl>
    <w:lvl w:ilvl="6" w:tplc="241A0001" w:tentative="1">
      <w:start w:val="1"/>
      <w:numFmt w:val="bullet"/>
      <w:lvlText w:val=""/>
      <w:lvlJc w:val="left"/>
      <w:pPr>
        <w:ind w:left="5199" w:hanging="360"/>
      </w:pPr>
      <w:rPr>
        <w:rFonts w:ascii="Symbol" w:hAnsi="Symbol" w:hint="default"/>
      </w:rPr>
    </w:lvl>
    <w:lvl w:ilvl="7" w:tplc="241A0003" w:tentative="1">
      <w:start w:val="1"/>
      <w:numFmt w:val="bullet"/>
      <w:lvlText w:val="o"/>
      <w:lvlJc w:val="left"/>
      <w:pPr>
        <w:ind w:left="5919" w:hanging="360"/>
      </w:pPr>
      <w:rPr>
        <w:rFonts w:ascii="Courier New" w:hAnsi="Courier New" w:cs="Courier New" w:hint="default"/>
      </w:rPr>
    </w:lvl>
    <w:lvl w:ilvl="8" w:tplc="241A0005" w:tentative="1">
      <w:start w:val="1"/>
      <w:numFmt w:val="bullet"/>
      <w:lvlText w:val=""/>
      <w:lvlJc w:val="left"/>
      <w:pPr>
        <w:ind w:left="6639" w:hanging="360"/>
      </w:pPr>
      <w:rPr>
        <w:rFonts w:ascii="Wingdings" w:hAnsi="Wingdings" w:hint="default"/>
      </w:rPr>
    </w:lvl>
  </w:abstractNum>
  <w:abstractNum w:abstractNumId="73" w15:restartNumberingAfterBreak="0">
    <w:nsid w:val="1BCE5284"/>
    <w:multiLevelType w:val="hybridMultilevel"/>
    <w:tmpl w:val="BA947186"/>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74" w15:restartNumberingAfterBreak="0">
    <w:nsid w:val="1C384F5B"/>
    <w:multiLevelType w:val="hybridMultilevel"/>
    <w:tmpl w:val="A3BA7F24"/>
    <w:lvl w:ilvl="0" w:tplc="F5CE84F4">
      <w:start w:val="1"/>
      <w:numFmt w:val="bullet"/>
      <w:lvlText w:val="-"/>
      <w:lvlJc w:val="left"/>
      <w:pPr>
        <w:ind w:left="360" w:hanging="360"/>
      </w:pPr>
      <w:rPr>
        <w:rFonts w:ascii="Arial" w:eastAsia="Times New Roman" w:hAnsi="Arial" w:cs="Aria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5" w15:restartNumberingAfterBreak="0">
    <w:nsid w:val="1C4362E2"/>
    <w:multiLevelType w:val="multilevel"/>
    <w:tmpl w:val="FD0EC766"/>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1E247F21"/>
    <w:multiLevelType w:val="hybridMultilevel"/>
    <w:tmpl w:val="EDC8AB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E845E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1F3866CE"/>
    <w:multiLevelType w:val="hybridMultilevel"/>
    <w:tmpl w:val="C0449AB4"/>
    <w:lvl w:ilvl="0" w:tplc="08090005">
      <w:start w:val="1"/>
      <w:numFmt w:val="bullet"/>
      <w:lvlText w:val=""/>
      <w:lvlJc w:val="left"/>
      <w:pPr>
        <w:ind w:left="889" w:hanging="360"/>
      </w:pPr>
      <w:rPr>
        <w:rFonts w:ascii="Wingdings" w:hAnsi="Wingdings" w:hint="default"/>
      </w:rPr>
    </w:lvl>
    <w:lvl w:ilvl="1" w:tplc="08090003" w:tentative="1">
      <w:start w:val="1"/>
      <w:numFmt w:val="bullet"/>
      <w:lvlText w:val="o"/>
      <w:lvlJc w:val="left"/>
      <w:pPr>
        <w:ind w:left="1609" w:hanging="360"/>
      </w:pPr>
      <w:rPr>
        <w:rFonts w:ascii="Courier New" w:hAnsi="Courier New" w:cs="Courier New" w:hint="default"/>
      </w:rPr>
    </w:lvl>
    <w:lvl w:ilvl="2" w:tplc="08090005" w:tentative="1">
      <w:start w:val="1"/>
      <w:numFmt w:val="bullet"/>
      <w:lvlText w:val=""/>
      <w:lvlJc w:val="left"/>
      <w:pPr>
        <w:ind w:left="2329" w:hanging="360"/>
      </w:pPr>
      <w:rPr>
        <w:rFonts w:ascii="Wingdings" w:hAnsi="Wingdings" w:hint="default"/>
      </w:rPr>
    </w:lvl>
    <w:lvl w:ilvl="3" w:tplc="08090001" w:tentative="1">
      <w:start w:val="1"/>
      <w:numFmt w:val="bullet"/>
      <w:lvlText w:val=""/>
      <w:lvlJc w:val="left"/>
      <w:pPr>
        <w:ind w:left="3049" w:hanging="360"/>
      </w:pPr>
      <w:rPr>
        <w:rFonts w:ascii="Symbol" w:hAnsi="Symbol" w:hint="default"/>
      </w:rPr>
    </w:lvl>
    <w:lvl w:ilvl="4" w:tplc="08090003" w:tentative="1">
      <w:start w:val="1"/>
      <w:numFmt w:val="bullet"/>
      <w:lvlText w:val="o"/>
      <w:lvlJc w:val="left"/>
      <w:pPr>
        <w:ind w:left="3769" w:hanging="360"/>
      </w:pPr>
      <w:rPr>
        <w:rFonts w:ascii="Courier New" w:hAnsi="Courier New" w:cs="Courier New" w:hint="default"/>
      </w:rPr>
    </w:lvl>
    <w:lvl w:ilvl="5" w:tplc="08090005" w:tentative="1">
      <w:start w:val="1"/>
      <w:numFmt w:val="bullet"/>
      <w:lvlText w:val=""/>
      <w:lvlJc w:val="left"/>
      <w:pPr>
        <w:ind w:left="4489" w:hanging="360"/>
      </w:pPr>
      <w:rPr>
        <w:rFonts w:ascii="Wingdings" w:hAnsi="Wingdings" w:hint="default"/>
      </w:rPr>
    </w:lvl>
    <w:lvl w:ilvl="6" w:tplc="08090001" w:tentative="1">
      <w:start w:val="1"/>
      <w:numFmt w:val="bullet"/>
      <w:lvlText w:val=""/>
      <w:lvlJc w:val="left"/>
      <w:pPr>
        <w:ind w:left="5209" w:hanging="360"/>
      </w:pPr>
      <w:rPr>
        <w:rFonts w:ascii="Symbol" w:hAnsi="Symbol" w:hint="default"/>
      </w:rPr>
    </w:lvl>
    <w:lvl w:ilvl="7" w:tplc="08090003" w:tentative="1">
      <w:start w:val="1"/>
      <w:numFmt w:val="bullet"/>
      <w:lvlText w:val="o"/>
      <w:lvlJc w:val="left"/>
      <w:pPr>
        <w:ind w:left="5929" w:hanging="360"/>
      </w:pPr>
      <w:rPr>
        <w:rFonts w:ascii="Courier New" w:hAnsi="Courier New" w:cs="Courier New" w:hint="default"/>
      </w:rPr>
    </w:lvl>
    <w:lvl w:ilvl="8" w:tplc="08090005" w:tentative="1">
      <w:start w:val="1"/>
      <w:numFmt w:val="bullet"/>
      <w:lvlText w:val=""/>
      <w:lvlJc w:val="left"/>
      <w:pPr>
        <w:ind w:left="6649" w:hanging="360"/>
      </w:pPr>
      <w:rPr>
        <w:rFonts w:ascii="Wingdings" w:hAnsi="Wingdings" w:hint="default"/>
      </w:rPr>
    </w:lvl>
  </w:abstractNum>
  <w:abstractNum w:abstractNumId="79" w15:restartNumberingAfterBreak="0">
    <w:nsid w:val="1F5A0907"/>
    <w:multiLevelType w:val="multilevel"/>
    <w:tmpl w:val="F2704C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1F9F3B70"/>
    <w:multiLevelType w:val="multilevel"/>
    <w:tmpl w:val="499066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97B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1FCA4D60"/>
    <w:multiLevelType w:val="multilevel"/>
    <w:tmpl w:val="49E0862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20010C87"/>
    <w:multiLevelType w:val="hybridMultilevel"/>
    <w:tmpl w:val="9970F21C"/>
    <w:lvl w:ilvl="0" w:tplc="F5CE84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0190503"/>
    <w:multiLevelType w:val="hybridMultilevel"/>
    <w:tmpl w:val="F34AF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0B859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21142292"/>
    <w:multiLevelType w:val="hybridMultilevel"/>
    <w:tmpl w:val="E55235FC"/>
    <w:lvl w:ilvl="0" w:tplc="E6F868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26650FE"/>
    <w:multiLevelType w:val="multilevel"/>
    <w:tmpl w:val="76643E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22A417B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22BE06B6"/>
    <w:multiLevelType w:val="multilevel"/>
    <w:tmpl w:val="830CCB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ascii="Times New Roman" w:hAnsi="Times New Roman" w:cs="Times New Roman" w:hint="default"/>
        <w:color w:val="0097B2"/>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230659D0"/>
    <w:multiLevelType w:val="hybridMultilevel"/>
    <w:tmpl w:val="15EEBC1E"/>
    <w:lvl w:ilvl="0" w:tplc="0F64EC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31401D4"/>
    <w:multiLevelType w:val="hybridMultilevel"/>
    <w:tmpl w:val="8172706E"/>
    <w:lvl w:ilvl="0" w:tplc="385478A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15:restartNumberingAfterBreak="0">
    <w:nsid w:val="23C14E27"/>
    <w:multiLevelType w:val="hybridMultilevel"/>
    <w:tmpl w:val="E5685016"/>
    <w:lvl w:ilvl="0" w:tplc="48FE9C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24435B51"/>
    <w:multiLevelType w:val="multilevel"/>
    <w:tmpl w:val="18F8359E"/>
    <w:lvl w:ilvl="0">
      <w:start w:val="1"/>
      <w:numFmt w:val="decimal"/>
      <w:lvlText w:val="%1."/>
      <w:lvlJc w:val="left"/>
      <w:pPr>
        <w:ind w:left="720" w:hanging="360"/>
      </w:pPr>
      <w:rPr>
        <w:rFonts w:hint="default"/>
        <w:b/>
        <w:color w:val="417A84" w:themeColor="accent5" w:themeShade="BF"/>
      </w:rPr>
    </w:lvl>
    <w:lvl w:ilvl="1">
      <w:start w:val="4"/>
      <w:numFmt w:val="decimal"/>
      <w:isLgl/>
      <w:lvlText w:val="%1.%2"/>
      <w:lvlJc w:val="left"/>
      <w:pPr>
        <w:ind w:left="720" w:hanging="360"/>
      </w:pPr>
      <w:rPr>
        <w:rFonts w:hint="default"/>
        <w:color w:val="417A84" w:themeColor="accent5" w:themeShade="BF"/>
      </w:rPr>
    </w:lvl>
    <w:lvl w:ilvl="2">
      <w:start w:val="1"/>
      <w:numFmt w:val="decimal"/>
      <w:isLgl/>
      <w:lvlText w:val="%1.%2.%3"/>
      <w:lvlJc w:val="left"/>
      <w:pPr>
        <w:ind w:left="1080" w:hanging="720"/>
      </w:pPr>
      <w:rPr>
        <w:rFonts w:hint="default"/>
        <w:color w:val="417A84" w:themeColor="accent5" w:themeShade="BF"/>
      </w:rPr>
    </w:lvl>
    <w:lvl w:ilvl="3">
      <w:start w:val="1"/>
      <w:numFmt w:val="decimal"/>
      <w:isLgl/>
      <w:lvlText w:val="%1.%2.%3.%4"/>
      <w:lvlJc w:val="left"/>
      <w:pPr>
        <w:ind w:left="1080" w:hanging="720"/>
      </w:pPr>
      <w:rPr>
        <w:rFonts w:hint="default"/>
        <w:color w:val="417A84" w:themeColor="accent5" w:themeShade="BF"/>
      </w:rPr>
    </w:lvl>
    <w:lvl w:ilvl="4">
      <w:start w:val="1"/>
      <w:numFmt w:val="decimal"/>
      <w:isLgl/>
      <w:lvlText w:val="%1.%2.%3.%4.%5"/>
      <w:lvlJc w:val="left"/>
      <w:pPr>
        <w:ind w:left="1440" w:hanging="1080"/>
      </w:pPr>
      <w:rPr>
        <w:rFonts w:hint="default"/>
        <w:color w:val="417A84" w:themeColor="accent5" w:themeShade="BF"/>
      </w:rPr>
    </w:lvl>
    <w:lvl w:ilvl="5">
      <w:start w:val="1"/>
      <w:numFmt w:val="decimal"/>
      <w:isLgl/>
      <w:lvlText w:val="%1.%2.%3.%4.%5.%6"/>
      <w:lvlJc w:val="left"/>
      <w:pPr>
        <w:ind w:left="1440" w:hanging="1080"/>
      </w:pPr>
      <w:rPr>
        <w:rFonts w:hint="default"/>
        <w:color w:val="417A84" w:themeColor="accent5" w:themeShade="BF"/>
      </w:rPr>
    </w:lvl>
    <w:lvl w:ilvl="6">
      <w:start w:val="1"/>
      <w:numFmt w:val="decimal"/>
      <w:isLgl/>
      <w:lvlText w:val="%1.%2.%3.%4.%5.%6.%7"/>
      <w:lvlJc w:val="left"/>
      <w:pPr>
        <w:ind w:left="1800" w:hanging="1440"/>
      </w:pPr>
      <w:rPr>
        <w:rFonts w:hint="default"/>
        <w:color w:val="417A84" w:themeColor="accent5" w:themeShade="BF"/>
      </w:rPr>
    </w:lvl>
    <w:lvl w:ilvl="7">
      <w:start w:val="1"/>
      <w:numFmt w:val="decimal"/>
      <w:isLgl/>
      <w:lvlText w:val="%1.%2.%3.%4.%5.%6.%7.%8"/>
      <w:lvlJc w:val="left"/>
      <w:pPr>
        <w:ind w:left="1800" w:hanging="1440"/>
      </w:pPr>
      <w:rPr>
        <w:rFonts w:hint="default"/>
        <w:color w:val="417A84" w:themeColor="accent5" w:themeShade="BF"/>
      </w:rPr>
    </w:lvl>
    <w:lvl w:ilvl="8">
      <w:start w:val="1"/>
      <w:numFmt w:val="decimal"/>
      <w:isLgl/>
      <w:lvlText w:val="%1.%2.%3.%4.%5.%6.%7.%8.%9"/>
      <w:lvlJc w:val="left"/>
      <w:pPr>
        <w:ind w:left="2160" w:hanging="1800"/>
      </w:pPr>
      <w:rPr>
        <w:rFonts w:hint="default"/>
        <w:color w:val="417A84" w:themeColor="accent5" w:themeShade="BF"/>
      </w:rPr>
    </w:lvl>
  </w:abstractNum>
  <w:abstractNum w:abstractNumId="93" w15:restartNumberingAfterBreak="0">
    <w:nsid w:val="2478473A"/>
    <w:multiLevelType w:val="hybridMultilevel"/>
    <w:tmpl w:val="92425E02"/>
    <w:lvl w:ilvl="0" w:tplc="F0CA03A8">
      <w:start w:val="4"/>
      <w:numFmt w:val="bullet"/>
      <w:lvlText w:val="-"/>
      <w:lvlJc w:val="left"/>
      <w:pPr>
        <w:ind w:left="1080" w:hanging="72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15:restartNumberingAfterBreak="0">
    <w:nsid w:val="24784C49"/>
    <w:multiLevelType w:val="multilevel"/>
    <w:tmpl w:val="F9B4386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248F4332"/>
    <w:multiLevelType w:val="multilevel"/>
    <w:tmpl w:val="10C0F46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24DC49EF"/>
    <w:multiLevelType w:val="multilevel"/>
    <w:tmpl w:val="07245CD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251B2965"/>
    <w:multiLevelType w:val="multilevel"/>
    <w:tmpl w:val="06AE96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25A43670"/>
    <w:multiLevelType w:val="multilevel"/>
    <w:tmpl w:val="CA2EFCFA"/>
    <w:lvl w:ilvl="0">
      <w:start w:val="1"/>
      <w:numFmt w:val="decimal"/>
      <w:lvlText w:val="%1."/>
      <w:lvlJc w:val="left"/>
      <w:pPr>
        <w:ind w:left="360" w:hanging="360"/>
      </w:pPr>
    </w:lvl>
    <w:lvl w:ilvl="1">
      <w:start w:val="2"/>
      <w:numFmt w:val="decimal"/>
      <w:isLgl/>
      <w:lvlText w:val="%1.%2"/>
      <w:lvlJc w:val="left"/>
      <w:pPr>
        <w:ind w:left="525" w:hanging="525"/>
      </w:pPr>
      <w:rPr>
        <w:rFonts w:eastAsiaTheme="minorEastAsia" w:hint="default"/>
        <w:sz w:val="22"/>
      </w:rPr>
    </w:lvl>
    <w:lvl w:ilvl="2">
      <w:start w:val="2"/>
      <w:numFmt w:val="decimal"/>
      <w:isLgl/>
      <w:lvlText w:val="%1.%2.%3"/>
      <w:lvlJc w:val="left"/>
      <w:pPr>
        <w:ind w:left="720" w:hanging="720"/>
      </w:pPr>
      <w:rPr>
        <w:rFonts w:eastAsiaTheme="minorEastAsia" w:hint="default"/>
        <w:sz w:val="22"/>
      </w:rPr>
    </w:lvl>
    <w:lvl w:ilvl="3">
      <w:start w:val="1"/>
      <w:numFmt w:val="decimal"/>
      <w:isLgl/>
      <w:lvlText w:val="%1.%2.%3.%4"/>
      <w:lvlJc w:val="left"/>
      <w:pPr>
        <w:ind w:left="720" w:hanging="720"/>
      </w:pPr>
      <w:rPr>
        <w:rFonts w:eastAsiaTheme="minorEastAsia" w:hint="default"/>
        <w:sz w:val="22"/>
      </w:rPr>
    </w:lvl>
    <w:lvl w:ilvl="4">
      <w:start w:val="1"/>
      <w:numFmt w:val="decimal"/>
      <w:isLgl/>
      <w:lvlText w:val="%1.%2.%3.%4.%5"/>
      <w:lvlJc w:val="left"/>
      <w:pPr>
        <w:ind w:left="1080" w:hanging="1080"/>
      </w:pPr>
      <w:rPr>
        <w:rFonts w:eastAsiaTheme="minorEastAsia" w:hint="default"/>
        <w:sz w:val="22"/>
      </w:rPr>
    </w:lvl>
    <w:lvl w:ilvl="5">
      <w:start w:val="1"/>
      <w:numFmt w:val="decimal"/>
      <w:isLgl/>
      <w:lvlText w:val="%1.%2.%3.%4.%5.%6"/>
      <w:lvlJc w:val="left"/>
      <w:pPr>
        <w:ind w:left="1080" w:hanging="1080"/>
      </w:pPr>
      <w:rPr>
        <w:rFonts w:eastAsiaTheme="minorEastAsia" w:hint="default"/>
        <w:sz w:val="22"/>
      </w:rPr>
    </w:lvl>
    <w:lvl w:ilvl="6">
      <w:start w:val="1"/>
      <w:numFmt w:val="decimal"/>
      <w:isLgl/>
      <w:lvlText w:val="%1.%2.%3.%4.%5.%6.%7"/>
      <w:lvlJc w:val="left"/>
      <w:pPr>
        <w:ind w:left="1440" w:hanging="1440"/>
      </w:pPr>
      <w:rPr>
        <w:rFonts w:eastAsiaTheme="minorEastAsia" w:hint="default"/>
        <w:sz w:val="22"/>
      </w:rPr>
    </w:lvl>
    <w:lvl w:ilvl="7">
      <w:start w:val="1"/>
      <w:numFmt w:val="decimal"/>
      <w:isLgl/>
      <w:lvlText w:val="%1.%2.%3.%4.%5.%6.%7.%8"/>
      <w:lvlJc w:val="left"/>
      <w:pPr>
        <w:ind w:left="1440" w:hanging="1440"/>
      </w:pPr>
      <w:rPr>
        <w:rFonts w:eastAsiaTheme="minorEastAsia" w:hint="default"/>
        <w:sz w:val="22"/>
      </w:rPr>
    </w:lvl>
    <w:lvl w:ilvl="8">
      <w:start w:val="1"/>
      <w:numFmt w:val="decimal"/>
      <w:isLgl/>
      <w:lvlText w:val="%1.%2.%3.%4.%5.%6.%7.%8.%9"/>
      <w:lvlJc w:val="left"/>
      <w:pPr>
        <w:ind w:left="1440" w:hanging="1440"/>
      </w:pPr>
      <w:rPr>
        <w:rFonts w:eastAsiaTheme="minorEastAsia" w:hint="default"/>
        <w:sz w:val="22"/>
      </w:rPr>
    </w:lvl>
  </w:abstractNum>
  <w:abstractNum w:abstractNumId="99" w15:restartNumberingAfterBreak="0">
    <w:nsid w:val="26250548"/>
    <w:multiLevelType w:val="hybridMultilevel"/>
    <w:tmpl w:val="A6F233DC"/>
    <w:lvl w:ilvl="0" w:tplc="385478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6374D22"/>
    <w:multiLevelType w:val="multilevel"/>
    <w:tmpl w:val="5EB0158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26A65B44"/>
    <w:multiLevelType w:val="multilevel"/>
    <w:tmpl w:val="378EC7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27342C0C"/>
    <w:multiLevelType w:val="multilevel"/>
    <w:tmpl w:val="E1808CD8"/>
    <w:lvl w:ilvl="0">
      <w:start w:val="1"/>
      <w:numFmt w:val="decimal"/>
      <w:lvlText w:val="%1."/>
      <w:lvlJc w:val="left"/>
      <w:pPr>
        <w:ind w:left="360" w:hanging="360"/>
      </w:pPr>
      <w:rPr>
        <w:b/>
        <w:sz w:val="20"/>
        <w:szCs w:val="20"/>
      </w:rPr>
    </w:lvl>
    <w:lvl w:ilvl="1">
      <w:start w:val="1"/>
      <w:numFmt w:val="decimal"/>
      <w:lvlText w:val="%1.%2."/>
      <w:lvlJc w:val="left"/>
      <w:pPr>
        <w:ind w:left="432" w:hanging="432"/>
      </w:pPr>
      <w:rPr>
        <w:b w:val="0"/>
      </w:rPr>
    </w:lvl>
    <w:lvl w:ilvl="2">
      <w:start w:val="1"/>
      <w:numFmt w:val="decimal"/>
      <w:lvlText w:val="%1.%2.%3."/>
      <w:lvlJc w:val="left"/>
      <w:pPr>
        <w:ind w:left="1082" w:hanging="504"/>
      </w:p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103" w15:restartNumberingAfterBreak="0">
    <w:nsid w:val="27FC233D"/>
    <w:multiLevelType w:val="hybridMultilevel"/>
    <w:tmpl w:val="335CA9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15:restartNumberingAfterBreak="0">
    <w:nsid w:val="280909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28AF03F9"/>
    <w:multiLevelType w:val="hybridMultilevel"/>
    <w:tmpl w:val="497EB960"/>
    <w:lvl w:ilvl="0" w:tplc="0809000F">
      <w:start w:val="1"/>
      <w:numFmt w:val="decimal"/>
      <w:lvlText w:val="%1."/>
      <w:lvlJc w:val="left"/>
      <w:pPr>
        <w:ind w:left="1549" w:hanging="360"/>
      </w:pPr>
    </w:lvl>
    <w:lvl w:ilvl="1" w:tplc="08090019" w:tentative="1">
      <w:start w:val="1"/>
      <w:numFmt w:val="lowerLetter"/>
      <w:lvlText w:val="%2."/>
      <w:lvlJc w:val="left"/>
      <w:pPr>
        <w:ind w:left="2269" w:hanging="360"/>
      </w:pPr>
    </w:lvl>
    <w:lvl w:ilvl="2" w:tplc="0809001B" w:tentative="1">
      <w:start w:val="1"/>
      <w:numFmt w:val="lowerRoman"/>
      <w:lvlText w:val="%3."/>
      <w:lvlJc w:val="right"/>
      <w:pPr>
        <w:ind w:left="2989" w:hanging="180"/>
      </w:pPr>
    </w:lvl>
    <w:lvl w:ilvl="3" w:tplc="0809000F" w:tentative="1">
      <w:start w:val="1"/>
      <w:numFmt w:val="decimal"/>
      <w:lvlText w:val="%4."/>
      <w:lvlJc w:val="left"/>
      <w:pPr>
        <w:ind w:left="3709" w:hanging="360"/>
      </w:pPr>
    </w:lvl>
    <w:lvl w:ilvl="4" w:tplc="08090019" w:tentative="1">
      <w:start w:val="1"/>
      <w:numFmt w:val="lowerLetter"/>
      <w:lvlText w:val="%5."/>
      <w:lvlJc w:val="left"/>
      <w:pPr>
        <w:ind w:left="4429" w:hanging="360"/>
      </w:pPr>
    </w:lvl>
    <w:lvl w:ilvl="5" w:tplc="0809001B" w:tentative="1">
      <w:start w:val="1"/>
      <w:numFmt w:val="lowerRoman"/>
      <w:lvlText w:val="%6."/>
      <w:lvlJc w:val="right"/>
      <w:pPr>
        <w:ind w:left="5149" w:hanging="180"/>
      </w:pPr>
    </w:lvl>
    <w:lvl w:ilvl="6" w:tplc="0809000F" w:tentative="1">
      <w:start w:val="1"/>
      <w:numFmt w:val="decimal"/>
      <w:lvlText w:val="%7."/>
      <w:lvlJc w:val="left"/>
      <w:pPr>
        <w:ind w:left="5869" w:hanging="360"/>
      </w:pPr>
    </w:lvl>
    <w:lvl w:ilvl="7" w:tplc="08090019" w:tentative="1">
      <w:start w:val="1"/>
      <w:numFmt w:val="lowerLetter"/>
      <w:lvlText w:val="%8."/>
      <w:lvlJc w:val="left"/>
      <w:pPr>
        <w:ind w:left="6589" w:hanging="360"/>
      </w:pPr>
    </w:lvl>
    <w:lvl w:ilvl="8" w:tplc="0809001B" w:tentative="1">
      <w:start w:val="1"/>
      <w:numFmt w:val="lowerRoman"/>
      <w:lvlText w:val="%9."/>
      <w:lvlJc w:val="right"/>
      <w:pPr>
        <w:ind w:left="7309" w:hanging="180"/>
      </w:pPr>
    </w:lvl>
  </w:abstractNum>
  <w:abstractNum w:abstractNumId="106" w15:restartNumberingAfterBreak="0">
    <w:nsid w:val="29BD03B7"/>
    <w:multiLevelType w:val="hybridMultilevel"/>
    <w:tmpl w:val="450402E6"/>
    <w:lvl w:ilvl="0" w:tplc="E6F868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9F14E12"/>
    <w:multiLevelType w:val="hybridMultilevel"/>
    <w:tmpl w:val="AF90BA42"/>
    <w:lvl w:ilvl="0" w:tplc="03A8C046">
      <w:start w:val="1"/>
      <w:numFmt w:val="decimal"/>
      <w:pStyle w:val="Odlomakrazina2"/>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8" w15:restartNumberingAfterBreak="0">
    <w:nsid w:val="2A565BE8"/>
    <w:multiLevelType w:val="multilevel"/>
    <w:tmpl w:val="A930111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2AA6638C"/>
    <w:multiLevelType w:val="multilevel"/>
    <w:tmpl w:val="F0547D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ascii="Times New Roman" w:hAnsi="Times New Roman" w:cs="Times New Roman" w:hint="default"/>
        <w:color w:val="0097B2"/>
        <w:sz w:val="24"/>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2B1627D8"/>
    <w:multiLevelType w:val="hybridMultilevel"/>
    <w:tmpl w:val="8856BCE8"/>
    <w:lvl w:ilvl="0" w:tplc="385478A0">
      <w:start w:val="1"/>
      <w:numFmt w:val="bullet"/>
      <w:lvlText w:val=""/>
      <w:lvlJc w:val="left"/>
      <w:pPr>
        <w:ind w:left="720" w:hanging="360"/>
      </w:pPr>
      <w:rPr>
        <w:rFonts w:ascii="Symbol" w:hAnsi="Symbol" w:hint="default"/>
      </w:rPr>
    </w:lvl>
    <w:lvl w:ilvl="1" w:tplc="F5CE84F4">
      <w:start w:val="1"/>
      <w:numFmt w:val="bullet"/>
      <w:lvlText w:val="-"/>
      <w:lvlJc w:val="left"/>
      <w:pPr>
        <w:ind w:left="1440" w:hanging="360"/>
      </w:pPr>
      <w:rPr>
        <w:rFonts w:ascii="Arial" w:eastAsia="Times New Roman" w:hAnsi="Arial" w:cs="Aria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1" w15:restartNumberingAfterBreak="0">
    <w:nsid w:val="2B453828"/>
    <w:multiLevelType w:val="multilevel"/>
    <w:tmpl w:val="690EC2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b/>
        <w:i w:val="0"/>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2B56389A"/>
    <w:multiLevelType w:val="hybridMultilevel"/>
    <w:tmpl w:val="567E9840"/>
    <w:lvl w:ilvl="0" w:tplc="70C2467A">
      <w:start w:val="1"/>
      <w:numFmt w:val="bullet"/>
      <w:lvlText w:val=""/>
      <w:lvlJc w:val="left"/>
      <w:pPr>
        <w:ind w:left="720" w:hanging="360"/>
      </w:pPr>
      <w:rPr>
        <w:rFonts w:ascii="Symbol" w:hAnsi="Symbol" w:hint="default"/>
        <w:color w:val="596984" w:themeColor="accent4"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2B5F22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2BCD0CBA"/>
    <w:multiLevelType w:val="hybridMultilevel"/>
    <w:tmpl w:val="CF8E361E"/>
    <w:lvl w:ilvl="0" w:tplc="08090003">
      <w:start w:val="1"/>
      <w:numFmt w:val="bullet"/>
      <w:lvlText w:val="o"/>
      <w:lvlJc w:val="left"/>
      <w:pPr>
        <w:ind w:left="888" w:hanging="360"/>
      </w:pPr>
      <w:rPr>
        <w:rFonts w:ascii="Courier New" w:hAnsi="Courier New" w:cs="Courier New" w:hint="default"/>
      </w:rPr>
    </w:lvl>
    <w:lvl w:ilvl="1" w:tplc="08090003" w:tentative="1">
      <w:start w:val="1"/>
      <w:numFmt w:val="bullet"/>
      <w:lvlText w:val="o"/>
      <w:lvlJc w:val="left"/>
      <w:pPr>
        <w:ind w:left="1608" w:hanging="360"/>
      </w:pPr>
      <w:rPr>
        <w:rFonts w:ascii="Courier New" w:hAnsi="Courier New" w:cs="Courier New" w:hint="default"/>
      </w:rPr>
    </w:lvl>
    <w:lvl w:ilvl="2" w:tplc="08090005" w:tentative="1">
      <w:start w:val="1"/>
      <w:numFmt w:val="bullet"/>
      <w:lvlText w:val=""/>
      <w:lvlJc w:val="left"/>
      <w:pPr>
        <w:ind w:left="2328" w:hanging="360"/>
      </w:pPr>
      <w:rPr>
        <w:rFonts w:ascii="Wingdings" w:hAnsi="Wingdings" w:hint="default"/>
      </w:rPr>
    </w:lvl>
    <w:lvl w:ilvl="3" w:tplc="08090001" w:tentative="1">
      <w:start w:val="1"/>
      <w:numFmt w:val="bullet"/>
      <w:lvlText w:val=""/>
      <w:lvlJc w:val="left"/>
      <w:pPr>
        <w:ind w:left="3048" w:hanging="360"/>
      </w:pPr>
      <w:rPr>
        <w:rFonts w:ascii="Symbol" w:hAnsi="Symbol" w:hint="default"/>
      </w:rPr>
    </w:lvl>
    <w:lvl w:ilvl="4" w:tplc="08090003" w:tentative="1">
      <w:start w:val="1"/>
      <w:numFmt w:val="bullet"/>
      <w:lvlText w:val="o"/>
      <w:lvlJc w:val="left"/>
      <w:pPr>
        <w:ind w:left="3768" w:hanging="360"/>
      </w:pPr>
      <w:rPr>
        <w:rFonts w:ascii="Courier New" w:hAnsi="Courier New" w:cs="Courier New" w:hint="default"/>
      </w:rPr>
    </w:lvl>
    <w:lvl w:ilvl="5" w:tplc="08090005" w:tentative="1">
      <w:start w:val="1"/>
      <w:numFmt w:val="bullet"/>
      <w:lvlText w:val=""/>
      <w:lvlJc w:val="left"/>
      <w:pPr>
        <w:ind w:left="4488" w:hanging="360"/>
      </w:pPr>
      <w:rPr>
        <w:rFonts w:ascii="Wingdings" w:hAnsi="Wingdings" w:hint="default"/>
      </w:rPr>
    </w:lvl>
    <w:lvl w:ilvl="6" w:tplc="08090001" w:tentative="1">
      <w:start w:val="1"/>
      <w:numFmt w:val="bullet"/>
      <w:lvlText w:val=""/>
      <w:lvlJc w:val="left"/>
      <w:pPr>
        <w:ind w:left="5208" w:hanging="360"/>
      </w:pPr>
      <w:rPr>
        <w:rFonts w:ascii="Symbol" w:hAnsi="Symbol" w:hint="default"/>
      </w:rPr>
    </w:lvl>
    <w:lvl w:ilvl="7" w:tplc="08090003" w:tentative="1">
      <w:start w:val="1"/>
      <w:numFmt w:val="bullet"/>
      <w:lvlText w:val="o"/>
      <w:lvlJc w:val="left"/>
      <w:pPr>
        <w:ind w:left="5928" w:hanging="360"/>
      </w:pPr>
      <w:rPr>
        <w:rFonts w:ascii="Courier New" w:hAnsi="Courier New" w:cs="Courier New" w:hint="default"/>
      </w:rPr>
    </w:lvl>
    <w:lvl w:ilvl="8" w:tplc="08090005" w:tentative="1">
      <w:start w:val="1"/>
      <w:numFmt w:val="bullet"/>
      <w:lvlText w:val=""/>
      <w:lvlJc w:val="left"/>
      <w:pPr>
        <w:ind w:left="6648" w:hanging="360"/>
      </w:pPr>
      <w:rPr>
        <w:rFonts w:ascii="Wingdings" w:hAnsi="Wingdings" w:hint="default"/>
      </w:rPr>
    </w:lvl>
  </w:abstractNum>
  <w:abstractNum w:abstractNumId="115" w15:restartNumberingAfterBreak="0">
    <w:nsid w:val="2C225DED"/>
    <w:multiLevelType w:val="hybridMultilevel"/>
    <w:tmpl w:val="58BEDA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C294DA2"/>
    <w:multiLevelType w:val="hybridMultilevel"/>
    <w:tmpl w:val="A3BE5418"/>
    <w:lvl w:ilvl="0" w:tplc="8466DD96">
      <w:start w:val="1"/>
      <w:numFmt w:val="bullet"/>
      <w:lvlText w:val=""/>
      <w:lvlJc w:val="left"/>
      <w:pPr>
        <w:ind w:left="360" w:hanging="360"/>
      </w:pPr>
      <w:rPr>
        <w:rFonts w:ascii="Symbol" w:hAnsi="Symbol" w:hint="default"/>
        <w:color w:val="5B63B7" w:themeColor="text2" w:themeTint="99"/>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17" w15:restartNumberingAfterBreak="0">
    <w:nsid w:val="2C2F30BF"/>
    <w:multiLevelType w:val="hybridMultilevel"/>
    <w:tmpl w:val="2F66C15E"/>
    <w:lvl w:ilvl="0" w:tplc="B808C3C6">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18" w15:restartNumberingAfterBreak="0">
    <w:nsid w:val="2CED333D"/>
    <w:multiLevelType w:val="multilevel"/>
    <w:tmpl w:val="E28C8E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color w:val="0097B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2D1A692B"/>
    <w:multiLevelType w:val="hybridMultilevel"/>
    <w:tmpl w:val="E242BF48"/>
    <w:lvl w:ilvl="0" w:tplc="774E46D8">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D1E1A3E"/>
    <w:multiLevelType w:val="multilevel"/>
    <w:tmpl w:val="7B8AEB1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color w:val="0097B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2D387A7D"/>
    <w:multiLevelType w:val="hybridMultilevel"/>
    <w:tmpl w:val="DEDC2EC2"/>
    <w:lvl w:ilvl="0" w:tplc="B6C403F2">
      <w:start w:val="7"/>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D8635CF"/>
    <w:multiLevelType w:val="hybridMultilevel"/>
    <w:tmpl w:val="EF948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2DCA629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2DCB74E5"/>
    <w:multiLevelType w:val="multilevel"/>
    <w:tmpl w:val="9C32B4F8"/>
    <w:lvl w:ilvl="0">
      <w:start w:val="8"/>
      <w:numFmt w:val="bullet"/>
      <w:lvlText w:val="-"/>
      <w:lvlJc w:val="left"/>
      <w:pPr>
        <w:ind w:left="360" w:hanging="360"/>
      </w:pPr>
      <w:rPr>
        <w:rFonts w:ascii="Calibri" w:eastAsiaTheme="minorHAnsi" w:hAnsi="Calibri" w:cs="Calibri"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5" w15:restartNumberingAfterBreak="0">
    <w:nsid w:val="2EA661B5"/>
    <w:multiLevelType w:val="multilevel"/>
    <w:tmpl w:val="367C9E00"/>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440" w:hanging="720"/>
      </w:pPr>
      <w:rPr>
        <w:rFonts w:eastAsia="Times New Roman" w:hint="default"/>
      </w:rPr>
    </w:lvl>
    <w:lvl w:ilvl="4">
      <w:start w:val="1"/>
      <w:numFmt w:val="decimal"/>
      <w:isLgl/>
      <w:lvlText w:val="%1.%2.%3.%4.%5"/>
      <w:lvlJc w:val="left"/>
      <w:pPr>
        <w:ind w:left="1800" w:hanging="1080"/>
      </w:pPr>
      <w:rPr>
        <w:rFonts w:eastAsia="Times New Roman" w:hint="default"/>
      </w:rPr>
    </w:lvl>
    <w:lvl w:ilvl="5">
      <w:start w:val="1"/>
      <w:numFmt w:val="decimal"/>
      <w:isLgl/>
      <w:lvlText w:val="%1.%2.%3.%4.%5.%6"/>
      <w:lvlJc w:val="left"/>
      <w:pPr>
        <w:ind w:left="1800" w:hanging="1080"/>
      </w:pPr>
      <w:rPr>
        <w:rFonts w:eastAsia="Times New Roman" w:hint="default"/>
      </w:rPr>
    </w:lvl>
    <w:lvl w:ilvl="6">
      <w:start w:val="1"/>
      <w:numFmt w:val="decimal"/>
      <w:isLgl/>
      <w:lvlText w:val="%1.%2.%3.%4.%5.%6.%7"/>
      <w:lvlJc w:val="left"/>
      <w:pPr>
        <w:ind w:left="2160" w:hanging="1440"/>
      </w:pPr>
      <w:rPr>
        <w:rFonts w:eastAsia="Times New Roman" w:hint="default"/>
      </w:rPr>
    </w:lvl>
    <w:lvl w:ilvl="7">
      <w:start w:val="1"/>
      <w:numFmt w:val="decimal"/>
      <w:isLgl/>
      <w:lvlText w:val="%1.%2.%3.%4.%5.%6.%7.%8"/>
      <w:lvlJc w:val="left"/>
      <w:pPr>
        <w:ind w:left="2160" w:hanging="1440"/>
      </w:pPr>
      <w:rPr>
        <w:rFonts w:eastAsia="Times New Roman" w:hint="default"/>
      </w:rPr>
    </w:lvl>
    <w:lvl w:ilvl="8">
      <w:start w:val="1"/>
      <w:numFmt w:val="decimal"/>
      <w:isLgl/>
      <w:lvlText w:val="%1.%2.%3.%4.%5.%6.%7.%8.%9"/>
      <w:lvlJc w:val="left"/>
      <w:pPr>
        <w:ind w:left="2160" w:hanging="1440"/>
      </w:pPr>
      <w:rPr>
        <w:rFonts w:eastAsia="Times New Roman" w:hint="default"/>
      </w:rPr>
    </w:lvl>
  </w:abstractNum>
  <w:abstractNum w:abstractNumId="126" w15:restartNumberingAfterBreak="0">
    <w:nsid w:val="2F6041E0"/>
    <w:multiLevelType w:val="hybridMultilevel"/>
    <w:tmpl w:val="C26083DA"/>
    <w:lvl w:ilvl="0" w:tplc="2432052C">
      <w:numFmt w:val="bullet"/>
      <w:lvlText w:val="-"/>
      <w:lvlJc w:val="left"/>
      <w:pPr>
        <w:ind w:left="1080" w:hanging="360"/>
      </w:pPr>
      <w:rPr>
        <w:rFonts w:ascii="Calibri" w:eastAsiaTheme="minorHAnsi" w:hAnsi="Calibri" w:cs="Calibri"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27" w15:restartNumberingAfterBreak="0">
    <w:nsid w:val="2FB4492C"/>
    <w:multiLevelType w:val="multilevel"/>
    <w:tmpl w:val="51E07C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color w:val="0097B2"/>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2FF6238B"/>
    <w:multiLevelType w:val="hybridMultilevel"/>
    <w:tmpl w:val="6B061D3A"/>
    <w:lvl w:ilvl="0" w:tplc="0820077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9" w15:restartNumberingAfterBreak="0">
    <w:nsid w:val="30304FE5"/>
    <w:multiLevelType w:val="multilevel"/>
    <w:tmpl w:val="FA1A7EC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308D598F"/>
    <w:multiLevelType w:val="multilevel"/>
    <w:tmpl w:val="308E171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313E434F"/>
    <w:multiLevelType w:val="hybridMultilevel"/>
    <w:tmpl w:val="CC743A50"/>
    <w:lvl w:ilvl="0" w:tplc="F5CE84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1DA42DB"/>
    <w:multiLevelType w:val="hybridMultilevel"/>
    <w:tmpl w:val="9AC26EFC"/>
    <w:lvl w:ilvl="0" w:tplc="5AD86AFE">
      <w:start w:val="1"/>
      <w:numFmt w:val="bullet"/>
      <w:lvlText w:val=""/>
      <w:lvlJc w:val="left"/>
      <w:pPr>
        <w:ind w:left="720" w:hanging="360"/>
      </w:pPr>
      <w:rPr>
        <w:rFonts w:ascii="Symbol" w:hAnsi="Symbol" w:hint="default"/>
        <w:color w:val="374C80"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20939CA"/>
    <w:multiLevelType w:val="hybridMultilevel"/>
    <w:tmpl w:val="BA8AAE26"/>
    <w:lvl w:ilvl="0" w:tplc="F5CE84F4">
      <w:start w:val="1"/>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4" w15:restartNumberingAfterBreak="0">
    <w:nsid w:val="32C86F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333C3648"/>
    <w:multiLevelType w:val="multilevel"/>
    <w:tmpl w:val="4E70B22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33C7250F"/>
    <w:multiLevelType w:val="hybridMultilevel"/>
    <w:tmpl w:val="0D46A9FE"/>
    <w:lvl w:ilvl="0" w:tplc="D946CE54">
      <w:start w:val="4"/>
      <w:numFmt w:val="bullet"/>
      <w:lvlText w:val="-"/>
      <w:lvlJc w:val="left"/>
      <w:pPr>
        <w:ind w:left="571" w:hanging="360"/>
      </w:pPr>
      <w:rPr>
        <w:rFonts w:ascii="Times New Roman" w:eastAsiaTheme="minorEastAsia" w:hAnsi="Times New Roman" w:cs="Times New Roman" w:hint="default"/>
        <w:sz w:val="20"/>
      </w:rPr>
    </w:lvl>
    <w:lvl w:ilvl="1" w:tplc="241A0003" w:tentative="1">
      <w:start w:val="1"/>
      <w:numFmt w:val="bullet"/>
      <w:lvlText w:val="o"/>
      <w:lvlJc w:val="left"/>
      <w:pPr>
        <w:ind w:left="1291" w:hanging="360"/>
      </w:pPr>
      <w:rPr>
        <w:rFonts w:ascii="Courier New" w:hAnsi="Courier New" w:cs="Courier New" w:hint="default"/>
      </w:rPr>
    </w:lvl>
    <w:lvl w:ilvl="2" w:tplc="241A0005" w:tentative="1">
      <w:start w:val="1"/>
      <w:numFmt w:val="bullet"/>
      <w:lvlText w:val=""/>
      <w:lvlJc w:val="left"/>
      <w:pPr>
        <w:ind w:left="2011" w:hanging="360"/>
      </w:pPr>
      <w:rPr>
        <w:rFonts w:ascii="Wingdings" w:hAnsi="Wingdings" w:hint="default"/>
      </w:rPr>
    </w:lvl>
    <w:lvl w:ilvl="3" w:tplc="241A0001" w:tentative="1">
      <w:start w:val="1"/>
      <w:numFmt w:val="bullet"/>
      <w:lvlText w:val=""/>
      <w:lvlJc w:val="left"/>
      <w:pPr>
        <w:ind w:left="2731" w:hanging="360"/>
      </w:pPr>
      <w:rPr>
        <w:rFonts w:ascii="Symbol" w:hAnsi="Symbol" w:hint="default"/>
      </w:rPr>
    </w:lvl>
    <w:lvl w:ilvl="4" w:tplc="241A0003" w:tentative="1">
      <w:start w:val="1"/>
      <w:numFmt w:val="bullet"/>
      <w:lvlText w:val="o"/>
      <w:lvlJc w:val="left"/>
      <w:pPr>
        <w:ind w:left="3451" w:hanging="360"/>
      </w:pPr>
      <w:rPr>
        <w:rFonts w:ascii="Courier New" w:hAnsi="Courier New" w:cs="Courier New" w:hint="default"/>
      </w:rPr>
    </w:lvl>
    <w:lvl w:ilvl="5" w:tplc="241A0005" w:tentative="1">
      <w:start w:val="1"/>
      <w:numFmt w:val="bullet"/>
      <w:lvlText w:val=""/>
      <w:lvlJc w:val="left"/>
      <w:pPr>
        <w:ind w:left="4171" w:hanging="360"/>
      </w:pPr>
      <w:rPr>
        <w:rFonts w:ascii="Wingdings" w:hAnsi="Wingdings" w:hint="default"/>
      </w:rPr>
    </w:lvl>
    <w:lvl w:ilvl="6" w:tplc="241A0001" w:tentative="1">
      <w:start w:val="1"/>
      <w:numFmt w:val="bullet"/>
      <w:lvlText w:val=""/>
      <w:lvlJc w:val="left"/>
      <w:pPr>
        <w:ind w:left="4891" w:hanging="360"/>
      </w:pPr>
      <w:rPr>
        <w:rFonts w:ascii="Symbol" w:hAnsi="Symbol" w:hint="default"/>
      </w:rPr>
    </w:lvl>
    <w:lvl w:ilvl="7" w:tplc="241A0003" w:tentative="1">
      <w:start w:val="1"/>
      <w:numFmt w:val="bullet"/>
      <w:lvlText w:val="o"/>
      <w:lvlJc w:val="left"/>
      <w:pPr>
        <w:ind w:left="5611" w:hanging="360"/>
      </w:pPr>
      <w:rPr>
        <w:rFonts w:ascii="Courier New" w:hAnsi="Courier New" w:cs="Courier New" w:hint="default"/>
      </w:rPr>
    </w:lvl>
    <w:lvl w:ilvl="8" w:tplc="241A0005" w:tentative="1">
      <w:start w:val="1"/>
      <w:numFmt w:val="bullet"/>
      <w:lvlText w:val=""/>
      <w:lvlJc w:val="left"/>
      <w:pPr>
        <w:ind w:left="6331" w:hanging="360"/>
      </w:pPr>
      <w:rPr>
        <w:rFonts w:ascii="Wingdings" w:hAnsi="Wingdings" w:hint="default"/>
      </w:rPr>
    </w:lvl>
  </w:abstractNum>
  <w:abstractNum w:abstractNumId="137" w15:restartNumberingAfterBreak="0">
    <w:nsid w:val="34794F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34C34B47"/>
    <w:multiLevelType w:val="hybridMultilevel"/>
    <w:tmpl w:val="660A0EF6"/>
    <w:lvl w:ilvl="0" w:tplc="0809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39" w15:restartNumberingAfterBreak="0">
    <w:nsid w:val="357327E8"/>
    <w:multiLevelType w:val="hybridMultilevel"/>
    <w:tmpl w:val="2D3E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62D1DC9"/>
    <w:multiLevelType w:val="hybridMultilevel"/>
    <w:tmpl w:val="B0764C3E"/>
    <w:lvl w:ilvl="0" w:tplc="241A0001">
      <w:start w:val="1"/>
      <w:numFmt w:val="bullet"/>
      <w:lvlText w:val=""/>
      <w:lvlJc w:val="left"/>
      <w:pPr>
        <w:ind w:left="2015" w:hanging="360"/>
      </w:pPr>
      <w:rPr>
        <w:rFonts w:ascii="Symbol" w:hAnsi="Symbol" w:hint="default"/>
      </w:rPr>
    </w:lvl>
    <w:lvl w:ilvl="1" w:tplc="241A0003" w:tentative="1">
      <w:start w:val="1"/>
      <w:numFmt w:val="bullet"/>
      <w:lvlText w:val="o"/>
      <w:lvlJc w:val="left"/>
      <w:pPr>
        <w:ind w:left="2735" w:hanging="360"/>
      </w:pPr>
      <w:rPr>
        <w:rFonts w:ascii="Courier New" w:hAnsi="Courier New" w:cs="Courier New" w:hint="default"/>
      </w:rPr>
    </w:lvl>
    <w:lvl w:ilvl="2" w:tplc="241A0005" w:tentative="1">
      <w:start w:val="1"/>
      <w:numFmt w:val="bullet"/>
      <w:lvlText w:val=""/>
      <w:lvlJc w:val="left"/>
      <w:pPr>
        <w:ind w:left="3455" w:hanging="360"/>
      </w:pPr>
      <w:rPr>
        <w:rFonts w:ascii="Wingdings" w:hAnsi="Wingdings" w:hint="default"/>
      </w:rPr>
    </w:lvl>
    <w:lvl w:ilvl="3" w:tplc="241A0001" w:tentative="1">
      <w:start w:val="1"/>
      <w:numFmt w:val="bullet"/>
      <w:lvlText w:val=""/>
      <w:lvlJc w:val="left"/>
      <w:pPr>
        <w:ind w:left="4175" w:hanging="360"/>
      </w:pPr>
      <w:rPr>
        <w:rFonts w:ascii="Symbol" w:hAnsi="Symbol" w:hint="default"/>
      </w:rPr>
    </w:lvl>
    <w:lvl w:ilvl="4" w:tplc="241A0003" w:tentative="1">
      <w:start w:val="1"/>
      <w:numFmt w:val="bullet"/>
      <w:lvlText w:val="o"/>
      <w:lvlJc w:val="left"/>
      <w:pPr>
        <w:ind w:left="4895" w:hanging="360"/>
      </w:pPr>
      <w:rPr>
        <w:rFonts w:ascii="Courier New" w:hAnsi="Courier New" w:cs="Courier New" w:hint="default"/>
      </w:rPr>
    </w:lvl>
    <w:lvl w:ilvl="5" w:tplc="241A0005" w:tentative="1">
      <w:start w:val="1"/>
      <w:numFmt w:val="bullet"/>
      <w:lvlText w:val=""/>
      <w:lvlJc w:val="left"/>
      <w:pPr>
        <w:ind w:left="5615" w:hanging="360"/>
      </w:pPr>
      <w:rPr>
        <w:rFonts w:ascii="Wingdings" w:hAnsi="Wingdings" w:hint="default"/>
      </w:rPr>
    </w:lvl>
    <w:lvl w:ilvl="6" w:tplc="241A0001" w:tentative="1">
      <w:start w:val="1"/>
      <w:numFmt w:val="bullet"/>
      <w:lvlText w:val=""/>
      <w:lvlJc w:val="left"/>
      <w:pPr>
        <w:ind w:left="6335" w:hanging="360"/>
      </w:pPr>
      <w:rPr>
        <w:rFonts w:ascii="Symbol" w:hAnsi="Symbol" w:hint="default"/>
      </w:rPr>
    </w:lvl>
    <w:lvl w:ilvl="7" w:tplc="241A0003" w:tentative="1">
      <w:start w:val="1"/>
      <w:numFmt w:val="bullet"/>
      <w:lvlText w:val="o"/>
      <w:lvlJc w:val="left"/>
      <w:pPr>
        <w:ind w:left="7055" w:hanging="360"/>
      </w:pPr>
      <w:rPr>
        <w:rFonts w:ascii="Courier New" w:hAnsi="Courier New" w:cs="Courier New" w:hint="default"/>
      </w:rPr>
    </w:lvl>
    <w:lvl w:ilvl="8" w:tplc="241A0005" w:tentative="1">
      <w:start w:val="1"/>
      <w:numFmt w:val="bullet"/>
      <w:lvlText w:val=""/>
      <w:lvlJc w:val="left"/>
      <w:pPr>
        <w:ind w:left="7775" w:hanging="360"/>
      </w:pPr>
      <w:rPr>
        <w:rFonts w:ascii="Wingdings" w:hAnsi="Wingdings" w:hint="default"/>
      </w:rPr>
    </w:lvl>
  </w:abstractNum>
  <w:abstractNum w:abstractNumId="141" w15:restartNumberingAfterBreak="0">
    <w:nsid w:val="36656EFE"/>
    <w:multiLevelType w:val="hybridMultilevel"/>
    <w:tmpl w:val="BDE8FBA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2" w15:restartNumberingAfterBreak="0">
    <w:nsid w:val="36EA5C3A"/>
    <w:multiLevelType w:val="hybridMultilevel"/>
    <w:tmpl w:val="9CFAB44A"/>
    <w:lvl w:ilvl="0" w:tplc="385478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7AD1DBE"/>
    <w:multiLevelType w:val="hybridMultilevel"/>
    <w:tmpl w:val="584256CA"/>
    <w:lvl w:ilvl="0" w:tplc="241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88C066D"/>
    <w:multiLevelType w:val="multilevel"/>
    <w:tmpl w:val="CF00C822"/>
    <w:lvl w:ilvl="0">
      <w:start w:val="6"/>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3A0B72BF"/>
    <w:multiLevelType w:val="multilevel"/>
    <w:tmpl w:val="E30AA3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3A0D4A63"/>
    <w:multiLevelType w:val="hybridMultilevel"/>
    <w:tmpl w:val="14EE5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A3004D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3A5455FA"/>
    <w:multiLevelType w:val="multilevel"/>
    <w:tmpl w:val="60D65008"/>
    <w:lvl w:ilvl="0">
      <w:start w:val="1"/>
      <w:numFmt w:val="decimal"/>
      <w:suff w:val="space"/>
      <w:lvlText w:val="%1."/>
      <w:lvlJc w:val="left"/>
      <w:pPr>
        <w:ind w:left="360" w:hanging="360"/>
      </w:pPr>
      <w:rPr>
        <w:rFonts w:hint="default"/>
        <w:b/>
        <w:color w:val="0097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3ABF79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3BE741A2"/>
    <w:multiLevelType w:val="hybridMultilevel"/>
    <w:tmpl w:val="4608F96E"/>
    <w:lvl w:ilvl="0" w:tplc="08090001">
      <w:start w:val="1"/>
      <w:numFmt w:val="bullet"/>
      <w:lvlText w:val=""/>
      <w:lvlJc w:val="left"/>
      <w:pPr>
        <w:ind w:left="1046" w:hanging="360"/>
      </w:pPr>
      <w:rPr>
        <w:rFonts w:ascii="Symbol" w:hAnsi="Symbol"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151" w15:restartNumberingAfterBreak="0">
    <w:nsid w:val="3C4A1884"/>
    <w:multiLevelType w:val="hybridMultilevel"/>
    <w:tmpl w:val="30C69586"/>
    <w:lvl w:ilvl="0" w:tplc="0F64EC66">
      <w:numFmt w:val="bullet"/>
      <w:lvlText w:val="-"/>
      <w:lvlJc w:val="left"/>
      <w:pPr>
        <w:ind w:left="360" w:hanging="360"/>
      </w:pPr>
      <w:rPr>
        <w:rFonts w:ascii="Calibri" w:eastAsia="Calibri" w:hAnsi="Calibri" w:cs="Calibri" w:hint="default"/>
      </w:rPr>
    </w:lvl>
    <w:lvl w:ilvl="1" w:tplc="A5C89764">
      <w:numFmt w:val="bullet"/>
      <w:lvlText w:val="–"/>
      <w:lvlJc w:val="left"/>
      <w:pPr>
        <w:ind w:left="1440" w:hanging="720"/>
      </w:pPr>
      <w:rPr>
        <w:rFonts w:ascii="Times New Roman" w:eastAsia="Times New Roman" w:hAnsi="Times New Roman" w:cs="Times New Roman"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52" w15:restartNumberingAfterBreak="0">
    <w:nsid w:val="3C501337"/>
    <w:multiLevelType w:val="hybridMultilevel"/>
    <w:tmpl w:val="B9E6206A"/>
    <w:lvl w:ilvl="0" w:tplc="0F64EC66">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3" w15:restartNumberingAfterBreak="0">
    <w:nsid w:val="3C623B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3CA01887"/>
    <w:multiLevelType w:val="multilevel"/>
    <w:tmpl w:val="541E72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3D257A33"/>
    <w:multiLevelType w:val="multilevel"/>
    <w:tmpl w:val="6470911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3D9F4CB3"/>
    <w:multiLevelType w:val="multilevel"/>
    <w:tmpl w:val="239461E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3E4B0D77"/>
    <w:multiLevelType w:val="hybridMultilevel"/>
    <w:tmpl w:val="5CDA8F7E"/>
    <w:lvl w:ilvl="0" w:tplc="385478A0">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58" w15:restartNumberingAfterBreak="0">
    <w:nsid w:val="3E847C34"/>
    <w:multiLevelType w:val="multilevel"/>
    <w:tmpl w:val="660425AE"/>
    <w:lvl w:ilvl="0">
      <w:start w:val="5"/>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3E917B1D"/>
    <w:multiLevelType w:val="hybridMultilevel"/>
    <w:tmpl w:val="B6A20946"/>
    <w:lvl w:ilvl="0" w:tplc="E6F868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3EC42DF3"/>
    <w:multiLevelType w:val="hybridMultilevel"/>
    <w:tmpl w:val="234C89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3F0739B1"/>
    <w:multiLevelType w:val="multilevel"/>
    <w:tmpl w:val="BA48F7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15:restartNumberingAfterBreak="0">
    <w:nsid w:val="3FC66316"/>
    <w:multiLevelType w:val="hybridMultilevel"/>
    <w:tmpl w:val="EDBCEAE6"/>
    <w:lvl w:ilvl="0" w:tplc="E6F8688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05F305F"/>
    <w:multiLevelType w:val="multilevel"/>
    <w:tmpl w:val="C9A43616"/>
    <w:lvl w:ilvl="0">
      <w:start w:val="1"/>
      <w:numFmt w:val="decimal"/>
      <w:lvlText w:val="%1."/>
      <w:lvlJc w:val="left"/>
      <w:pPr>
        <w:ind w:left="360" w:hanging="360"/>
      </w:pPr>
      <w:rPr>
        <w:rFonts w:hint="default"/>
      </w:rPr>
    </w:lvl>
    <w:lvl w:ilvl="1">
      <w:start w:val="3"/>
      <w:numFmt w:val="decimal"/>
      <w:isLgl/>
      <w:lvlText w:val="%1.%2"/>
      <w:lvlJc w:val="left"/>
      <w:pPr>
        <w:ind w:left="840" w:hanging="480"/>
      </w:pPr>
      <w:rPr>
        <w:rFonts w:hint="default"/>
      </w:rPr>
    </w:lvl>
    <w:lvl w:ilvl="2">
      <w:start w:val="8"/>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64" w15:restartNumberingAfterBreak="0">
    <w:nsid w:val="40BA662D"/>
    <w:multiLevelType w:val="hybridMultilevel"/>
    <w:tmpl w:val="310E76B0"/>
    <w:lvl w:ilvl="0" w:tplc="385478A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5" w15:restartNumberingAfterBreak="0">
    <w:nsid w:val="40D26714"/>
    <w:multiLevelType w:val="hybridMultilevel"/>
    <w:tmpl w:val="503EEE06"/>
    <w:lvl w:ilvl="0" w:tplc="E6F868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13F5C08"/>
    <w:multiLevelType w:val="hybridMultilevel"/>
    <w:tmpl w:val="F39EA4F6"/>
    <w:lvl w:ilvl="0" w:tplc="385478A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7" w15:restartNumberingAfterBreak="0">
    <w:nsid w:val="41952070"/>
    <w:multiLevelType w:val="hybridMultilevel"/>
    <w:tmpl w:val="5E82102E"/>
    <w:lvl w:ilvl="0" w:tplc="08090003">
      <w:start w:val="1"/>
      <w:numFmt w:val="bullet"/>
      <w:lvlText w:val="o"/>
      <w:lvlJc w:val="left"/>
      <w:pPr>
        <w:ind w:left="1080" w:hanging="360"/>
      </w:pPr>
      <w:rPr>
        <w:rFonts w:ascii="Courier New" w:hAnsi="Courier New" w:cs="Courier New"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68" w15:restartNumberingAfterBreak="0">
    <w:nsid w:val="421B496E"/>
    <w:multiLevelType w:val="multilevel"/>
    <w:tmpl w:val="A1327A4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42BE3700"/>
    <w:multiLevelType w:val="hybridMultilevel"/>
    <w:tmpl w:val="84AEA63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0" w15:restartNumberingAfterBreak="0">
    <w:nsid w:val="4340404D"/>
    <w:multiLevelType w:val="hybridMultilevel"/>
    <w:tmpl w:val="0600774A"/>
    <w:lvl w:ilvl="0" w:tplc="08090003">
      <w:start w:val="1"/>
      <w:numFmt w:val="bullet"/>
      <w:lvlText w:val="o"/>
      <w:lvlJc w:val="left"/>
      <w:pPr>
        <w:ind w:left="1080" w:hanging="360"/>
      </w:pPr>
      <w:rPr>
        <w:rFonts w:ascii="Courier New" w:hAnsi="Courier New" w:cs="Courier New"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71" w15:restartNumberingAfterBreak="0">
    <w:nsid w:val="43CE75B9"/>
    <w:multiLevelType w:val="hybridMultilevel"/>
    <w:tmpl w:val="7B1A2FEE"/>
    <w:lvl w:ilvl="0" w:tplc="F5CE84F4">
      <w:start w:val="1"/>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2" w15:restartNumberingAfterBreak="0">
    <w:nsid w:val="44536D90"/>
    <w:multiLevelType w:val="hybridMultilevel"/>
    <w:tmpl w:val="FC028894"/>
    <w:lvl w:ilvl="0" w:tplc="F5CE84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45D64C3"/>
    <w:multiLevelType w:val="multilevel"/>
    <w:tmpl w:val="EC3C4272"/>
    <w:lvl w:ilvl="0">
      <w:start w:val="1"/>
      <w:numFmt w:val="decimal"/>
      <w:lvlText w:val="%1."/>
      <w:lvlJc w:val="left"/>
      <w:pPr>
        <w:ind w:left="360" w:hanging="360"/>
      </w:pPr>
    </w:lvl>
    <w:lvl w:ilvl="1">
      <w:start w:val="2"/>
      <w:numFmt w:val="decimal"/>
      <w:isLgl/>
      <w:lvlText w:val="%1.%2"/>
      <w:lvlJc w:val="left"/>
      <w:pPr>
        <w:ind w:left="84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74" w15:restartNumberingAfterBreak="0">
    <w:nsid w:val="45173A1C"/>
    <w:multiLevelType w:val="multilevel"/>
    <w:tmpl w:val="B4FCD94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color w:val="0097B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452015BC"/>
    <w:multiLevelType w:val="hybridMultilevel"/>
    <w:tmpl w:val="FBE401A2"/>
    <w:lvl w:ilvl="0" w:tplc="F5CE84F4">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6" w15:restartNumberingAfterBreak="0">
    <w:nsid w:val="4552284E"/>
    <w:multiLevelType w:val="hybridMultilevel"/>
    <w:tmpl w:val="E0A22420"/>
    <w:lvl w:ilvl="0" w:tplc="72ACC1E0">
      <w:start w:val="8"/>
      <w:numFmt w:val="bullet"/>
      <w:lvlText w:val="-"/>
      <w:lvlJc w:val="left"/>
      <w:pPr>
        <w:ind w:left="360" w:hanging="360"/>
      </w:pPr>
      <w:rPr>
        <w:rFonts w:ascii="Calibri" w:eastAsiaTheme="minorHAnsi" w:hAnsi="Calibri" w:cs="Calibri"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77" w15:restartNumberingAfterBreak="0">
    <w:nsid w:val="461315AA"/>
    <w:multiLevelType w:val="hybridMultilevel"/>
    <w:tmpl w:val="811C77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8" w15:restartNumberingAfterBreak="0">
    <w:nsid w:val="46CA06ED"/>
    <w:multiLevelType w:val="hybridMultilevel"/>
    <w:tmpl w:val="C77096BC"/>
    <w:lvl w:ilvl="0" w:tplc="E6F8688E">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79" w15:restartNumberingAfterBreak="0">
    <w:nsid w:val="470006BF"/>
    <w:multiLevelType w:val="multilevel"/>
    <w:tmpl w:val="A668721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color w:val="0097B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470C5217"/>
    <w:multiLevelType w:val="hybridMultilevel"/>
    <w:tmpl w:val="156E9E6C"/>
    <w:lvl w:ilvl="0" w:tplc="F5CE84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47653AF0"/>
    <w:multiLevelType w:val="hybridMultilevel"/>
    <w:tmpl w:val="89C82216"/>
    <w:lvl w:ilvl="0" w:tplc="385478A0">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82" w15:restartNumberingAfterBreak="0">
    <w:nsid w:val="48B7488B"/>
    <w:multiLevelType w:val="multilevel"/>
    <w:tmpl w:val="FC587A8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48B8114C"/>
    <w:multiLevelType w:val="hybridMultilevel"/>
    <w:tmpl w:val="9050CF7C"/>
    <w:lvl w:ilvl="0" w:tplc="08090003">
      <w:start w:val="1"/>
      <w:numFmt w:val="bullet"/>
      <w:lvlText w:val="o"/>
      <w:lvlJc w:val="left"/>
      <w:pPr>
        <w:ind w:left="1181" w:hanging="360"/>
      </w:pPr>
      <w:rPr>
        <w:rFonts w:ascii="Courier New" w:hAnsi="Courier New" w:cs="Courier New"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84" w15:restartNumberingAfterBreak="0">
    <w:nsid w:val="48F0638B"/>
    <w:multiLevelType w:val="hybridMultilevel"/>
    <w:tmpl w:val="4F14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90C0956"/>
    <w:multiLevelType w:val="hybridMultilevel"/>
    <w:tmpl w:val="A860091C"/>
    <w:lvl w:ilvl="0" w:tplc="E6F868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491A2975"/>
    <w:multiLevelType w:val="hybridMultilevel"/>
    <w:tmpl w:val="754E9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9836C2C"/>
    <w:multiLevelType w:val="hybridMultilevel"/>
    <w:tmpl w:val="2CE492D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8" w15:restartNumberingAfterBreak="0">
    <w:nsid w:val="49CB30DA"/>
    <w:multiLevelType w:val="hybridMultilevel"/>
    <w:tmpl w:val="57CEEA8C"/>
    <w:lvl w:ilvl="0" w:tplc="0F64EC66">
      <w:numFmt w:val="bullet"/>
      <w:lvlText w:val="-"/>
      <w:lvlJc w:val="left"/>
      <w:pPr>
        <w:ind w:left="360" w:hanging="360"/>
      </w:pPr>
      <w:rPr>
        <w:rFonts w:ascii="Calibri" w:eastAsia="Calibri" w:hAnsi="Calibri" w:cs="Calibri"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89" w15:restartNumberingAfterBreak="0">
    <w:nsid w:val="49D65378"/>
    <w:multiLevelType w:val="hybridMultilevel"/>
    <w:tmpl w:val="B2F29B8E"/>
    <w:lvl w:ilvl="0" w:tplc="F5CE84F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A387933"/>
    <w:multiLevelType w:val="multilevel"/>
    <w:tmpl w:val="70FCE4A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1" w15:restartNumberingAfterBreak="0">
    <w:nsid w:val="4A6A03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4ACA697C"/>
    <w:multiLevelType w:val="hybridMultilevel"/>
    <w:tmpl w:val="FB2A1B16"/>
    <w:lvl w:ilvl="0" w:tplc="774E46D8">
      <w:start w:val="1"/>
      <w:numFmt w:val="bullet"/>
      <w:lvlText w:val="-"/>
      <w:lvlJc w:val="left"/>
      <w:pPr>
        <w:ind w:left="2218" w:hanging="360"/>
      </w:pPr>
      <w:rPr>
        <w:rFonts w:ascii="Calibri" w:eastAsia="Calibri" w:hAnsi="Calibri" w:cs="Times New Roman" w:hint="default"/>
      </w:rPr>
    </w:lvl>
    <w:lvl w:ilvl="1" w:tplc="08090003" w:tentative="1">
      <w:start w:val="1"/>
      <w:numFmt w:val="bullet"/>
      <w:lvlText w:val="o"/>
      <w:lvlJc w:val="left"/>
      <w:pPr>
        <w:ind w:left="2938" w:hanging="360"/>
      </w:pPr>
      <w:rPr>
        <w:rFonts w:ascii="Courier New" w:hAnsi="Courier New" w:cs="Courier New" w:hint="default"/>
      </w:rPr>
    </w:lvl>
    <w:lvl w:ilvl="2" w:tplc="08090005" w:tentative="1">
      <w:start w:val="1"/>
      <w:numFmt w:val="bullet"/>
      <w:lvlText w:val=""/>
      <w:lvlJc w:val="left"/>
      <w:pPr>
        <w:ind w:left="3658" w:hanging="360"/>
      </w:pPr>
      <w:rPr>
        <w:rFonts w:ascii="Wingdings" w:hAnsi="Wingdings" w:hint="default"/>
      </w:rPr>
    </w:lvl>
    <w:lvl w:ilvl="3" w:tplc="08090001" w:tentative="1">
      <w:start w:val="1"/>
      <w:numFmt w:val="bullet"/>
      <w:lvlText w:val=""/>
      <w:lvlJc w:val="left"/>
      <w:pPr>
        <w:ind w:left="4378" w:hanging="360"/>
      </w:pPr>
      <w:rPr>
        <w:rFonts w:ascii="Symbol" w:hAnsi="Symbol" w:hint="default"/>
      </w:rPr>
    </w:lvl>
    <w:lvl w:ilvl="4" w:tplc="08090003" w:tentative="1">
      <w:start w:val="1"/>
      <w:numFmt w:val="bullet"/>
      <w:lvlText w:val="o"/>
      <w:lvlJc w:val="left"/>
      <w:pPr>
        <w:ind w:left="5098" w:hanging="360"/>
      </w:pPr>
      <w:rPr>
        <w:rFonts w:ascii="Courier New" w:hAnsi="Courier New" w:cs="Courier New" w:hint="default"/>
      </w:rPr>
    </w:lvl>
    <w:lvl w:ilvl="5" w:tplc="08090005" w:tentative="1">
      <w:start w:val="1"/>
      <w:numFmt w:val="bullet"/>
      <w:lvlText w:val=""/>
      <w:lvlJc w:val="left"/>
      <w:pPr>
        <w:ind w:left="5818" w:hanging="360"/>
      </w:pPr>
      <w:rPr>
        <w:rFonts w:ascii="Wingdings" w:hAnsi="Wingdings" w:hint="default"/>
      </w:rPr>
    </w:lvl>
    <w:lvl w:ilvl="6" w:tplc="08090001" w:tentative="1">
      <w:start w:val="1"/>
      <w:numFmt w:val="bullet"/>
      <w:lvlText w:val=""/>
      <w:lvlJc w:val="left"/>
      <w:pPr>
        <w:ind w:left="6538" w:hanging="360"/>
      </w:pPr>
      <w:rPr>
        <w:rFonts w:ascii="Symbol" w:hAnsi="Symbol" w:hint="default"/>
      </w:rPr>
    </w:lvl>
    <w:lvl w:ilvl="7" w:tplc="08090003" w:tentative="1">
      <w:start w:val="1"/>
      <w:numFmt w:val="bullet"/>
      <w:lvlText w:val="o"/>
      <w:lvlJc w:val="left"/>
      <w:pPr>
        <w:ind w:left="7258" w:hanging="360"/>
      </w:pPr>
      <w:rPr>
        <w:rFonts w:ascii="Courier New" w:hAnsi="Courier New" w:cs="Courier New" w:hint="default"/>
      </w:rPr>
    </w:lvl>
    <w:lvl w:ilvl="8" w:tplc="08090005" w:tentative="1">
      <w:start w:val="1"/>
      <w:numFmt w:val="bullet"/>
      <w:lvlText w:val=""/>
      <w:lvlJc w:val="left"/>
      <w:pPr>
        <w:ind w:left="7978" w:hanging="360"/>
      </w:pPr>
      <w:rPr>
        <w:rFonts w:ascii="Wingdings" w:hAnsi="Wingdings" w:hint="default"/>
      </w:rPr>
    </w:lvl>
  </w:abstractNum>
  <w:abstractNum w:abstractNumId="193" w15:restartNumberingAfterBreak="0">
    <w:nsid w:val="4AE2002A"/>
    <w:multiLevelType w:val="hybridMultilevel"/>
    <w:tmpl w:val="B8B6C32A"/>
    <w:lvl w:ilvl="0" w:tplc="2F32FF82">
      <w:start w:val="1"/>
      <w:numFmt w:val="decimal"/>
      <w:lvlText w:val="%1."/>
      <w:lvlJc w:val="left"/>
      <w:pPr>
        <w:ind w:left="785" w:hanging="360"/>
      </w:pPr>
      <w:rPr>
        <w:b/>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4" w15:restartNumberingAfterBreak="0">
    <w:nsid w:val="4B6C3477"/>
    <w:multiLevelType w:val="multilevel"/>
    <w:tmpl w:val="20D6383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15:restartNumberingAfterBreak="0">
    <w:nsid w:val="4C034A3C"/>
    <w:multiLevelType w:val="hybridMultilevel"/>
    <w:tmpl w:val="378AF88C"/>
    <w:lvl w:ilvl="0" w:tplc="09962126">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4C220808"/>
    <w:multiLevelType w:val="hybridMultilevel"/>
    <w:tmpl w:val="9D925CC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4C9D5D48"/>
    <w:multiLevelType w:val="multilevel"/>
    <w:tmpl w:val="9B2E9C4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4D9C0E16"/>
    <w:multiLevelType w:val="multilevel"/>
    <w:tmpl w:val="9F947FB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4DD076A7"/>
    <w:multiLevelType w:val="multilevel"/>
    <w:tmpl w:val="803CFF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color w:val="0097B2"/>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0" w15:restartNumberingAfterBreak="0">
    <w:nsid w:val="4E49118E"/>
    <w:multiLevelType w:val="hybridMultilevel"/>
    <w:tmpl w:val="49C8D2D4"/>
    <w:lvl w:ilvl="0" w:tplc="F5CE84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4E776D70"/>
    <w:multiLevelType w:val="multilevel"/>
    <w:tmpl w:val="DA161A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2" w15:restartNumberingAfterBreak="0">
    <w:nsid w:val="500E7407"/>
    <w:multiLevelType w:val="hybridMultilevel"/>
    <w:tmpl w:val="324014B6"/>
    <w:lvl w:ilvl="0" w:tplc="C270CADE">
      <w:start w:val="3"/>
      <w:numFmt w:val="bullet"/>
      <w:lvlText w:val="-"/>
      <w:lvlJc w:val="left"/>
      <w:pPr>
        <w:ind w:left="571" w:hanging="360"/>
      </w:pPr>
      <w:rPr>
        <w:rFonts w:ascii="Times New Roman" w:eastAsiaTheme="minorEastAsia" w:hAnsi="Times New Roman" w:cs="Times New Roman" w:hint="default"/>
      </w:rPr>
    </w:lvl>
    <w:lvl w:ilvl="1" w:tplc="241A0003" w:tentative="1">
      <w:start w:val="1"/>
      <w:numFmt w:val="bullet"/>
      <w:lvlText w:val="o"/>
      <w:lvlJc w:val="left"/>
      <w:pPr>
        <w:ind w:left="1291" w:hanging="360"/>
      </w:pPr>
      <w:rPr>
        <w:rFonts w:ascii="Courier New" w:hAnsi="Courier New" w:cs="Courier New" w:hint="default"/>
      </w:rPr>
    </w:lvl>
    <w:lvl w:ilvl="2" w:tplc="241A0005" w:tentative="1">
      <w:start w:val="1"/>
      <w:numFmt w:val="bullet"/>
      <w:lvlText w:val=""/>
      <w:lvlJc w:val="left"/>
      <w:pPr>
        <w:ind w:left="2011" w:hanging="360"/>
      </w:pPr>
      <w:rPr>
        <w:rFonts w:ascii="Wingdings" w:hAnsi="Wingdings" w:hint="default"/>
      </w:rPr>
    </w:lvl>
    <w:lvl w:ilvl="3" w:tplc="241A0001" w:tentative="1">
      <w:start w:val="1"/>
      <w:numFmt w:val="bullet"/>
      <w:lvlText w:val=""/>
      <w:lvlJc w:val="left"/>
      <w:pPr>
        <w:ind w:left="2731" w:hanging="360"/>
      </w:pPr>
      <w:rPr>
        <w:rFonts w:ascii="Symbol" w:hAnsi="Symbol" w:hint="default"/>
      </w:rPr>
    </w:lvl>
    <w:lvl w:ilvl="4" w:tplc="241A0003" w:tentative="1">
      <w:start w:val="1"/>
      <w:numFmt w:val="bullet"/>
      <w:lvlText w:val="o"/>
      <w:lvlJc w:val="left"/>
      <w:pPr>
        <w:ind w:left="3451" w:hanging="360"/>
      </w:pPr>
      <w:rPr>
        <w:rFonts w:ascii="Courier New" w:hAnsi="Courier New" w:cs="Courier New" w:hint="default"/>
      </w:rPr>
    </w:lvl>
    <w:lvl w:ilvl="5" w:tplc="241A0005" w:tentative="1">
      <w:start w:val="1"/>
      <w:numFmt w:val="bullet"/>
      <w:lvlText w:val=""/>
      <w:lvlJc w:val="left"/>
      <w:pPr>
        <w:ind w:left="4171" w:hanging="360"/>
      </w:pPr>
      <w:rPr>
        <w:rFonts w:ascii="Wingdings" w:hAnsi="Wingdings" w:hint="default"/>
      </w:rPr>
    </w:lvl>
    <w:lvl w:ilvl="6" w:tplc="241A0001" w:tentative="1">
      <w:start w:val="1"/>
      <w:numFmt w:val="bullet"/>
      <w:lvlText w:val=""/>
      <w:lvlJc w:val="left"/>
      <w:pPr>
        <w:ind w:left="4891" w:hanging="360"/>
      </w:pPr>
      <w:rPr>
        <w:rFonts w:ascii="Symbol" w:hAnsi="Symbol" w:hint="default"/>
      </w:rPr>
    </w:lvl>
    <w:lvl w:ilvl="7" w:tplc="241A0003" w:tentative="1">
      <w:start w:val="1"/>
      <w:numFmt w:val="bullet"/>
      <w:lvlText w:val="o"/>
      <w:lvlJc w:val="left"/>
      <w:pPr>
        <w:ind w:left="5611" w:hanging="360"/>
      </w:pPr>
      <w:rPr>
        <w:rFonts w:ascii="Courier New" w:hAnsi="Courier New" w:cs="Courier New" w:hint="default"/>
      </w:rPr>
    </w:lvl>
    <w:lvl w:ilvl="8" w:tplc="241A0005" w:tentative="1">
      <w:start w:val="1"/>
      <w:numFmt w:val="bullet"/>
      <w:lvlText w:val=""/>
      <w:lvlJc w:val="left"/>
      <w:pPr>
        <w:ind w:left="6331" w:hanging="360"/>
      </w:pPr>
      <w:rPr>
        <w:rFonts w:ascii="Wingdings" w:hAnsi="Wingdings" w:hint="default"/>
      </w:rPr>
    </w:lvl>
  </w:abstractNum>
  <w:abstractNum w:abstractNumId="203" w15:restartNumberingAfterBreak="0">
    <w:nsid w:val="50CE3078"/>
    <w:multiLevelType w:val="hybridMultilevel"/>
    <w:tmpl w:val="4DF63C96"/>
    <w:lvl w:ilvl="0" w:tplc="F5CE84F4">
      <w:start w:val="1"/>
      <w:numFmt w:val="bullet"/>
      <w:lvlText w:val="-"/>
      <w:lvlJc w:val="left"/>
      <w:pPr>
        <w:ind w:left="803" w:hanging="360"/>
      </w:pPr>
      <w:rPr>
        <w:rFonts w:ascii="Arial" w:eastAsia="Times New Roman" w:hAnsi="Arial" w:cs="Aria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04" w15:restartNumberingAfterBreak="0">
    <w:nsid w:val="50D4297C"/>
    <w:multiLevelType w:val="multilevel"/>
    <w:tmpl w:val="A3AC850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51044DAA"/>
    <w:multiLevelType w:val="multilevel"/>
    <w:tmpl w:val="D390CE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15:restartNumberingAfterBreak="0">
    <w:nsid w:val="5105634F"/>
    <w:multiLevelType w:val="hybridMultilevel"/>
    <w:tmpl w:val="1256B960"/>
    <w:lvl w:ilvl="0" w:tplc="0F64EC66">
      <w:numFmt w:val="bullet"/>
      <w:lvlText w:val="-"/>
      <w:lvlJc w:val="left"/>
      <w:pPr>
        <w:ind w:left="888" w:hanging="360"/>
      </w:pPr>
      <w:rPr>
        <w:rFonts w:ascii="Calibri" w:eastAsia="Calibri" w:hAnsi="Calibri" w:cs="Calibri" w:hint="default"/>
      </w:rPr>
    </w:lvl>
    <w:lvl w:ilvl="1" w:tplc="08090003" w:tentative="1">
      <w:start w:val="1"/>
      <w:numFmt w:val="bullet"/>
      <w:lvlText w:val="o"/>
      <w:lvlJc w:val="left"/>
      <w:pPr>
        <w:ind w:left="1608" w:hanging="360"/>
      </w:pPr>
      <w:rPr>
        <w:rFonts w:ascii="Courier New" w:hAnsi="Courier New" w:cs="Courier New" w:hint="default"/>
      </w:rPr>
    </w:lvl>
    <w:lvl w:ilvl="2" w:tplc="08090005" w:tentative="1">
      <w:start w:val="1"/>
      <w:numFmt w:val="bullet"/>
      <w:lvlText w:val=""/>
      <w:lvlJc w:val="left"/>
      <w:pPr>
        <w:ind w:left="2328" w:hanging="360"/>
      </w:pPr>
      <w:rPr>
        <w:rFonts w:ascii="Wingdings" w:hAnsi="Wingdings" w:hint="default"/>
      </w:rPr>
    </w:lvl>
    <w:lvl w:ilvl="3" w:tplc="08090001" w:tentative="1">
      <w:start w:val="1"/>
      <w:numFmt w:val="bullet"/>
      <w:lvlText w:val=""/>
      <w:lvlJc w:val="left"/>
      <w:pPr>
        <w:ind w:left="3048" w:hanging="360"/>
      </w:pPr>
      <w:rPr>
        <w:rFonts w:ascii="Symbol" w:hAnsi="Symbol" w:hint="default"/>
      </w:rPr>
    </w:lvl>
    <w:lvl w:ilvl="4" w:tplc="08090003" w:tentative="1">
      <w:start w:val="1"/>
      <w:numFmt w:val="bullet"/>
      <w:lvlText w:val="o"/>
      <w:lvlJc w:val="left"/>
      <w:pPr>
        <w:ind w:left="3768" w:hanging="360"/>
      </w:pPr>
      <w:rPr>
        <w:rFonts w:ascii="Courier New" w:hAnsi="Courier New" w:cs="Courier New" w:hint="default"/>
      </w:rPr>
    </w:lvl>
    <w:lvl w:ilvl="5" w:tplc="08090005" w:tentative="1">
      <w:start w:val="1"/>
      <w:numFmt w:val="bullet"/>
      <w:lvlText w:val=""/>
      <w:lvlJc w:val="left"/>
      <w:pPr>
        <w:ind w:left="4488" w:hanging="360"/>
      </w:pPr>
      <w:rPr>
        <w:rFonts w:ascii="Wingdings" w:hAnsi="Wingdings" w:hint="default"/>
      </w:rPr>
    </w:lvl>
    <w:lvl w:ilvl="6" w:tplc="08090001" w:tentative="1">
      <w:start w:val="1"/>
      <w:numFmt w:val="bullet"/>
      <w:lvlText w:val=""/>
      <w:lvlJc w:val="left"/>
      <w:pPr>
        <w:ind w:left="5208" w:hanging="360"/>
      </w:pPr>
      <w:rPr>
        <w:rFonts w:ascii="Symbol" w:hAnsi="Symbol" w:hint="default"/>
      </w:rPr>
    </w:lvl>
    <w:lvl w:ilvl="7" w:tplc="08090003" w:tentative="1">
      <w:start w:val="1"/>
      <w:numFmt w:val="bullet"/>
      <w:lvlText w:val="o"/>
      <w:lvlJc w:val="left"/>
      <w:pPr>
        <w:ind w:left="5928" w:hanging="360"/>
      </w:pPr>
      <w:rPr>
        <w:rFonts w:ascii="Courier New" w:hAnsi="Courier New" w:cs="Courier New" w:hint="default"/>
      </w:rPr>
    </w:lvl>
    <w:lvl w:ilvl="8" w:tplc="08090005" w:tentative="1">
      <w:start w:val="1"/>
      <w:numFmt w:val="bullet"/>
      <w:lvlText w:val=""/>
      <w:lvlJc w:val="left"/>
      <w:pPr>
        <w:ind w:left="6648" w:hanging="360"/>
      </w:pPr>
      <w:rPr>
        <w:rFonts w:ascii="Wingdings" w:hAnsi="Wingdings" w:hint="default"/>
      </w:rPr>
    </w:lvl>
  </w:abstractNum>
  <w:abstractNum w:abstractNumId="207" w15:restartNumberingAfterBreak="0">
    <w:nsid w:val="5184699D"/>
    <w:multiLevelType w:val="multilevel"/>
    <w:tmpl w:val="7474ED5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color w:val="0097B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15:restartNumberingAfterBreak="0">
    <w:nsid w:val="52B709B4"/>
    <w:multiLevelType w:val="hybridMultilevel"/>
    <w:tmpl w:val="BE02C630"/>
    <w:lvl w:ilvl="0" w:tplc="02AAB278">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9" w15:restartNumberingAfterBreak="0">
    <w:nsid w:val="53215087"/>
    <w:multiLevelType w:val="hybridMultilevel"/>
    <w:tmpl w:val="0EB6A038"/>
    <w:lvl w:ilvl="0" w:tplc="72ACC1E0">
      <w:start w:val="8"/>
      <w:numFmt w:val="bullet"/>
      <w:lvlText w:val="-"/>
      <w:lvlJc w:val="left"/>
      <w:pPr>
        <w:ind w:left="360" w:hanging="360"/>
      </w:pPr>
      <w:rPr>
        <w:rFonts w:ascii="Calibri" w:eastAsiaTheme="minorHAnsi" w:hAnsi="Calibri" w:cs="Calibri" w:hint="default"/>
      </w:rPr>
    </w:lvl>
    <w:lvl w:ilvl="1" w:tplc="241A0003">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10" w15:restartNumberingAfterBreak="0">
    <w:nsid w:val="53CD276A"/>
    <w:multiLevelType w:val="hybridMultilevel"/>
    <w:tmpl w:val="22A8F63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1" w15:restartNumberingAfterBreak="0">
    <w:nsid w:val="54F74EA2"/>
    <w:multiLevelType w:val="multilevel"/>
    <w:tmpl w:val="D30AA1E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2" w15:restartNumberingAfterBreak="0">
    <w:nsid w:val="554A482B"/>
    <w:multiLevelType w:val="hybridMultilevel"/>
    <w:tmpl w:val="B64AAC70"/>
    <w:lvl w:ilvl="0" w:tplc="C24EB5FE">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3" w15:restartNumberingAfterBreak="0">
    <w:nsid w:val="57E41B16"/>
    <w:multiLevelType w:val="hybridMultilevel"/>
    <w:tmpl w:val="9DFAF400"/>
    <w:lvl w:ilvl="0" w:tplc="F5CE84F4">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4" w15:restartNumberingAfterBreak="0">
    <w:nsid w:val="590A2A01"/>
    <w:multiLevelType w:val="hybridMultilevel"/>
    <w:tmpl w:val="6A223B62"/>
    <w:lvl w:ilvl="0" w:tplc="241A000F">
      <w:start w:val="1"/>
      <w:numFmt w:val="decimal"/>
      <w:lvlText w:val="%1."/>
      <w:lvlJc w:val="left"/>
      <w:pPr>
        <w:ind w:left="720" w:hanging="360"/>
      </w:pPr>
      <w:rPr>
        <w:rFont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5" w15:restartNumberingAfterBreak="0">
    <w:nsid w:val="5A023A82"/>
    <w:multiLevelType w:val="hybridMultilevel"/>
    <w:tmpl w:val="B3F2F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5A12210E"/>
    <w:multiLevelType w:val="hybridMultilevel"/>
    <w:tmpl w:val="6A4EA204"/>
    <w:lvl w:ilvl="0" w:tplc="F5B841EC">
      <w:start w:val="1"/>
      <w:numFmt w:val="bullet"/>
      <w:lvlText w:val=""/>
      <w:lvlJc w:val="left"/>
      <w:pPr>
        <w:ind w:left="803" w:hanging="360"/>
      </w:pPr>
      <w:rPr>
        <w:rFonts w:ascii="Symbol" w:hAnsi="Symbol" w:hint="default"/>
        <w:sz w:val="20"/>
        <w:szCs w:val="20"/>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17" w15:restartNumberingAfterBreak="0">
    <w:nsid w:val="5AE67C31"/>
    <w:multiLevelType w:val="hybridMultilevel"/>
    <w:tmpl w:val="37FC1F72"/>
    <w:lvl w:ilvl="0" w:tplc="8CC84256">
      <w:start w:val="6"/>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8" w15:restartNumberingAfterBreak="0">
    <w:nsid w:val="5B7A1B49"/>
    <w:multiLevelType w:val="hybridMultilevel"/>
    <w:tmpl w:val="C40214D2"/>
    <w:lvl w:ilvl="0" w:tplc="4A4EE1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5C8C21C2"/>
    <w:multiLevelType w:val="multilevel"/>
    <w:tmpl w:val="C6C283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97B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0" w15:restartNumberingAfterBreak="0">
    <w:nsid w:val="5D1C36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15:restartNumberingAfterBreak="0">
    <w:nsid w:val="5D1C4C3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15:restartNumberingAfterBreak="0">
    <w:nsid w:val="5D3D37C3"/>
    <w:multiLevelType w:val="multilevel"/>
    <w:tmpl w:val="201ACD3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3" w15:restartNumberingAfterBreak="0">
    <w:nsid w:val="5D6A73A1"/>
    <w:multiLevelType w:val="hybridMultilevel"/>
    <w:tmpl w:val="9FEEEE96"/>
    <w:lvl w:ilvl="0" w:tplc="F5CE84F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DA13B52"/>
    <w:multiLevelType w:val="multilevel"/>
    <w:tmpl w:val="2558FA5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5DF5383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5EB05216"/>
    <w:multiLevelType w:val="multilevel"/>
    <w:tmpl w:val="6292DA7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7" w15:restartNumberingAfterBreak="0">
    <w:nsid w:val="5EFC2953"/>
    <w:multiLevelType w:val="multilevel"/>
    <w:tmpl w:val="FE826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5FEA5BFE"/>
    <w:multiLevelType w:val="hybridMultilevel"/>
    <w:tmpl w:val="C284E08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9" w15:restartNumberingAfterBreak="0">
    <w:nsid w:val="60200995"/>
    <w:multiLevelType w:val="hybridMultilevel"/>
    <w:tmpl w:val="90FA2E3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0" w15:restartNumberingAfterBreak="0">
    <w:nsid w:val="60252EB8"/>
    <w:multiLevelType w:val="hybridMultilevel"/>
    <w:tmpl w:val="26BE8AB4"/>
    <w:lvl w:ilvl="0" w:tplc="08090001">
      <w:start w:val="1"/>
      <w:numFmt w:val="bullet"/>
      <w:lvlText w:val=""/>
      <w:lvlJc w:val="left"/>
      <w:pPr>
        <w:ind w:left="888" w:hanging="360"/>
      </w:pPr>
      <w:rPr>
        <w:rFonts w:ascii="Symbol" w:hAnsi="Symbol" w:hint="default"/>
      </w:rPr>
    </w:lvl>
    <w:lvl w:ilvl="1" w:tplc="08090003" w:tentative="1">
      <w:start w:val="1"/>
      <w:numFmt w:val="bullet"/>
      <w:lvlText w:val="o"/>
      <w:lvlJc w:val="left"/>
      <w:pPr>
        <w:ind w:left="1608" w:hanging="360"/>
      </w:pPr>
      <w:rPr>
        <w:rFonts w:ascii="Courier New" w:hAnsi="Courier New" w:cs="Courier New" w:hint="default"/>
      </w:rPr>
    </w:lvl>
    <w:lvl w:ilvl="2" w:tplc="08090005" w:tentative="1">
      <w:start w:val="1"/>
      <w:numFmt w:val="bullet"/>
      <w:lvlText w:val=""/>
      <w:lvlJc w:val="left"/>
      <w:pPr>
        <w:ind w:left="2328" w:hanging="360"/>
      </w:pPr>
      <w:rPr>
        <w:rFonts w:ascii="Wingdings" w:hAnsi="Wingdings" w:hint="default"/>
      </w:rPr>
    </w:lvl>
    <w:lvl w:ilvl="3" w:tplc="08090001" w:tentative="1">
      <w:start w:val="1"/>
      <w:numFmt w:val="bullet"/>
      <w:lvlText w:val=""/>
      <w:lvlJc w:val="left"/>
      <w:pPr>
        <w:ind w:left="3048" w:hanging="360"/>
      </w:pPr>
      <w:rPr>
        <w:rFonts w:ascii="Symbol" w:hAnsi="Symbol" w:hint="default"/>
      </w:rPr>
    </w:lvl>
    <w:lvl w:ilvl="4" w:tplc="08090003" w:tentative="1">
      <w:start w:val="1"/>
      <w:numFmt w:val="bullet"/>
      <w:lvlText w:val="o"/>
      <w:lvlJc w:val="left"/>
      <w:pPr>
        <w:ind w:left="3768" w:hanging="360"/>
      </w:pPr>
      <w:rPr>
        <w:rFonts w:ascii="Courier New" w:hAnsi="Courier New" w:cs="Courier New" w:hint="default"/>
      </w:rPr>
    </w:lvl>
    <w:lvl w:ilvl="5" w:tplc="08090005" w:tentative="1">
      <w:start w:val="1"/>
      <w:numFmt w:val="bullet"/>
      <w:lvlText w:val=""/>
      <w:lvlJc w:val="left"/>
      <w:pPr>
        <w:ind w:left="4488" w:hanging="360"/>
      </w:pPr>
      <w:rPr>
        <w:rFonts w:ascii="Wingdings" w:hAnsi="Wingdings" w:hint="default"/>
      </w:rPr>
    </w:lvl>
    <w:lvl w:ilvl="6" w:tplc="08090001" w:tentative="1">
      <w:start w:val="1"/>
      <w:numFmt w:val="bullet"/>
      <w:lvlText w:val=""/>
      <w:lvlJc w:val="left"/>
      <w:pPr>
        <w:ind w:left="5208" w:hanging="360"/>
      </w:pPr>
      <w:rPr>
        <w:rFonts w:ascii="Symbol" w:hAnsi="Symbol" w:hint="default"/>
      </w:rPr>
    </w:lvl>
    <w:lvl w:ilvl="7" w:tplc="08090003" w:tentative="1">
      <w:start w:val="1"/>
      <w:numFmt w:val="bullet"/>
      <w:lvlText w:val="o"/>
      <w:lvlJc w:val="left"/>
      <w:pPr>
        <w:ind w:left="5928" w:hanging="360"/>
      </w:pPr>
      <w:rPr>
        <w:rFonts w:ascii="Courier New" w:hAnsi="Courier New" w:cs="Courier New" w:hint="default"/>
      </w:rPr>
    </w:lvl>
    <w:lvl w:ilvl="8" w:tplc="08090005" w:tentative="1">
      <w:start w:val="1"/>
      <w:numFmt w:val="bullet"/>
      <w:lvlText w:val=""/>
      <w:lvlJc w:val="left"/>
      <w:pPr>
        <w:ind w:left="6648" w:hanging="360"/>
      </w:pPr>
      <w:rPr>
        <w:rFonts w:ascii="Wingdings" w:hAnsi="Wingdings" w:hint="default"/>
      </w:rPr>
    </w:lvl>
  </w:abstractNum>
  <w:abstractNum w:abstractNumId="231" w15:restartNumberingAfterBreak="0">
    <w:nsid w:val="607400F4"/>
    <w:multiLevelType w:val="hybridMultilevel"/>
    <w:tmpl w:val="5B067B5A"/>
    <w:lvl w:ilvl="0" w:tplc="F5CE84F4">
      <w:start w:val="1"/>
      <w:numFmt w:val="bullet"/>
      <w:lvlText w:val="-"/>
      <w:lvlJc w:val="left"/>
      <w:pPr>
        <w:ind w:left="1440" w:hanging="360"/>
      </w:pPr>
      <w:rPr>
        <w:rFonts w:ascii="Arial" w:eastAsia="Times New Roman" w:hAnsi="Arial"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32" w15:restartNumberingAfterBreak="0">
    <w:nsid w:val="607814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608E6292"/>
    <w:multiLevelType w:val="multilevel"/>
    <w:tmpl w:val="A5844A66"/>
    <w:lvl w:ilvl="0">
      <w:start w:val="1"/>
      <w:numFmt w:val="decimal"/>
      <w:lvlText w:val="%1."/>
      <w:lvlJc w:val="left"/>
      <w:pPr>
        <w:ind w:left="360" w:hanging="360"/>
      </w:pPr>
      <w:rPr>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4" w15:restartNumberingAfterBreak="0">
    <w:nsid w:val="61216927"/>
    <w:multiLevelType w:val="hybridMultilevel"/>
    <w:tmpl w:val="7206CACE"/>
    <w:lvl w:ilvl="0" w:tplc="E6F8688E">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235" w15:restartNumberingAfterBreak="0">
    <w:nsid w:val="615A7CBF"/>
    <w:multiLevelType w:val="multilevel"/>
    <w:tmpl w:val="7DFA7C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61827336"/>
    <w:multiLevelType w:val="multilevel"/>
    <w:tmpl w:val="29FAAFEC"/>
    <w:styleLink w:val="Style7"/>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Restart w:val="2"/>
      <w:isLgl/>
      <w:lvlText w:val="%1.%2.%3.%4."/>
      <w:lvlJc w:val="left"/>
      <w:pPr>
        <w:ind w:left="0" w:firstLine="0"/>
      </w:pPr>
      <w:rPr>
        <w:rFonts w:hint="default"/>
        <w:b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7" w15:restartNumberingAfterBreak="0">
    <w:nsid w:val="61BA78B8"/>
    <w:multiLevelType w:val="multilevel"/>
    <w:tmpl w:val="CB9830E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15:restartNumberingAfterBreak="0">
    <w:nsid w:val="61BC3837"/>
    <w:multiLevelType w:val="multilevel"/>
    <w:tmpl w:val="6616B7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9" w15:restartNumberingAfterBreak="0">
    <w:nsid w:val="62052951"/>
    <w:multiLevelType w:val="multilevel"/>
    <w:tmpl w:val="F9480BF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62202E22"/>
    <w:multiLevelType w:val="hybridMultilevel"/>
    <w:tmpl w:val="1D42AF00"/>
    <w:lvl w:ilvl="0" w:tplc="F5CE84F4">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1" w15:restartNumberingAfterBreak="0">
    <w:nsid w:val="624D7A45"/>
    <w:multiLevelType w:val="hybridMultilevel"/>
    <w:tmpl w:val="E2A4461C"/>
    <w:lvl w:ilvl="0" w:tplc="08090003">
      <w:start w:val="1"/>
      <w:numFmt w:val="bullet"/>
      <w:lvlText w:val="o"/>
      <w:lvlJc w:val="left"/>
      <w:pPr>
        <w:ind w:left="360" w:hanging="360"/>
      </w:pPr>
      <w:rPr>
        <w:rFonts w:ascii="Courier New" w:hAnsi="Courier New" w:cs="Courier New"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42" w15:restartNumberingAfterBreak="0">
    <w:nsid w:val="632436C1"/>
    <w:multiLevelType w:val="hybridMultilevel"/>
    <w:tmpl w:val="AE1A9CDA"/>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3" w15:restartNumberingAfterBreak="0">
    <w:nsid w:val="63B44BB1"/>
    <w:multiLevelType w:val="hybridMultilevel"/>
    <w:tmpl w:val="D1309620"/>
    <w:lvl w:ilvl="0" w:tplc="188279E6">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63FC1504"/>
    <w:multiLevelType w:val="multilevel"/>
    <w:tmpl w:val="AD6A2B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5" w15:restartNumberingAfterBreak="0">
    <w:nsid w:val="642B00F8"/>
    <w:multiLevelType w:val="multilevel"/>
    <w:tmpl w:val="6F4AD8F6"/>
    <w:lvl w:ilvl="0">
      <w:start w:val="1"/>
      <w:numFmt w:val="bullet"/>
      <w:lvlText w:val=""/>
      <w:lvlJc w:val="left"/>
      <w:pPr>
        <w:ind w:left="360" w:hanging="360"/>
      </w:pPr>
      <w:rPr>
        <w:rFonts w:ascii="Symbol" w:hAnsi="Symbol" w:hint="default"/>
        <w:color w:val="0097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65332A5E"/>
    <w:multiLevelType w:val="hybridMultilevel"/>
    <w:tmpl w:val="33F00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659A118B"/>
    <w:multiLevelType w:val="hybridMultilevel"/>
    <w:tmpl w:val="5A96C8FC"/>
    <w:lvl w:ilvl="0" w:tplc="385478A0">
      <w:start w:val="1"/>
      <w:numFmt w:val="bullet"/>
      <w:lvlText w:val=""/>
      <w:lvlJc w:val="left"/>
      <w:pPr>
        <w:ind w:left="1080" w:hanging="72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8" w15:restartNumberingAfterBreak="0">
    <w:nsid w:val="65D14F66"/>
    <w:multiLevelType w:val="hybridMultilevel"/>
    <w:tmpl w:val="AA1EF62A"/>
    <w:lvl w:ilvl="0" w:tplc="F5CE84F4">
      <w:start w:val="1"/>
      <w:numFmt w:val="bullet"/>
      <w:lvlText w:val="-"/>
      <w:lvlJc w:val="left"/>
      <w:pPr>
        <w:ind w:left="360" w:hanging="360"/>
      </w:pPr>
      <w:rPr>
        <w:rFonts w:ascii="Arial" w:eastAsia="Times New Roman" w:hAnsi="Arial" w:cs="Aria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49" w15:restartNumberingAfterBreak="0">
    <w:nsid w:val="66713810"/>
    <w:multiLevelType w:val="hybridMultilevel"/>
    <w:tmpl w:val="1EECA500"/>
    <w:lvl w:ilvl="0" w:tplc="F5705DF4">
      <w:numFmt w:val="bullet"/>
      <w:lvlText w:val="-"/>
      <w:lvlJc w:val="left"/>
      <w:pPr>
        <w:ind w:left="360" w:hanging="360"/>
      </w:pPr>
      <w:rPr>
        <w:rFonts w:ascii="Times New Roman" w:eastAsia="Times New Roman"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50" w15:restartNumberingAfterBreak="0">
    <w:nsid w:val="66A22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15:restartNumberingAfterBreak="0">
    <w:nsid w:val="67113F49"/>
    <w:multiLevelType w:val="hybridMultilevel"/>
    <w:tmpl w:val="3A0E94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67771CEE"/>
    <w:multiLevelType w:val="hybridMultilevel"/>
    <w:tmpl w:val="C8EA5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67A6115B"/>
    <w:multiLevelType w:val="multilevel"/>
    <w:tmpl w:val="1FE0359C"/>
    <w:lvl w:ilvl="0">
      <w:start w:val="1"/>
      <w:numFmt w:val="decimal"/>
      <w:suff w:val="space"/>
      <w:lvlText w:val="%1."/>
      <w:lvlJc w:val="left"/>
      <w:pPr>
        <w:ind w:left="720" w:hanging="360"/>
      </w:pPr>
      <w:rPr>
        <w:rFonts w:hint="default"/>
        <w:b/>
        <w:color w:val="0097B2"/>
      </w:rPr>
    </w:lvl>
    <w:lvl w:ilvl="1">
      <w:start w:val="3"/>
      <w:numFmt w:val="decimal"/>
      <w:isLgl/>
      <w:lvlText w:val="%1.%2"/>
      <w:lvlJc w:val="left"/>
      <w:pPr>
        <w:ind w:left="972" w:hanging="61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1E5E9F" w:themeColor="accent3" w:themeShade="BF"/>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4" w15:restartNumberingAfterBreak="0">
    <w:nsid w:val="67B55CD0"/>
    <w:multiLevelType w:val="hybridMultilevel"/>
    <w:tmpl w:val="E13C6C3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5" w15:restartNumberingAfterBreak="0">
    <w:nsid w:val="68001A1A"/>
    <w:multiLevelType w:val="hybridMultilevel"/>
    <w:tmpl w:val="274E2800"/>
    <w:lvl w:ilvl="0" w:tplc="385478A0">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56" w15:restartNumberingAfterBreak="0">
    <w:nsid w:val="68861BB2"/>
    <w:multiLevelType w:val="hybridMultilevel"/>
    <w:tmpl w:val="86BE8C4A"/>
    <w:lvl w:ilvl="0" w:tplc="385478A0">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7" w15:restartNumberingAfterBreak="0">
    <w:nsid w:val="68A25915"/>
    <w:multiLevelType w:val="multilevel"/>
    <w:tmpl w:val="C1B26A7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8" w15:restartNumberingAfterBreak="0">
    <w:nsid w:val="69B760F8"/>
    <w:multiLevelType w:val="hybridMultilevel"/>
    <w:tmpl w:val="BAEA3E3A"/>
    <w:lvl w:ilvl="0" w:tplc="F5CE84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6A15668E"/>
    <w:multiLevelType w:val="hybridMultilevel"/>
    <w:tmpl w:val="23AC064C"/>
    <w:lvl w:ilvl="0" w:tplc="6F407D16">
      <w:start w:val="1"/>
      <w:numFmt w:val="bullet"/>
      <w:lvlText w:val="-"/>
      <w:lvlJc w:val="left"/>
      <w:pPr>
        <w:ind w:left="720" w:hanging="360"/>
      </w:pPr>
      <w:rPr>
        <w:rFonts w:ascii="Arial" w:hAnsi="Arial" w:hint="default"/>
        <w:spacing w:val="-18"/>
      </w:rPr>
    </w:lvl>
    <w:lvl w:ilvl="1" w:tplc="241A0003">
      <w:start w:val="1"/>
      <w:numFmt w:val="bullet"/>
      <w:lvlText w:val="o"/>
      <w:lvlJc w:val="left"/>
      <w:pPr>
        <w:ind w:left="1495"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0" w15:restartNumberingAfterBreak="0">
    <w:nsid w:val="6C136840"/>
    <w:multiLevelType w:val="hybridMultilevel"/>
    <w:tmpl w:val="41E2D422"/>
    <w:lvl w:ilvl="0" w:tplc="08090003">
      <w:start w:val="1"/>
      <w:numFmt w:val="bullet"/>
      <w:lvlText w:val="o"/>
      <w:lvlJc w:val="left"/>
      <w:pPr>
        <w:ind w:left="821" w:hanging="360"/>
      </w:pPr>
      <w:rPr>
        <w:rFonts w:ascii="Courier New" w:hAnsi="Courier New" w:cs="Courier New"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261" w15:restartNumberingAfterBreak="0">
    <w:nsid w:val="6CEB5084"/>
    <w:multiLevelType w:val="multilevel"/>
    <w:tmpl w:val="24ECD43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6CFA0CB1"/>
    <w:multiLevelType w:val="hybridMultilevel"/>
    <w:tmpl w:val="3704F4B8"/>
    <w:lvl w:ilvl="0" w:tplc="0F64EC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6D0F1797"/>
    <w:multiLevelType w:val="hybridMultilevel"/>
    <w:tmpl w:val="4D7E61CE"/>
    <w:lvl w:ilvl="0" w:tplc="F5CE84F4">
      <w:start w:val="1"/>
      <w:numFmt w:val="bullet"/>
      <w:lvlText w:val="-"/>
      <w:lvlJc w:val="left"/>
      <w:pPr>
        <w:ind w:left="612" w:hanging="360"/>
      </w:pPr>
      <w:rPr>
        <w:rFonts w:ascii="Arial" w:eastAsia="Times New Roman" w:hAnsi="Arial" w:cs="Aria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264" w15:restartNumberingAfterBreak="0">
    <w:nsid w:val="6D702ED5"/>
    <w:multiLevelType w:val="hybridMultilevel"/>
    <w:tmpl w:val="BC4AF2BE"/>
    <w:lvl w:ilvl="0" w:tplc="38F8F7AA">
      <w:start w:val="1"/>
      <w:numFmt w:val="decimal"/>
      <w:lvlText w:val="%1."/>
      <w:lvlJc w:val="left"/>
      <w:pPr>
        <w:ind w:left="320" w:hanging="360"/>
      </w:pPr>
      <w:rPr>
        <w:rFonts w:hint="default"/>
      </w:rPr>
    </w:lvl>
    <w:lvl w:ilvl="1" w:tplc="241A0019" w:tentative="1">
      <w:start w:val="1"/>
      <w:numFmt w:val="lowerLetter"/>
      <w:lvlText w:val="%2."/>
      <w:lvlJc w:val="left"/>
      <w:pPr>
        <w:ind w:left="1040" w:hanging="360"/>
      </w:pPr>
    </w:lvl>
    <w:lvl w:ilvl="2" w:tplc="241A001B" w:tentative="1">
      <w:start w:val="1"/>
      <w:numFmt w:val="lowerRoman"/>
      <w:lvlText w:val="%3."/>
      <w:lvlJc w:val="right"/>
      <w:pPr>
        <w:ind w:left="1760" w:hanging="180"/>
      </w:pPr>
    </w:lvl>
    <w:lvl w:ilvl="3" w:tplc="241A000F" w:tentative="1">
      <w:start w:val="1"/>
      <w:numFmt w:val="decimal"/>
      <w:lvlText w:val="%4."/>
      <w:lvlJc w:val="left"/>
      <w:pPr>
        <w:ind w:left="2480" w:hanging="360"/>
      </w:pPr>
    </w:lvl>
    <w:lvl w:ilvl="4" w:tplc="241A0019" w:tentative="1">
      <w:start w:val="1"/>
      <w:numFmt w:val="lowerLetter"/>
      <w:lvlText w:val="%5."/>
      <w:lvlJc w:val="left"/>
      <w:pPr>
        <w:ind w:left="3200" w:hanging="360"/>
      </w:pPr>
    </w:lvl>
    <w:lvl w:ilvl="5" w:tplc="241A001B" w:tentative="1">
      <w:start w:val="1"/>
      <w:numFmt w:val="lowerRoman"/>
      <w:lvlText w:val="%6."/>
      <w:lvlJc w:val="right"/>
      <w:pPr>
        <w:ind w:left="3920" w:hanging="180"/>
      </w:pPr>
    </w:lvl>
    <w:lvl w:ilvl="6" w:tplc="241A000F" w:tentative="1">
      <w:start w:val="1"/>
      <w:numFmt w:val="decimal"/>
      <w:lvlText w:val="%7."/>
      <w:lvlJc w:val="left"/>
      <w:pPr>
        <w:ind w:left="4640" w:hanging="360"/>
      </w:pPr>
    </w:lvl>
    <w:lvl w:ilvl="7" w:tplc="241A0019" w:tentative="1">
      <w:start w:val="1"/>
      <w:numFmt w:val="lowerLetter"/>
      <w:lvlText w:val="%8."/>
      <w:lvlJc w:val="left"/>
      <w:pPr>
        <w:ind w:left="5360" w:hanging="360"/>
      </w:pPr>
    </w:lvl>
    <w:lvl w:ilvl="8" w:tplc="241A001B" w:tentative="1">
      <w:start w:val="1"/>
      <w:numFmt w:val="lowerRoman"/>
      <w:lvlText w:val="%9."/>
      <w:lvlJc w:val="right"/>
      <w:pPr>
        <w:ind w:left="6080" w:hanging="180"/>
      </w:pPr>
    </w:lvl>
  </w:abstractNum>
  <w:abstractNum w:abstractNumId="265" w15:restartNumberingAfterBreak="0">
    <w:nsid w:val="6D940313"/>
    <w:multiLevelType w:val="hybridMultilevel"/>
    <w:tmpl w:val="5B52D60A"/>
    <w:lvl w:ilvl="0" w:tplc="F5CE84F4">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6" w15:restartNumberingAfterBreak="0">
    <w:nsid w:val="6E993F32"/>
    <w:multiLevelType w:val="multilevel"/>
    <w:tmpl w:val="6B74A43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6EA45762"/>
    <w:multiLevelType w:val="hybridMultilevel"/>
    <w:tmpl w:val="09845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6EB42D7A"/>
    <w:multiLevelType w:val="hybridMultilevel"/>
    <w:tmpl w:val="9C8E880E"/>
    <w:lvl w:ilvl="0" w:tplc="2432052C">
      <w:numFmt w:val="bullet"/>
      <w:lvlText w:val="-"/>
      <w:lvlJc w:val="left"/>
      <w:pPr>
        <w:ind w:left="827" w:hanging="360"/>
      </w:pPr>
      <w:rPr>
        <w:rFonts w:ascii="Calibri" w:eastAsiaTheme="minorHAnsi" w:hAnsi="Calibri" w:cs="Calibri" w:hint="default"/>
      </w:rPr>
    </w:lvl>
    <w:lvl w:ilvl="1" w:tplc="241A0003" w:tentative="1">
      <w:start w:val="1"/>
      <w:numFmt w:val="bullet"/>
      <w:lvlText w:val="o"/>
      <w:lvlJc w:val="left"/>
      <w:pPr>
        <w:ind w:left="1547" w:hanging="360"/>
      </w:pPr>
      <w:rPr>
        <w:rFonts w:ascii="Courier New" w:hAnsi="Courier New" w:cs="Courier New" w:hint="default"/>
      </w:rPr>
    </w:lvl>
    <w:lvl w:ilvl="2" w:tplc="241A0005" w:tentative="1">
      <w:start w:val="1"/>
      <w:numFmt w:val="bullet"/>
      <w:lvlText w:val=""/>
      <w:lvlJc w:val="left"/>
      <w:pPr>
        <w:ind w:left="2267" w:hanging="360"/>
      </w:pPr>
      <w:rPr>
        <w:rFonts w:ascii="Wingdings" w:hAnsi="Wingdings" w:hint="default"/>
      </w:rPr>
    </w:lvl>
    <w:lvl w:ilvl="3" w:tplc="241A0001" w:tentative="1">
      <w:start w:val="1"/>
      <w:numFmt w:val="bullet"/>
      <w:lvlText w:val=""/>
      <w:lvlJc w:val="left"/>
      <w:pPr>
        <w:ind w:left="2987" w:hanging="360"/>
      </w:pPr>
      <w:rPr>
        <w:rFonts w:ascii="Symbol" w:hAnsi="Symbol" w:hint="default"/>
      </w:rPr>
    </w:lvl>
    <w:lvl w:ilvl="4" w:tplc="241A0003" w:tentative="1">
      <w:start w:val="1"/>
      <w:numFmt w:val="bullet"/>
      <w:lvlText w:val="o"/>
      <w:lvlJc w:val="left"/>
      <w:pPr>
        <w:ind w:left="3707" w:hanging="360"/>
      </w:pPr>
      <w:rPr>
        <w:rFonts w:ascii="Courier New" w:hAnsi="Courier New" w:cs="Courier New" w:hint="default"/>
      </w:rPr>
    </w:lvl>
    <w:lvl w:ilvl="5" w:tplc="241A0005" w:tentative="1">
      <w:start w:val="1"/>
      <w:numFmt w:val="bullet"/>
      <w:lvlText w:val=""/>
      <w:lvlJc w:val="left"/>
      <w:pPr>
        <w:ind w:left="4427" w:hanging="360"/>
      </w:pPr>
      <w:rPr>
        <w:rFonts w:ascii="Wingdings" w:hAnsi="Wingdings" w:hint="default"/>
      </w:rPr>
    </w:lvl>
    <w:lvl w:ilvl="6" w:tplc="241A0001" w:tentative="1">
      <w:start w:val="1"/>
      <w:numFmt w:val="bullet"/>
      <w:lvlText w:val=""/>
      <w:lvlJc w:val="left"/>
      <w:pPr>
        <w:ind w:left="5147" w:hanging="360"/>
      </w:pPr>
      <w:rPr>
        <w:rFonts w:ascii="Symbol" w:hAnsi="Symbol" w:hint="default"/>
      </w:rPr>
    </w:lvl>
    <w:lvl w:ilvl="7" w:tplc="241A0003" w:tentative="1">
      <w:start w:val="1"/>
      <w:numFmt w:val="bullet"/>
      <w:lvlText w:val="o"/>
      <w:lvlJc w:val="left"/>
      <w:pPr>
        <w:ind w:left="5867" w:hanging="360"/>
      </w:pPr>
      <w:rPr>
        <w:rFonts w:ascii="Courier New" w:hAnsi="Courier New" w:cs="Courier New" w:hint="default"/>
      </w:rPr>
    </w:lvl>
    <w:lvl w:ilvl="8" w:tplc="241A0005" w:tentative="1">
      <w:start w:val="1"/>
      <w:numFmt w:val="bullet"/>
      <w:lvlText w:val=""/>
      <w:lvlJc w:val="left"/>
      <w:pPr>
        <w:ind w:left="6587" w:hanging="360"/>
      </w:pPr>
      <w:rPr>
        <w:rFonts w:ascii="Wingdings" w:hAnsi="Wingdings" w:hint="default"/>
      </w:rPr>
    </w:lvl>
  </w:abstractNum>
  <w:abstractNum w:abstractNumId="269" w15:restartNumberingAfterBreak="0">
    <w:nsid w:val="6EC96A34"/>
    <w:multiLevelType w:val="hybridMultilevel"/>
    <w:tmpl w:val="561CDC6E"/>
    <w:lvl w:ilvl="0" w:tplc="F5CE84F4">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0" w15:restartNumberingAfterBreak="0">
    <w:nsid w:val="6EDE7989"/>
    <w:multiLevelType w:val="hybridMultilevel"/>
    <w:tmpl w:val="C3DED7D0"/>
    <w:lvl w:ilvl="0" w:tplc="F5CE84F4">
      <w:start w:val="1"/>
      <w:numFmt w:val="bullet"/>
      <w:lvlText w:val="-"/>
      <w:lvlJc w:val="left"/>
      <w:pPr>
        <w:ind w:left="1046" w:hanging="360"/>
      </w:pPr>
      <w:rPr>
        <w:rFonts w:ascii="Arial" w:eastAsia="Times New Roman" w:hAnsi="Arial" w:cs="Arial"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271" w15:restartNumberingAfterBreak="0">
    <w:nsid w:val="6F10789F"/>
    <w:multiLevelType w:val="hybridMultilevel"/>
    <w:tmpl w:val="38A8CD84"/>
    <w:lvl w:ilvl="0" w:tplc="00B6B5B0">
      <w:start w:val="1"/>
      <w:numFmt w:val="bullet"/>
      <w:lvlText w:val=""/>
      <w:lvlJc w:val="left"/>
      <w:pPr>
        <w:ind w:left="360" w:hanging="360"/>
      </w:pPr>
      <w:rPr>
        <w:rFonts w:ascii="Symbol" w:hAnsi="Symbol" w:hint="default"/>
        <w:color w:val="5B63B7" w:themeColor="text2" w:themeTint="99"/>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72" w15:restartNumberingAfterBreak="0">
    <w:nsid w:val="6FD64284"/>
    <w:multiLevelType w:val="hybridMultilevel"/>
    <w:tmpl w:val="13F87640"/>
    <w:lvl w:ilvl="0" w:tplc="F5CE84F4">
      <w:start w:val="1"/>
      <w:numFmt w:val="bullet"/>
      <w:lvlText w:val="-"/>
      <w:lvlJc w:val="left"/>
      <w:pPr>
        <w:ind w:left="360" w:hanging="360"/>
      </w:pPr>
      <w:rPr>
        <w:rFonts w:ascii="Arial" w:eastAsia="Times New Roman" w:hAnsi="Arial" w:cs="Aria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73" w15:restartNumberingAfterBreak="0">
    <w:nsid w:val="70D02AA9"/>
    <w:multiLevelType w:val="multilevel"/>
    <w:tmpl w:val="05F60B06"/>
    <w:lvl w:ilvl="0">
      <w:start w:val="1"/>
      <w:numFmt w:val="decimal"/>
      <w:lvlText w:val="%1."/>
      <w:lvlJc w:val="left"/>
      <w:pPr>
        <w:ind w:left="720" w:hanging="360"/>
      </w:pPr>
      <w:rPr>
        <w:rFonts w:hint="default"/>
        <w:b/>
      </w:rPr>
    </w:lvl>
    <w:lvl w:ilvl="1">
      <w:start w:val="3"/>
      <w:numFmt w:val="decimal"/>
      <w:isLgl/>
      <w:lvlText w:val="%1.%2"/>
      <w:lvlJc w:val="left"/>
      <w:pPr>
        <w:ind w:left="972" w:hanging="61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1E5E9F" w:themeColor="accent3" w:themeShade="BF"/>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4" w15:restartNumberingAfterBreak="0">
    <w:nsid w:val="70F528D1"/>
    <w:multiLevelType w:val="hybridMultilevel"/>
    <w:tmpl w:val="787212AE"/>
    <w:lvl w:ilvl="0" w:tplc="E872DAC2">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1022345"/>
    <w:multiLevelType w:val="multilevel"/>
    <w:tmpl w:val="E736B2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6" w15:restartNumberingAfterBreak="0">
    <w:nsid w:val="71093D1A"/>
    <w:multiLevelType w:val="hybridMultilevel"/>
    <w:tmpl w:val="82CC6FB6"/>
    <w:lvl w:ilvl="0" w:tplc="241A0001">
      <w:start w:val="1"/>
      <w:numFmt w:val="bullet"/>
      <w:lvlText w:val=""/>
      <w:lvlJc w:val="left"/>
      <w:pPr>
        <w:ind w:left="720" w:hanging="360"/>
      </w:pPr>
      <w:rPr>
        <w:rFonts w:ascii="Symbol" w:hAnsi="Symbol" w:hint="default"/>
      </w:rPr>
    </w:lvl>
    <w:lvl w:ilvl="1" w:tplc="254C3128">
      <w:start w:val="6"/>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1D37AA2"/>
    <w:multiLevelType w:val="hybridMultilevel"/>
    <w:tmpl w:val="B0DA1B64"/>
    <w:lvl w:ilvl="0" w:tplc="4EF8DEC4">
      <w:start w:val="1"/>
      <w:numFmt w:val="bullet"/>
      <w:lvlText w:val=""/>
      <w:lvlJc w:val="left"/>
      <w:pPr>
        <w:ind w:left="785" w:hanging="360"/>
      </w:pPr>
      <w:rPr>
        <w:rFonts w:ascii="Symbol" w:hAnsi="Symbol" w:hint="default"/>
        <w:color w:val="77697A" w:themeColor="accent6" w:themeShade="BF"/>
      </w:rPr>
    </w:lvl>
    <w:lvl w:ilvl="1" w:tplc="241A0003" w:tentative="1">
      <w:start w:val="1"/>
      <w:numFmt w:val="bullet"/>
      <w:lvlText w:val="o"/>
      <w:lvlJc w:val="left"/>
      <w:pPr>
        <w:ind w:left="1560" w:hanging="360"/>
      </w:pPr>
      <w:rPr>
        <w:rFonts w:ascii="Courier New" w:hAnsi="Courier New" w:cs="Courier New" w:hint="default"/>
      </w:rPr>
    </w:lvl>
    <w:lvl w:ilvl="2" w:tplc="241A0005" w:tentative="1">
      <w:start w:val="1"/>
      <w:numFmt w:val="bullet"/>
      <w:lvlText w:val=""/>
      <w:lvlJc w:val="left"/>
      <w:pPr>
        <w:ind w:left="2280" w:hanging="360"/>
      </w:pPr>
      <w:rPr>
        <w:rFonts w:ascii="Wingdings" w:hAnsi="Wingdings" w:hint="default"/>
      </w:rPr>
    </w:lvl>
    <w:lvl w:ilvl="3" w:tplc="241A0001" w:tentative="1">
      <w:start w:val="1"/>
      <w:numFmt w:val="bullet"/>
      <w:lvlText w:val=""/>
      <w:lvlJc w:val="left"/>
      <w:pPr>
        <w:ind w:left="3000" w:hanging="360"/>
      </w:pPr>
      <w:rPr>
        <w:rFonts w:ascii="Symbol" w:hAnsi="Symbol" w:hint="default"/>
      </w:rPr>
    </w:lvl>
    <w:lvl w:ilvl="4" w:tplc="241A0003" w:tentative="1">
      <w:start w:val="1"/>
      <w:numFmt w:val="bullet"/>
      <w:lvlText w:val="o"/>
      <w:lvlJc w:val="left"/>
      <w:pPr>
        <w:ind w:left="3720" w:hanging="360"/>
      </w:pPr>
      <w:rPr>
        <w:rFonts w:ascii="Courier New" w:hAnsi="Courier New" w:cs="Courier New" w:hint="default"/>
      </w:rPr>
    </w:lvl>
    <w:lvl w:ilvl="5" w:tplc="241A0005" w:tentative="1">
      <w:start w:val="1"/>
      <w:numFmt w:val="bullet"/>
      <w:lvlText w:val=""/>
      <w:lvlJc w:val="left"/>
      <w:pPr>
        <w:ind w:left="4440" w:hanging="360"/>
      </w:pPr>
      <w:rPr>
        <w:rFonts w:ascii="Wingdings" w:hAnsi="Wingdings" w:hint="default"/>
      </w:rPr>
    </w:lvl>
    <w:lvl w:ilvl="6" w:tplc="241A0001" w:tentative="1">
      <w:start w:val="1"/>
      <w:numFmt w:val="bullet"/>
      <w:lvlText w:val=""/>
      <w:lvlJc w:val="left"/>
      <w:pPr>
        <w:ind w:left="5160" w:hanging="360"/>
      </w:pPr>
      <w:rPr>
        <w:rFonts w:ascii="Symbol" w:hAnsi="Symbol" w:hint="default"/>
      </w:rPr>
    </w:lvl>
    <w:lvl w:ilvl="7" w:tplc="241A0003" w:tentative="1">
      <w:start w:val="1"/>
      <w:numFmt w:val="bullet"/>
      <w:lvlText w:val="o"/>
      <w:lvlJc w:val="left"/>
      <w:pPr>
        <w:ind w:left="5880" w:hanging="360"/>
      </w:pPr>
      <w:rPr>
        <w:rFonts w:ascii="Courier New" w:hAnsi="Courier New" w:cs="Courier New" w:hint="default"/>
      </w:rPr>
    </w:lvl>
    <w:lvl w:ilvl="8" w:tplc="241A0005" w:tentative="1">
      <w:start w:val="1"/>
      <w:numFmt w:val="bullet"/>
      <w:lvlText w:val=""/>
      <w:lvlJc w:val="left"/>
      <w:pPr>
        <w:ind w:left="6600" w:hanging="360"/>
      </w:pPr>
      <w:rPr>
        <w:rFonts w:ascii="Wingdings" w:hAnsi="Wingdings" w:hint="default"/>
      </w:rPr>
    </w:lvl>
  </w:abstractNum>
  <w:abstractNum w:abstractNumId="278" w15:restartNumberingAfterBreak="0">
    <w:nsid w:val="71F50E72"/>
    <w:multiLevelType w:val="hybridMultilevel"/>
    <w:tmpl w:val="96F6BE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9" w15:restartNumberingAfterBreak="0">
    <w:nsid w:val="7201726D"/>
    <w:multiLevelType w:val="hybridMultilevel"/>
    <w:tmpl w:val="C7B60358"/>
    <w:lvl w:ilvl="0" w:tplc="F5CE84F4">
      <w:start w:val="1"/>
      <w:numFmt w:val="bullet"/>
      <w:lvlText w:val="-"/>
      <w:lvlJc w:val="left"/>
      <w:pPr>
        <w:ind w:left="1800" w:hanging="360"/>
      </w:pPr>
      <w:rPr>
        <w:rFonts w:ascii="Arial" w:eastAsia="Times New Roman" w:hAnsi="Arial" w:cs="Arial" w:hint="default"/>
      </w:rPr>
    </w:lvl>
    <w:lvl w:ilvl="1" w:tplc="241A0003" w:tentative="1">
      <w:start w:val="1"/>
      <w:numFmt w:val="bullet"/>
      <w:lvlText w:val="o"/>
      <w:lvlJc w:val="left"/>
      <w:pPr>
        <w:ind w:left="2520" w:hanging="360"/>
      </w:pPr>
      <w:rPr>
        <w:rFonts w:ascii="Courier New" w:hAnsi="Courier New" w:cs="Courier New" w:hint="default"/>
      </w:rPr>
    </w:lvl>
    <w:lvl w:ilvl="2" w:tplc="241A0005" w:tentative="1">
      <w:start w:val="1"/>
      <w:numFmt w:val="bullet"/>
      <w:lvlText w:val=""/>
      <w:lvlJc w:val="left"/>
      <w:pPr>
        <w:ind w:left="3240" w:hanging="360"/>
      </w:pPr>
      <w:rPr>
        <w:rFonts w:ascii="Wingdings" w:hAnsi="Wingdings" w:hint="default"/>
      </w:rPr>
    </w:lvl>
    <w:lvl w:ilvl="3" w:tplc="241A0001" w:tentative="1">
      <w:start w:val="1"/>
      <w:numFmt w:val="bullet"/>
      <w:lvlText w:val=""/>
      <w:lvlJc w:val="left"/>
      <w:pPr>
        <w:ind w:left="3960" w:hanging="360"/>
      </w:pPr>
      <w:rPr>
        <w:rFonts w:ascii="Symbol" w:hAnsi="Symbol" w:hint="default"/>
      </w:rPr>
    </w:lvl>
    <w:lvl w:ilvl="4" w:tplc="241A0003" w:tentative="1">
      <w:start w:val="1"/>
      <w:numFmt w:val="bullet"/>
      <w:lvlText w:val="o"/>
      <w:lvlJc w:val="left"/>
      <w:pPr>
        <w:ind w:left="4680" w:hanging="360"/>
      </w:pPr>
      <w:rPr>
        <w:rFonts w:ascii="Courier New" w:hAnsi="Courier New" w:cs="Courier New" w:hint="default"/>
      </w:rPr>
    </w:lvl>
    <w:lvl w:ilvl="5" w:tplc="241A0005" w:tentative="1">
      <w:start w:val="1"/>
      <w:numFmt w:val="bullet"/>
      <w:lvlText w:val=""/>
      <w:lvlJc w:val="left"/>
      <w:pPr>
        <w:ind w:left="5400" w:hanging="360"/>
      </w:pPr>
      <w:rPr>
        <w:rFonts w:ascii="Wingdings" w:hAnsi="Wingdings" w:hint="default"/>
      </w:rPr>
    </w:lvl>
    <w:lvl w:ilvl="6" w:tplc="241A0001" w:tentative="1">
      <w:start w:val="1"/>
      <w:numFmt w:val="bullet"/>
      <w:lvlText w:val=""/>
      <w:lvlJc w:val="left"/>
      <w:pPr>
        <w:ind w:left="6120" w:hanging="360"/>
      </w:pPr>
      <w:rPr>
        <w:rFonts w:ascii="Symbol" w:hAnsi="Symbol" w:hint="default"/>
      </w:rPr>
    </w:lvl>
    <w:lvl w:ilvl="7" w:tplc="241A0003" w:tentative="1">
      <w:start w:val="1"/>
      <w:numFmt w:val="bullet"/>
      <w:lvlText w:val="o"/>
      <w:lvlJc w:val="left"/>
      <w:pPr>
        <w:ind w:left="6840" w:hanging="360"/>
      </w:pPr>
      <w:rPr>
        <w:rFonts w:ascii="Courier New" w:hAnsi="Courier New" w:cs="Courier New" w:hint="default"/>
      </w:rPr>
    </w:lvl>
    <w:lvl w:ilvl="8" w:tplc="241A0005" w:tentative="1">
      <w:start w:val="1"/>
      <w:numFmt w:val="bullet"/>
      <w:lvlText w:val=""/>
      <w:lvlJc w:val="left"/>
      <w:pPr>
        <w:ind w:left="7560" w:hanging="360"/>
      </w:pPr>
      <w:rPr>
        <w:rFonts w:ascii="Wingdings" w:hAnsi="Wingdings" w:hint="default"/>
      </w:rPr>
    </w:lvl>
  </w:abstractNum>
  <w:abstractNum w:abstractNumId="280" w15:restartNumberingAfterBreak="0">
    <w:nsid w:val="723E7AF9"/>
    <w:multiLevelType w:val="hybridMultilevel"/>
    <w:tmpl w:val="D9F2D8B6"/>
    <w:lvl w:ilvl="0" w:tplc="F5CE84F4">
      <w:start w:val="1"/>
      <w:numFmt w:val="bullet"/>
      <w:lvlText w:val="-"/>
      <w:lvlJc w:val="left"/>
      <w:pPr>
        <w:ind w:left="773" w:hanging="360"/>
      </w:pPr>
      <w:rPr>
        <w:rFonts w:ascii="Arial" w:eastAsia="Times New Roman" w:hAnsi="Arial" w:cs="Aria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81" w15:restartNumberingAfterBreak="0">
    <w:nsid w:val="727B1B1F"/>
    <w:multiLevelType w:val="multilevel"/>
    <w:tmpl w:val="08829E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color w:val="0097B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2" w15:restartNumberingAfterBreak="0">
    <w:nsid w:val="72E6425F"/>
    <w:multiLevelType w:val="hybridMultilevel"/>
    <w:tmpl w:val="DF0A2AF6"/>
    <w:lvl w:ilvl="0" w:tplc="14263AD0">
      <w:start w:val="3"/>
      <w:numFmt w:val="bullet"/>
      <w:lvlText w:val="-"/>
      <w:lvlJc w:val="left"/>
      <w:pPr>
        <w:ind w:left="720" w:hanging="360"/>
      </w:pPr>
      <w:rPr>
        <w:rFonts w:ascii="Arial" w:eastAsia="Times New Roman" w:hAnsi="Arial" w:cs="Arial" w:hint="default"/>
      </w:rPr>
    </w:lvl>
    <w:lvl w:ilvl="1" w:tplc="F5CE84F4">
      <w:start w:val="1"/>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3530153"/>
    <w:multiLevelType w:val="hybridMultilevel"/>
    <w:tmpl w:val="FB0EF8BC"/>
    <w:lvl w:ilvl="0" w:tplc="F5CE84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741214DC"/>
    <w:multiLevelType w:val="hybridMultilevel"/>
    <w:tmpl w:val="EE9C9E46"/>
    <w:lvl w:ilvl="0" w:tplc="EB6C1D42">
      <w:start w:val="3"/>
      <w:numFmt w:val="bullet"/>
      <w:lvlText w:val="-"/>
      <w:lvlJc w:val="left"/>
      <w:pPr>
        <w:ind w:left="720" w:hanging="360"/>
      </w:pPr>
      <w:rPr>
        <w:rFonts w:ascii="Times New Roman" w:eastAsia="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5" w15:restartNumberingAfterBreak="0">
    <w:nsid w:val="748C60C7"/>
    <w:multiLevelType w:val="hybridMultilevel"/>
    <w:tmpl w:val="DC202FE2"/>
    <w:lvl w:ilvl="0" w:tplc="F5CE84F4">
      <w:start w:val="1"/>
      <w:numFmt w:val="bullet"/>
      <w:lvlText w:val="-"/>
      <w:lvlJc w:val="left"/>
      <w:pPr>
        <w:ind w:left="821" w:hanging="360"/>
      </w:pPr>
      <w:rPr>
        <w:rFonts w:ascii="Arial" w:eastAsia="Times New Roman" w:hAnsi="Arial" w:cs="Aria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286" w15:restartNumberingAfterBreak="0">
    <w:nsid w:val="74930E38"/>
    <w:multiLevelType w:val="hybridMultilevel"/>
    <w:tmpl w:val="6070FF06"/>
    <w:lvl w:ilvl="0" w:tplc="08090001">
      <w:start w:val="1"/>
      <w:numFmt w:val="bullet"/>
      <w:lvlText w:val=""/>
      <w:lvlJc w:val="left"/>
      <w:pPr>
        <w:ind w:left="889" w:hanging="360"/>
      </w:pPr>
      <w:rPr>
        <w:rFonts w:ascii="Symbol" w:hAnsi="Symbol" w:hint="default"/>
      </w:rPr>
    </w:lvl>
    <w:lvl w:ilvl="1" w:tplc="08090003" w:tentative="1">
      <w:start w:val="1"/>
      <w:numFmt w:val="bullet"/>
      <w:lvlText w:val="o"/>
      <w:lvlJc w:val="left"/>
      <w:pPr>
        <w:ind w:left="1609" w:hanging="360"/>
      </w:pPr>
      <w:rPr>
        <w:rFonts w:ascii="Courier New" w:hAnsi="Courier New" w:cs="Courier New" w:hint="default"/>
      </w:rPr>
    </w:lvl>
    <w:lvl w:ilvl="2" w:tplc="08090005" w:tentative="1">
      <w:start w:val="1"/>
      <w:numFmt w:val="bullet"/>
      <w:lvlText w:val=""/>
      <w:lvlJc w:val="left"/>
      <w:pPr>
        <w:ind w:left="2329" w:hanging="360"/>
      </w:pPr>
      <w:rPr>
        <w:rFonts w:ascii="Wingdings" w:hAnsi="Wingdings" w:hint="default"/>
      </w:rPr>
    </w:lvl>
    <w:lvl w:ilvl="3" w:tplc="08090001" w:tentative="1">
      <w:start w:val="1"/>
      <w:numFmt w:val="bullet"/>
      <w:lvlText w:val=""/>
      <w:lvlJc w:val="left"/>
      <w:pPr>
        <w:ind w:left="3049" w:hanging="360"/>
      </w:pPr>
      <w:rPr>
        <w:rFonts w:ascii="Symbol" w:hAnsi="Symbol" w:hint="default"/>
      </w:rPr>
    </w:lvl>
    <w:lvl w:ilvl="4" w:tplc="08090003" w:tentative="1">
      <w:start w:val="1"/>
      <w:numFmt w:val="bullet"/>
      <w:lvlText w:val="o"/>
      <w:lvlJc w:val="left"/>
      <w:pPr>
        <w:ind w:left="3769" w:hanging="360"/>
      </w:pPr>
      <w:rPr>
        <w:rFonts w:ascii="Courier New" w:hAnsi="Courier New" w:cs="Courier New" w:hint="default"/>
      </w:rPr>
    </w:lvl>
    <w:lvl w:ilvl="5" w:tplc="08090005" w:tentative="1">
      <w:start w:val="1"/>
      <w:numFmt w:val="bullet"/>
      <w:lvlText w:val=""/>
      <w:lvlJc w:val="left"/>
      <w:pPr>
        <w:ind w:left="4489" w:hanging="360"/>
      </w:pPr>
      <w:rPr>
        <w:rFonts w:ascii="Wingdings" w:hAnsi="Wingdings" w:hint="default"/>
      </w:rPr>
    </w:lvl>
    <w:lvl w:ilvl="6" w:tplc="08090001" w:tentative="1">
      <w:start w:val="1"/>
      <w:numFmt w:val="bullet"/>
      <w:lvlText w:val=""/>
      <w:lvlJc w:val="left"/>
      <w:pPr>
        <w:ind w:left="5209" w:hanging="360"/>
      </w:pPr>
      <w:rPr>
        <w:rFonts w:ascii="Symbol" w:hAnsi="Symbol" w:hint="default"/>
      </w:rPr>
    </w:lvl>
    <w:lvl w:ilvl="7" w:tplc="08090003" w:tentative="1">
      <w:start w:val="1"/>
      <w:numFmt w:val="bullet"/>
      <w:lvlText w:val="o"/>
      <w:lvlJc w:val="left"/>
      <w:pPr>
        <w:ind w:left="5929" w:hanging="360"/>
      </w:pPr>
      <w:rPr>
        <w:rFonts w:ascii="Courier New" w:hAnsi="Courier New" w:cs="Courier New" w:hint="default"/>
      </w:rPr>
    </w:lvl>
    <w:lvl w:ilvl="8" w:tplc="08090005" w:tentative="1">
      <w:start w:val="1"/>
      <w:numFmt w:val="bullet"/>
      <w:lvlText w:val=""/>
      <w:lvlJc w:val="left"/>
      <w:pPr>
        <w:ind w:left="6649" w:hanging="360"/>
      </w:pPr>
      <w:rPr>
        <w:rFonts w:ascii="Wingdings" w:hAnsi="Wingdings" w:hint="default"/>
      </w:rPr>
    </w:lvl>
  </w:abstractNum>
  <w:abstractNum w:abstractNumId="287" w15:restartNumberingAfterBreak="0">
    <w:nsid w:val="74B64135"/>
    <w:multiLevelType w:val="hybridMultilevel"/>
    <w:tmpl w:val="8E0A8A90"/>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88" w15:restartNumberingAfterBreak="0">
    <w:nsid w:val="75D54F8B"/>
    <w:multiLevelType w:val="multilevel"/>
    <w:tmpl w:val="7AF233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76014FB8"/>
    <w:multiLevelType w:val="multilevel"/>
    <w:tmpl w:val="7A2C5CA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0" w15:restartNumberingAfterBreak="0">
    <w:nsid w:val="767656B3"/>
    <w:multiLevelType w:val="hybridMultilevel"/>
    <w:tmpl w:val="27345CE6"/>
    <w:lvl w:ilvl="0" w:tplc="B6C403F2">
      <w:start w:val="7"/>
      <w:numFmt w:val="bullet"/>
      <w:lvlText w:val="-"/>
      <w:lvlJc w:val="left"/>
      <w:pPr>
        <w:ind w:left="720" w:hanging="360"/>
      </w:pPr>
      <w:rPr>
        <w:rFonts w:ascii="Times New Roman" w:eastAsiaTheme="minorEastAsia"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1" w15:restartNumberingAfterBreak="0">
    <w:nsid w:val="76C06C79"/>
    <w:multiLevelType w:val="hybridMultilevel"/>
    <w:tmpl w:val="597A1C3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2" w15:restartNumberingAfterBreak="0">
    <w:nsid w:val="780950F9"/>
    <w:multiLevelType w:val="hybridMultilevel"/>
    <w:tmpl w:val="5C40654E"/>
    <w:lvl w:ilvl="0" w:tplc="67EEB134">
      <w:start w:val="4"/>
      <w:numFmt w:val="bullet"/>
      <w:lvlText w:val="-"/>
      <w:lvlJc w:val="left"/>
      <w:pPr>
        <w:ind w:left="1549" w:hanging="360"/>
      </w:pPr>
      <w:rPr>
        <w:rFonts w:ascii="Times New Roman" w:eastAsia="Calibri" w:hAnsi="Times New Roman" w:cs="Times New Roman" w:hint="default"/>
      </w:rPr>
    </w:lvl>
    <w:lvl w:ilvl="1" w:tplc="08090003" w:tentative="1">
      <w:start w:val="1"/>
      <w:numFmt w:val="bullet"/>
      <w:lvlText w:val="o"/>
      <w:lvlJc w:val="left"/>
      <w:pPr>
        <w:ind w:left="2269" w:hanging="360"/>
      </w:pPr>
      <w:rPr>
        <w:rFonts w:ascii="Courier New" w:hAnsi="Courier New" w:cs="Courier New" w:hint="default"/>
      </w:rPr>
    </w:lvl>
    <w:lvl w:ilvl="2" w:tplc="08090005" w:tentative="1">
      <w:start w:val="1"/>
      <w:numFmt w:val="bullet"/>
      <w:lvlText w:val=""/>
      <w:lvlJc w:val="left"/>
      <w:pPr>
        <w:ind w:left="2989" w:hanging="360"/>
      </w:pPr>
      <w:rPr>
        <w:rFonts w:ascii="Wingdings" w:hAnsi="Wingdings" w:hint="default"/>
      </w:rPr>
    </w:lvl>
    <w:lvl w:ilvl="3" w:tplc="08090001" w:tentative="1">
      <w:start w:val="1"/>
      <w:numFmt w:val="bullet"/>
      <w:lvlText w:val=""/>
      <w:lvlJc w:val="left"/>
      <w:pPr>
        <w:ind w:left="3709" w:hanging="360"/>
      </w:pPr>
      <w:rPr>
        <w:rFonts w:ascii="Symbol" w:hAnsi="Symbol" w:hint="default"/>
      </w:rPr>
    </w:lvl>
    <w:lvl w:ilvl="4" w:tplc="08090003" w:tentative="1">
      <w:start w:val="1"/>
      <w:numFmt w:val="bullet"/>
      <w:lvlText w:val="o"/>
      <w:lvlJc w:val="left"/>
      <w:pPr>
        <w:ind w:left="4429" w:hanging="360"/>
      </w:pPr>
      <w:rPr>
        <w:rFonts w:ascii="Courier New" w:hAnsi="Courier New" w:cs="Courier New" w:hint="default"/>
      </w:rPr>
    </w:lvl>
    <w:lvl w:ilvl="5" w:tplc="08090005" w:tentative="1">
      <w:start w:val="1"/>
      <w:numFmt w:val="bullet"/>
      <w:lvlText w:val=""/>
      <w:lvlJc w:val="left"/>
      <w:pPr>
        <w:ind w:left="5149" w:hanging="360"/>
      </w:pPr>
      <w:rPr>
        <w:rFonts w:ascii="Wingdings" w:hAnsi="Wingdings" w:hint="default"/>
      </w:rPr>
    </w:lvl>
    <w:lvl w:ilvl="6" w:tplc="08090001" w:tentative="1">
      <w:start w:val="1"/>
      <w:numFmt w:val="bullet"/>
      <w:lvlText w:val=""/>
      <w:lvlJc w:val="left"/>
      <w:pPr>
        <w:ind w:left="5869" w:hanging="360"/>
      </w:pPr>
      <w:rPr>
        <w:rFonts w:ascii="Symbol" w:hAnsi="Symbol" w:hint="default"/>
      </w:rPr>
    </w:lvl>
    <w:lvl w:ilvl="7" w:tplc="08090003" w:tentative="1">
      <w:start w:val="1"/>
      <w:numFmt w:val="bullet"/>
      <w:lvlText w:val="o"/>
      <w:lvlJc w:val="left"/>
      <w:pPr>
        <w:ind w:left="6589" w:hanging="360"/>
      </w:pPr>
      <w:rPr>
        <w:rFonts w:ascii="Courier New" w:hAnsi="Courier New" w:cs="Courier New" w:hint="default"/>
      </w:rPr>
    </w:lvl>
    <w:lvl w:ilvl="8" w:tplc="08090005" w:tentative="1">
      <w:start w:val="1"/>
      <w:numFmt w:val="bullet"/>
      <w:lvlText w:val=""/>
      <w:lvlJc w:val="left"/>
      <w:pPr>
        <w:ind w:left="7309" w:hanging="360"/>
      </w:pPr>
      <w:rPr>
        <w:rFonts w:ascii="Wingdings" w:hAnsi="Wingdings" w:hint="default"/>
      </w:rPr>
    </w:lvl>
  </w:abstractNum>
  <w:abstractNum w:abstractNumId="293" w15:restartNumberingAfterBreak="0">
    <w:nsid w:val="783D1867"/>
    <w:multiLevelType w:val="hybridMultilevel"/>
    <w:tmpl w:val="06E82EC4"/>
    <w:lvl w:ilvl="0" w:tplc="14263AD0">
      <w:start w:val="3"/>
      <w:numFmt w:val="bullet"/>
      <w:lvlText w:val="-"/>
      <w:lvlJc w:val="left"/>
      <w:pPr>
        <w:ind w:left="720" w:hanging="360"/>
      </w:pPr>
      <w:rPr>
        <w:rFonts w:ascii="Arial" w:eastAsia="Times New Roman" w:hAnsi="Arial" w:cs="Arial" w:hint="default"/>
      </w:rPr>
    </w:lvl>
    <w:lvl w:ilvl="1" w:tplc="680C09FC">
      <w:start w:val="1"/>
      <w:numFmt w:val="bullet"/>
      <w:lvlText w:val=""/>
      <w:lvlJc w:val="left"/>
      <w:pPr>
        <w:ind w:left="1440" w:hanging="360"/>
      </w:pPr>
      <w:rPr>
        <w:rFonts w:ascii="Symbol" w:hAnsi="Symbol" w:hint="default"/>
        <w:color w:val="417A84" w:themeColor="accent5"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8566099"/>
    <w:multiLevelType w:val="multilevel"/>
    <w:tmpl w:val="7A2A3ED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5" w15:restartNumberingAfterBreak="0">
    <w:nsid w:val="788850DF"/>
    <w:multiLevelType w:val="hybridMultilevel"/>
    <w:tmpl w:val="7D221AF8"/>
    <w:lvl w:ilvl="0" w:tplc="0F64EC66">
      <w:numFmt w:val="bullet"/>
      <w:lvlText w:val="-"/>
      <w:lvlJc w:val="left"/>
      <w:pPr>
        <w:ind w:left="1080" w:hanging="360"/>
      </w:pPr>
      <w:rPr>
        <w:rFonts w:ascii="Calibri" w:eastAsia="Calibri" w:hAnsi="Calibri" w:cs="Calibri"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96" w15:restartNumberingAfterBreak="0">
    <w:nsid w:val="78AC3BE8"/>
    <w:multiLevelType w:val="multilevel"/>
    <w:tmpl w:val="CE6C9FA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7" w15:restartNumberingAfterBreak="0">
    <w:nsid w:val="78CD24BF"/>
    <w:multiLevelType w:val="hybridMultilevel"/>
    <w:tmpl w:val="CCBA82AE"/>
    <w:lvl w:ilvl="0" w:tplc="6F407D16">
      <w:start w:val="1"/>
      <w:numFmt w:val="bullet"/>
      <w:lvlText w:val="-"/>
      <w:lvlJc w:val="left"/>
      <w:pPr>
        <w:ind w:left="1855" w:hanging="360"/>
      </w:pPr>
      <w:rPr>
        <w:rFonts w:ascii="Arial" w:hAnsi="Arial" w:hint="default"/>
        <w:spacing w:val="-18"/>
      </w:rPr>
    </w:lvl>
    <w:lvl w:ilvl="1" w:tplc="241A0003" w:tentative="1">
      <w:start w:val="1"/>
      <w:numFmt w:val="bullet"/>
      <w:lvlText w:val="o"/>
      <w:lvlJc w:val="left"/>
      <w:pPr>
        <w:ind w:left="2575" w:hanging="360"/>
      </w:pPr>
      <w:rPr>
        <w:rFonts w:ascii="Courier New" w:hAnsi="Courier New" w:cs="Courier New" w:hint="default"/>
      </w:rPr>
    </w:lvl>
    <w:lvl w:ilvl="2" w:tplc="241A0005" w:tentative="1">
      <w:start w:val="1"/>
      <w:numFmt w:val="bullet"/>
      <w:lvlText w:val=""/>
      <w:lvlJc w:val="left"/>
      <w:pPr>
        <w:ind w:left="3295" w:hanging="360"/>
      </w:pPr>
      <w:rPr>
        <w:rFonts w:ascii="Wingdings" w:hAnsi="Wingdings" w:hint="default"/>
      </w:rPr>
    </w:lvl>
    <w:lvl w:ilvl="3" w:tplc="241A0001" w:tentative="1">
      <w:start w:val="1"/>
      <w:numFmt w:val="bullet"/>
      <w:lvlText w:val=""/>
      <w:lvlJc w:val="left"/>
      <w:pPr>
        <w:ind w:left="4015" w:hanging="360"/>
      </w:pPr>
      <w:rPr>
        <w:rFonts w:ascii="Symbol" w:hAnsi="Symbol" w:hint="default"/>
      </w:rPr>
    </w:lvl>
    <w:lvl w:ilvl="4" w:tplc="241A0003" w:tentative="1">
      <w:start w:val="1"/>
      <w:numFmt w:val="bullet"/>
      <w:lvlText w:val="o"/>
      <w:lvlJc w:val="left"/>
      <w:pPr>
        <w:ind w:left="4735" w:hanging="360"/>
      </w:pPr>
      <w:rPr>
        <w:rFonts w:ascii="Courier New" w:hAnsi="Courier New" w:cs="Courier New" w:hint="default"/>
      </w:rPr>
    </w:lvl>
    <w:lvl w:ilvl="5" w:tplc="241A0005" w:tentative="1">
      <w:start w:val="1"/>
      <w:numFmt w:val="bullet"/>
      <w:lvlText w:val=""/>
      <w:lvlJc w:val="left"/>
      <w:pPr>
        <w:ind w:left="5455" w:hanging="360"/>
      </w:pPr>
      <w:rPr>
        <w:rFonts w:ascii="Wingdings" w:hAnsi="Wingdings" w:hint="default"/>
      </w:rPr>
    </w:lvl>
    <w:lvl w:ilvl="6" w:tplc="241A0001" w:tentative="1">
      <w:start w:val="1"/>
      <w:numFmt w:val="bullet"/>
      <w:lvlText w:val=""/>
      <w:lvlJc w:val="left"/>
      <w:pPr>
        <w:ind w:left="6175" w:hanging="360"/>
      </w:pPr>
      <w:rPr>
        <w:rFonts w:ascii="Symbol" w:hAnsi="Symbol" w:hint="default"/>
      </w:rPr>
    </w:lvl>
    <w:lvl w:ilvl="7" w:tplc="241A0003" w:tentative="1">
      <w:start w:val="1"/>
      <w:numFmt w:val="bullet"/>
      <w:lvlText w:val="o"/>
      <w:lvlJc w:val="left"/>
      <w:pPr>
        <w:ind w:left="6895" w:hanging="360"/>
      </w:pPr>
      <w:rPr>
        <w:rFonts w:ascii="Courier New" w:hAnsi="Courier New" w:cs="Courier New" w:hint="default"/>
      </w:rPr>
    </w:lvl>
    <w:lvl w:ilvl="8" w:tplc="241A0005" w:tentative="1">
      <w:start w:val="1"/>
      <w:numFmt w:val="bullet"/>
      <w:lvlText w:val=""/>
      <w:lvlJc w:val="left"/>
      <w:pPr>
        <w:ind w:left="7615" w:hanging="360"/>
      </w:pPr>
      <w:rPr>
        <w:rFonts w:ascii="Wingdings" w:hAnsi="Wingdings" w:hint="default"/>
      </w:rPr>
    </w:lvl>
  </w:abstractNum>
  <w:abstractNum w:abstractNumId="298" w15:restartNumberingAfterBreak="0">
    <w:nsid w:val="79993495"/>
    <w:multiLevelType w:val="hybridMultilevel"/>
    <w:tmpl w:val="F508B80A"/>
    <w:lvl w:ilvl="0" w:tplc="EB6C1D42">
      <w:start w:val="3"/>
      <w:numFmt w:val="bullet"/>
      <w:lvlText w:val="-"/>
      <w:lvlJc w:val="left"/>
      <w:pPr>
        <w:ind w:left="360" w:hanging="360"/>
      </w:pPr>
      <w:rPr>
        <w:rFonts w:ascii="Times New Roman" w:eastAsia="Times New Roman"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99" w15:restartNumberingAfterBreak="0">
    <w:nsid w:val="7A487947"/>
    <w:multiLevelType w:val="hybridMultilevel"/>
    <w:tmpl w:val="F2CE7B8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7AC07210"/>
    <w:multiLevelType w:val="hybridMultilevel"/>
    <w:tmpl w:val="838C2228"/>
    <w:lvl w:ilvl="0" w:tplc="A90CC97A">
      <w:start w:val="1"/>
      <w:numFmt w:val="decimal"/>
      <w:lvlText w:val="%1."/>
      <w:lvlJc w:val="left"/>
      <w:pPr>
        <w:ind w:left="360" w:hanging="360"/>
      </w:pPr>
      <w:rPr>
        <w:rFonts w:hint="default"/>
        <w:b w:val="0"/>
        <w:bCs w:val="0"/>
        <w:sz w:val="20"/>
        <w:szCs w:val="2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01" w15:restartNumberingAfterBreak="0">
    <w:nsid w:val="7B152F11"/>
    <w:multiLevelType w:val="multilevel"/>
    <w:tmpl w:val="27FAE45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2" w15:restartNumberingAfterBreak="0">
    <w:nsid w:val="7B4B3DFD"/>
    <w:multiLevelType w:val="multilevel"/>
    <w:tmpl w:val="C548F772"/>
    <w:lvl w:ilvl="0">
      <w:start w:val="1"/>
      <w:numFmt w:val="decimal"/>
      <w:lvlText w:val="%1."/>
      <w:lvlJc w:val="left"/>
      <w:pPr>
        <w:ind w:left="360" w:hanging="360"/>
      </w:pPr>
    </w:lvl>
    <w:lvl w:ilvl="1">
      <w:start w:val="3"/>
      <w:numFmt w:val="decimal"/>
      <w:isLgl/>
      <w:lvlText w:val="%1.%2"/>
      <w:lvlJc w:val="left"/>
      <w:pPr>
        <w:ind w:left="82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303" w15:restartNumberingAfterBreak="0">
    <w:nsid w:val="7B6C3723"/>
    <w:multiLevelType w:val="hybridMultilevel"/>
    <w:tmpl w:val="03FA00CA"/>
    <w:lvl w:ilvl="0" w:tplc="72ACC1E0">
      <w:start w:val="8"/>
      <w:numFmt w:val="bullet"/>
      <w:lvlText w:val="-"/>
      <w:lvlJc w:val="left"/>
      <w:pPr>
        <w:ind w:left="1712" w:hanging="360"/>
      </w:pPr>
      <w:rPr>
        <w:rFonts w:ascii="Calibri" w:eastAsiaTheme="minorHAnsi" w:hAnsi="Calibri" w:cs="Calibri" w:hint="default"/>
      </w:rPr>
    </w:lvl>
    <w:lvl w:ilvl="1" w:tplc="241A0003" w:tentative="1">
      <w:start w:val="1"/>
      <w:numFmt w:val="bullet"/>
      <w:lvlText w:val="o"/>
      <w:lvlJc w:val="left"/>
      <w:pPr>
        <w:ind w:left="2432" w:hanging="360"/>
      </w:pPr>
      <w:rPr>
        <w:rFonts w:ascii="Courier New" w:hAnsi="Courier New" w:cs="Courier New" w:hint="default"/>
      </w:rPr>
    </w:lvl>
    <w:lvl w:ilvl="2" w:tplc="241A0005" w:tentative="1">
      <w:start w:val="1"/>
      <w:numFmt w:val="bullet"/>
      <w:lvlText w:val=""/>
      <w:lvlJc w:val="left"/>
      <w:pPr>
        <w:ind w:left="3152" w:hanging="360"/>
      </w:pPr>
      <w:rPr>
        <w:rFonts w:ascii="Wingdings" w:hAnsi="Wingdings" w:hint="default"/>
      </w:rPr>
    </w:lvl>
    <w:lvl w:ilvl="3" w:tplc="241A0001" w:tentative="1">
      <w:start w:val="1"/>
      <w:numFmt w:val="bullet"/>
      <w:lvlText w:val=""/>
      <w:lvlJc w:val="left"/>
      <w:pPr>
        <w:ind w:left="3872" w:hanging="360"/>
      </w:pPr>
      <w:rPr>
        <w:rFonts w:ascii="Symbol" w:hAnsi="Symbol" w:hint="default"/>
      </w:rPr>
    </w:lvl>
    <w:lvl w:ilvl="4" w:tplc="241A0003" w:tentative="1">
      <w:start w:val="1"/>
      <w:numFmt w:val="bullet"/>
      <w:lvlText w:val="o"/>
      <w:lvlJc w:val="left"/>
      <w:pPr>
        <w:ind w:left="4592" w:hanging="360"/>
      </w:pPr>
      <w:rPr>
        <w:rFonts w:ascii="Courier New" w:hAnsi="Courier New" w:cs="Courier New" w:hint="default"/>
      </w:rPr>
    </w:lvl>
    <w:lvl w:ilvl="5" w:tplc="241A0005" w:tentative="1">
      <w:start w:val="1"/>
      <w:numFmt w:val="bullet"/>
      <w:lvlText w:val=""/>
      <w:lvlJc w:val="left"/>
      <w:pPr>
        <w:ind w:left="5312" w:hanging="360"/>
      </w:pPr>
      <w:rPr>
        <w:rFonts w:ascii="Wingdings" w:hAnsi="Wingdings" w:hint="default"/>
      </w:rPr>
    </w:lvl>
    <w:lvl w:ilvl="6" w:tplc="241A0001" w:tentative="1">
      <w:start w:val="1"/>
      <w:numFmt w:val="bullet"/>
      <w:lvlText w:val=""/>
      <w:lvlJc w:val="left"/>
      <w:pPr>
        <w:ind w:left="6032" w:hanging="360"/>
      </w:pPr>
      <w:rPr>
        <w:rFonts w:ascii="Symbol" w:hAnsi="Symbol" w:hint="default"/>
      </w:rPr>
    </w:lvl>
    <w:lvl w:ilvl="7" w:tplc="241A0003" w:tentative="1">
      <w:start w:val="1"/>
      <w:numFmt w:val="bullet"/>
      <w:lvlText w:val="o"/>
      <w:lvlJc w:val="left"/>
      <w:pPr>
        <w:ind w:left="6752" w:hanging="360"/>
      </w:pPr>
      <w:rPr>
        <w:rFonts w:ascii="Courier New" w:hAnsi="Courier New" w:cs="Courier New" w:hint="default"/>
      </w:rPr>
    </w:lvl>
    <w:lvl w:ilvl="8" w:tplc="241A0005" w:tentative="1">
      <w:start w:val="1"/>
      <w:numFmt w:val="bullet"/>
      <w:lvlText w:val=""/>
      <w:lvlJc w:val="left"/>
      <w:pPr>
        <w:ind w:left="7472" w:hanging="360"/>
      </w:pPr>
      <w:rPr>
        <w:rFonts w:ascii="Wingdings" w:hAnsi="Wingdings" w:hint="default"/>
      </w:rPr>
    </w:lvl>
  </w:abstractNum>
  <w:abstractNum w:abstractNumId="304" w15:restartNumberingAfterBreak="0">
    <w:nsid w:val="7BBF33A4"/>
    <w:multiLevelType w:val="multilevel"/>
    <w:tmpl w:val="D854A310"/>
    <w:lvl w:ilvl="0">
      <w:start w:val="2"/>
      <w:numFmt w:val="decimal"/>
      <w:lvlText w:val="%1."/>
      <w:lvlJc w:val="left"/>
      <w:pPr>
        <w:ind w:left="720" w:hanging="360"/>
      </w:pPr>
      <w:rPr>
        <w:rFonts w:hint="default"/>
        <w:b/>
      </w:rPr>
    </w:lvl>
    <w:lvl w:ilvl="1">
      <w:start w:val="2"/>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5" w15:restartNumberingAfterBreak="0">
    <w:nsid w:val="7C5346C8"/>
    <w:multiLevelType w:val="hybridMultilevel"/>
    <w:tmpl w:val="116835FE"/>
    <w:lvl w:ilvl="0" w:tplc="9B7C5AF8">
      <w:start w:val="1"/>
      <w:numFmt w:val="bullet"/>
      <w:lvlText w:val=""/>
      <w:lvlJc w:val="left"/>
      <w:pPr>
        <w:ind w:left="720" w:hanging="360"/>
      </w:pPr>
      <w:rPr>
        <w:rFonts w:ascii="Symbol" w:hAnsi="Symbol" w:hint="default"/>
        <w:color w:val="374C80" w:themeColor="accent1" w:themeShade="BF"/>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6" w15:restartNumberingAfterBreak="0">
    <w:nsid w:val="7CEA7722"/>
    <w:multiLevelType w:val="hybridMultilevel"/>
    <w:tmpl w:val="3E9EADE6"/>
    <w:lvl w:ilvl="0" w:tplc="241A000D">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07" w15:restartNumberingAfterBreak="0">
    <w:nsid w:val="7DC65D10"/>
    <w:multiLevelType w:val="hybridMultilevel"/>
    <w:tmpl w:val="5002D2D6"/>
    <w:lvl w:ilvl="0" w:tplc="DAAA301C">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8" w15:restartNumberingAfterBreak="0">
    <w:nsid w:val="7DCC50ED"/>
    <w:multiLevelType w:val="hybridMultilevel"/>
    <w:tmpl w:val="E4A05DB4"/>
    <w:lvl w:ilvl="0" w:tplc="F5CE84F4">
      <w:start w:val="1"/>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9" w15:restartNumberingAfterBreak="0">
    <w:nsid w:val="7DF20B9F"/>
    <w:multiLevelType w:val="hybridMultilevel"/>
    <w:tmpl w:val="F6162F08"/>
    <w:lvl w:ilvl="0" w:tplc="F5CE84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7EEA1DDF"/>
    <w:multiLevelType w:val="hybridMultilevel"/>
    <w:tmpl w:val="35742BB4"/>
    <w:lvl w:ilvl="0" w:tplc="EB6C1D42">
      <w:start w:val="3"/>
      <w:numFmt w:val="bullet"/>
      <w:lvlText w:val="-"/>
      <w:lvlJc w:val="left"/>
      <w:pPr>
        <w:ind w:left="360" w:hanging="360"/>
      </w:pPr>
      <w:rPr>
        <w:rFonts w:ascii="Times New Roman" w:eastAsia="Times New Roman"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11" w15:restartNumberingAfterBreak="0">
    <w:nsid w:val="7EF72902"/>
    <w:multiLevelType w:val="multilevel"/>
    <w:tmpl w:val="BA1A26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97B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2" w15:restartNumberingAfterBreak="0">
    <w:nsid w:val="7F3E39B6"/>
    <w:multiLevelType w:val="multilevel"/>
    <w:tmpl w:val="FAD6A6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ascii="Times New Roman" w:hAnsi="Times New Roman" w:cs="Times New Roman" w:hint="default"/>
        <w:color w:val="0097B2"/>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3" w15:restartNumberingAfterBreak="0">
    <w:nsid w:val="7F955DC7"/>
    <w:multiLevelType w:val="hybridMultilevel"/>
    <w:tmpl w:val="C0E0CD06"/>
    <w:lvl w:ilvl="0" w:tplc="08090005">
      <w:start w:val="1"/>
      <w:numFmt w:val="bullet"/>
      <w:lvlText w:val=""/>
      <w:lvlJc w:val="left"/>
      <w:pPr>
        <w:ind w:left="1181" w:hanging="360"/>
      </w:pPr>
      <w:rPr>
        <w:rFonts w:ascii="Wingdings" w:hAnsi="Wingdings"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5"/>
  </w:num>
  <w:num w:numId="2">
    <w:abstractNumId w:val="133"/>
  </w:num>
  <w:num w:numId="3">
    <w:abstractNumId w:val="162"/>
  </w:num>
  <w:num w:numId="4">
    <w:abstractNumId w:val="89"/>
  </w:num>
  <w:num w:numId="5">
    <w:abstractNumId w:val="236"/>
  </w:num>
  <w:num w:numId="6">
    <w:abstractNumId w:val="45"/>
  </w:num>
  <w:num w:numId="7">
    <w:abstractNumId w:val="214"/>
  </w:num>
  <w:num w:numId="8">
    <w:abstractNumId w:val="124"/>
  </w:num>
  <w:num w:numId="9">
    <w:abstractNumId w:val="37"/>
  </w:num>
  <w:num w:numId="10">
    <w:abstractNumId w:val="240"/>
  </w:num>
  <w:num w:numId="11">
    <w:abstractNumId w:val="186"/>
  </w:num>
  <w:num w:numId="12">
    <w:abstractNumId w:val="128"/>
  </w:num>
  <w:num w:numId="13">
    <w:abstractNumId w:val="189"/>
  </w:num>
  <w:num w:numId="14">
    <w:abstractNumId w:val="121"/>
  </w:num>
  <w:num w:numId="15">
    <w:abstractNumId w:val="107"/>
  </w:num>
  <w:num w:numId="16">
    <w:abstractNumId w:val="188"/>
  </w:num>
  <w:num w:numId="17">
    <w:abstractNumId w:val="304"/>
  </w:num>
  <w:num w:numId="18">
    <w:abstractNumId w:val="212"/>
  </w:num>
  <w:num w:numId="19">
    <w:abstractNumId w:val="136"/>
  </w:num>
  <w:num w:numId="20">
    <w:abstractNumId w:val="287"/>
  </w:num>
  <w:num w:numId="21">
    <w:abstractNumId w:val="68"/>
  </w:num>
  <w:num w:numId="22">
    <w:abstractNumId w:val="210"/>
  </w:num>
  <w:num w:numId="23">
    <w:abstractNumId w:val="272"/>
  </w:num>
  <w:num w:numId="24">
    <w:abstractNumId w:val="284"/>
  </w:num>
  <w:num w:numId="25">
    <w:abstractNumId w:val="202"/>
  </w:num>
  <w:num w:numId="26">
    <w:abstractNumId w:val="5"/>
  </w:num>
  <w:num w:numId="27">
    <w:abstractNumId w:val="264"/>
  </w:num>
  <w:num w:numId="28">
    <w:abstractNumId w:val="302"/>
  </w:num>
  <w:num w:numId="29">
    <w:abstractNumId w:val="63"/>
  </w:num>
  <w:num w:numId="30">
    <w:abstractNumId w:val="300"/>
  </w:num>
  <w:num w:numId="31">
    <w:abstractNumId w:val="303"/>
  </w:num>
  <w:num w:numId="32">
    <w:abstractNumId w:val="35"/>
  </w:num>
  <w:num w:numId="33">
    <w:abstractNumId w:val="21"/>
  </w:num>
  <w:num w:numId="34">
    <w:abstractNumId w:val="290"/>
  </w:num>
  <w:num w:numId="35">
    <w:abstractNumId w:val="72"/>
  </w:num>
  <w:num w:numId="36">
    <w:abstractNumId w:val="151"/>
  </w:num>
  <w:num w:numId="37">
    <w:abstractNumId w:val="50"/>
  </w:num>
  <w:num w:numId="38">
    <w:abstractNumId w:val="8"/>
  </w:num>
  <w:num w:numId="39">
    <w:abstractNumId w:val="259"/>
  </w:num>
  <w:num w:numId="40">
    <w:abstractNumId w:val="297"/>
  </w:num>
  <w:num w:numId="41">
    <w:abstractNumId w:val="217"/>
  </w:num>
  <w:num w:numId="42">
    <w:abstractNumId w:val="26"/>
  </w:num>
  <w:num w:numId="43">
    <w:abstractNumId w:val="9"/>
  </w:num>
  <w:num w:numId="44">
    <w:abstractNumId w:val="93"/>
  </w:num>
  <w:num w:numId="45">
    <w:abstractNumId w:val="249"/>
  </w:num>
  <w:num w:numId="46">
    <w:abstractNumId w:val="98"/>
  </w:num>
  <w:num w:numId="47">
    <w:abstractNumId w:val="248"/>
  </w:num>
  <w:num w:numId="48">
    <w:abstractNumId w:val="54"/>
  </w:num>
  <w:num w:numId="49">
    <w:abstractNumId w:val="173"/>
  </w:num>
  <w:num w:numId="50">
    <w:abstractNumId w:val="169"/>
  </w:num>
  <w:num w:numId="51">
    <w:abstractNumId w:val="306"/>
  </w:num>
  <w:num w:numId="52">
    <w:abstractNumId w:val="213"/>
  </w:num>
  <w:num w:numId="53">
    <w:abstractNumId w:val="211"/>
  </w:num>
  <w:num w:numId="54">
    <w:abstractNumId w:val="6"/>
  </w:num>
  <w:num w:numId="55">
    <w:abstractNumId w:val="187"/>
  </w:num>
  <w:num w:numId="56">
    <w:abstractNumId w:val="209"/>
  </w:num>
  <w:num w:numId="57">
    <w:abstractNumId w:val="51"/>
  </w:num>
  <w:num w:numId="58">
    <w:abstractNumId w:val="176"/>
  </w:num>
  <w:num w:numId="59">
    <w:abstractNumId w:val="67"/>
  </w:num>
  <w:num w:numId="60">
    <w:abstractNumId w:val="142"/>
  </w:num>
  <w:num w:numId="61">
    <w:abstractNumId w:val="282"/>
  </w:num>
  <w:num w:numId="62">
    <w:abstractNumId w:val="12"/>
  </w:num>
  <w:num w:numId="63">
    <w:abstractNumId w:val="20"/>
  </w:num>
  <w:num w:numId="64">
    <w:abstractNumId w:val="74"/>
  </w:num>
  <w:num w:numId="65">
    <w:abstractNumId w:val="307"/>
  </w:num>
  <w:num w:numId="66">
    <w:abstractNumId w:val="141"/>
  </w:num>
  <w:num w:numId="67">
    <w:abstractNumId w:val="298"/>
  </w:num>
  <w:num w:numId="68">
    <w:abstractNumId w:val="310"/>
  </w:num>
  <w:num w:numId="69">
    <w:abstractNumId w:val="117"/>
  </w:num>
  <w:num w:numId="70">
    <w:abstractNumId w:val="279"/>
  </w:num>
  <w:num w:numId="71">
    <w:abstractNumId w:val="253"/>
  </w:num>
  <w:num w:numId="72">
    <w:abstractNumId w:val="29"/>
  </w:num>
  <w:num w:numId="73">
    <w:abstractNumId w:val="19"/>
  </w:num>
  <w:num w:numId="74">
    <w:abstractNumId w:val="49"/>
  </w:num>
  <w:num w:numId="75">
    <w:abstractNumId w:val="126"/>
  </w:num>
  <w:num w:numId="76">
    <w:abstractNumId w:val="268"/>
  </w:num>
  <w:num w:numId="77">
    <w:abstractNumId w:val="295"/>
  </w:num>
  <w:num w:numId="78">
    <w:abstractNumId w:val="152"/>
  </w:num>
  <w:num w:numId="79">
    <w:abstractNumId w:val="41"/>
  </w:num>
  <w:num w:numId="80">
    <w:abstractNumId w:val="273"/>
  </w:num>
  <w:num w:numId="81">
    <w:abstractNumId w:val="208"/>
  </w:num>
  <w:num w:numId="82">
    <w:abstractNumId w:val="70"/>
  </w:num>
  <w:num w:numId="83">
    <w:abstractNumId w:val="231"/>
  </w:num>
  <w:num w:numId="84">
    <w:abstractNumId w:val="71"/>
  </w:num>
  <w:num w:numId="85">
    <w:abstractNumId w:val="247"/>
  </w:num>
  <w:num w:numId="86">
    <w:abstractNumId w:val="255"/>
  </w:num>
  <w:num w:numId="87">
    <w:abstractNumId w:val="157"/>
  </w:num>
  <w:num w:numId="88">
    <w:abstractNumId w:val="90"/>
  </w:num>
  <w:num w:numId="89">
    <w:abstractNumId w:val="274"/>
  </w:num>
  <w:num w:numId="90">
    <w:abstractNumId w:val="40"/>
  </w:num>
  <w:num w:numId="91">
    <w:abstractNumId w:val="28"/>
  </w:num>
  <w:num w:numId="92">
    <w:abstractNumId w:val="14"/>
  </w:num>
  <w:num w:numId="93">
    <w:abstractNumId w:val="223"/>
  </w:num>
  <w:num w:numId="94">
    <w:abstractNumId w:val="99"/>
  </w:num>
  <w:num w:numId="95">
    <w:abstractNumId w:val="143"/>
  </w:num>
  <w:num w:numId="96">
    <w:abstractNumId w:val="43"/>
  </w:num>
  <w:num w:numId="97">
    <w:abstractNumId w:val="164"/>
  </w:num>
  <w:num w:numId="98">
    <w:abstractNumId w:val="166"/>
  </w:num>
  <w:num w:numId="99">
    <w:abstractNumId w:val="181"/>
  </w:num>
  <w:num w:numId="100">
    <w:abstractNumId w:val="62"/>
  </w:num>
  <w:num w:numId="101">
    <w:abstractNumId w:val="140"/>
  </w:num>
  <w:num w:numId="102">
    <w:abstractNumId w:val="276"/>
  </w:num>
  <w:num w:numId="103">
    <w:abstractNumId w:val="256"/>
  </w:num>
  <w:num w:numId="104">
    <w:abstractNumId w:val="110"/>
  </w:num>
  <w:num w:numId="105">
    <w:abstractNumId w:val="57"/>
  </w:num>
  <w:num w:numId="106">
    <w:abstractNumId w:val="265"/>
  </w:num>
  <w:num w:numId="107">
    <w:abstractNumId w:val="177"/>
  </w:num>
  <w:num w:numId="108">
    <w:abstractNumId w:val="230"/>
  </w:num>
  <w:num w:numId="109">
    <w:abstractNumId w:val="229"/>
  </w:num>
  <w:num w:numId="110">
    <w:abstractNumId w:val="269"/>
  </w:num>
  <w:num w:numId="111">
    <w:abstractNumId w:val="150"/>
  </w:num>
  <w:num w:numId="112">
    <w:abstractNumId w:val="270"/>
  </w:num>
  <w:num w:numId="113">
    <w:abstractNumId w:val="78"/>
  </w:num>
  <w:num w:numId="114">
    <w:abstractNumId w:val="115"/>
  </w:num>
  <w:num w:numId="115">
    <w:abstractNumId w:val="60"/>
  </w:num>
  <w:num w:numId="116">
    <w:abstractNumId w:val="47"/>
  </w:num>
  <w:num w:numId="117">
    <w:abstractNumId w:val="7"/>
  </w:num>
  <w:num w:numId="118">
    <w:abstractNumId w:val="1"/>
  </w:num>
  <w:num w:numId="119">
    <w:abstractNumId w:val="286"/>
  </w:num>
  <w:num w:numId="120">
    <w:abstractNumId w:val="313"/>
  </w:num>
  <w:num w:numId="121">
    <w:abstractNumId w:val="184"/>
  </w:num>
  <w:num w:numId="122">
    <w:abstractNumId w:val="285"/>
  </w:num>
  <w:num w:numId="123">
    <w:abstractNumId w:val="73"/>
  </w:num>
  <w:num w:numId="124">
    <w:abstractNumId w:val="258"/>
  </w:num>
  <w:num w:numId="125">
    <w:abstractNumId w:val="131"/>
  </w:num>
  <w:num w:numId="126">
    <w:abstractNumId w:val="200"/>
  </w:num>
  <w:num w:numId="127">
    <w:abstractNumId w:val="234"/>
  </w:num>
  <w:num w:numId="128">
    <w:abstractNumId w:val="34"/>
  </w:num>
  <w:num w:numId="129">
    <w:abstractNumId w:val="180"/>
  </w:num>
  <w:num w:numId="130">
    <w:abstractNumId w:val="280"/>
  </w:num>
  <w:num w:numId="131">
    <w:abstractNumId w:val="172"/>
  </w:num>
  <w:num w:numId="132">
    <w:abstractNumId w:val="203"/>
  </w:num>
  <w:num w:numId="133">
    <w:abstractNumId w:val="25"/>
  </w:num>
  <w:num w:numId="134">
    <w:abstractNumId w:val="175"/>
  </w:num>
  <w:num w:numId="135">
    <w:abstractNumId w:val="263"/>
  </w:num>
  <w:num w:numId="136">
    <w:abstractNumId w:val="171"/>
  </w:num>
  <w:num w:numId="137">
    <w:abstractNumId w:val="291"/>
  </w:num>
  <w:num w:numId="138">
    <w:abstractNumId w:val="82"/>
  </w:num>
  <w:num w:numId="139">
    <w:abstractNumId w:val="139"/>
  </w:num>
  <w:num w:numId="140">
    <w:abstractNumId w:val="122"/>
  </w:num>
  <w:num w:numId="141">
    <w:abstractNumId w:val="83"/>
  </w:num>
  <w:num w:numId="142">
    <w:abstractNumId w:val="283"/>
  </w:num>
  <w:num w:numId="143">
    <w:abstractNumId w:val="59"/>
  </w:num>
  <w:num w:numId="144">
    <w:abstractNumId w:val="309"/>
  </w:num>
  <w:num w:numId="145">
    <w:abstractNumId w:val="36"/>
  </w:num>
  <w:num w:numId="146">
    <w:abstractNumId w:val="228"/>
  </w:num>
  <w:num w:numId="147">
    <w:abstractNumId w:val="105"/>
  </w:num>
  <w:num w:numId="148">
    <w:abstractNumId w:val="292"/>
  </w:num>
  <w:num w:numId="149">
    <w:abstractNumId w:val="119"/>
  </w:num>
  <w:num w:numId="150">
    <w:abstractNumId w:val="192"/>
  </w:num>
  <w:num w:numId="151">
    <w:abstractNumId w:val="195"/>
  </w:num>
  <w:num w:numId="152">
    <w:abstractNumId w:val="75"/>
  </w:num>
  <w:num w:numId="153">
    <w:abstractNumId w:val="194"/>
  </w:num>
  <w:num w:numId="154">
    <w:abstractNumId w:val="100"/>
  </w:num>
  <w:num w:numId="155">
    <w:abstractNumId w:val="31"/>
  </w:num>
  <w:num w:numId="156">
    <w:abstractNumId w:val="179"/>
  </w:num>
  <w:num w:numId="157">
    <w:abstractNumId w:val="168"/>
  </w:num>
  <w:num w:numId="158">
    <w:abstractNumId w:val="182"/>
  </w:num>
  <w:num w:numId="159">
    <w:abstractNumId w:val="296"/>
  </w:num>
  <w:num w:numId="160">
    <w:abstractNumId w:val="130"/>
  </w:num>
  <w:num w:numId="161">
    <w:abstractNumId w:val="220"/>
  </w:num>
  <w:num w:numId="162">
    <w:abstractNumId w:val="113"/>
  </w:num>
  <w:num w:numId="163">
    <w:abstractNumId w:val="266"/>
  </w:num>
  <w:num w:numId="164">
    <w:abstractNumId w:val="221"/>
  </w:num>
  <w:num w:numId="165">
    <w:abstractNumId w:val="81"/>
  </w:num>
  <w:num w:numId="166">
    <w:abstractNumId w:val="232"/>
  </w:num>
  <w:num w:numId="167">
    <w:abstractNumId w:val="237"/>
  </w:num>
  <w:num w:numId="168">
    <w:abstractNumId w:val="94"/>
  </w:num>
  <w:num w:numId="169">
    <w:abstractNumId w:val="190"/>
  </w:num>
  <w:num w:numId="170">
    <w:abstractNumId w:val="224"/>
  </w:num>
  <w:num w:numId="171">
    <w:abstractNumId w:val="226"/>
  </w:num>
  <w:num w:numId="172">
    <w:abstractNumId w:val="197"/>
  </w:num>
  <w:num w:numId="173">
    <w:abstractNumId w:val="46"/>
  </w:num>
  <w:num w:numId="174">
    <w:abstractNumId w:val="261"/>
  </w:num>
  <w:num w:numId="175">
    <w:abstractNumId w:val="294"/>
  </w:num>
  <w:num w:numId="176">
    <w:abstractNumId w:val="257"/>
  </w:num>
  <w:num w:numId="177">
    <w:abstractNumId w:val="161"/>
  </w:num>
  <w:num w:numId="178">
    <w:abstractNumId w:val="13"/>
  </w:num>
  <w:num w:numId="179">
    <w:abstractNumId w:val="96"/>
  </w:num>
  <w:num w:numId="180">
    <w:abstractNumId w:val="156"/>
  </w:num>
  <w:num w:numId="181">
    <w:abstractNumId w:val="235"/>
  </w:num>
  <w:num w:numId="182">
    <w:abstractNumId w:val="129"/>
  </w:num>
  <w:num w:numId="183">
    <w:abstractNumId w:val="32"/>
  </w:num>
  <w:num w:numId="184">
    <w:abstractNumId w:val="58"/>
  </w:num>
  <w:num w:numId="185">
    <w:abstractNumId w:val="85"/>
  </w:num>
  <w:num w:numId="186">
    <w:abstractNumId w:val="198"/>
  </w:num>
  <w:num w:numId="187">
    <w:abstractNumId w:val="239"/>
  </w:num>
  <w:num w:numId="188">
    <w:abstractNumId w:val="108"/>
  </w:num>
  <w:num w:numId="189">
    <w:abstractNumId w:val="289"/>
  </w:num>
  <w:num w:numId="190">
    <w:abstractNumId w:val="204"/>
  </w:num>
  <w:num w:numId="191">
    <w:abstractNumId w:val="222"/>
  </w:num>
  <w:num w:numId="192">
    <w:abstractNumId w:val="301"/>
  </w:num>
  <w:num w:numId="193">
    <w:abstractNumId w:val="154"/>
  </w:num>
  <w:num w:numId="194">
    <w:abstractNumId w:val="48"/>
  </w:num>
  <w:num w:numId="195">
    <w:abstractNumId w:val="44"/>
  </w:num>
  <w:num w:numId="196">
    <w:abstractNumId w:val="238"/>
  </w:num>
  <w:num w:numId="197">
    <w:abstractNumId w:val="10"/>
  </w:num>
  <w:num w:numId="198">
    <w:abstractNumId w:val="4"/>
  </w:num>
  <w:num w:numId="199">
    <w:abstractNumId w:val="86"/>
  </w:num>
  <w:num w:numId="200">
    <w:abstractNumId w:val="24"/>
  </w:num>
  <w:num w:numId="201">
    <w:abstractNumId w:val="16"/>
  </w:num>
  <w:num w:numId="202">
    <w:abstractNumId w:val="42"/>
  </w:num>
  <w:num w:numId="203">
    <w:abstractNumId w:val="106"/>
  </w:num>
  <w:num w:numId="204">
    <w:abstractNumId w:val="216"/>
  </w:num>
  <w:num w:numId="205">
    <w:abstractNumId w:val="77"/>
  </w:num>
  <w:num w:numId="206">
    <w:abstractNumId w:val="149"/>
  </w:num>
  <w:num w:numId="207">
    <w:abstractNumId w:val="38"/>
  </w:num>
  <w:num w:numId="208">
    <w:abstractNumId w:val="11"/>
  </w:num>
  <w:num w:numId="209">
    <w:abstractNumId w:val="293"/>
  </w:num>
  <w:num w:numId="210">
    <w:abstractNumId w:val="163"/>
  </w:num>
  <w:num w:numId="211">
    <w:abstractNumId w:val="127"/>
  </w:num>
  <w:num w:numId="212">
    <w:abstractNumId w:val="3"/>
  </w:num>
  <w:num w:numId="213">
    <w:abstractNumId w:val="76"/>
  </w:num>
  <w:num w:numId="214">
    <w:abstractNumId w:val="183"/>
  </w:num>
  <w:num w:numId="215">
    <w:abstractNumId w:val="251"/>
  </w:num>
  <w:num w:numId="216">
    <w:abstractNumId w:val="160"/>
  </w:num>
  <w:num w:numId="217">
    <w:abstractNumId w:val="260"/>
  </w:num>
  <w:num w:numId="218">
    <w:abstractNumId w:val="185"/>
  </w:num>
  <w:num w:numId="219">
    <w:abstractNumId w:val="56"/>
  </w:num>
  <w:num w:numId="220">
    <w:abstractNumId w:val="114"/>
  </w:num>
  <w:num w:numId="221">
    <w:abstractNumId w:val="206"/>
  </w:num>
  <w:num w:numId="222">
    <w:abstractNumId w:val="254"/>
  </w:num>
  <w:num w:numId="223">
    <w:abstractNumId w:val="30"/>
  </w:num>
  <w:num w:numId="224">
    <w:abstractNumId w:val="262"/>
  </w:num>
  <w:num w:numId="225">
    <w:abstractNumId w:val="79"/>
  </w:num>
  <w:num w:numId="226">
    <w:abstractNumId w:val="17"/>
  </w:num>
  <w:num w:numId="227">
    <w:abstractNumId w:val="112"/>
  </w:num>
  <w:num w:numId="228">
    <w:abstractNumId w:val="201"/>
  </w:num>
  <w:num w:numId="229">
    <w:abstractNumId w:val="305"/>
  </w:num>
  <w:num w:numId="230">
    <w:abstractNumId w:val="132"/>
  </w:num>
  <w:num w:numId="231">
    <w:abstractNumId w:val="277"/>
  </w:num>
  <w:num w:numId="232">
    <w:abstractNumId w:val="27"/>
  </w:num>
  <w:num w:numId="233">
    <w:abstractNumId w:val="145"/>
  </w:num>
  <w:num w:numId="234">
    <w:abstractNumId w:val="242"/>
  </w:num>
  <w:num w:numId="235">
    <w:abstractNumId w:val="23"/>
  </w:num>
  <w:num w:numId="236">
    <w:abstractNumId w:val="308"/>
  </w:num>
  <w:num w:numId="237">
    <w:abstractNumId w:val="116"/>
  </w:num>
  <w:num w:numId="238">
    <w:abstractNumId w:val="271"/>
  </w:num>
  <w:num w:numId="239">
    <w:abstractNumId w:val="241"/>
  </w:num>
  <w:num w:numId="240">
    <w:abstractNumId w:val="138"/>
  </w:num>
  <w:num w:numId="241">
    <w:abstractNumId w:val="244"/>
  </w:num>
  <w:num w:numId="242">
    <w:abstractNumId w:val="0"/>
  </w:num>
  <w:num w:numId="243">
    <w:abstractNumId w:val="174"/>
  </w:num>
  <w:num w:numId="244">
    <w:abstractNumId w:val="101"/>
  </w:num>
  <w:num w:numId="245">
    <w:abstractNumId w:val="53"/>
  </w:num>
  <w:num w:numId="246">
    <w:abstractNumId w:val="103"/>
  </w:num>
  <w:num w:numId="247">
    <w:abstractNumId w:val="245"/>
  </w:num>
  <w:num w:numId="248">
    <w:abstractNumId w:val="109"/>
  </w:num>
  <w:num w:numId="249">
    <w:abstractNumId w:val="178"/>
  </w:num>
  <w:num w:numId="250">
    <w:abstractNumId w:val="207"/>
  </w:num>
  <w:num w:numId="251">
    <w:abstractNumId w:val="312"/>
  </w:num>
  <w:num w:numId="252">
    <w:abstractNumId w:val="281"/>
  </w:num>
  <w:num w:numId="253">
    <w:abstractNumId w:val="159"/>
  </w:num>
  <w:num w:numId="254">
    <w:abstractNumId w:val="61"/>
  </w:num>
  <w:num w:numId="255">
    <w:abstractNumId w:val="88"/>
  </w:num>
  <w:num w:numId="256">
    <w:abstractNumId w:val="288"/>
  </w:num>
  <w:num w:numId="257">
    <w:abstractNumId w:val="227"/>
  </w:num>
  <w:num w:numId="258">
    <w:abstractNumId w:val="52"/>
  </w:num>
  <w:num w:numId="259">
    <w:abstractNumId w:val="196"/>
  </w:num>
  <w:num w:numId="260">
    <w:abstractNumId w:val="64"/>
  </w:num>
  <w:num w:numId="261">
    <w:abstractNumId w:val="146"/>
  </w:num>
  <w:num w:numId="262">
    <w:abstractNumId w:val="91"/>
  </w:num>
  <w:num w:numId="263">
    <w:abstractNumId w:val="267"/>
  </w:num>
  <w:num w:numId="264">
    <w:abstractNumId w:val="218"/>
  </w:num>
  <w:num w:numId="265">
    <w:abstractNumId w:val="299"/>
  </w:num>
  <w:num w:numId="266">
    <w:abstractNumId w:val="69"/>
  </w:num>
  <w:num w:numId="267">
    <w:abstractNumId w:val="278"/>
  </w:num>
  <w:num w:numId="268">
    <w:abstractNumId w:val="246"/>
  </w:num>
  <w:num w:numId="269">
    <w:abstractNumId w:val="243"/>
  </w:num>
  <w:num w:numId="270">
    <w:abstractNumId w:val="2"/>
  </w:num>
  <w:num w:numId="271">
    <w:abstractNumId w:val="250"/>
  </w:num>
  <w:num w:numId="272">
    <w:abstractNumId w:val="137"/>
  </w:num>
  <w:num w:numId="273">
    <w:abstractNumId w:val="275"/>
  </w:num>
  <w:num w:numId="274">
    <w:abstractNumId w:val="118"/>
  </w:num>
  <w:num w:numId="275">
    <w:abstractNumId w:val="199"/>
  </w:num>
  <w:num w:numId="276">
    <w:abstractNumId w:val="92"/>
  </w:num>
  <w:num w:numId="277">
    <w:abstractNumId w:val="66"/>
  </w:num>
  <w:num w:numId="278">
    <w:abstractNumId w:val="22"/>
  </w:num>
  <w:num w:numId="279">
    <w:abstractNumId w:val="158"/>
  </w:num>
  <w:num w:numId="280">
    <w:abstractNumId w:val="65"/>
  </w:num>
  <w:num w:numId="281">
    <w:abstractNumId w:val="95"/>
  </w:num>
  <w:num w:numId="282">
    <w:abstractNumId w:val="18"/>
  </w:num>
  <w:num w:numId="283">
    <w:abstractNumId w:val="205"/>
  </w:num>
  <w:num w:numId="284">
    <w:abstractNumId w:val="144"/>
  </w:num>
  <w:num w:numId="285">
    <w:abstractNumId w:val="120"/>
  </w:num>
  <w:num w:numId="286">
    <w:abstractNumId w:val="311"/>
  </w:num>
  <w:num w:numId="287">
    <w:abstractNumId w:val="225"/>
  </w:num>
  <w:num w:numId="288">
    <w:abstractNumId w:val="134"/>
  </w:num>
  <w:num w:numId="289">
    <w:abstractNumId w:val="147"/>
  </w:num>
  <w:num w:numId="290">
    <w:abstractNumId w:val="153"/>
  </w:num>
  <w:num w:numId="291">
    <w:abstractNumId w:val="135"/>
  </w:num>
  <w:num w:numId="292">
    <w:abstractNumId w:val="80"/>
  </w:num>
  <w:num w:numId="293">
    <w:abstractNumId w:val="252"/>
  </w:num>
  <w:num w:numId="294">
    <w:abstractNumId w:val="123"/>
  </w:num>
  <w:num w:numId="295">
    <w:abstractNumId w:val="33"/>
  </w:num>
  <w:num w:numId="296">
    <w:abstractNumId w:val="219"/>
  </w:num>
  <w:num w:numId="297">
    <w:abstractNumId w:val="111"/>
  </w:num>
  <w:num w:numId="298">
    <w:abstractNumId w:val="15"/>
  </w:num>
  <w:num w:numId="299">
    <w:abstractNumId w:val="87"/>
  </w:num>
  <w:num w:numId="300">
    <w:abstractNumId w:val="191"/>
  </w:num>
  <w:num w:numId="301">
    <w:abstractNumId w:val="84"/>
  </w:num>
  <w:num w:numId="302">
    <w:abstractNumId w:val="104"/>
  </w:num>
  <w:num w:numId="303">
    <w:abstractNumId w:val="97"/>
  </w:num>
  <w:num w:numId="304">
    <w:abstractNumId w:val="148"/>
  </w:num>
  <w:num w:numId="305">
    <w:abstractNumId w:val="155"/>
  </w:num>
  <w:num w:numId="306">
    <w:abstractNumId w:val="167"/>
  </w:num>
  <w:num w:numId="307">
    <w:abstractNumId w:val="170"/>
  </w:num>
  <w:num w:numId="308">
    <w:abstractNumId w:val="102"/>
  </w:num>
  <w:num w:numId="309">
    <w:abstractNumId w:val="233"/>
  </w:num>
  <w:num w:numId="310">
    <w:abstractNumId w:val="193"/>
  </w:num>
  <w:num w:numId="311">
    <w:abstractNumId w:val="165"/>
  </w:num>
  <w:num w:numId="312">
    <w:abstractNumId w:val="215"/>
  </w:num>
  <w:num w:numId="313">
    <w:abstractNumId w:val="39"/>
  </w:num>
  <w:num w:numId="314">
    <w:abstractNumId w:val="55"/>
  </w:num>
  <w:numIdMacAtCleanup w:val="3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321"/>
    <w:rsid w:val="00000628"/>
    <w:rsid w:val="000008E7"/>
    <w:rsid w:val="00001D17"/>
    <w:rsid w:val="000023A1"/>
    <w:rsid w:val="00002610"/>
    <w:rsid w:val="00002910"/>
    <w:rsid w:val="00003413"/>
    <w:rsid w:val="000047F3"/>
    <w:rsid w:val="000050AB"/>
    <w:rsid w:val="000050B9"/>
    <w:rsid w:val="00005A44"/>
    <w:rsid w:val="00006036"/>
    <w:rsid w:val="00006266"/>
    <w:rsid w:val="00007016"/>
    <w:rsid w:val="000071F2"/>
    <w:rsid w:val="000072A2"/>
    <w:rsid w:val="000078F2"/>
    <w:rsid w:val="000107F3"/>
    <w:rsid w:val="0001167D"/>
    <w:rsid w:val="000136AC"/>
    <w:rsid w:val="00013BAC"/>
    <w:rsid w:val="000158A2"/>
    <w:rsid w:val="00016323"/>
    <w:rsid w:val="00016823"/>
    <w:rsid w:val="000172A8"/>
    <w:rsid w:val="0002040D"/>
    <w:rsid w:val="00021311"/>
    <w:rsid w:val="00021B82"/>
    <w:rsid w:val="00021CC2"/>
    <w:rsid w:val="00021D29"/>
    <w:rsid w:val="00021DF5"/>
    <w:rsid w:val="00022D05"/>
    <w:rsid w:val="00022D2B"/>
    <w:rsid w:val="00022F2D"/>
    <w:rsid w:val="0002300C"/>
    <w:rsid w:val="00023B9D"/>
    <w:rsid w:val="000240DE"/>
    <w:rsid w:val="0002541E"/>
    <w:rsid w:val="00026308"/>
    <w:rsid w:val="000263D6"/>
    <w:rsid w:val="00031CB6"/>
    <w:rsid w:val="00032CBC"/>
    <w:rsid w:val="00033F7F"/>
    <w:rsid w:val="000341CA"/>
    <w:rsid w:val="00034387"/>
    <w:rsid w:val="000343A1"/>
    <w:rsid w:val="0003479E"/>
    <w:rsid w:val="00034956"/>
    <w:rsid w:val="00034C9D"/>
    <w:rsid w:val="00035A3F"/>
    <w:rsid w:val="00035E1D"/>
    <w:rsid w:val="00036D12"/>
    <w:rsid w:val="0003793A"/>
    <w:rsid w:val="00042005"/>
    <w:rsid w:val="000435DC"/>
    <w:rsid w:val="000441EC"/>
    <w:rsid w:val="00044358"/>
    <w:rsid w:val="0004509B"/>
    <w:rsid w:val="000459B7"/>
    <w:rsid w:val="0004673D"/>
    <w:rsid w:val="0004782C"/>
    <w:rsid w:val="00047C46"/>
    <w:rsid w:val="0005073D"/>
    <w:rsid w:val="00051A0D"/>
    <w:rsid w:val="00051BEB"/>
    <w:rsid w:val="0005284A"/>
    <w:rsid w:val="0005286E"/>
    <w:rsid w:val="00053A9F"/>
    <w:rsid w:val="000560CA"/>
    <w:rsid w:val="0006094B"/>
    <w:rsid w:val="000612FF"/>
    <w:rsid w:val="000615DD"/>
    <w:rsid w:val="00061BA0"/>
    <w:rsid w:val="0006309C"/>
    <w:rsid w:val="0006346F"/>
    <w:rsid w:val="0006418B"/>
    <w:rsid w:val="000645CD"/>
    <w:rsid w:val="00064975"/>
    <w:rsid w:val="00064CF1"/>
    <w:rsid w:val="00064EF3"/>
    <w:rsid w:val="000660AB"/>
    <w:rsid w:val="0006794A"/>
    <w:rsid w:val="00067AB8"/>
    <w:rsid w:val="00070701"/>
    <w:rsid w:val="00070D2B"/>
    <w:rsid w:val="00071538"/>
    <w:rsid w:val="00071C09"/>
    <w:rsid w:val="000727D2"/>
    <w:rsid w:val="000736A2"/>
    <w:rsid w:val="00073762"/>
    <w:rsid w:val="0007445F"/>
    <w:rsid w:val="00074FE3"/>
    <w:rsid w:val="000767E3"/>
    <w:rsid w:val="00077321"/>
    <w:rsid w:val="00081412"/>
    <w:rsid w:val="000819BA"/>
    <w:rsid w:val="00081D11"/>
    <w:rsid w:val="000824DB"/>
    <w:rsid w:val="00082686"/>
    <w:rsid w:val="00083426"/>
    <w:rsid w:val="00083435"/>
    <w:rsid w:val="00084381"/>
    <w:rsid w:val="0008493A"/>
    <w:rsid w:val="00084EB3"/>
    <w:rsid w:val="000857F4"/>
    <w:rsid w:val="000861C9"/>
    <w:rsid w:val="00086662"/>
    <w:rsid w:val="00087160"/>
    <w:rsid w:val="00087913"/>
    <w:rsid w:val="00090AB9"/>
    <w:rsid w:val="00090B5E"/>
    <w:rsid w:val="00091FF8"/>
    <w:rsid w:val="00092C69"/>
    <w:rsid w:val="000930C9"/>
    <w:rsid w:val="000937C6"/>
    <w:rsid w:val="00093864"/>
    <w:rsid w:val="000A2DF7"/>
    <w:rsid w:val="000A3B06"/>
    <w:rsid w:val="000A43D8"/>
    <w:rsid w:val="000A45C5"/>
    <w:rsid w:val="000A4FC7"/>
    <w:rsid w:val="000A56CE"/>
    <w:rsid w:val="000A6767"/>
    <w:rsid w:val="000B14D6"/>
    <w:rsid w:val="000B1F74"/>
    <w:rsid w:val="000B308B"/>
    <w:rsid w:val="000B44AC"/>
    <w:rsid w:val="000B5A27"/>
    <w:rsid w:val="000B5C6D"/>
    <w:rsid w:val="000B76D8"/>
    <w:rsid w:val="000B7941"/>
    <w:rsid w:val="000C06CB"/>
    <w:rsid w:val="000C18B8"/>
    <w:rsid w:val="000C1947"/>
    <w:rsid w:val="000C2399"/>
    <w:rsid w:val="000C2F19"/>
    <w:rsid w:val="000C328B"/>
    <w:rsid w:val="000C53D8"/>
    <w:rsid w:val="000C6100"/>
    <w:rsid w:val="000C6551"/>
    <w:rsid w:val="000C6818"/>
    <w:rsid w:val="000C7D6B"/>
    <w:rsid w:val="000D0386"/>
    <w:rsid w:val="000D0A1D"/>
    <w:rsid w:val="000D1685"/>
    <w:rsid w:val="000D1809"/>
    <w:rsid w:val="000D22EE"/>
    <w:rsid w:val="000D2FD6"/>
    <w:rsid w:val="000D3351"/>
    <w:rsid w:val="000D3514"/>
    <w:rsid w:val="000D3AAC"/>
    <w:rsid w:val="000D3E22"/>
    <w:rsid w:val="000D40AD"/>
    <w:rsid w:val="000D41EC"/>
    <w:rsid w:val="000D4764"/>
    <w:rsid w:val="000D4FE7"/>
    <w:rsid w:val="000D6911"/>
    <w:rsid w:val="000D751E"/>
    <w:rsid w:val="000E00EE"/>
    <w:rsid w:val="000E02EA"/>
    <w:rsid w:val="000E3461"/>
    <w:rsid w:val="000E370A"/>
    <w:rsid w:val="000E448A"/>
    <w:rsid w:val="000E4B89"/>
    <w:rsid w:val="000E6599"/>
    <w:rsid w:val="000E6BDF"/>
    <w:rsid w:val="000E7DB3"/>
    <w:rsid w:val="000F0527"/>
    <w:rsid w:val="000F075B"/>
    <w:rsid w:val="000F08FF"/>
    <w:rsid w:val="000F0DCE"/>
    <w:rsid w:val="000F24E8"/>
    <w:rsid w:val="000F2CBF"/>
    <w:rsid w:val="000F3997"/>
    <w:rsid w:val="000F5890"/>
    <w:rsid w:val="000F6CF8"/>
    <w:rsid w:val="000F7224"/>
    <w:rsid w:val="00100551"/>
    <w:rsid w:val="0010179D"/>
    <w:rsid w:val="00102F61"/>
    <w:rsid w:val="001030D7"/>
    <w:rsid w:val="001040FA"/>
    <w:rsid w:val="0010477E"/>
    <w:rsid w:val="00104CF1"/>
    <w:rsid w:val="00104F0E"/>
    <w:rsid w:val="00105A9B"/>
    <w:rsid w:val="0010662F"/>
    <w:rsid w:val="0010735F"/>
    <w:rsid w:val="0010747D"/>
    <w:rsid w:val="00107492"/>
    <w:rsid w:val="00107B4B"/>
    <w:rsid w:val="00110B6E"/>
    <w:rsid w:val="00110F06"/>
    <w:rsid w:val="00111150"/>
    <w:rsid w:val="0011223F"/>
    <w:rsid w:val="0011224C"/>
    <w:rsid w:val="0011431B"/>
    <w:rsid w:val="0011578C"/>
    <w:rsid w:val="00116458"/>
    <w:rsid w:val="001201B1"/>
    <w:rsid w:val="0012240D"/>
    <w:rsid w:val="001228EA"/>
    <w:rsid w:val="00122A61"/>
    <w:rsid w:val="0012334D"/>
    <w:rsid w:val="00124FBA"/>
    <w:rsid w:val="00125FDE"/>
    <w:rsid w:val="00126B3A"/>
    <w:rsid w:val="00130CE2"/>
    <w:rsid w:val="00130EB7"/>
    <w:rsid w:val="00130EDF"/>
    <w:rsid w:val="0013157C"/>
    <w:rsid w:val="00131590"/>
    <w:rsid w:val="0013219E"/>
    <w:rsid w:val="0013317B"/>
    <w:rsid w:val="0013428C"/>
    <w:rsid w:val="00135255"/>
    <w:rsid w:val="00137AD3"/>
    <w:rsid w:val="00140300"/>
    <w:rsid w:val="00140B89"/>
    <w:rsid w:val="00141A0B"/>
    <w:rsid w:val="00142870"/>
    <w:rsid w:val="00143361"/>
    <w:rsid w:val="0014380B"/>
    <w:rsid w:val="0014419C"/>
    <w:rsid w:val="00144286"/>
    <w:rsid w:val="001444D7"/>
    <w:rsid w:val="0014483A"/>
    <w:rsid w:val="00145114"/>
    <w:rsid w:val="00146C82"/>
    <w:rsid w:val="00147109"/>
    <w:rsid w:val="00147C3F"/>
    <w:rsid w:val="00147CA8"/>
    <w:rsid w:val="00150A46"/>
    <w:rsid w:val="00150C2E"/>
    <w:rsid w:val="001523FE"/>
    <w:rsid w:val="001528F7"/>
    <w:rsid w:val="00155E02"/>
    <w:rsid w:val="0015678A"/>
    <w:rsid w:val="00157DC9"/>
    <w:rsid w:val="00160922"/>
    <w:rsid w:val="00160B96"/>
    <w:rsid w:val="0016247C"/>
    <w:rsid w:val="00162FF1"/>
    <w:rsid w:val="0016325D"/>
    <w:rsid w:val="00163315"/>
    <w:rsid w:val="001634E7"/>
    <w:rsid w:val="00164DDB"/>
    <w:rsid w:val="00164E3A"/>
    <w:rsid w:val="0016561A"/>
    <w:rsid w:val="001656AD"/>
    <w:rsid w:val="00165B63"/>
    <w:rsid w:val="00166D91"/>
    <w:rsid w:val="00167A0B"/>
    <w:rsid w:val="00170D73"/>
    <w:rsid w:val="00170E92"/>
    <w:rsid w:val="00171063"/>
    <w:rsid w:val="00171499"/>
    <w:rsid w:val="00171619"/>
    <w:rsid w:val="00171CDC"/>
    <w:rsid w:val="00172054"/>
    <w:rsid w:val="00172D8F"/>
    <w:rsid w:val="001738E7"/>
    <w:rsid w:val="00175DC2"/>
    <w:rsid w:val="00175E15"/>
    <w:rsid w:val="001764AA"/>
    <w:rsid w:val="00177279"/>
    <w:rsid w:val="00180311"/>
    <w:rsid w:val="0018134E"/>
    <w:rsid w:val="00181BE0"/>
    <w:rsid w:val="00181F17"/>
    <w:rsid w:val="00183195"/>
    <w:rsid w:val="001832C8"/>
    <w:rsid w:val="00184E99"/>
    <w:rsid w:val="00184F40"/>
    <w:rsid w:val="00185A75"/>
    <w:rsid w:val="0018748E"/>
    <w:rsid w:val="001876D6"/>
    <w:rsid w:val="0018785A"/>
    <w:rsid w:val="00190005"/>
    <w:rsid w:val="00190E9A"/>
    <w:rsid w:val="0019106D"/>
    <w:rsid w:val="00191E96"/>
    <w:rsid w:val="00192B87"/>
    <w:rsid w:val="0019305F"/>
    <w:rsid w:val="00193699"/>
    <w:rsid w:val="00195291"/>
    <w:rsid w:val="001952D7"/>
    <w:rsid w:val="00195ECA"/>
    <w:rsid w:val="00197151"/>
    <w:rsid w:val="00197AD1"/>
    <w:rsid w:val="001A0796"/>
    <w:rsid w:val="001A0CE4"/>
    <w:rsid w:val="001A17D4"/>
    <w:rsid w:val="001A1FC9"/>
    <w:rsid w:val="001A20A5"/>
    <w:rsid w:val="001A236A"/>
    <w:rsid w:val="001A2496"/>
    <w:rsid w:val="001A255C"/>
    <w:rsid w:val="001A3537"/>
    <w:rsid w:val="001A64C3"/>
    <w:rsid w:val="001A69EA"/>
    <w:rsid w:val="001A6C51"/>
    <w:rsid w:val="001B16AD"/>
    <w:rsid w:val="001B1B09"/>
    <w:rsid w:val="001B2122"/>
    <w:rsid w:val="001B2F8B"/>
    <w:rsid w:val="001B5B89"/>
    <w:rsid w:val="001B603F"/>
    <w:rsid w:val="001B6732"/>
    <w:rsid w:val="001C06FC"/>
    <w:rsid w:val="001C08BD"/>
    <w:rsid w:val="001C096F"/>
    <w:rsid w:val="001C0E51"/>
    <w:rsid w:val="001C1259"/>
    <w:rsid w:val="001C18D3"/>
    <w:rsid w:val="001C1D6D"/>
    <w:rsid w:val="001C2366"/>
    <w:rsid w:val="001C2371"/>
    <w:rsid w:val="001C33BF"/>
    <w:rsid w:val="001C5250"/>
    <w:rsid w:val="001C611C"/>
    <w:rsid w:val="001C67FB"/>
    <w:rsid w:val="001C68B9"/>
    <w:rsid w:val="001C79A3"/>
    <w:rsid w:val="001C7AD1"/>
    <w:rsid w:val="001C7AEC"/>
    <w:rsid w:val="001C7EB3"/>
    <w:rsid w:val="001D0AB1"/>
    <w:rsid w:val="001D1485"/>
    <w:rsid w:val="001D1AC5"/>
    <w:rsid w:val="001D1B8A"/>
    <w:rsid w:val="001D2239"/>
    <w:rsid w:val="001D2DF6"/>
    <w:rsid w:val="001D43BB"/>
    <w:rsid w:val="001D598C"/>
    <w:rsid w:val="001D6121"/>
    <w:rsid w:val="001D6922"/>
    <w:rsid w:val="001D7BC5"/>
    <w:rsid w:val="001E08D4"/>
    <w:rsid w:val="001E116C"/>
    <w:rsid w:val="001E1648"/>
    <w:rsid w:val="001E17E6"/>
    <w:rsid w:val="001E2435"/>
    <w:rsid w:val="001E2780"/>
    <w:rsid w:val="001E2ABE"/>
    <w:rsid w:val="001E3F13"/>
    <w:rsid w:val="001E45C1"/>
    <w:rsid w:val="001E516C"/>
    <w:rsid w:val="001E545D"/>
    <w:rsid w:val="001E6037"/>
    <w:rsid w:val="001E67EC"/>
    <w:rsid w:val="001E6DB2"/>
    <w:rsid w:val="001E7FCB"/>
    <w:rsid w:val="001F04EA"/>
    <w:rsid w:val="001F0F98"/>
    <w:rsid w:val="001F5B0F"/>
    <w:rsid w:val="001F6720"/>
    <w:rsid w:val="001F75E4"/>
    <w:rsid w:val="002013DB"/>
    <w:rsid w:val="002015FD"/>
    <w:rsid w:val="002022F2"/>
    <w:rsid w:val="00203646"/>
    <w:rsid w:val="00203F2A"/>
    <w:rsid w:val="00204326"/>
    <w:rsid w:val="002043BB"/>
    <w:rsid w:val="0020520C"/>
    <w:rsid w:val="002052DE"/>
    <w:rsid w:val="0020530B"/>
    <w:rsid w:val="00205799"/>
    <w:rsid w:val="00205AFB"/>
    <w:rsid w:val="002077F3"/>
    <w:rsid w:val="00207BAA"/>
    <w:rsid w:val="0021094C"/>
    <w:rsid w:val="00210AEA"/>
    <w:rsid w:val="00210B9E"/>
    <w:rsid w:val="00210D25"/>
    <w:rsid w:val="00210E0E"/>
    <w:rsid w:val="0021157D"/>
    <w:rsid w:val="002115DD"/>
    <w:rsid w:val="00211DC2"/>
    <w:rsid w:val="002123CB"/>
    <w:rsid w:val="00213262"/>
    <w:rsid w:val="00213FF2"/>
    <w:rsid w:val="002175E1"/>
    <w:rsid w:val="00220125"/>
    <w:rsid w:val="002203A6"/>
    <w:rsid w:val="002209C3"/>
    <w:rsid w:val="0022129E"/>
    <w:rsid w:val="00222E8F"/>
    <w:rsid w:val="0022393C"/>
    <w:rsid w:val="00223B45"/>
    <w:rsid w:val="00223EE3"/>
    <w:rsid w:val="00225904"/>
    <w:rsid w:val="00225C36"/>
    <w:rsid w:val="00225F73"/>
    <w:rsid w:val="002262DB"/>
    <w:rsid w:val="002265FD"/>
    <w:rsid w:val="00226921"/>
    <w:rsid w:val="00227F34"/>
    <w:rsid w:val="002303AA"/>
    <w:rsid w:val="00230D95"/>
    <w:rsid w:val="00230DA5"/>
    <w:rsid w:val="00230DD5"/>
    <w:rsid w:val="002310F0"/>
    <w:rsid w:val="00232A1E"/>
    <w:rsid w:val="00232E88"/>
    <w:rsid w:val="00233851"/>
    <w:rsid w:val="00233D79"/>
    <w:rsid w:val="00234F6E"/>
    <w:rsid w:val="00236094"/>
    <w:rsid w:val="00236553"/>
    <w:rsid w:val="00236C38"/>
    <w:rsid w:val="00242A27"/>
    <w:rsid w:val="00242D8E"/>
    <w:rsid w:val="00242F38"/>
    <w:rsid w:val="0024325E"/>
    <w:rsid w:val="0024430B"/>
    <w:rsid w:val="00246B7D"/>
    <w:rsid w:val="00246D50"/>
    <w:rsid w:val="00246FBF"/>
    <w:rsid w:val="00250776"/>
    <w:rsid w:val="002513AE"/>
    <w:rsid w:val="002525CE"/>
    <w:rsid w:val="00253561"/>
    <w:rsid w:val="00253B8E"/>
    <w:rsid w:val="002541B6"/>
    <w:rsid w:val="00255ADC"/>
    <w:rsid w:val="00257944"/>
    <w:rsid w:val="00260A56"/>
    <w:rsid w:val="002611E8"/>
    <w:rsid w:val="00261891"/>
    <w:rsid w:val="00261F53"/>
    <w:rsid w:val="002625CE"/>
    <w:rsid w:val="00262AC6"/>
    <w:rsid w:val="00262D37"/>
    <w:rsid w:val="0026476D"/>
    <w:rsid w:val="00265828"/>
    <w:rsid w:val="00265D8E"/>
    <w:rsid w:val="00266513"/>
    <w:rsid w:val="00267BAF"/>
    <w:rsid w:val="002712DF"/>
    <w:rsid w:val="00271315"/>
    <w:rsid w:val="0027231B"/>
    <w:rsid w:val="00272535"/>
    <w:rsid w:val="00273998"/>
    <w:rsid w:val="002741C8"/>
    <w:rsid w:val="00274742"/>
    <w:rsid w:val="00275220"/>
    <w:rsid w:val="00275B28"/>
    <w:rsid w:val="00276286"/>
    <w:rsid w:val="00280622"/>
    <w:rsid w:val="00281A42"/>
    <w:rsid w:val="00281B6D"/>
    <w:rsid w:val="00282065"/>
    <w:rsid w:val="00282177"/>
    <w:rsid w:val="00282191"/>
    <w:rsid w:val="00282D98"/>
    <w:rsid w:val="002842BF"/>
    <w:rsid w:val="00286CC0"/>
    <w:rsid w:val="00286DBB"/>
    <w:rsid w:val="0028763E"/>
    <w:rsid w:val="00287669"/>
    <w:rsid w:val="0029004C"/>
    <w:rsid w:val="0029050A"/>
    <w:rsid w:val="00290B7A"/>
    <w:rsid w:val="00292685"/>
    <w:rsid w:val="00293220"/>
    <w:rsid w:val="00293CA0"/>
    <w:rsid w:val="002942AD"/>
    <w:rsid w:val="00294898"/>
    <w:rsid w:val="00295623"/>
    <w:rsid w:val="00296184"/>
    <w:rsid w:val="00296C37"/>
    <w:rsid w:val="00296F18"/>
    <w:rsid w:val="002A1043"/>
    <w:rsid w:val="002A14F4"/>
    <w:rsid w:val="002A19E1"/>
    <w:rsid w:val="002A3037"/>
    <w:rsid w:val="002A3A2D"/>
    <w:rsid w:val="002A3BC3"/>
    <w:rsid w:val="002A4088"/>
    <w:rsid w:val="002A429E"/>
    <w:rsid w:val="002A5739"/>
    <w:rsid w:val="002A7761"/>
    <w:rsid w:val="002B1636"/>
    <w:rsid w:val="002B19EF"/>
    <w:rsid w:val="002B284A"/>
    <w:rsid w:val="002B2A2F"/>
    <w:rsid w:val="002B4230"/>
    <w:rsid w:val="002B4DFF"/>
    <w:rsid w:val="002B5075"/>
    <w:rsid w:val="002B55DB"/>
    <w:rsid w:val="002B629A"/>
    <w:rsid w:val="002B6B77"/>
    <w:rsid w:val="002B6E0D"/>
    <w:rsid w:val="002B6F36"/>
    <w:rsid w:val="002B7122"/>
    <w:rsid w:val="002B71DD"/>
    <w:rsid w:val="002C1332"/>
    <w:rsid w:val="002C1C37"/>
    <w:rsid w:val="002C3C2E"/>
    <w:rsid w:val="002C78B7"/>
    <w:rsid w:val="002C7A6D"/>
    <w:rsid w:val="002C7B06"/>
    <w:rsid w:val="002C7F53"/>
    <w:rsid w:val="002D144D"/>
    <w:rsid w:val="002D20ED"/>
    <w:rsid w:val="002D2338"/>
    <w:rsid w:val="002D3E93"/>
    <w:rsid w:val="002D46A4"/>
    <w:rsid w:val="002D4E29"/>
    <w:rsid w:val="002D580F"/>
    <w:rsid w:val="002D5C9D"/>
    <w:rsid w:val="002D5CD3"/>
    <w:rsid w:val="002D60FE"/>
    <w:rsid w:val="002D6554"/>
    <w:rsid w:val="002D664B"/>
    <w:rsid w:val="002D6CD3"/>
    <w:rsid w:val="002D721C"/>
    <w:rsid w:val="002D794C"/>
    <w:rsid w:val="002E070F"/>
    <w:rsid w:val="002E1120"/>
    <w:rsid w:val="002E1B56"/>
    <w:rsid w:val="002E1D97"/>
    <w:rsid w:val="002E2EE1"/>
    <w:rsid w:val="002E3047"/>
    <w:rsid w:val="002E326B"/>
    <w:rsid w:val="002E4379"/>
    <w:rsid w:val="002E607D"/>
    <w:rsid w:val="002E7A55"/>
    <w:rsid w:val="002E7C6C"/>
    <w:rsid w:val="002E7CCB"/>
    <w:rsid w:val="002F04AC"/>
    <w:rsid w:val="002F0C21"/>
    <w:rsid w:val="002F1592"/>
    <w:rsid w:val="002F19BB"/>
    <w:rsid w:val="002F38A4"/>
    <w:rsid w:val="002F3A57"/>
    <w:rsid w:val="002F53AA"/>
    <w:rsid w:val="002F5CE3"/>
    <w:rsid w:val="002F5D22"/>
    <w:rsid w:val="002F5F09"/>
    <w:rsid w:val="002F6C73"/>
    <w:rsid w:val="0030288B"/>
    <w:rsid w:val="00302D4F"/>
    <w:rsid w:val="00303B9A"/>
    <w:rsid w:val="003049EE"/>
    <w:rsid w:val="003056D4"/>
    <w:rsid w:val="003074DB"/>
    <w:rsid w:val="0030772E"/>
    <w:rsid w:val="00307F3D"/>
    <w:rsid w:val="0031011A"/>
    <w:rsid w:val="00310884"/>
    <w:rsid w:val="00311575"/>
    <w:rsid w:val="00312001"/>
    <w:rsid w:val="0031207C"/>
    <w:rsid w:val="00312235"/>
    <w:rsid w:val="00313E00"/>
    <w:rsid w:val="003149BA"/>
    <w:rsid w:val="00315169"/>
    <w:rsid w:val="00315825"/>
    <w:rsid w:val="003169C9"/>
    <w:rsid w:val="00316D76"/>
    <w:rsid w:val="003177D0"/>
    <w:rsid w:val="003178C1"/>
    <w:rsid w:val="003178EB"/>
    <w:rsid w:val="00323013"/>
    <w:rsid w:val="00326112"/>
    <w:rsid w:val="003273FB"/>
    <w:rsid w:val="00327958"/>
    <w:rsid w:val="00327CC7"/>
    <w:rsid w:val="00331964"/>
    <w:rsid w:val="00331BBB"/>
    <w:rsid w:val="00332C34"/>
    <w:rsid w:val="0033412B"/>
    <w:rsid w:val="00334281"/>
    <w:rsid w:val="00335642"/>
    <w:rsid w:val="003364D1"/>
    <w:rsid w:val="00336887"/>
    <w:rsid w:val="003374D9"/>
    <w:rsid w:val="00337C41"/>
    <w:rsid w:val="00340330"/>
    <w:rsid w:val="003413A6"/>
    <w:rsid w:val="003414E8"/>
    <w:rsid w:val="00343B91"/>
    <w:rsid w:val="00343DA8"/>
    <w:rsid w:val="00346F3B"/>
    <w:rsid w:val="003477BD"/>
    <w:rsid w:val="00350865"/>
    <w:rsid w:val="00350891"/>
    <w:rsid w:val="0035356F"/>
    <w:rsid w:val="0035449C"/>
    <w:rsid w:val="00354625"/>
    <w:rsid w:val="00354A39"/>
    <w:rsid w:val="00357118"/>
    <w:rsid w:val="00361EB8"/>
    <w:rsid w:val="003624E1"/>
    <w:rsid w:val="003626F1"/>
    <w:rsid w:val="00362EB1"/>
    <w:rsid w:val="00364AE0"/>
    <w:rsid w:val="00364C55"/>
    <w:rsid w:val="0036548C"/>
    <w:rsid w:val="00366C12"/>
    <w:rsid w:val="0036734B"/>
    <w:rsid w:val="003709C1"/>
    <w:rsid w:val="00371207"/>
    <w:rsid w:val="0037152C"/>
    <w:rsid w:val="00371818"/>
    <w:rsid w:val="00372A51"/>
    <w:rsid w:val="00372BD9"/>
    <w:rsid w:val="00373BB4"/>
    <w:rsid w:val="00373D70"/>
    <w:rsid w:val="0037442D"/>
    <w:rsid w:val="003744D9"/>
    <w:rsid w:val="00374516"/>
    <w:rsid w:val="0037796B"/>
    <w:rsid w:val="00377C51"/>
    <w:rsid w:val="003808EB"/>
    <w:rsid w:val="0038102F"/>
    <w:rsid w:val="00381150"/>
    <w:rsid w:val="003816E5"/>
    <w:rsid w:val="00381C26"/>
    <w:rsid w:val="00382607"/>
    <w:rsid w:val="0038280E"/>
    <w:rsid w:val="003840F2"/>
    <w:rsid w:val="003842FE"/>
    <w:rsid w:val="00384C50"/>
    <w:rsid w:val="0038575B"/>
    <w:rsid w:val="0038577C"/>
    <w:rsid w:val="003858FC"/>
    <w:rsid w:val="00386810"/>
    <w:rsid w:val="0038696E"/>
    <w:rsid w:val="00390D91"/>
    <w:rsid w:val="00391574"/>
    <w:rsid w:val="0039507A"/>
    <w:rsid w:val="00395DEE"/>
    <w:rsid w:val="0039655C"/>
    <w:rsid w:val="0039668D"/>
    <w:rsid w:val="00396819"/>
    <w:rsid w:val="00397AC0"/>
    <w:rsid w:val="00397F33"/>
    <w:rsid w:val="00397F4A"/>
    <w:rsid w:val="003A03D7"/>
    <w:rsid w:val="003A0502"/>
    <w:rsid w:val="003A138A"/>
    <w:rsid w:val="003A24B7"/>
    <w:rsid w:val="003A2EEF"/>
    <w:rsid w:val="003A300F"/>
    <w:rsid w:val="003A3663"/>
    <w:rsid w:val="003A48B3"/>
    <w:rsid w:val="003A5A0F"/>
    <w:rsid w:val="003A70E7"/>
    <w:rsid w:val="003A725B"/>
    <w:rsid w:val="003A7289"/>
    <w:rsid w:val="003A7892"/>
    <w:rsid w:val="003A7E36"/>
    <w:rsid w:val="003B23DA"/>
    <w:rsid w:val="003B255C"/>
    <w:rsid w:val="003B2C78"/>
    <w:rsid w:val="003B4323"/>
    <w:rsid w:val="003B6C5F"/>
    <w:rsid w:val="003C0201"/>
    <w:rsid w:val="003C0DAE"/>
    <w:rsid w:val="003C2DFC"/>
    <w:rsid w:val="003C383F"/>
    <w:rsid w:val="003C419C"/>
    <w:rsid w:val="003C561F"/>
    <w:rsid w:val="003C651F"/>
    <w:rsid w:val="003C693D"/>
    <w:rsid w:val="003C6EF6"/>
    <w:rsid w:val="003C7F25"/>
    <w:rsid w:val="003D0216"/>
    <w:rsid w:val="003D042E"/>
    <w:rsid w:val="003D142B"/>
    <w:rsid w:val="003D1C68"/>
    <w:rsid w:val="003D2058"/>
    <w:rsid w:val="003D2F06"/>
    <w:rsid w:val="003D3334"/>
    <w:rsid w:val="003D4716"/>
    <w:rsid w:val="003D4A59"/>
    <w:rsid w:val="003D5D74"/>
    <w:rsid w:val="003D6B38"/>
    <w:rsid w:val="003D702F"/>
    <w:rsid w:val="003E0E07"/>
    <w:rsid w:val="003E10D6"/>
    <w:rsid w:val="003E1E7D"/>
    <w:rsid w:val="003E2CF7"/>
    <w:rsid w:val="003E2D98"/>
    <w:rsid w:val="003E2DDD"/>
    <w:rsid w:val="003E4331"/>
    <w:rsid w:val="003E488E"/>
    <w:rsid w:val="003E4DD1"/>
    <w:rsid w:val="003E4F03"/>
    <w:rsid w:val="003E6E95"/>
    <w:rsid w:val="003F0E1B"/>
    <w:rsid w:val="003F18EC"/>
    <w:rsid w:val="003F1B01"/>
    <w:rsid w:val="003F1F3C"/>
    <w:rsid w:val="003F3A64"/>
    <w:rsid w:val="003F59C0"/>
    <w:rsid w:val="003F626E"/>
    <w:rsid w:val="003F62A1"/>
    <w:rsid w:val="003F730E"/>
    <w:rsid w:val="004009F7"/>
    <w:rsid w:val="00400A71"/>
    <w:rsid w:val="004010F0"/>
    <w:rsid w:val="00401B53"/>
    <w:rsid w:val="00403F87"/>
    <w:rsid w:val="004040E0"/>
    <w:rsid w:val="004044A0"/>
    <w:rsid w:val="00405299"/>
    <w:rsid w:val="00406AB6"/>
    <w:rsid w:val="00407DC4"/>
    <w:rsid w:val="00410883"/>
    <w:rsid w:val="00410F56"/>
    <w:rsid w:val="0041175F"/>
    <w:rsid w:val="00411F29"/>
    <w:rsid w:val="00412428"/>
    <w:rsid w:val="00412890"/>
    <w:rsid w:val="00413ADE"/>
    <w:rsid w:val="004152B6"/>
    <w:rsid w:val="004156CC"/>
    <w:rsid w:val="004157B1"/>
    <w:rsid w:val="00415D10"/>
    <w:rsid w:val="00416FE6"/>
    <w:rsid w:val="00417CBE"/>
    <w:rsid w:val="004208EC"/>
    <w:rsid w:val="004209F2"/>
    <w:rsid w:val="00421013"/>
    <w:rsid w:val="00421062"/>
    <w:rsid w:val="00421D86"/>
    <w:rsid w:val="00422E01"/>
    <w:rsid w:val="00423DD3"/>
    <w:rsid w:val="0042501C"/>
    <w:rsid w:val="00425026"/>
    <w:rsid w:val="004250E3"/>
    <w:rsid w:val="00426C2D"/>
    <w:rsid w:val="00426DC3"/>
    <w:rsid w:val="00431362"/>
    <w:rsid w:val="0043226C"/>
    <w:rsid w:val="0043389E"/>
    <w:rsid w:val="00433F06"/>
    <w:rsid w:val="00434698"/>
    <w:rsid w:val="00434A73"/>
    <w:rsid w:val="00436005"/>
    <w:rsid w:val="00436327"/>
    <w:rsid w:val="0043660A"/>
    <w:rsid w:val="00436FD3"/>
    <w:rsid w:val="004379BA"/>
    <w:rsid w:val="00437D29"/>
    <w:rsid w:val="00440479"/>
    <w:rsid w:val="00441CD6"/>
    <w:rsid w:val="00441E1F"/>
    <w:rsid w:val="0044226B"/>
    <w:rsid w:val="00442836"/>
    <w:rsid w:val="00442853"/>
    <w:rsid w:val="00444773"/>
    <w:rsid w:val="004448BC"/>
    <w:rsid w:val="00445CBE"/>
    <w:rsid w:val="004464DF"/>
    <w:rsid w:val="004465B8"/>
    <w:rsid w:val="0044744F"/>
    <w:rsid w:val="00447E38"/>
    <w:rsid w:val="004505A1"/>
    <w:rsid w:val="00450A49"/>
    <w:rsid w:val="00452DF6"/>
    <w:rsid w:val="00452F43"/>
    <w:rsid w:val="0045354D"/>
    <w:rsid w:val="0045371F"/>
    <w:rsid w:val="0045439B"/>
    <w:rsid w:val="004554F1"/>
    <w:rsid w:val="00455C32"/>
    <w:rsid w:val="00455C91"/>
    <w:rsid w:val="00456A56"/>
    <w:rsid w:val="0045794A"/>
    <w:rsid w:val="00460097"/>
    <w:rsid w:val="004621D7"/>
    <w:rsid w:val="00462544"/>
    <w:rsid w:val="004630A4"/>
    <w:rsid w:val="004633F0"/>
    <w:rsid w:val="0046394D"/>
    <w:rsid w:val="00463A5D"/>
    <w:rsid w:val="00463D9E"/>
    <w:rsid w:val="004641A3"/>
    <w:rsid w:val="004643FE"/>
    <w:rsid w:val="00464538"/>
    <w:rsid w:val="00464C87"/>
    <w:rsid w:val="00464D86"/>
    <w:rsid w:val="0046647B"/>
    <w:rsid w:val="00466577"/>
    <w:rsid w:val="00466C6D"/>
    <w:rsid w:val="0046776B"/>
    <w:rsid w:val="00470C8A"/>
    <w:rsid w:val="0047116B"/>
    <w:rsid w:val="004715AB"/>
    <w:rsid w:val="004732E2"/>
    <w:rsid w:val="00473CEC"/>
    <w:rsid w:val="004742EE"/>
    <w:rsid w:val="00475190"/>
    <w:rsid w:val="004751E2"/>
    <w:rsid w:val="00475AD2"/>
    <w:rsid w:val="00477E5A"/>
    <w:rsid w:val="00481086"/>
    <w:rsid w:val="00481AF0"/>
    <w:rsid w:val="00482C9D"/>
    <w:rsid w:val="00482DDD"/>
    <w:rsid w:val="00483CF6"/>
    <w:rsid w:val="004851E6"/>
    <w:rsid w:val="004853C7"/>
    <w:rsid w:val="00486220"/>
    <w:rsid w:val="0048698A"/>
    <w:rsid w:val="00491558"/>
    <w:rsid w:val="00492F5D"/>
    <w:rsid w:val="0049378E"/>
    <w:rsid w:val="004948ED"/>
    <w:rsid w:val="00494EA5"/>
    <w:rsid w:val="004954ED"/>
    <w:rsid w:val="004963B7"/>
    <w:rsid w:val="004965EB"/>
    <w:rsid w:val="004976C5"/>
    <w:rsid w:val="00497C0F"/>
    <w:rsid w:val="004A042E"/>
    <w:rsid w:val="004A142E"/>
    <w:rsid w:val="004A1DB7"/>
    <w:rsid w:val="004A3075"/>
    <w:rsid w:val="004A3A3E"/>
    <w:rsid w:val="004A48DF"/>
    <w:rsid w:val="004A5128"/>
    <w:rsid w:val="004A5831"/>
    <w:rsid w:val="004A5C3B"/>
    <w:rsid w:val="004A6E7C"/>
    <w:rsid w:val="004A6F8D"/>
    <w:rsid w:val="004A71A8"/>
    <w:rsid w:val="004B16CB"/>
    <w:rsid w:val="004B1B8B"/>
    <w:rsid w:val="004B1F82"/>
    <w:rsid w:val="004B2532"/>
    <w:rsid w:val="004B2DFF"/>
    <w:rsid w:val="004B3181"/>
    <w:rsid w:val="004B3762"/>
    <w:rsid w:val="004B437D"/>
    <w:rsid w:val="004B5281"/>
    <w:rsid w:val="004B5BB9"/>
    <w:rsid w:val="004B60B5"/>
    <w:rsid w:val="004B655E"/>
    <w:rsid w:val="004B68BD"/>
    <w:rsid w:val="004B733B"/>
    <w:rsid w:val="004B7384"/>
    <w:rsid w:val="004C07DF"/>
    <w:rsid w:val="004C30AD"/>
    <w:rsid w:val="004C3196"/>
    <w:rsid w:val="004C3786"/>
    <w:rsid w:val="004C4402"/>
    <w:rsid w:val="004C483B"/>
    <w:rsid w:val="004C4A07"/>
    <w:rsid w:val="004C5BE3"/>
    <w:rsid w:val="004C5F02"/>
    <w:rsid w:val="004C5F28"/>
    <w:rsid w:val="004C616D"/>
    <w:rsid w:val="004C7563"/>
    <w:rsid w:val="004C765B"/>
    <w:rsid w:val="004C77A2"/>
    <w:rsid w:val="004C7E2B"/>
    <w:rsid w:val="004D0199"/>
    <w:rsid w:val="004D2956"/>
    <w:rsid w:val="004D3F2A"/>
    <w:rsid w:val="004D5255"/>
    <w:rsid w:val="004D52CD"/>
    <w:rsid w:val="004D5411"/>
    <w:rsid w:val="004D5846"/>
    <w:rsid w:val="004D6023"/>
    <w:rsid w:val="004D637C"/>
    <w:rsid w:val="004E07BE"/>
    <w:rsid w:val="004E1134"/>
    <w:rsid w:val="004E15CC"/>
    <w:rsid w:val="004E195B"/>
    <w:rsid w:val="004E33F8"/>
    <w:rsid w:val="004E3970"/>
    <w:rsid w:val="004E50B0"/>
    <w:rsid w:val="004E5571"/>
    <w:rsid w:val="004E6A4C"/>
    <w:rsid w:val="004E7AC6"/>
    <w:rsid w:val="004F0113"/>
    <w:rsid w:val="004F03C1"/>
    <w:rsid w:val="004F0B40"/>
    <w:rsid w:val="004F0B57"/>
    <w:rsid w:val="004F128B"/>
    <w:rsid w:val="004F2F8E"/>
    <w:rsid w:val="004F392A"/>
    <w:rsid w:val="004F3D41"/>
    <w:rsid w:val="004F3DE3"/>
    <w:rsid w:val="004F4AED"/>
    <w:rsid w:val="004F5318"/>
    <w:rsid w:val="004F5503"/>
    <w:rsid w:val="004F780D"/>
    <w:rsid w:val="004F7ACE"/>
    <w:rsid w:val="005004D2"/>
    <w:rsid w:val="005007B8"/>
    <w:rsid w:val="00500BDA"/>
    <w:rsid w:val="00501994"/>
    <w:rsid w:val="0050235B"/>
    <w:rsid w:val="005026C2"/>
    <w:rsid w:val="00502964"/>
    <w:rsid w:val="00502D6B"/>
    <w:rsid w:val="00504E61"/>
    <w:rsid w:val="00505E94"/>
    <w:rsid w:val="00507B1D"/>
    <w:rsid w:val="00511F12"/>
    <w:rsid w:val="00512340"/>
    <w:rsid w:val="0051328D"/>
    <w:rsid w:val="005143C1"/>
    <w:rsid w:val="0051454D"/>
    <w:rsid w:val="005148D7"/>
    <w:rsid w:val="00514D1C"/>
    <w:rsid w:val="00514E34"/>
    <w:rsid w:val="0051501B"/>
    <w:rsid w:val="00515A76"/>
    <w:rsid w:val="00520824"/>
    <w:rsid w:val="00520D2B"/>
    <w:rsid w:val="00521C99"/>
    <w:rsid w:val="00521D24"/>
    <w:rsid w:val="00525496"/>
    <w:rsid w:val="005300FC"/>
    <w:rsid w:val="005311B4"/>
    <w:rsid w:val="005315BB"/>
    <w:rsid w:val="00532152"/>
    <w:rsid w:val="00532294"/>
    <w:rsid w:val="00532355"/>
    <w:rsid w:val="0053237C"/>
    <w:rsid w:val="00533491"/>
    <w:rsid w:val="0053407D"/>
    <w:rsid w:val="005350DC"/>
    <w:rsid w:val="00536852"/>
    <w:rsid w:val="00537209"/>
    <w:rsid w:val="00537EF0"/>
    <w:rsid w:val="005403D1"/>
    <w:rsid w:val="005404E7"/>
    <w:rsid w:val="005412D7"/>
    <w:rsid w:val="00541CE3"/>
    <w:rsid w:val="005421C4"/>
    <w:rsid w:val="005428B7"/>
    <w:rsid w:val="00542912"/>
    <w:rsid w:val="00542B6F"/>
    <w:rsid w:val="00542F7F"/>
    <w:rsid w:val="00543835"/>
    <w:rsid w:val="00543CDA"/>
    <w:rsid w:val="005447FA"/>
    <w:rsid w:val="005458CD"/>
    <w:rsid w:val="00546600"/>
    <w:rsid w:val="005475D2"/>
    <w:rsid w:val="00547AD8"/>
    <w:rsid w:val="00551011"/>
    <w:rsid w:val="005512F5"/>
    <w:rsid w:val="00552373"/>
    <w:rsid w:val="00552E19"/>
    <w:rsid w:val="00552FC3"/>
    <w:rsid w:val="00553018"/>
    <w:rsid w:val="00553243"/>
    <w:rsid w:val="00553B72"/>
    <w:rsid w:val="00555719"/>
    <w:rsid w:val="0056057D"/>
    <w:rsid w:val="005605B6"/>
    <w:rsid w:val="00560BB7"/>
    <w:rsid w:val="005618AE"/>
    <w:rsid w:val="00561C15"/>
    <w:rsid w:val="00561DE1"/>
    <w:rsid w:val="0056258D"/>
    <w:rsid w:val="005626C1"/>
    <w:rsid w:val="00564205"/>
    <w:rsid w:val="00565303"/>
    <w:rsid w:val="005657E9"/>
    <w:rsid w:val="00565829"/>
    <w:rsid w:val="0056592F"/>
    <w:rsid w:val="00565B50"/>
    <w:rsid w:val="00565F4F"/>
    <w:rsid w:val="00566F7C"/>
    <w:rsid w:val="005670A6"/>
    <w:rsid w:val="00567A8F"/>
    <w:rsid w:val="00570015"/>
    <w:rsid w:val="00570903"/>
    <w:rsid w:val="00570EE6"/>
    <w:rsid w:val="0057122A"/>
    <w:rsid w:val="0057149E"/>
    <w:rsid w:val="00571591"/>
    <w:rsid w:val="00572DBE"/>
    <w:rsid w:val="00573C14"/>
    <w:rsid w:val="00573CE4"/>
    <w:rsid w:val="00573FDA"/>
    <w:rsid w:val="00575DDC"/>
    <w:rsid w:val="00576431"/>
    <w:rsid w:val="00576BA4"/>
    <w:rsid w:val="005801F0"/>
    <w:rsid w:val="00581580"/>
    <w:rsid w:val="005828F2"/>
    <w:rsid w:val="00582CFE"/>
    <w:rsid w:val="00583272"/>
    <w:rsid w:val="0058458E"/>
    <w:rsid w:val="005852F7"/>
    <w:rsid w:val="0058556D"/>
    <w:rsid w:val="005865FA"/>
    <w:rsid w:val="0058688A"/>
    <w:rsid w:val="00587195"/>
    <w:rsid w:val="005876D7"/>
    <w:rsid w:val="005905A0"/>
    <w:rsid w:val="00590736"/>
    <w:rsid w:val="00590A0B"/>
    <w:rsid w:val="005912F9"/>
    <w:rsid w:val="0059160B"/>
    <w:rsid w:val="00591CB0"/>
    <w:rsid w:val="00592B6D"/>
    <w:rsid w:val="00592DFE"/>
    <w:rsid w:val="005935EA"/>
    <w:rsid w:val="00595CBA"/>
    <w:rsid w:val="005A011A"/>
    <w:rsid w:val="005A02C6"/>
    <w:rsid w:val="005A16C4"/>
    <w:rsid w:val="005A17C6"/>
    <w:rsid w:val="005A18B1"/>
    <w:rsid w:val="005A1B29"/>
    <w:rsid w:val="005A2A73"/>
    <w:rsid w:val="005A4B4F"/>
    <w:rsid w:val="005A4E4E"/>
    <w:rsid w:val="005A7ACF"/>
    <w:rsid w:val="005B3118"/>
    <w:rsid w:val="005B5719"/>
    <w:rsid w:val="005B61FA"/>
    <w:rsid w:val="005C15D4"/>
    <w:rsid w:val="005C1766"/>
    <w:rsid w:val="005C23DE"/>
    <w:rsid w:val="005C2C9E"/>
    <w:rsid w:val="005C5A84"/>
    <w:rsid w:val="005C623A"/>
    <w:rsid w:val="005C6A59"/>
    <w:rsid w:val="005C7523"/>
    <w:rsid w:val="005D0B08"/>
    <w:rsid w:val="005D4199"/>
    <w:rsid w:val="005D44FF"/>
    <w:rsid w:val="005D4BD9"/>
    <w:rsid w:val="005D4E0C"/>
    <w:rsid w:val="005D5B64"/>
    <w:rsid w:val="005D700A"/>
    <w:rsid w:val="005E07D9"/>
    <w:rsid w:val="005E0DD9"/>
    <w:rsid w:val="005E1270"/>
    <w:rsid w:val="005E1C5D"/>
    <w:rsid w:val="005E208B"/>
    <w:rsid w:val="005E3335"/>
    <w:rsid w:val="005E345B"/>
    <w:rsid w:val="005E4E9F"/>
    <w:rsid w:val="005E5878"/>
    <w:rsid w:val="005E6B9F"/>
    <w:rsid w:val="005E6BBA"/>
    <w:rsid w:val="005E6C7C"/>
    <w:rsid w:val="005F10A9"/>
    <w:rsid w:val="005F2418"/>
    <w:rsid w:val="005F33E7"/>
    <w:rsid w:val="005F4020"/>
    <w:rsid w:val="005F4B3A"/>
    <w:rsid w:val="005F4F34"/>
    <w:rsid w:val="005F4F3F"/>
    <w:rsid w:val="005F5A6C"/>
    <w:rsid w:val="005F5E6F"/>
    <w:rsid w:val="005F5F5F"/>
    <w:rsid w:val="005F61BE"/>
    <w:rsid w:val="0060052D"/>
    <w:rsid w:val="00600A9C"/>
    <w:rsid w:val="00601076"/>
    <w:rsid w:val="00601436"/>
    <w:rsid w:val="0060159E"/>
    <w:rsid w:val="0060161C"/>
    <w:rsid w:val="006025D9"/>
    <w:rsid w:val="006028C5"/>
    <w:rsid w:val="00602EE7"/>
    <w:rsid w:val="00603316"/>
    <w:rsid w:val="00603364"/>
    <w:rsid w:val="00603BDD"/>
    <w:rsid w:val="006040CD"/>
    <w:rsid w:val="006051BF"/>
    <w:rsid w:val="00605516"/>
    <w:rsid w:val="00605BAB"/>
    <w:rsid w:val="00606DED"/>
    <w:rsid w:val="00612555"/>
    <w:rsid w:val="00613B1A"/>
    <w:rsid w:val="00613D69"/>
    <w:rsid w:val="00614F3A"/>
    <w:rsid w:val="00616B09"/>
    <w:rsid w:val="006171B9"/>
    <w:rsid w:val="00617DEB"/>
    <w:rsid w:val="00623F0A"/>
    <w:rsid w:val="006244CF"/>
    <w:rsid w:val="00624D5A"/>
    <w:rsid w:val="00624E63"/>
    <w:rsid w:val="00625540"/>
    <w:rsid w:val="00625E5F"/>
    <w:rsid w:val="00626C55"/>
    <w:rsid w:val="00627258"/>
    <w:rsid w:val="00627F3B"/>
    <w:rsid w:val="006303AC"/>
    <w:rsid w:val="006309BE"/>
    <w:rsid w:val="00630D60"/>
    <w:rsid w:val="00631623"/>
    <w:rsid w:val="00631922"/>
    <w:rsid w:val="006319BC"/>
    <w:rsid w:val="00632C52"/>
    <w:rsid w:val="00633CBD"/>
    <w:rsid w:val="00634455"/>
    <w:rsid w:val="006353C3"/>
    <w:rsid w:val="006354AC"/>
    <w:rsid w:val="00635A8C"/>
    <w:rsid w:val="00635B92"/>
    <w:rsid w:val="006361B4"/>
    <w:rsid w:val="00636715"/>
    <w:rsid w:val="00636F6E"/>
    <w:rsid w:val="006373B3"/>
    <w:rsid w:val="006373BB"/>
    <w:rsid w:val="00640956"/>
    <w:rsid w:val="00641582"/>
    <w:rsid w:val="00642F66"/>
    <w:rsid w:val="0064627B"/>
    <w:rsid w:val="006463F4"/>
    <w:rsid w:val="006475CF"/>
    <w:rsid w:val="006477A7"/>
    <w:rsid w:val="00650A25"/>
    <w:rsid w:val="00651133"/>
    <w:rsid w:val="00651888"/>
    <w:rsid w:val="00653042"/>
    <w:rsid w:val="00653D87"/>
    <w:rsid w:val="006541F5"/>
    <w:rsid w:val="006547A2"/>
    <w:rsid w:val="00654B69"/>
    <w:rsid w:val="00656AF1"/>
    <w:rsid w:val="0065729D"/>
    <w:rsid w:val="00657BA3"/>
    <w:rsid w:val="00657EB2"/>
    <w:rsid w:val="006600C5"/>
    <w:rsid w:val="00660713"/>
    <w:rsid w:val="0066084A"/>
    <w:rsid w:val="00661437"/>
    <w:rsid w:val="00661CCE"/>
    <w:rsid w:val="0066319A"/>
    <w:rsid w:val="00663984"/>
    <w:rsid w:val="006643B0"/>
    <w:rsid w:val="0066510D"/>
    <w:rsid w:val="0066527B"/>
    <w:rsid w:val="00665710"/>
    <w:rsid w:val="006657D8"/>
    <w:rsid w:val="00666632"/>
    <w:rsid w:val="00666DD8"/>
    <w:rsid w:val="00667BCA"/>
    <w:rsid w:val="00667DDE"/>
    <w:rsid w:val="00670FF6"/>
    <w:rsid w:val="0067273E"/>
    <w:rsid w:val="00672D46"/>
    <w:rsid w:val="0067630E"/>
    <w:rsid w:val="006802AE"/>
    <w:rsid w:val="00680889"/>
    <w:rsid w:val="00681135"/>
    <w:rsid w:val="00681499"/>
    <w:rsid w:val="006820A2"/>
    <w:rsid w:val="006825C8"/>
    <w:rsid w:val="00682C97"/>
    <w:rsid w:val="0068373C"/>
    <w:rsid w:val="00683D28"/>
    <w:rsid w:val="00683E02"/>
    <w:rsid w:val="00686D3A"/>
    <w:rsid w:val="00686D3F"/>
    <w:rsid w:val="00687CB3"/>
    <w:rsid w:val="0069290C"/>
    <w:rsid w:val="00692993"/>
    <w:rsid w:val="00692CBC"/>
    <w:rsid w:val="00694445"/>
    <w:rsid w:val="00694654"/>
    <w:rsid w:val="00695025"/>
    <w:rsid w:val="006964EE"/>
    <w:rsid w:val="0069762A"/>
    <w:rsid w:val="006979AE"/>
    <w:rsid w:val="00697FD2"/>
    <w:rsid w:val="006A103A"/>
    <w:rsid w:val="006A1308"/>
    <w:rsid w:val="006A14C4"/>
    <w:rsid w:val="006A1DB0"/>
    <w:rsid w:val="006A2B21"/>
    <w:rsid w:val="006A4679"/>
    <w:rsid w:val="006A4C1A"/>
    <w:rsid w:val="006A574B"/>
    <w:rsid w:val="006A6664"/>
    <w:rsid w:val="006A6785"/>
    <w:rsid w:val="006A7D39"/>
    <w:rsid w:val="006B0357"/>
    <w:rsid w:val="006B1275"/>
    <w:rsid w:val="006B3C90"/>
    <w:rsid w:val="006B3FBF"/>
    <w:rsid w:val="006B48CF"/>
    <w:rsid w:val="006B6A9B"/>
    <w:rsid w:val="006B6BF4"/>
    <w:rsid w:val="006B7D26"/>
    <w:rsid w:val="006C009B"/>
    <w:rsid w:val="006C1F46"/>
    <w:rsid w:val="006C2A4E"/>
    <w:rsid w:val="006C2FAD"/>
    <w:rsid w:val="006C3C44"/>
    <w:rsid w:val="006C53C4"/>
    <w:rsid w:val="006C6D29"/>
    <w:rsid w:val="006D0A84"/>
    <w:rsid w:val="006D208E"/>
    <w:rsid w:val="006D250A"/>
    <w:rsid w:val="006D297A"/>
    <w:rsid w:val="006D334F"/>
    <w:rsid w:val="006D3823"/>
    <w:rsid w:val="006D5038"/>
    <w:rsid w:val="006D6AEC"/>
    <w:rsid w:val="006D7424"/>
    <w:rsid w:val="006E0168"/>
    <w:rsid w:val="006E28B3"/>
    <w:rsid w:val="006E3E19"/>
    <w:rsid w:val="006E45A8"/>
    <w:rsid w:val="006E516F"/>
    <w:rsid w:val="006E528A"/>
    <w:rsid w:val="006E537E"/>
    <w:rsid w:val="006E57E7"/>
    <w:rsid w:val="006E5858"/>
    <w:rsid w:val="006E5952"/>
    <w:rsid w:val="006E61C1"/>
    <w:rsid w:val="006E68DB"/>
    <w:rsid w:val="006E6AC2"/>
    <w:rsid w:val="006E7967"/>
    <w:rsid w:val="006F08D7"/>
    <w:rsid w:val="006F0C48"/>
    <w:rsid w:val="006F2ADA"/>
    <w:rsid w:val="006F4613"/>
    <w:rsid w:val="006F4EAA"/>
    <w:rsid w:val="006F519E"/>
    <w:rsid w:val="006F5584"/>
    <w:rsid w:val="006F62C7"/>
    <w:rsid w:val="006F6E9E"/>
    <w:rsid w:val="0070006D"/>
    <w:rsid w:val="0070021B"/>
    <w:rsid w:val="0070131B"/>
    <w:rsid w:val="007018E7"/>
    <w:rsid w:val="00701D82"/>
    <w:rsid w:val="00702418"/>
    <w:rsid w:val="007027A7"/>
    <w:rsid w:val="0070292D"/>
    <w:rsid w:val="00703DC9"/>
    <w:rsid w:val="00704571"/>
    <w:rsid w:val="00706297"/>
    <w:rsid w:val="007068C7"/>
    <w:rsid w:val="00706CA0"/>
    <w:rsid w:val="00710527"/>
    <w:rsid w:val="00712F48"/>
    <w:rsid w:val="007131C8"/>
    <w:rsid w:val="00713C47"/>
    <w:rsid w:val="00714683"/>
    <w:rsid w:val="00715302"/>
    <w:rsid w:val="007157BE"/>
    <w:rsid w:val="00715E73"/>
    <w:rsid w:val="0071726A"/>
    <w:rsid w:val="00720178"/>
    <w:rsid w:val="00720463"/>
    <w:rsid w:val="007204DF"/>
    <w:rsid w:val="0072079C"/>
    <w:rsid w:val="00720CB4"/>
    <w:rsid w:val="0072117A"/>
    <w:rsid w:val="00721484"/>
    <w:rsid w:val="00722656"/>
    <w:rsid w:val="00722D6D"/>
    <w:rsid w:val="00722FAB"/>
    <w:rsid w:val="0072303D"/>
    <w:rsid w:val="007241DF"/>
    <w:rsid w:val="0072461A"/>
    <w:rsid w:val="00725EEA"/>
    <w:rsid w:val="00726A69"/>
    <w:rsid w:val="0072741C"/>
    <w:rsid w:val="00727AAA"/>
    <w:rsid w:val="00727BDD"/>
    <w:rsid w:val="00730807"/>
    <w:rsid w:val="007327BD"/>
    <w:rsid w:val="00733B25"/>
    <w:rsid w:val="00734064"/>
    <w:rsid w:val="00734611"/>
    <w:rsid w:val="00734EA0"/>
    <w:rsid w:val="00736679"/>
    <w:rsid w:val="00736D9F"/>
    <w:rsid w:val="00736FCC"/>
    <w:rsid w:val="007402B8"/>
    <w:rsid w:val="007405C7"/>
    <w:rsid w:val="00740BB0"/>
    <w:rsid w:val="00740EDC"/>
    <w:rsid w:val="007424FF"/>
    <w:rsid w:val="0074282E"/>
    <w:rsid w:val="00743025"/>
    <w:rsid w:val="007447BC"/>
    <w:rsid w:val="00744CCB"/>
    <w:rsid w:val="00747729"/>
    <w:rsid w:val="00747CBA"/>
    <w:rsid w:val="00750125"/>
    <w:rsid w:val="00750EFE"/>
    <w:rsid w:val="00751032"/>
    <w:rsid w:val="00751175"/>
    <w:rsid w:val="007547AC"/>
    <w:rsid w:val="00754E7D"/>
    <w:rsid w:val="0075548B"/>
    <w:rsid w:val="0075705D"/>
    <w:rsid w:val="0075760F"/>
    <w:rsid w:val="0075782C"/>
    <w:rsid w:val="00764135"/>
    <w:rsid w:val="007644B2"/>
    <w:rsid w:val="0076459A"/>
    <w:rsid w:val="0076706F"/>
    <w:rsid w:val="00767713"/>
    <w:rsid w:val="0077095C"/>
    <w:rsid w:val="00772011"/>
    <w:rsid w:val="0077204B"/>
    <w:rsid w:val="00772A80"/>
    <w:rsid w:val="00773102"/>
    <w:rsid w:val="00773C7D"/>
    <w:rsid w:val="00773D4E"/>
    <w:rsid w:val="00773E11"/>
    <w:rsid w:val="00774083"/>
    <w:rsid w:val="00774A44"/>
    <w:rsid w:val="00775C7D"/>
    <w:rsid w:val="007772AC"/>
    <w:rsid w:val="0077773F"/>
    <w:rsid w:val="00777B04"/>
    <w:rsid w:val="0078069D"/>
    <w:rsid w:val="00781716"/>
    <w:rsid w:val="00781DFF"/>
    <w:rsid w:val="007827A8"/>
    <w:rsid w:val="0078378E"/>
    <w:rsid w:val="007849CF"/>
    <w:rsid w:val="007852BC"/>
    <w:rsid w:val="0078535B"/>
    <w:rsid w:val="0078538D"/>
    <w:rsid w:val="00785874"/>
    <w:rsid w:val="00786717"/>
    <w:rsid w:val="00786D15"/>
    <w:rsid w:val="00787FC9"/>
    <w:rsid w:val="00790824"/>
    <w:rsid w:val="00791E44"/>
    <w:rsid w:val="00794288"/>
    <w:rsid w:val="007942F8"/>
    <w:rsid w:val="00794387"/>
    <w:rsid w:val="007945D8"/>
    <w:rsid w:val="0079494D"/>
    <w:rsid w:val="00794C2C"/>
    <w:rsid w:val="00796383"/>
    <w:rsid w:val="007976D9"/>
    <w:rsid w:val="007978E1"/>
    <w:rsid w:val="007A1CEE"/>
    <w:rsid w:val="007A2CDF"/>
    <w:rsid w:val="007A42F1"/>
    <w:rsid w:val="007A44D2"/>
    <w:rsid w:val="007A5739"/>
    <w:rsid w:val="007A5CF9"/>
    <w:rsid w:val="007A5D7F"/>
    <w:rsid w:val="007A70CA"/>
    <w:rsid w:val="007A73C2"/>
    <w:rsid w:val="007A7447"/>
    <w:rsid w:val="007A7A19"/>
    <w:rsid w:val="007A7D3D"/>
    <w:rsid w:val="007B06BC"/>
    <w:rsid w:val="007B083C"/>
    <w:rsid w:val="007B11BF"/>
    <w:rsid w:val="007B2175"/>
    <w:rsid w:val="007B22DE"/>
    <w:rsid w:val="007B2D73"/>
    <w:rsid w:val="007B30A2"/>
    <w:rsid w:val="007B3ECA"/>
    <w:rsid w:val="007B4178"/>
    <w:rsid w:val="007B42AB"/>
    <w:rsid w:val="007B5392"/>
    <w:rsid w:val="007B61C7"/>
    <w:rsid w:val="007C08BC"/>
    <w:rsid w:val="007C1593"/>
    <w:rsid w:val="007C1C5C"/>
    <w:rsid w:val="007C2576"/>
    <w:rsid w:val="007C2705"/>
    <w:rsid w:val="007C2916"/>
    <w:rsid w:val="007C3468"/>
    <w:rsid w:val="007C3FF0"/>
    <w:rsid w:val="007C4512"/>
    <w:rsid w:val="007C606D"/>
    <w:rsid w:val="007C6233"/>
    <w:rsid w:val="007C708C"/>
    <w:rsid w:val="007C7172"/>
    <w:rsid w:val="007C7C05"/>
    <w:rsid w:val="007C7C52"/>
    <w:rsid w:val="007D0972"/>
    <w:rsid w:val="007D0CFB"/>
    <w:rsid w:val="007D11F6"/>
    <w:rsid w:val="007D1673"/>
    <w:rsid w:val="007D1E51"/>
    <w:rsid w:val="007D23C6"/>
    <w:rsid w:val="007D25EE"/>
    <w:rsid w:val="007D38EA"/>
    <w:rsid w:val="007D38F9"/>
    <w:rsid w:val="007D3FB3"/>
    <w:rsid w:val="007D4029"/>
    <w:rsid w:val="007D410E"/>
    <w:rsid w:val="007D417C"/>
    <w:rsid w:val="007D6F88"/>
    <w:rsid w:val="007D71D4"/>
    <w:rsid w:val="007D7C90"/>
    <w:rsid w:val="007E00EC"/>
    <w:rsid w:val="007E0443"/>
    <w:rsid w:val="007E10DD"/>
    <w:rsid w:val="007E29DD"/>
    <w:rsid w:val="007E2FB7"/>
    <w:rsid w:val="007E41C9"/>
    <w:rsid w:val="007E5A4C"/>
    <w:rsid w:val="007E5D17"/>
    <w:rsid w:val="007E6DDC"/>
    <w:rsid w:val="007E7A5D"/>
    <w:rsid w:val="007E7B2E"/>
    <w:rsid w:val="007F0254"/>
    <w:rsid w:val="007F058F"/>
    <w:rsid w:val="007F1CE8"/>
    <w:rsid w:val="007F2713"/>
    <w:rsid w:val="007F3F73"/>
    <w:rsid w:val="007F43A6"/>
    <w:rsid w:val="007F55AD"/>
    <w:rsid w:val="007F5635"/>
    <w:rsid w:val="007F56CA"/>
    <w:rsid w:val="007F5C87"/>
    <w:rsid w:val="007F6ADE"/>
    <w:rsid w:val="00803154"/>
    <w:rsid w:val="00804785"/>
    <w:rsid w:val="00805257"/>
    <w:rsid w:val="008059C8"/>
    <w:rsid w:val="00806D51"/>
    <w:rsid w:val="00807F0E"/>
    <w:rsid w:val="008100B8"/>
    <w:rsid w:val="00810467"/>
    <w:rsid w:val="008107DA"/>
    <w:rsid w:val="008108A3"/>
    <w:rsid w:val="00810944"/>
    <w:rsid w:val="00811027"/>
    <w:rsid w:val="00811BBB"/>
    <w:rsid w:val="00811F81"/>
    <w:rsid w:val="00812778"/>
    <w:rsid w:val="00812A27"/>
    <w:rsid w:val="00814027"/>
    <w:rsid w:val="00814898"/>
    <w:rsid w:val="00814CA4"/>
    <w:rsid w:val="008161E8"/>
    <w:rsid w:val="00816493"/>
    <w:rsid w:val="00816C4B"/>
    <w:rsid w:val="008204A5"/>
    <w:rsid w:val="00821D53"/>
    <w:rsid w:val="0082212F"/>
    <w:rsid w:val="0082270E"/>
    <w:rsid w:val="0082331B"/>
    <w:rsid w:val="008237A4"/>
    <w:rsid w:val="0082445B"/>
    <w:rsid w:val="0082488B"/>
    <w:rsid w:val="008258C6"/>
    <w:rsid w:val="0082591E"/>
    <w:rsid w:val="00826062"/>
    <w:rsid w:val="0083010C"/>
    <w:rsid w:val="0083099C"/>
    <w:rsid w:val="00831209"/>
    <w:rsid w:val="0083282B"/>
    <w:rsid w:val="00832848"/>
    <w:rsid w:val="008328A0"/>
    <w:rsid w:val="0083380A"/>
    <w:rsid w:val="00833AF9"/>
    <w:rsid w:val="00833FC5"/>
    <w:rsid w:val="00834DCB"/>
    <w:rsid w:val="00836338"/>
    <w:rsid w:val="00836559"/>
    <w:rsid w:val="0083685C"/>
    <w:rsid w:val="00836ABC"/>
    <w:rsid w:val="00837BB2"/>
    <w:rsid w:val="00837FAB"/>
    <w:rsid w:val="00840655"/>
    <w:rsid w:val="00840B78"/>
    <w:rsid w:val="00840E0D"/>
    <w:rsid w:val="0084215B"/>
    <w:rsid w:val="00842B43"/>
    <w:rsid w:val="00842BFF"/>
    <w:rsid w:val="00842FB3"/>
    <w:rsid w:val="00843C5C"/>
    <w:rsid w:val="0084403D"/>
    <w:rsid w:val="008455B6"/>
    <w:rsid w:val="00845F41"/>
    <w:rsid w:val="00846299"/>
    <w:rsid w:val="00846A8A"/>
    <w:rsid w:val="00846EDF"/>
    <w:rsid w:val="008472BC"/>
    <w:rsid w:val="0084743A"/>
    <w:rsid w:val="0085024C"/>
    <w:rsid w:val="00850C46"/>
    <w:rsid w:val="008514DD"/>
    <w:rsid w:val="008526F4"/>
    <w:rsid w:val="008529FF"/>
    <w:rsid w:val="00852DF7"/>
    <w:rsid w:val="0085326A"/>
    <w:rsid w:val="00856775"/>
    <w:rsid w:val="00857456"/>
    <w:rsid w:val="00857ABF"/>
    <w:rsid w:val="00860CEE"/>
    <w:rsid w:val="00861CF2"/>
    <w:rsid w:val="00862261"/>
    <w:rsid w:val="008622F4"/>
    <w:rsid w:val="00863578"/>
    <w:rsid w:val="00863972"/>
    <w:rsid w:val="0086473F"/>
    <w:rsid w:val="0086546D"/>
    <w:rsid w:val="00865989"/>
    <w:rsid w:val="00866607"/>
    <w:rsid w:val="00866F66"/>
    <w:rsid w:val="008675C0"/>
    <w:rsid w:val="008675E0"/>
    <w:rsid w:val="00867DA5"/>
    <w:rsid w:val="00867FA9"/>
    <w:rsid w:val="00870209"/>
    <w:rsid w:val="00871799"/>
    <w:rsid w:val="00871EED"/>
    <w:rsid w:val="008724F4"/>
    <w:rsid w:val="00872B7D"/>
    <w:rsid w:val="0087339C"/>
    <w:rsid w:val="008739D4"/>
    <w:rsid w:val="00873D36"/>
    <w:rsid w:val="00876541"/>
    <w:rsid w:val="00877CF7"/>
    <w:rsid w:val="00880695"/>
    <w:rsid w:val="0088128C"/>
    <w:rsid w:val="00881D55"/>
    <w:rsid w:val="008826F2"/>
    <w:rsid w:val="008839F9"/>
    <w:rsid w:val="00886650"/>
    <w:rsid w:val="00886757"/>
    <w:rsid w:val="00886BD8"/>
    <w:rsid w:val="00887384"/>
    <w:rsid w:val="00890761"/>
    <w:rsid w:val="00890C54"/>
    <w:rsid w:val="008916FA"/>
    <w:rsid w:val="008917FB"/>
    <w:rsid w:val="0089181E"/>
    <w:rsid w:val="008921B2"/>
    <w:rsid w:val="0089282E"/>
    <w:rsid w:val="00894B9E"/>
    <w:rsid w:val="00895BF9"/>
    <w:rsid w:val="00895EE8"/>
    <w:rsid w:val="00896082"/>
    <w:rsid w:val="00896239"/>
    <w:rsid w:val="008A0B9D"/>
    <w:rsid w:val="008A11AE"/>
    <w:rsid w:val="008A181C"/>
    <w:rsid w:val="008A1931"/>
    <w:rsid w:val="008A22A5"/>
    <w:rsid w:val="008A30D8"/>
    <w:rsid w:val="008A3B10"/>
    <w:rsid w:val="008A46F6"/>
    <w:rsid w:val="008A49A7"/>
    <w:rsid w:val="008A503F"/>
    <w:rsid w:val="008A5914"/>
    <w:rsid w:val="008A68D7"/>
    <w:rsid w:val="008A74BF"/>
    <w:rsid w:val="008B1690"/>
    <w:rsid w:val="008B2B07"/>
    <w:rsid w:val="008B300D"/>
    <w:rsid w:val="008B304D"/>
    <w:rsid w:val="008B3BAA"/>
    <w:rsid w:val="008B3FE9"/>
    <w:rsid w:val="008B4C50"/>
    <w:rsid w:val="008B51B6"/>
    <w:rsid w:val="008B5692"/>
    <w:rsid w:val="008B5F83"/>
    <w:rsid w:val="008B62F4"/>
    <w:rsid w:val="008B699C"/>
    <w:rsid w:val="008B6F39"/>
    <w:rsid w:val="008C02FF"/>
    <w:rsid w:val="008C1944"/>
    <w:rsid w:val="008C4911"/>
    <w:rsid w:val="008C558D"/>
    <w:rsid w:val="008C5A7C"/>
    <w:rsid w:val="008C5B48"/>
    <w:rsid w:val="008C5D8F"/>
    <w:rsid w:val="008C6497"/>
    <w:rsid w:val="008C7645"/>
    <w:rsid w:val="008C77B9"/>
    <w:rsid w:val="008D0033"/>
    <w:rsid w:val="008D0588"/>
    <w:rsid w:val="008D0B38"/>
    <w:rsid w:val="008D140E"/>
    <w:rsid w:val="008D15B6"/>
    <w:rsid w:val="008D1BE5"/>
    <w:rsid w:val="008D2460"/>
    <w:rsid w:val="008D2AF2"/>
    <w:rsid w:val="008D37FE"/>
    <w:rsid w:val="008D3B88"/>
    <w:rsid w:val="008D3BB3"/>
    <w:rsid w:val="008D403B"/>
    <w:rsid w:val="008D4574"/>
    <w:rsid w:val="008D45E9"/>
    <w:rsid w:val="008D4B88"/>
    <w:rsid w:val="008D4EC8"/>
    <w:rsid w:val="008D5504"/>
    <w:rsid w:val="008D580A"/>
    <w:rsid w:val="008D639B"/>
    <w:rsid w:val="008E06FE"/>
    <w:rsid w:val="008E271C"/>
    <w:rsid w:val="008E2DCC"/>
    <w:rsid w:val="008E656F"/>
    <w:rsid w:val="008E7736"/>
    <w:rsid w:val="008F0138"/>
    <w:rsid w:val="008F0D6A"/>
    <w:rsid w:val="008F2211"/>
    <w:rsid w:val="008F285B"/>
    <w:rsid w:val="008F3195"/>
    <w:rsid w:val="008F324D"/>
    <w:rsid w:val="008F4D1A"/>
    <w:rsid w:val="008F526E"/>
    <w:rsid w:val="008F7125"/>
    <w:rsid w:val="00900757"/>
    <w:rsid w:val="009042B2"/>
    <w:rsid w:val="00904FD4"/>
    <w:rsid w:val="00906138"/>
    <w:rsid w:val="00906478"/>
    <w:rsid w:val="00907663"/>
    <w:rsid w:val="009076D7"/>
    <w:rsid w:val="009105AB"/>
    <w:rsid w:val="009119F3"/>
    <w:rsid w:val="00914578"/>
    <w:rsid w:val="00914588"/>
    <w:rsid w:val="00914DF2"/>
    <w:rsid w:val="0091547A"/>
    <w:rsid w:val="0091593C"/>
    <w:rsid w:val="00915F42"/>
    <w:rsid w:val="00915FF3"/>
    <w:rsid w:val="00916866"/>
    <w:rsid w:val="0091698D"/>
    <w:rsid w:val="00916EC5"/>
    <w:rsid w:val="009178BB"/>
    <w:rsid w:val="009179E9"/>
    <w:rsid w:val="009227B0"/>
    <w:rsid w:val="009229F7"/>
    <w:rsid w:val="00922F27"/>
    <w:rsid w:val="00923E59"/>
    <w:rsid w:val="00923FF4"/>
    <w:rsid w:val="009254CC"/>
    <w:rsid w:val="009268A4"/>
    <w:rsid w:val="009274B8"/>
    <w:rsid w:val="00927604"/>
    <w:rsid w:val="00927B16"/>
    <w:rsid w:val="009300C3"/>
    <w:rsid w:val="00930813"/>
    <w:rsid w:val="009309BE"/>
    <w:rsid w:val="0093441D"/>
    <w:rsid w:val="009349CA"/>
    <w:rsid w:val="009360E4"/>
    <w:rsid w:val="009365B7"/>
    <w:rsid w:val="00940AD4"/>
    <w:rsid w:val="00940E15"/>
    <w:rsid w:val="00941103"/>
    <w:rsid w:val="00942BA0"/>
    <w:rsid w:val="00942DEE"/>
    <w:rsid w:val="009430F0"/>
    <w:rsid w:val="00945722"/>
    <w:rsid w:val="00945E0F"/>
    <w:rsid w:val="009462DD"/>
    <w:rsid w:val="00946919"/>
    <w:rsid w:val="00951A6F"/>
    <w:rsid w:val="00951E75"/>
    <w:rsid w:val="00953A54"/>
    <w:rsid w:val="00954C44"/>
    <w:rsid w:val="0095515A"/>
    <w:rsid w:val="009557C1"/>
    <w:rsid w:val="00955A37"/>
    <w:rsid w:val="00955D09"/>
    <w:rsid w:val="0095604C"/>
    <w:rsid w:val="00956093"/>
    <w:rsid w:val="0095620B"/>
    <w:rsid w:val="009574C5"/>
    <w:rsid w:val="009576C9"/>
    <w:rsid w:val="00957719"/>
    <w:rsid w:val="00960409"/>
    <w:rsid w:val="00962333"/>
    <w:rsid w:val="00964B6E"/>
    <w:rsid w:val="0096513C"/>
    <w:rsid w:val="009658FC"/>
    <w:rsid w:val="00965C1F"/>
    <w:rsid w:val="00966932"/>
    <w:rsid w:val="00967E3A"/>
    <w:rsid w:val="00967F52"/>
    <w:rsid w:val="00970497"/>
    <w:rsid w:val="0097064F"/>
    <w:rsid w:val="009709C6"/>
    <w:rsid w:val="00972A16"/>
    <w:rsid w:val="00974687"/>
    <w:rsid w:val="009749A9"/>
    <w:rsid w:val="00974EE5"/>
    <w:rsid w:val="009755EF"/>
    <w:rsid w:val="00976B39"/>
    <w:rsid w:val="00980056"/>
    <w:rsid w:val="00980D95"/>
    <w:rsid w:val="00982079"/>
    <w:rsid w:val="00982B54"/>
    <w:rsid w:val="00986580"/>
    <w:rsid w:val="00987724"/>
    <w:rsid w:val="009879DE"/>
    <w:rsid w:val="009910A5"/>
    <w:rsid w:val="0099210D"/>
    <w:rsid w:val="00993130"/>
    <w:rsid w:val="009931D7"/>
    <w:rsid w:val="00993A4D"/>
    <w:rsid w:val="00994E54"/>
    <w:rsid w:val="00995BDB"/>
    <w:rsid w:val="00996CED"/>
    <w:rsid w:val="00997520"/>
    <w:rsid w:val="009975D3"/>
    <w:rsid w:val="009A0C62"/>
    <w:rsid w:val="009A1362"/>
    <w:rsid w:val="009A3621"/>
    <w:rsid w:val="009A362A"/>
    <w:rsid w:val="009A4B81"/>
    <w:rsid w:val="009A4D29"/>
    <w:rsid w:val="009A5FF1"/>
    <w:rsid w:val="009A6166"/>
    <w:rsid w:val="009A7517"/>
    <w:rsid w:val="009A7CF3"/>
    <w:rsid w:val="009B0CF9"/>
    <w:rsid w:val="009B11D9"/>
    <w:rsid w:val="009B2576"/>
    <w:rsid w:val="009B44B6"/>
    <w:rsid w:val="009B44C4"/>
    <w:rsid w:val="009B4584"/>
    <w:rsid w:val="009B4ED9"/>
    <w:rsid w:val="009B6040"/>
    <w:rsid w:val="009B69F8"/>
    <w:rsid w:val="009B726C"/>
    <w:rsid w:val="009B73B0"/>
    <w:rsid w:val="009B7FAA"/>
    <w:rsid w:val="009B7FC0"/>
    <w:rsid w:val="009C04E2"/>
    <w:rsid w:val="009C0BDF"/>
    <w:rsid w:val="009C18C8"/>
    <w:rsid w:val="009C1E9B"/>
    <w:rsid w:val="009C288D"/>
    <w:rsid w:val="009C3DC8"/>
    <w:rsid w:val="009C631A"/>
    <w:rsid w:val="009C66CE"/>
    <w:rsid w:val="009C672A"/>
    <w:rsid w:val="009C6983"/>
    <w:rsid w:val="009C6C6C"/>
    <w:rsid w:val="009C7D48"/>
    <w:rsid w:val="009D0F93"/>
    <w:rsid w:val="009D1CFD"/>
    <w:rsid w:val="009D2B1E"/>
    <w:rsid w:val="009D38DE"/>
    <w:rsid w:val="009D5C8F"/>
    <w:rsid w:val="009D5DF6"/>
    <w:rsid w:val="009D5FE2"/>
    <w:rsid w:val="009D67F6"/>
    <w:rsid w:val="009D6FF6"/>
    <w:rsid w:val="009E0DFE"/>
    <w:rsid w:val="009E0E09"/>
    <w:rsid w:val="009E0FEA"/>
    <w:rsid w:val="009E11FB"/>
    <w:rsid w:val="009E18ED"/>
    <w:rsid w:val="009E1A23"/>
    <w:rsid w:val="009E20FF"/>
    <w:rsid w:val="009E27D3"/>
    <w:rsid w:val="009E2B5C"/>
    <w:rsid w:val="009E30CE"/>
    <w:rsid w:val="009E362B"/>
    <w:rsid w:val="009E3A02"/>
    <w:rsid w:val="009E3D6A"/>
    <w:rsid w:val="009E3E03"/>
    <w:rsid w:val="009E44B8"/>
    <w:rsid w:val="009E4671"/>
    <w:rsid w:val="009E5E96"/>
    <w:rsid w:val="009E6023"/>
    <w:rsid w:val="009E62C5"/>
    <w:rsid w:val="009E6EA3"/>
    <w:rsid w:val="009E7D8D"/>
    <w:rsid w:val="009F0790"/>
    <w:rsid w:val="009F0FE2"/>
    <w:rsid w:val="009F12FD"/>
    <w:rsid w:val="009F1C6E"/>
    <w:rsid w:val="009F1FCA"/>
    <w:rsid w:val="009F2514"/>
    <w:rsid w:val="009F4659"/>
    <w:rsid w:val="009F4ED3"/>
    <w:rsid w:val="009F5401"/>
    <w:rsid w:val="009F64DB"/>
    <w:rsid w:val="009F70B6"/>
    <w:rsid w:val="009F79FE"/>
    <w:rsid w:val="00A00BC1"/>
    <w:rsid w:val="00A02462"/>
    <w:rsid w:val="00A02CCF"/>
    <w:rsid w:val="00A03C93"/>
    <w:rsid w:val="00A04505"/>
    <w:rsid w:val="00A0638A"/>
    <w:rsid w:val="00A063FC"/>
    <w:rsid w:val="00A06853"/>
    <w:rsid w:val="00A11473"/>
    <w:rsid w:val="00A118C4"/>
    <w:rsid w:val="00A11F4D"/>
    <w:rsid w:val="00A1262F"/>
    <w:rsid w:val="00A15766"/>
    <w:rsid w:val="00A1593E"/>
    <w:rsid w:val="00A162CF"/>
    <w:rsid w:val="00A16792"/>
    <w:rsid w:val="00A17452"/>
    <w:rsid w:val="00A174F1"/>
    <w:rsid w:val="00A17C53"/>
    <w:rsid w:val="00A215FA"/>
    <w:rsid w:val="00A21A4F"/>
    <w:rsid w:val="00A21C45"/>
    <w:rsid w:val="00A22667"/>
    <w:rsid w:val="00A22B41"/>
    <w:rsid w:val="00A23E3A"/>
    <w:rsid w:val="00A24909"/>
    <w:rsid w:val="00A25049"/>
    <w:rsid w:val="00A25902"/>
    <w:rsid w:val="00A25981"/>
    <w:rsid w:val="00A2690D"/>
    <w:rsid w:val="00A26987"/>
    <w:rsid w:val="00A26E07"/>
    <w:rsid w:val="00A27F15"/>
    <w:rsid w:val="00A30C77"/>
    <w:rsid w:val="00A319E2"/>
    <w:rsid w:val="00A31BCB"/>
    <w:rsid w:val="00A31C99"/>
    <w:rsid w:val="00A32068"/>
    <w:rsid w:val="00A32DCB"/>
    <w:rsid w:val="00A34435"/>
    <w:rsid w:val="00A346BF"/>
    <w:rsid w:val="00A34988"/>
    <w:rsid w:val="00A37438"/>
    <w:rsid w:val="00A40185"/>
    <w:rsid w:val="00A4047D"/>
    <w:rsid w:val="00A40E7B"/>
    <w:rsid w:val="00A41163"/>
    <w:rsid w:val="00A42D3F"/>
    <w:rsid w:val="00A432AE"/>
    <w:rsid w:val="00A433EB"/>
    <w:rsid w:val="00A446BE"/>
    <w:rsid w:val="00A44E75"/>
    <w:rsid w:val="00A4523B"/>
    <w:rsid w:val="00A452DB"/>
    <w:rsid w:val="00A45D6A"/>
    <w:rsid w:val="00A4664E"/>
    <w:rsid w:val="00A5022A"/>
    <w:rsid w:val="00A51824"/>
    <w:rsid w:val="00A51D86"/>
    <w:rsid w:val="00A5297D"/>
    <w:rsid w:val="00A5346D"/>
    <w:rsid w:val="00A53B38"/>
    <w:rsid w:val="00A53CE9"/>
    <w:rsid w:val="00A53DAA"/>
    <w:rsid w:val="00A53EEB"/>
    <w:rsid w:val="00A56513"/>
    <w:rsid w:val="00A605C2"/>
    <w:rsid w:val="00A60770"/>
    <w:rsid w:val="00A60DAB"/>
    <w:rsid w:val="00A61209"/>
    <w:rsid w:val="00A6189B"/>
    <w:rsid w:val="00A62257"/>
    <w:rsid w:val="00A6232B"/>
    <w:rsid w:val="00A62E9A"/>
    <w:rsid w:val="00A63BE7"/>
    <w:rsid w:val="00A64C47"/>
    <w:rsid w:val="00A65414"/>
    <w:rsid w:val="00A65648"/>
    <w:rsid w:val="00A65BDF"/>
    <w:rsid w:val="00A665E2"/>
    <w:rsid w:val="00A67AA4"/>
    <w:rsid w:val="00A67C7B"/>
    <w:rsid w:val="00A710B8"/>
    <w:rsid w:val="00A71235"/>
    <w:rsid w:val="00A718EE"/>
    <w:rsid w:val="00A71E4D"/>
    <w:rsid w:val="00A7245D"/>
    <w:rsid w:val="00A724BE"/>
    <w:rsid w:val="00A73A9B"/>
    <w:rsid w:val="00A74416"/>
    <w:rsid w:val="00A74774"/>
    <w:rsid w:val="00A752B1"/>
    <w:rsid w:val="00A75AA4"/>
    <w:rsid w:val="00A75EC3"/>
    <w:rsid w:val="00A76488"/>
    <w:rsid w:val="00A765C4"/>
    <w:rsid w:val="00A76E48"/>
    <w:rsid w:val="00A77DBD"/>
    <w:rsid w:val="00A8097E"/>
    <w:rsid w:val="00A821AE"/>
    <w:rsid w:val="00A8263F"/>
    <w:rsid w:val="00A82C8C"/>
    <w:rsid w:val="00A8311E"/>
    <w:rsid w:val="00A83358"/>
    <w:rsid w:val="00A85296"/>
    <w:rsid w:val="00A854DA"/>
    <w:rsid w:val="00A8564E"/>
    <w:rsid w:val="00A85F55"/>
    <w:rsid w:val="00A87123"/>
    <w:rsid w:val="00A87646"/>
    <w:rsid w:val="00A90130"/>
    <w:rsid w:val="00A90547"/>
    <w:rsid w:val="00A91102"/>
    <w:rsid w:val="00A91108"/>
    <w:rsid w:val="00A91830"/>
    <w:rsid w:val="00A920E0"/>
    <w:rsid w:val="00A92606"/>
    <w:rsid w:val="00A92768"/>
    <w:rsid w:val="00A9342E"/>
    <w:rsid w:val="00A93A5D"/>
    <w:rsid w:val="00A94032"/>
    <w:rsid w:val="00A94159"/>
    <w:rsid w:val="00A945B2"/>
    <w:rsid w:val="00A94F91"/>
    <w:rsid w:val="00A9616E"/>
    <w:rsid w:val="00A9791B"/>
    <w:rsid w:val="00AA065D"/>
    <w:rsid w:val="00AA17EF"/>
    <w:rsid w:val="00AA25D5"/>
    <w:rsid w:val="00AA28B3"/>
    <w:rsid w:val="00AA3FFD"/>
    <w:rsid w:val="00AA4271"/>
    <w:rsid w:val="00AB0B37"/>
    <w:rsid w:val="00AB0C73"/>
    <w:rsid w:val="00AB11FB"/>
    <w:rsid w:val="00AB1C22"/>
    <w:rsid w:val="00AB2265"/>
    <w:rsid w:val="00AB2C4A"/>
    <w:rsid w:val="00AB316B"/>
    <w:rsid w:val="00AB3C42"/>
    <w:rsid w:val="00AB48EB"/>
    <w:rsid w:val="00AB5091"/>
    <w:rsid w:val="00AB5A4E"/>
    <w:rsid w:val="00AB60E6"/>
    <w:rsid w:val="00AB6B95"/>
    <w:rsid w:val="00AB7DAF"/>
    <w:rsid w:val="00AB7DDB"/>
    <w:rsid w:val="00AC11B6"/>
    <w:rsid w:val="00AC14B6"/>
    <w:rsid w:val="00AC331C"/>
    <w:rsid w:val="00AC3A29"/>
    <w:rsid w:val="00AC470B"/>
    <w:rsid w:val="00AC4B8B"/>
    <w:rsid w:val="00AC5479"/>
    <w:rsid w:val="00AC5539"/>
    <w:rsid w:val="00AD0330"/>
    <w:rsid w:val="00AD115D"/>
    <w:rsid w:val="00AD13E4"/>
    <w:rsid w:val="00AD1A6D"/>
    <w:rsid w:val="00AD2906"/>
    <w:rsid w:val="00AD2CC3"/>
    <w:rsid w:val="00AD2F29"/>
    <w:rsid w:val="00AD4B65"/>
    <w:rsid w:val="00AD50D4"/>
    <w:rsid w:val="00AD5895"/>
    <w:rsid w:val="00AD5B4C"/>
    <w:rsid w:val="00AD700E"/>
    <w:rsid w:val="00AD7871"/>
    <w:rsid w:val="00AD7F38"/>
    <w:rsid w:val="00AE086B"/>
    <w:rsid w:val="00AE0BAF"/>
    <w:rsid w:val="00AE26BB"/>
    <w:rsid w:val="00AE2EC2"/>
    <w:rsid w:val="00AE3935"/>
    <w:rsid w:val="00AE5825"/>
    <w:rsid w:val="00AE618A"/>
    <w:rsid w:val="00AF05A0"/>
    <w:rsid w:val="00AF0755"/>
    <w:rsid w:val="00AF10B4"/>
    <w:rsid w:val="00AF1AD4"/>
    <w:rsid w:val="00AF27CF"/>
    <w:rsid w:val="00AF3164"/>
    <w:rsid w:val="00AF4038"/>
    <w:rsid w:val="00AF455F"/>
    <w:rsid w:val="00AF47D2"/>
    <w:rsid w:val="00AF49E4"/>
    <w:rsid w:val="00AF5125"/>
    <w:rsid w:val="00AF5B8F"/>
    <w:rsid w:val="00AF6605"/>
    <w:rsid w:val="00AF72A7"/>
    <w:rsid w:val="00B00C27"/>
    <w:rsid w:val="00B0125F"/>
    <w:rsid w:val="00B01F93"/>
    <w:rsid w:val="00B026D9"/>
    <w:rsid w:val="00B02CD4"/>
    <w:rsid w:val="00B036DA"/>
    <w:rsid w:val="00B03E82"/>
    <w:rsid w:val="00B04119"/>
    <w:rsid w:val="00B04807"/>
    <w:rsid w:val="00B05E01"/>
    <w:rsid w:val="00B061F7"/>
    <w:rsid w:val="00B10F9F"/>
    <w:rsid w:val="00B1225F"/>
    <w:rsid w:val="00B126A3"/>
    <w:rsid w:val="00B12DEA"/>
    <w:rsid w:val="00B1440F"/>
    <w:rsid w:val="00B15327"/>
    <w:rsid w:val="00B15CF9"/>
    <w:rsid w:val="00B16E07"/>
    <w:rsid w:val="00B175F6"/>
    <w:rsid w:val="00B20009"/>
    <w:rsid w:val="00B20251"/>
    <w:rsid w:val="00B21093"/>
    <w:rsid w:val="00B21A63"/>
    <w:rsid w:val="00B228A1"/>
    <w:rsid w:val="00B24E6E"/>
    <w:rsid w:val="00B25052"/>
    <w:rsid w:val="00B2694A"/>
    <w:rsid w:val="00B27F32"/>
    <w:rsid w:val="00B3023C"/>
    <w:rsid w:val="00B30C32"/>
    <w:rsid w:val="00B30F45"/>
    <w:rsid w:val="00B32DAB"/>
    <w:rsid w:val="00B33A62"/>
    <w:rsid w:val="00B33E72"/>
    <w:rsid w:val="00B34723"/>
    <w:rsid w:val="00B34BC3"/>
    <w:rsid w:val="00B3558A"/>
    <w:rsid w:val="00B36059"/>
    <w:rsid w:val="00B36093"/>
    <w:rsid w:val="00B36472"/>
    <w:rsid w:val="00B37750"/>
    <w:rsid w:val="00B40B9D"/>
    <w:rsid w:val="00B40FE4"/>
    <w:rsid w:val="00B43869"/>
    <w:rsid w:val="00B44061"/>
    <w:rsid w:val="00B441B6"/>
    <w:rsid w:val="00B451B6"/>
    <w:rsid w:val="00B4635F"/>
    <w:rsid w:val="00B46AED"/>
    <w:rsid w:val="00B47A06"/>
    <w:rsid w:val="00B5185F"/>
    <w:rsid w:val="00B51D5C"/>
    <w:rsid w:val="00B520A3"/>
    <w:rsid w:val="00B52E2E"/>
    <w:rsid w:val="00B5329A"/>
    <w:rsid w:val="00B54652"/>
    <w:rsid w:val="00B55823"/>
    <w:rsid w:val="00B55AB0"/>
    <w:rsid w:val="00B56085"/>
    <w:rsid w:val="00B56961"/>
    <w:rsid w:val="00B5705C"/>
    <w:rsid w:val="00B60E1F"/>
    <w:rsid w:val="00B615EF"/>
    <w:rsid w:val="00B630CF"/>
    <w:rsid w:val="00B632B8"/>
    <w:rsid w:val="00B63780"/>
    <w:rsid w:val="00B63F62"/>
    <w:rsid w:val="00B65C57"/>
    <w:rsid w:val="00B66942"/>
    <w:rsid w:val="00B66957"/>
    <w:rsid w:val="00B7071A"/>
    <w:rsid w:val="00B71392"/>
    <w:rsid w:val="00B728F6"/>
    <w:rsid w:val="00B73396"/>
    <w:rsid w:val="00B7363D"/>
    <w:rsid w:val="00B7426E"/>
    <w:rsid w:val="00B74C3C"/>
    <w:rsid w:val="00B74D78"/>
    <w:rsid w:val="00B7565B"/>
    <w:rsid w:val="00B76062"/>
    <w:rsid w:val="00B76825"/>
    <w:rsid w:val="00B76EF1"/>
    <w:rsid w:val="00B77ED2"/>
    <w:rsid w:val="00B848B7"/>
    <w:rsid w:val="00B84A54"/>
    <w:rsid w:val="00B85DBD"/>
    <w:rsid w:val="00B866CB"/>
    <w:rsid w:val="00B87BEC"/>
    <w:rsid w:val="00B87C38"/>
    <w:rsid w:val="00B90258"/>
    <w:rsid w:val="00B90CFC"/>
    <w:rsid w:val="00B91B0D"/>
    <w:rsid w:val="00B92400"/>
    <w:rsid w:val="00B92BB0"/>
    <w:rsid w:val="00B93046"/>
    <w:rsid w:val="00B93637"/>
    <w:rsid w:val="00B9388A"/>
    <w:rsid w:val="00B947B0"/>
    <w:rsid w:val="00B94840"/>
    <w:rsid w:val="00B94F23"/>
    <w:rsid w:val="00B95637"/>
    <w:rsid w:val="00B95857"/>
    <w:rsid w:val="00B958DC"/>
    <w:rsid w:val="00B96C4C"/>
    <w:rsid w:val="00B96DAF"/>
    <w:rsid w:val="00B96DB9"/>
    <w:rsid w:val="00B97D36"/>
    <w:rsid w:val="00BA02DB"/>
    <w:rsid w:val="00BA097E"/>
    <w:rsid w:val="00BA14F3"/>
    <w:rsid w:val="00BA16C6"/>
    <w:rsid w:val="00BA29E7"/>
    <w:rsid w:val="00BA41DA"/>
    <w:rsid w:val="00BA6801"/>
    <w:rsid w:val="00BA6934"/>
    <w:rsid w:val="00BA6CEF"/>
    <w:rsid w:val="00BA778D"/>
    <w:rsid w:val="00BA7ADB"/>
    <w:rsid w:val="00BA7B94"/>
    <w:rsid w:val="00BB07BB"/>
    <w:rsid w:val="00BB0C99"/>
    <w:rsid w:val="00BB1D02"/>
    <w:rsid w:val="00BB3688"/>
    <w:rsid w:val="00BB401C"/>
    <w:rsid w:val="00BB4995"/>
    <w:rsid w:val="00BB4FB3"/>
    <w:rsid w:val="00BB54F9"/>
    <w:rsid w:val="00BB55B2"/>
    <w:rsid w:val="00BB5623"/>
    <w:rsid w:val="00BB5D00"/>
    <w:rsid w:val="00BB625C"/>
    <w:rsid w:val="00BB634A"/>
    <w:rsid w:val="00BB6391"/>
    <w:rsid w:val="00BB67E4"/>
    <w:rsid w:val="00BB69F1"/>
    <w:rsid w:val="00BB7413"/>
    <w:rsid w:val="00BB7E2E"/>
    <w:rsid w:val="00BC1EDC"/>
    <w:rsid w:val="00BC1FAE"/>
    <w:rsid w:val="00BC3259"/>
    <w:rsid w:val="00BC3263"/>
    <w:rsid w:val="00BC3917"/>
    <w:rsid w:val="00BC3E06"/>
    <w:rsid w:val="00BC3FBB"/>
    <w:rsid w:val="00BC4C35"/>
    <w:rsid w:val="00BC7730"/>
    <w:rsid w:val="00BD01AA"/>
    <w:rsid w:val="00BD1009"/>
    <w:rsid w:val="00BD1678"/>
    <w:rsid w:val="00BD1FC7"/>
    <w:rsid w:val="00BD2555"/>
    <w:rsid w:val="00BD35BB"/>
    <w:rsid w:val="00BD50B4"/>
    <w:rsid w:val="00BD5299"/>
    <w:rsid w:val="00BD59B0"/>
    <w:rsid w:val="00BD7BD4"/>
    <w:rsid w:val="00BE120D"/>
    <w:rsid w:val="00BE23B6"/>
    <w:rsid w:val="00BE2FCB"/>
    <w:rsid w:val="00BE3D6F"/>
    <w:rsid w:val="00BE4EDD"/>
    <w:rsid w:val="00BE502D"/>
    <w:rsid w:val="00BE526F"/>
    <w:rsid w:val="00BE5A5F"/>
    <w:rsid w:val="00BE6C0B"/>
    <w:rsid w:val="00BE780E"/>
    <w:rsid w:val="00BE7E35"/>
    <w:rsid w:val="00BF04C4"/>
    <w:rsid w:val="00BF0706"/>
    <w:rsid w:val="00BF108D"/>
    <w:rsid w:val="00BF1A88"/>
    <w:rsid w:val="00BF1CA0"/>
    <w:rsid w:val="00BF2445"/>
    <w:rsid w:val="00BF290D"/>
    <w:rsid w:val="00BF3276"/>
    <w:rsid w:val="00BF3D11"/>
    <w:rsid w:val="00BF3D93"/>
    <w:rsid w:val="00BF5108"/>
    <w:rsid w:val="00BF55B5"/>
    <w:rsid w:val="00BF5DC6"/>
    <w:rsid w:val="00BF785D"/>
    <w:rsid w:val="00BF79E4"/>
    <w:rsid w:val="00C01DCE"/>
    <w:rsid w:val="00C0318E"/>
    <w:rsid w:val="00C03B40"/>
    <w:rsid w:val="00C03EA5"/>
    <w:rsid w:val="00C04186"/>
    <w:rsid w:val="00C04539"/>
    <w:rsid w:val="00C04F15"/>
    <w:rsid w:val="00C0547A"/>
    <w:rsid w:val="00C05B6D"/>
    <w:rsid w:val="00C05E65"/>
    <w:rsid w:val="00C0697E"/>
    <w:rsid w:val="00C10228"/>
    <w:rsid w:val="00C10E2E"/>
    <w:rsid w:val="00C1439A"/>
    <w:rsid w:val="00C14E5F"/>
    <w:rsid w:val="00C15BCC"/>
    <w:rsid w:val="00C15E94"/>
    <w:rsid w:val="00C16D59"/>
    <w:rsid w:val="00C21574"/>
    <w:rsid w:val="00C21885"/>
    <w:rsid w:val="00C22303"/>
    <w:rsid w:val="00C239FD"/>
    <w:rsid w:val="00C25AF5"/>
    <w:rsid w:val="00C260FE"/>
    <w:rsid w:val="00C263E0"/>
    <w:rsid w:val="00C26B5D"/>
    <w:rsid w:val="00C26EC7"/>
    <w:rsid w:val="00C277ED"/>
    <w:rsid w:val="00C30B9E"/>
    <w:rsid w:val="00C316A6"/>
    <w:rsid w:val="00C322F7"/>
    <w:rsid w:val="00C33A37"/>
    <w:rsid w:val="00C33D10"/>
    <w:rsid w:val="00C34730"/>
    <w:rsid w:val="00C349F5"/>
    <w:rsid w:val="00C3547D"/>
    <w:rsid w:val="00C359A9"/>
    <w:rsid w:val="00C35C71"/>
    <w:rsid w:val="00C36B70"/>
    <w:rsid w:val="00C376C2"/>
    <w:rsid w:val="00C40F2E"/>
    <w:rsid w:val="00C41030"/>
    <w:rsid w:val="00C4268D"/>
    <w:rsid w:val="00C42AA1"/>
    <w:rsid w:val="00C433BA"/>
    <w:rsid w:val="00C43821"/>
    <w:rsid w:val="00C43ADA"/>
    <w:rsid w:val="00C4694C"/>
    <w:rsid w:val="00C505FD"/>
    <w:rsid w:val="00C50AF3"/>
    <w:rsid w:val="00C50B65"/>
    <w:rsid w:val="00C51BD8"/>
    <w:rsid w:val="00C51EDA"/>
    <w:rsid w:val="00C52498"/>
    <w:rsid w:val="00C53813"/>
    <w:rsid w:val="00C542C8"/>
    <w:rsid w:val="00C54962"/>
    <w:rsid w:val="00C5504D"/>
    <w:rsid w:val="00C55475"/>
    <w:rsid w:val="00C564AF"/>
    <w:rsid w:val="00C565ED"/>
    <w:rsid w:val="00C56B94"/>
    <w:rsid w:val="00C575BB"/>
    <w:rsid w:val="00C60C2C"/>
    <w:rsid w:val="00C619A7"/>
    <w:rsid w:val="00C62967"/>
    <w:rsid w:val="00C62D45"/>
    <w:rsid w:val="00C63A10"/>
    <w:rsid w:val="00C64DE6"/>
    <w:rsid w:val="00C655E4"/>
    <w:rsid w:val="00C65993"/>
    <w:rsid w:val="00C6616F"/>
    <w:rsid w:val="00C66A8B"/>
    <w:rsid w:val="00C66F40"/>
    <w:rsid w:val="00C703B6"/>
    <w:rsid w:val="00C722A2"/>
    <w:rsid w:val="00C728BF"/>
    <w:rsid w:val="00C72BE2"/>
    <w:rsid w:val="00C733EF"/>
    <w:rsid w:val="00C751F7"/>
    <w:rsid w:val="00C75656"/>
    <w:rsid w:val="00C75BA7"/>
    <w:rsid w:val="00C76648"/>
    <w:rsid w:val="00C76652"/>
    <w:rsid w:val="00C76B76"/>
    <w:rsid w:val="00C76D60"/>
    <w:rsid w:val="00C771D8"/>
    <w:rsid w:val="00C774B9"/>
    <w:rsid w:val="00C77973"/>
    <w:rsid w:val="00C80966"/>
    <w:rsid w:val="00C8098C"/>
    <w:rsid w:val="00C82015"/>
    <w:rsid w:val="00C82377"/>
    <w:rsid w:val="00C845D8"/>
    <w:rsid w:val="00C85021"/>
    <w:rsid w:val="00C858B9"/>
    <w:rsid w:val="00C87381"/>
    <w:rsid w:val="00C87A0D"/>
    <w:rsid w:val="00C9039A"/>
    <w:rsid w:val="00C911DD"/>
    <w:rsid w:val="00C91554"/>
    <w:rsid w:val="00C919DF"/>
    <w:rsid w:val="00C922E4"/>
    <w:rsid w:val="00C94EFB"/>
    <w:rsid w:val="00C95CDF"/>
    <w:rsid w:val="00C977B8"/>
    <w:rsid w:val="00C97D3D"/>
    <w:rsid w:val="00CA03BE"/>
    <w:rsid w:val="00CA0A15"/>
    <w:rsid w:val="00CA2F9B"/>
    <w:rsid w:val="00CA52B3"/>
    <w:rsid w:val="00CA6E64"/>
    <w:rsid w:val="00CA7324"/>
    <w:rsid w:val="00CA78F0"/>
    <w:rsid w:val="00CB0B46"/>
    <w:rsid w:val="00CB3C06"/>
    <w:rsid w:val="00CB4189"/>
    <w:rsid w:val="00CB475B"/>
    <w:rsid w:val="00CB5584"/>
    <w:rsid w:val="00CB6349"/>
    <w:rsid w:val="00CB7E43"/>
    <w:rsid w:val="00CB7E60"/>
    <w:rsid w:val="00CC0D4D"/>
    <w:rsid w:val="00CC0F87"/>
    <w:rsid w:val="00CC1FD1"/>
    <w:rsid w:val="00CC39CA"/>
    <w:rsid w:val="00CC39F2"/>
    <w:rsid w:val="00CC3F08"/>
    <w:rsid w:val="00CC4B85"/>
    <w:rsid w:val="00CC557C"/>
    <w:rsid w:val="00CC6DB4"/>
    <w:rsid w:val="00CC7336"/>
    <w:rsid w:val="00CC758A"/>
    <w:rsid w:val="00CD0DB5"/>
    <w:rsid w:val="00CD20CB"/>
    <w:rsid w:val="00CD2B73"/>
    <w:rsid w:val="00CD2B83"/>
    <w:rsid w:val="00CD2C1F"/>
    <w:rsid w:val="00CD2D33"/>
    <w:rsid w:val="00CD41E4"/>
    <w:rsid w:val="00CD4E59"/>
    <w:rsid w:val="00CD6908"/>
    <w:rsid w:val="00CD6BD3"/>
    <w:rsid w:val="00CD7AE0"/>
    <w:rsid w:val="00CD7CF2"/>
    <w:rsid w:val="00CE0BF3"/>
    <w:rsid w:val="00CE3601"/>
    <w:rsid w:val="00CE3D83"/>
    <w:rsid w:val="00CE51E2"/>
    <w:rsid w:val="00CE557E"/>
    <w:rsid w:val="00CE641A"/>
    <w:rsid w:val="00CE656F"/>
    <w:rsid w:val="00CE74A7"/>
    <w:rsid w:val="00CE7EBF"/>
    <w:rsid w:val="00CF174A"/>
    <w:rsid w:val="00CF1A55"/>
    <w:rsid w:val="00CF2939"/>
    <w:rsid w:val="00CF3010"/>
    <w:rsid w:val="00CF32CE"/>
    <w:rsid w:val="00CF5264"/>
    <w:rsid w:val="00CF5918"/>
    <w:rsid w:val="00CF5F84"/>
    <w:rsid w:val="00CF706E"/>
    <w:rsid w:val="00CF79AA"/>
    <w:rsid w:val="00CF7F98"/>
    <w:rsid w:val="00D00784"/>
    <w:rsid w:val="00D02976"/>
    <w:rsid w:val="00D03E73"/>
    <w:rsid w:val="00D0504A"/>
    <w:rsid w:val="00D05115"/>
    <w:rsid w:val="00D069FE"/>
    <w:rsid w:val="00D06B62"/>
    <w:rsid w:val="00D1030D"/>
    <w:rsid w:val="00D10685"/>
    <w:rsid w:val="00D114AB"/>
    <w:rsid w:val="00D12448"/>
    <w:rsid w:val="00D138DF"/>
    <w:rsid w:val="00D13920"/>
    <w:rsid w:val="00D13E3E"/>
    <w:rsid w:val="00D1451F"/>
    <w:rsid w:val="00D155F1"/>
    <w:rsid w:val="00D161ED"/>
    <w:rsid w:val="00D168A7"/>
    <w:rsid w:val="00D17028"/>
    <w:rsid w:val="00D20B5A"/>
    <w:rsid w:val="00D22C8D"/>
    <w:rsid w:val="00D2427D"/>
    <w:rsid w:val="00D24314"/>
    <w:rsid w:val="00D24D58"/>
    <w:rsid w:val="00D24EB8"/>
    <w:rsid w:val="00D25700"/>
    <w:rsid w:val="00D25FE8"/>
    <w:rsid w:val="00D26480"/>
    <w:rsid w:val="00D266FE"/>
    <w:rsid w:val="00D30D11"/>
    <w:rsid w:val="00D3138A"/>
    <w:rsid w:val="00D3159A"/>
    <w:rsid w:val="00D31826"/>
    <w:rsid w:val="00D319CC"/>
    <w:rsid w:val="00D31A0C"/>
    <w:rsid w:val="00D33BD4"/>
    <w:rsid w:val="00D33CEB"/>
    <w:rsid w:val="00D35242"/>
    <w:rsid w:val="00D40CDC"/>
    <w:rsid w:val="00D413AF"/>
    <w:rsid w:val="00D413E9"/>
    <w:rsid w:val="00D41A82"/>
    <w:rsid w:val="00D4232C"/>
    <w:rsid w:val="00D42947"/>
    <w:rsid w:val="00D43187"/>
    <w:rsid w:val="00D43723"/>
    <w:rsid w:val="00D44150"/>
    <w:rsid w:val="00D447C9"/>
    <w:rsid w:val="00D45378"/>
    <w:rsid w:val="00D46A77"/>
    <w:rsid w:val="00D46DFF"/>
    <w:rsid w:val="00D47052"/>
    <w:rsid w:val="00D47837"/>
    <w:rsid w:val="00D47B5D"/>
    <w:rsid w:val="00D5032F"/>
    <w:rsid w:val="00D518DD"/>
    <w:rsid w:val="00D5219B"/>
    <w:rsid w:val="00D524D4"/>
    <w:rsid w:val="00D5283C"/>
    <w:rsid w:val="00D52EF2"/>
    <w:rsid w:val="00D5498F"/>
    <w:rsid w:val="00D56789"/>
    <w:rsid w:val="00D57704"/>
    <w:rsid w:val="00D57C80"/>
    <w:rsid w:val="00D608AA"/>
    <w:rsid w:val="00D627C3"/>
    <w:rsid w:val="00D62B46"/>
    <w:rsid w:val="00D62CE5"/>
    <w:rsid w:val="00D63F3C"/>
    <w:rsid w:val="00D64988"/>
    <w:rsid w:val="00D651B9"/>
    <w:rsid w:val="00D66752"/>
    <w:rsid w:val="00D66FFF"/>
    <w:rsid w:val="00D673B8"/>
    <w:rsid w:val="00D701C5"/>
    <w:rsid w:val="00D7093D"/>
    <w:rsid w:val="00D72A56"/>
    <w:rsid w:val="00D72B2D"/>
    <w:rsid w:val="00D73BF3"/>
    <w:rsid w:val="00D74A62"/>
    <w:rsid w:val="00D75B39"/>
    <w:rsid w:val="00D76161"/>
    <w:rsid w:val="00D80D37"/>
    <w:rsid w:val="00D819D1"/>
    <w:rsid w:val="00D81C16"/>
    <w:rsid w:val="00D82528"/>
    <w:rsid w:val="00D83166"/>
    <w:rsid w:val="00D83F3A"/>
    <w:rsid w:val="00D849E3"/>
    <w:rsid w:val="00D850E5"/>
    <w:rsid w:val="00D855F6"/>
    <w:rsid w:val="00D85AE8"/>
    <w:rsid w:val="00D86634"/>
    <w:rsid w:val="00D86FF6"/>
    <w:rsid w:val="00D90060"/>
    <w:rsid w:val="00D902B0"/>
    <w:rsid w:val="00D92F84"/>
    <w:rsid w:val="00D94DB1"/>
    <w:rsid w:val="00D951F0"/>
    <w:rsid w:val="00D965DD"/>
    <w:rsid w:val="00D97550"/>
    <w:rsid w:val="00D97A5C"/>
    <w:rsid w:val="00DA07CE"/>
    <w:rsid w:val="00DA1CA4"/>
    <w:rsid w:val="00DA274B"/>
    <w:rsid w:val="00DA302A"/>
    <w:rsid w:val="00DA3CBB"/>
    <w:rsid w:val="00DA3E97"/>
    <w:rsid w:val="00DA5285"/>
    <w:rsid w:val="00DA63D8"/>
    <w:rsid w:val="00DA73E2"/>
    <w:rsid w:val="00DB02BC"/>
    <w:rsid w:val="00DB02D5"/>
    <w:rsid w:val="00DB0C76"/>
    <w:rsid w:val="00DB0F68"/>
    <w:rsid w:val="00DB12F5"/>
    <w:rsid w:val="00DB3B0E"/>
    <w:rsid w:val="00DB439A"/>
    <w:rsid w:val="00DB4CA5"/>
    <w:rsid w:val="00DB4E03"/>
    <w:rsid w:val="00DB7571"/>
    <w:rsid w:val="00DC043C"/>
    <w:rsid w:val="00DC17C3"/>
    <w:rsid w:val="00DC3BA4"/>
    <w:rsid w:val="00DC4AC0"/>
    <w:rsid w:val="00DC4D2F"/>
    <w:rsid w:val="00DC57BA"/>
    <w:rsid w:val="00DC5A80"/>
    <w:rsid w:val="00DC7926"/>
    <w:rsid w:val="00DD02AC"/>
    <w:rsid w:val="00DD0528"/>
    <w:rsid w:val="00DD06B6"/>
    <w:rsid w:val="00DD06D2"/>
    <w:rsid w:val="00DD08C2"/>
    <w:rsid w:val="00DD149B"/>
    <w:rsid w:val="00DD5D49"/>
    <w:rsid w:val="00DD6379"/>
    <w:rsid w:val="00DD77E8"/>
    <w:rsid w:val="00DD7812"/>
    <w:rsid w:val="00DD7E7C"/>
    <w:rsid w:val="00DE0FBF"/>
    <w:rsid w:val="00DE1036"/>
    <w:rsid w:val="00DE1598"/>
    <w:rsid w:val="00DE198E"/>
    <w:rsid w:val="00DE21E7"/>
    <w:rsid w:val="00DE25E5"/>
    <w:rsid w:val="00DE3313"/>
    <w:rsid w:val="00DE386E"/>
    <w:rsid w:val="00DE38D9"/>
    <w:rsid w:val="00DE3D1C"/>
    <w:rsid w:val="00DE49B3"/>
    <w:rsid w:val="00DE58E2"/>
    <w:rsid w:val="00DE6B15"/>
    <w:rsid w:val="00DE7295"/>
    <w:rsid w:val="00DF0289"/>
    <w:rsid w:val="00DF090F"/>
    <w:rsid w:val="00DF0C8B"/>
    <w:rsid w:val="00DF0D4E"/>
    <w:rsid w:val="00DF0EF9"/>
    <w:rsid w:val="00DF15E0"/>
    <w:rsid w:val="00DF1841"/>
    <w:rsid w:val="00DF19F9"/>
    <w:rsid w:val="00DF2459"/>
    <w:rsid w:val="00DF2F94"/>
    <w:rsid w:val="00DF3A7D"/>
    <w:rsid w:val="00DF433D"/>
    <w:rsid w:val="00DF4E94"/>
    <w:rsid w:val="00DF4FD1"/>
    <w:rsid w:val="00DF5AA7"/>
    <w:rsid w:val="00DF7022"/>
    <w:rsid w:val="00DF7C04"/>
    <w:rsid w:val="00E00115"/>
    <w:rsid w:val="00E008C6"/>
    <w:rsid w:val="00E00987"/>
    <w:rsid w:val="00E00A88"/>
    <w:rsid w:val="00E01061"/>
    <w:rsid w:val="00E015C9"/>
    <w:rsid w:val="00E01BF8"/>
    <w:rsid w:val="00E020F9"/>
    <w:rsid w:val="00E023A5"/>
    <w:rsid w:val="00E02DEA"/>
    <w:rsid w:val="00E03257"/>
    <w:rsid w:val="00E03CC7"/>
    <w:rsid w:val="00E056C4"/>
    <w:rsid w:val="00E05E99"/>
    <w:rsid w:val="00E060DA"/>
    <w:rsid w:val="00E0784F"/>
    <w:rsid w:val="00E07E4B"/>
    <w:rsid w:val="00E10372"/>
    <w:rsid w:val="00E11E5C"/>
    <w:rsid w:val="00E11FBF"/>
    <w:rsid w:val="00E11FF8"/>
    <w:rsid w:val="00E12FB3"/>
    <w:rsid w:val="00E146CC"/>
    <w:rsid w:val="00E157F1"/>
    <w:rsid w:val="00E168F3"/>
    <w:rsid w:val="00E16DB4"/>
    <w:rsid w:val="00E1736B"/>
    <w:rsid w:val="00E17BCB"/>
    <w:rsid w:val="00E17E7F"/>
    <w:rsid w:val="00E20244"/>
    <w:rsid w:val="00E212B8"/>
    <w:rsid w:val="00E231AA"/>
    <w:rsid w:val="00E24F11"/>
    <w:rsid w:val="00E2593A"/>
    <w:rsid w:val="00E25F2B"/>
    <w:rsid w:val="00E267CB"/>
    <w:rsid w:val="00E268C0"/>
    <w:rsid w:val="00E26AC3"/>
    <w:rsid w:val="00E27A25"/>
    <w:rsid w:val="00E27D0E"/>
    <w:rsid w:val="00E3036A"/>
    <w:rsid w:val="00E31971"/>
    <w:rsid w:val="00E329B4"/>
    <w:rsid w:val="00E32F2D"/>
    <w:rsid w:val="00E33C91"/>
    <w:rsid w:val="00E33CA1"/>
    <w:rsid w:val="00E35376"/>
    <w:rsid w:val="00E36611"/>
    <w:rsid w:val="00E37596"/>
    <w:rsid w:val="00E4039F"/>
    <w:rsid w:val="00E41356"/>
    <w:rsid w:val="00E413A7"/>
    <w:rsid w:val="00E4164D"/>
    <w:rsid w:val="00E4267C"/>
    <w:rsid w:val="00E43441"/>
    <w:rsid w:val="00E43B65"/>
    <w:rsid w:val="00E43D82"/>
    <w:rsid w:val="00E44786"/>
    <w:rsid w:val="00E449E8"/>
    <w:rsid w:val="00E46792"/>
    <w:rsid w:val="00E47AE2"/>
    <w:rsid w:val="00E47B7F"/>
    <w:rsid w:val="00E50B81"/>
    <w:rsid w:val="00E50C74"/>
    <w:rsid w:val="00E5143A"/>
    <w:rsid w:val="00E516BB"/>
    <w:rsid w:val="00E51A49"/>
    <w:rsid w:val="00E51AD8"/>
    <w:rsid w:val="00E5332B"/>
    <w:rsid w:val="00E535EE"/>
    <w:rsid w:val="00E540F2"/>
    <w:rsid w:val="00E5452C"/>
    <w:rsid w:val="00E54FBC"/>
    <w:rsid w:val="00E551F2"/>
    <w:rsid w:val="00E55693"/>
    <w:rsid w:val="00E55978"/>
    <w:rsid w:val="00E56E40"/>
    <w:rsid w:val="00E575E4"/>
    <w:rsid w:val="00E608CC"/>
    <w:rsid w:val="00E60ABC"/>
    <w:rsid w:val="00E611CB"/>
    <w:rsid w:val="00E614E6"/>
    <w:rsid w:val="00E62BA6"/>
    <w:rsid w:val="00E63B45"/>
    <w:rsid w:val="00E63DF7"/>
    <w:rsid w:val="00E6419F"/>
    <w:rsid w:val="00E6489C"/>
    <w:rsid w:val="00E66B9B"/>
    <w:rsid w:val="00E66EA3"/>
    <w:rsid w:val="00E675D6"/>
    <w:rsid w:val="00E675FD"/>
    <w:rsid w:val="00E6793F"/>
    <w:rsid w:val="00E67ED6"/>
    <w:rsid w:val="00E70AB0"/>
    <w:rsid w:val="00E71581"/>
    <w:rsid w:val="00E72F9A"/>
    <w:rsid w:val="00E7359F"/>
    <w:rsid w:val="00E7549F"/>
    <w:rsid w:val="00E754B2"/>
    <w:rsid w:val="00E755C2"/>
    <w:rsid w:val="00E75B22"/>
    <w:rsid w:val="00E76627"/>
    <w:rsid w:val="00E7698D"/>
    <w:rsid w:val="00E76D45"/>
    <w:rsid w:val="00E76D78"/>
    <w:rsid w:val="00E77480"/>
    <w:rsid w:val="00E7768A"/>
    <w:rsid w:val="00E803E4"/>
    <w:rsid w:val="00E8074E"/>
    <w:rsid w:val="00E81BC1"/>
    <w:rsid w:val="00E8324E"/>
    <w:rsid w:val="00E8368A"/>
    <w:rsid w:val="00E837BF"/>
    <w:rsid w:val="00E83A1D"/>
    <w:rsid w:val="00E84AB6"/>
    <w:rsid w:val="00E86637"/>
    <w:rsid w:val="00E87346"/>
    <w:rsid w:val="00E877B7"/>
    <w:rsid w:val="00E901E2"/>
    <w:rsid w:val="00E90C80"/>
    <w:rsid w:val="00E91386"/>
    <w:rsid w:val="00E93007"/>
    <w:rsid w:val="00E944BA"/>
    <w:rsid w:val="00E956F0"/>
    <w:rsid w:val="00E95A03"/>
    <w:rsid w:val="00E9648D"/>
    <w:rsid w:val="00E967CD"/>
    <w:rsid w:val="00E9686F"/>
    <w:rsid w:val="00E9774D"/>
    <w:rsid w:val="00E97825"/>
    <w:rsid w:val="00E97F93"/>
    <w:rsid w:val="00EA123E"/>
    <w:rsid w:val="00EA20F6"/>
    <w:rsid w:val="00EA469D"/>
    <w:rsid w:val="00EA47B3"/>
    <w:rsid w:val="00EB1BA9"/>
    <w:rsid w:val="00EB21A1"/>
    <w:rsid w:val="00EB4478"/>
    <w:rsid w:val="00EB4674"/>
    <w:rsid w:val="00EB4E74"/>
    <w:rsid w:val="00EB5768"/>
    <w:rsid w:val="00EB6713"/>
    <w:rsid w:val="00EB73B0"/>
    <w:rsid w:val="00EC03E7"/>
    <w:rsid w:val="00EC3483"/>
    <w:rsid w:val="00EC4264"/>
    <w:rsid w:val="00EC5B35"/>
    <w:rsid w:val="00EC6BE7"/>
    <w:rsid w:val="00EC7E7E"/>
    <w:rsid w:val="00ED05D4"/>
    <w:rsid w:val="00ED0DDC"/>
    <w:rsid w:val="00ED12E4"/>
    <w:rsid w:val="00ED2600"/>
    <w:rsid w:val="00ED26F4"/>
    <w:rsid w:val="00ED34F1"/>
    <w:rsid w:val="00ED38AD"/>
    <w:rsid w:val="00ED3903"/>
    <w:rsid w:val="00ED4776"/>
    <w:rsid w:val="00ED5C1C"/>
    <w:rsid w:val="00ED5D96"/>
    <w:rsid w:val="00ED5E45"/>
    <w:rsid w:val="00ED6B65"/>
    <w:rsid w:val="00EE0152"/>
    <w:rsid w:val="00EE12CB"/>
    <w:rsid w:val="00EE793D"/>
    <w:rsid w:val="00EE7F25"/>
    <w:rsid w:val="00EF217E"/>
    <w:rsid w:val="00EF2316"/>
    <w:rsid w:val="00EF33D0"/>
    <w:rsid w:val="00EF3B57"/>
    <w:rsid w:val="00EF5EAB"/>
    <w:rsid w:val="00F00D8F"/>
    <w:rsid w:val="00F01A8E"/>
    <w:rsid w:val="00F022E5"/>
    <w:rsid w:val="00F031C8"/>
    <w:rsid w:val="00F0351E"/>
    <w:rsid w:val="00F047BF"/>
    <w:rsid w:val="00F049E2"/>
    <w:rsid w:val="00F05C61"/>
    <w:rsid w:val="00F06257"/>
    <w:rsid w:val="00F07398"/>
    <w:rsid w:val="00F07821"/>
    <w:rsid w:val="00F07D2C"/>
    <w:rsid w:val="00F07FB2"/>
    <w:rsid w:val="00F10505"/>
    <w:rsid w:val="00F114F4"/>
    <w:rsid w:val="00F12715"/>
    <w:rsid w:val="00F12D04"/>
    <w:rsid w:val="00F13E1F"/>
    <w:rsid w:val="00F1408A"/>
    <w:rsid w:val="00F1491C"/>
    <w:rsid w:val="00F1544C"/>
    <w:rsid w:val="00F15C17"/>
    <w:rsid w:val="00F169CD"/>
    <w:rsid w:val="00F16E35"/>
    <w:rsid w:val="00F16F0D"/>
    <w:rsid w:val="00F17356"/>
    <w:rsid w:val="00F20866"/>
    <w:rsid w:val="00F213AB"/>
    <w:rsid w:val="00F23C29"/>
    <w:rsid w:val="00F244F2"/>
    <w:rsid w:val="00F25463"/>
    <w:rsid w:val="00F27EE9"/>
    <w:rsid w:val="00F302FD"/>
    <w:rsid w:val="00F30DEB"/>
    <w:rsid w:val="00F326FE"/>
    <w:rsid w:val="00F33028"/>
    <w:rsid w:val="00F3338B"/>
    <w:rsid w:val="00F34386"/>
    <w:rsid w:val="00F34506"/>
    <w:rsid w:val="00F37498"/>
    <w:rsid w:val="00F37E83"/>
    <w:rsid w:val="00F37EC6"/>
    <w:rsid w:val="00F41932"/>
    <w:rsid w:val="00F42030"/>
    <w:rsid w:val="00F4269D"/>
    <w:rsid w:val="00F42913"/>
    <w:rsid w:val="00F43633"/>
    <w:rsid w:val="00F441B9"/>
    <w:rsid w:val="00F44447"/>
    <w:rsid w:val="00F4482F"/>
    <w:rsid w:val="00F469C1"/>
    <w:rsid w:val="00F47911"/>
    <w:rsid w:val="00F47CF2"/>
    <w:rsid w:val="00F47E54"/>
    <w:rsid w:val="00F51274"/>
    <w:rsid w:val="00F51971"/>
    <w:rsid w:val="00F52671"/>
    <w:rsid w:val="00F527D3"/>
    <w:rsid w:val="00F52C63"/>
    <w:rsid w:val="00F5316B"/>
    <w:rsid w:val="00F53AE9"/>
    <w:rsid w:val="00F5449C"/>
    <w:rsid w:val="00F560F6"/>
    <w:rsid w:val="00F57389"/>
    <w:rsid w:val="00F57FA7"/>
    <w:rsid w:val="00F61147"/>
    <w:rsid w:val="00F61601"/>
    <w:rsid w:val="00F619DF"/>
    <w:rsid w:val="00F61EA0"/>
    <w:rsid w:val="00F623CC"/>
    <w:rsid w:val="00F62E75"/>
    <w:rsid w:val="00F6392E"/>
    <w:rsid w:val="00F63CB6"/>
    <w:rsid w:val="00F64156"/>
    <w:rsid w:val="00F64A90"/>
    <w:rsid w:val="00F662D5"/>
    <w:rsid w:val="00F66412"/>
    <w:rsid w:val="00F669FD"/>
    <w:rsid w:val="00F67A1E"/>
    <w:rsid w:val="00F67F73"/>
    <w:rsid w:val="00F70DD4"/>
    <w:rsid w:val="00F711DF"/>
    <w:rsid w:val="00F72F4A"/>
    <w:rsid w:val="00F7352E"/>
    <w:rsid w:val="00F73A64"/>
    <w:rsid w:val="00F757CA"/>
    <w:rsid w:val="00F75E74"/>
    <w:rsid w:val="00F769C8"/>
    <w:rsid w:val="00F76D5C"/>
    <w:rsid w:val="00F7763A"/>
    <w:rsid w:val="00F802A9"/>
    <w:rsid w:val="00F806FB"/>
    <w:rsid w:val="00F81072"/>
    <w:rsid w:val="00F811F9"/>
    <w:rsid w:val="00F81CD0"/>
    <w:rsid w:val="00F8268A"/>
    <w:rsid w:val="00F828E7"/>
    <w:rsid w:val="00F8438E"/>
    <w:rsid w:val="00F84D23"/>
    <w:rsid w:val="00F8575B"/>
    <w:rsid w:val="00F85F79"/>
    <w:rsid w:val="00F86784"/>
    <w:rsid w:val="00F86AC7"/>
    <w:rsid w:val="00F87B72"/>
    <w:rsid w:val="00F90435"/>
    <w:rsid w:val="00F90456"/>
    <w:rsid w:val="00F90656"/>
    <w:rsid w:val="00F91439"/>
    <w:rsid w:val="00F914B6"/>
    <w:rsid w:val="00F93237"/>
    <w:rsid w:val="00F94179"/>
    <w:rsid w:val="00F953B0"/>
    <w:rsid w:val="00F9547D"/>
    <w:rsid w:val="00F95B38"/>
    <w:rsid w:val="00F97AD6"/>
    <w:rsid w:val="00FA01DC"/>
    <w:rsid w:val="00FA1581"/>
    <w:rsid w:val="00FA27FF"/>
    <w:rsid w:val="00FA3409"/>
    <w:rsid w:val="00FA6F26"/>
    <w:rsid w:val="00FA7F18"/>
    <w:rsid w:val="00FB0DA1"/>
    <w:rsid w:val="00FB1D5A"/>
    <w:rsid w:val="00FB2950"/>
    <w:rsid w:val="00FB2972"/>
    <w:rsid w:val="00FB3479"/>
    <w:rsid w:val="00FB3554"/>
    <w:rsid w:val="00FB3900"/>
    <w:rsid w:val="00FB5F04"/>
    <w:rsid w:val="00FB76B9"/>
    <w:rsid w:val="00FB7B21"/>
    <w:rsid w:val="00FC0437"/>
    <w:rsid w:val="00FC2852"/>
    <w:rsid w:val="00FC2F86"/>
    <w:rsid w:val="00FC3452"/>
    <w:rsid w:val="00FC35E3"/>
    <w:rsid w:val="00FC4C24"/>
    <w:rsid w:val="00FC5331"/>
    <w:rsid w:val="00FC57C2"/>
    <w:rsid w:val="00FC6148"/>
    <w:rsid w:val="00FC6682"/>
    <w:rsid w:val="00FC77B0"/>
    <w:rsid w:val="00FC7BE7"/>
    <w:rsid w:val="00FD00D7"/>
    <w:rsid w:val="00FD12F4"/>
    <w:rsid w:val="00FD4032"/>
    <w:rsid w:val="00FD46C7"/>
    <w:rsid w:val="00FD61C2"/>
    <w:rsid w:val="00FD66EF"/>
    <w:rsid w:val="00FD781D"/>
    <w:rsid w:val="00FD7938"/>
    <w:rsid w:val="00FD7B15"/>
    <w:rsid w:val="00FD7B46"/>
    <w:rsid w:val="00FD7EC7"/>
    <w:rsid w:val="00FE02E1"/>
    <w:rsid w:val="00FE1A01"/>
    <w:rsid w:val="00FE30F7"/>
    <w:rsid w:val="00FE3CAE"/>
    <w:rsid w:val="00FE518D"/>
    <w:rsid w:val="00FE55DA"/>
    <w:rsid w:val="00FE6E6E"/>
    <w:rsid w:val="00FE79D3"/>
    <w:rsid w:val="00FF0A65"/>
    <w:rsid w:val="00FF231F"/>
    <w:rsid w:val="00FF48D3"/>
    <w:rsid w:val="00FF4F5C"/>
    <w:rsid w:val="00FF6534"/>
    <w:rsid w:val="00FF6759"/>
    <w:rsid w:val="00FF69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306E5"/>
  <w15:docId w15:val="{A8F06C86-D5CC-4D78-B68F-BE444011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B21A1"/>
    <w:pPr>
      <w:keepNext/>
      <w:keepLines/>
      <w:spacing w:before="240" w:after="240" w:line="240" w:lineRule="auto"/>
      <w:jc w:val="center"/>
      <w:outlineLvl w:val="0"/>
    </w:pPr>
    <w:rPr>
      <w:rFonts w:ascii="Times New Roman" w:eastAsiaTheme="majorEastAsia" w:hAnsi="Times New Roman" w:cstheme="majorBidi"/>
      <w:b/>
      <w:bCs/>
      <w:color w:val="0097B2"/>
      <w:sz w:val="28"/>
      <w:szCs w:val="28"/>
    </w:rPr>
  </w:style>
  <w:style w:type="paragraph" w:styleId="Heading2">
    <w:name w:val="heading 2"/>
    <w:basedOn w:val="Normal"/>
    <w:next w:val="Normal"/>
    <w:link w:val="Heading2Char"/>
    <w:uiPriority w:val="9"/>
    <w:unhideWhenUsed/>
    <w:qFormat/>
    <w:rsid w:val="00EB21A1"/>
    <w:pPr>
      <w:keepNext/>
      <w:keepLines/>
      <w:spacing w:before="240" w:after="240" w:line="240" w:lineRule="auto"/>
      <w:jc w:val="both"/>
      <w:outlineLvl w:val="1"/>
    </w:pPr>
    <w:rPr>
      <w:rFonts w:ascii="Times New Roman" w:eastAsiaTheme="majorEastAsia" w:hAnsi="Times New Roman" w:cstheme="majorBidi"/>
      <w:b/>
      <w:bCs/>
      <w:color w:val="0097B2"/>
      <w:sz w:val="24"/>
      <w:szCs w:val="26"/>
    </w:rPr>
  </w:style>
  <w:style w:type="paragraph" w:styleId="Heading3">
    <w:name w:val="heading 3"/>
    <w:basedOn w:val="Normal"/>
    <w:link w:val="Heading3Char"/>
    <w:uiPriority w:val="9"/>
    <w:qFormat/>
    <w:rsid w:val="00EB21A1"/>
    <w:pPr>
      <w:spacing w:before="240" w:after="240" w:line="240" w:lineRule="auto"/>
      <w:jc w:val="both"/>
      <w:outlineLvl w:val="2"/>
    </w:pPr>
    <w:rPr>
      <w:rFonts w:ascii="Times New Roman" w:eastAsia="Times New Roman" w:hAnsi="Times New Roman" w:cs="Times New Roman"/>
      <w:b/>
      <w:bCs/>
      <w:color w:val="0097B2"/>
      <w:sz w:val="24"/>
      <w:szCs w:val="27"/>
    </w:rPr>
  </w:style>
  <w:style w:type="paragraph" w:styleId="Heading4">
    <w:name w:val="heading 4"/>
    <w:basedOn w:val="Normal"/>
    <w:next w:val="Normal"/>
    <w:link w:val="Heading4Char"/>
    <w:uiPriority w:val="9"/>
    <w:unhideWhenUsed/>
    <w:qFormat/>
    <w:rsid w:val="00EB21A1"/>
    <w:pPr>
      <w:keepNext/>
      <w:keepLines/>
      <w:spacing w:before="240" w:after="240" w:line="240" w:lineRule="auto"/>
      <w:jc w:val="both"/>
      <w:outlineLvl w:val="3"/>
    </w:pPr>
    <w:rPr>
      <w:rFonts w:ascii="Times New Roman" w:eastAsiaTheme="majorEastAsia" w:hAnsi="Times New Roman" w:cstheme="majorBidi"/>
      <w:b/>
      <w:bCs/>
      <w:iCs/>
      <w:color w:val="0097B2"/>
      <w:sz w:val="24"/>
    </w:rPr>
  </w:style>
  <w:style w:type="paragraph" w:styleId="Heading5">
    <w:name w:val="heading 5"/>
    <w:basedOn w:val="Normal"/>
    <w:next w:val="Normal"/>
    <w:link w:val="Heading5Char"/>
    <w:uiPriority w:val="9"/>
    <w:unhideWhenUsed/>
    <w:qFormat/>
    <w:rsid w:val="00172D8F"/>
    <w:pPr>
      <w:keepNext/>
      <w:keepLines/>
      <w:spacing w:before="240" w:after="240" w:line="240" w:lineRule="auto"/>
      <w:jc w:val="both"/>
      <w:outlineLvl w:val="4"/>
    </w:pPr>
    <w:rPr>
      <w:rFonts w:ascii="Times New Roman" w:eastAsiaTheme="majorEastAsia" w:hAnsi="Times New Roman" w:cstheme="majorBidi"/>
      <w:b/>
      <w:color w:val="417A84" w:themeColor="accent5" w:themeShade="BF"/>
      <w:sz w:val="24"/>
    </w:rPr>
  </w:style>
  <w:style w:type="paragraph" w:styleId="Heading6">
    <w:name w:val="heading 6"/>
    <w:basedOn w:val="Normal"/>
    <w:next w:val="Normal"/>
    <w:link w:val="Heading6Char"/>
    <w:uiPriority w:val="9"/>
    <w:semiHidden/>
    <w:unhideWhenUsed/>
    <w:qFormat/>
    <w:rsid w:val="00E11FF8"/>
    <w:pPr>
      <w:keepNext/>
      <w:keepLines/>
      <w:spacing w:before="40" w:after="0"/>
      <w:outlineLvl w:val="5"/>
    </w:pPr>
    <w:rPr>
      <w:rFonts w:asciiTheme="majorHAnsi" w:eastAsiaTheme="majorEastAsia" w:hAnsiTheme="majorHAnsi" w:cstheme="majorBidi"/>
      <w:color w:val="243255" w:themeColor="accent1" w:themeShade="7F"/>
    </w:rPr>
  </w:style>
  <w:style w:type="paragraph" w:styleId="Heading7">
    <w:name w:val="heading 7"/>
    <w:basedOn w:val="Normal"/>
    <w:next w:val="Normal"/>
    <w:link w:val="Heading7Char"/>
    <w:uiPriority w:val="9"/>
    <w:semiHidden/>
    <w:unhideWhenUsed/>
    <w:qFormat/>
    <w:rsid w:val="003413A6"/>
    <w:pPr>
      <w:keepNext/>
      <w:keepLines/>
      <w:spacing w:before="40" w:after="0"/>
      <w:outlineLvl w:val="6"/>
    </w:pPr>
    <w:rPr>
      <w:rFonts w:asciiTheme="majorHAnsi" w:eastAsiaTheme="majorEastAsia" w:hAnsiTheme="majorHAnsi" w:cstheme="majorBidi"/>
      <w:i/>
      <w:iCs/>
      <w:color w:val="243255" w:themeColor="accent1" w:themeShade="7F"/>
    </w:rPr>
  </w:style>
  <w:style w:type="paragraph" w:styleId="Heading8">
    <w:name w:val="heading 8"/>
    <w:basedOn w:val="Normal"/>
    <w:next w:val="Normal"/>
    <w:link w:val="Heading8Char"/>
    <w:uiPriority w:val="9"/>
    <w:semiHidden/>
    <w:unhideWhenUsed/>
    <w:qFormat/>
    <w:rsid w:val="003413A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413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1A1"/>
    <w:rPr>
      <w:rFonts w:ascii="Times New Roman" w:eastAsiaTheme="majorEastAsia" w:hAnsi="Times New Roman" w:cstheme="majorBidi"/>
      <w:b/>
      <w:bCs/>
      <w:color w:val="0097B2"/>
      <w:sz w:val="28"/>
      <w:szCs w:val="28"/>
    </w:rPr>
  </w:style>
  <w:style w:type="character" w:customStyle="1" w:styleId="Heading3Char">
    <w:name w:val="Heading 3 Char"/>
    <w:basedOn w:val="DefaultParagraphFont"/>
    <w:link w:val="Heading3"/>
    <w:uiPriority w:val="9"/>
    <w:rsid w:val="00EB21A1"/>
    <w:rPr>
      <w:rFonts w:ascii="Times New Roman" w:eastAsia="Times New Roman" w:hAnsi="Times New Roman" w:cs="Times New Roman"/>
      <w:b/>
      <w:bCs/>
      <w:color w:val="0097B2"/>
      <w:sz w:val="24"/>
      <w:szCs w:val="27"/>
    </w:rPr>
  </w:style>
  <w:style w:type="paragraph" w:customStyle="1" w:styleId="Default">
    <w:name w:val="Default"/>
    <w:rsid w:val="0007732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Popis 1,Bullets,Paragraphe de liste1,List Paragraph11,List Paragraph1,Para,List Paragraph IC Documents,references,List Paragraph (numbered (a)),References,Lapis Bulleted List,Dot pt,F5 List Paragraph,No Spacing1,L,Ha"/>
    <w:basedOn w:val="Normal"/>
    <w:link w:val="ListParagraphChar"/>
    <w:uiPriority w:val="34"/>
    <w:qFormat/>
    <w:rsid w:val="00077321"/>
    <w:pPr>
      <w:ind w:left="720"/>
      <w:contextualSpacing/>
    </w:pPr>
  </w:style>
  <w:style w:type="paragraph" w:styleId="NoSpacing">
    <w:name w:val="No Spacing"/>
    <w:link w:val="NoSpacingChar"/>
    <w:uiPriority w:val="1"/>
    <w:qFormat/>
    <w:rsid w:val="00077321"/>
    <w:pPr>
      <w:spacing w:after="0" w:line="240" w:lineRule="auto"/>
    </w:pPr>
  </w:style>
  <w:style w:type="character" w:styleId="Hyperlink">
    <w:name w:val="Hyperlink"/>
    <w:basedOn w:val="DefaultParagraphFont"/>
    <w:uiPriority w:val="99"/>
    <w:unhideWhenUsed/>
    <w:rsid w:val="00077321"/>
    <w:rPr>
      <w:color w:val="9454C3" w:themeColor="hyperlink"/>
      <w:u w:val="single"/>
    </w:rPr>
  </w:style>
  <w:style w:type="paragraph" w:styleId="Header">
    <w:name w:val="header"/>
    <w:basedOn w:val="Normal"/>
    <w:link w:val="HeaderChar"/>
    <w:uiPriority w:val="99"/>
    <w:unhideWhenUsed/>
    <w:rsid w:val="00077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321"/>
    <w:rPr>
      <w:rFonts w:eastAsiaTheme="minorEastAsia"/>
    </w:rPr>
  </w:style>
  <w:style w:type="paragraph" w:styleId="BalloonText">
    <w:name w:val="Balloon Text"/>
    <w:basedOn w:val="Normal"/>
    <w:link w:val="BalloonTextChar"/>
    <w:uiPriority w:val="99"/>
    <w:semiHidden/>
    <w:unhideWhenUsed/>
    <w:rsid w:val="00077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321"/>
    <w:rPr>
      <w:rFonts w:ascii="Tahoma" w:eastAsiaTheme="minorEastAsia" w:hAnsi="Tahoma" w:cs="Tahoma"/>
      <w:sz w:val="16"/>
      <w:szCs w:val="16"/>
    </w:rPr>
  </w:style>
  <w:style w:type="paragraph" w:styleId="Footer">
    <w:name w:val="footer"/>
    <w:basedOn w:val="Normal"/>
    <w:link w:val="FooterChar"/>
    <w:uiPriority w:val="99"/>
    <w:unhideWhenUsed/>
    <w:rsid w:val="00077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321"/>
    <w:rPr>
      <w:rFonts w:eastAsiaTheme="minorEastAsia"/>
    </w:rPr>
  </w:style>
  <w:style w:type="character" w:styleId="CommentReference">
    <w:name w:val="annotation reference"/>
    <w:basedOn w:val="DefaultParagraphFont"/>
    <w:uiPriority w:val="99"/>
    <w:unhideWhenUsed/>
    <w:rsid w:val="00BA6801"/>
    <w:rPr>
      <w:sz w:val="16"/>
      <w:szCs w:val="16"/>
    </w:rPr>
  </w:style>
  <w:style w:type="paragraph" w:styleId="CommentText">
    <w:name w:val="annotation text"/>
    <w:basedOn w:val="Normal"/>
    <w:link w:val="CommentTextChar"/>
    <w:uiPriority w:val="99"/>
    <w:unhideWhenUsed/>
    <w:rsid w:val="00BA6801"/>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BA6801"/>
    <w:rPr>
      <w:rFonts w:ascii="Times New Roman" w:eastAsia="Times New Roman" w:hAnsi="Times New Roman" w:cs="Times New Roman"/>
      <w:sz w:val="20"/>
      <w:szCs w:val="20"/>
      <w:lang w:val="en-GB"/>
    </w:rPr>
  </w:style>
  <w:style w:type="character" w:customStyle="1" w:styleId="ListParagraphChar">
    <w:name w:val="List Paragraph Char"/>
    <w:aliases w:val="Popis 1 Char,Bullets Char,Paragraphe de liste1 Char,List Paragraph11 Char,List Paragraph1 Char,Para Char,List Paragraph IC Documents Char,references Char,List Paragraph (numbered (a)) Char,References Char,Lapis Bulleted List Char"/>
    <w:link w:val="ListParagraph"/>
    <w:uiPriority w:val="34"/>
    <w:qFormat/>
    <w:rsid w:val="00BA6801"/>
    <w:rPr>
      <w:rFonts w:eastAsiaTheme="minorEastAsia"/>
    </w:rPr>
  </w:style>
  <w:style w:type="character" w:customStyle="1" w:styleId="Heading2Char">
    <w:name w:val="Heading 2 Char"/>
    <w:basedOn w:val="DefaultParagraphFont"/>
    <w:link w:val="Heading2"/>
    <w:uiPriority w:val="9"/>
    <w:rsid w:val="00EB21A1"/>
    <w:rPr>
      <w:rFonts w:ascii="Times New Roman" w:eastAsiaTheme="majorEastAsia" w:hAnsi="Times New Roman" w:cstheme="majorBidi"/>
      <w:b/>
      <w:bCs/>
      <w:color w:val="0097B2"/>
      <w:sz w:val="24"/>
      <w:szCs w:val="26"/>
    </w:rPr>
  </w:style>
  <w:style w:type="character" w:customStyle="1" w:styleId="Heading4Char">
    <w:name w:val="Heading 4 Char"/>
    <w:basedOn w:val="DefaultParagraphFont"/>
    <w:link w:val="Heading4"/>
    <w:uiPriority w:val="9"/>
    <w:rsid w:val="00EB21A1"/>
    <w:rPr>
      <w:rFonts w:ascii="Times New Roman" w:eastAsiaTheme="majorEastAsia" w:hAnsi="Times New Roman" w:cstheme="majorBidi"/>
      <w:b/>
      <w:bCs/>
      <w:iCs/>
      <w:color w:val="0097B2"/>
      <w:sz w:val="24"/>
    </w:rPr>
  </w:style>
  <w:style w:type="paragraph" w:styleId="HTMLPreformatted">
    <w:name w:val="HTML Preformatted"/>
    <w:basedOn w:val="Normal"/>
    <w:link w:val="HTMLPreformattedChar"/>
    <w:uiPriority w:val="99"/>
    <w:unhideWhenUsed/>
    <w:rsid w:val="00F30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02FD"/>
    <w:rPr>
      <w:rFonts w:ascii="Courier New" w:eastAsia="Times New Roman" w:hAnsi="Courier New" w:cs="Courier New"/>
      <w:sz w:val="20"/>
      <w:szCs w:val="20"/>
    </w:rPr>
  </w:style>
  <w:style w:type="character" w:customStyle="1" w:styleId="NoSpacingChar">
    <w:name w:val="No Spacing Char"/>
    <w:basedOn w:val="DefaultParagraphFont"/>
    <w:link w:val="NoSpacing"/>
    <w:uiPriority w:val="1"/>
    <w:rsid w:val="00422E01"/>
  </w:style>
  <w:style w:type="paragraph" w:styleId="Quote">
    <w:name w:val="Quote"/>
    <w:basedOn w:val="Normal"/>
    <w:next w:val="Normal"/>
    <w:link w:val="QuoteChar"/>
    <w:uiPriority w:val="29"/>
    <w:qFormat/>
    <w:rsid w:val="00A21C45"/>
    <w:rPr>
      <w:i/>
      <w:iCs/>
      <w:color w:val="000000" w:themeColor="text1"/>
    </w:rPr>
  </w:style>
  <w:style w:type="character" w:customStyle="1" w:styleId="QuoteChar">
    <w:name w:val="Quote Char"/>
    <w:basedOn w:val="DefaultParagraphFont"/>
    <w:link w:val="Quote"/>
    <w:uiPriority w:val="29"/>
    <w:rsid w:val="00A21C45"/>
    <w:rPr>
      <w:i/>
      <w:iCs/>
      <w:color w:val="000000" w:themeColor="text1"/>
    </w:rPr>
  </w:style>
  <w:style w:type="character" w:styleId="IntenseEmphasis">
    <w:name w:val="Intense Emphasis"/>
    <w:basedOn w:val="DefaultParagraphFont"/>
    <w:uiPriority w:val="21"/>
    <w:qFormat/>
    <w:rsid w:val="00A21C45"/>
    <w:rPr>
      <w:b/>
      <w:bCs/>
      <w:i/>
      <w:iCs/>
      <w:color w:val="4A66AC" w:themeColor="accent1"/>
    </w:rPr>
  </w:style>
  <w:style w:type="character" w:styleId="FollowedHyperlink">
    <w:name w:val="FollowedHyperlink"/>
    <w:basedOn w:val="DefaultParagraphFont"/>
    <w:uiPriority w:val="99"/>
    <w:semiHidden/>
    <w:unhideWhenUsed/>
    <w:rsid w:val="007F6ADE"/>
    <w:rPr>
      <w:color w:val="3EBBF0" w:themeColor="followedHyperlink"/>
      <w:u w:val="single"/>
    </w:rPr>
  </w:style>
  <w:style w:type="character" w:styleId="Strong">
    <w:name w:val="Strong"/>
    <w:basedOn w:val="DefaultParagraphFont"/>
    <w:uiPriority w:val="22"/>
    <w:qFormat/>
    <w:rsid w:val="001E1648"/>
    <w:rPr>
      <w:b/>
      <w:bCs/>
    </w:rPr>
  </w:style>
  <w:style w:type="paragraph" w:styleId="CommentSubject">
    <w:name w:val="annotation subject"/>
    <w:basedOn w:val="CommentText"/>
    <w:next w:val="CommentText"/>
    <w:link w:val="CommentSubjectChar"/>
    <w:uiPriority w:val="99"/>
    <w:semiHidden/>
    <w:unhideWhenUsed/>
    <w:rsid w:val="009C7D48"/>
    <w:pPr>
      <w:spacing w:after="200"/>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9C7D48"/>
    <w:rPr>
      <w:rFonts w:ascii="Times New Roman" w:eastAsia="Times New Roman" w:hAnsi="Times New Roman" w:cs="Times New Roman"/>
      <w:b/>
      <w:bCs/>
      <w:sz w:val="20"/>
      <w:szCs w:val="20"/>
      <w:lang w:val="en-GB"/>
    </w:rPr>
  </w:style>
  <w:style w:type="table" w:styleId="TableGrid">
    <w:name w:val="Table Grid"/>
    <w:basedOn w:val="TableNormal"/>
    <w:uiPriority w:val="39"/>
    <w:rsid w:val="008E6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6361B4"/>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tblBorders>
    </w:tblPr>
    <w:tblStylePr w:type="firstRow">
      <w:pPr>
        <w:spacing w:before="0" w:after="0" w:line="240" w:lineRule="auto"/>
      </w:pPr>
      <w:rPr>
        <w:b/>
        <w:bCs/>
        <w:color w:val="FFFFFF" w:themeColor="background1"/>
      </w:rPr>
      <w:tblPr/>
      <w:tcPr>
        <w:tc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shd w:val="clear" w:color="auto" w:fill="297FD5" w:themeFill="accent3"/>
      </w:tcPr>
    </w:tblStylePr>
    <w:tblStylePr w:type="lastRow">
      <w:pPr>
        <w:spacing w:before="0" w:after="0" w:line="240" w:lineRule="auto"/>
      </w:pPr>
      <w:rPr>
        <w:b/>
        <w:bCs/>
      </w:rPr>
      <w:tblPr/>
      <w:tcPr>
        <w:tcBorders>
          <w:top w:val="double" w:sz="6"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3" w:themeFillTint="3F"/>
      </w:tcPr>
    </w:tblStylePr>
    <w:tblStylePr w:type="band1Horz">
      <w:tblPr/>
      <w:tcPr>
        <w:tcBorders>
          <w:insideH w:val="nil"/>
          <w:insideV w:val="nil"/>
        </w:tcBorders>
        <w:shd w:val="clear" w:color="auto" w:fill="C9DFF4" w:themeFill="accent3" w:themeFillTint="3F"/>
      </w:tcPr>
    </w:tblStylePr>
    <w:tblStylePr w:type="band2Horz">
      <w:tblPr/>
      <w:tcPr>
        <w:tcBorders>
          <w:insideH w:val="nil"/>
          <w:insideV w:val="nil"/>
        </w:tcBorders>
      </w:tcPr>
    </w:tblStylePr>
  </w:style>
  <w:style w:type="paragraph" w:styleId="Revision">
    <w:name w:val="Revision"/>
    <w:hidden/>
    <w:uiPriority w:val="99"/>
    <w:semiHidden/>
    <w:rsid w:val="00826062"/>
    <w:pPr>
      <w:spacing w:after="0" w:line="240" w:lineRule="auto"/>
    </w:pPr>
  </w:style>
  <w:style w:type="table" w:styleId="LightGrid-Accent3">
    <w:name w:val="Light Grid Accent 3"/>
    <w:basedOn w:val="TableNormal"/>
    <w:uiPriority w:val="62"/>
    <w:rsid w:val="007E0443"/>
    <w:pPr>
      <w:spacing w:after="0" w:line="240" w:lineRule="auto"/>
    </w:pPr>
    <w:rPr>
      <w:rFonts w:eastAsiaTheme="minorHAnsi"/>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table" w:styleId="MediumShading2-Accent3">
    <w:name w:val="Medium Shading 2 Accent 3"/>
    <w:basedOn w:val="TableNormal"/>
    <w:uiPriority w:val="64"/>
    <w:rsid w:val="006E45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7FD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97FD5" w:themeFill="accent3"/>
      </w:tcPr>
    </w:tblStylePr>
    <w:tblStylePr w:type="lastCol">
      <w:rPr>
        <w:b/>
        <w:bCs/>
        <w:color w:val="FFFFFF" w:themeColor="background1"/>
      </w:rPr>
      <w:tblPr/>
      <w:tcPr>
        <w:tcBorders>
          <w:left w:val="nil"/>
          <w:right w:val="nil"/>
          <w:insideH w:val="nil"/>
          <w:insideV w:val="nil"/>
        </w:tcBorders>
        <w:shd w:val="clear" w:color="auto" w:fill="297FD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57122A"/>
    <w:pPr>
      <w:spacing w:after="0" w:line="240" w:lineRule="auto"/>
    </w:pPr>
    <w:rPr>
      <w:color w:val="1E5E9F" w:themeColor="accent3" w:themeShade="BF"/>
    </w:rPr>
    <w:tblPr>
      <w:tblStyleRowBandSize w:val="1"/>
      <w:tblStyleColBandSize w:val="1"/>
      <w:tblBorders>
        <w:top w:val="single" w:sz="8" w:space="0" w:color="297FD5" w:themeColor="accent3"/>
        <w:bottom w:val="single" w:sz="8" w:space="0" w:color="297FD5" w:themeColor="accent3"/>
      </w:tblBorders>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MediumList1-Accent3">
    <w:name w:val="Medium List 1 Accent 3"/>
    <w:basedOn w:val="TableNormal"/>
    <w:uiPriority w:val="65"/>
    <w:rsid w:val="00036D12"/>
    <w:pPr>
      <w:spacing w:after="0" w:line="240" w:lineRule="auto"/>
    </w:pPr>
    <w:rPr>
      <w:color w:val="000000" w:themeColor="text1"/>
    </w:rPr>
    <w:tblPr>
      <w:tblStyleRowBandSize w:val="1"/>
      <w:tblStyleColBandSize w:val="1"/>
      <w:tblBorders>
        <w:top w:val="single" w:sz="8" w:space="0" w:color="297FD5" w:themeColor="accent3"/>
        <w:bottom w:val="single" w:sz="8" w:space="0" w:color="297FD5" w:themeColor="accent3"/>
      </w:tblBorders>
    </w:tblPr>
    <w:tblStylePr w:type="firstRow">
      <w:rPr>
        <w:rFonts w:asciiTheme="majorHAnsi" w:eastAsiaTheme="majorEastAsia" w:hAnsiTheme="majorHAnsi" w:cstheme="majorBidi"/>
      </w:rPr>
      <w:tblPr/>
      <w:tcPr>
        <w:tcBorders>
          <w:top w:val="nil"/>
          <w:bottom w:val="single" w:sz="8" w:space="0" w:color="297FD5" w:themeColor="accent3"/>
        </w:tcBorders>
      </w:tcPr>
    </w:tblStylePr>
    <w:tblStylePr w:type="lastRow">
      <w:rPr>
        <w:b/>
        <w:bCs/>
        <w:color w:val="242852" w:themeColor="text2"/>
      </w:rPr>
      <w:tblPr/>
      <w:tcPr>
        <w:tcBorders>
          <w:top w:val="single" w:sz="8" w:space="0" w:color="297FD5" w:themeColor="accent3"/>
          <w:bottom w:val="single" w:sz="8" w:space="0" w:color="297FD5" w:themeColor="accent3"/>
        </w:tcBorders>
      </w:tcPr>
    </w:tblStylePr>
    <w:tblStylePr w:type="firstCol">
      <w:rPr>
        <w:b/>
        <w:bCs/>
      </w:rPr>
    </w:tblStylePr>
    <w:tblStylePr w:type="lastCol">
      <w:rPr>
        <w:b/>
        <w:bCs/>
      </w:rPr>
      <w:tblPr/>
      <w:tcPr>
        <w:tcBorders>
          <w:top w:val="single" w:sz="8" w:space="0" w:color="297FD5" w:themeColor="accent3"/>
          <w:bottom w:val="single" w:sz="8" w:space="0" w:color="297FD5" w:themeColor="accent3"/>
        </w:tcBorders>
      </w:tcPr>
    </w:tblStylePr>
    <w:tblStylePr w:type="band1Vert">
      <w:tblPr/>
      <w:tcPr>
        <w:shd w:val="clear" w:color="auto" w:fill="C9DFF4" w:themeFill="accent3" w:themeFillTint="3F"/>
      </w:tcPr>
    </w:tblStylePr>
    <w:tblStylePr w:type="band1Horz">
      <w:tblPr/>
      <w:tcPr>
        <w:shd w:val="clear" w:color="auto" w:fill="C9DFF4" w:themeFill="accent3" w:themeFillTint="3F"/>
      </w:tcPr>
    </w:tblStylePr>
  </w:style>
  <w:style w:type="table" w:styleId="MediumList2-Accent3">
    <w:name w:val="Medium List 2 Accent 3"/>
    <w:basedOn w:val="TableNormal"/>
    <w:uiPriority w:val="66"/>
    <w:rsid w:val="00036D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rPr>
        <w:sz w:val="24"/>
        <w:szCs w:val="24"/>
      </w:rPr>
      <w:tblPr/>
      <w:tcPr>
        <w:tcBorders>
          <w:top w:val="nil"/>
          <w:left w:val="nil"/>
          <w:bottom w:val="single" w:sz="24" w:space="0" w:color="297FD5" w:themeColor="accent3"/>
          <w:right w:val="nil"/>
          <w:insideH w:val="nil"/>
          <w:insideV w:val="nil"/>
        </w:tcBorders>
        <w:shd w:val="clear" w:color="auto" w:fill="FFFFFF" w:themeFill="background1"/>
      </w:tcPr>
    </w:tblStylePr>
    <w:tblStylePr w:type="lastRow">
      <w:tblPr/>
      <w:tcPr>
        <w:tcBorders>
          <w:top w:val="single" w:sz="8" w:space="0" w:color="297FD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7FD5" w:themeColor="accent3"/>
          <w:insideH w:val="nil"/>
          <w:insideV w:val="nil"/>
        </w:tcBorders>
        <w:shd w:val="clear" w:color="auto" w:fill="FFFFFF" w:themeFill="background1"/>
      </w:tcPr>
    </w:tblStylePr>
    <w:tblStylePr w:type="lastCol">
      <w:tblPr/>
      <w:tcPr>
        <w:tcBorders>
          <w:top w:val="nil"/>
          <w:left w:val="single" w:sz="8" w:space="0" w:color="297FD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top w:val="nil"/>
          <w:bottom w:val="nil"/>
          <w:insideH w:val="nil"/>
          <w:insideV w:val="nil"/>
        </w:tcBorders>
        <w:shd w:val="clear" w:color="auto" w:fill="C9DF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rsid w:val="00036D12"/>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insideV w:val="single" w:sz="8" w:space="0" w:color="5D9EE0" w:themeColor="accent3" w:themeTint="BF"/>
      </w:tblBorders>
    </w:tblPr>
    <w:tcPr>
      <w:shd w:val="clear" w:color="auto" w:fill="C9DFF4" w:themeFill="accent3" w:themeFillTint="3F"/>
    </w:tcPr>
    <w:tblStylePr w:type="firstRow">
      <w:rPr>
        <w:b/>
        <w:bCs/>
      </w:rPr>
    </w:tblStylePr>
    <w:tblStylePr w:type="lastRow">
      <w:rPr>
        <w:b/>
        <w:bCs/>
      </w:rPr>
      <w:tblPr/>
      <w:tcPr>
        <w:tcBorders>
          <w:top w:val="single" w:sz="18" w:space="0" w:color="5D9EE0" w:themeColor="accent3" w:themeTint="BF"/>
        </w:tcBorders>
      </w:tcPr>
    </w:tblStylePr>
    <w:tblStylePr w:type="firstCol">
      <w:rPr>
        <w:b/>
        <w:bCs/>
      </w:rPr>
    </w:tblStylePr>
    <w:tblStylePr w:type="lastCol">
      <w:rPr>
        <w:b/>
        <w:bCs/>
      </w:r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character" w:customStyle="1" w:styleId="Heading5Char">
    <w:name w:val="Heading 5 Char"/>
    <w:basedOn w:val="DefaultParagraphFont"/>
    <w:link w:val="Heading5"/>
    <w:uiPriority w:val="9"/>
    <w:rsid w:val="00172D8F"/>
    <w:rPr>
      <w:rFonts w:ascii="Times New Roman" w:eastAsiaTheme="majorEastAsia" w:hAnsi="Times New Roman" w:cstheme="majorBidi"/>
      <w:b/>
      <w:color w:val="417A84" w:themeColor="accent5" w:themeShade="BF"/>
      <w:sz w:val="24"/>
    </w:rPr>
  </w:style>
  <w:style w:type="paragraph" w:styleId="NormalWeb">
    <w:name w:val="Normal (Web)"/>
    <w:basedOn w:val="Normal"/>
    <w:uiPriority w:val="99"/>
    <w:unhideWhenUsed/>
    <w:rsid w:val="00D92F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92F84"/>
  </w:style>
  <w:style w:type="character" w:styleId="Emphasis">
    <w:name w:val="Emphasis"/>
    <w:basedOn w:val="DefaultParagraphFont"/>
    <w:uiPriority w:val="20"/>
    <w:qFormat/>
    <w:rsid w:val="00D92F84"/>
    <w:rPr>
      <w:i/>
      <w:iCs/>
    </w:rPr>
  </w:style>
  <w:style w:type="character" w:styleId="BookTitle">
    <w:name w:val="Book Title"/>
    <w:basedOn w:val="DefaultParagraphFont"/>
    <w:uiPriority w:val="33"/>
    <w:qFormat/>
    <w:rsid w:val="00D92F84"/>
    <w:rPr>
      <w:b/>
      <w:bCs/>
      <w:smallCaps/>
      <w:spacing w:val="5"/>
    </w:rPr>
  </w:style>
  <w:style w:type="character" w:styleId="IntenseReference">
    <w:name w:val="Intense Reference"/>
    <w:basedOn w:val="DefaultParagraphFont"/>
    <w:uiPriority w:val="32"/>
    <w:qFormat/>
    <w:rsid w:val="00D92F84"/>
    <w:rPr>
      <w:b/>
      <w:bCs/>
      <w:smallCaps/>
      <w:color w:val="629DD1" w:themeColor="accent2"/>
      <w:spacing w:val="5"/>
      <w:u w:val="single"/>
    </w:rPr>
  </w:style>
  <w:style w:type="character" w:styleId="SubtleReference">
    <w:name w:val="Subtle Reference"/>
    <w:basedOn w:val="DefaultParagraphFont"/>
    <w:uiPriority w:val="31"/>
    <w:qFormat/>
    <w:rsid w:val="00D92F84"/>
    <w:rPr>
      <w:smallCaps/>
      <w:color w:val="629DD1" w:themeColor="accent2"/>
      <w:u w:val="single"/>
    </w:rPr>
  </w:style>
  <w:style w:type="paragraph" w:styleId="IntenseQuote">
    <w:name w:val="Intense Quote"/>
    <w:basedOn w:val="Normal"/>
    <w:next w:val="Normal"/>
    <w:link w:val="IntenseQuoteChar"/>
    <w:uiPriority w:val="30"/>
    <w:qFormat/>
    <w:rsid w:val="00D92F84"/>
    <w:pPr>
      <w:pBdr>
        <w:bottom w:val="single" w:sz="4" w:space="4" w:color="4A66AC" w:themeColor="accent1"/>
      </w:pBdr>
      <w:spacing w:before="200" w:after="280"/>
      <w:ind w:left="936" w:right="936"/>
    </w:pPr>
    <w:rPr>
      <w:b/>
      <w:bCs/>
      <w:i/>
      <w:iCs/>
      <w:color w:val="4A66AC" w:themeColor="accent1"/>
    </w:rPr>
  </w:style>
  <w:style w:type="character" w:customStyle="1" w:styleId="IntenseQuoteChar">
    <w:name w:val="Intense Quote Char"/>
    <w:basedOn w:val="DefaultParagraphFont"/>
    <w:link w:val="IntenseQuote"/>
    <w:uiPriority w:val="30"/>
    <w:rsid w:val="00D92F84"/>
    <w:rPr>
      <w:b/>
      <w:bCs/>
      <w:i/>
      <w:iCs/>
      <w:color w:val="4A66AC" w:themeColor="accent1"/>
    </w:rPr>
  </w:style>
  <w:style w:type="character" w:customStyle="1" w:styleId="hps">
    <w:name w:val="hps"/>
    <w:basedOn w:val="DefaultParagraphFont"/>
    <w:rsid w:val="00D92F84"/>
  </w:style>
  <w:style w:type="numbering" w:customStyle="1" w:styleId="Style7">
    <w:name w:val="Style7"/>
    <w:uiPriority w:val="99"/>
    <w:rsid w:val="00D92F84"/>
    <w:pPr>
      <w:numPr>
        <w:numId w:val="5"/>
      </w:numPr>
    </w:pPr>
  </w:style>
  <w:style w:type="numbering" w:customStyle="1" w:styleId="Style3">
    <w:name w:val="Style3"/>
    <w:uiPriority w:val="99"/>
    <w:rsid w:val="00D92F84"/>
    <w:pPr>
      <w:numPr>
        <w:numId w:val="6"/>
      </w:numPr>
    </w:pPr>
  </w:style>
  <w:style w:type="paragraph" w:customStyle="1" w:styleId="Char">
    <w:name w:val="Char"/>
    <w:basedOn w:val="Normal"/>
    <w:rsid w:val="00D92F84"/>
    <w:pPr>
      <w:tabs>
        <w:tab w:val="left" w:pos="567"/>
      </w:tabs>
      <w:spacing w:before="120" w:after="160" w:line="240" w:lineRule="exact"/>
      <w:ind w:left="1584" w:hanging="504"/>
    </w:pPr>
    <w:rPr>
      <w:rFonts w:ascii="Arial" w:eastAsia="Times New Roman" w:hAnsi="Arial" w:cs="Times New Roman"/>
      <w:b/>
      <w:bCs/>
      <w:color w:val="000000"/>
      <w:sz w:val="24"/>
      <w:szCs w:val="24"/>
    </w:rPr>
  </w:style>
  <w:style w:type="character" w:customStyle="1" w:styleId="DeltaViewInsertion">
    <w:name w:val="DeltaView Insertion"/>
    <w:uiPriority w:val="99"/>
    <w:rsid w:val="00D92F84"/>
    <w:rPr>
      <w:b/>
      <w:bCs w:val="0"/>
      <w:i/>
      <w:iCs w:val="0"/>
      <w:color w:val="000000"/>
    </w:rPr>
  </w:style>
  <w:style w:type="paragraph" w:styleId="FootnoteText">
    <w:name w:val="footnote text"/>
    <w:basedOn w:val="Normal"/>
    <w:link w:val="FootnoteTextChar"/>
    <w:uiPriority w:val="99"/>
    <w:semiHidden/>
    <w:unhideWhenUsed/>
    <w:rsid w:val="00D92F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2F84"/>
    <w:rPr>
      <w:sz w:val="20"/>
      <w:szCs w:val="20"/>
    </w:rPr>
  </w:style>
  <w:style w:type="character" w:styleId="FootnoteReference">
    <w:name w:val="footnote reference"/>
    <w:basedOn w:val="DefaultParagraphFont"/>
    <w:uiPriority w:val="99"/>
    <w:semiHidden/>
    <w:unhideWhenUsed/>
    <w:rsid w:val="00D92F84"/>
    <w:rPr>
      <w:vertAlign w:val="superscript"/>
    </w:rPr>
  </w:style>
  <w:style w:type="paragraph" w:styleId="DocumentMap">
    <w:name w:val="Document Map"/>
    <w:basedOn w:val="Normal"/>
    <w:link w:val="DocumentMapChar"/>
    <w:uiPriority w:val="99"/>
    <w:semiHidden/>
    <w:unhideWhenUsed/>
    <w:rsid w:val="00D92F8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92F84"/>
    <w:rPr>
      <w:rFonts w:ascii="Tahoma" w:hAnsi="Tahoma" w:cs="Tahoma"/>
      <w:sz w:val="16"/>
      <w:szCs w:val="16"/>
    </w:rPr>
  </w:style>
  <w:style w:type="paragraph" w:styleId="EndnoteText">
    <w:name w:val="endnote text"/>
    <w:basedOn w:val="Normal"/>
    <w:link w:val="EndnoteTextChar"/>
    <w:uiPriority w:val="99"/>
    <w:semiHidden/>
    <w:unhideWhenUsed/>
    <w:rsid w:val="00D92F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2F84"/>
    <w:rPr>
      <w:sz w:val="20"/>
      <w:szCs w:val="20"/>
    </w:rPr>
  </w:style>
  <w:style w:type="character" w:styleId="EndnoteReference">
    <w:name w:val="endnote reference"/>
    <w:basedOn w:val="DefaultParagraphFont"/>
    <w:uiPriority w:val="99"/>
    <w:semiHidden/>
    <w:unhideWhenUsed/>
    <w:rsid w:val="00D92F84"/>
    <w:rPr>
      <w:vertAlign w:val="superscript"/>
    </w:rPr>
  </w:style>
  <w:style w:type="table" w:styleId="ColorfulList-Accent4">
    <w:name w:val="Colorful List Accent 4"/>
    <w:basedOn w:val="TableNormal"/>
    <w:uiPriority w:val="72"/>
    <w:rsid w:val="00D92F84"/>
    <w:pPr>
      <w:spacing w:after="0" w:line="240" w:lineRule="auto"/>
    </w:pPr>
    <w:rPr>
      <w:rFonts w:eastAsiaTheme="minorHAnsi"/>
      <w:color w:val="000000" w:themeColor="text1"/>
      <w:lang w:val="sr-Latn-RS"/>
    </w:rPr>
    <w:tblPr>
      <w:tblStyleRowBandSize w:val="1"/>
      <w:tblStyleColBandSize w:val="1"/>
    </w:tblPr>
    <w:tcPr>
      <w:shd w:val="clear" w:color="auto" w:fill="F2F3F6" w:themeFill="accent4" w:themeFillTint="19"/>
    </w:tcPr>
    <w:tblStylePr w:type="firstRow">
      <w:rPr>
        <w:b/>
        <w:bCs/>
        <w:color w:val="FFFFFF" w:themeColor="background1"/>
      </w:rPr>
      <w:tblPr/>
      <w:tcPr>
        <w:tcBorders>
          <w:bottom w:val="single" w:sz="12" w:space="0" w:color="FFFFFF" w:themeColor="background1"/>
        </w:tcBorders>
        <w:shd w:val="clear" w:color="auto" w:fill="2065AA" w:themeFill="accent3" w:themeFillShade="CC"/>
      </w:tcPr>
    </w:tblStylePr>
    <w:tblStylePr w:type="lastRow">
      <w:rPr>
        <w:b/>
        <w:bCs/>
        <w:color w:val="2065A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hemeFill="accent4" w:themeFillTint="3F"/>
      </w:tcPr>
    </w:tblStylePr>
    <w:tblStylePr w:type="band1Horz">
      <w:tblPr/>
      <w:tcPr>
        <w:shd w:val="clear" w:color="auto" w:fill="E5E8ED" w:themeFill="accent4" w:themeFillTint="33"/>
      </w:tcPr>
    </w:tblStylePr>
  </w:style>
  <w:style w:type="paragraph" w:styleId="TOCHeading">
    <w:name w:val="TOC Heading"/>
    <w:basedOn w:val="Heading1"/>
    <w:next w:val="Normal"/>
    <w:uiPriority w:val="39"/>
    <w:unhideWhenUsed/>
    <w:qFormat/>
    <w:rsid w:val="00D92F84"/>
    <w:pPr>
      <w:outlineLvl w:val="9"/>
    </w:pPr>
    <w:rPr>
      <w:lang w:eastAsia="ja-JP"/>
    </w:rPr>
  </w:style>
  <w:style w:type="paragraph" w:styleId="TOC1">
    <w:name w:val="toc 1"/>
    <w:basedOn w:val="Normal"/>
    <w:next w:val="Normal"/>
    <w:autoRedefine/>
    <w:uiPriority w:val="39"/>
    <w:unhideWhenUsed/>
    <w:qFormat/>
    <w:rsid w:val="00E015C9"/>
    <w:pPr>
      <w:tabs>
        <w:tab w:val="left" w:pos="440"/>
        <w:tab w:val="right" w:pos="9017"/>
      </w:tabs>
      <w:spacing w:before="60" w:after="60" w:line="240" w:lineRule="auto"/>
      <w:jc w:val="both"/>
    </w:pPr>
    <w:rPr>
      <w:rFonts w:ascii="Times New Roman" w:hAnsi="Times New Roman" w:cs="Times New Roman"/>
      <w:b/>
      <w:bCs/>
      <w:caps/>
      <w:noProof/>
      <w:color w:val="0097B2"/>
      <w:szCs w:val="24"/>
    </w:rPr>
  </w:style>
  <w:style w:type="paragraph" w:styleId="TOC3">
    <w:name w:val="toc 3"/>
    <w:basedOn w:val="Normal"/>
    <w:next w:val="Normal"/>
    <w:autoRedefine/>
    <w:uiPriority w:val="39"/>
    <w:unhideWhenUsed/>
    <w:qFormat/>
    <w:rsid w:val="000A2DF7"/>
    <w:pPr>
      <w:shd w:val="clear" w:color="auto" w:fill="FFFFFF" w:themeFill="background1"/>
      <w:tabs>
        <w:tab w:val="left" w:pos="709"/>
        <w:tab w:val="right" w:pos="9017"/>
      </w:tabs>
      <w:spacing w:before="60" w:after="60" w:line="240" w:lineRule="auto"/>
      <w:ind w:left="709" w:hanging="425"/>
      <w:jc w:val="both"/>
    </w:pPr>
    <w:rPr>
      <w:rFonts w:ascii="Times New Roman" w:hAnsi="Times New Roman"/>
      <w:szCs w:val="20"/>
    </w:rPr>
  </w:style>
  <w:style w:type="paragraph" w:styleId="TOC2">
    <w:name w:val="toc 2"/>
    <w:basedOn w:val="Normal"/>
    <w:next w:val="Normal"/>
    <w:autoRedefine/>
    <w:uiPriority w:val="39"/>
    <w:unhideWhenUsed/>
    <w:qFormat/>
    <w:rsid w:val="00E015C9"/>
    <w:pPr>
      <w:tabs>
        <w:tab w:val="left" w:pos="1100"/>
        <w:tab w:val="right" w:pos="9017"/>
      </w:tabs>
      <w:spacing w:before="60" w:after="60" w:line="240" w:lineRule="auto"/>
      <w:jc w:val="both"/>
    </w:pPr>
    <w:rPr>
      <w:rFonts w:ascii="Times New Roman" w:hAnsi="Times New Roman" w:cs="Times New Roman"/>
      <w:b/>
      <w:bCs/>
      <w:noProof/>
      <w:color w:val="0097B2"/>
      <w:szCs w:val="20"/>
    </w:rPr>
  </w:style>
  <w:style w:type="character" w:customStyle="1" w:styleId="izmgreenback">
    <w:name w:val="izm_greenback"/>
    <w:basedOn w:val="DefaultParagraphFont"/>
    <w:rsid w:val="00D92F84"/>
  </w:style>
  <w:style w:type="table" w:styleId="LightList-Accent3">
    <w:name w:val="Light List Accent 3"/>
    <w:basedOn w:val="TableNormal"/>
    <w:uiPriority w:val="61"/>
    <w:rsid w:val="00D92F84"/>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pPr>
        <w:spacing w:before="0" w:after="0" w:line="240" w:lineRule="auto"/>
      </w:pPr>
      <w:rPr>
        <w:b/>
        <w:bCs/>
        <w:color w:val="FFFFFF" w:themeColor="background1"/>
      </w:rPr>
      <w:tblPr/>
      <w:tcPr>
        <w:shd w:val="clear" w:color="auto" w:fill="297FD5" w:themeFill="accent3"/>
      </w:tcPr>
    </w:tblStylePr>
    <w:tblStylePr w:type="lastRow">
      <w:pPr>
        <w:spacing w:before="0" w:after="0" w:line="240" w:lineRule="auto"/>
      </w:pPr>
      <w:rPr>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tcBorders>
      </w:tcPr>
    </w:tblStylePr>
    <w:tblStylePr w:type="firstCol">
      <w:rPr>
        <w:b/>
        <w:bCs/>
      </w:rPr>
    </w:tblStylePr>
    <w:tblStylePr w:type="lastCol">
      <w:rPr>
        <w:b/>
        <w:bCs/>
      </w:r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style>
  <w:style w:type="table" w:styleId="MediumGrid3-Accent3">
    <w:name w:val="Medium Grid 3 Accent 3"/>
    <w:basedOn w:val="TableNormal"/>
    <w:uiPriority w:val="69"/>
    <w:rsid w:val="00D92F84"/>
    <w:pPr>
      <w:spacing w:after="0" w:line="240" w:lineRule="auto"/>
    </w:pPr>
    <w:rPr>
      <w:rFonts w:eastAsiaTheme="minorHAnsi"/>
      <w:lang w:val="sr-Latn-R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FD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FD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E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EEA" w:themeFill="accent3" w:themeFillTint="7F"/>
      </w:tcPr>
    </w:tblStylePr>
  </w:style>
  <w:style w:type="table" w:styleId="MediumList2-Accent6">
    <w:name w:val="Medium List 2 Accent 6"/>
    <w:basedOn w:val="TableNormal"/>
    <w:uiPriority w:val="66"/>
    <w:rsid w:val="00D92F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rPr>
        <w:sz w:val="24"/>
        <w:szCs w:val="24"/>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tblPr/>
      <w:tcPr>
        <w:tcBorders>
          <w:top w:val="single" w:sz="8" w:space="0" w:color="9D90A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0A0" w:themeColor="accent6"/>
          <w:insideH w:val="nil"/>
          <w:insideV w:val="nil"/>
        </w:tcBorders>
        <w:shd w:val="clear" w:color="auto" w:fill="FFFFFF" w:themeFill="background1"/>
      </w:tcPr>
    </w:tblStylePr>
    <w:tblStylePr w:type="lastCol">
      <w:tblPr/>
      <w:tcPr>
        <w:tcBorders>
          <w:top w:val="nil"/>
          <w:left w:val="single" w:sz="8" w:space="0" w:color="9D9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top w:val="nil"/>
          <w:bottom w:val="nil"/>
          <w:insideH w:val="nil"/>
          <w:insideV w:val="nil"/>
        </w:tcBorders>
        <w:shd w:val="clear" w:color="auto" w:fill="E6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3">
    <w:name w:val="Medium Grid 2 Accent 3"/>
    <w:basedOn w:val="TableNormal"/>
    <w:uiPriority w:val="68"/>
    <w:rsid w:val="00D92F84"/>
    <w:pPr>
      <w:spacing w:after="0" w:line="240" w:lineRule="auto"/>
    </w:pPr>
    <w:rPr>
      <w:rFonts w:asciiTheme="majorHAnsi" w:eastAsiaTheme="majorEastAsia" w:hAnsiTheme="majorHAnsi" w:cstheme="majorBidi"/>
      <w:color w:val="000000" w:themeColor="text1"/>
      <w:lang w:val="sr-Latn-RS"/>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cPr>
      <w:shd w:val="clear" w:color="auto" w:fill="C9DFF4" w:themeFill="accent3" w:themeFillTint="3F"/>
    </w:tcPr>
    <w:tblStylePr w:type="firstRow">
      <w:rPr>
        <w:b/>
        <w:bCs/>
        <w:color w:val="000000" w:themeColor="text1"/>
      </w:rPr>
      <w:tblPr/>
      <w:tcPr>
        <w:shd w:val="clear" w:color="auto" w:fill="E9F2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5F6" w:themeFill="accent3" w:themeFillTint="33"/>
      </w:tcPr>
    </w:tblStylePr>
    <w:tblStylePr w:type="band1Vert">
      <w:tblPr/>
      <w:tcPr>
        <w:shd w:val="clear" w:color="auto" w:fill="93BEEA" w:themeFill="accent3" w:themeFillTint="7F"/>
      </w:tcPr>
    </w:tblStylePr>
    <w:tblStylePr w:type="band1Horz">
      <w:tblPr/>
      <w:tcPr>
        <w:tcBorders>
          <w:insideH w:val="single" w:sz="6" w:space="0" w:color="297FD5" w:themeColor="accent3"/>
          <w:insideV w:val="single" w:sz="6" w:space="0" w:color="297FD5" w:themeColor="accent3"/>
        </w:tcBorders>
        <w:shd w:val="clear" w:color="auto" w:fill="93BEEA" w:themeFill="accent3" w:themeFillTint="7F"/>
      </w:tcPr>
    </w:tblStylePr>
    <w:tblStylePr w:type="nwCell">
      <w:tblPr/>
      <w:tcPr>
        <w:shd w:val="clear" w:color="auto" w:fill="FFFFFF" w:themeFill="background1"/>
      </w:tcPr>
    </w:tblStylePr>
  </w:style>
  <w:style w:type="paragraph" w:styleId="TOC4">
    <w:name w:val="toc 4"/>
    <w:basedOn w:val="Normal"/>
    <w:next w:val="Normal"/>
    <w:autoRedefine/>
    <w:uiPriority w:val="39"/>
    <w:unhideWhenUsed/>
    <w:rsid w:val="000A2DF7"/>
    <w:pPr>
      <w:spacing w:before="60" w:after="60" w:line="240" w:lineRule="auto"/>
      <w:ind w:left="442"/>
      <w:jc w:val="both"/>
    </w:pPr>
    <w:rPr>
      <w:rFonts w:ascii="Times New Roman" w:hAnsi="Times New Roman"/>
      <w:szCs w:val="20"/>
    </w:rPr>
  </w:style>
  <w:style w:type="paragraph" w:styleId="TOC5">
    <w:name w:val="toc 5"/>
    <w:basedOn w:val="Normal"/>
    <w:next w:val="Normal"/>
    <w:autoRedefine/>
    <w:uiPriority w:val="39"/>
    <w:unhideWhenUsed/>
    <w:rsid w:val="000A2DF7"/>
    <w:pPr>
      <w:spacing w:before="60" w:after="60" w:line="240" w:lineRule="auto"/>
      <w:ind w:left="658"/>
      <w:jc w:val="both"/>
    </w:pPr>
    <w:rPr>
      <w:rFonts w:ascii="Times New Roman" w:hAnsi="Times New Roman"/>
      <w:szCs w:val="20"/>
    </w:rPr>
  </w:style>
  <w:style w:type="paragraph" w:styleId="TOC6">
    <w:name w:val="toc 6"/>
    <w:basedOn w:val="Normal"/>
    <w:next w:val="Normal"/>
    <w:autoRedefine/>
    <w:uiPriority w:val="39"/>
    <w:unhideWhenUsed/>
    <w:rsid w:val="00D92F84"/>
    <w:pPr>
      <w:spacing w:after="0"/>
      <w:ind w:left="880"/>
    </w:pPr>
    <w:rPr>
      <w:sz w:val="20"/>
      <w:szCs w:val="20"/>
    </w:rPr>
  </w:style>
  <w:style w:type="paragraph" w:styleId="TOC7">
    <w:name w:val="toc 7"/>
    <w:basedOn w:val="Normal"/>
    <w:next w:val="Normal"/>
    <w:autoRedefine/>
    <w:uiPriority w:val="39"/>
    <w:unhideWhenUsed/>
    <w:rsid w:val="00D92F84"/>
    <w:pPr>
      <w:spacing w:after="0"/>
      <w:ind w:left="1100"/>
    </w:pPr>
    <w:rPr>
      <w:sz w:val="20"/>
      <w:szCs w:val="20"/>
    </w:rPr>
  </w:style>
  <w:style w:type="paragraph" w:styleId="TOC8">
    <w:name w:val="toc 8"/>
    <w:basedOn w:val="Normal"/>
    <w:next w:val="Normal"/>
    <w:autoRedefine/>
    <w:uiPriority w:val="39"/>
    <w:unhideWhenUsed/>
    <w:rsid w:val="00D92F84"/>
    <w:pPr>
      <w:spacing w:after="0"/>
      <w:ind w:left="1320"/>
    </w:pPr>
    <w:rPr>
      <w:sz w:val="20"/>
      <w:szCs w:val="20"/>
    </w:rPr>
  </w:style>
  <w:style w:type="paragraph" w:styleId="TOC9">
    <w:name w:val="toc 9"/>
    <w:basedOn w:val="Normal"/>
    <w:next w:val="Normal"/>
    <w:autoRedefine/>
    <w:uiPriority w:val="39"/>
    <w:unhideWhenUsed/>
    <w:rsid w:val="00D92F84"/>
    <w:pPr>
      <w:spacing w:after="0"/>
      <w:ind w:left="1540"/>
    </w:pPr>
    <w:rPr>
      <w:sz w:val="20"/>
      <w:szCs w:val="20"/>
    </w:rPr>
  </w:style>
  <w:style w:type="table" w:styleId="LightGrid-Accent5">
    <w:name w:val="Light Grid Accent 5"/>
    <w:basedOn w:val="TableNormal"/>
    <w:uiPriority w:val="62"/>
    <w:rsid w:val="001B1B09"/>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LightGrid-Accent6">
    <w:name w:val="Light Grid Accent 6"/>
    <w:basedOn w:val="TableNormal"/>
    <w:uiPriority w:val="62"/>
    <w:rsid w:val="00BA7B94"/>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LightGrid-Accent2">
    <w:name w:val="Light Grid Accent 2"/>
    <w:basedOn w:val="TableNormal"/>
    <w:uiPriority w:val="62"/>
    <w:rsid w:val="0096513C"/>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18" w:space="0" w:color="629DD1" w:themeColor="accent2"/>
          <w:right w:val="single" w:sz="8" w:space="0" w:color="629DD1" w:themeColor="accent2"/>
          <w:insideH w:val="nil"/>
          <w:insideV w:val="single" w:sz="8" w:space="0" w:color="629DD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insideH w:val="nil"/>
          <w:insideV w:val="single" w:sz="8" w:space="0" w:color="629DD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shd w:val="clear" w:color="auto" w:fill="D8E6F3" w:themeFill="accent2" w:themeFillTint="3F"/>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shd w:val="clear" w:color="auto" w:fill="D8E6F3" w:themeFill="accent2" w:themeFillTint="3F"/>
      </w:tcPr>
    </w:tblStylePr>
    <w:tblStylePr w:type="band2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tcPr>
    </w:tblStylePr>
  </w:style>
  <w:style w:type="table" w:styleId="LightGrid-Accent4">
    <w:name w:val="Light Grid Accent 4"/>
    <w:basedOn w:val="TableNormal"/>
    <w:uiPriority w:val="62"/>
    <w:rsid w:val="004D3F2A"/>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18" w:space="0" w:color="7F8FA9" w:themeColor="accent4"/>
          <w:right w:val="single" w:sz="8" w:space="0" w:color="7F8FA9" w:themeColor="accent4"/>
          <w:insideH w:val="nil"/>
          <w:insideV w:val="single" w:sz="8" w:space="0" w:color="7F8F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insideH w:val="nil"/>
          <w:insideV w:val="single" w:sz="8" w:space="0" w:color="7F8F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shd w:val="clear" w:color="auto" w:fill="DFE3E9" w:themeFill="accent4" w:themeFillTint="3F"/>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shd w:val="clear" w:color="auto" w:fill="DFE3E9" w:themeFill="accent4" w:themeFillTint="3F"/>
      </w:tcPr>
    </w:tblStylePr>
    <w:tblStylePr w:type="band2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tcPr>
    </w:tblStylePr>
  </w:style>
  <w:style w:type="table" w:customStyle="1" w:styleId="LightGrid-Accent31">
    <w:name w:val="Light Grid - Accent 31"/>
    <w:basedOn w:val="TableNormal"/>
    <w:next w:val="LightGrid-Accent3"/>
    <w:uiPriority w:val="62"/>
    <w:rsid w:val="00616B09"/>
    <w:pPr>
      <w:spacing w:after="0" w:line="240" w:lineRule="auto"/>
    </w:pPr>
    <w:rPr>
      <w:rFonts w:eastAsiaTheme="minorHAnsi"/>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paragraph" w:customStyle="1" w:styleId="TableParagraph">
    <w:name w:val="Table Paragraph"/>
    <w:basedOn w:val="Normal"/>
    <w:uiPriority w:val="1"/>
    <w:qFormat/>
    <w:rsid w:val="00955A37"/>
    <w:pPr>
      <w:widowControl w:val="0"/>
      <w:autoSpaceDE w:val="0"/>
      <w:autoSpaceDN w:val="0"/>
      <w:spacing w:after="0" w:line="240" w:lineRule="auto"/>
    </w:pPr>
    <w:rPr>
      <w:rFonts w:ascii="Times New Roman" w:eastAsia="Times New Roman" w:hAnsi="Times New Roman" w:cs="Times New Roman"/>
    </w:rPr>
  </w:style>
  <w:style w:type="table" w:styleId="LightGrid-Accent1">
    <w:name w:val="Light Grid Accent 1"/>
    <w:basedOn w:val="TableNormal"/>
    <w:uiPriority w:val="62"/>
    <w:rsid w:val="00450A49"/>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customStyle="1" w:styleId="LightGrid-Accent33">
    <w:name w:val="Light Grid - Accent 33"/>
    <w:basedOn w:val="TableNormal"/>
    <w:next w:val="LightGrid-Accent3"/>
    <w:uiPriority w:val="62"/>
    <w:rsid w:val="00867DA5"/>
    <w:pPr>
      <w:spacing w:after="0" w:line="240" w:lineRule="auto"/>
    </w:pPr>
    <w:rPr>
      <w:rFonts w:eastAsiaTheme="minorHAnsi"/>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table" w:customStyle="1" w:styleId="LightGrid-Accent311">
    <w:name w:val="Light Grid - Accent 311"/>
    <w:basedOn w:val="TableNormal"/>
    <w:next w:val="LightGrid-Accent3"/>
    <w:uiPriority w:val="62"/>
    <w:rsid w:val="0002040D"/>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rmal1">
    <w:name w:val="Normal1"/>
    <w:basedOn w:val="Normal"/>
    <w:rsid w:val="004A3075"/>
    <w:pPr>
      <w:spacing w:before="100" w:beforeAutospacing="1" w:after="100" w:afterAutospacing="1" w:line="240" w:lineRule="auto"/>
    </w:pPr>
    <w:rPr>
      <w:rFonts w:ascii="Times New Roman" w:eastAsia="Times New Roman" w:hAnsi="Times New Roman" w:cs="Times New Roman"/>
      <w:sz w:val="24"/>
      <w:szCs w:val="24"/>
      <w:lang w:val="sr-Cyrl-RS" w:eastAsia="sr-Cyrl-RS"/>
    </w:rPr>
  </w:style>
  <w:style w:type="character" w:customStyle="1" w:styleId="UnresolvedMention1">
    <w:name w:val="Unresolved Mention1"/>
    <w:basedOn w:val="DefaultParagraphFont"/>
    <w:uiPriority w:val="99"/>
    <w:semiHidden/>
    <w:unhideWhenUsed/>
    <w:rsid w:val="00641582"/>
    <w:rPr>
      <w:color w:val="605E5C"/>
      <w:shd w:val="clear" w:color="auto" w:fill="E1DFDD"/>
    </w:rPr>
  </w:style>
  <w:style w:type="character" w:customStyle="1" w:styleId="Heading6Char">
    <w:name w:val="Heading 6 Char"/>
    <w:basedOn w:val="DefaultParagraphFont"/>
    <w:link w:val="Heading6"/>
    <w:uiPriority w:val="9"/>
    <w:semiHidden/>
    <w:rsid w:val="00E11FF8"/>
    <w:rPr>
      <w:rFonts w:asciiTheme="majorHAnsi" w:eastAsiaTheme="majorEastAsia" w:hAnsiTheme="majorHAnsi" w:cstheme="majorBidi"/>
      <w:color w:val="243255" w:themeColor="accent1" w:themeShade="7F"/>
    </w:rPr>
  </w:style>
  <w:style w:type="paragraph" w:customStyle="1" w:styleId="Normal2">
    <w:name w:val="Normal2"/>
    <w:basedOn w:val="Normal"/>
    <w:rsid w:val="002A19E1"/>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Stav">
    <w:name w:val="Stav"/>
    <w:basedOn w:val="Normal"/>
    <w:link w:val="StavChar"/>
    <w:qFormat/>
    <w:rsid w:val="00E755C2"/>
    <w:pPr>
      <w:spacing w:after="120"/>
      <w:jc w:val="both"/>
    </w:pPr>
    <w:rPr>
      <w:rFonts w:ascii="Times New Roman" w:eastAsiaTheme="minorHAnsi" w:hAnsi="Times New Roman" w:cs="Verdana"/>
      <w:lang w:val="sr-Cyrl-RS"/>
    </w:rPr>
  </w:style>
  <w:style w:type="character" w:customStyle="1" w:styleId="StavChar">
    <w:name w:val="Stav Char"/>
    <w:basedOn w:val="DefaultParagraphFont"/>
    <w:link w:val="Stav"/>
    <w:rsid w:val="00E755C2"/>
    <w:rPr>
      <w:rFonts w:ascii="Times New Roman" w:eastAsiaTheme="minorHAnsi" w:hAnsi="Times New Roman" w:cs="Verdana"/>
      <w:lang w:val="sr-Cyrl-RS"/>
    </w:rPr>
  </w:style>
  <w:style w:type="paragraph" w:styleId="BodyText">
    <w:name w:val="Body Text"/>
    <w:basedOn w:val="Normal"/>
    <w:link w:val="BodyTextChar"/>
    <w:qFormat/>
    <w:rsid w:val="00DE58E2"/>
    <w:pPr>
      <w:widowControl w:val="0"/>
      <w:autoSpaceDE w:val="0"/>
      <w:autoSpaceDN w:val="0"/>
      <w:spacing w:after="0" w:line="240" w:lineRule="auto"/>
    </w:pPr>
    <w:rPr>
      <w:rFonts w:ascii="Tahoma" w:eastAsia="Tahoma" w:hAnsi="Tahoma" w:cs="Tahoma"/>
      <w:sz w:val="20"/>
      <w:szCs w:val="20"/>
    </w:rPr>
  </w:style>
  <w:style w:type="character" w:customStyle="1" w:styleId="BodyTextChar">
    <w:name w:val="Body Text Char"/>
    <w:basedOn w:val="DefaultParagraphFont"/>
    <w:link w:val="BodyText"/>
    <w:rsid w:val="00DE58E2"/>
    <w:rPr>
      <w:rFonts w:ascii="Tahoma" w:eastAsia="Tahoma" w:hAnsi="Tahoma" w:cs="Tahoma"/>
      <w:sz w:val="20"/>
      <w:szCs w:val="20"/>
    </w:rPr>
  </w:style>
  <w:style w:type="table" w:customStyle="1" w:styleId="GridTable1Light-Accent31">
    <w:name w:val="Grid Table 1 Light - Accent 31"/>
    <w:basedOn w:val="TableNormal"/>
    <w:uiPriority w:val="46"/>
    <w:rsid w:val="008107DA"/>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8107DA"/>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paragraph" w:customStyle="1" w:styleId="basic-paragraph">
    <w:name w:val="basic-paragraph"/>
    <w:basedOn w:val="Normal"/>
    <w:rsid w:val="000F24E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v2-clan-left-1">
    <w:name w:val="v2-clan-left-1"/>
    <w:basedOn w:val="Normal"/>
    <w:rsid w:val="005801F0"/>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table" w:styleId="ColorfulGrid-Accent3">
    <w:name w:val="Colorful Grid Accent 3"/>
    <w:basedOn w:val="TableNormal"/>
    <w:uiPriority w:val="73"/>
    <w:rsid w:val="0096233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paragraph" w:styleId="Caption">
    <w:name w:val="caption"/>
    <w:basedOn w:val="Normal"/>
    <w:next w:val="Normal"/>
    <w:uiPriority w:val="35"/>
    <w:unhideWhenUsed/>
    <w:qFormat/>
    <w:rsid w:val="00962333"/>
    <w:pPr>
      <w:spacing w:line="240" w:lineRule="auto"/>
    </w:pPr>
    <w:rPr>
      <w:b/>
      <w:bCs/>
      <w:color w:val="4A66AC" w:themeColor="accent1"/>
      <w:sz w:val="18"/>
      <w:szCs w:val="18"/>
    </w:rPr>
  </w:style>
  <w:style w:type="character" w:customStyle="1" w:styleId="naslovpropisa1">
    <w:name w:val="naslovpropisa1"/>
    <w:basedOn w:val="DefaultParagraphFont"/>
    <w:rsid w:val="00962333"/>
  </w:style>
  <w:style w:type="character" w:customStyle="1" w:styleId="naslovpropisa1a">
    <w:name w:val="naslovpropisa1a"/>
    <w:basedOn w:val="DefaultParagraphFont"/>
    <w:rsid w:val="00962333"/>
  </w:style>
  <w:style w:type="character" w:customStyle="1" w:styleId="st">
    <w:name w:val="st"/>
    <w:basedOn w:val="DefaultParagraphFont"/>
    <w:rsid w:val="00962333"/>
  </w:style>
  <w:style w:type="table" w:customStyle="1" w:styleId="TableGrid1">
    <w:name w:val="Table Grid1"/>
    <w:basedOn w:val="TableNormal"/>
    <w:next w:val="TableGrid"/>
    <w:uiPriority w:val="59"/>
    <w:rsid w:val="0096233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62333"/>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character" w:customStyle="1" w:styleId="longtext">
    <w:name w:val="long_text"/>
    <w:rsid w:val="00962333"/>
  </w:style>
  <w:style w:type="paragraph" w:customStyle="1" w:styleId="bodytext0">
    <w:name w:val="bodytext"/>
    <w:basedOn w:val="Normal"/>
    <w:rsid w:val="00962333"/>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istatymas">
    <w:name w:val="istatymas"/>
    <w:basedOn w:val="Normal"/>
    <w:rsid w:val="00962333"/>
    <w:pPr>
      <w:snapToGrid w:val="0"/>
      <w:spacing w:after="0" w:line="240" w:lineRule="auto"/>
      <w:jc w:val="center"/>
    </w:pPr>
    <w:rPr>
      <w:rFonts w:ascii="TimesLT" w:eastAsia="Times New Roman" w:hAnsi="TimesLT" w:cs="Times New Roman"/>
      <w:sz w:val="20"/>
      <w:szCs w:val="20"/>
      <w:lang w:val="en-GB"/>
    </w:rPr>
  </w:style>
  <w:style w:type="paragraph" w:customStyle="1" w:styleId="centrbold">
    <w:name w:val="centrbold"/>
    <w:basedOn w:val="Normal"/>
    <w:rsid w:val="00962333"/>
    <w:pPr>
      <w:snapToGrid w:val="0"/>
      <w:spacing w:after="0" w:line="240" w:lineRule="auto"/>
      <w:jc w:val="center"/>
    </w:pPr>
    <w:rPr>
      <w:rFonts w:ascii="TimesLT" w:eastAsia="Times New Roman" w:hAnsi="TimesLT" w:cs="Times New Roman"/>
      <w:b/>
      <w:bCs/>
      <w:caps/>
      <w:sz w:val="20"/>
      <w:szCs w:val="20"/>
      <w:lang w:val="en-GB"/>
    </w:rPr>
  </w:style>
  <w:style w:type="character" w:customStyle="1" w:styleId="typewriter">
    <w:name w:val="typewriter"/>
    <w:basedOn w:val="DefaultParagraphFont"/>
    <w:rsid w:val="00962333"/>
  </w:style>
  <w:style w:type="paragraph" w:customStyle="1" w:styleId="BodyText1">
    <w:name w:val="Body Text1"/>
    <w:rsid w:val="00962333"/>
    <w:pPr>
      <w:autoSpaceDE w:val="0"/>
      <w:autoSpaceDN w:val="0"/>
      <w:adjustRightInd w:val="0"/>
      <w:spacing w:after="0" w:line="240" w:lineRule="auto"/>
      <w:ind w:firstLine="312"/>
      <w:jc w:val="both"/>
    </w:pPr>
    <w:rPr>
      <w:rFonts w:ascii="TimesLT" w:eastAsia="Times New Roman" w:hAnsi="TimesLT" w:cs="Times New Roman"/>
      <w:sz w:val="20"/>
      <w:szCs w:val="20"/>
    </w:rPr>
  </w:style>
  <w:style w:type="character" w:customStyle="1" w:styleId="WW8Num3z0">
    <w:name w:val="WW8Num3z0"/>
    <w:rsid w:val="00962333"/>
    <w:rPr>
      <w:rFonts w:ascii="Times New Roman" w:hAnsi="Times New Roman" w:cs="Times New Roman"/>
      <w:b w:val="0"/>
      <w:i w:val="0"/>
      <w:sz w:val="24"/>
    </w:rPr>
  </w:style>
  <w:style w:type="paragraph" w:customStyle="1" w:styleId="CharCharChar">
    <w:name w:val="Char Char Char"/>
    <w:basedOn w:val="Normal"/>
    <w:rsid w:val="00962333"/>
    <w:pPr>
      <w:tabs>
        <w:tab w:val="left" w:pos="567"/>
      </w:tabs>
      <w:spacing w:before="120" w:after="160" w:line="240" w:lineRule="exact"/>
      <w:ind w:left="1584" w:hanging="504"/>
    </w:pPr>
    <w:rPr>
      <w:rFonts w:ascii="Arial" w:eastAsia="Times New Roman" w:hAnsi="Arial" w:cs="Times New Roman"/>
      <w:b/>
      <w:bCs/>
      <w:color w:val="000000"/>
      <w:sz w:val="24"/>
      <w:szCs w:val="24"/>
    </w:rPr>
  </w:style>
  <w:style w:type="character" w:customStyle="1" w:styleId="Typewriter0">
    <w:name w:val="Typewriter"/>
    <w:rsid w:val="00962333"/>
    <w:rPr>
      <w:rFonts w:ascii="Courier New" w:hAnsi="Courier New" w:cs="Courier New"/>
      <w:sz w:val="20"/>
    </w:rPr>
  </w:style>
  <w:style w:type="character" w:customStyle="1" w:styleId="shorttext">
    <w:name w:val="short_text"/>
    <w:rsid w:val="00962333"/>
  </w:style>
  <w:style w:type="paragraph" w:styleId="BodyTextIndent">
    <w:name w:val="Body Text Indent"/>
    <w:basedOn w:val="Normal"/>
    <w:link w:val="BodyTextIndentChar"/>
    <w:uiPriority w:val="99"/>
    <w:semiHidden/>
    <w:unhideWhenUsed/>
    <w:rsid w:val="00962333"/>
    <w:pPr>
      <w:suppressAutoHyphens/>
      <w:spacing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962333"/>
    <w:rPr>
      <w:rFonts w:ascii="Times New Roman" w:eastAsia="Times New Roman" w:hAnsi="Times New Roman" w:cs="Times New Roman"/>
      <w:sz w:val="20"/>
      <w:szCs w:val="20"/>
    </w:rPr>
  </w:style>
  <w:style w:type="paragraph" w:customStyle="1" w:styleId="t-98bezuvl">
    <w:name w:val="t-98bezuvl"/>
    <w:basedOn w:val="Normal"/>
    <w:rsid w:val="0096233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GridTable1Light-Accent61">
    <w:name w:val="Grid Table 1 Light - Accent 61"/>
    <w:basedOn w:val="TableNormal"/>
    <w:uiPriority w:val="46"/>
    <w:rsid w:val="00962333"/>
    <w:pPr>
      <w:spacing w:after="0" w:line="240" w:lineRule="auto"/>
    </w:pPr>
    <w:rPr>
      <w:rFonts w:eastAsiaTheme="minorHAnsi"/>
      <w:lang w:val="sr-Latn-RS"/>
    </w:r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62333"/>
    <w:pPr>
      <w:spacing w:after="0" w:line="240" w:lineRule="auto"/>
    </w:pPr>
    <w:rPr>
      <w:rFonts w:eastAsiaTheme="minorHAnsi"/>
      <w:lang w:val="sr-Latn-RS"/>
    </w:r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62333"/>
    <w:pPr>
      <w:spacing w:after="0" w:line="240" w:lineRule="auto"/>
    </w:pPr>
    <w:rPr>
      <w:rFonts w:eastAsiaTheme="minorHAnsi"/>
      <w:lang w:val="sr-Latn-RS"/>
    </w:r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962333"/>
    <w:pPr>
      <w:spacing w:after="0" w:line="240" w:lineRule="auto"/>
    </w:pPr>
    <w:rPr>
      <w:rFonts w:eastAsiaTheme="minorHAnsi"/>
      <w:lang w:val="sr-Latn-R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style>
  <w:style w:type="table" w:customStyle="1" w:styleId="GridTable1Light-Accent41">
    <w:name w:val="Grid Table 1 Light - Accent 41"/>
    <w:basedOn w:val="TableNormal"/>
    <w:uiPriority w:val="46"/>
    <w:rsid w:val="00962333"/>
    <w:pPr>
      <w:spacing w:after="0" w:line="240" w:lineRule="auto"/>
    </w:pPr>
    <w:rPr>
      <w:rFonts w:eastAsiaTheme="minorHAnsi"/>
      <w:lang w:val="sr-Latn-RS"/>
    </w:rPr>
    <w:tblPr>
      <w:tblStyleRowBandSize w:val="1"/>
      <w:tblStyleColBandSize w:val="1"/>
      <w:tblBorders>
        <w:top w:val="single" w:sz="4" w:space="0" w:color="CBD2DC" w:themeColor="accent4" w:themeTint="66"/>
        <w:left w:val="single" w:sz="4" w:space="0" w:color="CBD2DC" w:themeColor="accent4" w:themeTint="66"/>
        <w:bottom w:val="single" w:sz="4" w:space="0" w:color="CBD2DC" w:themeColor="accent4" w:themeTint="66"/>
        <w:right w:val="single" w:sz="4" w:space="0" w:color="CBD2DC" w:themeColor="accent4" w:themeTint="66"/>
        <w:insideH w:val="single" w:sz="4" w:space="0" w:color="CBD2DC" w:themeColor="accent4" w:themeTint="66"/>
        <w:insideV w:val="single" w:sz="4" w:space="0" w:color="CBD2DC" w:themeColor="accent4" w:themeTint="66"/>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2" w:space="0" w:color="B2BBCB" w:themeColor="accent4" w:themeTint="99"/>
        </w:tcBorders>
      </w:tcPr>
    </w:tblStylePr>
    <w:tblStylePr w:type="firstCol">
      <w:rPr>
        <w:b/>
        <w:bCs/>
      </w:rPr>
    </w:tblStylePr>
    <w:tblStylePr w:type="lastCol">
      <w:rPr>
        <w:b/>
        <w:bCs/>
      </w:rPr>
    </w:tblStylePr>
  </w:style>
  <w:style w:type="paragraph" w:customStyle="1" w:styleId="Odlomakrazina2">
    <w:name w:val="Odlomak razina 2"/>
    <w:basedOn w:val="ListParagraph"/>
    <w:link w:val="Odlomakrazina2Char"/>
    <w:autoRedefine/>
    <w:qFormat/>
    <w:rsid w:val="001E2ABE"/>
    <w:pPr>
      <w:numPr>
        <w:numId w:val="15"/>
      </w:numPr>
      <w:spacing w:before="60" w:after="60" w:line="240" w:lineRule="auto"/>
      <w:jc w:val="both"/>
      <w:outlineLvl w:val="1"/>
    </w:pPr>
    <w:rPr>
      <w:rFonts w:ascii="Times New Roman" w:eastAsiaTheme="minorHAnsi" w:hAnsi="Times New Roman" w:cs="Verdana"/>
      <w:lang w:val="sr-Cyrl-RS"/>
    </w:rPr>
  </w:style>
  <w:style w:type="character" w:customStyle="1" w:styleId="Odlomakrazina2Char">
    <w:name w:val="Odlomak razina 2 Char"/>
    <w:basedOn w:val="ListParagraphChar"/>
    <w:link w:val="Odlomakrazina2"/>
    <w:rsid w:val="001E2ABE"/>
    <w:rPr>
      <w:rFonts w:ascii="Times New Roman" w:eastAsiaTheme="minorHAnsi" w:hAnsi="Times New Roman" w:cs="Verdana"/>
      <w:lang w:val="sr-Cyrl-RS"/>
    </w:rPr>
  </w:style>
  <w:style w:type="table" w:customStyle="1" w:styleId="GridTable2-Accent31">
    <w:name w:val="Grid Table 2 - Accent 31"/>
    <w:basedOn w:val="TableNormal"/>
    <w:uiPriority w:val="47"/>
    <w:rsid w:val="00AD700E"/>
    <w:pPr>
      <w:spacing w:after="0" w:line="240" w:lineRule="auto"/>
    </w:pPr>
    <w:tblPr>
      <w:tblStyleRowBandSize w:val="1"/>
      <w:tblStyleColBandSize w:val="1"/>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LightGrid-Accent3111">
    <w:name w:val="Light Grid - Accent 3111"/>
    <w:basedOn w:val="TableNormal"/>
    <w:next w:val="LightGrid-Accent3"/>
    <w:uiPriority w:val="62"/>
    <w:rsid w:val="0075760F"/>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GridTable1Light-Accent62">
    <w:name w:val="Grid Table 1 Light - Accent 62"/>
    <w:basedOn w:val="TableNormal"/>
    <w:uiPriority w:val="46"/>
    <w:rsid w:val="008A11AE"/>
    <w:pPr>
      <w:spacing w:after="0" w:line="240" w:lineRule="auto"/>
    </w:pPr>
    <w:rPr>
      <w:rFonts w:eastAsiaTheme="minorHAnsi"/>
      <w:lang w:val="sr-Latn-RS"/>
    </w:r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paragraph" w:customStyle="1" w:styleId="Naslovlana">
    <w:name w:val="Naslov člana"/>
    <w:basedOn w:val="Normal"/>
    <w:link w:val="NaslovlanaChar"/>
    <w:autoRedefine/>
    <w:qFormat/>
    <w:rsid w:val="00A752B1"/>
    <w:pPr>
      <w:keepNext/>
      <w:spacing w:before="240" w:after="0"/>
      <w:jc w:val="center"/>
    </w:pPr>
    <w:rPr>
      <w:rFonts w:ascii="Times New Roman" w:eastAsiaTheme="minorHAnsi" w:hAnsi="Times New Roman" w:cs="Verdana"/>
      <w:i/>
      <w:color w:val="000000"/>
      <w:lang w:val="sr-Latn-CS"/>
    </w:rPr>
  </w:style>
  <w:style w:type="character" w:customStyle="1" w:styleId="NaslovlanaChar">
    <w:name w:val="Naslov člana Char"/>
    <w:basedOn w:val="DefaultParagraphFont"/>
    <w:link w:val="Naslovlana"/>
    <w:rsid w:val="00A752B1"/>
    <w:rPr>
      <w:rFonts w:ascii="Times New Roman" w:eastAsiaTheme="minorHAnsi" w:hAnsi="Times New Roman" w:cs="Verdana"/>
      <w:i/>
      <w:color w:val="000000"/>
      <w:lang w:val="sr-Latn-CS"/>
    </w:rPr>
  </w:style>
  <w:style w:type="paragraph" w:customStyle="1" w:styleId="tabela">
    <w:name w:val="tabela"/>
    <w:basedOn w:val="Normal"/>
    <w:rsid w:val="00811F81"/>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table" w:customStyle="1" w:styleId="GridTable3-Accent31">
    <w:name w:val="Grid Table 3 - Accent 31"/>
    <w:basedOn w:val="TableNormal"/>
    <w:uiPriority w:val="48"/>
    <w:rsid w:val="00BB67E4"/>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customStyle="1" w:styleId="ListTable3-Accent31">
    <w:name w:val="List Table 3 - Accent 31"/>
    <w:basedOn w:val="TableNormal"/>
    <w:uiPriority w:val="48"/>
    <w:rsid w:val="00BB67E4"/>
    <w:pPr>
      <w:spacing w:after="0" w:line="240" w:lineRule="auto"/>
    </w:pPr>
    <w:tblPr>
      <w:tblStyleRowBandSize w:val="1"/>
      <w:tblStyleColBandSize w:val="1"/>
      <w:tblBorders>
        <w:top w:val="single" w:sz="4" w:space="0" w:color="297FD5" w:themeColor="accent3"/>
        <w:left w:val="single" w:sz="4" w:space="0" w:color="297FD5" w:themeColor="accent3"/>
        <w:bottom w:val="single" w:sz="4" w:space="0" w:color="297FD5" w:themeColor="accent3"/>
        <w:right w:val="single" w:sz="4" w:space="0" w:color="297FD5" w:themeColor="accent3"/>
      </w:tblBorders>
    </w:tblPr>
    <w:tblStylePr w:type="firstRow">
      <w:rPr>
        <w:b/>
        <w:bCs/>
        <w:color w:val="FFFFFF" w:themeColor="background1"/>
      </w:rPr>
      <w:tblPr/>
      <w:tcPr>
        <w:shd w:val="clear" w:color="auto" w:fill="297FD5" w:themeFill="accent3"/>
      </w:tcPr>
    </w:tblStylePr>
    <w:tblStylePr w:type="lastRow">
      <w:rPr>
        <w:b/>
        <w:bCs/>
      </w:rPr>
      <w:tblPr/>
      <w:tcPr>
        <w:tcBorders>
          <w:top w:val="double" w:sz="4" w:space="0" w:color="297FD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7FD5" w:themeColor="accent3"/>
          <w:right w:val="single" w:sz="4" w:space="0" w:color="297FD5" w:themeColor="accent3"/>
        </w:tcBorders>
      </w:tcPr>
    </w:tblStylePr>
    <w:tblStylePr w:type="band1Horz">
      <w:tblPr/>
      <w:tcPr>
        <w:tcBorders>
          <w:top w:val="single" w:sz="4" w:space="0" w:color="297FD5" w:themeColor="accent3"/>
          <w:bottom w:val="single" w:sz="4" w:space="0" w:color="297FD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7FD5" w:themeColor="accent3"/>
          <w:left w:val="nil"/>
        </w:tcBorders>
      </w:tcPr>
    </w:tblStylePr>
    <w:tblStylePr w:type="swCell">
      <w:tblPr/>
      <w:tcPr>
        <w:tcBorders>
          <w:top w:val="double" w:sz="4" w:space="0" w:color="297FD5" w:themeColor="accent3"/>
          <w:right w:val="nil"/>
        </w:tcBorders>
      </w:tcPr>
    </w:tblStylePr>
  </w:style>
  <w:style w:type="table" w:customStyle="1" w:styleId="ListTable6Colorful-Accent31">
    <w:name w:val="List Table 6 Colorful - Accent 31"/>
    <w:basedOn w:val="TableNormal"/>
    <w:uiPriority w:val="51"/>
    <w:rsid w:val="005428B7"/>
    <w:pPr>
      <w:spacing w:after="0" w:line="240" w:lineRule="auto"/>
    </w:pPr>
    <w:rPr>
      <w:color w:val="1E5E9F" w:themeColor="accent3" w:themeShade="BF"/>
    </w:rPr>
    <w:tblPr>
      <w:tblStyleRowBandSize w:val="1"/>
      <w:tblStyleColBandSize w:val="1"/>
      <w:tblBorders>
        <w:top w:val="single" w:sz="4" w:space="0" w:color="297FD5" w:themeColor="accent3"/>
        <w:bottom w:val="single" w:sz="4" w:space="0" w:color="297FD5" w:themeColor="accent3"/>
      </w:tblBorders>
    </w:tblPr>
    <w:tblStylePr w:type="firstRow">
      <w:rPr>
        <w:b/>
        <w:bCs/>
      </w:rPr>
      <w:tblPr/>
      <w:tcPr>
        <w:tcBorders>
          <w:bottom w:val="single" w:sz="4" w:space="0" w:color="297FD5" w:themeColor="accent3"/>
        </w:tcBorders>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61">
    <w:name w:val="Grid Table 4 - Accent 61"/>
    <w:basedOn w:val="TableNormal"/>
    <w:uiPriority w:val="49"/>
    <w:rsid w:val="00FA3409"/>
    <w:pPr>
      <w:spacing w:after="0" w:line="240" w:lineRule="auto"/>
    </w:pPr>
    <w:rPr>
      <w:rFonts w:eastAsiaTheme="minorHAnsi"/>
      <w:lang w:val="sr-Latn-RS"/>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customStyle="1" w:styleId="ListTable1Light-Accent31">
    <w:name w:val="List Table 1 Light - Accent 31"/>
    <w:basedOn w:val="TableNormal"/>
    <w:uiPriority w:val="46"/>
    <w:rsid w:val="003D2F06"/>
    <w:pPr>
      <w:spacing w:after="0" w:line="240" w:lineRule="auto"/>
    </w:pPr>
    <w:tblPr>
      <w:tblStyleRowBandSize w:val="1"/>
      <w:tblStyleColBandSize w:val="1"/>
    </w:tblPr>
    <w:tblStylePr w:type="firstRow">
      <w:rPr>
        <w:b/>
        <w:bCs/>
      </w:rPr>
      <w:tblPr/>
      <w:tcPr>
        <w:tcBorders>
          <w:bottom w:val="single" w:sz="4" w:space="0" w:color="7EB1E6" w:themeColor="accent3" w:themeTint="99"/>
        </w:tcBorders>
      </w:tcPr>
    </w:tblStylePr>
    <w:tblStylePr w:type="lastRow">
      <w:rPr>
        <w:b/>
        <w:bCs/>
      </w:rPr>
      <w:tblPr/>
      <w:tcPr>
        <w:tcBorders>
          <w:top w:val="sing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character" w:customStyle="1" w:styleId="Heading7Char">
    <w:name w:val="Heading 7 Char"/>
    <w:basedOn w:val="DefaultParagraphFont"/>
    <w:link w:val="Heading7"/>
    <w:uiPriority w:val="9"/>
    <w:semiHidden/>
    <w:rsid w:val="003413A6"/>
    <w:rPr>
      <w:rFonts w:asciiTheme="majorHAnsi" w:eastAsiaTheme="majorEastAsia" w:hAnsiTheme="majorHAnsi" w:cstheme="majorBidi"/>
      <w:i/>
      <w:iCs/>
      <w:color w:val="243255" w:themeColor="accent1" w:themeShade="7F"/>
    </w:rPr>
  </w:style>
  <w:style w:type="character" w:customStyle="1" w:styleId="Heading8Char">
    <w:name w:val="Heading 8 Char"/>
    <w:basedOn w:val="DefaultParagraphFont"/>
    <w:link w:val="Heading8"/>
    <w:uiPriority w:val="9"/>
    <w:semiHidden/>
    <w:rsid w:val="003413A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13A6"/>
    <w:rPr>
      <w:rFonts w:asciiTheme="majorHAnsi" w:eastAsiaTheme="majorEastAsia" w:hAnsiTheme="majorHAnsi" w:cstheme="majorBidi"/>
      <w:i/>
      <w:iCs/>
      <w:color w:val="272727" w:themeColor="text1" w:themeTint="D8"/>
      <w:sz w:val="21"/>
      <w:szCs w:val="21"/>
    </w:rPr>
  </w:style>
  <w:style w:type="table" w:customStyle="1" w:styleId="TableGrid2">
    <w:name w:val="Table Grid2"/>
    <w:basedOn w:val="TableNormal"/>
    <w:next w:val="TableGrid"/>
    <w:uiPriority w:val="59"/>
    <w:rsid w:val="00CE74A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6411">
      <w:bodyDiv w:val="1"/>
      <w:marLeft w:val="0"/>
      <w:marRight w:val="0"/>
      <w:marTop w:val="0"/>
      <w:marBottom w:val="0"/>
      <w:divBdr>
        <w:top w:val="none" w:sz="0" w:space="0" w:color="auto"/>
        <w:left w:val="none" w:sz="0" w:space="0" w:color="auto"/>
        <w:bottom w:val="none" w:sz="0" w:space="0" w:color="auto"/>
        <w:right w:val="none" w:sz="0" w:space="0" w:color="auto"/>
      </w:divBdr>
    </w:div>
    <w:div w:id="63334961">
      <w:bodyDiv w:val="1"/>
      <w:marLeft w:val="0"/>
      <w:marRight w:val="0"/>
      <w:marTop w:val="0"/>
      <w:marBottom w:val="0"/>
      <w:divBdr>
        <w:top w:val="none" w:sz="0" w:space="0" w:color="auto"/>
        <w:left w:val="none" w:sz="0" w:space="0" w:color="auto"/>
        <w:bottom w:val="none" w:sz="0" w:space="0" w:color="auto"/>
        <w:right w:val="none" w:sz="0" w:space="0" w:color="auto"/>
      </w:divBdr>
      <w:divsChild>
        <w:div w:id="1595748756">
          <w:marLeft w:val="0"/>
          <w:marRight w:val="0"/>
          <w:marTop w:val="0"/>
          <w:marBottom w:val="0"/>
          <w:divBdr>
            <w:top w:val="none" w:sz="0" w:space="0" w:color="auto"/>
            <w:left w:val="none" w:sz="0" w:space="0" w:color="auto"/>
            <w:bottom w:val="none" w:sz="0" w:space="0" w:color="auto"/>
            <w:right w:val="none" w:sz="0" w:space="0" w:color="auto"/>
          </w:divBdr>
          <w:divsChild>
            <w:div w:id="9281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0949">
      <w:bodyDiv w:val="1"/>
      <w:marLeft w:val="0"/>
      <w:marRight w:val="0"/>
      <w:marTop w:val="0"/>
      <w:marBottom w:val="0"/>
      <w:divBdr>
        <w:top w:val="none" w:sz="0" w:space="0" w:color="auto"/>
        <w:left w:val="none" w:sz="0" w:space="0" w:color="auto"/>
        <w:bottom w:val="none" w:sz="0" w:space="0" w:color="auto"/>
        <w:right w:val="none" w:sz="0" w:space="0" w:color="auto"/>
      </w:divBdr>
    </w:div>
    <w:div w:id="144975375">
      <w:bodyDiv w:val="1"/>
      <w:marLeft w:val="0"/>
      <w:marRight w:val="0"/>
      <w:marTop w:val="0"/>
      <w:marBottom w:val="0"/>
      <w:divBdr>
        <w:top w:val="none" w:sz="0" w:space="0" w:color="auto"/>
        <w:left w:val="none" w:sz="0" w:space="0" w:color="auto"/>
        <w:bottom w:val="none" w:sz="0" w:space="0" w:color="auto"/>
        <w:right w:val="none" w:sz="0" w:space="0" w:color="auto"/>
      </w:divBdr>
      <w:divsChild>
        <w:div w:id="239828014">
          <w:marLeft w:val="720"/>
          <w:marRight w:val="0"/>
          <w:marTop w:val="115"/>
          <w:marBottom w:val="0"/>
          <w:divBdr>
            <w:top w:val="none" w:sz="0" w:space="0" w:color="auto"/>
            <w:left w:val="none" w:sz="0" w:space="0" w:color="auto"/>
            <w:bottom w:val="none" w:sz="0" w:space="0" w:color="auto"/>
            <w:right w:val="none" w:sz="0" w:space="0" w:color="auto"/>
          </w:divBdr>
        </w:div>
        <w:div w:id="312608201">
          <w:marLeft w:val="720"/>
          <w:marRight w:val="0"/>
          <w:marTop w:val="115"/>
          <w:marBottom w:val="0"/>
          <w:divBdr>
            <w:top w:val="none" w:sz="0" w:space="0" w:color="auto"/>
            <w:left w:val="none" w:sz="0" w:space="0" w:color="auto"/>
            <w:bottom w:val="none" w:sz="0" w:space="0" w:color="auto"/>
            <w:right w:val="none" w:sz="0" w:space="0" w:color="auto"/>
          </w:divBdr>
        </w:div>
        <w:div w:id="864976000">
          <w:marLeft w:val="720"/>
          <w:marRight w:val="0"/>
          <w:marTop w:val="115"/>
          <w:marBottom w:val="0"/>
          <w:divBdr>
            <w:top w:val="none" w:sz="0" w:space="0" w:color="auto"/>
            <w:left w:val="none" w:sz="0" w:space="0" w:color="auto"/>
            <w:bottom w:val="none" w:sz="0" w:space="0" w:color="auto"/>
            <w:right w:val="none" w:sz="0" w:space="0" w:color="auto"/>
          </w:divBdr>
        </w:div>
        <w:div w:id="1060134591">
          <w:marLeft w:val="720"/>
          <w:marRight w:val="0"/>
          <w:marTop w:val="115"/>
          <w:marBottom w:val="0"/>
          <w:divBdr>
            <w:top w:val="none" w:sz="0" w:space="0" w:color="auto"/>
            <w:left w:val="none" w:sz="0" w:space="0" w:color="auto"/>
            <w:bottom w:val="none" w:sz="0" w:space="0" w:color="auto"/>
            <w:right w:val="none" w:sz="0" w:space="0" w:color="auto"/>
          </w:divBdr>
        </w:div>
        <w:div w:id="1882663650">
          <w:marLeft w:val="720"/>
          <w:marRight w:val="0"/>
          <w:marTop w:val="115"/>
          <w:marBottom w:val="0"/>
          <w:divBdr>
            <w:top w:val="none" w:sz="0" w:space="0" w:color="auto"/>
            <w:left w:val="none" w:sz="0" w:space="0" w:color="auto"/>
            <w:bottom w:val="none" w:sz="0" w:space="0" w:color="auto"/>
            <w:right w:val="none" w:sz="0" w:space="0" w:color="auto"/>
          </w:divBdr>
        </w:div>
      </w:divsChild>
    </w:div>
    <w:div w:id="154344514">
      <w:bodyDiv w:val="1"/>
      <w:marLeft w:val="0"/>
      <w:marRight w:val="0"/>
      <w:marTop w:val="0"/>
      <w:marBottom w:val="0"/>
      <w:divBdr>
        <w:top w:val="none" w:sz="0" w:space="0" w:color="auto"/>
        <w:left w:val="none" w:sz="0" w:space="0" w:color="auto"/>
        <w:bottom w:val="none" w:sz="0" w:space="0" w:color="auto"/>
        <w:right w:val="none" w:sz="0" w:space="0" w:color="auto"/>
      </w:divBdr>
    </w:div>
    <w:div w:id="157549238">
      <w:bodyDiv w:val="1"/>
      <w:marLeft w:val="0"/>
      <w:marRight w:val="0"/>
      <w:marTop w:val="0"/>
      <w:marBottom w:val="0"/>
      <w:divBdr>
        <w:top w:val="none" w:sz="0" w:space="0" w:color="auto"/>
        <w:left w:val="none" w:sz="0" w:space="0" w:color="auto"/>
        <w:bottom w:val="none" w:sz="0" w:space="0" w:color="auto"/>
        <w:right w:val="none" w:sz="0" w:space="0" w:color="auto"/>
      </w:divBdr>
    </w:div>
    <w:div w:id="170490890">
      <w:bodyDiv w:val="1"/>
      <w:marLeft w:val="0"/>
      <w:marRight w:val="0"/>
      <w:marTop w:val="0"/>
      <w:marBottom w:val="0"/>
      <w:divBdr>
        <w:top w:val="none" w:sz="0" w:space="0" w:color="auto"/>
        <w:left w:val="none" w:sz="0" w:space="0" w:color="auto"/>
        <w:bottom w:val="none" w:sz="0" w:space="0" w:color="auto"/>
        <w:right w:val="none" w:sz="0" w:space="0" w:color="auto"/>
      </w:divBdr>
    </w:div>
    <w:div w:id="181826190">
      <w:bodyDiv w:val="1"/>
      <w:marLeft w:val="0"/>
      <w:marRight w:val="0"/>
      <w:marTop w:val="0"/>
      <w:marBottom w:val="0"/>
      <w:divBdr>
        <w:top w:val="none" w:sz="0" w:space="0" w:color="auto"/>
        <w:left w:val="none" w:sz="0" w:space="0" w:color="auto"/>
        <w:bottom w:val="none" w:sz="0" w:space="0" w:color="auto"/>
        <w:right w:val="none" w:sz="0" w:space="0" w:color="auto"/>
      </w:divBdr>
    </w:div>
    <w:div w:id="259802055">
      <w:bodyDiv w:val="1"/>
      <w:marLeft w:val="0"/>
      <w:marRight w:val="0"/>
      <w:marTop w:val="0"/>
      <w:marBottom w:val="0"/>
      <w:divBdr>
        <w:top w:val="none" w:sz="0" w:space="0" w:color="auto"/>
        <w:left w:val="none" w:sz="0" w:space="0" w:color="auto"/>
        <w:bottom w:val="none" w:sz="0" w:space="0" w:color="auto"/>
        <w:right w:val="none" w:sz="0" w:space="0" w:color="auto"/>
      </w:divBdr>
    </w:div>
    <w:div w:id="349063514">
      <w:bodyDiv w:val="1"/>
      <w:marLeft w:val="0"/>
      <w:marRight w:val="0"/>
      <w:marTop w:val="0"/>
      <w:marBottom w:val="0"/>
      <w:divBdr>
        <w:top w:val="none" w:sz="0" w:space="0" w:color="auto"/>
        <w:left w:val="none" w:sz="0" w:space="0" w:color="auto"/>
        <w:bottom w:val="none" w:sz="0" w:space="0" w:color="auto"/>
        <w:right w:val="none" w:sz="0" w:space="0" w:color="auto"/>
      </w:divBdr>
    </w:div>
    <w:div w:id="357976743">
      <w:bodyDiv w:val="1"/>
      <w:marLeft w:val="0"/>
      <w:marRight w:val="0"/>
      <w:marTop w:val="0"/>
      <w:marBottom w:val="0"/>
      <w:divBdr>
        <w:top w:val="none" w:sz="0" w:space="0" w:color="auto"/>
        <w:left w:val="none" w:sz="0" w:space="0" w:color="auto"/>
        <w:bottom w:val="none" w:sz="0" w:space="0" w:color="auto"/>
        <w:right w:val="none" w:sz="0" w:space="0" w:color="auto"/>
      </w:divBdr>
    </w:div>
    <w:div w:id="483158803">
      <w:bodyDiv w:val="1"/>
      <w:marLeft w:val="0"/>
      <w:marRight w:val="0"/>
      <w:marTop w:val="0"/>
      <w:marBottom w:val="0"/>
      <w:divBdr>
        <w:top w:val="none" w:sz="0" w:space="0" w:color="auto"/>
        <w:left w:val="none" w:sz="0" w:space="0" w:color="auto"/>
        <w:bottom w:val="none" w:sz="0" w:space="0" w:color="auto"/>
        <w:right w:val="none" w:sz="0" w:space="0" w:color="auto"/>
      </w:divBdr>
    </w:div>
    <w:div w:id="484857076">
      <w:bodyDiv w:val="1"/>
      <w:marLeft w:val="0"/>
      <w:marRight w:val="0"/>
      <w:marTop w:val="0"/>
      <w:marBottom w:val="0"/>
      <w:divBdr>
        <w:top w:val="none" w:sz="0" w:space="0" w:color="auto"/>
        <w:left w:val="none" w:sz="0" w:space="0" w:color="auto"/>
        <w:bottom w:val="none" w:sz="0" w:space="0" w:color="auto"/>
        <w:right w:val="none" w:sz="0" w:space="0" w:color="auto"/>
      </w:divBdr>
    </w:div>
    <w:div w:id="806434011">
      <w:bodyDiv w:val="1"/>
      <w:marLeft w:val="0"/>
      <w:marRight w:val="0"/>
      <w:marTop w:val="0"/>
      <w:marBottom w:val="0"/>
      <w:divBdr>
        <w:top w:val="none" w:sz="0" w:space="0" w:color="auto"/>
        <w:left w:val="none" w:sz="0" w:space="0" w:color="auto"/>
        <w:bottom w:val="none" w:sz="0" w:space="0" w:color="auto"/>
        <w:right w:val="none" w:sz="0" w:space="0" w:color="auto"/>
      </w:divBdr>
    </w:div>
    <w:div w:id="861824420">
      <w:bodyDiv w:val="1"/>
      <w:marLeft w:val="0"/>
      <w:marRight w:val="0"/>
      <w:marTop w:val="0"/>
      <w:marBottom w:val="0"/>
      <w:divBdr>
        <w:top w:val="none" w:sz="0" w:space="0" w:color="auto"/>
        <w:left w:val="none" w:sz="0" w:space="0" w:color="auto"/>
        <w:bottom w:val="none" w:sz="0" w:space="0" w:color="auto"/>
        <w:right w:val="none" w:sz="0" w:space="0" w:color="auto"/>
      </w:divBdr>
    </w:div>
    <w:div w:id="872039960">
      <w:bodyDiv w:val="1"/>
      <w:marLeft w:val="0"/>
      <w:marRight w:val="0"/>
      <w:marTop w:val="0"/>
      <w:marBottom w:val="0"/>
      <w:divBdr>
        <w:top w:val="none" w:sz="0" w:space="0" w:color="auto"/>
        <w:left w:val="none" w:sz="0" w:space="0" w:color="auto"/>
        <w:bottom w:val="none" w:sz="0" w:space="0" w:color="auto"/>
        <w:right w:val="none" w:sz="0" w:space="0" w:color="auto"/>
      </w:divBdr>
    </w:div>
    <w:div w:id="968315890">
      <w:bodyDiv w:val="1"/>
      <w:marLeft w:val="0"/>
      <w:marRight w:val="0"/>
      <w:marTop w:val="0"/>
      <w:marBottom w:val="0"/>
      <w:divBdr>
        <w:top w:val="none" w:sz="0" w:space="0" w:color="auto"/>
        <w:left w:val="none" w:sz="0" w:space="0" w:color="auto"/>
        <w:bottom w:val="none" w:sz="0" w:space="0" w:color="auto"/>
        <w:right w:val="none" w:sz="0" w:space="0" w:color="auto"/>
      </w:divBdr>
    </w:div>
    <w:div w:id="968820940">
      <w:bodyDiv w:val="1"/>
      <w:marLeft w:val="0"/>
      <w:marRight w:val="0"/>
      <w:marTop w:val="0"/>
      <w:marBottom w:val="0"/>
      <w:divBdr>
        <w:top w:val="none" w:sz="0" w:space="0" w:color="auto"/>
        <w:left w:val="none" w:sz="0" w:space="0" w:color="auto"/>
        <w:bottom w:val="none" w:sz="0" w:space="0" w:color="auto"/>
        <w:right w:val="none" w:sz="0" w:space="0" w:color="auto"/>
      </w:divBdr>
      <w:divsChild>
        <w:div w:id="1538084464">
          <w:marLeft w:val="446"/>
          <w:marRight w:val="0"/>
          <w:marTop w:val="0"/>
          <w:marBottom w:val="0"/>
          <w:divBdr>
            <w:top w:val="none" w:sz="0" w:space="0" w:color="auto"/>
            <w:left w:val="none" w:sz="0" w:space="0" w:color="auto"/>
            <w:bottom w:val="none" w:sz="0" w:space="0" w:color="auto"/>
            <w:right w:val="none" w:sz="0" w:space="0" w:color="auto"/>
          </w:divBdr>
        </w:div>
      </w:divsChild>
    </w:div>
    <w:div w:id="970751903">
      <w:bodyDiv w:val="1"/>
      <w:marLeft w:val="0"/>
      <w:marRight w:val="0"/>
      <w:marTop w:val="0"/>
      <w:marBottom w:val="0"/>
      <w:divBdr>
        <w:top w:val="none" w:sz="0" w:space="0" w:color="auto"/>
        <w:left w:val="none" w:sz="0" w:space="0" w:color="auto"/>
        <w:bottom w:val="none" w:sz="0" w:space="0" w:color="auto"/>
        <w:right w:val="none" w:sz="0" w:space="0" w:color="auto"/>
      </w:divBdr>
    </w:div>
    <w:div w:id="1050155669">
      <w:bodyDiv w:val="1"/>
      <w:marLeft w:val="0"/>
      <w:marRight w:val="0"/>
      <w:marTop w:val="0"/>
      <w:marBottom w:val="0"/>
      <w:divBdr>
        <w:top w:val="none" w:sz="0" w:space="0" w:color="auto"/>
        <w:left w:val="none" w:sz="0" w:space="0" w:color="auto"/>
        <w:bottom w:val="none" w:sz="0" w:space="0" w:color="auto"/>
        <w:right w:val="none" w:sz="0" w:space="0" w:color="auto"/>
      </w:divBdr>
    </w:div>
    <w:div w:id="1056735082">
      <w:bodyDiv w:val="1"/>
      <w:marLeft w:val="0"/>
      <w:marRight w:val="0"/>
      <w:marTop w:val="0"/>
      <w:marBottom w:val="0"/>
      <w:divBdr>
        <w:top w:val="none" w:sz="0" w:space="0" w:color="auto"/>
        <w:left w:val="none" w:sz="0" w:space="0" w:color="auto"/>
        <w:bottom w:val="none" w:sz="0" w:space="0" w:color="auto"/>
        <w:right w:val="none" w:sz="0" w:space="0" w:color="auto"/>
      </w:divBdr>
    </w:div>
    <w:div w:id="1060519179">
      <w:bodyDiv w:val="1"/>
      <w:marLeft w:val="0"/>
      <w:marRight w:val="0"/>
      <w:marTop w:val="0"/>
      <w:marBottom w:val="0"/>
      <w:divBdr>
        <w:top w:val="none" w:sz="0" w:space="0" w:color="auto"/>
        <w:left w:val="none" w:sz="0" w:space="0" w:color="auto"/>
        <w:bottom w:val="none" w:sz="0" w:space="0" w:color="auto"/>
        <w:right w:val="none" w:sz="0" w:space="0" w:color="auto"/>
      </w:divBdr>
    </w:div>
    <w:div w:id="1082600731">
      <w:bodyDiv w:val="1"/>
      <w:marLeft w:val="0"/>
      <w:marRight w:val="0"/>
      <w:marTop w:val="0"/>
      <w:marBottom w:val="0"/>
      <w:divBdr>
        <w:top w:val="none" w:sz="0" w:space="0" w:color="auto"/>
        <w:left w:val="none" w:sz="0" w:space="0" w:color="auto"/>
        <w:bottom w:val="none" w:sz="0" w:space="0" w:color="auto"/>
        <w:right w:val="none" w:sz="0" w:space="0" w:color="auto"/>
      </w:divBdr>
    </w:div>
    <w:div w:id="1228689045">
      <w:bodyDiv w:val="1"/>
      <w:marLeft w:val="0"/>
      <w:marRight w:val="0"/>
      <w:marTop w:val="0"/>
      <w:marBottom w:val="0"/>
      <w:divBdr>
        <w:top w:val="none" w:sz="0" w:space="0" w:color="auto"/>
        <w:left w:val="none" w:sz="0" w:space="0" w:color="auto"/>
        <w:bottom w:val="none" w:sz="0" w:space="0" w:color="auto"/>
        <w:right w:val="none" w:sz="0" w:space="0" w:color="auto"/>
      </w:divBdr>
    </w:div>
    <w:div w:id="1336810648">
      <w:bodyDiv w:val="1"/>
      <w:marLeft w:val="0"/>
      <w:marRight w:val="0"/>
      <w:marTop w:val="0"/>
      <w:marBottom w:val="0"/>
      <w:divBdr>
        <w:top w:val="none" w:sz="0" w:space="0" w:color="auto"/>
        <w:left w:val="none" w:sz="0" w:space="0" w:color="auto"/>
        <w:bottom w:val="none" w:sz="0" w:space="0" w:color="auto"/>
        <w:right w:val="none" w:sz="0" w:space="0" w:color="auto"/>
      </w:divBdr>
    </w:div>
    <w:div w:id="1341155379">
      <w:bodyDiv w:val="1"/>
      <w:marLeft w:val="0"/>
      <w:marRight w:val="0"/>
      <w:marTop w:val="0"/>
      <w:marBottom w:val="0"/>
      <w:divBdr>
        <w:top w:val="none" w:sz="0" w:space="0" w:color="auto"/>
        <w:left w:val="none" w:sz="0" w:space="0" w:color="auto"/>
        <w:bottom w:val="none" w:sz="0" w:space="0" w:color="auto"/>
        <w:right w:val="none" w:sz="0" w:space="0" w:color="auto"/>
      </w:divBdr>
    </w:div>
    <w:div w:id="1359157561">
      <w:bodyDiv w:val="1"/>
      <w:marLeft w:val="0"/>
      <w:marRight w:val="0"/>
      <w:marTop w:val="0"/>
      <w:marBottom w:val="0"/>
      <w:divBdr>
        <w:top w:val="none" w:sz="0" w:space="0" w:color="auto"/>
        <w:left w:val="none" w:sz="0" w:space="0" w:color="auto"/>
        <w:bottom w:val="none" w:sz="0" w:space="0" w:color="auto"/>
        <w:right w:val="none" w:sz="0" w:space="0" w:color="auto"/>
      </w:divBdr>
    </w:div>
    <w:div w:id="1492716168">
      <w:bodyDiv w:val="1"/>
      <w:marLeft w:val="0"/>
      <w:marRight w:val="0"/>
      <w:marTop w:val="0"/>
      <w:marBottom w:val="0"/>
      <w:divBdr>
        <w:top w:val="none" w:sz="0" w:space="0" w:color="auto"/>
        <w:left w:val="none" w:sz="0" w:space="0" w:color="auto"/>
        <w:bottom w:val="none" w:sz="0" w:space="0" w:color="auto"/>
        <w:right w:val="none" w:sz="0" w:space="0" w:color="auto"/>
      </w:divBdr>
    </w:div>
    <w:div w:id="1603338400">
      <w:bodyDiv w:val="1"/>
      <w:marLeft w:val="0"/>
      <w:marRight w:val="0"/>
      <w:marTop w:val="0"/>
      <w:marBottom w:val="0"/>
      <w:divBdr>
        <w:top w:val="none" w:sz="0" w:space="0" w:color="auto"/>
        <w:left w:val="none" w:sz="0" w:space="0" w:color="auto"/>
        <w:bottom w:val="none" w:sz="0" w:space="0" w:color="auto"/>
        <w:right w:val="none" w:sz="0" w:space="0" w:color="auto"/>
      </w:divBdr>
    </w:div>
    <w:div w:id="1627855273">
      <w:bodyDiv w:val="1"/>
      <w:marLeft w:val="0"/>
      <w:marRight w:val="0"/>
      <w:marTop w:val="0"/>
      <w:marBottom w:val="0"/>
      <w:divBdr>
        <w:top w:val="none" w:sz="0" w:space="0" w:color="auto"/>
        <w:left w:val="none" w:sz="0" w:space="0" w:color="auto"/>
        <w:bottom w:val="none" w:sz="0" w:space="0" w:color="auto"/>
        <w:right w:val="none" w:sz="0" w:space="0" w:color="auto"/>
      </w:divBdr>
    </w:div>
    <w:div w:id="1663579591">
      <w:bodyDiv w:val="1"/>
      <w:marLeft w:val="0"/>
      <w:marRight w:val="0"/>
      <w:marTop w:val="0"/>
      <w:marBottom w:val="0"/>
      <w:divBdr>
        <w:top w:val="none" w:sz="0" w:space="0" w:color="auto"/>
        <w:left w:val="none" w:sz="0" w:space="0" w:color="auto"/>
        <w:bottom w:val="none" w:sz="0" w:space="0" w:color="auto"/>
        <w:right w:val="none" w:sz="0" w:space="0" w:color="auto"/>
      </w:divBdr>
    </w:div>
    <w:div w:id="1755544551">
      <w:bodyDiv w:val="1"/>
      <w:marLeft w:val="0"/>
      <w:marRight w:val="0"/>
      <w:marTop w:val="0"/>
      <w:marBottom w:val="0"/>
      <w:divBdr>
        <w:top w:val="none" w:sz="0" w:space="0" w:color="auto"/>
        <w:left w:val="none" w:sz="0" w:space="0" w:color="auto"/>
        <w:bottom w:val="none" w:sz="0" w:space="0" w:color="auto"/>
        <w:right w:val="none" w:sz="0" w:space="0" w:color="auto"/>
      </w:divBdr>
    </w:div>
    <w:div w:id="1767070647">
      <w:bodyDiv w:val="1"/>
      <w:marLeft w:val="0"/>
      <w:marRight w:val="0"/>
      <w:marTop w:val="0"/>
      <w:marBottom w:val="0"/>
      <w:divBdr>
        <w:top w:val="none" w:sz="0" w:space="0" w:color="auto"/>
        <w:left w:val="none" w:sz="0" w:space="0" w:color="auto"/>
        <w:bottom w:val="none" w:sz="0" w:space="0" w:color="auto"/>
        <w:right w:val="none" w:sz="0" w:space="0" w:color="auto"/>
      </w:divBdr>
    </w:div>
    <w:div w:id="1822308070">
      <w:bodyDiv w:val="1"/>
      <w:marLeft w:val="0"/>
      <w:marRight w:val="0"/>
      <w:marTop w:val="0"/>
      <w:marBottom w:val="0"/>
      <w:divBdr>
        <w:top w:val="none" w:sz="0" w:space="0" w:color="auto"/>
        <w:left w:val="none" w:sz="0" w:space="0" w:color="auto"/>
        <w:bottom w:val="none" w:sz="0" w:space="0" w:color="auto"/>
        <w:right w:val="none" w:sz="0" w:space="0" w:color="auto"/>
      </w:divBdr>
    </w:div>
    <w:div w:id="1833644254">
      <w:bodyDiv w:val="1"/>
      <w:marLeft w:val="0"/>
      <w:marRight w:val="0"/>
      <w:marTop w:val="0"/>
      <w:marBottom w:val="0"/>
      <w:divBdr>
        <w:top w:val="none" w:sz="0" w:space="0" w:color="auto"/>
        <w:left w:val="none" w:sz="0" w:space="0" w:color="auto"/>
        <w:bottom w:val="none" w:sz="0" w:space="0" w:color="auto"/>
        <w:right w:val="none" w:sz="0" w:space="0" w:color="auto"/>
      </w:divBdr>
    </w:div>
    <w:div w:id="1901672336">
      <w:bodyDiv w:val="1"/>
      <w:marLeft w:val="0"/>
      <w:marRight w:val="0"/>
      <w:marTop w:val="0"/>
      <w:marBottom w:val="0"/>
      <w:divBdr>
        <w:top w:val="none" w:sz="0" w:space="0" w:color="auto"/>
        <w:left w:val="none" w:sz="0" w:space="0" w:color="auto"/>
        <w:bottom w:val="none" w:sz="0" w:space="0" w:color="auto"/>
        <w:right w:val="none" w:sz="0" w:space="0" w:color="auto"/>
      </w:divBdr>
    </w:div>
    <w:div w:id="1963072575">
      <w:bodyDiv w:val="1"/>
      <w:marLeft w:val="0"/>
      <w:marRight w:val="0"/>
      <w:marTop w:val="0"/>
      <w:marBottom w:val="0"/>
      <w:divBdr>
        <w:top w:val="none" w:sz="0" w:space="0" w:color="auto"/>
        <w:left w:val="none" w:sz="0" w:space="0" w:color="auto"/>
        <w:bottom w:val="none" w:sz="0" w:space="0" w:color="auto"/>
        <w:right w:val="none" w:sz="0" w:space="0" w:color="auto"/>
      </w:divBdr>
    </w:div>
    <w:div w:id="1978027811">
      <w:bodyDiv w:val="1"/>
      <w:marLeft w:val="0"/>
      <w:marRight w:val="0"/>
      <w:marTop w:val="0"/>
      <w:marBottom w:val="0"/>
      <w:divBdr>
        <w:top w:val="none" w:sz="0" w:space="0" w:color="auto"/>
        <w:left w:val="none" w:sz="0" w:space="0" w:color="auto"/>
        <w:bottom w:val="none" w:sz="0" w:space="0" w:color="auto"/>
        <w:right w:val="none" w:sz="0" w:space="0" w:color="auto"/>
      </w:divBdr>
    </w:div>
    <w:div w:id="2028099838">
      <w:bodyDiv w:val="1"/>
      <w:marLeft w:val="0"/>
      <w:marRight w:val="0"/>
      <w:marTop w:val="0"/>
      <w:marBottom w:val="0"/>
      <w:divBdr>
        <w:top w:val="none" w:sz="0" w:space="0" w:color="auto"/>
        <w:left w:val="none" w:sz="0" w:space="0" w:color="auto"/>
        <w:bottom w:val="none" w:sz="0" w:space="0" w:color="auto"/>
        <w:right w:val="none" w:sz="0" w:space="0" w:color="auto"/>
      </w:divBdr>
      <w:divsChild>
        <w:div w:id="248853553">
          <w:marLeft w:val="446"/>
          <w:marRight w:val="0"/>
          <w:marTop w:val="0"/>
          <w:marBottom w:val="0"/>
          <w:divBdr>
            <w:top w:val="none" w:sz="0" w:space="0" w:color="auto"/>
            <w:left w:val="none" w:sz="0" w:space="0" w:color="auto"/>
            <w:bottom w:val="none" w:sz="0" w:space="0" w:color="auto"/>
            <w:right w:val="none" w:sz="0" w:space="0" w:color="auto"/>
          </w:divBdr>
        </w:div>
        <w:div w:id="888801981">
          <w:marLeft w:val="446"/>
          <w:marRight w:val="0"/>
          <w:marTop w:val="0"/>
          <w:marBottom w:val="0"/>
          <w:divBdr>
            <w:top w:val="none" w:sz="0" w:space="0" w:color="auto"/>
            <w:left w:val="none" w:sz="0" w:space="0" w:color="auto"/>
            <w:bottom w:val="none" w:sz="0" w:space="0" w:color="auto"/>
            <w:right w:val="none" w:sz="0" w:space="0" w:color="auto"/>
          </w:divBdr>
        </w:div>
        <w:div w:id="188641046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diagramQuickStyle" Target="diagrams/quickStyle1.xml"/><Relationship Id="rId42" Type="http://schemas.openxmlformats.org/officeDocument/2006/relationships/hyperlink" Target="http://slg.bazapropisa.net/89-26-08-2014/24880-pravilnik-o-izmenama-i-dopunama-pravilnika-o-sadrzini-deklaracije-i-uputstva-za-primenu-sredstava-za-zastitu-bilja-kao-i-specificnim-zahtevima-i-oznakama-rizika-i-upozorenja-za-coveka-i-zivotnu-sredinu-i-nacinu-rukovanja-ispraznjenom-ambalazom-od-sredstav.html" TargetMode="External"/><Relationship Id="rId47" Type="http://schemas.openxmlformats.org/officeDocument/2006/relationships/hyperlink" Target="https://www.pravno-informacioni-sistem.rs/SlGlasnikPortal/eli/rep/sgrs/ministarstva/pravilnik/2023/96/5/reg" TargetMode="External"/><Relationship Id="rId63" Type="http://schemas.openxmlformats.org/officeDocument/2006/relationships/hyperlink" Target="https://www.cad.gov.rs/" TargetMode="External"/><Relationship Id="rId68" Type="http://schemas.openxmlformats.org/officeDocument/2006/relationships/hyperlink" Target="https://www.pravno-informacioni-sistem.rs/SlGlasnikPortal/eli/rep/sgrs/ministarstva/pravilnik/2010/73/3" TargetMode="External"/><Relationship Id="rId84" Type="http://schemas.openxmlformats.org/officeDocument/2006/relationships/image" Target="media/image13.png"/><Relationship Id="rId89" Type="http://schemas.openxmlformats.org/officeDocument/2006/relationships/glossaryDocument" Target="glossary/document.xml"/><Relationship Id="rId16" Type="http://schemas.openxmlformats.org/officeDocument/2006/relationships/hyperlink" Target="https://uap.gov.rs/mera-1-ipard-iii-investicije-u-fizicku-imovinu-poljoprivrednih-gazdinstava/" TargetMode="External"/><Relationship Id="rId11" Type="http://schemas.openxmlformats.org/officeDocument/2006/relationships/footer" Target="footer1.xml"/><Relationship Id="rId32" Type="http://schemas.openxmlformats.org/officeDocument/2006/relationships/hyperlink" Target="https://uap.gov.rs/javni-pozivi-ipard-iii/" TargetMode="External"/><Relationship Id="rId37" Type="http://schemas.openxmlformats.org/officeDocument/2006/relationships/hyperlink" Target="mailto:skriveniradovi@minpolj.gov.rs" TargetMode="External"/><Relationship Id="rId53" Type="http://schemas.openxmlformats.org/officeDocument/2006/relationships/hyperlink" Target="https://www.cad.gov.rs/" TargetMode="External"/><Relationship Id="rId58" Type="http://schemas.openxmlformats.org/officeDocument/2006/relationships/image" Target="media/image4.JPG"/><Relationship Id="rId74" Type="http://schemas.openxmlformats.org/officeDocument/2006/relationships/hyperlink" Target="mailto:markomarkovicue@yahoo.com" TargetMode="External"/><Relationship Id="rId79" Type="http://schemas.openxmlformats.org/officeDocument/2006/relationships/image" Target="media/image8.jpe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https://uap.gov.rs/mera-1-ipard-iii-investicije-u-fizicku-imovinu-poljoprivrednih-gazdinstava/" TargetMode="External"/><Relationship Id="rId22" Type="http://schemas.openxmlformats.org/officeDocument/2006/relationships/diagramColors" Target="diagrams/colors1.xml"/><Relationship Id="rId27" Type="http://schemas.openxmlformats.org/officeDocument/2006/relationships/hyperlink" Target="https://commission.europa.eu/funding-tenders/procedures-guidelines-tenders/information-contractors-and-beneficiaries/exchange-rate-inforeuro_en" TargetMode="External"/><Relationship Id="rId30" Type="http://schemas.openxmlformats.org/officeDocument/2006/relationships/hyperlink" Target="http://www.minpolj.gov.rs" TargetMode="External"/><Relationship Id="rId35" Type="http://schemas.openxmlformats.org/officeDocument/2006/relationships/hyperlink" Target="https://uap.gov.rs/ipard-ii-u-srbiji/" TargetMode="External"/><Relationship Id="rId43" Type="http://schemas.openxmlformats.org/officeDocument/2006/relationships/hyperlink" Target="http://slg.bazapropisa.net/97-28-11-2015/31414-pravilnik-o-izmenama-i-dopunama-pravilnika-o-sadrzini-deklaracije-i-uputstva-za-primenu-sredstava-za-zastitu-bilja-kao-i-specificnim-zahtevima-i-oznakama-rizika-i-upozorenja-za-coveka-i-zivotnu-sredinu-i-nacinu-rukovanja-ispraznjenom-ambalazom-od-sredstav.html" TargetMode="External"/><Relationship Id="rId48" Type="http://schemas.openxmlformats.org/officeDocument/2006/relationships/hyperlink" Target="https://www.pravno-informacioni-sistem.rs/SlGlasnikPortal/eli/rep/sgrs/ministarstva/pravilnik/2017/36/4" TargetMode="External"/><Relationship Id="rId56" Type="http://schemas.openxmlformats.org/officeDocument/2006/relationships/hyperlink" Target="https://uap.gov.rs/javni-pozivi-ipard-iii/" TargetMode="External"/><Relationship Id="rId64" Type="http://schemas.openxmlformats.org/officeDocument/2006/relationships/hyperlink" Target="https://www.pravno-informacioni-sistem.rs/SlGlasnikPortal/eli/rep/sgrs/drugidrzavniorganiorganizacije/pravilnik/2015/108/3" TargetMode="External"/><Relationship Id="rId69" Type="http://schemas.openxmlformats.org/officeDocument/2006/relationships/image" Target="media/image5.JPG"/><Relationship Id="rId77"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hyperlink" Target="https://uzb.minpolj.gov.rs/kontakt/" TargetMode="External"/><Relationship Id="rId72" Type="http://schemas.openxmlformats.org/officeDocument/2006/relationships/hyperlink" Target="https://uap.gov.rs/mera-1-ipard-iii-investicije-u-fizicku-imovinu-poljoprivrednih-gazdinstava/" TargetMode="External"/><Relationship Id="rId80" Type="http://schemas.openxmlformats.org/officeDocument/2006/relationships/image" Target="media/image9.jpeg"/><Relationship Id="rId85" Type="http://schemas.openxmlformats.org/officeDocument/2006/relationships/image" Target="media/image14.jpeg"/><Relationship Id="rId93" Type="http://schemas.microsoft.com/office/2018/08/relationships/commentsExtensible" Target="commentsExtensible.xml"/><Relationship Id="rId3" Type="http://schemas.openxmlformats.org/officeDocument/2006/relationships/numbering" Target="numbering.xml"/><Relationship Id="rId12" Type="http://schemas.openxmlformats.org/officeDocument/2006/relationships/hyperlink" Target="https://uap.gov.rs/mera-1-ipard-iii-investicije-u-fizicku-imovinu-poljoprivrednih-gazdinstava/" TargetMode="External"/><Relationship Id="rId17" Type="http://schemas.openxmlformats.org/officeDocument/2006/relationships/hyperlink" Target="http://www.ipard.gov.rs)" TargetMode="External"/><Relationship Id="rId25" Type="http://schemas.openxmlformats.org/officeDocument/2006/relationships/header" Target="header2.xml"/><Relationship Id="rId33" Type="http://schemas.openxmlformats.org/officeDocument/2006/relationships/hyperlink" Target="http://www.minpolj.gov.rs/ipard-program-2014-2023/" TargetMode="External"/><Relationship Id="rId46" Type="http://schemas.openxmlformats.org/officeDocument/2006/relationships/hyperlink" Target="https://www.pravno-informacioni-sistem.rs/SlGlasnikPortal/eli/rep/sgrs/ministarstva/pravilnik/2023/96/5/reg" TargetMode="External"/><Relationship Id="rId59" Type="http://schemas.openxmlformats.org/officeDocument/2006/relationships/hyperlink" Target="https://www.pravno-informacioni-sistem.rs/SlGlasnikPortal/eli/rep/sgrs/ministarstva/pravilnik/2021/132/6/reg" TargetMode="External"/><Relationship Id="rId67" Type="http://schemas.openxmlformats.org/officeDocument/2006/relationships/hyperlink" Target="http://ec.europa.eu/budget/contracts_grants/info_contracts/inforeuro/index_en.cfm" TargetMode="External"/><Relationship Id="rId20" Type="http://schemas.openxmlformats.org/officeDocument/2006/relationships/diagramLayout" Target="diagrams/layout1.xml"/><Relationship Id="rId41" Type="http://schemas.openxmlformats.org/officeDocument/2006/relationships/hyperlink" Target="https://uap.gov.rs/mera-1-ipard-iii-investicije-u-fizicku-imovinu-poljoprivrednih-gazdinstava/" TargetMode="External"/><Relationship Id="rId54" Type="http://schemas.openxmlformats.org/officeDocument/2006/relationships/image" Target="media/image3.jpeg"/><Relationship Id="rId62" Type="http://schemas.openxmlformats.org/officeDocument/2006/relationships/hyperlink" Target="https://www.pravno-informacioni-sistem.rs/SlGlasnikPortal/eli/rep/sgrs/ministarstva/pravilnik/2010/73/3" TargetMode="External"/><Relationship Id="rId70" Type="http://schemas.openxmlformats.org/officeDocument/2006/relationships/hyperlink" Target="https://www.pravno-informacioni-sistem.rs/SlGlasnikPortal/eli/rep/sgrs/ministarstva/pravilnik/2019/26/2/reg" TargetMode="External"/><Relationship Id="rId75" Type="http://schemas.openxmlformats.org/officeDocument/2006/relationships/header" Target="header3.xml"/><Relationship Id="rId83" Type="http://schemas.openxmlformats.org/officeDocument/2006/relationships/image" Target="media/image1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pard.gov.rs" TargetMode="External"/><Relationship Id="rId23" Type="http://schemas.microsoft.com/office/2007/relationships/diagramDrawing" Target="diagrams/drawing1.xml"/><Relationship Id="rId28" Type="http://schemas.openxmlformats.org/officeDocument/2006/relationships/hyperlink" Target="https://www.apr.gov.rs/registri/finansijski-izvestaji/uputstva-za-dostavljanje-finansijskih-izvestaja-za-2019-godinu/razvrstavanje-pravnih-lica-prema-velicini.2115.html" TargetMode="External"/><Relationship Id="rId36" Type="http://schemas.openxmlformats.org/officeDocument/2006/relationships/hyperlink" Target="https://uap.gov.rs/ipard-iii-podrska-ruralnom-razvoju/" TargetMode="External"/><Relationship Id="rId49" Type="http://schemas.openxmlformats.org/officeDocument/2006/relationships/hyperlink" Target="https://www.pravno-informacioni-sistem.rs/SlGlasnikPortal/eli/rep/sgrs/ministarstva/pravilnik/2017/36/4" TargetMode="External"/><Relationship Id="rId57" Type="http://schemas.openxmlformats.org/officeDocument/2006/relationships/hyperlink" Target="https://pretraga3.apr.gov.rs/pretragaObveznikaFI/" TargetMode="External"/><Relationship Id="rId10" Type="http://schemas.openxmlformats.org/officeDocument/2006/relationships/header" Target="header1.xml"/><Relationship Id="rId31" Type="http://schemas.openxmlformats.org/officeDocument/2006/relationships/hyperlink" Target="http://www.ipard.gov.rs" TargetMode="External"/><Relationship Id="rId44" Type="http://schemas.openxmlformats.org/officeDocument/2006/relationships/hyperlink" Target="https://www.pravno-informacioni-sistem.rs/SlGlasnikPortal/eli/rep/sgrs/skupstina/zakon/2018/27/1/reg" TargetMode="External"/><Relationship Id="rId52" Type="http://schemas.openxmlformats.org/officeDocument/2006/relationships/hyperlink" Target="https://www.pravno-informacioni-sistem.rs/SlGlasnikPortal/eli/rep/sgrs/ministarstva/pravilnik/2010/73/3" TargetMode="External"/><Relationship Id="rId60" Type="http://schemas.openxmlformats.org/officeDocument/2006/relationships/hyperlink" Target="https://www.pravno-informacioni-sistem.rs/SlGlasnikPortal/eli/rep/sgrs/skupstina/zakon/2018/27/1/reg" TargetMode="External"/><Relationship Id="rId65" Type="http://schemas.openxmlformats.org/officeDocument/2006/relationships/hyperlink" Target="https://www.cad.gov.rs/" TargetMode="External"/><Relationship Id="rId73" Type="http://schemas.openxmlformats.org/officeDocument/2006/relationships/hyperlink" Target="https://uap.gov.rs/ipard-iii-podrska-ruralnom-razvoju/" TargetMode="External"/><Relationship Id="rId78" Type="http://schemas.openxmlformats.org/officeDocument/2006/relationships/image" Target="media/image7.jpeg"/><Relationship Id="rId81" Type="http://schemas.openxmlformats.org/officeDocument/2006/relationships/image" Target="media/image10.jpeg"/><Relationship Id="rId86"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ipard.gov.rs" TargetMode="External"/><Relationship Id="rId18" Type="http://schemas.openxmlformats.org/officeDocument/2006/relationships/hyperlink" Target="https://uap.gov.rs/wp-content/uploads/2023/12/Zakljucak-o-usvajanju-IPARD-III-programa-za-Republiku-Srbiju-za-period-2021-2027.godine.pdf" TargetMode="External"/><Relationship Id="rId34" Type="http://schemas.openxmlformats.org/officeDocument/2006/relationships/hyperlink" Target="http://www.ipard.gov.rs" TargetMode="External"/><Relationship Id="rId50" Type="http://schemas.openxmlformats.org/officeDocument/2006/relationships/hyperlink" Target="http://www.minpolj.gov.rs/vinogradarski-registar/" TargetMode="External"/><Relationship Id="rId55" Type="http://schemas.openxmlformats.org/officeDocument/2006/relationships/hyperlink" Target="https://commission.europa.eu/funding-tenders/procedures-guidelines-tenders/information-contractors-and-beneficiaries/exchange-rate-inforeuro_en" TargetMode="External"/><Relationship Id="rId76" Type="http://schemas.openxmlformats.org/officeDocument/2006/relationships/hyperlink" Target="mailto:markomarkovicue@yahoo.com" TargetMode="External"/><Relationship Id="rId7" Type="http://schemas.openxmlformats.org/officeDocument/2006/relationships/footnotes" Target="footnotes.xml"/><Relationship Id="rId71" Type="http://schemas.openxmlformats.org/officeDocument/2006/relationships/hyperlink" Target="https://www.pravno-informacioni-sistem.rs/SlGlasnikPortal/eli/rep/sgrs/ministarstva/pravilnik/2017/94/2/reg" TargetMode="External"/><Relationship Id="rId9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hyperlink" Target="https://www.pravno-informacioni-sistem.rs/SlGlasnikPortal/eli/rep/sgrs/skupstina/zakon/2018/27/1/reg" TargetMode="External"/><Relationship Id="rId24" Type="http://schemas.openxmlformats.org/officeDocument/2006/relationships/footer" Target="footer2.xml"/><Relationship Id="rId40" Type="http://schemas.openxmlformats.org/officeDocument/2006/relationships/hyperlink" Target="mailto:skriveniradovi@minpolj.gov.rs" TargetMode="External"/><Relationship Id="rId45" Type="http://schemas.openxmlformats.org/officeDocument/2006/relationships/hyperlink" Target="https://www.pravno-informacioni-sistem.rs/SlGlasnikPortal/eli/rep/sgrs/skupstina/zakon/2019/73/2" TargetMode="External"/><Relationship Id="rId66" Type="http://schemas.openxmlformats.org/officeDocument/2006/relationships/hyperlink" Target="https://www.pravno-informacioni-sistem.rs/SlGlasnikPortal/eli/rep/sgrs/drugidrzavniorganiorganizacije/pravilnik/2015/108/3" TargetMode="External"/><Relationship Id="rId87" Type="http://schemas.openxmlformats.org/officeDocument/2006/relationships/image" Target="media/image16.jpeg"/><Relationship Id="rId61" Type="http://schemas.openxmlformats.org/officeDocument/2006/relationships/hyperlink" Target="https://uap.gov.rs/javni-pozivi-ipard-iii/" TargetMode="External"/><Relationship Id="rId82" Type="http://schemas.openxmlformats.org/officeDocument/2006/relationships/image" Target="media/image11.jpeg"/><Relationship Id="rId19" Type="http://schemas.openxmlformats.org/officeDocument/2006/relationships/diagramData" Target="diagrams/data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1354D8-6EFF-4B7E-AEB6-1DC8BD657E82}"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US"/>
        </a:p>
      </dgm:t>
    </dgm:pt>
    <dgm:pt modelId="{55F368B2-99AE-4425-91DB-42D4AF767E4C}">
      <dgm:prSet phldrT="[Text]" custT="1"/>
      <dgm:spPr>
        <a:solidFill>
          <a:schemeClr val="accent2"/>
        </a:solidFill>
      </dgm:spPr>
      <dgm:t>
        <a:bodyPr/>
        <a:lstStyle/>
        <a:p>
          <a:pPr>
            <a:lnSpc>
              <a:spcPct val="100000"/>
            </a:lnSpc>
            <a:spcBef>
              <a:spcPts val="0"/>
            </a:spcBef>
            <a:spcAft>
              <a:spcPts val="0"/>
            </a:spcAft>
          </a:pPr>
          <a:r>
            <a:rPr lang="sr-Cyrl-RS" sz="1200">
              <a:latin typeface="Times New Roman" panose="02020603050405020304" pitchFamily="18" charset="0"/>
              <a:cs typeface="Times New Roman" panose="02020603050405020304" pitchFamily="18" charset="0"/>
            </a:rPr>
            <a:t>Млеко</a:t>
          </a:r>
          <a:endParaRPr lang="en-US" sz="1200">
            <a:latin typeface="Times New Roman" panose="02020603050405020304" pitchFamily="18" charset="0"/>
            <a:cs typeface="Times New Roman" panose="02020603050405020304" pitchFamily="18" charset="0"/>
          </a:endParaRPr>
        </a:p>
      </dgm:t>
    </dgm:pt>
    <dgm:pt modelId="{E559A8FE-ABFB-4CEF-8DB3-ABF66CF05BA1}" type="parTrans" cxnId="{96F62820-8107-4BDF-96F7-E1F68271B8E7}">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71EA4DB5-0732-430A-AAE1-3A8850987F18}" type="sibTrans" cxnId="{96F62820-8107-4BDF-96F7-E1F68271B8E7}">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6AD6CDDE-003E-4863-BD08-49A98208BAFE}">
      <dgm:prSet phldrT="[Text]" custT="1"/>
      <dgm:spPr>
        <a:solidFill>
          <a:schemeClr val="accent3"/>
        </a:solidFill>
      </dgm:spPr>
      <dgm:t>
        <a:bodyPr/>
        <a:lstStyle/>
        <a:p>
          <a:pPr>
            <a:lnSpc>
              <a:spcPct val="100000"/>
            </a:lnSpc>
            <a:spcBef>
              <a:spcPts val="0"/>
            </a:spcBef>
            <a:spcAft>
              <a:spcPts val="0"/>
            </a:spcAft>
          </a:pPr>
          <a:r>
            <a:rPr lang="sr-Cyrl-RS" sz="1200">
              <a:latin typeface="Times New Roman" panose="02020603050405020304" pitchFamily="18" charset="0"/>
              <a:cs typeface="Times New Roman" panose="02020603050405020304" pitchFamily="18" charset="0"/>
            </a:rPr>
            <a:t>Месо</a:t>
          </a:r>
          <a:endParaRPr lang="en-US" sz="1200">
            <a:latin typeface="Times New Roman" panose="02020603050405020304" pitchFamily="18" charset="0"/>
            <a:cs typeface="Times New Roman" panose="02020603050405020304" pitchFamily="18" charset="0"/>
          </a:endParaRPr>
        </a:p>
      </dgm:t>
    </dgm:pt>
    <dgm:pt modelId="{BD154417-6E1E-413C-B895-DAC1F7E42A15}" type="parTrans" cxnId="{A069E8B2-0034-47A8-839B-5DE1691F3C4F}">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B0AD4E6F-7046-4DE4-85B7-3B649D45CFF9}" type="sibTrans" cxnId="{A069E8B2-0034-47A8-839B-5DE1691F3C4F}">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778F1F3D-3B21-474B-A4D0-A692FD30C386}">
      <dgm:prSet phldrT="[Text]" custT="1"/>
      <dgm:spPr/>
      <dgm:t>
        <a:bodyPr/>
        <a:lstStyle/>
        <a:p>
          <a:pPr>
            <a:lnSpc>
              <a:spcPct val="100000"/>
            </a:lnSpc>
            <a:spcBef>
              <a:spcPts val="0"/>
            </a:spcBef>
            <a:spcAft>
              <a:spcPts val="0"/>
            </a:spcAft>
          </a:pPr>
          <a:r>
            <a:rPr lang="sr-Cyrl-RS" sz="1200">
              <a:latin typeface="Times New Roman" panose="02020603050405020304" pitchFamily="18" charset="0"/>
              <a:cs typeface="Times New Roman" panose="02020603050405020304" pitchFamily="18" charset="0"/>
            </a:rPr>
            <a:t>Јаја</a:t>
          </a:r>
          <a:endParaRPr lang="en-US" sz="1200">
            <a:latin typeface="Times New Roman" panose="02020603050405020304" pitchFamily="18" charset="0"/>
            <a:cs typeface="Times New Roman" panose="02020603050405020304" pitchFamily="18" charset="0"/>
          </a:endParaRPr>
        </a:p>
      </dgm:t>
    </dgm:pt>
    <dgm:pt modelId="{B970C52C-86AC-4BDF-BDF1-50FD01B7123A}" type="parTrans" cxnId="{35368EAA-DFA9-4317-92A8-8D68FDAD712A}">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296EB8CA-E67E-49F5-B0CA-8857DAE555FB}" type="sibTrans" cxnId="{35368EAA-DFA9-4317-92A8-8D68FDAD712A}">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73B1CCAC-7A19-411E-A2E9-ABE26E4A36B8}">
      <dgm:prSet phldrT="[Text]" custT="1"/>
      <dgm:spPr/>
      <dgm:t>
        <a:bodyPr/>
        <a:lstStyle/>
        <a:p>
          <a:pPr>
            <a:lnSpc>
              <a:spcPct val="100000"/>
            </a:lnSpc>
            <a:spcBef>
              <a:spcPts val="0"/>
            </a:spcBef>
            <a:spcAft>
              <a:spcPts val="0"/>
            </a:spcAft>
          </a:pPr>
          <a:r>
            <a:rPr lang="sr-Cyrl-RS" sz="1200">
              <a:latin typeface="Times New Roman" panose="02020603050405020304" pitchFamily="18" charset="0"/>
              <a:cs typeface="Times New Roman" panose="02020603050405020304" pitchFamily="18" charset="0"/>
            </a:rPr>
            <a:t>Рибарство</a:t>
          </a:r>
          <a:endParaRPr lang="en-US" sz="1200">
            <a:latin typeface="Times New Roman" panose="02020603050405020304" pitchFamily="18" charset="0"/>
            <a:cs typeface="Times New Roman" panose="02020603050405020304" pitchFamily="18" charset="0"/>
          </a:endParaRPr>
        </a:p>
      </dgm:t>
    </dgm:pt>
    <dgm:pt modelId="{A433FE71-5809-4001-88CF-D51602B8DEDF}" type="parTrans" cxnId="{1CBDB6DE-20BA-49C3-85D4-0393C31B82B5}">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B1F92B64-77B7-4B70-B9F0-79BF0A17FA8A}" type="sibTrans" cxnId="{1CBDB6DE-20BA-49C3-85D4-0393C31B82B5}">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2D30BF2B-8BE8-4642-B699-7DE477C8E220}">
      <dgm:prSet phldrT="[Text]" custT="1"/>
      <dgm:spPr/>
      <dgm:t>
        <a:bodyPr/>
        <a:lstStyle/>
        <a:p>
          <a:pPr>
            <a:lnSpc>
              <a:spcPct val="100000"/>
            </a:lnSpc>
            <a:spcBef>
              <a:spcPts val="0"/>
            </a:spcBef>
            <a:spcAft>
              <a:spcPts val="0"/>
            </a:spcAft>
          </a:pPr>
          <a:r>
            <a:rPr lang="sr-Cyrl-RS" sz="1200">
              <a:latin typeface="Times New Roman" panose="02020603050405020304" pitchFamily="18" charset="0"/>
              <a:cs typeface="Times New Roman" panose="02020603050405020304" pitchFamily="18" charset="0"/>
            </a:rPr>
            <a:t>Воће</a:t>
          </a:r>
          <a:endParaRPr lang="en-US" sz="1200">
            <a:latin typeface="Times New Roman" panose="02020603050405020304" pitchFamily="18" charset="0"/>
            <a:cs typeface="Times New Roman" panose="02020603050405020304" pitchFamily="18" charset="0"/>
          </a:endParaRPr>
        </a:p>
      </dgm:t>
    </dgm:pt>
    <dgm:pt modelId="{5AFBBF84-C709-42CA-93A8-803866D19FF4}" type="parTrans" cxnId="{F0769DFF-8C25-4D18-8217-94F5E88EE542}">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836EF54E-6E6D-4A5D-9406-3214C41DDC5C}" type="sibTrans" cxnId="{F0769DFF-8C25-4D18-8217-94F5E88EE542}">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75E85FFD-438F-4F89-A5A2-AC3669D4027A}">
      <dgm:prSet phldrT="[Text]" custT="1"/>
      <dgm:spPr>
        <a:solidFill>
          <a:schemeClr val="accent4">
            <a:lumMod val="60000"/>
            <a:lumOff val="40000"/>
          </a:schemeClr>
        </a:solidFill>
      </dgm:spPr>
      <dgm:t>
        <a:bodyPr/>
        <a:lstStyle/>
        <a:p>
          <a:pPr>
            <a:lnSpc>
              <a:spcPct val="100000"/>
            </a:lnSpc>
            <a:spcBef>
              <a:spcPts val="0"/>
            </a:spcBef>
            <a:spcAft>
              <a:spcPts val="0"/>
            </a:spcAft>
          </a:pPr>
          <a:r>
            <a:rPr lang="sr-Cyrl-RS" sz="1200">
              <a:latin typeface="Times New Roman" panose="02020603050405020304" pitchFamily="18" charset="0"/>
              <a:cs typeface="Times New Roman" panose="02020603050405020304" pitchFamily="18" charset="0"/>
            </a:rPr>
            <a:t>Поврће</a:t>
          </a:r>
          <a:endParaRPr lang="en-US" sz="1200">
            <a:latin typeface="Times New Roman" panose="02020603050405020304" pitchFamily="18" charset="0"/>
            <a:cs typeface="Times New Roman" panose="02020603050405020304" pitchFamily="18" charset="0"/>
          </a:endParaRPr>
        </a:p>
      </dgm:t>
    </dgm:pt>
    <dgm:pt modelId="{BA942842-320A-4001-B25D-91ABC4EC5F94}" type="parTrans" cxnId="{2E4F18C5-40F1-47D3-8B78-00276A508C2D}">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D538B7F0-2BB2-447D-980C-B67A41C3735C}" type="sibTrans" cxnId="{2E4F18C5-40F1-47D3-8B78-00276A508C2D}">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2A73F49A-18FC-4DCC-B765-A446393EFE30}">
      <dgm:prSet phldrT="[Text]" custT="1"/>
      <dgm:spPr>
        <a:solidFill>
          <a:schemeClr val="accent1"/>
        </a:solidFill>
      </dgm:spPr>
      <dgm:t>
        <a:bodyPr/>
        <a:lstStyle/>
        <a:p>
          <a:pPr>
            <a:lnSpc>
              <a:spcPct val="100000"/>
            </a:lnSpc>
            <a:spcBef>
              <a:spcPts val="0"/>
            </a:spcBef>
            <a:spcAft>
              <a:spcPts val="0"/>
            </a:spcAft>
          </a:pPr>
          <a:r>
            <a:rPr lang="sr-Cyrl-RS" sz="1200">
              <a:latin typeface="Times New Roman" panose="02020603050405020304" pitchFamily="18" charset="0"/>
              <a:cs typeface="Times New Roman" panose="02020603050405020304" pitchFamily="18" charset="0"/>
            </a:rPr>
            <a:t>Житарице и индустријско биље</a:t>
          </a:r>
          <a:endParaRPr lang="en-US" sz="1200">
            <a:latin typeface="Times New Roman" panose="02020603050405020304" pitchFamily="18" charset="0"/>
            <a:cs typeface="Times New Roman" panose="02020603050405020304" pitchFamily="18" charset="0"/>
          </a:endParaRPr>
        </a:p>
      </dgm:t>
    </dgm:pt>
    <dgm:pt modelId="{55207508-1C9E-482A-A4DC-52D17C4BD2E8}" type="parTrans" cxnId="{94E39107-0CC8-4CDD-910A-C6EBAAB19BEF}">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C67DB256-D252-4CCA-8EAF-78CDAA80B406}" type="sibTrans" cxnId="{94E39107-0CC8-4CDD-910A-C6EBAAB19BEF}">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D8EF3FF9-9AFB-4F6C-8C3B-6EFD0332C603}">
      <dgm:prSet phldrT="[Text]" custT="1"/>
      <dgm:spPr>
        <a:solidFill>
          <a:schemeClr val="tx2">
            <a:lumMod val="40000"/>
            <a:lumOff val="60000"/>
          </a:schemeClr>
        </a:solidFill>
      </dgm:spPr>
      <dgm:t>
        <a:bodyPr/>
        <a:lstStyle/>
        <a:p>
          <a:pPr>
            <a:lnSpc>
              <a:spcPct val="100000"/>
            </a:lnSpc>
            <a:spcBef>
              <a:spcPts val="0"/>
            </a:spcBef>
            <a:spcAft>
              <a:spcPts val="0"/>
            </a:spcAft>
          </a:pPr>
          <a:r>
            <a:rPr lang="sr-Cyrl-RS" sz="1200">
              <a:latin typeface="Times New Roman" panose="02020603050405020304" pitchFamily="18" charset="0"/>
              <a:cs typeface="Times New Roman" panose="02020603050405020304" pitchFamily="18" charset="0"/>
            </a:rPr>
            <a:t>Грожђе</a:t>
          </a:r>
          <a:endParaRPr lang="en-US" sz="1200">
            <a:latin typeface="Times New Roman" panose="02020603050405020304" pitchFamily="18" charset="0"/>
            <a:cs typeface="Times New Roman" panose="02020603050405020304" pitchFamily="18" charset="0"/>
          </a:endParaRPr>
        </a:p>
      </dgm:t>
    </dgm:pt>
    <dgm:pt modelId="{18B97BF3-F389-42B7-815F-C87E09DACA8C}" type="parTrans" cxnId="{0492AD04-BF53-4B72-8523-0DF106F18306}">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934A8635-76C4-4965-B6E1-D1F03FB4CE6E}" type="sibTrans" cxnId="{0492AD04-BF53-4B72-8523-0DF106F18306}">
      <dgm:prSet/>
      <dgm:spPr/>
      <dgm:t>
        <a:bodyPr/>
        <a:lstStyle/>
        <a:p>
          <a:pPr>
            <a:lnSpc>
              <a:spcPct val="100000"/>
            </a:lnSpc>
            <a:spcBef>
              <a:spcPts val="0"/>
            </a:spcBef>
            <a:spcAft>
              <a:spcPts val="0"/>
            </a:spcAft>
          </a:pPr>
          <a:endParaRPr lang="en-US" sz="1200">
            <a:latin typeface="Times New Roman" panose="02020603050405020304" pitchFamily="18" charset="0"/>
            <a:cs typeface="Times New Roman" panose="02020603050405020304" pitchFamily="18" charset="0"/>
          </a:endParaRPr>
        </a:p>
      </dgm:t>
    </dgm:pt>
    <dgm:pt modelId="{E70DEA6A-2D84-4A5C-B643-329218A9204B}" type="pres">
      <dgm:prSet presAssocID="{141354D8-6EFF-4B7E-AEB6-1DC8BD657E82}" presName="linear" presStyleCnt="0">
        <dgm:presLayoutVars>
          <dgm:dir/>
          <dgm:animLvl val="lvl"/>
          <dgm:resizeHandles val="exact"/>
        </dgm:presLayoutVars>
      </dgm:prSet>
      <dgm:spPr/>
      <dgm:t>
        <a:bodyPr/>
        <a:lstStyle/>
        <a:p>
          <a:endParaRPr lang="en-US"/>
        </a:p>
      </dgm:t>
    </dgm:pt>
    <dgm:pt modelId="{58CDE0DD-C069-470F-8DC7-8116FD6F27F6}" type="pres">
      <dgm:prSet presAssocID="{55F368B2-99AE-4425-91DB-42D4AF767E4C}" presName="parentLin" presStyleCnt="0"/>
      <dgm:spPr/>
    </dgm:pt>
    <dgm:pt modelId="{5F437422-26EC-4F8B-84DB-D4DD3BD78556}" type="pres">
      <dgm:prSet presAssocID="{55F368B2-99AE-4425-91DB-42D4AF767E4C}" presName="parentLeftMargin" presStyleLbl="node1" presStyleIdx="0" presStyleCnt="8"/>
      <dgm:spPr/>
      <dgm:t>
        <a:bodyPr/>
        <a:lstStyle/>
        <a:p>
          <a:endParaRPr lang="en-US"/>
        </a:p>
      </dgm:t>
    </dgm:pt>
    <dgm:pt modelId="{677DF441-164A-4454-B970-C5DC77914331}" type="pres">
      <dgm:prSet presAssocID="{55F368B2-99AE-4425-91DB-42D4AF767E4C}" presName="parentText" presStyleLbl="node1" presStyleIdx="0" presStyleCnt="8">
        <dgm:presLayoutVars>
          <dgm:chMax val="0"/>
          <dgm:bulletEnabled val="1"/>
        </dgm:presLayoutVars>
      </dgm:prSet>
      <dgm:spPr/>
      <dgm:t>
        <a:bodyPr/>
        <a:lstStyle/>
        <a:p>
          <a:endParaRPr lang="en-US"/>
        </a:p>
      </dgm:t>
    </dgm:pt>
    <dgm:pt modelId="{E1B42A86-515A-4283-AA43-FD00368BB5A5}" type="pres">
      <dgm:prSet presAssocID="{55F368B2-99AE-4425-91DB-42D4AF767E4C}" presName="negativeSpace" presStyleCnt="0"/>
      <dgm:spPr/>
    </dgm:pt>
    <dgm:pt modelId="{55F949DF-161A-4F9E-BE11-5BF568BA4ADF}" type="pres">
      <dgm:prSet presAssocID="{55F368B2-99AE-4425-91DB-42D4AF767E4C}" presName="childText" presStyleLbl="conFgAcc1" presStyleIdx="0" presStyleCnt="8">
        <dgm:presLayoutVars>
          <dgm:bulletEnabled val="1"/>
        </dgm:presLayoutVars>
      </dgm:prSet>
      <dgm:spPr/>
    </dgm:pt>
    <dgm:pt modelId="{87A137A8-6F5E-4B0E-AA3C-42D216961D35}" type="pres">
      <dgm:prSet presAssocID="{71EA4DB5-0732-430A-AAE1-3A8850987F18}" presName="spaceBetweenRectangles" presStyleCnt="0"/>
      <dgm:spPr/>
    </dgm:pt>
    <dgm:pt modelId="{DD8F681A-2B54-4506-AD7E-25D2701FE3E8}" type="pres">
      <dgm:prSet presAssocID="{6AD6CDDE-003E-4863-BD08-49A98208BAFE}" presName="parentLin" presStyleCnt="0"/>
      <dgm:spPr/>
    </dgm:pt>
    <dgm:pt modelId="{4620E890-B477-4D04-ABBA-C55C62C680BE}" type="pres">
      <dgm:prSet presAssocID="{6AD6CDDE-003E-4863-BD08-49A98208BAFE}" presName="parentLeftMargin" presStyleLbl="node1" presStyleIdx="0" presStyleCnt="8"/>
      <dgm:spPr/>
      <dgm:t>
        <a:bodyPr/>
        <a:lstStyle/>
        <a:p>
          <a:endParaRPr lang="en-US"/>
        </a:p>
      </dgm:t>
    </dgm:pt>
    <dgm:pt modelId="{4EB98FC8-4455-4E23-ABEB-B129EC66973F}" type="pres">
      <dgm:prSet presAssocID="{6AD6CDDE-003E-4863-BD08-49A98208BAFE}" presName="parentText" presStyleLbl="node1" presStyleIdx="1" presStyleCnt="8">
        <dgm:presLayoutVars>
          <dgm:chMax val="0"/>
          <dgm:bulletEnabled val="1"/>
        </dgm:presLayoutVars>
      </dgm:prSet>
      <dgm:spPr/>
      <dgm:t>
        <a:bodyPr/>
        <a:lstStyle/>
        <a:p>
          <a:endParaRPr lang="en-US"/>
        </a:p>
      </dgm:t>
    </dgm:pt>
    <dgm:pt modelId="{7AB218DF-6CBE-4118-8D7B-79578CBAA639}" type="pres">
      <dgm:prSet presAssocID="{6AD6CDDE-003E-4863-BD08-49A98208BAFE}" presName="negativeSpace" presStyleCnt="0"/>
      <dgm:spPr/>
    </dgm:pt>
    <dgm:pt modelId="{6D8F630E-7772-473B-B6CE-393F3A4E31AD}" type="pres">
      <dgm:prSet presAssocID="{6AD6CDDE-003E-4863-BD08-49A98208BAFE}" presName="childText" presStyleLbl="conFgAcc1" presStyleIdx="1" presStyleCnt="8">
        <dgm:presLayoutVars>
          <dgm:bulletEnabled val="1"/>
        </dgm:presLayoutVars>
      </dgm:prSet>
      <dgm:spPr/>
    </dgm:pt>
    <dgm:pt modelId="{B459D75F-A726-4EA9-9DF0-FDF9B747C1D2}" type="pres">
      <dgm:prSet presAssocID="{B0AD4E6F-7046-4DE4-85B7-3B649D45CFF9}" presName="spaceBetweenRectangles" presStyleCnt="0"/>
      <dgm:spPr/>
    </dgm:pt>
    <dgm:pt modelId="{B2730092-71FB-442A-8188-B897C5780FF7}" type="pres">
      <dgm:prSet presAssocID="{778F1F3D-3B21-474B-A4D0-A692FD30C386}" presName="parentLin" presStyleCnt="0"/>
      <dgm:spPr/>
    </dgm:pt>
    <dgm:pt modelId="{F9516812-16D2-48DC-8D24-375FB4E70258}" type="pres">
      <dgm:prSet presAssocID="{778F1F3D-3B21-474B-A4D0-A692FD30C386}" presName="parentLeftMargin" presStyleLbl="node1" presStyleIdx="1" presStyleCnt="8"/>
      <dgm:spPr/>
      <dgm:t>
        <a:bodyPr/>
        <a:lstStyle/>
        <a:p>
          <a:endParaRPr lang="en-US"/>
        </a:p>
      </dgm:t>
    </dgm:pt>
    <dgm:pt modelId="{F11F47D5-01A7-4157-A830-21F7D6DA2914}" type="pres">
      <dgm:prSet presAssocID="{778F1F3D-3B21-474B-A4D0-A692FD30C386}" presName="parentText" presStyleLbl="node1" presStyleIdx="2" presStyleCnt="8">
        <dgm:presLayoutVars>
          <dgm:chMax val="0"/>
          <dgm:bulletEnabled val="1"/>
        </dgm:presLayoutVars>
      </dgm:prSet>
      <dgm:spPr/>
      <dgm:t>
        <a:bodyPr/>
        <a:lstStyle/>
        <a:p>
          <a:endParaRPr lang="en-US"/>
        </a:p>
      </dgm:t>
    </dgm:pt>
    <dgm:pt modelId="{991CBE07-01C2-4231-B211-27A508D11461}" type="pres">
      <dgm:prSet presAssocID="{778F1F3D-3B21-474B-A4D0-A692FD30C386}" presName="negativeSpace" presStyleCnt="0"/>
      <dgm:spPr/>
    </dgm:pt>
    <dgm:pt modelId="{1B75C987-A821-4DD2-92E4-FD3B7EDB1B47}" type="pres">
      <dgm:prSet presAssocID="{778F1F3D-3B21-474B-A4D0-A692FD30C386}" presName="childText" presStyleLbl="conFgAcc1" presStyleIdx="2" presStyleCnt="8">
        <dgm:presLayoutVars>
          <dgm:bulletEnabled val="1"/>
        </dgm:presLayoutVars>
      </dgm:prSet>
      <dgm:spPr/>
    </dgm:pt>
    <dgm:pt modelId="{6565650E-2AD6-4064-B5F5-2EEB9698DF71}" type="pres">
      <dgm:prSet presAssocID="{296EB8CA-E67E-49F5-B0CA-8857DAE555FB}" presName="spaceBetweenRectangles" presStyleCnt="0"/>
      <dgm:spPr/>
    </dgm:pt>
    <dgm:pt modelId="{5F025A9C-A2BF-4718-9096-CFAFC7C76E1F}" type="pres">
      <dgm:prSet presAssocID="{73B1CCAC-7A19-411E-A2E9-ABE26E4A36B8}" presName="parentLin" presStyleCnt="0"/>
      <dgm:spPr/>
    </dgm:pt>
    <dgm:pt modelId="{FB4128FA-07DC-4132-8152-9B153258D8C1}" type="pres">
      <dgm:prSet presAssocID="{73B1CCAC-7A19-411E-A2E9-ABE26E4A36B8}" presName="parentLeftMargin" presStyleLbl="node1" presStyleIdx="2" presStyleCnt="8"/>
      <dgm:spPr/>
      <dgm:t>
        <a:bodyPr/>
        <a:lstStyle/>
        <a:p>
          <a:endParaRPr lang="en-US"/>
        </a:p>
      </dgm:t>
    </dgm:pt>
    <dgm:pt modelId="{A16C166B-296C-4CB9-805D-686AFCF21A8E}" type="pres">
      <dgm:prSet presAssocID="{73B1CCAC-7A19-411E-A2E9-ABE26E4A36B8}" presName="parentText" presStyleLbl="node1" presStyleIdx="3" presStyleCnt="8">
        <dgm:presLayoutVars>
          <dgm:chMax val="0"/>
          <dgm:bulletEnabled val="1"/>
        </dgm:presLayoutVars>
      </dgm:prSet>
      <dgm:spPr/>
      <dgm:t>
        <a:bodyPr/>
        <a:lstStyle/>
        <a:p>
          <a:endParaRPr lang="en-US"/>
        </a:p>
      </dgm:t>
    </dgm:pt>
    <dgm:pt modelId="{03866310-2C0F-4F97-A6B6-096C44A81E48}" type="pres">
      <dgm:prSet presAssocID="{73B1CCAC-7A19-411E-A2E9-ABE26E4A36B8}" presName="negativeSpace" presStyleCnt="0"/>
      <dgm:spPr/>
    </dgm:pt>
    <dgm:pt modelId="{F405224D-BDA6-4ADC-B942-DF3856DACECF}" type="pres">
      <dgm:prSet presAssocID="{73B1CCAC-7A19-411E-A2E9-ABE26E4A36B8}" presName="childText" presStyleLbl="conFgAcc1" presStyleIdx="3" presStyleCnt="8">
        <dgm:presLayoutVars>
          <dgm:bulletEnabled val="1"/>
        </dgm:presLayoutVars>
      </dgm:prSet>
      <dgm:spPr/>
    </dgm:pt>
    <dgm:pt modelId="{E77036FD-90ED-405A-824F-DF1313117026}" type="pres">
      <dgm:prSet presAssocID="{B1F92B64-77B7-4B70-B9F0-79BF0A17FA8A}" presName="spaceBetweenRectangles" presStyleCnt="0"/>
      <dgm:spPr/>
    </dgm:pt>
    <dgm:pt modelId="{6DC1EFFB-D3F8-4D21-A977-7E3CD0BFB1F1}" type="pres">
      <dgm:prSet presAssocID="{2D30BF2B-8BE8-4642-B699-7DE477C8E220}" presName="parentLin" presStyleCnt="0"/>
      <dgm:spPr/>
    </dgm:pt>
    <dgm:pt modelId="{E1724D00-0D84-4444-9CDA-72C0C5AE1948}" type="pres">
      <dgm:prSet presAssocID="{2D30BF2B-8BE8-4642-B699-7DE477C8E220}" presName="parentLeftMargin" presStyleLbl="node1" presStyleIdx="3" presStyleCnt="8"/>
      <dgm:spPr/>
      <dgm:t>
        <a:bodyPr/>
        <a:lstStyle/>
        <a:p>
          <a:endParaRPr lang="en-US"/>
        </a:p>
      </dgm:t>
    </dgm:pt>
    <dgm:pt modelId="{ED551CF4-C38B-4F83-AFB5-428E81573D8E}" type="pres">
      <dgm:prSet presAssocID="{2D30BF2B-8BE8-4642-B699-7DE477C8E220}" presName="parentText" presStyleLbl="node1" presStyleIdx="4" presStyleCnt="8">
        <dgm:presLayoutVars>
          <dgm:chMax val="0"/>
          <dgm:bulletEnabled val="1"/>
        </dgm:presLayoutVars>
      </dgm:prSet>
      <dgm:spPr/>
      <dgm:t>
        <a:bodyPr/>
        <a:lstStyle/>
        <a:p>
          <a:endParaRPr lang="en-US"/>
        </a:p>
      </dgm:t>
    </dgm:pt>
    <dgm:pt modelId="{DD4B198D-4C66-491C-A2DA-AE742F013F3A}" type="pres">
      <dgm:prSet presAssocID="{2D30BF2B-8BE8-4642-B699-7DE477C8E220}" presName="negativeSpace" presStyleCnt="0"/>
      <dgm:spPr/>
    </dgm:pt>
    <dgm:pt modelId="{DDFD645C-A6D5-4D94-B1C4-B60F84CA6659}" type="pres">
      <dgm:prSet presAssocID="{2D30BF2B-8BE8-4642-B699-7DE477C8E220}" presName="childText" presStyleLbl="conFgAcc1" presStyleIdx="4" presStyleCnt="8">
        <dgm:presLayoutVars>
          <dgm:bulletEnabled val="1"/>
        </dgm:presLayoutVars>
      </dgm:prSet>
      <dgm:spPr/>
    </dgm:pt>
    <dgm:pt modelId="{DCF75BBC-CBFA-4FFF-9C1F-600A64227739}" type="pres">
      <dgm:prSet presAssocID="{836EF54E-6E6D-4A5D-9406-3214C41DDC5C}" presName="spaceBetweenRectangles" presStyleCnt="0"/>
      <dgm:spPr/>
    </dgm:pt>
    <dgm:pt modelId="{C64AFCBC-C184-4695-BC13-94224C93F9B5}" type="pres">
      <dgm:prSet presAssocID="{75E85FFD-438F-4F89-A5A2-AC3669D4027A}" presName="parentLin" presStyleCnt="0"/>
      <dgm:spPr/>
    </dgm:pt>
    <dgm:pt modelId="{25390A41-CC15-4095-8B88-6F9FF25E027D}" type="pres">
      <dgm:prSet presAssocID="{75E85FFD-438F-4F89-A5A2-AC3669D4027A}" presName="parentLeftMargin" presStyleLbl="node1" presStyleIdx="4" presStyleCnt="8"/>
      <dgm:spPr/>
      <dgm:t>
        <a:bodyPr/>
        <a:lstStyle/>
        <a:p>
          <a:endParaRPr lang="en-US"/>
        </a:p>
      </dgm:t>
    </dgm:pt>
    <dgm:pt modelId="{23595C2C-7B12-4C9D-B17F-85AFFDA02AA4}" type="pres">
      <dgm:prSet presAssocID="{75E85FFD-438F-4F89-A5A2-AC3669D4027A}" presName="parentText" presStyleLbl="node1" presStyleIdx="5" presStyleCnt="8">
        <dgm:presLayoutVars>
          <dgm:chMax val="0"/>
          <dgm:bulletEnabled val="1"/>
        </dgm:presLayoutVars>
      </dgm:prSet>
      <dgm:spPr/>
      <dgm:t>
        <a:bodyPr/>
        <a:lstStyle/>
        <a:p>
          <a:endParaRPr lang="en-US"/>
        </a:p>
      </dgm:t>
    </dgm:pt>
    <dgm:pt modelId="{4B9BCFA7-2883-4CEC-9A77-7C715B8D4E29}" type="pres">
      <dgm:prSet presAssocID="{75E85FFD-438F-4F89-A5A2-AC3669D4027A}" presName="negativeSpace" presStyleCnt="0"/>
      <dgm:spPr/>
    </dgm:pt>
    <dgm:pt modelId="{5DF6426B-7B58-4DA3-A627-FF89C3F38F4D}" type="pres">
      <dgm:prSet presAssocID="{75E85FFD-438F-4F89-A5A2-AC3669D4027A}" presName="childText" presStyleLbl="conFgAcc1" presStyleIdx="5" presStyleCnt="8">
        <dgm:presLayoutVars>
          <dgm:bulletEnabled val="1"/>
        </dgm:presLayoutVars>
      </dgm:prSet>
      <dgm:spPr/>
    </dgm:pt>
    <dgm:pt modelId="{5972693F-990A-40B7-AEB1-1CD28CFF3626}" type="pres">
      <dgm:prSet presAssocID="{D538B7F0-2BB2-447D-980C-B67A41C3735C}" presName="spaceBetweenRectangles" presStyleCnt="0"/>
      <dgm:spPr/>
    </dgm:pt>
    <dgm:pt modelId="{199C6FA6-71D2-4FDF-830A-5B2318224571}" type="pres">
      <dgm:prSet presAssocID="{2A73F49A-18FC-4DCC-B765-A446393EFE30}" presName="parentLin" presStyleCnt="0"/>
      <dgm:spPr/>
    </dgm:pt>
    <dgm:pt modelId="{E5B39BFD-022B-46B7-AE0E-BAD79123A23D}" type="pres">
      <dgm:prSet presAssocID="{2A73F49A-18FC-4DCC-B765-A446393EFE30}" presName="parentLeftMargin" presStyleLbl="node1" presStyleIdx="5" presStyleCnt="8"/>
      <dgm:spPr/>
      <dgm:t>
        <a:bodyPr/>
        <a:lstStyle/>
        <a:p>
          <a:endParaRPr lang="en-US"/>
        </a:p>
      </dgm:t>
    </dgm:pt>
    <dgm:pt modelId="{3DA4CCEF-4C15-42F4-922C-4230D4CD6E62}" type="pres">
      <dgm:prSet presAssocID="{2A73F49A-18FC-4DCC-B765-A446393EFE30}" presName="parentText" presStyleLbl="node1" presStyleIdx="6" presStyleCnt="8">
        <dgm:presLayoutVars>
          <dgm:chMax val="0"/>
          <dgm:bulletEnabled val="1"/>
        </dgm:presLayoutVars>
      </dgm:prSet>
      <dgm:spPr/>
      <dgm:t>
        <a:bodyPr/>
        <a:lstStyle/>
        <a:p>
          <a:endParaRPr lang="en-US"/>
        </a:p>
      </dgm:t>
    </dgm:pt>
    <dgm:pt modelId="{BFEF239F-935C-4BBD-B6CE-9B8FA5441643}" type="pres">
      <dgm:prSet presAssocID="{2A73F49A-18FC-4DCC-B765-A446393EFE30}" presName="negativeSpace" presStyleCnt="0"/>
      <dgm:spPr/>
    </dgm:pt>
    <dgm:pt modelId="{70F32F09-4036-473C-AE29-B6C3D22CF527}" type="pres">
      <dgm:prSet presAssocID="{2A73F49A-18FC-4DCC-B765-A446393EFE30}" presName="childText" presStyleLbl="conFgAcc1" presStyleIdx="6" presStyleCnt="8">
        <dgm:presLayoutVars>
          <dgm:bulletEnabled val="1"/>
        </dgm:presLayoutVars>
      </dgm:prSet>
      <dgm:spPr/>
    </dgm:pt>
    <dgm:pt modelId="{39D81EAB-F6EE-4FF1-96A4-B3DFBE7695AF}" type="pres">
      <dgm:prSet presAssocID="{C67DB256-D252-4CCA-8EAF-78CDAA80B406}" presName="spaceBetweenRectangles" presStyleCnt="0"/>
      <dgm:spPr/>
    </dgm:pt>
    <dgm:pt modelId="{E6A7C2EC-2E70-41A9-AC8E-3F7870E9E103}" type="pres">
      <dgm:prSet presAssocID="{D8EF3FF9-9AFB-4F6C-8C3B-6EFD0332C603}" presName="parentLin" presStyleCnt="0"/>
      <dgm:spPr/>
    </dgm:pt>
    <dgm:pt modelId="{E6F8F758-D54E-482A-A417-2561E5C58D4B}" type="pres">
      <dgm:prSet presAssocID="{D8EF3FF9-9AFB-4F6C-8C3B-6EFD0332C603}" presName="parentLeftMargin" presStyleLbl="node1" presStyleIdx="6" presStyleCnt="8"/>
      <dgm:spPr/>
      <dgm:t>
        <a:bodyPr/>
        <a:lstStyle/>
        <a:p>
          <a:endParaRPr lang="en-US"/>
        </a:p>
      </dgm:t>
    </dgm:pt>
    <dgm:pt modelId="{1136DAD4-6D58-4112-BFF1-672BEBFCA708}" type="pres">
      <dgm:prSet presAssocID="{D8EF3FF9-9AFB-4F6C-8C3B-6EFD0332C603}" presName="parentText" presStyleLbl="node1" presStyleIdx="7" presStyleCnt="8">
        <dgm:presLayoutVars>
          <dgm:chMax val="0"/>
          <dgm:bulletEnabled val="1"/>
        </dgm:presLayoutVars>
      </dgm:prSet>
      <dgm:spPr/>
      <dgm:t>
        <a:bodyPr/>
        <a:lstStyle/>
        <a:p>
          <a:endParaRPr lang="en-US"/>
        </a:p>
      </dgm:t>
    </dgm:pt>
    <dgm:pt modelId="{34C1DA3A-EF14-4B6D-B5B8-3DCEEF6C5561}" type="pres">
      <dgm:prSet presAssocID="{D8EF3FF9-9AFB-4F6C-8C3B-6EFD0332C603}" presName="negativeSpace" presStyleCnt="0"/>
      <dgm:spPr/>
    </dgm:pt>
    <dgm:pt modelId="{CA2894DB-C557-4DAD-823D-4AB7721AB5AB}" type="pres">
      <dgm:prSet presAssocID="{D8EF3FF9-9AFB-4F6C-8C3B-6EFD0332C603}" presName="childText" presStyleLbl="conFgAcc1" presStyleIdx="7" presStyleCnt="8">
        <dgm:presLayoutVars>
          <dgm:bulletEnabled val="1"/>
        </dgm:presLayoutVars>
      </dgm:prSet>
      <dgm:spPr/>
    </dgm:pt>
  </dgm:ptLst>
  <dgm:cxnLst>
    <dgm:cxn modelId="{F58F92A7-988B-4528-8610-55BA7EE09542}" type="presOf" srcId="{778F1F3D-3B21-474B-A4D0-A692FD30C386}" destId="{F9516812-16D2-48DC-8D24-375FB4E70258}" srcOrd="0" destOrd="0" presId="urn:microsoft.com/office/officeart/2005/8/layout/list1"/>
    <dgm:cxn modelId="{35368EAA-DFA9-4317-92A8-8D68FDAD712A}" srcId="{141354D8-6EFF-4B7E-AEB6-1DC8BD657E82}" destId="{778F1F3D-3B21-474B-A4D0-A692FD30C386}" srcOrd="2" destOrd="0" parTransId="{B970C52C-86AC-4BDF-BDF1-50FD01B7123A}" sibTransId="{296EB8CA-E67E-49F5-B0CA-8857DAE555FB}"/>
    <dgm:cxn modelId="{B460E409-181D-4E22-A144-A7DCED89DBA9}" type="presOf" srcId="{75E85FFD-438F-4F89-A5A2-AC3669D4027A}" destId="{23595C2C-7B12-4C9D-B17F-85AFFDA02AA4}" srcOrd="1" destOrd="0" presId="urn:microsoft.com/office/officeart/2005/8/layout/list1"/>
    <dgm:cxn modelId="{BC3533F2-3458-4B57-AA13-1778FA643D85}" type="presOf" srcId="{6AD6CDDE-003E-4863-BD08-49A98208BAFE}" destId="{4620E890-B477-4D04-ABBA-C55C62C680BE}" srcOrd="0" destOrd="0" presId="urn:microsoft.com/office/officeart/2005/8/layout/list1"/>
    <dgm:cxn modelId="{79F9AF02-36DB-4A32-A6AF-ECE9A43D0A11}" type="presOf" srcId="{2D30BF2B-8BE8-4642-B699-7DE477C8E220}" destId="{ED551CF4-C38B-4F83-AFB5-428E81573D8E}" srcOrd="1" destOrd="0" presId="urn:microsoft.com/office/officeart/2005/8/layout/list1"/>
    <dgm:cxn modelId="{7B411A88-5179-431C-9E3B-C0C5A3D86CB8}" type="presOf" srcId="{141354D8-6EFF-4B7E-AEB6-1DC8BD657E82}" destId="{E70DEA6A-2D84-4A5C-B643-329218A9204B}" srcOrd="0" destOrd="0" presId="urn:microsoft.com/office/officeart/2005/8/layout/list1"/>
    <dgm:cxn modelId="{59A2DB95-C415-45FC-A603-86BE8256C31E}" type="presOf" srcId="{2A73F49A-18FC-4DCC-B765-A446393EFE30}" destId="{E5B39BFD-022B-46B7-AE0E-BAD79123A23D}" srcOrd="0" destOrd="0" presId="urn:microsoft.com/office/officeart/2005/8/layout/list1"/>
    <dgm:cxn modelId="{EA9FBD8F-0A5E-4DB0-974E-66D8D590265B}" type="presOf" srcId="{778F1F3D-3B21-474B-A4D0-A692FD30C386}" destId="{F11F47D5-01A7-4157-A830-21F7D6DA2914}" srcOrd="1" destOrd="0" presId="urn:microsoft.com/office/officeart/2005/8/layout/list1"/>
    <dgm:cxn modelId="{94E39107-0CC8-4CDD-910A-C6EBAAB19BEF}" srcId="{141354D8-6EFF-4B7E-AEB6-1DC8BD657E82}" destId="{2A73F49A-18FC-4DCC-B765-A446393EFE30}" srcOrd="6" destOrd="0" parTransId="{55207508-1C9E-482A-A4DC-52D17C4BD2E8}" sibTransId="{C67DB256-D252-4CCA-8EAF-78CDAA80B406}"/>
    <dgm:cxn modelId="{5B70944C-7EBB-4290-A079-D390472F397C}" type="presOf" srcId="{73B1CCAC-7A19-411E-A2E9-ABE26E4A36B8}" destId="{FB4128FA-07DC-4132-8152-9B153258D8C1}" srcOrd="0" destOrd="0" presId="urn:microsoft.com/office/officeart/2005/8/layout/list1"/>
    <dgm:cxn modelId="{618E6B70-5B26-4802-B4D4-6C70D17ACA97}" type="presOf" srcId="{55F368B2-99AE-4425-91DB-42D4AF767E4C}" destId="{677DF441-164A-4454-B970-C5DC77914331}" srcOrd="1" destOrd="0" presId="urn:microsoft.com/office/officeart/2005/8/layout/list1"/>
    <dgm:cxn modelId="{3554E80D-4CCB-4E78-B1D9-37EDB637E11D}" type="presOf" srcId="{55F368B2-99AE-4425-91DB-42D4AF767E4C}" destId="{5F437422-26EC-4F8B-84DB-D4DD3BD78556}" srcOrd="0" destOrd="0" presId="urn:microsoft.com/office/officeart/2005/8/layout/list1"/>
    <dgm:cxn modelId="{2E4F18C5-40F1-47D3-8B78-00276A508C2D}" srcId="{141354D8-6EFF-4B7E-AEB6-1DC8BD657E82}" destId="{75E85FFD-438F-4F89-A5A2-AC3669D4027A}" srcOrd="5" destOrd="0" parTransId="{BA942842-320A-4001-B25D-91ABC4EC5F94}" sibTransId="{D538B7F0-2BB2-447D-980C-B67A41C3735C}"/>
    <dgm:cxn modelId="{A069E8B2-0034-47A8-839B-5DE1691F3C4F}" srcId="{141354D8-6EFF-4B7E-AEB6-1DC8BD657E82}" destId="{6AD6CDDE-003E-4863-BD08-49A98208BAFE}" srcOrd="1" destOrd="0" parTransId="{BD154417-6E1E-413C-B895-DAC1F7E42A15}" sibTransId="{B0AD4E6F-7046-4DE4-85B7-3B649D45CFF9}"/>
    <dgm:cxn modelId="{0492AD04-BF53-4B72-8523-0DF106F18306}" srcId="{141354D8-6EFF-4B7E-AEB6-1DC8BD657E82}" destId="{D8EF3FF9-9AFB-4F6C-8C3B-6EFD0332C603}" srcOrd="7" destOrd="0" parTransId="{18B97BF3-F389-42B7-815F-C87E09DACA8C}" sibTransId="{934A8635-76C4-4965-B6E1-D1F03FB4CE6E}"/>
    <dgm:cxn modelId="{8476B167-0C44-4319-A9FD-DF551C30FB78}" type="presOf" srcId="{D8EF3FF9-9AFB-4F6C-8C3B-6EFD0332C603}" destId="{1136DAD4-6D58-4112-BFF1-672BEBFCA708}" srcOrd="1" destOrd="0" presId="urn:microsoft.com/office/officeart/2005/8/layout/list1"/>
    <dgm:cxn modelId="{C078C7E0-2BFE-4AE9-AD16-F5DD0D7BC9C5}" type="presOf" srcId="{6AD6CDDE-003E-4863-BD08-49A98208BAFE}" destId="{4EB98FC8-4455-4E23-ABEB-B129EC66973F}" srcOrd="1" destOrd="0" presId="urn:microsoft.com/office/officeart/2005/8/layout/list1"/>
    <dgm:cxn modelId="{700FFB3C-588E-4382-BE61-2AC505575103}" type="presOf" srcId="{D8EF3FF9-9AFB-4F6C-8C3B-6EFD0332C603}" destId="{E6F8F758-D54E-482A-A417-2561E5C58D4B}" srcOrd="0" destOrd="0" presId="urn:microsoft.com/office/officeart/2005/8/layout/list1"/>
    <dgm:cxn modelId="{B2EAB5EB-1EEF-4B6E-8124-C0B5BEC18964}" type="presOf" srcId="{75E85FFD-438F-4F89-A5A2-AC3669D4027A}" destId="{25390A41-CC15-4095-8B88-6F9FF25E027D}" srcOrd="0" destOrd="0" presId="urn:microsoft.com/office/officeart/2005/8/layout/list1"/>
    <dgm:cxn modelId="{42E27088-D7EF-486A-AE7B-215646EEA343}" type="presOf" srcId="{2D30BF2B-8BE8-4642-B699-7DE477C8E220}" destId="{E1724D00-0D84-4444-9CDA-72C0C5AE1948}" srcOrd="0" destOrd="0" presId="urn:microsoft.com/office/officeart/2005/8/layout/list1"/>
    <dgm:cxn modelId="{1CBDB6DE-20BA-49C3-85D4-0393C31B82B5}" srcId="{141354D8-6EFF-4B7E-AEB6-1DC8BD657E82}" destId="{73B1CCAC-7A19-411E-A2E9-ABE26E4A36B8}" srcOrd="3" destOrd="0" parTransId="{A433FE71-5809-4001-88CF-D51602B8DEDF}" sibTransId="{B1F92B64-77B7-4B70-B9F0-79BF0A17FA8A}"/>
    <dgm:cxn modelId="{741FAE6C-4988-484B-9E8B-ECC85D9B6ED0}" type="presOf" srcId="{73B1CCAC-7A19-411E-A2E9-ABE26E4A36B8}" destId="{A16C166B-296C-4CB9-805D-686AFCF21A8E}" srcOrd="1" destOrd="0" presId="urn:microsoft.com/office/officeart/2005/8/layout/list1"/>
    <dgm:cxn modelId="{F0769DFF-8C25-4D18-8217-94F5E88EE542}" srcId="{141354D8-6EFF-4B7E-AEB6-1DC8BD657E82}" destId="{2D30BF2B-8BE8-4642-B699-7DE477C8E220}" srcOrd="4" destOrd="0" parTransId="{5AFBBF84-C709-42CA-93A8-803866D19FF4}" sibTransId="{836EF54E-6E6D-4A5D-9406-3214C41DDC5C}"/>
    <dgm:cxn modelId="{96F62820-8107-4BDF-96F7-E1F68271B8E7}" srcId="{141354D8-6EFF-4B7E-AEB6-1DC8BD657E82}" destId="{55F368B2-99AE-4425-91DB-42D4AF767E4C}" srcOrd="0" destOrd="0" parTransId="{E559A8FE-ABFB-4CEF-8DB3-ABF66CF05BA1}" sibTransId="{71EA4DB5-0732-430A-AAE1-3A8850987F18}"/>
    <dgm:cxn modelId="{AAA3260F-D25D-42B4-AC2D-E54EDFD474DB}" type="presOf" srcId="{2A73F49A-18FC-4DCC-B765-A446393EFE30}" destId="{3DA4CCEF-4C15-42F4-922C-4230D4CD6E62}" srcOrd="1" destOrd="0" presId="urn:microsoft.com/office/officeart/2005/8/layout/list1"/>
    <dgm:cxn modelId="{C637EF9B-CA47-41C7-8E8F-F4BB007A486C}" type="presParOf" srcId="{E70DEA6A-2D84-4A5C-B643-329218A9204B}" destId="{58CDE0DD-C069-470F-8DC7-8116FD6F27F6}" srcOrd="0" destOrd="0" presId="urn:microsoft.com/office/officeart/2005/8/layout/list1"/>
    <dgm:cxn modelId="{6AD99E29-2932-41BA-B88A-88DD44AAA7A6}" type="presParOf" srcId="{58CDE0DD-C069-470F-8DC7-8116FD6F27F6}" destId="{5F437422-26EC-4F8B-84DB-D4DD3BD78556}" srcOrd="0" destOrd="0" presId="urn:microsoft.com/office/officeart/2005/8/layout/list1"/>
    <dgm:cxn modelId="{0D851E7C-E8B1-4B13-83BD-EFCB2A65B7D3}" type="presParOf" srcId="{58CDE0DD-C069-470F-8DC7-8116FD6F27F6}" destId="{677DF441-164A-4454-B970-C5DC77914331}" srcOrd="1" destOrd="0" presId="urn:microsoft.com/office/officeart/2005/8/layout/list1"/>
    <dgm:cxn modelId="{EA5BE4E8-3672-4540-A088-46738C147E91}" type="presParOf" srcId="{E70DEA6A-2D84-4A5C-B643-329218A9204B}" destId="{E1B42A86-515A-4283-AA43-FD00368BB5A5}" srcOrd="1" destOrd="0" presId="urn:microsoft.com/office/officeart/2005/8/layout/list1"/>
    <dgm:cxn modelId="{5D9C5A53-C1EA-4E24-9D6A-35E9EBEA07A1}" type="presParOf" srcId="{E70DEA6A-2D84-4A5C-B643-329218A9204B}" destId="{55F949DF-161A-4F9E-BE11-5BF568BA4ADF}" srcOrd="2" destOrd="0" presId="urn:microsoft.com/office/officeart/2005/8/layout/list1"/>
    <dgm:cxn modelId="{B376C5A1-D461-40AA-829D-331D9D26BE58}" type="presParOf" srcId="{E70DEA6A-2D84-4A5C-B643-329218A9204B}" destId="{87A137A8-6F5E-4B0E-AA3C-42D216961D35}" srcOrd="3" destOrd="0" presId="urn:microsoft.com/office/officeart/2005/8/layout/list1"/>
    <dgm:cxn modelId="{0B556BB1-090A-480D-807C-ABD68F186832}" type="presParOf" srcId="{E70DEA6A-2D84-4A5C-B643-329218A9204B}" destId="{DD8F681A-2B54-4506-AD7E-25D2701FE3E8}" srcOrd="4" destOrd="0" presId="urn:microsoft.com/office/officeart/2005/8/layout/list1"/>
    <dgm:cxn modelId="{633E298A-87BB-47B8-8072-E83D73920E63}" type="presParOf" srcId="{DD8F681A-2B54-4506-AD7E-25D2701FE3E8}" destId="{4620E890-B477-4D04-ABBA-C55C62C680BE}" srcOrd="0" destOrd="0" presId="urn:microsoft.com/office/officeart/2005/8/layout/list1"/>
    <dgm:cxn modelId="{29CFBFBB-D13C-496F-8A38-0D9E658B9E15}" type="presParOf" srcId="{DD8F681A-2B54-4506-AD7E-25D2701FE3E8}" destId="{4EB98FC8-4455-4E23-ABEB-B129EC66973F}" srcOrd="1" destOrd="0" presId="urn:microsoft.com/office/officeart/2005/8/layout/list1"/>
    <dgm:cxn modelId="{28F131E3-1A71-4BE2-99C7-CB5B2B69710F}" type="presParOf" srcId="{E70DEA6A-2D84-4A5C-B643-329218A9204B}" destId="{7AB218DF-6CBE-4118-8D7B-79578CBAA639}" srcOrd="5" destOrd="0" presId="urn:microsoft.com/office/officeart/2005/8/layout/list1"/>
    <dgm:cxn modelId="{90EE6EAD-3255-4A13-B6F8-0227D30921F0}" type="presParOf" srcId="{E70DEA6A-2D84-4A5C-B643-329218A9204B}" destId="{6D8F630E-7772-473B-B6CE-393F3A4E31AD}" srcOrd="6" destOrd="0" presId="urn:microsoft.com/office/officeart/2005/8/layout/list1"/>
    <dgm:cxn modelId="{B7786C5D-3196-475A-92FC-D2D51F048149}" type="presParOf" srcId="{E70DEA6A-2D84-4A5C-B643-329218A9204B}" destId="{B459D75F-A726-4EA9-9DF0-FDF9B747C1D2}" srcOrd="7" destOrd="0" presId="urn:microsoft.com/office/officeart/2005/8/layout/list1"/>
    <dgm:cxn modelId="{24BDFF4F-BDDC-40C2-90F8-367CBCE655E3}" type="presParOf" srcId="{E70DEA6A-2D84-4A5C-B643-329218A9204B}" destId="{B2730092-71FB-442A-8188-B897C5780FF7}" srcOrd="8" destOrd="0" presId="urn:microsoft.com/office/officeart/2005/8/layout/list1"/>
    <dgm:cxn modelId="{6C8D2885-CEE5-4A5A-A2AD-85D565572373}" type="presParOf" srcId="{B2730092-71FB-442A-8188-B897C5780FF7}" destId="{F9516812-16D2-48DC-8D24-375FB4E70258}" srcOrd="0" destOrd="0" presId="urn:microsoft.com/office/officeart/2005/8/layout/list1"/>
    <dgm:cxn modelId="{111D71EA-D3E0-4444-94C1-B3EDD78451D1}" type="presParOf" srcId="{B2730092-71FB-442A-8188-B897C5780FF7}" destId="{F11F47D5-01A7-4157-A830-21F7D6DA2914}" srcOrd="1" destOrd="0" presId="urn:microsoft.com/office/officeart/2005/8/layout/list1"/>
    <dgm:cxn modelId="{7576B95A-07D9-4DEE-9705-5582302518EF}" type="presParOf" srcId="{E70DEA6A-2D84-4A5C-B643-329218A9204B}" destId="{991CBE07-01C2-4231-B211-27A508D11461}" srcOrd="9" destOrd="0" presId="urn:microsoft.com/office/officeart/2005/8/layout/list1"/>
    <dgm:cxn modelId="{8BCCC259-31DC-4B02-8E1F-59732FB2F81F}" type="presParOf" srcId="{E70DEA6A-2D84-4A5C-B643-329218A9204B}" destId="{1B75C987-A821-4DD2-92E4-FD3B7EDB1B47}" srcOrd="10" destOrd="0" presId="urn:microsoft.com/office/officeart/2005/8/layout/list1"/>
    <dgm:cxn modelId="{458515F1-5B08-4B0A-A6A2-F356BD88A402}" type="presParOf" srcId="{E70DEA6A-2D84-4A5C-B643-329218A9204B}" destId="{6565650E-2AD6-4064-B5F5-2EEB9698DF71}" srcOrd="11" destOrd="0" presId="urn:microsoft.com/office/officeart/2005/8/layout/list1"/>
    <dgm:cxn modelId="{EC51AB08-F802-4F72-85A6-28014A491556}" type="presParOf" srcId="{E70DEA6A-2D84-4A5C-B643-329218A9204B}" destId="{5F025A9C-A2BF-4718-9096-CFAFC7C76E1F}" srcOrd="12" destOrd="0" presId="urn:microsoft.com/office/officeart/2005/8/layout/list1"/>
    <dgm:cxn modelId="{73E31068-6073-44D0-8E07-D0AA1BEEDA5E}" type="presParOf" srcId="{5F025A9C-A2BF-4718-9096-CFAFC7C76E1F}" destId="{FB4128FA-07DC-4132-8152-9B153258D8C1}" srcOrd="0" destOrd="0" presId="urn:microsoft.com/office/officeart/2005/8/layout/list1"/>
    <dgm:cxn modelId="{6E4A8F2E-0B38-461E-83A7-1BC1EAAD1BB9}" type="presParOf" srcId="{5F025A9C-A2BF-4718-9096-CFAFC7C76E1F}" destId="{A16C166B-296C-4CB9-805D-686AFCF21A8E}" srcOrd="1" destOrd="0" presId="urn:microsoft.com/office/officeart/2005/8/layout/list1"/>
    <dgm:cxn modelId="{091B2AA2-BD0D-4CB6-9737-5A520E170407}" type="presParOf" srcId="{E70DEA6A-2D84-4A5C-B643-329218A9204B}" destId="{03866310-2C0F-4F97-A6B6-096C44A81E48}" srcOrd="13" destOrd="0" presId="urn:microsoft.com/office/officeart/2005/8/layout/list1"/>
    <dgm:cxn modelId="{23481433-6030-4D39-899F-A5F80D3BA61D}" type="presParOf" srcId="{E70DEA6A-2D84-4A5C-B643-329218A9204B}" destId="{F405224D-BDA6-4ADC-B942-DF3856DACECF}" srcOrd="14" destOrd="0" presId="urn:microsoft.com/office/officeart/2005/8/layout/list1"/>
    <dgm:cxn modelId="{118E3E6B-E99B-470A-BA94-77C9521C7825}" type="presParOf" srcId="{E70DEA6A-2D84-4A5C-B643-329218A9204B}" destId="{E77036FD-90ED-405A-824F-DF1313117026}" srcOrd="15" destOrd="0" presId="urn:microsoft.com/office/officeart/2005/8/layout/list1"/>
    <dgm:cxn modelId="{D897B8A3-C38C-4CC9-A9C0-E233606E8B05}" type="presParOf" srcId="{E70DEA6A-2D84-4A5C-B643-329218A9204B}" destId="{6DC1EFFB-D3F8-4D21-A977-7E3CD0BFB1F1}" srcOrd="16" destOrd="0" presId="urn:microsoft.com/office/officeart/2005/8/layout/list1"/>
    <dgm:cxn modelId="{725188DC-32B6-4230-932C-A19D133066CC}" type="presParOf" srcId="{6DC1EFFB-D3F8-4D21-A977-7E3CD0BFB1F1}" destId="{E1724D00-0D84-4444-9CDA-72C0C5AE1948}" srcOrd="0" destOrd="0" presId="urn:microsoft.com/office/officeart/2005/8/layout/list1"/>
    <dgm:cxn modelId="{203106B3-220C-4C1E-9C4D-BE4DF050E44A}" type="presParOf" srcId="{6DC1EFFB-D3F8-4D21-A977-7E3CD0BFB1F1}" destId="{ED551CF4-C38B-4F83-AFB5-428E81573D8E}" srcOrd="1" destOrd="0" presId="urn:microsoft.com/office/officeart/2005/8/layout/list1"/>
    <dgm:cxn modelId="{D07FD36F-F932-43C4-9326-8EF73226227D}" type="presParOf" srcId="{E70DEA6A-2D84-4A5C-B643-329218A9204B}" destId="{DD4B198D-4C66-491C-A2DA-AE742F013F3A}" srcOrd="17" destOrd="0" presId="urn:microsoft.com/office/officeart/2005/8/layout/list1"/>
    <dgm:cxn modelId="{FADF27BD-8036-4DBC-AA3E-3B09D9C8DBEC}" type="presParOf" srcId="{E70DEA6A-2D84-4A5C-B643-329218A9204B}" destId="{DDFD645C-A6D5-4D94-B1C4-B60F84CA6659}" srcOrd="18" destOrd="0" presId="urn:microsoft.com/office/officeart/2005/8/layout/list1"/>
    <dgm:cxn modelId="{6264FC1F-174E-488A-859E-ABB643D20F08}" type="presParOf" srcId="{E70DEA6A-2D84-4A5C-B643-329218A9204B}" destId="{DCF75BBC-CBFA-4FFF-9C1F-600A64227739}" srcOrd="19" destOrd="0" presId="urn:microsoft.com/office/officeart/2005/8/layout/list1"/>
    <dgm:cxn modelId="{A22B72AA-451E-4827-8C76-1572C32A972E}" type="presParOf" srcId="{E70DEA6A-2D84-4A5C-B643-329218A9204B}" destId="{C64AFCBC-C184-4695-BC13-94224C93F9B5}" srcOrd="20" destOrd="0" presId="urn:microsoft.com/office/officeart/2005/8/layout/list1"/>
    <dgm:cxn modelId="{EDE684AF-2841-49FE-ABBF-06E0B9123BD7}" type="presParOf" srcId="{C64AFCBC-C184-4695-BC13-94224C93F9B5}" destId="{25390A41-CC15-4095-8B88-6F9FF25E027D}" srcOrd="0" destOrd="0" presId="urn:microsoft.com/office/officeart/2005/8/layout/list1"/>
    <dgm:cxn modelId="{B6C85CE3-5B25-454E-AA27-3109360FC293}" type="presParOf" srcId="{C64AFCBC-C184-4695-BC13-94224C93F9B5}" destId="{23595C2C-7B12-4C9D-B17F-85AFFDA02AA4}" srcOrd="1" destOrd="0" presId="urn:microsoft.com/office/officeart/2005/8/layout/list1"/>
    <dgm:cxn modelId="{099B3908-5053-4475-AD10-A5C492292EDF}" type="presParOf" srcId="{E70DEA6A-2D84-4A5C-B643-329218A9204B}" destId="{4B9BCFA7-2883-4CEC-9A77-7C715B8D4E29}" srcOrd="21" destOrd="0" presId="urn:microsoft.com/office/officeart/2005/8/layout/list1"/>
    <dgm:cxn modelId="{1DA17F2C-6BBB-4FD4-8BAE-053EA3819FB0}" type="presParOf" srcId="{E70DEA6A-2D84-4A5C-B643-329218A9204B}" destId="{5DF6426B-7B58-4DA3-A627-FF89C3F38F4D}" srcOrd="22" destOrd="0" presId="urn:microsoft.com/office/officeart/2005/8/layout/list1"/>
    <dgm:cxn modelId="{08F2ECE1-A56D-4E40-9B90-C58392AA7312}" type="presParOf" srcId="{E70DEA6A-2D84-4A5C-B643-329218A9204B}" destId="{5972693F-990A-40B7-AEB1-1CD28CFF3626}" srcOrd="23" destOrd="0" presId="urn:microsoft.com/office/officeart/2005/8/layout/list1"/>
    <dgm:cxn modelId="{750019F7-1BBC-447A-BB4B-4D49DEF17414}" type="presParOf" srcId="{E70DEA6A-2D84-4A5C-B643-329218A9204B}" destId="{199C6FA6-71D2-4FDF-830A-5B2318224571}" srcOrd="24" destOrd="0" presId="urn:microsoft.com/office/officeart/2005/8/layout/list1"/>
    <dgm:cxn modelId="{B2C873FE-32E5-424D-A397-E84BC305B21B}" type="presParOf" srcId="{199C6FA6-71D2-4FDF-830A-5B2318224571}" destId="{E5B39BFD-022B-46B7-AE0E-BAD79123A23D}" srcOrd="0" destOrd="0" presId="urn:microsoft.com/office/officeart/2005/8/layout/list1"/>
    <dgm:cxn modelId="{EF48BCE9-A2E3-4AEC-A242-4096E8399A3C}" type="presParOf" srcId="{199C6FA6-71D2-4FDF-830A-5B2318224571}" destId="{3DA4CCEF-4C15-42F4-922C-4230D4CD6E62}" srcOrd="1" destOrd="0" presId="urn:microsoft.com/office/officeart/2005/8/layout/list1"/>
    <dgm:cxn modelId="{26DBA9FB-1934-419B-8BA1-DD80B312408C}" type="presParOf" srcId="{E70DEA6A-2D84-4A5C-B643-329218A9204B}" destId="{BFEF239F-935C-4BBD-B6CE-9B8FA5441643}" srcOrd="25" destOrd="0" presId="urn:microsoft.com/office/officeart/2005/8/layout/list1"/>
    <dgm:cxn modelId="{57F36700-6CF2-45D4-9C97-DA99A015BAA6}" type="presParOf" srcId="{E70DEA6A-2D84-4A5C-B643-329218A9204B}" destId="{70F32F09-4036-473C-AE29-B6C3D22CF527}" srcOrd="26" destOrd="0" presId="urn:microsoft.com/office/officeart/2005/8/layout/list1"/>
    <dgm:cxn modelId="{A52965E6-FCB2-49AA-BEE2-120A0A7F7331}" type="presParOf" srcId="{E70DEA6A-2D84-4A5C-B643-329218A9204B}" destId="{39D81EAB-F6EE-4FF1-96A4-B3DFBE7695AF}" srcOrd="27" destOrd="0" presId="urn:microsoft.com/office/officeart/2005/8/layout/list1"/>
    <dgm:cxn modelId="{169AA91B-C882-406A-86C8-177440DDA2C3}" type="presParOf" srcId="{E70DEA6A-2D84-4A5C-B643-329218A9204B}" destId="{E6A7C2EC-2E70-41A9-AC8E-3F7870E9E103}" srcOrd="28" destOrd="0" presId="urn:microsoft.com/office/officeart/2005/8/layout/list1"/>
    <dgm:cxn modelId="{FCA1D86C-9E10-4977-B2BD-7EDDF7B86828}" type="presParOf" srcId="{E6A7C2EC-2E70-41A9-AC8E-3F7870E9E103}" destId="{E6F8F758-D54E-482A-A417-2561E5C58D4B}" srcOrd="0" destOrd="0" presId="urn:microsoft.com/office/officeart/2005/8/layout/list1"/>
    <dgm:cxn modelId="{02AE060A-C142-49C7-9A42-CDCA6365AED1}" type="presParOf" srcId="{E6A7C2EC-2E70-41A9-AC8E-3F7870E9E103}" destId="{1136DAD4-6D58-4112-BFF1-672BEBFCA708}" srcOrd="1" destOrd="0" presId="urn:microsoft.com/office/officeart/2005/8/layout/list1"/>
    <dgm:cxn modelId="{0F014981-EE6E-4F60-93AC-3790EAE025B9}" type="presParOf" srcId="{E70DEA6A-2D84-4A5C-B643-329218A9204B}" destId="{34C1DA3A-EF14-4B6D-B5B8-3DCEEF6C5561}" srcOrd="29" destOrd="0" presId="urn:microsoft.com/office/officeart/2005/8/layout/list1"/>
    <dgm:cxn modelId="{761E04B3-B828-422E-980E-6AE037024226}" type="presParOf" srcId="{E70DEA6A-2D84-4A5C-B643-329218A9204B}" destId="{CA2894DB-C557-4DAD-823D-4AB7721AB5AB}" srcOrd="30"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F949DF-161A-4F9E-BE11-5BF568BA4ADF}">
      <dsp:nvSpPr>
        <dsp:cNvPr id="0" name=""/>
        <dsp:cNvSpPr/>
      </dsp:nvSpPr>
      <dsp:spPr>
        <a:xfrm>
          <a:off x="0" y="95620"/>
          <a:ext cx="3486150" cy="151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7DF441-164A-4454-B970-C5DC77914331}">
      <dsp:nvSpPr>
        <dsp:cNvPr id="0" name=""/>
        <dsp:cNvSpPr/>
      </dsp:nvSpPr>
      <dsp:spPr>
        <a:xfrm>
          <a:off x="174307" y="7060"/>
          <a:ext cx="2440305" cy="17712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238" tIns="0" rIns="92238" bIns="0" numCol="1" spcCol="1270" anchor="ctr" anchorCtr="0">
          <a:noAutofit/>
        </a:bodyPr>
        <a:lstStyle/>
        <a:p>
          <a:pPr lvl="0" algn="l" defTabSz="533400">
            <a:lnSpc>
              <a:spcPct val="100000"/>
            </a:lnSpc>
            <a:spcBef>
              <a:spcPct val="0"/>
            </a:spcBef>
            <a:spcAft>
              <a:spcPts val="0"/>
            </a:spcAft>
          </a:pPr>
          <a:r>
            <a:rPr lang="sr-Cyrl-RS" sz="1200" kern="1200">
              <a:latin typeface="Times New Roman" panose="02020603050405020304" pitchFamily="18" charset="0"/>
              <a:cs typeface="Times New Roman" panose="02020603050405020304" pitchFamily="18" charset="0"/>
            </a:rPr>
            <a:t>Млеко</a:t>
          </a:r>
          <a:endParaRPr lang="en-US" sz="1200" kern="1200">
            <a:latin typeface="Times New Roman" panose="02020603050405020304" pitchFamily="18" charset="0"/>
            <a:cs typeface="Times New Roman" panose="02020603050405020304" pitchFamily="18" charset="0"/>
          </a:endParaRPr>
        </a:p>
      </dsp:txBody>
      <dsp:txXfrm>
        <a:off x="182953" y="15706"/>
        <a:ext cx="2423013" cy="159828"/>
      </dsp:txXfrm>
    </dsp:sp>
    <dsp:sp modelId="{6D8F630E-7772-473B-B6CE-393F3A4E31AD}">
      <dsp:nvSpPr>
        <dsp:cNvPr id="0" name=""/>
        <dsp:cNvSpPr/>
      </dsp:nvSpPr>
      <dsp:spPr>
        <a:xfrm>
          <a:off x="0" y="367780"/>
          <a:ext cx="3486150" cy="1512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B98FC8-4455-4E23-ABEB-B129EC66973F}">
      <dsp:nvSpPr>
        <dsp:cNvPr id="0" name=""/>
        <dsp:cNvSpPr/>
      </dsp:nvSpPr>
      <dsp:spPr>
        <a:xfrm>
          <a:off x="174307" y="279220"/>
          <a:ext cx="2440305" cy="177120"/>
        </a:xfrm>
        <a:prstGeom prst="round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238" tIns="0" rIns="92238" bIns="0" numCol="1" spcCol="1270" anchor="ctr" anchorCtr="0">
          <a:noAutofit/>
        </a:bodyPr>
        <a:lstStyle/>
        <a:p>
          <a:pPr lvl="0" algn="l" defTabSz="533400">
            <a:lnSpc>
              <a:spcPct val="100000"/>
            </a:lnSpc>
            <a:spcBef>
              <a:spcPct val="0"/>
            </a:spcBef>
            <a:spcAft>
              <a:spcPts val="0"/>
            </a:spcAft>
          </a:pPr>
          <a:r>
            <a:rPr lang="sr-Cyrl-RS" sz="1200" kern="1200">
              <a:latin typeface="Times New Roman" panose="02020603050405020304" pitchFamily="18" charset="0"/>
              <a:cs typeface="Times New Roman" panose="02020603050405020304" pitchFamily="18" charset="0"/>
            </a:rPr>
            <a:t>Месо</a:t>
          </a:r>
          <a:endParaRPr lang="en-US" sz="1200" kern="1200">
            <a:latin typeface="Times New Roman" panose="02020603050405020304" pitchFamily="18" charset="0"/>
            <a:cs typeface="Times New Roman" panose="02020603050405020304" pitchFamily="18" charset="0"/>
          </a:endParaRPr>
        </a:p>
      </dsp:txBody>
      <dsp:txXfrm>
        <a:off x="182953" y="287866"/>
        <a:ext cx="2423013" cy="159828"/>
      </dsp:txXfrm>
    </dsp:sp>
    <dsp:sp modelId="{1B75C987-A821-4DD2-92E4-FD3B7EDB1B47}">
      <dsp:nvSpPr>
        <dsp:cNvPr id="0" name=""/>
        <dsp:cNvSpPr/>
      </dsp:nvSpPr>
      <dsp:spPr>
        <a:xfrm>
          <a:off x="0" y="639940"/>
          <a:ext cx="3486150" cy="1512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11F47D5-01A7-4157-A830-21F7D6DA2914}">
      <dsp:nvSpPr>
        <dsp:cNvPr id="0" name=""/>
        <dsp:cNvSpPr/>
      </dsp:nvSpPr>
      <dsp:spPr>
        <a:xfrm>
          <a:off x="174307" y="551379"/>
          <a:ext cx="2440305" cy="17712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238" tIns="0" rIns="92238" bIns="0" numCol="1" spcCol="1270" anchor="ctr" anchorCtr="0">
          <a:noAutofit/>
        </a:bodyPr>
        <a:lstStyle/>
        <a:p>
          <a:pPr lvl="0" algn="l" defTabSz="533400">
            <a:lnSpc>
              <a:spcPct val="100000"/>
            </a:lnSpc>
            <a:spcBef>
              <a:spcPct val="0"/>
            </a:spcBef>
            <a:spcAft>
              <a:spcPts val="0"/>
            </a:spcAft>
          </a:pPr>
          <a:r>
            <a:rPr lang="sr-Cyrl-RS" sz="1200" kern="1200">
              <a:latin typeface="Times New Roman" panose="02020603050405020304" pitchFamily="18" charset="0"/>
              <a:cs typeface="Times New Roman" panose="02020603050405020304" pitchFamily="18" charset="0"/>
            </a:rPr>
            <a:t>Јаја</a:t>
          </a:r>
          <a:endParaRPr lang="en-US" sz="1200" kern="1200">
            <a:latin typeface="Times New Roman" panose="02020603050405020304" pitchFamily="18" charset="0"/>
            <a:cs typeface="Times New Roman" panose="02020603050405020304" pitchFamily="18" charset="0"/>
          </a:endParaRPr>
        </a:p>
      </dsp:txBody>
      <dsp:txXfrm>
        <a:off x="182953" y="560025"/>
        <a:ext cx="2423013" cy="159828"/>
      </dsp:txXfrm>
    </dsp:sp>
    <dsp:sp modelId="{F405224D-BDA6-4ADC-B942-DF3856DACECF}">
      <dsp:nvSpPr>
        <dsp:cNvPr id="0" name=""/>
        <dsp:cNvSpPr/>
      </dsp:nvSpPr>
      <dsp:spPr>
        <a:xfrm>
          <a:off x="0" y="912099"/>
          <a:ext cx="3486150" cy="1512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6C166B-296C-4CB9-805D-686AFCF21A8E}">
      <dsp:nvSpPr>
        <dsp:cNvPr id="0" name=""/>
        <dsp:cNvSpPr/>
      </dsp:nvSpPr>
      <dsp:spPr>
        <a:xfrm>
          <a:off x="174307" y="823539"/>
          <a:ext cx="2440305" cy="1771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238" tIns="0" rIns="92238" bIns="0" numCol="1" spcCol="1270" anchor="ctr" anchorCtr="0">
          <a:noAutofit/>
        </a:bodyPr>
        <a:lstStyle/>
        <a:p>
          <a:pPr lvl="0" algn="l" defTabSz="533400">
            <a:lnSpc>
              <a:spcPct val="100000"/>
            </a:lnSpc>
            <a:spcBef>
              <a:spcPct val="0"/>
            </a:spcBef>
            <a:spcAft>
              <a:spcPts val="0"/>
            </a:spcAft>
          </a:pPr>
          <a:r>
            <a:rPr lang="sr-Cyrl-RS" sz="1200" kern="1200">
              <a:latin typeface="Times New Roman" panose="02020603050405020304" pitchFamily="18" charset="0"/>
              <a:cs typeface="Times New Roman" panose="02020603050405020304" pitchFamily="18" charset="0"/>
            </a:rPr>
            <a:t>Рибарство</a:t>
          </a:r>
          <a:endParaRPr lang="en-US" sz="1200" kern="1200">
            <a:latin typeface="Times New Roman" panose="02020603050405020304" pitchFamily="18" charset="0"/>
            <a:cs typeface="Times New Roman" panose="02020603050405020304" pitchFamily="18" charset="0"/>
          </a:endParaRPr>
        </a:p>
      </dsp:txBody>
      <dsp:txXfrm>
        <a:off x="182953" y="832185"/>
        <a:ext cx="2423013" cy="159828"/>
      </dsp:txXfrm>
    </dsp:sp>
    <dsp:sp modelId="{DDFD645C-A6D5-4D94-B1C4-B60F84CA6659}">
      <dsp:nvSpPr>
        <dsp:cNvPr id="0" name=""/>
        <dsp:cNvSpPr/>
      </dsp:nvSpPr>
      <dsp:spPr>
        <a:xfrm>
          <a:off x="0" y="1184259"/>
          <a:ext cx="3486150" cy="151200"/>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551CF4-C38B-4F83-AFB5-428E81573D8E}">
      <dsp:nvSpPr>
        <dsp:cNvPr id="0" name=""/>
        <dsp:cNvSpPr/>
      </dsp:nvSpPr>
      <dsp:spPr>
        <a:xfrm>
          <a:off x="174307" y="1095699"/>
          <a:ext cx="2440305" cy="17712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238" tIns="0" rIns="92238" bIns="0" numCol="1" spcCol="1270" anchor="ctr" anchorCtr="0">
          <a:noAutofit/>
        </a:bodyPr>
        <a:lstStyle/>
        <a:p>
          <a:pPr lvl="0" algn="l" defTabSz="533400">
            <a:lnSpc>
              <a:spcPct val="100000"/>
            </a:lnSpc>
            <a:spcBef>
              <a:spcPct val="0"/>
            </a:spcBef>
            <a:spcAft>
              <a:spcPts val="0"/>
            </a:spcAft>
          </a:pPr>
          <a:r>
            <a:rPr lang="sr-Cyrl-RS" sz="1200" kern="1200">
              <a:latin typeface="Times New Roman" panose="02020603050405020304" pitchFamily="18" charset="0"/>
              <a:cs typeface="Times New Roman" panose="02020603050405020304" pitchFamily="18" charset="0"/>
            </a:rPr>
            <a:t>Воће</a:t>
          </a:r>
          <a:endParaRPr lang="en-US" sz="1200" kern="1200">
            <a:latin typeface="Times New Roman" panose="02020603050405020304" pitchFamily="18" charset="0"/>
            <a:cs typeface="Times New Roman" panose="02020603050405020304" pitchFamily="18" charset="0"/>
          </a:endParaRPr>
        </a:p>
      </dsp:txBody>
      <dsp:txXfrm>
        <a:off x="182953" y="1104345"/>
        <a:ext cx="2423013" cy="159828"/>
      </dsp:txXfrm>
    </dsp:sp>
    <dsp:sp modelId="{5DF6426B-7B58-4DA3-A627-FF89C3F38F4D}">
      <dsp:nvSpPr>
        <dsp:cNvPr id="0" name=""/>
        <dsp:cNvSpPr/>
      </dsp:nvSpPr>
      <dsp:spPr>
        <a:xfrm>
          <a:off x="0" y="1456419"/>
          <a:ext cx="3486150" cy="151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595C2C-7B12-4C9D-B17F-85AFFDA02AA4}">
      <dsp:nvSpPr>
        <dsp:cNvPr id="0" name=""/>
        <dsp:cNvSpPr/>
      </dsp:nvSpPr>
      <dsp:spPr>
        <a:xfrm>
          <a:off x="174307" y="1367859"/>
          <a:ext cx="2440305" cy="177120"/>
        </a:xfrm>
        <a:prstGeom prst="round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238" tIns="0" rIns="92238" bIns="0" numCol="1" spcCol="1270" anchor="ctr" anchorCtr="0">
          <a:noAutofit/>
        </a:bodyPr>
        <a:lstStyle/>
        <a:p>
          <a:pPr lvl="0" algn="l" defTabSz="533400">
            <a:lnSpc>
              <a:spcPct val="100000"/>
            </a:lnSpc>
            <a:spcBef>
              <a:spcPct val="0"/>
            </a:spcBef>
            <a:spcAft>
              <a:spcPts val="0"/>
            </a:spcAft>
          </a:pPr>
          <a:r>
            <a:rPr lang="sr-Cyrl-RS" sz="1200" kern="1200">
              <a:latin typeface="Times New Roman" panose="02020603050405020304" pitchFamily="18" charset="0"/>
              <a:cs typeface="Times New Roman" panose="02020603050405020304" pitchFamily="18" charset="0"/>
            </a:rPr>
            <a:t>Поврће</a:t>
          </a:r>
          <a:endParaRPr lang="en-US" sz="1200" kern="1200">
            <a:latin typeface="Times New Roman" panose="02020603050405020304" pitchFamily="18" charset="0"/>
            <a:cs typeface="Times New Roman" panose="02020603050405020304" pitchFamily="18" charset="0"/>
          </a:endParaRPr>
        </a:p>
      </dsp:txBody>
      <dsp:txXfrm>
        <a:off x="182953" y="1376505"/>
        <a:ext cx="2423013" cy="159828"/>
      </dsp:txXfrm>
    </dsp:sp>
    <dsp:sp modelId="{70F32F09-4036-473C-AE29-B6C3D22CF527}">
      <dsp:nvSpPr>
        <dsp:cNvPr id="0" name=""/>
        <dsp:cNvSpPr/>
      </dsp:nvSpPr>
      <dsp:spPr>
        <a:xfrm>
          <a:off x="0" y="1728579"/>
          <a:ext cx="3486150" cy="1512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A4CCEF-4C15-42F4-922C-4230D4CD6E62}">
      <dsp:nvSpPr>
        <dsp:cNvPr id="0" name=""/>
        <dsp:cNvSpPr/>
      </dsp:nvSpPr>
      <dsp:spPr>
        <a:xfrm>
          <a:off x="174307" y="1640019"/>
          <a:ext cx="2440305" cy="177120"/>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238" tIns="0" rIns="92238" bIns="0" numCol="1" spcCol="1270" anchor="ctr" anchorCtr="0">
          <a:noAutofit/>
        </a:bodyPr>
        <a:lstStyle/>
        <a:p>
          <a:pPr lvl="0" algn="l" defTabSz="533400">
            <a:lnSpc>
              <a:spcPct val="100000"/>
            </a:lnSpc>
            <a:spcBef>
              <a:spcPct val="0"/>
            </a:spcBef>
            <a:spcAft>
              <a:spcPts val="0"/>
            </a:spcAft>
          </a:pPr>
          <a:r>
            <a:rPr lang="sr-Cyrl-RS" sz="1200" kern="1200">
              <a:latin typeface="Times New Roman" panose="02020603050405020304" pitchFamily="18" charset="0"/>
              <a:cs typeface="Times New Roman" panose="02020603050405020304" pitchFamily="18" charset="0"/>
            </a:rPr>
            <a:t>Житарице и индустријско биље</a:t>
          </a:r>
          <a:endParaRPr lang="en-US" sz="1200" kern="1200">
            <a:latin typeface="Times New Roman" panose="02020603050405020304" pitchFamily="18" charset="0"/>
            <a:cs typeface="Times New Roman" panose="02020603050405020304" pitchFamily="18" charset="0"/>
          </a:endParaRPr>
        </a:p>
      </dsp:txBody>
      <dsp:txXfrm>
        <a:off x="182953" y="1648665"/>
        <a:ext cx="2423013" cy="159828"/>
      </dsp:txXfrm>
    </dsp:sp>
    <dsp:sp modelId="{CA2894DB-C557-4DAD-823D-4AB7721AB5AB}">
      <dsp:nvSpPr>
        <dsp:cNvPr id="0" name=""/>
        <dsp:cNvSpPr/>
      </dsp:nvSpPr>
      <dsp:spPr>
        <a:xfrm>
          <a:off x="0" y="2000739"/>
          <a:ext cx="3486150" cy="1512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36DAD4-6D58-4112-BFF1-672BEBFCA708}">
      <dsp:nvSpPr>
        <dsp:cNvPr id="0" name=""/>
        <dsp:cNvSpPr/>
      </dsp:nvSpPr>
      <dsp:spPr>
        <a:xfrm>
          <a:off x="174307" y="1912180"/>
          <a:ext cx="2440305" cy="177120"/>
        </a:xfrm>
        <a:prstGeom prst="round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238" tIns="0" rIns="92238" bIns="0" numCol="1" spcCol="1270" anchor="ctr" anchorCtr="0">
          <a:noAutofit/>
        </a:bodyPr>
        <a:lstStyle/>
        <a:p>
          <a:pPr lvl="0" algn="l" defTabSz="533400">
            <a:lnSpc>
              <a:spcPct val="100000"/>
            </a:lnSpc>
            <a:spcBef>
              <a:spcPct val="0"/>
            </a:spcBef>
            <a:spcAft>
              <a:spcPts val="0"/>
            </a:spcAft>
          </a:pPr>
          <a:r>
            <a:rPr lang="sr-Cyrl-RS" sz="1200" kern="1200">
              <a:latin typeface="Times New Roman" panose="02020603050405020304" pitchFamily="18" charset="0"/>
              <a:cs typeface="Times New Roman" panose="02020603050405020304" pitchFamily="18" charset="0"/>
            </a:rPr>
            <a:t>Грожђе</a:t>
          </a:r>
          <a:endParaRPr lang="en-US" sz="1200" kern="1200">
            <a:latin typeface="Times New Roman" panose="02020603050405020304" pitchFamily="18" charset="0"/>
            <a:cs typeface="Times New Roman" panose="02020603050405020304" pitchFamily="18" charset="0"/>
          </a:endParaRPr>
        </a:p>
      </dsp:txBody>
      <dsp:txXfrm>
        <a:off x="182953" y="1920826"/>
        <a:ext cx="2423013" cy="15982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DD955CB21024A7C8321D5C67A088FF2"/>
        <w:category>
          <w:name w:val="General"/>
          <w:gallery w:val="placeholder"/>
        </w:category>
        <w:types>
          <w:type w:val="bbPlcHdr"/>
        </w:types>
        <w:behaviors>
          <w:behavior w:val="content"/>
        </w:behaviors>
        <w:guid w:val="{5B6843E4-531D-4A9A-A7EB-A226E5541D21}"/>
      </w:docPartPr>
      <w:docPartBody>
        <w:p w:rsidR="006675F0" w:rsidRDefault="006675F0" w:rsidP="006675F0">
          <w:pPr>
            <w:pStyle w:val="7DD955CB21024A7C8321D5C67A088FF2"/>
          </w:pPr>
          <w:r>
            <w:rPr>
              <w:caps/>
              <w:color w:val="FFFFFF" w:themeColor="background1"/>
            </w:rPr>
            <w:t>[Author Name]</w:t>
          </w:r>
        </w:p>
      </w:docPartBody>
    </w:docPart>
    <w:docPart>
      <w:docPartPr>
        <w:name w:val="F1DA83801FC1477B8DC790BD7E1984A1"/>
        <w:category>
          <w:name w:val="General"/>
          <w:gallery w:val="placeholder"/>
        </w:category>
        <w:types>
          <w:type w:val="bbPlcHdr"/>
        </w:types>
        <w:behaviors>
          <w:behavior w:val="content"/>
        </w:behaviors>
        <w:guid w:val="{7A673801-5E2E-4049-A36B-6FE46AEDD3FD}"/>
      </w:docPartPr>
      <w:docPartBody>
        <w:p w:rsidR="006675F0" w:rsidRDefault="006675F0" w:rsidP="006675F0">
          <w:pPr>
            <w:pStyle w:val="F1DA83801FC1477B8DC790BD7E1984A1"/>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5F0"/>
    <w:rsid w:val="000E3DD5"/>
    <w:rsid w:val="00255F00"/>
    <w:rsid w:val="005845E5"/>
    <w:rsid w:val="006675F0"/>
    <w:rsid w:val="00693C14"/>
    <w:rsid w:val="007B4353"/>
    <w:rsid w:val="007C7595"/>
    <w:rsid w:val="00803D7A"/>
    <w:rsid w:val="0084753F"/>
    <w:rsid w:val="008613B4"/>
    <w:rsid w:val="008C5C62"/>
    <w:rsid w:val="009D03B2"/>
    <w:rsid w:val="009F73D3"/>
    <w:rsid w:val="00A64E80"/>
    <w:rsid w:val="00B20C94"/>
    <w:rsid w:val="00B94A42"/>
    <w:rsid w:val="00BA4B41"/>
    <w:rsid w:val="00D44091"/>
    <w:rsid w:val="00E24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D955CB21024A7C8321D5C67A088FF2">
    <w:name w:val="7DD955CB21024A7C8321D5C67A088FF2"/>
    <w:rsid w:val="006675F0"/>
  </w:style>
  <w:style w:type="paragraph" w:customStyle="1" w:styleId="F1DA83801FC1477B8DC790BD7E1984A1">
    <w:name w:val="F1DA83801FC1477B8DC790BD7E1984A1"/>
    <w:rsid w:val="006675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тема">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Инвестиције у физичку имовину пољопривредних газдинстава</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E55AE0-4B24-4BAD-91FA-B51568097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134</Pages>
  <Words>58600</Words>
  <Characters>334020</Characters>
  <Application>Microsoft Office Word</Application>
  <DocSecurity>0</DocSecurity>
  <Lines>2783</Lines>
  <Paragraphs>783</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Мера 1 - Водич за кориснике</vt:lpstr>
      <vt:lpstr/>
    </vt:vector>
  </TitlesOfParts>
  <Company>HP</Company>
  <LinksUpToDate>false</LinksUpToDate>
  <CharactersWithSpaces>391837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Мера 1 - Водич за кориснике</dc:title>
  <dc:subject/>
  <dc:creator>Инвестиције у физичку имовину пољопривредних газдинстава</dc:creator>
  <cp:keywords/>
  <dc:description/>
  <cp:lastModifiedBy>Rastko</cp:lastModifiedBy>
  <cp:revision>3</cp:revision>
  <cp:lastPrinted>2024-05-30T13:01:00Z</cp:lastPrinted>
  <dcterms:created xsi:type="dcterms:W3CDTF">2024-05-30T13:05:00Z</dcterms:created>
  <dcterms:modified xsi:type="dcterms:W3CDTF">2024-05-30T13:36:00Z</dcterms:modified>
</cp:coreProperties>
</file>