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A763" w14:textId="4D059F74" w:rsidR="001210E3" w:rsidRDefault="001210E3" w:rsidP="001210E3">
      <w:pPr>
        <w:keepNext/>
        <w:keepLines/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1F497D"/>
          <w:szCs w:val="28"/>
          <w:lang w:val="sr-Cyrl-RS"/>
        </w:rPr>
      </w:pPr>
      <w:r w:rsidRPr="001210E3">
        <w:rPr>
          <w:rFonts w:ascii="Times New Roman" w:eastAsia="Times New Roman" w:hAnsi="Times New Roman" w:cs="Times New Roman"/>
          <w:b/>
          <w:bCs/>
          <w:noProof/>
          <w:color w:val="1F497D"/>
          <w:szCs w:val="28"/>
          <w:lang w:val="sr-Cyrl-RS"/>
        </w:rPr>
        <w:t xml:space="preserve">НАВОЂЕЊЕ ПРОПИСА </w:t>
      </w:r>
    </w:p>
    <w:p w14:paraId="6BC30FB0" w14:textId="77777777" w:rsidR="001210E3" w:rsidRPr="001210E3" w:rsidRDefault="001210E3" w:rsidP="001210E3">
      <w:pPr>
        <w:keepNext/>
        <w:keepLines/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1F497D"/>
          <w:sz w:val="22"/>
          <w:lang w:val="sr-Cyrl-RS"/>
        </w:rPr>
      </w:pPr>
    </w:p>
    <w:p w14:paraId="7F565B5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 w:hanging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буџетском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систему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54/2009, 73/2010, 101/2010, 101/2011, 93/2012, 62/2013, 63/2013 –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108/2013, 142/2014, 68/2015 –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103/2015 , 99/2016, 113/2017, 95/2018, 31/2019,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72/2019, 149/2020, 118/2021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>, 138/2022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, 118/2021 –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 xml:space="preserve"> и 92/2023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; </w:t>
      </w:r>
    </w:p>
    <w:p w14:paraId="2EFA819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буџету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Србије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110/2021 и 125/2022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5B4AD3E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буџету Републике Србије за 2023. годину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бр. 138/2022 и 75/2023);</w:t>
      </w:r>
    </w:p>
    <w:p w14:paraId="60B102E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буџету Републике Србије за 2024. годину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бр. 92/2023);</w:t>
      </w:r>
    </w:p>
    <w:p w14:paraId="01C9A05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министарствима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128/2020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116/2022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2F19724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порезу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додату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вредност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84/2004, 86/2004 -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61/2005, 61/2007, 93/2012, 108/2013, 6/2014 -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68/2014 -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142/2014, 5/2015 -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83/2015, 5/2016 -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108/2016, 7/2017 -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113/2017, 13/2018 -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30/2018, 4/2019 -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изн.,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72/2019, 8/2020 -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., 153/2020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 xml:space="preserve"> и 138/2022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7E415ED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79/2005, 101/2007, 95/2010, 99/2014, 47/2018 и 30/2018 -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2CDF46A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службеницима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79/2005, 81/2005 -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83/2005 -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64/2007, 67/2007 -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., 116/2008, 104/2009, 99/2014, 94/2017, 95/2018, 157/2020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142/2022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0CA7311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24/2005, 61/2005, 54/2009, 32/2013, 75/2014, 13/2017 -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113/2017 и 95/2018 -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аутентично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тумачење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05131BD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пензијском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инвалидском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осигурању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34/2003, 64/2004 -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УСРС, 84/2004 -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, 85/2005, 101/2005 -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, 63/2006 -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УСРС, 5/2009, 107/2009, 101/2010, 93/2012, 62/2013, 108/2013, 75/2014, 142/2014, 73/2018, 46/2019 -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УС, 86/2019, 62/2021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>, 125/2022, 138/2022 и 76/2023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91F004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спречавању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злостављања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36/2010); </w:t>
      </w:r>
    </w:p>
    <w:p w14:paraId="455BB94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контроли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73/2019); </w:t>
      </w:r>
    </w:p>
    <w:p w14:paraId="6AE0C0A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правобранилаштву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55/2014); </w:t>
      </w:r>
    </w:p>
    <w:p w14:paraId="4B4C706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узбуњивача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128/2014); </w:t>
      </w:r>
    </w:p>
    <w:p w14:paraId="4E82262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Националној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академији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јавну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94/2017);</w:t>
      </w:r>
    </w:p>
    <w:p w14:paraId="71FF234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доделу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13/2010, 100/201,91/2012 , 37/2013, 97/2013 и 119/2014); </w:t>
      </w:r>
    </w:p>
    <w:p w14:paraId="63F9249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општем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поступку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18/2016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95/2018 -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аутентично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тумачење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2/2023 – одлука УС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67FDD84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споровима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111/2009); </w:t>
      </w:r>
    </w:p>
    <w:p w14:paraId="105ED55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печату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других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101/2007 и 49/2021);</w:t>
      </w:r>
    </w:p>
    <w:p w14:paraId="212B314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lang w:val="en-US"/>
        </w:rPr>
        <w:t> 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41/2009, 10/2013 -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, 101/2016, 67/2021 -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 и 114/2021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110DBC3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10/2013, 142/2014,103/2015, 101/2016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35/2023 и 92/2023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56F9905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расподели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2019.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3/2019, 12/2019, 29/2019, 40/2019,57/2019, 69/2019, 80/2019, 88/2019 и 94/2019); </w:t>
      </w:r>
    </w:p>
    <w:p w14:paraId="3F246DE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расподели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2020.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1/2020, 13/2020, 27/2020, 52/2020, 75/2020, 106/2020, 118/2020,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lastRenderedPageBreak/>
        <w:t>124/2020, 140/2020 и 152/2020);</w:t>
      </w:r>
    </w:p>
    <w:p w14:paraId="7399AF4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расподели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2021.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159/2020, 15/2021, 32/2021, 46/2021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64/2021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90/2021, 109/2021 и 120/2021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9E7227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расподели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202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25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10/2022, 30/2022 ,52/2022, 67/2022, 99/2022, 126/2022 и 141/2022);</w:t>
      </w:r>
    </w:p>
    <w:p w14:paraId="63232FF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Уредба о расподели подстицаја у пољопривреди и руралном развоју у 2023. години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8/2023, 21/2023, 27/2023, 42/2023, 52/2023, 55/2023, 60/2023, 69/2023, 78/2023, 83/2023, 89/2023, 93/2023, 104/2023, 110/2023 и 116/2023);</w:t>
      </w:r>
    </w:p>
    <w:p w14:paraId="57F4CC2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Times New Roman" w:hAnsi="Times New Roman" w:cs="Times New Roman"/>
          <w:sz w:val="22"/>
          <w:lang w:val="sr-Cyrl-CS"/>
        </w:rPr>
        <w:t xml:space="preserve">Уредба о расподели подстицаја у пољопривреди и руралном развоју у 2024. </w:t>
      </w:r>
      <w:r w:rsidRPr="001210E3">
        <w:rPr>
          <w:rFonts w:ascii="Times New Roman" w:eastAsia="Times New Roman" w:hAnsi="Times New Roman" w:cs="Times New Roman"/>
          <w:sz w:val="22"/>
          <w:lang w:val="sr-Cyrl-RS"/>
        </w:rPr>
        <w:t>г</w:t>
      </w:r>
      <w:r w:rsidRPr="001210E3">
        <w:rPr>
          <w:rFonts w:ascii="Times New Roman" w:eastAsia="Times New Roman" w:hAnsi="Times New Roman" w:cs="Times New Roman"/>
          <w:sz w:val="22"/>
          <w:lang w:val="sr-Cyrl-CS"/>
        </w:rPr>
        <w:t>одини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</w:t>
      </w:r>
      <w:r w:rsidRPr="001210E3">
        <w:rPr>
          <w:rFonts w:ascii="Times New Roman" w:eastAsia="Times New Roman" w:hAnsi="Times New Roman" w:cs="Times New Roman"/>
          <w:sz w:val="22"/>
          <w:lang w:val="sr-Cyrl-CS"/>
        </w:rPr>
        <w:t>("Сл. гласник РС", бр. 3/2024, 6/2024, 16/2024 и 26/2024);</w:t>
      </w:r>
    </w:p>
    <w:p w14:paraId="654A07A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кaнцeлaриjскoм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пoслoвaњу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oргaнa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држaвнe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упрaвe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21/2020 и 32/2021);</w:t>
      </w:r>
    </w:p>
    <w:p w14:paraId="6414970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Урeдба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буџeтскoм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рaчунoвoдству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125/2003, 12/2006 и 27/2020);</w:t>
      </w:r>
    </w:p>
    <w:p w14:paraId="04F340C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инспекцијском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надзору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36/2015,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95/2018);</w:t>
      </w:r>
    </w:p>
    <w:p w14:paraId="0308426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садржају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извештавања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извршеним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расходима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плате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директних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индиректних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корисника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буџета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Србије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2021.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11/2021);</w:t>
      </w:r>
    </w:p>
    <w:p w14:paraId="6EE8EAF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образовању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Фонда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115/2005, 98/2010, 33/2011 и 118/2020);</w:t>
      </w:r>
    </w:p>
    <w:p w14:paraId="788A2B3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финансијске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произвођачима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откуп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тржишних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вишкова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јунади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отежаним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економским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услед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пандемије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COVID-19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изазване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вирусом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SARS-CoV-2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113/2020, 115/2020, 118/2020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126/2020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36/2022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7A8E41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организацији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обављања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послова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централизованих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републичком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нивоу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116/2020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59/2021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554299E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Уредба о организацији и начину обављања послова централизованих јавних набавки на републичком нивоу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бр. 25/2023);</w:t>
      </w:r>
    </w:p>
    <w:p w14:paraId="7717D79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Закључак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усвајању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Националног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2018.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2020.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60/2018);</w:t>
      </w:r>
    </w:p>
    <w:p w14:paraId="68B6821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облигационим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односима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СФРЈ“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29/1978, 39/1985, 45/1989 -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УСЈ и 57/1989, 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СРЈ“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31/1993 и 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СЦГ“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1/2003 -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Уставна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повеља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18/2020); </w:t>
      </w:r>
    </w:p>
    <w:p w14:paraId="3CA8814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хипотеци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115/2005, 60/2015, 63/2015 -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 и 83/2015); </w:t>
      </w:r>
    </w:p>
    <w:p w14:paraId="2775002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135/2004, 36/2009, 36/2009 -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72/2009 -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43/2011 -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14/2016, 76/2018, 95/2018 -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95/2018 -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E938CD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премеру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катастру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72/2009, 18/2010, 65/2013, 15/2015 -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96/2015, 47/2017 -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aутeнтичнo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тумaчeњe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113/2017 -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27/2018 -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41/2018 -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9/2020 -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92/2023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0D8F088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меници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ФНРЈ",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104/1946, 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СФРЈ",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16/1965, 54/1970 и 57/1989, 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СРЈ",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46/1996 и 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лист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СЦГ",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1/2003 -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Уставна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повеља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4347A0A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промету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непокретности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93/2014, 121/2014 и 6/2015); </w:t>
      </w:r>
    </w:p>
    <w:p w14:paraId="2DEBE11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планирању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изградњи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72/2009, 81/2009 -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., 64/2010 -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24/2011, 121/2012, 42/2013 -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50/2013 -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98/2013 -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132/2014, 145/2014, 83/2018, 31/2019, 37/2019 -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9/2020); </w:t>
      </w:r>
    </w:p>
    <w:p w14:paraId="4D26294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агенцији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55/2004, 111/2009 и 99/2011); </w:t>
      </w:r>
    </w:p>
    <w:p w14:paraId="4C0B974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привредним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друштвима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36/2011, 99/2011, 83/2014 -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lastRenderedPageBreak/>
        <w:t>5/2015, 44/2018, 95/2018 и 91/2019);</w:t>
      </w:r>
    </w:p>
    <w:p w14:paraId="73B6BDD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безбедности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41/2009 и 17/2019); </w:t>
      </w:r>
    </w:p>
    <w:p w14:paraId="449D5BB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30/2010 и 17/2019 -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63D42BF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контроли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сертификацији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методама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95/2020 и 24/2021)</w:t>
      </w:r>
    </w:p>
    <w:p w14:paraId="5DA743D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земљишту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62/2006, 65/2008 -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41/2009, 112/2015, 80/2017 и 95/2018 -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74E2C09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41/2009, 93/2012 и 14/2016); </w:t>
      </w:r>
    </w:p>
    <w:p w14:paraId="3A04064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ветеринарству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91/2005, 30/2010, 93/2012 и 17/2019 -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477190F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јаким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алкохолним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пићима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92/2015); </w:t>
      </w:r>
    </w:p>
    <w:p w14:paraId="6AD2E59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41/2009 и 93/2012); </w:t>
      </w:r>
    </w:p>
    <w:p w14:paraId="37BDA7F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генетички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модификованим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организмима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41/2009); </w:t>
      </w:r>
    </w:p>
    <w:p w14:paraId="01E29DA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запосленима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јавним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113/2017, 95/2018 и 86/2019);</w:t>
      </w:r>
    </w:p>
    <w:p w14:paraId="6DC6FC7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електронској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27/2018);</w:t>
      </w:r>
    </w:p>
    <w:p w14:paraId="05D0312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података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личности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87/2018);</w:t>
      </w:r>
    </w:p>
    <w:p w14:paraId="1EFB9B4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135/2004, 36/2009, 36/2009 -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72/2009 -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43/2011 -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УС, 14/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2016,  76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/2018 и  95/2018 –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358116B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водама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30/2010, 93/2012, 101/2016 и 95/2018);</w:t>
      </w:r>
    </w:p>
    <w:p w14:paraId="3452149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поступку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уписа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катастар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непокретности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водова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41/2018, 95/2018, 31/2019 и 15/2020)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4BEDE7E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поступку уписа у катастар непокретности и катастар инфраструктуре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41/2018, 95/2018, 31/2019, 15/2020 и 92/2023)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00E7A34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туризма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документацији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потребној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евиденцију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55/2012, 4/2016, 81/2019 и 13/2020);</w:t>
      </w:r>
    </w:p>
    <w:p w14:paraId="517094E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обављања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угоститељске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делатности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као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пружања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угоститељских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услуга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објектима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домаће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радиности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сеоског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туристичког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домаћинства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13/2020);</w:t>
      </w:r>
    </w:p>
    <w:p w14:paraId="670CD97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упису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регистар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обнови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као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пасиван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статус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17/2013, 102/2015, 6/2016, 46/2017,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 102/2018, 6/2019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6/2023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72FF084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одређивању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подручја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отежаним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2/2021); </w:t>
      </w:r>
    </w:p>
    <w:p w14:paraId="3CEDCDD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захтева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премију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млеко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28/2013, 36/2014,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 56/2020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159/2020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93/2021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09FF35C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основне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биљној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захтева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29/2013, 9/2016,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38/2020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16/2021, 18/2022 и 141/2022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1EBF10B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Правилник о начину остваривања права на основне подстицаје у биљној производњи и обрасцу захтева за остваривање тих подстицаја ("Сл. гласник РС", бр. 6/2024 и 26/2024);</w:t>
      </w:r>
    </w:p>
    <w:p w14:paraId="22F1659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јунади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свиња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јагњади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јаради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104/2018, 3/2019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21D350A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приплодна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грла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26/2017, 20/2018, 34/2018,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 104/2018 и 24/2021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139/2022 и 144/2022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42C93D9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Правилник о условима и начину остваривања права на подстицаје у сточарству за квалитетна приплодна грла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29/2023, 32/2023, 21/2024 и 26/2024);</w:t>
      </w:r>
    </w:p>
    <w:p w14:paraId="3D4C31B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lastRenderedPageBreak/>
        <w:t>конкурентности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достизање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стандарда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ракије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48/2013,  33/2016, 18/2018,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и 25/2023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2F1C9A0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краве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дојиље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46/2015, 26/2018 и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774E59E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конкурентности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подизања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вишегодишњих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засада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воћака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хмеља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41/2021);</w:t>
      </w:r>
    </w:p>
    <w:p w14:paraId="13DCF9A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кошници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пчела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33/2015, 14/2016, 20/2018,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 27/2019, 76/2020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1F62F8D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Правилник о условима и начину остваривања права на подстицаје у сточарству по кошници пчела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34/2023)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32F193F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конзумне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рибе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61/2013, 44/2014 и 44/2018-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78C6639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Прaвилник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економских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селу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непољопривредним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54/2019); </w:t>
      </w:r>
    </w:p>
    <w:p w14:paraId="6DE7712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Прaвилник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услoвимa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нaчину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oствaривaњa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прaвa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пoдстицaje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стoчaрству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крaвe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узгoj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тeлaди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тoв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25/2018 и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зaкoн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</w:t>
      </w:r>
    </w:p>
    <w:p w14:paraId="62ED6C3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система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креирања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преноса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знања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техничко-технолошких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примењених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иновативних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пројеката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76/2020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18/2022, 77/2022 и 144/2022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95E567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очување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генетичких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ресурса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83/2013, 35/2015, 28/2016,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, 104/2018, 16/2021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30/2022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4328328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Правилник о подстицајима за очување животињских генетичких ресурса</w:t>
      </w:r>
      <w:r w:rsidRPr="001210E3">
        <w:rPr>
          <w:rFonts w:ascii="Times New Roman" w:eastAsia="Calibri" w:hAnsi="Times New Roman" w:cs="Times New Roman"/>
          <w:b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44/2023);</w:t>
      </w:r>
    </w:p>
    <w:p w14:paraId="7827455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очување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генетичких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ресурса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85/2013 и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159B6AA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кредитну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 48/2017, 88/2017, 84/2018, 23/2019, 27/2020, 36/2021, 102/2021, 130/2021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>, 127/2022, 144/2022, 21/2023 и 8/2024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065758E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маркетинг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прехрамбених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рибарства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сектору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млека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пива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јаких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алкохолних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пића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35/2019, 25/2020, 87/2020 -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133/2020 -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5FFAF77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новог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трактора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96/2019 и 13/2020);</w:t>
      </w:r>
    </w:p>
    <w:p w14:paraId="39F3ECF1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диверсификацију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дохотка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подручјима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младим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пољопривредницима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46/2018, 50/2018, 35/2019 и 78/2019);</w:t>
      </w:r>
    </w:p>
    <w:p w14:paraId="5DD59E2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нових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машина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примарне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култура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 xml:space="preserve"> 48/2018, 29/2019, 78/2020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 xml:space="preserve">и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119/2021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722599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нових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машина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примарне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48/2018, 23/2019, 78/2020 и 119/2021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2BD42B5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нових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машина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дигитализације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46/2019 и 87/2020);</w:t>
      </w:r>
    </w:p>
    <w:p w14:paraId="058F332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lastRenderedPageBreak/>
        <w:t>електрификацију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25/2020);</w:t>
      </w:r>
    </w:p>
    <w:p w14:paraId="61AAE9E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приплодних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грла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примарне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48/2018, 29/2019, 48/2019, 25/2020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17/2023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74DC820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краве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узгој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телади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тов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25/2018 и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A76614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условима и начину остваривања права на подстицаје у сточарству за краве за узгој телади за тов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27/2023 и 14/2024);</w:t>
      </w:r>
    </w:p>
    <w:p w14:paraId="3A7F978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захтева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остваривање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премију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осигурања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усева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плодова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вишегодишњих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засада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расадника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61/2017,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36/2019)</w:t>
      </w:r>
    </w:p>
    <w:p w14:paraId="4BE4AD4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коришћењу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25/2020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144/2022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1ED815B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коришћењу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31/2018, 23/2019, 20/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2020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44/2021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50/2020, 139/2022 и 142/2022 – испр.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2C7068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коришћењу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промотивне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72/2017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0851F6C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материјала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сертификацију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клонску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селекцију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воћака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винове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лозе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хмеља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и ружа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58/2017, 25/2018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3/2023 и 45/2023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B742D2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изградњу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објеката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примарне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29/2018, 30/2018, 27/2019, 40/2019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81/2020, 120/2020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и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66/2022)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42F5A96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спровођење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циљу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подизања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конкурентности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сертификацију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система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квалитета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ознаком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географског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порекла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39/2018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17/2021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132/2021, 27/2022 и 23/2023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570CC0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очување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генетичких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ресурса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банци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гена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110/2017 и 44/2018 –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); </w:t>
      </w:r>
    </w:p>
    <w:p w14:paraId="334F184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набавку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нових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машина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дигитализације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сточарске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46/2019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87/2020 и 9/2022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7C644F4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здравља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2021.годину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51/2021)</w:t>
      </w:r>
    </w:p>
    <w:p w14:paraId="2F42936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Оквирног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споразума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између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Србије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Европске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комисије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спровођење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финансијске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Европске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Републици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Србији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оквиру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инструмента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претприступну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(ИПА II)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Међународни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уговори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19/2014);</w:t>
      </w:r>
    </w:p>
    <w:p w14:paraId="281D1E2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Закључак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r w:rsidRPr="001210E3">
        <w:rPr>
          <w:rFonts w:ascii="Times New Roman" w:eastAsia="Calibri" w:hAnsi="Times New Roman" w:cs="Times New Roman"/>
          <w:sz w:val="22"/>
          <w:lang w:val="sr-Cyrl-RS"/>
        </w:rPr>
        <w:t>о усвајању</w:t>
      </w:r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ИПАРД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програм</w:t>
      </w:r>
      <w:proofErr w:type="spellEnd"/>
      <w:r w:rsidRPr="001210E3">
        <w:rPr>
          <w:rFonts w:ascii="Times New Roman" w:eastAsia="Calibri" w:hAnsi="Times New Roman" w:cs="Times New Roman"/>
          <w:sz w:val="22"/>
          <w:lang w:val="sr-Cyrl-RS"/>
        </w:rPr>
        <w:t>а</w:t>
      </w:r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Републику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Србију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период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2014 – 2020.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године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sz w:val="22"/>
          <w:lang w:val="en-US"/>
        </w:rPr>
        <w:t xml:space="preserve">. 30/2016, 84/2017, 20/2019, 55/2019, 38/2021, 27/2023 и 97/2023); </w:t>
      </w:r>
    </w:p>
    <w:p w14:paraId="001A61D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Закључак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усвајању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Националног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период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2018-2020.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120/2017); </w:t>
      </w:r>
    </w:p>
    <w:p w14:paraId="0F2813E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управљању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претприступне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Европске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оквиру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инструмента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претприступну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помоћ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(ИПА II)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период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2014-2020.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РС“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10/2019); </w:t>
      </w:r>
    </w:p>
    <w:p w14:paraId="0F90518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граничним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вредностима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загађујућих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штетних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опасних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материја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земљишту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30/2018);</w:t>
      </w:r>
    </w:p>
    <w:p w14:paraId="2E934F6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ИПАРД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тичу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маркетинга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рибарства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84/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2017,  23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/2018, 98/2018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82/2019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74/2021, 10/2022 и 23/2023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45A25B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ИПАРД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lastRenderedPageBreak/>
        <w:t>газдинстава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84/2017, 112/2017, 78/2018, 67/2019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53/2021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10/2022, 18/2022 и 23/2023)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;</w:t>
      </w:r>
    </w:p>
    <w:p w14:paraId="7167020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ИПАРД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диверзификацију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пословања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76/2020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87/2021, 10/2022 и 25/2023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17C69B9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Правилник о ИПАРД подстицајима за инвестиције у физичку имовину пољопривредних газдинстава у оквиру ИПАРД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III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програма ("Сл. гласник РС", бр. 11/2024);</w:t>
      </w:r>
    </w:p>
    <w:p w14:paraId="394CCFA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спровођење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циљу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подизања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конкурентности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диверсификацију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економских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активности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маркетинг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88/2017, 44/2018 -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141/2022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52C6BF3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маркетинг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прехрамбених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сектору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87/2020 и 94/2020);</w:t>
      </w:r>
    </w:p>
    <w:p w14:paraId="2DA2656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физичку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имовину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газдинства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подизања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вишегодишњих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засада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винове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лозе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84/2020 и 94/2020);</w:t>
      </w:r>
    </w:p>
    <w:p w14:paraId="4A1880F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бр.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49/2023 и 54/2023)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2917B90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захтева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издавање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аката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мишљења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поступку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издавања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извештаја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поступку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издавања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дозволе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глaсник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72/2017);</w:t>
      </w:r>
    </w:p>
    <w:p w14:paraId="0E2217B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максимално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дозвољеним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количинама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остатака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храни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утврђују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максимално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дозвољене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количине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остатака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биља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29/2014, 37/2014 -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., 39/2014, 72/2014, 80/2015, 84/2015, 35/2016, 81/2016, 21/2017 и 81/2017)</w:t>
      </w:r>
    </w:p>
    <w:p w14:paraId="4CF4769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понуђача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документацији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подноси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пријаву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регистрацију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понуђача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17/2020 и 94/2020);</w:t>
      </w:r>
    </w:p>
    <w:p w14:paraId="5977222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система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креирања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преноса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знања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кроз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техничко-технолошких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примењених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 и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иновативних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пројеката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94/2017)</w:t>
      </w:r>
    </w:p>
    <w:p w14:paraId="4A66FA9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услoвимa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кoje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трeбa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испуњавају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oбjeкти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животињске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отпатке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погони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отпадака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94/2017)</w:t>
      </w:r>
    </w:p>
    <w:p w14:paraId="6BA7DE9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подршке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спровођење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 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политике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политике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обрасцу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извештаја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спровођењу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политике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политике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24/2015, 111/2015, 110/2016 и 16/2018)</w:t>
      </w:r>
    </w:p>
    <w:p w14:paraId="22147851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погледу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гајења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промета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аутохтоних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домаћих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као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садржини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начину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вођења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одгајивача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аутохтоних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раса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домаћих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58/2016 и 16/2018);</w:t>
      </w:r>
    </w:p>
    <w:p w14:paraId="06588D5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методологији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референтних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цена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обрачун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ИПАРД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84/2018);</w:t>
      </w:r>
    </w:p>
    <w:p w14:paraId="0E32711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регистрацији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односно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одобравању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објеката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сакупљање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прераду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      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уништавање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споредних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животињског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порекла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12/2019);</w:t>
      </w:r>
    </w:p>
    <w:p w14:paraId="40291AD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здравствене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12/2019);</w:t>
      </w:r>
    </w:p>
    <w:p w14:paraId="03F8107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здравствене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животиња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2021.годину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36/2021); </w:t>
      </w:r>
    </w:p>
    <w:p w14:paraId="5E9B5A1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Правилиник о утврђивању Програма мера здравствене заштите животиња за 2023. годину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бр. 23/2023 и 27/2023);</w:t>
      </w:r>
    </w:p>
    <w:p w14:paraId="08DC60E1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Times New Roman" w:hAnsi="Times New Roman" w:cs="Times New Roman"/>
          <w:noProof/>
          <w:sz w:val="22"/>
          <w:lang w:val="sr-Cyrl-RS"/>
        </w:rPr>
        <w:lastRenderedPageBreak/>
        <w:t>Правилник о утврђивању Програма мера здравствене заштите животиња за 2024. годину ("Сл. гласник РС", бр. 21/2024);</w:t>
      </w:r>
    </w:p>
    <w:p w14:paraId="097D4B8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Годишњег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саветодавних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послова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2021.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30/2021);</w:t>
      </w:r>
    </w:p>
    <w:p w14:paraId="26C6CE2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Уредба о утврђивању Годишњег програма развоја саветодавних послова у пољопривреди за 2022. годину ("Сл. гласник РС", бр. 18/2022);</w:t>
      </w:r>
    </w:p>
    <w:p w14:paraId="33DEDD9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Уредба о утврђивању Годишњег програма развоја саветодавних послова у пољопривреди за 2023. годину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21/2023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, 42/2023 и 89/2023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07E8EC7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Уредба о утврђивању Годишњег програма развоја саветодавних послова у пољопривреди за 2024. годину ("Сл. гласник РС", бр. 8/2024);</w:t>
      </w:r>
    </w:p>
    <w:p w14:paraId="0DC5351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Средњорочног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програма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саветодавних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послова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период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2021.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2025.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г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19/2021);</w:t>
      </w:r>
    </w:p>
    <w:p w14:paraId="6192068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утврђивању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кривичних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дела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чију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осуду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државни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постаје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недостојан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обављање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послова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односно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вршење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дужности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26/2019);</w:t>
      </w:r>
    </w:p>
    <w:p w14:paraId="3A12113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условима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заштите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животне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средине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морају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испуне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корисници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ИПАРД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(„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Службени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РС“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број</w:t>
      </w:r>
      <w:proofErr w:type="spellEnd"/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26/2019);</w:t>
      </w:r>
    </w:p>
    <w:p w14:paraId="622C059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додели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бесповратних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оквиру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пројекта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конкурентну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30/2021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и 4/2022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4DE0113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Правилник о додели бесповратних средстава у оквиру пројекта за конкурентну пољопривреду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104/2023)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2800E86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прoглaшeњу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бoлeсти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COVID-19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изaзвaнe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вирусoм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SARS-CoV-2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зaрaзнoм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бoлe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шћу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14:paraId="45E1BD6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Oдлука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прoглaшeњу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вaнрeднoг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стaњ</w:t>
      </w:r>
      <w:proofErr w:type="gram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</w:t>
      </w:r>
      <w:proofErr w:type="gram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62/2020)</w:t>
      </w:r>
    </w:p>
    <w:p w14:paraId="002C9C9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Урeдбa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примeни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рoкoвa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у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упрaвним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пoступцимa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врeмe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вaнрeднoг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стaњa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41/2020 и 43/2020);</w:t>
      </w:r>
    </w:p>
    <w:p w14:paraId="4A7F59B1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померању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рокова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подношење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годишњих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финансијских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извештаја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корисника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буџетских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корисника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средстава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организација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обавезно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социјално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осигурање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време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ванредног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стања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насталог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услед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болести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COVID-19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изазване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вирусом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SARS-CoV-2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47/2020);</w:t>
      </w:r>
    </w:p>
    <w:p w14:paraId="12A0AE2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превентивним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безбедан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здрав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рад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спречавање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појаве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ширења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епидемије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заразне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болести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94/2020);</w:t>
      </w:r>
    </w:p>
    <w:p w14:paraId="3946B22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Уредбa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мерама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спречавање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сузбијање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заразне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болести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COVID-19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151/2020, 152/2020, 153/2020, 156/2020, 158/2020, 1/2021, 17/2021, 19/2021, 22/2021, 29/2021, 34/2021, 48/2021, 54/2021, 59/2021, 60/2021, 64/2021, 69/2021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86/2021, 95/2021, 99/2021, 101/2021, 105/2021, 108/2021, 117/2021, 125/2021, 7/2022 и 10/2022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);</w:t>
      </w:r>
    </w:p>
    <w:p w14:paraId="682DC97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Уредба о мерама за спречавање и сузбијање заразне болести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COVID-19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(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“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Сл. гласник РС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”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, бр. 33/2022, 48/2022 и 53/2022);</w:t>
      </w:r>
    </w:p>
    <w:p w14:paraId="3F972D7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уређењу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тржишта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пољопривредних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производа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67/2021)</w:t>
      </w:r>
      <w:r w:rsidRPr="001210E3">
        <w:rPr>
          <w:rFonts w:ascii="Times New Roman" w:eastAsia="Calibri" w:hAnsi="Times New Roman" w:cs="Times New Roman"/>
          <w:color w:val="000000"/>
          <w:sz w:val="22"/>
        </w:rPr>
        <w:t>;</w:t>
      </w:r>
    </w:p>
    <w:p w14:paraId="25B796B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en-US"/>
        </w:rPr>
      </w:pP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Правилник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о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подстицајима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инвестиције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унапређење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развој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руралне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инфраструктуре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 ("Сл. Гласник РС", бр.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67/2021, 83/2021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 xml:space="preserve">, 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en-US"/>
        </w:rPr>
        <w:t>125/2021</w:t>
      </w:r>
      <w:r w:rsidRPr="001210E3">
        <w:rPr>
          <w:rFonts w:ascii="Times New Roman" w:eastAsia="Calibri" w:hAnsi="Times New Roman" w:cs="Times New Roman"/>
          <w:bCs/>
          <w:iCs/>
          <w:color w:val="000000"/>
          <w:sz w:val="22"/>
          <w:lang w:val="sr-Cyrl-RS"/>
        </w:rPr>
        <w:t xml:space="preserve"> и 10/2022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);</w:t>
      </w:r>
    </w:p>
    <w:p w14:paraId="0F1D4FE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попису пољопривреде </w:t>
      </w:r>
      <w:r w:rsidRPr="001210E3">
        <w:rPr>
          <w:rFonts w:ascii="Times New Roman" w:eastAsia="Calibri" w:hAnsi="Times New Roman" w:cs="Times New Roman"/>
          <w:color w:val="000000"/>
          <w:sz w:val="22"/>
        </w:rPr>
        <w:t xml:space="preserve">2023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("Сл. Гласник РС", бр. 76/2021)</w:t>
      </w:r>
    </w:p>
    <w:p w14:paraId="728E586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0" w:name="_Hlk84414572"/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("Сл. Гласник РС", бр. 89/2021);</w:t>
      </w:r>
      <w:bookmarkEnd w:id="0"/>
    </w:p>
    <w:p w14:paraId="59E3712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 ("Сл. Гласник РС", бр. 93/2021);</w:t>
      </w:r>
    </w:p>
    <w:p w14:paraId="0579462E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спречавању корупције ("Сл. Гласник РС", бр. 35/2019, 88/2019, 11/2021 – аутентично 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lastRenderedPageBreak/>
        <w:t>тумачење и 94/2021);</w:t>
      </w:r>
    </w:p>
    <w:p w14:paraId="1886181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Закон о Заштитнику грађана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("Сл. гласник РС", бр. 105/2021);</w:t>
      </w:r>
    </w:p>
    <w:p w14:paraId="6B57323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Закон о слободном приступу информацијама од јавног значаја ("Сл. гласник РС", бр. 120/2004, 54/2007, 104/2009, 36/2010 и 105/2021);</w:t>
      </w:r>
    </w:p>
    <w:p w14:paraId="0B2DB46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Правилник о условима, начину и поступку спровођења мере техничка помоћ у оквиру инструмента за претприступну помоћ руралном развоју ("Сл. гласник РС", бр. 107/2021);</w:t>
      </w:r>
    </w:p>
    <w:p w14:paraId="736FBAF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Уредба о одређивању компетенција за рад државних службеника ("Сл. гласник РС", бр. 9/2022);</w:t>
      </w:r>
    </w:p>
    <w:p w14:paraId="2065BD1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Одлука о листи пољопривредних производа у секторима за уређење тржишта пољопривредних производа ("Сл. гласник РС", бр. 18/2022);</w:t>
      </w:r>
    </w:p>
    <w:p w14:paraId="7A13663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Упутство о канцеларијском пословању органа државне управе ("Сл. гласник РС", бр. 20/2022);</w:t>
      </w:r>
    </w:p>
    <w:p w14:paraId="5545C797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2"/>
          <w:lang w:val="sr-Cyrl-R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изменама и допунама Уредбе о вредновању радне успешности      државних службеника ("Сл. гласник РС", бр. 2/2019, 69/2019 и 20/2022);</w:t>
      </w:r>
    </w:p>
    <w:p w14:paraId="7106C3E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Правилник о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 ("Сл. гласник РС", бр. 133/2020 и 27/2022);</w:t>
      </w:r>
    </w:p>
    <w:p w14:paraId="2B961271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Уредба о утврђивању Годишњег програма мера за спровођење одгајивачког програма за 2022.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г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одину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("Сл. гласник РС", бр. 30/2022);</w:t>
      </w:r>
    </w:p>
    <w:p w14:paraId="374E426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утврђивању Годишњег програма мера за спровођење одгајивачког програма за 2023. годину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39/2023)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505662F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Правилник о условима, начину и обрасцу захтева за остваривање права на регрес за ђубриво, гориво и семе("Сл. гласник РС", бр. 30/2022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и 139/2022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);</w:t>
      </w:r>
    </w:p>
    <w:p w14:paraId="1D1EF5F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Правилник о изменама Правилника о Листи генетских резерви домаћих животиња, начину очувања генетских резерви домаћих животиња, као и о Листи аутохтоних раса домаћих животиња и угрожених аутохтоних раса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("Сл. гласник РС", бр. 33/2017, 104/2021 и 30/2022);</w:t>
      </w:r>
    </w:p>
    <w:p w14:paraId="47CE0D7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Уредба о ванредној интервентној мери подршке произвођачима брашна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("Сл. гласник РС", бр. 67/2022 и 139/2022);</w:t>
      </w:r>
    </w:p>
    <w:p w14:paraId="46E6A1A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Уредб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а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о мерама за спречавање и сузбијање заразне болести COVID-19 ("Сл. гласник РС", бр. 33/2022, 48/2022, 53/2022 и 69/2022)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18D4A2A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вођењу, функционисању и утврђивању података који се уписују у Регистар административних поступака 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Сл. гласник РС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",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бр. 84/2022);</w:t>
      </w:r>
    </w:p>
    <w:p w14:paraId="30713E8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утврђивању Програма финансијске подршке пољопривредним произвођачима сунцокрета рода 2022. године 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Сл. гласник РС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94/2022, 123/2022, 126/2022, 139/2022, 141/2022, 2/2023, 21/2023, 42/2023, 78/2023, 89/2023, 104/2023, 116/2023 и 6/2024);</w:t>
      </w:r>
    </w:p>
    <w:p w14:paraId="0378BB0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ограничењу висине разлике у откупној цени сунцокрета 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Сл. гласник РС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94/2022);</w:t>
      </w:r>
    </w:p>
    <w:p w14:paraId="49ABCA4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Одлука о привременим мерама за банке у циљу адекватног управљања кредитним ризиком у портфолију пољопривредних кредита у условима отежане пољопривредне производње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111/2022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и 5/2023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5E7C756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Одлука о привременим мерама за даваоце лизинга у циљу адекватног управљања кредитним ризиком у портфолију пласмана по основу лизинга пољопривредних машина и опреме у условима отежане пољопривредне производње 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"Сл. гласник РС", бр. 111/2022)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67B1390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Уредба о финансијској подршци пољопривредним произвођачима шећерне репе рода 2023. године 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"Сл. гласник РС", бр.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123/2022 и 18/2024);</w:t>
      </w:r>
    </w:p>
    <w:p w14:paraId="14E4988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 xml:space="preserve">Закон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III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)</w:t>
      </w:r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РС -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Међународни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уговори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 xml:space="preserve">", </w:t>
      </w:r>
      <w:proofErr w:type="spellStart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color w:val="000000"/>
          <w:sz w:val="22"/>
          <w:lang w:val="en-US"/>
        </w:rPr>
        <w:t>. 6/2022)</w:t>
      </w: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;</w:t>
      </w:r>
    </w:p>
    <w:p w14:paraId="20BB6F1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color w:val="000000"/>
          <w:sz w:val="22"/>
          <w:lang w:val="sr-Cyrl-RS"/>
        </w:rPr>
        <w:t>Закон о републичким административним таксама</w:t>
      </w:r>
      <w:r w:rsidRPr="001210E3">
        <w:rPr>
          <w:rFonts w:ascii="Times New Roman" w:eastAsia="Calibri" w:hAnsi="Times New Roman" w:cs="Times New Roman"/>
          <w:b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43/2003, 51/2003 -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61/2005, 101/2005 -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5/2009, 54/2009, 50/2011, 70/2011 -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lastRenderedPageBreak/>
        <w:t xml:space="preserve">55/2012 -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93/2012, 47/2013 -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65/2013 -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57/2014 -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45/2015 -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83/2015, 112/2015, 50/2016 -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61/2017 -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113/2017, 3/2018 -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50/2018 -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95/2018, 38/2019 -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86/2019, 90/2019 -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испр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98/2020 -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144/2020, 62/2021-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., 138/2022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, 54/2023 -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и 92/2023)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51A1CA94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Правилник о условима, начину и обрасцима захтева за остваривање права на регрес за трошкове складиштења пољопривредних производа у јавним складиштима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61/2013 и 141/2022)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46E567F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17/2023);</w:t>
      </w:r>
    </w:p>
    <w:p w14:paraId="69D1F3D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Уредба о ванредној интервентној мери подршке произвођачима кондиторских производа за откуп млека у праху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21/2023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, 27/2023, 29/2023, 42/2023, 78/2023, 93/2023, 94/2023, 97/2023, 104/2023, 110/2023, 116/2023, 21/2024 и 26/2024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3683CCF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кодексу добре пољопривредне праксе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23/2023);</w:t>
      </w:r>
    </w:p>
    <w:p w14:paraId="795B7F2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упису у Регистар пољопривредних газдинстава, промени података и обнови регистрације, електронском поступању, као и о условима за пасиван статус пољопривредног газдинства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25/2023, 110/2023 и 3/2024);</w:t>
      </w:r>
    </w:p>
    <w:p w14:paraId="462A611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условима, начину и обрасцу захтева за остваривање права на премију за млеко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25/2023);</w:t>
      </w:r>
    </w:p>
    <w:p w14:paraId="62DCCDA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Уредба о финансијском давању пољопривредним газдинствима за пољопривредну производњу биљних култура у 2023. години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27/2023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, 43/2023, 78/2023, 104/2023, 110/2023 и 116/2023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4BC9A4D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утврђивању Програма мера заштите здравља биља за 2023. годину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27/2023);</w:t>
      </w:r>
    </w:p>
    <w:p w14:paraId="11C639B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Уредба о управљању Програмима претприступне помоћи Европске уније у оквиру инструмента за претприступну помоћ (ИПА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</w:rPr>
        <w:t>III)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за период 2021. – 2027. године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29/2023);</w:t>
      </w:r>
    </w:p>
    <w:p w14:paraId="7CA0878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32/2023, 18/2024 и 24/2024);</w:t>
      </w:r>
    </w:p>
    <w:p w14:paraId="357D3245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Програм развоја електронске управе у Републици Србији за период од 2023. до 2025. године са Акционим планом за његово спровођење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33/2023);</w:t>
      </w:r>
    </w:p>
    <w:p w14:paraId="1EFE594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организацији и пословима учесника у функционисању система рачуноводствених података на пољопривредним газдинствима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37/2023)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1EB30AC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Посебан колективни уговор за државне органе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38/2019, 55/2020 и 44/2023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);</w:t>
      </w:r>
    </w:p>
    <w:p w14:paraId="55B21B6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Споразум о продужењу рока важења Посебног колективног уговора за државне органе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44/2023)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2CD35DA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Правилник о утврђивању Програма мониторинга безбедности хране за животиње за 2023. годину ("Сл. гласник РС", бр. 52/2023);</w:t>
      </w:r>
    </w:p>
    <w:p w14:paraId="43BD5BF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подстицајима за управљање ризицима кроз премију осигурања усева, плодова, вишегодишњих засада, расадника и животиња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54/2023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, 87/2023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и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89/2023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);</w:t>
      </w:r>
    </w:p>
    <w:p w14:paraId="527EBDD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Уредба о ванредној интервентној мери подршке правним лицима и предузетницима који складиште малину и вишњу рода 2022. године ради измирења обавеза према произвођачима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55/2023, 63/2023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, 78/2023, 83/2023, 6/2024 и 18/2024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6345E58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подстицајима за подршку унапређењу система креирања и преноса знања кроз подршку за развој техничко-технолошких, примењених, развојних и иновативних пројеката у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lastRenderedPageBreak/>
        <w:t xml:space="preserve">пољопривреди и руралном развоју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55/2023);</w:t>
      </w:r>
    </w:p>
    <w:p w14:paraId="0B825E2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подстицајима за инвестиције у физичку имовину пољопривредног газдинства кроз подршку подизања вишегодишњих производних засада воћака и хмеља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58/2023);</w:t>
      </w:r>
    </w:p>
    <w:p w14:paraId="2361F0C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условима и начину остваривања права на подстицаје за органску биљну производњу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60/2023);</w:t>
      </w:r>
    </w:p>
    <w:p w14:paraId="7F5EE57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условима и начину остваривања права на подстицаје за органску сточарску производњу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63/2023);</w:t>
      </w:r>
    </w:p>
    <w:p w14:paraId="769725D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Закон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програма руралног развоја (ИПАРД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III</w:t>
      </w:r>
      <w:r w:rsidRPr="001210E3">
        <w:rPr>
          <w:rFonts w:ascii="Times New Roman" w:eastAsia="Calibri" w:hAnsi="Times New Roman" w:cs="Times New Roman"/>
          <w:noProof/>
          <w:sz w:val="22"/>
        </w:rPr>
        <w:t xml:space="preserve">)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(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Сл. гласник РС – Међународни уговори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"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 бр. 4/2023)</w:t>
      </w:r>
      <w:r w:rsidRPr="001210E3">
        <w:rPr>
          <w:rFonts w:ascii="Times New Roman" w:eastAsia="Calibri" w:hAnsi="Times New Roman" w:cs="Times New Roman"/>
          <w:noProof/>
          <w:sz w:val="22"/>
        </w:rPr>
        <w:t>;</w:t>
      </w:r>
    </w:p>
    <w:p w14:paraId="1F9431FB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65/2023)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134E218F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68/2023)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376A275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color w:val="000000"/>
          <w:sz w:val="22"/>
          <w:lang w:val="sr-Cyrl-RS"/>
        </w:rPr>
        <w:t xml:space="preserve">Стратегија заштите података о личности за период од 2023. до 2030. године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72/2023);</w:t>
      </w:r>
    </w:p>
    <w:p w14:paraId="7E741DE0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color w:val="000000"/>
          <w:sz w:val="22"/>
          <w:lang w:val="sr-Cyrl-RS"/>
        </w:rPr>
        <w:t xml:space="preserve">Правилник о контроли производних способности и процени приплодне вредности домаћих животиња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72/2023);</w:t>
      </w:r>
    </w:p>
    <w:p w14:paraId="47AB2272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параметрима и методама за анализу и утврђивање квалитета шире, вина и других производа од грожђа, шире, кљука и вина који се користе у производњи вина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107/2014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и 72/2023);</w:t>
      </w:r>
    </w:p>
    <w:p w14:paraId="0B5543DD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бр. 73/2023);</w:t>
      </w:r>
    </w:p>
    <w:p w14:paraId="61191D98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Закон о акцизама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22/2001, 73/2001, 80/2002, 43/2003, 72/2003, 43/2004, 55/2004, 135/2004, 46/2005, 101/2005 -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61/2007, 5/2009, 31/2009, 101/2010, 43/2011, 101/2011, 6/2012 -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43/2012 -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76/2012 -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93/2012, 119/2012, 8/2013 -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47/2013, 4/2014 -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68/2014 -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закон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142/2014, 4/2015 -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5/2015 -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55/2015, 103/2015, 5/2016 -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108/2016, 7/2017 -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18/2018 -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30/2018, 4/2019 -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5/2020 -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7/2020 -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изм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усклађених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78/2020 -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изм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усклађених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153/2020, 11/2021 -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усклађени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дин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., 53/2021, 32/2022 -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46/2022 -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50/2022 -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62/2022 -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73/2022 -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84/2022 -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89/2022 -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97/2022 -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110/2022 -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121/2022 -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130/2022 -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144/2022 -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6/2023 -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15/2023 -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25/2023 -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одлука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и 75/2023)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.</w:t>
      </w:r>
    </w:p>
    <w:p w14:paraId="1B9145C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Закон о јавним набавкама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91/2019 и 92/2023)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2F2EE346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Уредба о ближим условима, критеријумима и мерилима за одређивање јединственог управног места, као и начину сарадње надлежних органа у вези са поступањем и обављањем послова на јединственом управном месту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93/2023)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34D1B13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подстицајима за инвестиције за унапређење и развој руралне инфраструктуре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97/2023 и 99/2023)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6B87B0E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условима и начину остваривања права на подстицаје за производњу садног материјала за произведене саднице воћака, винове лозе, хмеља и ружа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99/2023)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4F9AF479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Правилник о подстицају за очување животињских генетичких ресурса у банци гена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("Сл.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lastRenderedPageBreak/>
        <w:t>гласник РС", бр. 99/2023)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06A19C5A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посебним мерама заштите од пожара у пољопривреди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107/2023)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00F7ECBC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Правилник о условима, начину и поступку за остваривање права на рефакцију плаћене акцизе на моторно гориво које се користи за пољопривредне сврхе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115/2023)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42419913" w14:textId="77777777" w:rsidR="001210E3" w:rsidRPr="001210E3" w:rsidRDefault="001210E3" w:rsidP="001210E3">
      <w:pPr>
        <w:widowControl w:val="0"/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Закључак о усвајању ИПАРД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III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 xml:space="preserve">програма за Републику Србију за период 2021-2027. године 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>("Сл. гласник РС", бр. 118/2023)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;</w:t>
      </w:r>
    </w:p>
    <w:p w14:paraId="699A5142" w14:textId="77777777" w:rsidR="001210E3" w:rsidRPr="001210E3" w:rsidRDefault="001210E3" w:rsidP="001210E3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Закључак Владе 05 број 06-00-0060/2024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noProof/>
          <w:sz w:val="22"/>
          <w:lang w:val="sr-Cyrl-RS"/>
        </w:rPr>
        <w:t>о препоруци послодавцима у Републици Србији да запосленима омогуће да не раде на други дан Божића - 8. јануара 2024. године ("Сл. гласник РС", бр. 1/2024);</w:t>
      </w:r>
    </w:p>
    <w:p w14:paraId="602C30BC" w14:textId="77777777" w:rsidR="001210E3" w:rsidRPr="001210E3" w:rsidRDefault="001210E3" w:rsidP="001210E3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Times New Roman" w:hAnsi="Times New Roman" w:cs="Times New Roman"/>
          <w:sz w:val="22"/>
          <w:lang w:val="sr-Cyrl-RS"/>
        </w:rPr>
        <w:t>Списак овлашћених контролних организација за обављање послова контроле и сертификације у органској производњи за 2024. годину</w:t>
      </w:r>
      <w:r w:rsidRPr="001210E3">
        <w:rPr>
          <w:rFonts w:ascii="Times New Roman" w:eastAsia="Calibri" w:hAnsi="Times New Roman" w:cs="Times New Roman"/>
          <w:noProof/>
          <w:sz w:val="22"/>
          <w:lang w:val="en-US"/>
        </w:rPr>
        <w:t xml:space="preserve"> </w:t>
      </w:r>
      <w:r w:rsidRPr="001210E3">
        <w:rPr>
          <w:rFonts w:ascii="Times New Roman" w:eastAsia="Times New Roman" w:hAnsi="Times New Roman" w:cs="Times New Roman"/>
          <w:sz w:val="22"/>
          <w:lang w:val="sr-Cyrl-RS"/>
        </w:rPr>
        <w:t>("Сл. гласник РС", бр. 4/2024);</w:t>
      </w:r>
    </w:p>
    <w:p w14:paraId="1A567B62" w14:textId="77777777" w:rsidR="001210E3" w:rsidRPr="001210E3" w:rsidRDefault="001210E3" w:rsidP="001210E3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Times New Roman" w:hAnsi="Times New Roman" w:cs="Times New Roman"/>
          <w:sz w:val="22"/>
          <w:lang w:val="sr-Cyrl-RS"/>
        </w:rPr>
        <w:t>Правилник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обиму, садржају и контроли техничке документације која се прилаже уз захтев и поступку који надлежни орган спроводи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87/2023 и 16/2024)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;</w:t>
      </w:r>
    </w:p>
    <w:p w14:paraId="02C82557" w14:textId="77777777" w:rsidR="001210E3" w:rsidRPr="001210E3" w:rsidRDefault="001210E3" w:rsidP="001210E3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2"/>
          <w:lang w:val="en-US"/>
        </w:rPr>
      </w:pPr>
      <w:r w:rsidRPr="001210E3">
        <w:rPr>
          <w:rFonts w:ascii="Times New Roman" w:eastAsia="Times New Roman" w:hAnsi="Times New Roman" w:cs="Times New Roman"/>
          <w:sz w:val="22"/>
          <w:lang w:val="sr-Cyrl-RS"/>
        </w:rPr>
        <w:t xml:space="preserve">Правилник о условима које треба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испуне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правна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лица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и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предузетници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обављање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послова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израде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техничке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документације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односно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грађења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објеката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објекте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за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које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грађевинску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дозволу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издаје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министарство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односно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надлежни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орган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аутономне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покрајине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 xml:space="preserve"> 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("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Сл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.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гласник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 xml:space="preserve"> РС", </w:t>
      </w:r>
      <w:proofErr w:type="spellStart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бр</w:t>
      </w:r>
      <w:proofErr w:type="spellEnd"/>
      <w:r w:rsidRPr="001210E3">
        <w:rPr>
          <w:rFonts w:ascii="Times New Roman" w:eastAsia="Calibri" w:hAnsi="Times New Roman" w:cs="Times New Roman"/>
          <w:bCs/>
          <w:color w:val="000000"/>
          <w:sz w:val="22"/>
          <w:lang w:val="en-US"/>
        </w:rPr>
        <w:t>. 21/2024)</w:t>
      </w:r>
      <w:r w:rsidRPr="001210E3">
        <w:rPr>
          <w:rFonts w:ascii="Times New Roman" w:eastAsia="Calibri" w:hAnsi="Times New Roman" w:cs="Times New Roman"/>
          <w:bCs/>
          <w:color w:val="000000"/>
          <w:sz w:val="22"/>
          <w:lang w:val="sr-Cyrl-RS"/>
        </w:rPr>
        <w:t>.</w:t>
      </w:r>
    </w:p>
    <w:p w14:paraId="7AA6450F" w14:textId="77777777" w:rsidR="00181935" w:rsidRPr="001210E3" w:rsidRDefault="00181935">
      <w:pPr>
        <w:rPr>
          <w:rFonts w:ascii="Times New Roman" w:hAnsi="Times New Roman" w:cs="Times New Roman"/>
          <w:sz w:val="22"/>
        </w:rPr>
      </w:pPr>
    </w:p>
    <w:sectPr w:rsidR="00181935" w:rsidRPr="001210E3" w:rsidSect="00EB129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2204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E3"/>
    <w:rsid w:val="000147C6"/>
    <w:rsid w:val="00085B0C"/>
    <w:rsid w:val="00093DDF"/>
    <w:rsid w:val="000A36A3"/>
    <w:rsid w:val="000D5B40"/>
    <w:rsid w:val="000E7572"/>
    <w:rsid w:val="000F1FFB"/>
    <w:rsid w:val="000F5320"/>
    <w:rsid w:val="001210E3"/>
    <w:rsid w:val="00152667"/>
    <w:rsid w:val="001616A5"/>
    <w:rsid w:val="0016660E"/>
    <w:rsid w:val="00181935"/>
    <w:rsid w:val="00193E16"/>
    <w:rsid w:val="001B4B97"/>
    <w:rsid w:val="001D4A83"/>
    <w:rsid w:val="00214A0D"/>
    <w:rsid w:val="00220D70"/>
    <w:rsid w:val="002A3FDE"/>
    <w:rsid w:val="002A46A7"/>
    <w:rsid w:val="002B4265"/>
    <w:rsid w:val="002E49F5"/>
    <w:rsid w:val="002E7430"/>
    <w:rsid w:val="00327957"/>
    <w:rsid w:val="0035643D"/>
    <w:rsid w:val="00363A6C"/>
    <w:rsid w:val="00363CB6"/>
    <w:rsid w:val="003A6F2D"/>
    <w:rsid w:val="003D475E"/>
    <w:rsid w:val="003E3DDA"/>
    <w:rsid w:val="00404C6B"/>
    <w:rsid w:val="00444258"/>
    <w:rsid w:val="0046000D"/>
    <w:rsid w:val="00470D2D"/>
    <w:rsid w:val="004B1BCD"/>
    <w:rsid w:val="004C3BB7"/>
    <w:rsid w:val="004C599F"/>
    <w:rsid w:val="004E164A"/>
    <w:rsid w:val="004F6A8D"/>
    <w:rsid w:val="00504C53"/>
    <w:rsid w:val="00535FB3"/>
    <w:rsid w:val="00550E1B"/>
    <w:rsid w:val="0056459F"/>
    <w:rsid w:val="005656C8"/>
    <w:rsid w:val="0057250C"/>
    <w:rsid w:val="00577589"/>
    <w:rsid w:val="0059612D"/>
    <w:rsid w:val="005B1BE4"/>
    <w:rsid w:val="005E224C"/>
    <w:rsid w:val="00607A79"/>
    <w:rsid w:val="0061731A"/>
    <w:rsid w:val="0062359B"/>
    <w:rsid w:val="00696B74"/>
    <w:rsid w:val="006F3F2C"/>
    <w:rsid w:val="006F6254"/>
    <w:rsid w:val="00706FFD"/>
    <w:rsid w:val="007147A1"/>
    <w:rsid w:val="007279BC"/>
    <w:rsid w:val="00794533"/>
    <w:rsid w:val="008430CF"/>
    <w:rsid w:val="00881F91"/>
    <w:rsid w:val="008F5BF8"/>
    <w:rsid w:val="00953891"/>
    <w:rsid w:val="0096277A"/>
    <w:rsid w:val="009627BE"/>
    <w:rsid w:val="00963CF6"/>
    <w:rsid w:val="009B2843"/>
    <w:rsid w:val="009C0417"/>
    <w:rsid w:val="009E365A"/>
    <w:rsid w:val="00A33ACF"/>
    <w:rsid w:val="00A35CDB"/>
    <w:rsid w:val="00A37115"/>
    <w:rsid w:val="00AB1C4B"/>
    <w:rsid w:val="00AE36A3"/>
    <w:rsid w:val="00B1008E"/>
    <w:rsid w:val="00B32185"/>
    <w:rsid w:val="00B3546C"/>
    <w:rsid w:val="00B777AD"/>
    <w:rsid w:val="00B9143E"/>
    <w:rsid w:val="00B91A42"/>
    <w:rsid w:val="00BC3F70"/>
    <w:rsid w:val="00BF2137"/>
    <w:rsid w:val="00BF26EE"/>
    <w:rsid w:val="00C04A72"/>
    <w:rsid w:val="00C05AF5"/>
    <w:rsid w:val="00C66A89"/>
    <w:rsid w:val="00D059B7"/>
    <w:rsid w:val="00D210BF"/>
    <w:rsid w:val="00D840AD"/>
    <w:rsid w:val="00DB7CCF"/>
    <w:rsid w:val="00DE27CB"/>
    <w:rsid w:val="00DE3EFD"/>
    <w:rsid w:val="00E07724"/>
    <w:rsid w:val="00E11479"/>
    <w:rsid w:val="00E846E2"/>
    <w:rsid w:val="00E849FC"/>
    <w:rsid w:val="00E97343"/>
    <w:rsid w:val="00EA4DC4"/>
    <w:rsid w:val="00EB129D"/>
    <w:rsid w:val="00EC37DA"/>
    <w:rsid w:val="00EC5EAD"/>
    <w:rsid w:val="00ED2A79"/>
    <w:rsid w:val="00F0215C"/>
    <w:rsid w:val="00F142CE"/>
    <w:rsid w:val="00F32533"/>
    <w:rsid w:val="00F62973"/>
    <w:rsid w:val="00F84350"/>
    <w:rsid w:val="00FB589C"/>
    <w:rsid w:val="00FC3AEE"/>
    <w:rsid w:val="00FE427A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CA48"/>
  <w15:chartTrackingRefBased/>
  <w15:docId w15:val="{9A60FBB1-7376-437C-8C9A-F868B5E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A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5473</Words>
  <Characters>31197</Characters>
  <Application>Microsoft Office Word</Application>
  <DocSecurity>0</DocSecurity>
  <Lines>259</Lines>
  <Paragraphs>73</Paragraphs>
  <ScaleCrop>false</ScaleCrop>
  <Company/>
  <LinksUpToDate>false</LinksUpToDate>
  <CharactersWithSpaces>36597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Skorupan</dc:creator>
  <cp:keywords/>
  <dc:description/>
  <cp:lastModifiedBy>Sonja Skorupan</cp:lastModifiedBy>
  <cp:revision>1</cp:revision>
  <dcterms:created xsi:type="dcterms:W3CDTF">2024-04-09T07:49:00Z</dcterms:created>
  <dcterms:modified xsi:type="dcterms:W3CDTF">2024-04-09T07:51:00Z</dcterms:modified>
</cp:coreProperties>
</file>