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6E" w:rsidRDefault="00232694">
      <w:pPr>
        <w:spacing w:after="150"/>
      </w:pPr>
      <w:r>
        <w:rPr>
          <w:rFonts w:ascii="Arial"/>
          <w:color w:val="000000"/>
        </w:rPr>
        <w:t>﻿</w:t>
      </w:r>
      <w:r>
        <w:rPr>
          <w:color w:val="000000"/>
        </w:rPr>
        <w:t xml:space="preserve">Преузето са </w:t>
      </w:r>
      <w:hyperlink r:id="rId4">
        <w:r>
          <w:rPr>
            <w:rStyle w:val="Hyperlink"/>
            <w:color w:val="337AB7"/>
          </w:rPr>
          <w:t>www.pravno-informacioni-sistem.rs</w:t>
        </w:r>
      </w:hyperlink>
    </w:p>
    <w:p w:rsidR="00CD626E" w:rsidRDefault="00232694">
      <w:pPr>
        <w:spacing w:after="150"/>
        <w:jc w:val="center"/>
      </w:pPr>
      <w:r>
        <w:rPr>
          <w:b/>
          <w:color w:val="000000"/>
        </w:rPr>
        <w:t>5012</w:t>
      </w:r>
    </w:p>
    <w:p w:rsidR="00CD626E" w:rsidRDefault="00232694">
      <w:pPr>
        <w:spacing w:after="150"/>
      </w:pPr>
      <w:r>
        <w:rPr>
          <w:color w:val="000000"/>
        </w:rPr>
        <w:t xml:space="preserve">На основу члана 34. </w:t>
      </w:r>
      <w:proofErr w:type="gramStart"/>
      <w:r>
        <w:rPr>
          <w:color w:val="000000"/>
        </w:rPr>
        <w:t>став</w:t>
      </w:r>
      <w:proofErr w:type="gramEnd"/>
      <w:r>
        <w:rPr>
          <w:color w:val="000000"/>
        </w:rPr>
        <w:t xml:space="preserve"> 7. Закона о подстицајима у пољопривреди и руралном развоју („Службени гласник РС”, бр. 10/13, 142/14, 103/15, 101/16,</w:t>
      </w:r>
      <w:r>
        <w:rPr>
          <w:color w:val="000000"/>
        </w:rPr>
        <w:t xml:space="preserve"> 35/23 и 92/23) и члана 17. </w:t>
      </w:r>
      <w:proofErr w:type="gramStart"/>
      <w:r>
        <w:rPr>
          <w:color w:val="000000"/>
        </w:rPr>
        <w:t>став</w:t>
      </w:r>
      <w:proofErr w:type="gramEnd"/>
      <w:r>
        <w:rPr>
          <w:color w:val="000000"/>
        </w:rPr>
        <w:t xml:space="preserve"> 4. </w:t>
      </w:r>
      <w:proofErr w:type="gramStart"/>
      <w:r>
        <w:rPr>
          <w:color w:val="000000"/>
        </w:rPr>
        <w:t>и</w:t>
      </w:r>
      <w:proofErr w:type="gramEnd"/>
      <w:r>
        <w:rPr>
          <w:color w:val="000000"/>
        </w:rPr>
        <w:t xml:space="preserve"> члана 24. </w:t>
      </w:r>
      <w:proofErr w:type="gramStart"/>
      <w:r>
        <w:rPr>
          <w:color w:val="000000"/>
        </w:rPr>
        <w:t>став</w:t>
      </w:r>
      <w:proofErr w:type="gramEnd"/>
      <w:r>
        <w:rPr>
          <w:color w:val="000000"/>
        </w:rPr>
        <w:t xml:space="preserve"> 2. Закона о Влади („Службени гласник РС”, бр. 55/05, 71/05 – исправка, 101/07, 65/08, 16/11, 68/12 – УС, 72/12, 74/12 – исправка УС, 7/14 – УС, 44/14 и 30/18 – др. закон),</w:t>
      </w:r>
    </w:p>
    <w:p w:rsidR="00CD626E" w:rsidRDefault="00232694">
      <w:pPr>
        <w:spacing w:after="150"/>
      </w:pPr>
      <w:r>
        <w:rPr>
          <w:color w:val="000000"/>
        </w:rPr>
        <w:t>Министар пољопривреде, шумарств</w:t>
      </w:r>
      <w:r>
        <w:rPr>
          <w:color w:val="000000"/>
        </w:rPr>
        <w:t>а и водопривреде доноси</w:t>
      </w:r>
    </w:p>
    <w:p w:rsidR="00CD626E" w:rsidRDefault="00232694">
      <w:pPr>
        <w:spacing w:after="225"/>
        <w:jc w:val="center"/>
      </w:pPr>
      <w:r>
        <w:rPr>
          <w:b/>
          <w:color w:val="000000"/>
        </w:rPr>
        <w:t>ПРАВИЛНИК</w:t>
      </w:r>
    </w:p>
    <w:p w:rsidR="00CD626E" w:rsidRDefault="00232694">
      <w:pPr>
        <w:spacing w:after="150"/>
        <w:jc w:val="center"/>
        <w:rPr>
          <w:b/>
          <w:color w:val="000000"/>
        </w:rPr>
      </w:pPr>
      <w:proofErr w:type="gramStart"/>
      <w:r>
        <w:rPr>
          <w:b/>
          <w:color w:val="000000"/>
        </w:rPr>
        <w:t>о</w:t>
      </w:r>
      <w:proofErr w:type="gramEnd"/>
      <w:r>
        <w:rPr>
          <w:b/>
          <w:color w:val="000000"/>
        </w:rPr>
        <w:t xml:space="preserve"> подстицају за очување животињских генетичких ресурса у банци гена</w:t>
      </w:r>
    </w:p>
    <w:p w:rsidR="00232694" w:rsidRPr="00232694" w:rsidRDefault="00232694">
      <w:pPr>
        <w:spacing w:after="150"/>
        <w:jc w:val="center"/>
        <w:rPr>
          <w:lang w:val="sr-Cyrl-RS"/>
        </w:rPr>
      </w:pPr>
      <w:r>
        <w:rPr>
          <w:b/>
          <w:color w:val="000000"/>
          <w:lang w:val="sr-Cyrl-RS"/>
        </w:rPr>
        <w:t>(Објављено у „Службеном гласнику РС“, број 99/2023 од 10.11.2023. године)</w:t>
      </w:r>
      <w:bookmarkStart w:id="0" w:name="_GoBack"/>
      <w:bookmarkEnd w:id="0"/>
    </w:p>
    <w:p w:rsidR="00CD626E" w:rsidRDefault="00232694">
      <w:pPr>
        <w:spacing w:after="120"/>
        <w:jc w:val="center"/>
      </w:pPr>
      <w:r>
        <w:rPr>
          <w:color w:val="000000"/>
        </w:rPr>
        <w:t>I. УВОДНА ОДРЕДБА</w:t>
      </w:r>
    </w:p>
    <w:p w:rsidR="00CD626E" w:rsidRDefault="00232694">
      <w:pPr>
        <w:spacing w:after="120"/>
        <w:jc w:val="center"/>
      </w:pPr>
      <w:r>
        <w:rPr>
          <w:color w:val="000000"/>
        </w:rPr>
        <w:t>Члан 1.</w:t>
      </w:r>
    </w:p>
    <w:p w:rsidR="00CD626E" w:rsidRDefault="00232694">
      <w:pPr>
        <w:spacing w:after="150"/>
      </w:pPr>
      <w:r>
        <w:rPr>
          <w:color w:val="000000"/>
        </w:rPr>
        <w:t>Овим правилником ближe се прoписуjе подстицај за подршку програму који се односи на очување и унапређење животне средине и приро</w:t>
      </w:r>
      <w:r>
        <w:rPr>
          <w:color w:val="000000"/>
        </w:rPr>
        <w:t>дних ресурса, и то очувањем животињских генетичких ресурса у банци гена (у даљем тексту: подстицај), услови и начин остваривања права на подстицај, образац захтева за остваривање права на подстицај, као и максимални износ подстицаја по кориснику.</w:t>
      </w:r>
    </w:p>
    <w:p w:rsidR="00CD626E" w:rsidRDefault="00232694">
      <w:pPr>
        <w:spacing w:after="120"/>
        <w:jc w:val="center"/>
      </w:pPr>
      <w:r>
        <w:rPr>
          <w:color w:val="000000"/>
        </w:rPr>
        <w:t>II. ПРЕДМ</w:t>
      </w:r>
      <w:r>
        <w:rPr>
          <w:color w:val="000000"/>
        </w:rPr>
        <w:t>ЕТ ПОДСТИЦАЈА</w:t>
      </w:r>
    </w:p>
    <w:p w:rsidR="00CD626E" w:rsidRDefault="00232694">
      <w:pPr>
        <w:spacing w:after="120"/>
        <w:jc w:val="center"/>
      </w:pPr>
      <w:r>
        <w:rPr>
          <w:color w:val="000000"/>
        </w:rPr>
        <w:t>Члан 2.</w:t>
      </w:r>
    </w:p>
    <w:p w:rsidR="00CD626E" w:rsidRDefault="00232694">
      <w:pPr>
        <w:spacing w:after="150"/>
      </w:pPr>
      <w:r>
        <w:rPr>
          <w:color w:val="000000"/>
        </w:rPr>
        <w:t>Подстицај обухвата подршку програму који се односи на очување и унапређење животне средине и природних ресурса, и то очувањем животињских генетичких ресурса у банци гена у складу са посебним прописом којим се прописује листа генетских</w:t>
      </w:r>
      <w:r>
        <w:rPr>
          <w:color w:val="000000"/>
        </w:rPr>
        <w:t xml:space="preserve"> резерви домаћих животиња и начин очувања генетских резерви домаћих животиња, као и листа аутохтоних раса домаћих животиња и угрожених аутохтоних раса.</w:t>
      </w:r>
    </w:p>
    <w:p w:rsidR="00CD626E" w:rsidRDefault="00232694">
      <w:pPr>
        <w:spacing w:after="120"/>
        <w:jc w:val="center"/>
      </w:pPr>
      <w:r>
        <w:rPr>
          <w:color w:val="000000"/>
        </w:rPr>
        <w:t>Члан 3.</w:t>
      </w:r>
    </w:p>
    <w:p w:rsidR="00CD626E" w:rsidRDefault="00232694">
      <w:pPr>
        <w:spacing w:after="150"/>
      </w:pPr>
      <w:r>
        <w:rPr>
          <w:color w:val="000000"/>
        </w:rPr>
        <w:t xml:space="preserve">Подршка програму из члана 2. </w:t>
      </w:r>
      <w:proofErr w:type="gramStart"/>
      <w:r>
        <w:rPr>
          <w:color w:val="000000"/>
        </w:rPr>
        <w:t>овог</w:t>
      </w:r>
      <w:proofErr w:type="gramEnd"/>
      <w:r>
        <w:rPr>
          <w:color w:val="000000"/>
        </w:rPr>
        <w:t xml:space="preserve"> правилника обезбеђује се давањем подстицаја за производњу и кр</w:t>
      </w:r>
      <w:r>
        <w:rPr>
          <w:color w:val="000000"/>
        </w:rPr>
        <w:t>иоконзервацију семена за вештачко осемењавање плоткиња од аутохтоних раса домаћих животиња.</w:t>
      </w:r>
    </w:p>
    <w:p w:rsidR="00CD626E" w:rsidRDefault="00232694">
      <w:pPr>
        <w:spacing w:after="150"/>
      </w:pPr>
      <w:r>
        <w:rPr>
          <w:color w:val="000000"/>
        </w:rPr>
        <w:t xml:space="preserve">Aутохтонe расe домаћих животиња из става 1. </w:t>
      </w:r>
      <w:proofErr w:type="gramStart"/>
      <w:r>
        <w:rPr>
          <w:color w:val="000000"/>
        </w:rPr>
        <w:t>овог</w:t>
      </w:r>
      <w:proofErr w:type="gramEnd"/>
      <w:r>
        <w:rPr>
          <w:color w:val="000000"/>
        </w:rPr>
        <w:t xml:space="preserve"> члана jeсу: буша, подолско говече, домаћи биво, домаћи брдски коњ, нониус, липицанер и балкански магарац.</w:t>
      </w:r>
    </w:p>
    <w:p w:rsidR="00CD626E" w:rsidRDefault="00232694">
      <w:pPr>
        <w:spacing w:after="150"/>
      </w:pPr>
      <w:r>
        <w:rPr>
          <w:color w:val="000000"/>
        </w:rPr>
        <w:lastRenderedPageBreak/>
        <w:t>Број грла</w:t>
      </w:r>
      <w:r>
        <w:rPr>
          <w:color w:val="000000"/>
        </w:rPr>
        <w:t xml:space="preserve"> од којих се производи и конзервира семе, од сваке расе из става 2. </w:t>
      </w:r>
      <w:proofErr w:type="gramStart"/>
      <w:r>
        <w:rPr>
          <w:color w:val="000000"/>
        </w:rPr>
        <w:t>овог</w:t>
      </w:r>
      <w:proofErr w:type="gramEnd"/>
      <w:r>
        <w:rPr>
          <w:color w:val="000000"/>
        </w:rPr>
        <w:t xml:space="preserve"> члана је три.</w:t>
      </w:r>
    </w:p>
    <w:p w:rsidR="00CD626E" w:rsidRDefault="00232694">
      <w:pPr>
        <w:spacing w:after="150"/>
      </w:pPr>
      <w:r>
        <w:rPr>
          <w:color w:val="000000"/>
        </w:rPr>
        <w:t>Број доза семена по грлу сваке расе је 1000.</w:t>
      </w:r>
    </w:p>
    <w:p w:rsidR="00CD626E" w:rsidRDefault="00232694">
      <w:pPr>
        <w:spacing w:after="150"/>
      </w:pPr>
      <w:r>
        <w:rPr>
          <w:color w:val="000000"/>
        </w:rPr>
        <w:t xml:space="preserve">Прихватљиви трошкови за које се одобрава подстицај из става 1. </w:t>
      </w:r>
      <w:proofErr w:type="gramStart"/>
      <w:r>
        <w:rPr>
          <w:color w:val="000000"/>
        </w:rPr>
        <w:t>овог</w:t>
      </w:r>
      <w:proofErr w:type="gramEnd"/>
      <w:r>
        <w:rPr>
          <w:color w:val="000000"/>
        </w:rPr>
        <w:t xml:space="preserve"> члана су трошкови за производњу и криоконзервацију семен</w:t>
      </w:r>
      <w:r>
        <w:rPr>
          <w:color w:val="000000"/>
        </w:rPr>
        <w:t>а за вештачко осемењавање плоткиња од аутохтоних раса домаћих животиња.</w:t>
      </w:r>
    </w:p>
    <w:p w:rsidR="00CD626E" w:rsidRDefault="00232694">
      <w:pPr>
        <w:spacing w:after="120"/>
        <w:jc w:val="center"/>
      </w:pPr>
      <w:r>
        <w:rPr>
          <w:color w:val="000000"/>
        </w:rPr>
        <w:t>III. УСЛОВИ ЗА ОСТВАРИВАЊЕ ПРАВА НА ПОДСТИЦАЈ</w:t>
      </w:r>
    </w:p>
    <w:p w:rsidR="00CD626E" w:rsidRDefault="00232694">
      <w:pPr>
        <w:spacing w:after="120"/>
        <w:jc w:val="center"/>
      </w:pPr>
      <w:r>
        <w:rPr>
          <w:color w:val="000000"/>
        </w:rPr>
        <w:t>Члан 4.</w:t>
      </w:r>
    </w:p>
    <w:p w:rsidR="00CD626E" w:rsidRDefault="00232694">
      <w:pPr>
        <w:spacing w:after="150"/>
      </w:pPr>
      <w:r>
        <w:rPr>
          <w:color w:val="000000"/>
        </w:rPr>
        <w:t xml:space="preserve">Право на подстицај остварује правно лице, у складу са законом којим се уређују подстицаји у пољопривреди и руралном развоју, које </w:t>
      </w:r>
      <w:r>
        <w:rPr>
          <w:color w:val="000000"/>
        </w:rPr>
        <w:t>испуњава услове за остваривање права на подстицај у складу са овим правилником.</w:t>
      </w:r>
    </w:p>
    <w:p w:rsidR="00CD626E" w:rsidRDefault="00232694">
      <w:pPr>
        <w:spacing w:after="150"/>
      </w:pPr>
      <w:r>
        <w:rPr>
          <w:color w:val="000000"/>
        </w:rPr>
        <w:t xml:space="preserve">Лице из става 1. </w:t>
      </w:r>
      <w:proofErr w:type="gramStart"/>
      <w:r>
        <w:rPr>
          <w:color w:val="000000"/>
        </w:rPr>
        <w:t>овог</w:t>
      </w:r>
      <w:proofErr w:type="gramEnd"/>
      <w:r>
        <w:rPr>
          <w:color w:val="000000"/>
        </w:rPr>
        <w:t xml:space="preserve"> члана право на подстицај остварује ако:</w:t>
      </w:r>
    </w:p>
    <w:p w:rsidR="00CD626E" w:rsidRDefault="00232694">
      <w:pPr>
        <w:spacing w:after="150"/>
      </w:pPr>
      <w:r>
        <w:rPr>
          <w:color w:val="000000"/>
        </w:rPr>
        <w:t xml:space="preserve">1) </w:t>
      </w:r>
      <w:proofErr w:type="gramStart"/>
      <w:r>
        <w:rPr>
          <w:color w:val="000000"/>
        </w:rPr>
        <w:t>је</w:t>
      </w:r>
      <w:proofErr w:type="gramEnd"/>
      <w:r>
        <w:rPr>
          <w:color w:val="000000"/>
        </w:rPr>
        <w:t xml:space="preserve"> уписано у Регистар пољопривредних газдинстава у складу са законом којим се уређује пољопривреда и рурални ра</w:t>
      </w:r>
      <w:r>
        <w:rPr>
          <w:color w:val="000000"/>
        </w:rPr>
        <w:t>звој (у даљем тексту: Регистар) и налази се у активном статусу;</w:t>
      </w:r>
    </w:p>
    <w:p w:rsidR="00CD626E" w:rsidRDefault="00232694">
      <w:pPr>
        <w:spacing w:after="150"/>
      </w:pPr>
      <w:r>
        <w:rPr>
          <w:color w:val="000000"/>
        </w:rPr>
        <w:t xml:space="preserve">2) </w:t>
      </w:r>
      <w:proofErr w:type="gramStart"/>
      <w:r>
        <w:rPr>
          <w:color w:val="000000"/>
        </w:rPr>
        <w:t>је</w:t>
      </w:r>
      <w:proofErr w:type="gramEnd"/>
      <w:r>
        <w:rPr>
          <w:color w:val="000000"/>
        </w:rPr>
        <w:t xml:space="preserve"> уписано у Регистар одгајивачких организација и организација са посебним овлашћењима, у складу са законом којим се уређује сточарство;</w:t>
      </w:r>
    </w:p>
    <w:p w:rsidR="00CD626E" w:rsidRDefault="00232694">
      <w:pPr>
        <w:spacing w:after="150"/>
      </w:pPr>
      <w:r>
        <w:rPr>
          <w:color w:val="000000"/>
        </w:rPr>
        <w:t xml:space="preserve">3) </w:t>
      </w:r>
      <w:proofErr w:type="gramStart"/>
      <w:r>
        <w:rPr>
          <w:color w:val="000000"/>
        </w:rPr>
        <w:t>испуњава</w:t>
      </w:r>
      <w:proofErr w:type="gramEnd"/>
      <w:r>
        <w:rPr>
          <w:color w:val="000000"/>
        </w:rPr>
        <w:t xml:space="preserve"> минималне услове као организација са пос</w:t>
      </w:r>
      <w:r>
        <w:rPr>
          <w:color w:val="000000"/>
        </w:rPr>
        <w:t>ебним овлашћењима у погледу техничке опремљености и стручног кадра за обављање послова центра за репродукцију животиња и вештачко осемењавање, у складу са законом којим се уређује сточарство;</w:t>
      </w:r>
    </w:p>
    <w:p w:rsidR="00CD626E" w:rsidRDefault="00232694">
      <w:pPr>
        <w:spacing w:after="150"/>
      </w:pPr>
      <w:r>
        <w:rPr>
          <w:color w:val="000000"/>
        </w:rPr>
        <w:t xml:space="preserve">4) </w:t>
      </w:r>
      <w:proofErr w:type="gramStart"/>
      <w:r>
        <w:rPr>
          <w:color w:val="000000"/>
        </w:rPr>
        <w:t>је</w:t>
      </w:r>
      <w:proofErr w:type="gramEnd"/>
      <w:r>
        <w:rPr>
          <w:color w:val="000000"/>
        </w:rPr>
        <w:t xml:space="preserve"> банка гена учесница Европске мреже банака гена за животињс</w:t>
      </w:r>
      <w:r>
        <w:rPr>
          <w:color w:val="000000"/>
        </w:rPr>
        <w:t>ке генетичке ресурсе – European Genebank Network for AnGR (у даљем тексту: EUGENA);</w:t>
      </w:r>
    </w:p>
    <w:p w:rsidR="00CD626E" w:rsidRDefault="00232694">
      <w:pPr>
        <w:spacing w:after="150"/>
      </w:pPr>
      <w:r>
        <w:rPr>
          <w:color w:val="000000"/>
        </w:rPr>
        <w:t xml:space="preserve">5) </w:t>
      </w:r>
      <w:proofErr w:type="gramStart"/>
      <w:r>
        <w:rPr>
          <w:color w:val="000000"/>
        </w:rPr>
        <w:t>је</w:t>
      </w:r>
      <w:proofErr w:type="gramEnd"/>
      <w:r>
        <w:rPr>
          <w:color w:val="000000"/>
        </w:rPr>
        <w:t xml:space="preserve"> активно обављало делатност производње семена за вештачко осемењавање плоткиња од приплодњака у свом власништву у претходном периоду од најмање пет година у односу на </w:t>
      </w:r>
      <w:r>
        <w:rPr>
          <w:color w:val="000000"/>
        </w:rPr>
        <w:t>годину у којој се подноси захтев за остваривање права на подстицаје у складу са овим правилником.</w:t>
      </w:r>
    </w:p>
    <w:p w:rsidR="00CD626E" w:rsidRDefault="00232694">
      <w:pPr>
        <w:spacing w:after="120"/>
        <w:jc w:val="center"/>
      </w:pPr>
      <w:r>
        <w:rPr>
          <w:color w:val="000000"/>
        </w:rPr>
        <w:t>Члан 5.</w:t>
      </w:r>
    </w:p>
    <w:p w:rsidR="00CD626E" w:rsidRDefault="00232694">
      <w:pPr>
        <w:spacing w:after="150"/>
      </w:pPr>
      <w:r>
        <w:rPr>
          <w:color w:val="000000"/>
        </w:rPr>
        <w:t xml:space="preserve">Лице из члана 4. </w:t>
      </w:r>
      <w:proofErr w:type="gramStart"/>
      <w:r>
        <w:rPr>
          <w:color w:val="000000"/>
        </w:rPr>
        <w:t>овог</w:t>
      </w:r>
      <w:proofErr w:type="gramEnd"/>
      <w:r>
        <w:rPr>
          <w:color w:val="000000"/>
        </w:rPr>
        <w:t xml:space="preserve"> правилника остварује право на подстицај и ако:</w:t>
      </w:r>
    </w:p>
    <w:p w:rsidR="00CD626E" w:rsidRDefault="00232694">
      <w:pPr>
        <w:spacing w:after="150"/>
      </w:pPr>
      <w:r>
        <w:rPr>
          <w:color w:val="000000"/>
        </w:rPr>
        <w:t xml:space="preserve">1) </w:t>
      </w:r>
      <w:proofErr w:type="gramStart"/>
      <w:r>
        <w:rPr>
          <w:color w:val="000000"/>
        </w:rPr>
        <w:t>нема</w:t>
      </w:r>
      <w:proofErr w:type="gramEnd"/>
      <w:r>
        <w:rPr>
          <w:color w:val="000000"/>
        </w:rPr>
        <w:t xml:space="preserve"> евидентираних доспелих неизмирених дуговања према министарству надлежном </w:t>
      </w:r>
      <w:r>
        <w:rPr>
          <w:color w:val="000000"/>
        </w:rPr>
        <w:t>за послове пољопривреде, по основу раније остварених подстицаја, субвенција и кредита;</w:t>
      </w:r>
    </w:p>
    <w:p w:rsidR="00CD626E" w:rsidRDefault="00232694">
      <w:pPr>
        <w:spacing w:after="150"/>
      </w:pPr>
      <w:r>
        <w:rPr>
          <w:color w:val="000000"/>
        </w:rPr>
        <w:t xml:space="preserve">2) </w:t>
      </w:r>
      <w:proofErr w:type="gramStart"/>
      <w:r>
        <w:rPr>
          <w:color w:val="000000"/>
        </w:rPr>
        <w:t>је</w:t>
      </w:r>
      <w:proofErr w:type="gramEnd"/>
      <w:r>
        <w:rPr>
          <w:color w:val="000000"/>
        </w:rPr>
        <w:t xml:space="preserve"> измирило доспеле обавезе по основу јавних прихода;</w:t>
      </w:r>
    </w:p>
    <w:p w:rsidR="00CD626E" w:rsidRDefault="00232694">
      <w:pPr>
        <w:spacing w:after="150"/>
      </w:pPr>
      <w:r>
        <w:rPr>
          <w:color w:val="000000"/>
        </w:rPr>
        <w:t xml:space="preserve">3) </w:t>
      </w:r>
      <w:proofErr w:type="gramStart"/>
      <w:r>
        <w:rPr>
          <w:color w:val="000000"/>
        </w:rPr>
        <w:t>по</w:t>
      </w:r>
      <w:proofErr w:type="gramEnd"/>
      <w:r>
        <w:rPr>
          <w:color w:val="000000"/>
        </w:rPr>
        <w:t xml:space="preserve"> редоследу подношења захтева за остваривање права на подстицај, постоје расположива финансијска средства за</w:t>
      </w:r>
      <w:r>
        <w:rPr>
          <w:color w:val="000000"/>
        </w:rPr>
        <w:t xml:space="preserve"> остваривање права на подстицај опредељена јавним позивом, у оквиру укупних средстава </w:t>
      </w:r>
      <w:r>
        <w:rPr>
          <w:color w:val="000000"/>
        </w:rPr>
        <w:lastRenderedPageBreak/>
        <w:t>расподељених за ову намену посебним прописом којим се уређује расподела подстицаја у пољопривреди и руралном развоју.</w:t>
      </w:r>
    </w:p>
    <w:p w:rsidR="00CD626E" w:rsidRDefault="00232694">
      <w:pPr>
        <w:spacing w:after="120"/>
        <w:jc w:val="center"/>
      </w:pPr>
      <w:r>
        <w:rPr>
          <w:color w:val="000000"/>
        </w:rPr>
        <w:t>IV. НАЧИН ОСТВАРИВАЊА ПРАВА НА ПОДСТИЦАЈ</w:t>
      </w:r>
    </w:p>
    <w:p w:rsidR="00CD626E" w:rsidRDefault="00232694">
      <w:pPr>
        <w:spacing w:after="120"/>
        <w:jc w:val="center"/>
      </w:pPr>
      <w:r>
        <w:rPr>
          <w:color w:val="000000"/>
        </w:rPr>
        <w:t>Члан 6.</w:t>
      </w:r>
    </w:p>
    <w:p w:rsidR="00CD626E" w:rsidRDefault="00232694">
      <w:pPr>
        <w:spacing w:after="150"/>
      </w:pPr>
      <w:proofErr w:type="gramStart"/>
      <w:r>
        <w:rPr>
          <w:color w:val="000000"/>
        </w:rPr>
        <w:t>Мин</w:t>
      </w:r>
      <w:r>
        <w:rPr>
          <w:color w:val="000000"/>
        </w:rPr>
        <w:t>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подстицај за очување животињских генетичких ресурса у банци гена (у даљем тексту: јавни позив</w:t>
      </w:r>
      <w:r>
        <w:rPr>
          <w:color w:val="000000"/>
        </w:rPr>
        <w:t>), који се објављује на огласној табли Управе, као и на званичној интернет страници министарства надлежног за послове пољопривреде, односно на званичној интернет страници Управе.</w:t>
      </w:r>
      <w:proofErr w:type="gramEnd"/>
    </w:p>
    <w:p w:rsidR="00CD626E" w:rsidRDefault="00232694">
      <w:pPr>
        <w:spacing w:after="150"/>
      </w:pPr>
      <w:r>
        <w:rPr>
          <w:color w:val="000000"/>
        </w:rPr>
        <w:t xml:space="preserve">Јавни позив из става 1. </w:t>
      </w:r>
      <w:proofErr w:type="gramStart"/>
      <w:r>
        <w:rPr>
          <w:color w:val="000000"/>
        </w:rPr>
        <w:t>овог</w:t>
      </w:r>
      <w:proofErr w:type="gramEnd"/>
      <w:r>
        <w:rPr>
          <w:color w:val="000000"/>
        </w:rPr>
        <w:t xml:space="preserve"> члана садржи податке о: роковима за подношење за</w:t>
      </w:r>
      <w:r>
        <w:rPr>
          <w:color w:val="000000"/>
        </w:rPr>
        <w:t>хтева, висини расположивих средстава по јавном позиву, као и друге податке потребне за спровођење јавног позива.</w:t>
      </w:r>
    </w:p>
    <w:p w:rsidR="00CD626E" w:rsidRDefault="00232694">
      <w:pPr>
        <w:spacing w:after="150"/>
      </w:pPr>
      <w:r>
        <w:rPr>
          <w:color w:val="000000"/>
        </w:rPr>
        <w:t xml:space="preserve">За подстицај из члана 3. </w:t>
      </w:r>
      <w:proofErr w:type="gramStart"/>
      <w:r>
        <w:rPr>
          <w:color w:val="000000"/>
        </w:rPr>
        <w:t>овог</w:t>
      </w:r>
      <w:proofErr w:type="gramEnd"/>
      <w:r>
        <w:rPr>
          <w:color w:val="000000"/>
        </w:rPr>
        <w:t xml:space="preserve"> правилника, Управа може расписати један или више јавних позива у току календарске године.</w:t>
      </w:r>
    </w:p>
    <w:p w:rsidR="00CD626E" w:rsidRDefault="00232694">
      <w:pPr>
        <w:spacing w:after="150"/>
      </w:pPr>
      <w:r>
        <w:rPr>
          <w:color w:val="000000"/>
        </w:rPr>
        <w:t xml:space="preserve">Управа опредељује </w:t>
      </w:r>
      <w:r>
        <w:rPr>
          <w:color w:val="000000"/>
        </w:rPr>
        <w:t>висину расположивих средстава по једном јавном позиву у оквиру укупних расположивих средстава за ову намену опредељених посебним прописом којим се уређује расподела подстицаја у пољопривреди и руралном развоју.</w:t>
      </w:r>
    </w:p>
    <w:p w:rsidR="00CD626E" w:rsidRDefault="00232694">
      <w:pPr>
        <w:spacing w:after="120"/>
        <w:jc w:val="center"/>
      </w:pPr>
      <w:r>
        <w:rPr>
          <w:color w:val="000000"/>
        </w:rPr>
        <w:t>Члан 7.</w:t>
      </w:r>
    </w:p>
    <w:p w:rsidR="00CD626E" w:rsidRDefault="00232694">
      <w:pPr>
        <w:spacing w:after="150"/>
      </w:pPr>
      <w:r>
        <w:rPr>
          <w:color w:val="000000"/>
        </w:rPr>
        <w:t xml:space="preserve">Подносилац захтева може поднети само </w:t>
      </w:r>
      <w:r>
        <w:rPr>
          <w:color w:val="000000"/>
        </w:rPr>
        <w:t>један захтев за остваривање права на подстицај по истом јавном позиву, у складу са овим правилником и јавним позивом.</w:t>
      </w:r>
    </w:p>
    <w:p w:rsidR="00CD626E" w:rsidRDefault="00232694">
      <w:pPr>
        <w:spacing w:after="120"/>
        <w:jc w:val="center"/>
      </w:pPr>
      <w:r>
        <w:rPr>
          <w:color w:val="000000"/>
        </w:rPr>
        <w:t>Члан 8.</w:t>
      </w:r>
    </w:p>
    <w:p w:rsidR="00CD626E" w:rsidRDefault="00232694">
      <w:pPr>
        <w:spacing w:after="150"/>
      </w:pPr>
      <w:proofErr w:type="gramStart"/>
      <w:r>
        <w:rPr>
          <w:color w:val="000000"/>
        </w:rPr>
        <w:t>Лице које испуњава услове за остваривање права на подстицај у складу са овим правилником, покреће поступак за остваривање права на</w:t>
      </w:r>
      <w:r>
        <w:rPr>
          <w:color w:val="000000"/>
        </w:rPr>
        <w:t xml:space="preserve"> подстицај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w:t>
      </w:r>
      <w:r>
        <w:rPr>
          <w:color w:val="000000"/>
        </w:rPr>
        <w:t>м се уређује електронски документ, електронска идентификација и услуге од поверења у електронском пословању.</w:t>
      </w:r>
      <w:proofErr w:type="gramEnd"/>
    </w:p>
    <w:p w:rsidR="00CD626E" w:rsidRDefault="00232694">
      <w:pPr>
        <w:spacing w:after="150"/>
      </w:pPr>
      <w:r>
        <w:rPr>
          <w:color w:val="000000"/>
        </w:rPr>
        <w:t xml:space="preserve">Приликом пријема захтева из стaва 1. </w:t>
      </w:r>
      <w:proofErr w:type="gramStart"/>
      <w:r>
        <w:rPr>
          <w:color w:val="000000"/>
        </w:rPr>
        <w:t>овог</w:t>
      </w:r>
      <w:proofErr w:type="gramEnd"/>
      <w:r>
        <w:rPr>
          <w:color w:val="000000"/>
        </w:rPr>
        <w:t xml:space="preserve"> члана, Управа:</w:t>
      </w:r>
    </w:p>
    <w:p w:rsidR="00CD626E" w:rsidRDefault="00232694">
      <w:pPr>
        <w:spacing w:after="150"/>
      </w:pPr>
      <w:r>
        <w:rPr>
          <w:color w:val="000000"/>
        </w:rPr>
        <w:t xml:space="preserve">1) </w:t>
      </w:r>
      <w:proofErr w:type="gramStart"/>
      <w:r>
        <w:rPr>
          <w:color w:val="000000"/>
        </w:rPr>
        <w:t>обавештава</w:t>
      </w:r>
      <w:proofErr w:type="gramEnd"/>
      <w:r>
        <w:rPr>
          <w:color w:val="000000"/>
        </w:rPr>
        <w:t xml:space="preserve"> корисника услуге електронске управе о свим подацима које је у складу са зако</w:t>
      </w:r>
      <w:r>
        <w:rPr>
          <w:color w:val="000000"/>
        </w:rPr>
        <w:t>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rsidR="00CD626E" w:rsidRDefault="00232694">
      <w:pPr>
        <w:spacing w:after="150"/>
      </w:pPr>
      <w:r>
        <w:rPr>
          <w:color w:val="000000"/>
        </w:rPr>
        <w:lastRenderedPageBreak/>
        <w:t xml:space="preserve">2) </w:t>
      </w:r>
      <w:proofErr w:type="gramStart"/>
      <w:r>
        <w:rPr>
          <w:color w:val="000000"/>
        </w:rPr>
        <w:t>омогућава</w:t>
      </w:r>
      <w:proofErr w:type="gramEnd"/>
      <w:r>
        <w:rPr>
          <w:color w:val="000000"/>
        </w:rPr>
        <w:t xml:space="preserve"> кориснику услуге електронске управе да изјави да ће податке о личности из службених евиденција п</w:t>
      </w:r>
      <w:r>
        <w:rPr>
          <w:color w:val="000000"/>
        </w:rPr>
        <w:t>рибавити сам.</w:t>
      </w:r>
    </w:p>
    <w:p w:rsidR="00CD626E" w:rsidRDefault="00232694">
      <w:pPr>
        <w:spacing w:after="150"/>
      </w:pPr>
      <w:r>
        <w:rPr>
          <w:color w:val="000000"/>
        </w:rPr>
        <w:t>У оквиру електронског обрасца захтева за остваривање права на подстицај у складу са овим правилником, подносилац захтева, односно одговорно лице у подносиоцу захтева, врши избор једне од следеће две изјаве, и то:</w:t>
      </w:r>
    </w:p>
    <w:p w:rsidR="00CD626E" w:rsidRDefault="00232694">
      <w:pPr>
        <w:spacing w:after="150"/>
      </w:pPr>
      <w:r>
        <w:rPr>
          <w:color w:val="000000"/>
        </w:rPr>
        <w:t xml:space="preserve">1) </w:t>
      </w:r>
      <w:proofErr w:type="gramStart"/>
      <w:r>
        <w:rPr>
          <w:color w:val="000000"/>
        </w:rPr>
        <w:t>изјаве</w:t>
      </w:r>
      <w:proofErr w:type="gramEnd"/>
      <w:r>
        <w:rPr>
          <w:color w:val="000000"/>
        </w:rPr>
        <w:t xml:space="preserve"> подносиоца захтева,</w:t>
      </w:r>
      <w:r>
        <w:rPr>
          <w:color w:val="000000"/>
        </w:rPr>
        <w:t xml:space="preserve"> односно одговорног лица у подносиоцу захтева, да је упознат са одредбом члана 103. </w:t>
      </w:r>
      <w:proofErr w:type="gramStart"/>
      <w:r>
        <w:rPr>
          <w:color w:val="000000"/>
        </w:rPr>
        <w:t>став</w:t>
      </w:r>
      <w:proofErr w:type="gramEnd"/>
      <w:r>
        <w:rPr>
          <w:color w:val="000000"/>
        </w:rPr>
        <w:t xml:space="preserve"> 3. Закона о општем управном поступку („Службени гласник РСˮ, бр. </w:t>
      </w:r>
      <w:proofErr w:type="gramStart"/>
      <w:r>
        <w:rPr>
          <w:color w:val="000000"/>
        </w:rPr>
        <w:t>18/16, 95/18 – аутентично тумачење и 2/23 – УС), којом је прописано да у поступку који се покреће по з</w:t>
      </w:r>
      <w:r>
        <w:rPr>
          <w:color w:val="000000"/>
        </w:rPr>
        <w:t>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w:t>
      </w:r>
      <w:r>
        <w:rPr>
          <w:color w:val="000000"/>
        </w:rPr>
        <w:t xml:space="preserve"> поднесе личне податке неопходне за одлучивање органа, захтев за остваривање права на подстицај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w:t>
      </w:r>
      <w:r>
        <w:rPr>
          <w:color w:val="000000"/>
        </w:rPr>
        <w:t>има се води службена евиденција, а који су неопходни у поступку одлучивања по захтеву за остваривање права на подстицај, као и податке о наменском рачуну пољопривредног газдинства, или</w:t>
      </w:r>
      <w:proofErr w:type="gramEnd"/>
    </w:p>
    <w:p w:rsidR="00CD626E" w:rsidRDefault="00232694">
      <w:pPr>
        <w:spacing w:after="150"/>
      </w:pPr>
      <w:r>
        <w:rPr>
          <w:color w:val="000000"/>
        </w:rPr>
        <w:t xml:space="preserve">2) </w:t>
      </w:r>
      <w:proofErr w:type="gramStart"/>
      <w:r>
        <w:rPr>
          <w:color w:val="000000"/>
        </w:rPr>
        <w:t>изјаве</w:t>
      </w:r>
      <w:proofErr w:type="gramEnd"/>
      <w:r>
        <w:rPr>
          <w:color w:val="000000"/>
        </w:rPr>
        <w:t xml:space="preserve"> подносиоца захтева, односно одговорног лица у подносиоцу захт</w:t>
      </w:r>
      <w:r>
        <w:rPr>
          <w:color w:val="000000"/>
        </w:rPr>
        <w:t xml:space="preserve">ева да је упознат са одредбом члана 103. </w:t>
      </w:r>
      <w:proofErr w:type="gramStart"/>
      <w:r>
        <w:rPr>
          <w:color w:val="000000"/>
        </w:rPr>
        <w:t>став</w:t>
      </w:r>
      <w:proofErr w:type="gramEnd"/>
      <w:r>
        <w:rPr>
          <w:color w:val="000000"/>
        </w:rPr>
        <w:t xml:space="preserve"> 3. </w:t>
      </w:r>
      <w:proofErr w:type="gramStart"/>
      <w:r>
        <w:rPr>
          <w:color w:val="000000"/>
        </w:rPr>
        <w:t>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w:t>
      </w:r>
      <w:r>
        <w:rPr>
          <w:color w:val="000000"/>
        </w:rPr>
        <w:t>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 ће се сматрати неуредни</w:t>
      </w:r>
      <w:r>
        <w:rPr>
          <w:color w:val="000000"/>
        </w:rPr>
        <w:t>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овим правилником.</w:t>
      </w:r>
      <w:proofErr w:type="gramEnd"/>
    </w:p>
    <w:p w:rsidR="00CD626E" w:rsidRDefault="00232694">
      <w:pPr>
        <w:spacing w:after="150"/>
      </w:pPr>
      <w:r>
        <w:rPr>
          <w:color w:val="000000"/>
        </w:rPr>
        <w:t xml:space="preserve">Електронски образац захтева из става 1. </w:t>
      </w:r>
      <w:proofErr w:type="gramStart"/>
      <w:r>
        <w:rPr>
          <w:color w:val="000000"/>
        </w:rPr>
        <w:t>овог</w:t>
      </w:r>
      <w:proofErr w:type="gramEnd"/>
      <w:r>
        <w:rPr>
          <w:color w:val="000000"/>
        </w:rPr>
        <w:t xml:space="preserve"> чла</w:t>
      </w:r>
      <w:r>
        <w:rPr>
          <w:color w:val="000000"/>
        </w:rPr>
        <w:t>на обухвата:</w:t>
      </w:r>
    </w:p>
    <w:p w:rsidR="00CD626E" w:rsidRDefault="00232694">
      <w:pPr>
        <w:spacing w:after="150"/>
      </w:pPr>
      <w:r>
        <w:rPr>
          <w:color w:val="000000"/>
        </w:rPr>
        <w:t xml:space="preserve">1) </w:t>
      </w:r>
      <w:proofErr w:type="gramStart"/>
      <w:r>
        <w:rPr>
          <w:color w:val="000000"/>
        </w:rPr>
        <w:t>основне</w:t>
      </w:r>
      <w:proofErr w:type="gramEnd"/>
      <w:r>
        <w:rPr>
          <w:color w:val="000000"/>
        </w:rPr>
        <w:t xml:space="preserve"> податке о подносиоцу захтева, и то:</w:t>
      </w:r>
    </w:p>
    <w:p w:rsidR="00CD626E" w:rsidRDefault="00232694">
      <w:pPr>
        <w:spacing w:after="150"/>
      </w:pPr>
      <w:r>
        <w:rPr>
          <w:color w:val="000000"/>
        </w:rPr>
        <w:t xml:space="preserve">(1) </w:t>
      </w:r>
      <w:proofErr w:type="gramStart"/>
      <w:r>
        <w:rPr>
          <w:color w:val="000000"/>
        </w:rPr>
        <w:t>назив</w:t>
      </w:r>
      <w:proofErr w:type="gramEnd"/>
      <w:r>
        <w:rPr>
          <w:color w:val="000000"/>
        </w:rPr>
        <w:t xml:space="preserve"> правног лица,</w:t>
      </w:r>
    </w:p>
    <w:p w:rsidR="00CD626E" w:rsidRDefault="00232694">
      <w:pPr>
        <w:spacing w:after="150"/>
      </w:pPr>
      <w:r>
        <w:rPr>
          <w:color w:val="000000"/>
        </w:rPr>
        <w:t xml:space="preserve">(2) </w:t>
      </w:r>
      <w:proofErr w:type="gramStart"/>
      <w:r>
        <w:rPr>
          <w:color w:val="000000"/>
        </w:rPr>
        <w:t>име</w:t>
      </w:r>
      <w:proofErr w:type="gramEnd"/>
      <w:r>
        <w:rPr>
          <w:color w:val="000000"/>
        </w:rPr>
        <w:t xml:space="preserve"> и презиме одговорног лица у правном лицу,</w:t>
      </w:r>
    </w:p>
    <w:p w:rsidR="00CD626E" w:rsidRDefault="00232694">
      <w:pPr>
        <w:spacing w:after="150"/>
      </w:pPr>
      <w:r>
        <w:rPr>
          <w:color w:val="000000"/>
        </w:rPr>
        <w:t xml:space="preserve">(3) </w:t>
      </w:r>
      <w:proofErr w:type="gramStart"/>
      <w:r>
        <w:rPr>
          <w:color w:val="000000"/>
        </w:rPr>
        <w:t>матични</w:t>
      </w:r>
      <w:proofErr w:type="gramEnd"/>
      <w:r>
        <w:rPr>
          <w:color w:val="000000"/>
        </w:rPr>
        <w:t xml:space="preserve"> број (МБ) и порески идентификациони број (ПИБ),</w:t>
      </w:r>
    </w:p>
    <w:p w:rsidR="00CD626E" w:rsidRDefault="00232694">
      <w:pPr>
        <w:spacing w:after="150"/>
      </w:pPr>
      <w:r>
        <w:rPr>
          <w:color w:val="000000"/>
        </w:rPr>
        <w:t xml:space="preserve">(4) </w:t>
      </w:r>
      <w:proofErr w:type="gramStart"/>
      <w:r>
        <w:rPr>
          <w:color w:val="000000"/>
        </w:rPr>
        <w:t>адресу</w:t>
      </w:r>
      <w:proofErr w:type="gramEnd"/>
      <w:r>
        <w:rPr>
          <w:color w:val="000000"/>
        </w:rPr>
        <w:t xml:space="preserve"> седишта (општина, место, улица и број),</w:t>
      </w:r>
    </w:p>
    <w:p w:rsidR="00CD626E" w:rsidRDefault="00232694">
      <w:pPr>
        <w:spacing w:after="150"/>
      </w:pPr>
      <w:r>
        <w:rPr>
          <w:color w:val="000000"/>
        </w:rPr>
        <w:t xml:space="preserve">(5) </w:t>
      </w:r>
      <w:proofErr w:type="gramStart"/>
      <w:r>
        <w:rPr>
          <w:color w:val="000000"/>
        </w:rPr>
        <w:t>број</w:t>
      </w:r>
      <w:proofErr w:type="gramEnd"/>
      <w:r>
        <w:rPr>
          <w:color w:val="000000"/>
        </w:rPr>
        <w:t xml:space="preserve"> </w:t>
      </w:r>
      <w:r>
        <w:rPr>
          <w:color w:val="000000"/>
        </w:rPr>
        <w:t>телефона,</w:t>
      </w:r>
    </w:p>
    <w:p w:rsidR="00CD626E" w:rsidRDefault="00232694">
      <w:pPr>
        <w:spacing w:after="150"/>
      </w:pPr>
      <w:r>
        <w:rPr>
          <w:color w:val="000000"/>
        </w:rPr>
        <w:t xml:space="preserve">(6) </w:t>
      </w:r>
      <w:proofErr w:type="gramStart"/>
      <w:r>
        <w:rPr>
          <w:color w:val="000000"/>
        </w:rPr>
        <w:t>електронску</w:t>
      </w:r>
      <w:proofErr w:type="gramEnd"/>
      <w:r>
        <w:rPr>
          <w:color w:val="000000"/>
        </w:rPr>
        <w:t xml:space="preserve"> пошту,</w:t>
      </w:r>
    </w:p>
    <w:p w:rsidR="00CD626E" w:rsidRDefault="00232694">
      <w:pPr>
        <w:spacing w:after="150"/>
      </w:pPr>
      <w:r>
        <w:rPr>
          <w:color w:val="000000"/>
        </w:rPr>
        <w:lastRenderedPageBreak/>
        <w:t xml:space="preserve">(7) </w:t>
      </w:r>
      <w:proofErr w:type="gramStart"/>
      <w:r>
        <w:rPr>
          <w:color w:val="000000"/>
        </w:rPr>
        <w:t>број</w:t>
      </w:r>
      <w:proofErr w:type="gramEnd"/>
      <w:r>
        <w:rPr>
          <w:color w:val="000000"/>
        </w:rPr>
        <w:t xml:space="preserve"> пољопривредног газдинства (БПГ);</w:t>
      </w:r>
    </w:p>
    <w:p w:rsidR="00CD626E" w:rsidRDefault="00232694">
      <w:pPr>
        <w:spacing w:after="150"/>
      </w:pPr>
      <w:r>
        <w:rPr>
          <w:color w:val="000000"/>
        </w:rPr>
        <w:t xml:space="preserve">2) </w:t>
      </w:r>
      <w:proofErr w:type="gramStart"/>
      <w:r>
        <w:rPr>
          <w:color w:val="000000"/>
        </w:rPr>
        <w:t>податке</w:t>
      </w:r>
      <w:proofErr w:type="gramEnd"/>
      <w:r>
        <w:rPr>
          <w:color w:val="000000"/>
        </w:rPr>
        <w:t xml:space="preserve"> о предмету подстицаја и прихватљивим трошковима из члана 3. </w:t>
      </w:r>
      <w:proofErr w:type="gramStart"/>
      <w:r>
        <w:rPr>
          <w:color w:val="000000"/>
        </w:rPr>
        <w:t>став</w:t>
      </w:r>
      <w:proofErr w:type="gramEnd"/>
      <w:r>
        <w:rPr>
          <w:color w:val="000000"/>
        </w:rPr>
        <w:t xml:space="preserve"> 5 овог правилника, и то:</w:t>
      </w:r>
    </w:p>
    <w:p w:rsidR="00CD626E" w:rsidRDefault="00232694">
      <w:pPr>
        <w:spacing w:after="150"/>
      </w:pPr>
      <w:r>
        <w:rPr>
          <w:color w:val="000000"/>
        </w:rPr>
        <w:t xml:space="preserve">(1) </w:t>
      </w:r>
      <w:proofErr w:type="gramStart"/>
      <w:r>
        <w:rPr>
          <w:color w:val="000000"/>
        </w:rPr>
        <w:t>опис</w:t>
      </w:r>
      <w:proofErr w:type="gramEnd"/>
      <w:r>
        <w:rPr>
          <w:color w:val="000000"/>
        </w:rPr>
        <w:t xml:space="preserve"> предмета подстицаја са навођењем броја грла од којих се производи и кон</w:t>
      </w:r>
      <w:r>
        <w:rPr>
          <w:color w:val="000000"/>
        </w:rPr>
        <w:t>зервира семе, аутохтоним расама и броју доза семена по грлу сваке расе,</w:t>
      </w:r>
    </w:p>
    <w:p w:rsidR="00CD626E" w:rsidRDefault="00232694">
      <w:pPr>
        <w:spacing w:after="150"/>
      </w:pPr>
      <w:r>
        <w:rPr>
          <w:color w:val="000000"/>
        </w:rPr>
        <w:t xml:space="preserve">(2) </w:t>
      </w:r>
      <w:proofErr w:type="gramStart"/>
      <w:r>
        <w:rPr>
          <w:color w:val="000000"/>
        </w:rPr>
        <w:t>износ</w:t>
      </w:r>
      <w:proofErr w:type="gramEnd"/>
      <w:r>
        <w:rPr>
          <w:color w:val="000000"/>
        </w:rPr>
        <w:t xml:space="preserve"> прихватљивих трошкова по дози семена по грлу сваке расе,</w:t>
      </w:r>
    </w:p>
    <w:p w:rsidR="00CD626E" w:rsidRDefault="00232694">
      <w:pPr>
        <w:spacing w:after="150"/>
      </w:pPr>
      <w:r>
        <w:rPr>
          <w:color w:val="000000"/>
        </w:rPr>
        <w:t xml:space="preserve">(3) </w:t>
      </w:r>
      <w:proofErr w:type="gramStart"/>
      <w:r>
        <w:rPr>
          <w:color w:val="000000"/>
        </w:rPr>
        <w:t>укупан</w:t>
      </w:r>
      <w:proofErr w:type="gramEnd"/>
      <w:r>
        <w:rPr>
          <w:color w:val="000000"/>
        </w:rPr>
        <w:t xml:space="preserve"> износ прихватљивих трошкова који су предмет захтева за остваривање права на подстицаје;</w:t>
      </w:r>
    </w:p>
    <w:p w:rsidR="00CD626E" w:rsidRDefault="00232694">
      <w:pPr>
        <w:spacing w:after="150"/>
      </w:pPr>
      <w:r>
        <w:rPr>
          <w:color w:val="000000"/>
        </w:rPr>
        <w:t xml:space="preserve">3) </w:t>
      </w:r>
      <w:proofErr w:type="gramStart"/>
      <w:r>
        <w:rPr>
          <w:color w:val="000000"/>
        </w:rPr>
        <w:t>изјаву</w:t>
      </w:r>
      <w:proofErr w:type="gramEnd"/>
      <w:r>
        <w:rPr>
          <w:color w:val="000000"/>
        </w:rPr>
        <w:t xml:space="preserve"> подносио</w:t>
      </w:r>
      <w:r>
        <w:rPr>
          <w:color w:val="000000"/>
        </w:rPr>
        <w:t>ца захтева под кривичном и материјалном одговорношћу да:</w:t>
      </w:r>
    </w:p>
    <w:p w:rsidR="00CD626E" w:rsidRDefault="00232694">
      <w:pPr>
        <w:spacing w:after="150"/>
      </w:pPr>
      <w:r>
        <w:rPr>
          <w:color w:val="000000"/>
        </w:rPr>
        <w:t xml:space="preserve">(1) </w:t>
      </w:r>
      <w:proofErr w:type="gramStart"/>
      <w:r>
        <w:rPr>
          <w:color w:val="000000"/>
        </w:rPr>
        <w:t>нема</w:t>
      </w:r>
      <w:proofErr w:type="gramEnd"/>
      <w:r>
        <w:rPr>
          <w:color w:val="000000"/>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CD626E" w:rsidRDefault="00232694">
      <w:pPr>
        <w:spacing w:after="150"/>
      </w:pPr>
      <w:r>
        <w:rPr>
          <w:color w:val="000000"/>
        </w:rPr>
        <w:t xml:space="preserve">(2) </w:t>
      </w:r>
      <w:proofErr w:type="gramStart"/>
      <w:r>
        <w:rPr>
          <w:color w:val="000000"/>
        </w:rPr>
        <w:t>је</w:t>
      </w:r>
      <w:proofErr w:type="gramEnd"/>
      <w:r>
        <w:rPr>
          <w:color w:val="000000"/>
        </w:rPr>
        <w:t xml:space="preserve"> активно обављало делатн</w:t>
      </w:r>
      <w:r>
        <w:rPr>
          <w:color w:val="000000"/>
        </w:rPr>
        <w:t>ост производње семена за вештачко осемењавање плоткиња од приплодњака у свом власништву у периоду од најмање пет претходних година у односу на годину у којој се подноси захтев за остваривању права на подстицај,</w:t>
      </w:r>
    </w:p>
    <w:p w:rsidR="00CD626E" w:rsidRDefault="00232694">
      <w:pPr>
        <w:spacing w:after="150"/>
      </w:pPr>
      <w:r>
        <w:rPr>
          <w:color w:val="000000"/>
        </w:rPr>
        <w:t xml:space="preserve">(3) </w:t>
      </w:r>
      <w:proofErr w:type="gramStart"/>
      <w:r>
        <w:rPr>
          <w:color w:val="000000"/>
        </w:rPr>
        <w:t>су</w:t>
      </w:r>
      <w:proofErr w:type="gramEnd"/>
      <w:r>
        <w:rPr>
          <w:color w:val="000000"/>
        </w:rPr>
        <w:t xml:space="preserve"> сви подаци наведени у овом захтеву тач</w:t>
      </w:r>
      <w:r>
        <w:rPr>
          <w:color w:val="000000"/>
        </w:rPr>
        <w:t>ни и истинити;</w:t>
      </w:r>
    </w:p>
    <w:p w:rsidR="00CD626E" w:rsidRDefault="00232694">
      <w:pPr>
        <w:spacing w:after="150"/>
      </w:pPr>
      <w:r>
        <w:rPr>
          <w:color w:val="000000"/>
        </w:rPr>
        <w:t xml:space="preserve">4) </w:t>
      </w:r>
      <w:proofErr w:type="gramStart"/>
      <w:r>
        <w:rPr>
          <w:color w:val="000000"/>
        </w:rPr>
        <w:t>потпис</w:t>
      </w:r>
      <w:proofErr w:type="gramEnd"/>
      <w:r>
        <w:rPr>
          <w:color w:val="000000"/>
        </w:rPr>
        <w:t xml:space="preserve">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rsidR="00CD626E" w:rsidRDefault="00232694">
      <w:pPr>
        <w:spacing w:after="150"/>
      </w:pPr>
      <w:r>
        <w:rPr>
          <w:color w:val="000000"/>
        </w:rPr>
        <w:t>Електронски об</w:t>
      </w:r>
      <w:r>
        <w:rPr>
          <w:color w:val="000000"/>
        </w:rPr>
        <w:t xml:space="preserve">разац захтева из става 1. </w:t>
      </w:r>
      <w:proofErr w:type="gramStart"/>
      <w:r>
        <w:rPr>
          <w:color w:val="000000"/>
        </w:rPr>
        <w:t>овог</w:t>
      </w:r>
      <w:proofErr w:type="gramEnd"/>
      <w:r>
        <w:rPr>
          <w:color w:val="000000"/>
        </w:rPr>
        <w:t xml:space="preserve"> члана садржи и поље чијим избором подносилац захтева потврђује да је извршио попуњавање и да подноси електронски захтев у складу са овим правилником.</w:t>
      </w:r>
    </w:p>
    <w:p w:rsidR="00CD626E" w:rsidRDefault="00232694">
      <w:pPr>
        <w:spacing w:after="120"/>
        <w:jc w:val="center"/>
      </w:pPr>
      <w:r>
        <w:rPr>
          <w:color w:val="000000"/>
        </w:rPr>
        <w:t>Члан 9.</w:t>
      </w:r>
    </w:p>
    <w:p w:rsidR="00CD626E" w:rsidRDefault="00232694">
      <w:pPr>
        <w:spacing w:after="150"/>
      </w:pPr>
      <w:r>
        <w:rPr>
          <w:color w:val="000000"/>
        </w:rPr>
        <w:t>Управа прибавља по службеној дужности, у складу са законом којим се</w:t>
      </w:r>
      <w:r>
        <w:rPr>
          <w:color w:val="000000"/>
        </w:rPr>
        <w:t xml:space="preserve"> уређује општи управни поступак:</w:t>
      </w:r>
    </w:p>
    <w:p w:rsidR="00CD626E" w:rsidRDefault="00232694">
      <w:pPr>
        <w:spacing w:after="150"/>
      </w:pPr>
      <w:r>
        <w:rPr>
          <w:color w:val="000000"/>
        </w:rPr>
        <w:t xml:space="preserve">1) </w:t>
      </w:r>
      <w:proofErr w:type="gramStart"/>
      <w:r>
        <w:rPr>
          <w:color w:val="000000"/>
        </w:rPr>
        <w:t>податке</w:t>
      </w:r>
      <w:proofErr w:type="gramEnd"/>
      <w:r>
        <w:rPr>
          <w:color w:val="000000"/>
        </w:rPr>
        <w:t xml:space="preserve"> о упису у Регистар одгајивачких организација и организација са посебним овлашћењима, у складу са законом којим се уређује сточарство;</w:t>
      </w:r>
    </w:p>
    <w:p w:rsidR="00CD626E" w:rsidRDefault="00232694">
      <w:pPr>
        <w:spacing w:after="150"/>
      </w:pPr>
      <w:r>
        <w:rPr>
          <w:color w:val="000000"/>
        </w:rPr>
        <w:t xml:space="preserve">2) </w:t>
      </w:r>
      <w:proofErr w:type="gramStart"/>
      <w:r>
        <w:rPr>
          <w:color w:val="000000"/>
        </w:rPr>
        <w:t>податке</w:t>
      </w:r>
      <w:proofErr w:type="gramEnd"/>
      <w:r>
        <w:rPr>
          <w:color w:val="000000"/>
        </w:rPr>
        <w:t xml:space="preserve"> о о испуњености минималних услова као организације са посебним овла</w:t>
      </w:r>
      <w:r>
        <w:rPr>
          <w:color w:val="000000"/>
        </w:rPr>
        <w:t>шћењима у погледу техничке опремљености и стручног кадра за обављање послова центра за репродукцију животиња и вештачко осемењавање у складу са законом којим се уређује сточарство;</w:t>
      </w:r>
    </w:p>
    <w:p w:rsidR="00CD626E" w:rsidRDefault="00232694">
      <w:pPr>
        <w:spacing w:after="150"/>
      </w:pPr>
      <w:r>
        <w:rPr>
          <w:color w:val="000000"/>
        </w:rPr>
        <w:t xml:space="preserve">3) </w:t>
      </w:r>
      <w:proofErr w:type="gramStart"/>
      <w:r>
        <w:rPr>
          <w:color w:val="000000"/>
        </w:rPr>
        <w:t>податке</w:t>
      </w:r>
      <w:proofErr w:type="gramEnd"/>
      <w:r>
        <w:rPr>
          <w:color w:val="000000"/>
        </w:rPr>
        <w:t xml:space="preserve"> о споразуму којим се доказује да је банка гена учесница EUGENA;</w:t>
      </w:r>
    </w:p>
    <w:p w:rsidR="00CD626E" w:rsidRDefault="00232694">
      <w:pPr>
        <w:spacing w:after="150"/>
      </w:pPr>
      <w:r>
        <w:rPr>
          <w:color w:val="000000"/>
        </w:rPr>
        <w:lastRenderedPageBreak/>
        <w:t xml:space="preserve">4) </w:t>
      </w:r>
      <w:proofErr w:type="gramStart"/>
      <w:r>
        <w:rPr>
          <w:color w:val="000000"/>
        </w:rPr>
        <w:t>податке</w:t>
      </w:r>
      <w:proofErr w:type="gramEnd"/>
      <w:r>
        <w:rPr>
          <w:color w:val="000000"/>
        </w:rPr>
        <w:t xml:space="preserve"> о измиреним доспелим обавезама по основу јавних прихода, из надлежности пореске управе;</w:t>
      </w:r>
    </w:p>
    <w:p w:rsidR="00CD626E" w:rsidRDefault="00232694">
      <w:pPr>
        <w:spacing w:after="150"/>
      </w:pPr>
      <w:r>
        <w:rPr>
          <w:color w:val="000000"/>
        </w:rPr>
        <w:t xml:space="preserve">5) </w:t>
      </w:r>
      <w:proofErr w:type="gramStart"/>
      <w:r>
        <w:rPr>
          <w:color w:val="000000"/>
        </w:rPr>
        <w:t>податке</w:t>
      </w:r>
      <w:proofErr w:type="gramEnd"/>
      <w:r>
        <w:rPr>
          <w:color w:val="000000"/>
        </w:rPr>
        <w:t xml:space="preserve"> о измиреним доспелим обавезама по основу јавних прихода, из надлежности органа јединица локалне самоуправе.</w:t>
      </w:r>
    </w:p>
    <w:p w:rsidR="00CD626E" w:rsidRDefault="00232694">
      <w:pPr>
        <w:spacing w:after="120"/>
        <w:jc w:val="center"/>
      </w:pPr>
      <w:r>
        <w:rPr>
          <w:color w:val="000000"/>
        </w:rPr>
        <w:t>Члан 10.</w:t>
      </w:r>
    </w:p>
    <w:p w:rsidR="00CD626E" w:rsidRDefault="00232694">
      <w:pPr>
        <w:spacing w:after="150"/>
      </w:pPr>
      <w:r>
        <w:rPr>
          <w:color w:val="000000"/>
        </w:rPr>
        <w:t>Учесник у електронском управн</w:t>
      </w:r>
      <w:r>
        <w:rPr>
          <w:color w:val="000000"/>
        </w:rPr>
        <w:t>ом поступању за остваривање права на подстицај, аутентикује се.</w:t>
      </w:r>
    </w:p>
    <w:p w:rsidR="00CD626E" w:rsidRDefault="00232694">
      <w:pPr>
        <w:spacing w:after="150"/>
      </w:pPr>
      <w:r>
        <w:rPr>
          <w:color w:val="000000"/>
        </w:rPr>
        <w:t xml:space="preserve">За аутентикацију учесника из става 1. </w:t>
      </w:r>
      <w:proofErr w:type="gramStart"/>
      <w:r>
        <w:rPr>
          <w:color w:val="000000"/>
        </w:rPr>
        <w:t>овог</w:t>
      </w:r>
      <w:proofErr w:type="gramEnd"/>
      <w:r>
        <w:rPr>
          <w:color w:val="000000"/>
        </w:rPr>
        <w:t xml:space="preserve"> члана користи се електронска идентификација у складу са законом којим се уређује електронска идентификација и овим правилником.</w:t>
      </w:r>
    </w:p>
    <w:p w:rsidR="00CD626E" w:rsidRDefault="00232694">
      <w:pPr>
        <w:spacing w:after="150"/>
      </w:pPr>
      <w:r>
        <w:rPr>
          <w:color w:val="000000"/>
        </w:rPr>
        <w:t>У електронском управн</w:t>
      </w:r>
      <w:r>
        <w:rPr>
          <w:color w:val="000000"/>
        </w:rPr>
        <w:t xml:space="preserve">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w:t>
      </w:r>
      <w:r>
        <w:rPr>
          <w:color w:val="000000"/>
        </w:rPr>
        <w:t>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rsidR="00CD626E" w:rsidRDefault="00232694">
      <w:pPr>
        <w:spacing w:after="150"/>
      </w:pPr>
      <w:r>
        <w:rPr>
          <w:color w:val="000000"/>
        </w:rPr>
        <w:t>У општењу странке са Управом у оквиру софтверског решења еАграр, идентитет странке утврђен на основу регистрова</w:t>
      </w:r>
      <w:r>
        <w:rPr>
          <w:color w:val="000000"/>
        </w:rPr>
        <w:t>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w:t>
      </w:r>
      <w:r>
        <w:rPr>
          <w:color w:val="000000"/>
        </w:rPr>
        <w:t>ија, ако законом и овим правилником није прописано друкчије.</w:t>
      </w:r>
    </w:p>
    <w:p w:rsidR="00CD626E" w:rsidRDefault="00232694">
      <w:pPr>
        <w:spacing w:after="150"/>
      </w:pPr>
      <w:r>
        <w:rPr>
          <w:color w:val="000000"/>
        </w:rPr>
        <w:t>Овлашћено службено лице електронски управно поступа у поступку за остваривање права на подстицај, користећи електронску идентификацију високог нивоа поузданости, односно квалификовани електронски</w:t>
      </w:r>
      <w:r>
        <w:rPr>
          <w:color w:val="000000"/>
        </w:rPr>
        <w:t xml:space="preserve"> сертификат.</w:t>
      </w:r>
    </w:p>
    <w:p w:rsidR="00CD626E" w:rsidRDefault="00232694">
      <w:pPr>
        <w:spacing w:after="120"/>
        <w:jc w:val="center"/>
      </w:pPr>
      <w:r>
        <w:rPr>
          <w:color w:val="000000"/>
        </w:rPr>
        <w:t>Члан 11.</w:t>
      </w:r>
    </w:p>
    <w:p w:rsidR="00CD626E" w:rsidRDefault="00232694">
      <w:pPr>
        <w:spacing w:after="150"/>
      </w:pPr>
      <w:r>
        <w:rPr>
          <w:color w:val="000000"/>
        </w:rPr>
        <w:t>Правно лице користи услуге софтверског решења еАграр ако је регистровано.</w:t>
      </w:r>
    </w:p>
    <w:p w:rsidR="00CD626E" w:rsidRDefault="00232694">
      <w:pPr>
        <w:spacing w:after="150"/>
      </w:pPr>
      <w:r>
        <w:rPr>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rsidR="00CD626E" w:rsidRDefault="00232694">
      <w:pPr>
        <w:spacing w:after="150"/>
      </w:pPr>
      <w:r>
        <w:rPr>
          <w:color w:val="000000"/>
        </w:rPr>
        <w:t xml:space="preserve">Ако </w:t>
      </w:r>
      <w:r>
        <w:rPr>
          <w:color w:val="000000"/>
        </w:rPr>
        <w:t xml:space="preserve">корисник услуге електронске управе повуче сагласност о прихватању услова коришћења услуга, надлежни орган из става 2. </w:t>
      </w:r>
      <w:proofErr w:type="gramStart"/>
      <w:r>
        <w:rPr>
          <w:color w:val="000000"/>
        </w:rPr>
        <w:t>овог</w:t>
      </w:r>
      <w:proofErr w:type="gramEnd"/>
      <w:r>
        <w:rPr>
          <w:color w:val="000000"/>
        </w:rPr>
        <w:t xml:space="preserve"> члана брише га из евиденције и затвара његов налог.</w:t>
      </w:r>
    </w:p>
    <w:p w:rsidR="00CD626E" w:rsidRDefault="00232694">
      <w:pPr>
        <w:spacing w:after="150"/>
      </w:pPr>
      <w:r>
        <w:rPr>
          <w:color w:val="000000"/>
        </w:rPr>
        <w:t xml:space="preserve">Након регистрације, надлежни орган из става 2. </w:t>
      </w:r>
      <w:proofErr w:type="gramStart"/>
      <w:r>
        <w:rPr>
          <w:color w:val="000000"/>
        </w:rPr>
        <w:t>овог</w:t>
      </w:r>
      <w:proofErr w:type="gramEnd"/>
      <w:r>
        <w:rPr>
          <w:color w:val="000000"/>
        </w:rPr>
        <w:t xml:space="preserve"> члана кориснику услуге </w:t>
      </w:r>
      <w:r>
        <w:rPr>
          <w:color w:val="000000"/>
        </w:rPr>
        <w:t xml:space="preserve">електронске управе обезбеђује коришћење Јединственог </w:t>
      </w:r>
      <w:r>
        <w:rPr>
          <w:color w:val="000000"/>
        </w:rPr>
        <w:lastRenderedPageBreak/>
        <w:t>електронског сандучића, у складу са законом којим се уређује електронска управа.</w:t>
      </w:r>
    </w:p>
    <w:p w:rsidR="00CD626E" w:rsidRDefault="00232694">
      <w:pPr>
        <w:spacing w:after="150"/>
      </w:pPr>
      <w:r>
        <w:rPr>
          <w:color w:val="000000"/>
        </w:rPr>
        <w:t>Учесник у електронском управном поступању за остваривање права на подстицај пријављује се на портал софтверског решења еАг</w:t>
      </w:r>
      <w:r>
        <w:rPr>
          <w:color w:val="000000"/>
        </w:rPr>
        <w:t>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rsidR="00CD626E" w:rsidRDefault="00232694">
      <w:pPr>
        <w:spacing w:after="150"/>
      </w:pPr>
      <w:r>
        <w:rPr>
          <w:color w:val="000000"/>
        </w:rPr>
        <w:t xml:space="preserve">Регистрацију из става 1. </w:t>
      </w:r>
      <w:proofErr w:type="gramStart"/>
      <w:r>
        <w:rPr>
          <w:color w:val="000000"/>
        </w:rPr>
        <w:t>овог</w:t>
      </w:r>
      <w:proofErr w:type="gramEnd"/>
      <w:r>
        <w:rPr>
          <w:color w:val="000000"/>
        </w:rPr>
        <w:t xml:space="preserve"> члана, у</w:t>
      </w:r>
      <w:r>
        <w:rPr>
          <w:color w:val="000000"/>
        </w:rPr>
        <w:t>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rsidR="00CD626E" w:rsidRDefault="00232694">
      <w:pPr>
        <w:spacing w:after="150"/>
      </w:pPr>
      <w:r>
        <w:rPr>
          <w:color w:val="000000"/>
        </w:rPr>
        <w:t>Техничку подршку подносиоцу захте</w:t>
      </w:r>
      <w:r>
        <w:rPr>
          <w:color w:val="000000"/>
        </w:rPr>
        <w:t>ва за остваривање права на подстицај, у вези са електронским поступањем у складу са овим правилником пружа:</w:t>
      </w:r>
    </w:p>
    <w:p w:rsidR="00CD626E" w:rsidRDefault="00232694">
      <w:pPr>
        <w:spacing w:after="150"/>
      </w:pPr>
      <w:r>
        <w:rPr>
          <w:color w:val="000000"/>
        </w:rPr>
        <w:t xml:space="preserve">1) </w:t>
      </w:r>
      <w:proofErr w:type="gramStart"/>
      <w:r>
        <w:rPr>
          <w:color w:val="000000"/>
        </w:rPr>
        <w:t>овлашћено</w:t>
      </w:r>
      <w:proofErr w:type="gramEnd"/>
      <w:r>
        <w:rPr>
          <w:color w:val="000000"/>
        </w:rPr>
        <w:t xml:space="preserve"> лице Управе;</w:t>
      </w:r>
    </w:p>
    <w:p w:rsidR="00CD626E" w:rsidRDefault="00232694">
      <w:pPr>
        <w:spacing w:after="150"/>
      </w:pPr>
      <w:r>
        <w:rPr>
          <w:color w:val="000000"/>
        </w:rPr>
        <w:t xml:space="preserve">2) </w:t>
      </w:r>
      <w:proofErr w:type="gramStart"/>
      <w:r>
        <w:rPr>
          <w:color w:val="000000"/>
        </w:rPr>
        <w:t>лице</w:t>
      </w:r>
      <w:proofErr w:type="gramEnd"/>
      <w:r>
        <w:rPr>
          <w:color w:val="000000"/>
        </w:rPr>
        <w:t xml:space="preserve"> које обавља саветодавне послове у пољопривреди, које има лиценцу за обављање тих послова и које је уписано у Регис</w:t>
      </w:r>
      <w:r>
        <w:rPr>
          <w:color w:val="000000"/>
        </w:rPr>
        <w:t>тар пољопривредних саветодаваца у складу са законом којим се уређује обављање саветодавних и стручних послова у области пољопривреде;</w:t>
      </w:r>
    </w:p>
    <w:p w:rsidR="00CD626E" w:rsidRDefault="00232694">
      <w:pPr>
        <w:spacing w:after="150"/>
      </w:pPr>
      <w:r>
        <w:rPr>
          <w:color w:val="000000"/>
        </w:rPr>
        <w:t xml:space="preserve">3) </w:t>
      </w:r>
      <w:proofErr w:type="gramStart"/>
      <w:r>
        <w:rPr>
          <w:color w:val="000000"/>
        </w:rPr>
        <w:t>овлашћено</w:t>
      </w:r>
      <w:proofErr w:type="gramEnd"/>
      <w:r>
        <w:rPr>
          <w:color w:val="000000"/>
        </w:rPr>
        <w:t xml:space="preserve"> лице органа управе јединице локалне самоуправе према месту седишта подносиоца захтева за остваривање права на</w:t>
      </w:r>
      <w:r>
        <w:rPr>
          <w:color w:val="000000"/>
        </w:rPr>
        <w:t xml:space="preserve"> подстицај.</w:t>
      </w:r>
    </w:p>
    <w:p w:rsidR="00CD626E" w:rsidRDefault="00232694">
      <w:pPr>
        <w:spacing w:after="150"/>
      </w:pPr>
      <w:r>
        <w:rPr>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 као и начину пружања техничке подршке подносиоцима зах</w:t>
      </w:r>
      <w:r>
        <w:rPr>
          <w:color w:val="000000"/>
        </w:rPr>
        <w:t>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rsidR="00CD626E" w:rsidRDefault="00232694">
      <w:pPr>
        <w:spacing w:after="120"/>
        <w:jc w:val="center"/>
      </w:pPr>
      <w:r>
        <w:rPr>
          <w:color w:val="000000"/>
        </w:rPr>
        <w:t>Члан 12.</w:t>
      </w:r>
    </w:p>
    <w:p w:rsidR="00CD626E" w:rsidRDefault="00232694">
      <w:pPr>
        <w:spacing w:after="150"/>
      </w:pPr>
      <w:r>
        <w:rPr>
          <w:color w:val="000000"/>
        </w:rPr>
        <w:t>Размена докумената и поднесака за остваривање права на подстиц</w:t>
      </w:r>
      <w:r>
        <w:rPr>
          <w:color w:val="000000"/>
        </w:rPr>
        <w:t>ај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CD626E" w:rsidRDefault="00232694">
      <w:pPr>
        <w:spacing w:after="150"/>
      </w:pPr>
      <w:r>
        <w:rPr>
          <w:color w:val="000000"/>
        </w:rPr>
        <w:t>Достављање електронских докумената између органа јавне власти за остварив</w:t>
      </w:r>
      <w:r>
        <w:rPr>
          <w:color w:val="000000"/>
        </w:rPr>
        <w:t>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rsidR="00CD626E" w:rsidRDefault="00232694">
      <w:pPr>
        <w:spacing w:after="150"/>
      </w:pPr>
      <w:r>
        <w:rPr>
          <w:color w:val="000000"/>
        </w:rPr>
        <w:t>Акта која у вези са поступком за остваривање права на подстицај доносе надлежни органи и</w:t>
      </w:r>
      <w:r>
        <w:rPr>
          <w:color w:val="000000"/>
        </w:rPr>
        <w:t xml:space="preserve"> имаоци јавних овлашћења, као и поднесци и документи који се достављају у овом поступку, достављају се у форми електронског документа.</w:t>
      </w:r>
    </w:p>
    <w:p w:rsidR="00CD626E" w:rsidRDefault="00232694">
      <w:pPr>
        <w:spacing w:after="150"/>
      </w:pPr>
      <w:r>
        <w:rPr>
          <w:color w:val="000000"/>
        </w:rPr>
        <w:lastRenderedPageBreak/>
        <w:t>Ако се у поступку за остваривање права на подстицај доставља оригинал акта, односно документа који је претходно изворно с</w:t>
      </w:r>
      <w:r>
        <w:rPr>
          <w:color w:val="000000"/>
        </w:rPr>
        <w:t>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rsidR="00CD626E" w:rsidRDefault="00232694">
      <w:pPr>
        <w:spacing w:after="150"/>
      </w:pPr>
      <w:r>
        <w:rPr>
          <w:color w:val="000000"/>
        </w:rPr>
        <w:t>За потребе спровођења поступка за остваривање права на подстицај, надлежни орган, као и имал</w:t>
      </w:r>
      <w:r>
        <w:rPr>
          <w:color w:val="000000"/>
        </w:rPr>
        <w:t>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rsidR="00CD626E" w:rsidRDefault="00232694">
      <w:pPr>
        <w:spacing w:after="150"/>
      </w:pPr>
      <w:r>
        <w:rPr>
          <w:color w:val="000000"/>
        </w:rPr>
        <w:t>Овлашћени орган, односно лице које је извршило дигитализацију и по</w:t>
      </w:r>
      <w:r>
        <w:rPr>
          <w:color w:val="000000"/>
        </w:rPr>
        <w:t>тврдило истоветност са оригиналом сачињеним у папирном облику чува изворни документ у папирном облику у складу са законом.</w:t>
      </w:r>
    </w:p>
    <w:p w:rsidR="00CD626E" w:rsidRDefault="00232694">
      <w:pPr>
        <w:spacing w:after="120"/>
        <w:jc w:val="center"/>
      </w:pPr>
      <w:r>
        <w:rPr>
          <w:color w:val="000000"/>
        </w:rPr>
        <w:t>Члан 13.</w:t>
      </w:r>
    </w:p>
    <w:p w:rsidR="00CD626E" w:rsidRDefault="00232694">
      <w:pPr>
        <w:spacing w:after="150"/>
      </w:pPr>
      <w:r>
        <w:rPr>
          <w:color w:val="000000"/>
        </w:rPr>
        <w:t>Ради извршавања послова из своје надлежности, Управа преузима податке неопходне за вођење поступка за остваривање права на п</w:t>
      </w:r>
      <w:r>
        <w:rPr>
          <w:color w:val="000000"/>
        </w:rPr>
        <w:t>одстицај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rsidR="00CD626E" w:rsidRDefault="00232694">
      <w:pPr>
        <w:spacing w:after="150"/>
      </w:pPr>
      <w:r>
        <w:rPr>
          <w:color w:val="000000"/>
        </w:rPr>
        <w:t>Упра</w:t>
      </w:r>
      <w:r>
        <w:rPr>
          <w:color w:val="000000"/>
        </w:rPr>
        <w:t>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w:t>
      </w:r>
      <w:r>
        <w:rPr>
          <w:color w:val="000000"/>
        </w:rPr>
        <w:t>а у електронском облику које органи воде у складу са посебним законима, могу упоредити подаци о корисницима, и то: матични број и порески идентификациони број.</w:t>
      </w:r>
    </w:p>
    <w:p w:rsidR="00CD626E" w:rsidRDefault="00232694">
      <w:pPr>
        <w:spacing w:after="150"/>
      </w:pPr>
      <w:r>
        <w:rPr>
          <w:color w:val="000000"/>
        </w:rPr>
        <w:t>Управа води евиденцију сваког приступа и увида у електронске документе и податке из своје надлеж</w:t>
      </w:r>
      <w:r>
        <w:rPr>
          <w:color w:val="000000"/>
        </w:rPr>
        <w:t>ности у софтверском решењу еАграр, и то податке о идентитету одговорног лица у правном лицу (јединствени матични број грађана и лично име), датуму и времену приступа и скупу података којима се приступало.</w:t>
      </w:r>
    </w:p>
    <w:p w:rsidR="00CD626E" w:rsidRDefault="00232694">
      <w:pPr>
        <w:spacing w:after="150"/>
      </w:pPr>
      <w:r>
        <w:rPr>
          <w:color w:val="000000"/>
        </w:rPr>
        <w:t xml:space="preserve">Управа користи податке из регистара и евиденција у </w:t>
      </w:r>
      <w:r>
        <w:rPr>
          <w:color w:val="000000"/>
        </w:rPr>
        <w:t>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w:t>
      </w:r>
      <w:r>
        <w:rPr>
          <w:color w:val="000000"/>
        </w:rPr>
        <w:t>оди службена евиденција из регистара у електронском облику, а који су неопходни за одлучивање у управном поступку.</w:t>
      </w:r>
    </w:p>
    <w:p w:rsidR="00CD626E" w:rsidRDefault="00232694">
      <w:pPr>
        <w:spacing w:after="120"/>
        <w:jc w:val="center"/>
      </w:pPr>
      <w:r>
        <w:rPr>
          <w:color w:val="000000"/>
        </w:rPr>
        <w:t>Члан 14.</w:t>
      </w:r>
    </w:p>
    <w:p w:rsidR="00CD626E" w:rsidRDefault="00232694">
      <w:pPr>
        <w:spacing w:after="150"/>
      </w:pPr>
      <w:r>
        <w:rPr>
          <w:color w:val="000000"/>
        </w:rPr>
        <w:t>Управа омогућава пријем електронског обрасца захтева из члана 8. овог правилника, као и других захтева и поднесака у оквиру остварив</w:t>
      </w:r>
      <w:r>
        <w:rPr>
          <w:color w:val="000000"/>
        </w:rPr>
        <w:t xml:space="preserve">ања права </w:t>
      </w:r>
      <w:r>
        <w:rPr>
          <w:color w:val="000000"/>
        </w:rPr>
        <w:lastRenderedPageBreak/>
        <w:t>на подстицај,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w:t>
      </w:r>
      <w:r>
        <w:rPr>
          <w:color w:val="000000"/>
        </w:rPr>
        <w:t>ником.</w:t>
      </w:r>
    </w:p>
    <w:p w:rsidR="00CD626E" w:rsidRDefault="00232694">
      <w:pPr>
        <w:spacing w:after="150"/>
      </w:pPr>
      <w:r>
        <w:rPr>
          <w:color w:val="000000"/>
        </w:rPr>
        <w:t>Пријем електронског поднеска евидентира се у електронској писарници.</w:t>
      </w:r>
    </w:p>
    <w:p w:rsidR="00CD626E" w:rsidRDefault="00232694">
      <w:pPr>
        <w:spacing w:after="150"/>
      </w:pPr>
      <w:r>
        <w:rPr>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w:t>
      </w:r>
      <w:r>
        <w:rPr>
          <w:color w:val="000000"/>
        </w:rPr>
        <w:t>ма и напредни електронски печат Управе.</w:t>
      </w:r>
    </w:p>
    <w:p w:rsidR="00CD626E" w:rsidRDefault="00232694">
      <w:pPr>
        <w:spacing w:after="150"/>
      </w:pPr>
      <w:r>
        <w:rPr>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rsidR="00CD626E" w:rsidRDefault="00232694">
      <w:pPr>
        <w:spacing w:after="150"/>
      </w:pPr>
      <w:r>
        <w:rPr>
          <w:color w:val="000000"/>
        </w:rPr>
        <w:t>Кроз софтве</w:t>
      </w:r>
      <w:r>
        <w:rPr>
          <w:color w:val="000000"/>
        </w:rPr>
        <w:t>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rsidR="00CD626E" w:rsidRDefault="00232694">
      <w:pPr>
        <w:spacing w:after="150"/>
      </w:pPr>
      <w:r>
        <w:rPr>
          <w:color w:val="000000"/>
        </w:rPr>
        <w:t xml:space="preserve">Поред броја аутоматски додељеног кроз софтверско решење еАграр, Управа може у </w:t>
      </w:r>
      <w:r>
        <w:rPr>
          <w:color w:val="000000"/>
        </w:rPr>
        <w:t>оквиру остваривања права кроз софтверско решење еАграр додељивати и бројеве, односно ознаке које су интерног карактера.</w:t>
      </w:r>
    </w:p>
    <w:p w:rsidR="00CD626E" w:rsidRDefault="00232694">
      <w:pPr>
        <w:spacing w:after="120"/>
        <w:jc w:val="center"/>
      </w:pPr>
      <w:r>
        <w:rPr>
          <w:color w:val="000000"/>
        </w:rPr>
        <w:t>Члан 15.</w:t>
      </w:r>
    </w:p>
    <w:p w:rsidR="00CD626E" w:rsidRDefault="00232694">
      <w:pPr>
        <w:spacing w:after="150"/>
      </w:pPr>
      <w:r>
        <w:rPr>
          <w:color w:val="000000"/>
        </w:rPr>
        <w:t>Приликом пријема захтева за остваривање права на подстицај, Управа проверава да ли је захтев правилно попуњен и да ли подаци ко</w:t>
      </w:r>
      <w:r>
        <w:rPr>
          <w:color w:val="000000"/>
        </w:rPr>
        <w:t xml:space="preserve">ји су унети у захтев одговарају подацима из регистара и евиденција у електронском облику из члана 13. </w:t>
      </w:r>
      <w:proofErr w:type="gramStart"/>
      <w:r>
        <w:rPr>
          <w:color w:val="000000"/>
        </w:rPr>
        <w:t>овог</w:t>
      </w:r>
      <w:proofErr w:type="gramEnd"/>
      <w:r>
        <w:rPr>
          <w:color w:val="000000"/>
        </w:rPr>
        <w:t xml:space="preserve"> правилника.</w:t>
      </w:r>
    </w:p>
    <w:p w:rsidR="00CD626E" w:rsidRDefault="00232694">
      <w:pPr>
        <w:spacing w:after="150"/>
      </w:pPr>
      <w:r>
        <w:rPr>
          <w:color w:val="000000"/>
        </w:rPr>
        <w:t>Ако захтев за остваривање права на подстицај није правилно попуњен, или ако подаци који су унети у захтев за остваривање права на подстиц</w:t>
      </w:r>
      <w:r>
        <w:rPr>
          <w:color w:val="000000"/>
        </w:rPr>
        <w:t>ај не одговарају подацима из регистара и евиденција у електронском облику из члана 13. овог правилника, Управа обавештава подносиоца неуредног захтева за остваривање права на подстицај на који начин да уреди захтев, и то у року који не може бити краћи од о</w:t>
      </w:r>
      <w:r>
        <w:rPr>
          <w:color w:val="000000"/>
        </w:rPr>
        <w:t>сам дана од пријема обавештења, уз упозорење на правне последице ако не уреди захтев за остваривање права на подстицај у року, у складу са законом којим се уређује општи управни поступак.</w:t>
      </w:r>
    </w:p>
    <w:p w:rsidR="00CD626E" w:rsidRDefault="00232694">
      <w:pPr>
        <w:spacing w:after="150"/>
      </w:pPr>
      <w:r>
        <w:rPr>
          <w:color w:val="000000"/>
        </w:rPr>
        <w:t>Управа решењем одбацује захтев за остваривање права на подстицај:</w:t>
      </w:r>
    </w:p>
    <w:p w:rsidR="00CD626E" w:rsidRDefault="00232694">
      <w:pPr>
        <w:spacing w:after="150"/>
      </w:pPr>
      <w:r>
        <w:rPr>
          <w:color w:val="000000"/>
        </w:rPr>
        <w:t>1)</w:t>
      </w:r>
      <w:r>
        <w:rPr>
          <w:color w:val="000000"/>
        </w:rPr>
        <w:t xml:space="preserve"> </w:t>
      </w:r>
      <w:proofErr w:type="gramStart"/>
      <w:r>
        <w:rPr>
          <w:color w:val="000000"/>
        </w:rPr>
        <w:t>ако</w:t>
      </w:r>
      <w:proofErr w:type="gramEnd"/>
      <w:r>
        <w:rPr>
          <w:color w:val="000000"/>
        </w:rPr>
        <w:t xml:space="preserve"> је поднет од стране лица које не испуњава услове из члана 4. </w:t>
      </w:r>
      <w:proofErr w:type="gramStart"/>
      <w:r>
        <w:rPr>
          <w:color w:val="000000"/>
        </w:rPr>
        <w:t>овог</w:t>
      </w:r>
      <w:proofErr w:type="gramEnd"/>
      <w:r>
        <w:rPr>
          <w:color w:val="000000"/>
        </w:rPr>
        <w:t xml:space="preserve"> правилника;</w:t>
      </w:r>
    </w:p>
    <w:p w:rsidR="00CD626E" w:rsidRDefault="00232694">
      <w:pPr>
        <w:spacing w:after="150"/>
      </w:pPr>
      <w:r>
        <w:rPr>
          <w:color w:val="000000"/>
        </w:rPr>
        <w:t xml:space="preserve">2) </w:t>
      </w:r>
      <w:proofErr w:type="gramStart"/>
      <w:r>
        <w:rPr>
          <w:color w:val="000000"/>
        </w:rPr>
        <w:t>ако</w:t>
      </w:r>
      <w:proofErr w:type="gramEnd"/>
      <w:r>
        <w:rPr>
          <w:color w:val="000000"/>
        </w:rPr>
        <w:t xml:space="preserve"> није поднет у року одређеном јавним позивом;</w:t>
      </w:r>
    </w:p>
    <w:p w:rsidR="00CD626E" w:rsidRDefault="00232694">
      <w:pPr>
        <w:spacing w:after="150"/>
      </w:pPr>
      <w:r>
        <w:rPr>
          <w:color w:val="000000"/>
        </w:rPr>
        <w:t xml:space="preserve">3) </w:t>
      </w:r>
      <w:proofErr w:type="gramStart"/>
      <w:r>
        <w:rPr>
          <w:color w:val="000000"/>
        </w:rPr>
        <w:t>ако</w:t>
      </w:r>
      <w:proofErr w:type="gramEnd"/>
      <w:r>
        <w:rPr>
          <w:color w:val="000000"/>
        </w:rPr>
        <w:t xml:space="preserve"> није поднет путем софтверског решења еАграр;</w:t>
      </w:r>
    </w:p>
    <w:p w:rsidR="00CD626E" w:rsidRDefault="00232694">
      <w:pPr>
        <w:spacing w:after="150"/>
      </w:pPr>
      <w:r>
        <w:rPr>
          <w:color w:val="000000"/>
        </w:rPr>
        <w:t xml:space="preserve">4) </w:t>
      </w:r>
      <w:proofErr w:type="gramStart"/>
      <w:r>
        <w:rPr>
          <w:color w:val="000000"/>
        </w:rPr>
        <w:t>ако</w:t>
      </w:r>
      <w:proofErr w:type="gramEnd"/>
      <w:r>
        <w:rPr>
          <w:color w:val="000000"/>
        </w:rPr>
        <w:t xml:space="preserve"> подносилац не уреди свој захтев на начин из става 2. </w:t>
      </w:r>
      <w:proofErr w:type="gramStart"/>
      <w:r>
        <w:rPr>
          <w:color w:val="000000"/>
        </w:rPr>
        <w:t>овог</w:t>
      </w:r>
      <w:proofErr w:type="gramEnd"/>
      <w:r>
        <w:rPr>
          <w:color w:val="000000"/>
        </w:rPr>
        <w:t xml:space="preserve"> члан</w:t>
      </w:r>
      <w:r>
        <w:rPr>
          <w:color w:val="000000"/>
        </w:rPr>
        <w:t>а;</w:t>
      </w:r>
    </w:p>
    <w:p w:rsidR="00CD626E" w:rsidRDefault="00232694">
      <w:pPr>
        <w:spacing w:after="150"/>
      </w:pPr>
      <w:r>
        <w:rPr>
          <w:color w:val="000000"/>
        </w:rPr>
        <w:lastRenderedPageBreak/>
        <w:t xml:space="preserve">5) </w:t>
      </w:r>
      <w:proofErr w:type="gramStart"/>
      <w:r>
        <w:rPr>
          <w:color w:val="000000"/>
        </w:rPr>
        <w:t>у</w:t>
      </w:r>
      <w:proofErr w:type="gramEnd"/>
      <w:r>
        <w:rPr>
          <w:color w:val="000000"/>
        </w:rPr>
        <w:t xml:space="preserve"> другим случајевима у складу са законом.</w:t>
      </w:r>
    </w:p>
    <w:p w:rsidR="00CD626E" w:rsidRDefault="00232694">
      <w:pPr>
        <w:spacing w:after="150"/>
      </w:pPr>
      <w:r>
        <w:rPr>
          <w:color w:val="000000"/>
        </w:rPr>
        <w:t xml:space="preserve">Ако се провером података из регистара и евиденција у електронском облику из члана 13. </w:t>
      </w:r>
      <w:proofErr w:type="gramStart"/>
      <w:r>
        <w:rPr>
          <w:color w:val="000000"/>
        </w:rPr>
        <w:t>овог правилника утврди да подносилац захтева има доспелих неизмирених дуговања према министарству надлежном за послове пољ</w:t>
      </w:r>
      <w:r>
        <w:rPr>
          <w:color w:val="000000"/>
        </w:rPr>
        <w:t>опривреде, по основу раније остварених подстицаја, субвенција и кредита, или има неизмирене доспеле обавезе по основу јавних прихода, Управа о томе обавештава подносиоца захтева и омогућава му да у року који не може бити краћи од осам дана од пријема обаве</w:t>
      </w:r>
      <w:r>
        <w:rPr>
          <w:color w:val="000000"/>
        </w:rPr>
        <w:t>штења, измири дуговања, односно обавезе, односно отклони друге недостатке, уз упозорење на правне последице ако не испуни услове за остваривање права на подстицај, у складу са законом којим се уређује општи управни поступак и овим правилником.</w:t>
      </w:r>
      <w:proofErr w:type="gramEnd"/>
    </w:p>
    <w:p w:rsidR="00CD626E" w:rsidRDefault="00232694">
      <w:pPr>
        <w:spacing w:after="120"/>
        <w:jc w:val="center"/>
      </w:pPr>
      <w:r>
        <w:rPr>
          <w:color w:val="000000"/>
        </w:rPr>
        <w:t>Члан 16.</w:t>
      </w:r>
    </w:p>
    <w:p w:rsidR="00CD626E" w:rsidRDefault="00232694">
      <w:pPr>
        <w:spacing w:after="150"/>
      </w:pPr>
      <w:r>
        <w:rPr>
          <w:color w:val="000000"/>
        </w:rPr>
        <w:t>Реш</w:t>
      </w:r>
      <w:r>
        <w:rPr>
          <w:color w:val="000000"/>
        </w:rPr>
        <w:t>ење, закључак, обавештење и други електронски документ, по захтеву за остваривање права на подстицај,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rsidR="00CD626E" w:rsidRDefault="00232694">
      <w:pPr>
        <w:spacing w:after="150"/>
      </w:pPr>
      <w:r>
        <w:rPr>
          <w:color w:val="000000"/>
        </w:rPr>
        <w:t>На зах</w:t>
      </w:r>
      <w:r>
        <w:rPr>
          <w:color w:val="000000"/>
        </w:rPr>
        <w:t xml:space="preserve">тев корисника из става 1. </w:t>
      </w:r>
      <w:proofErr w:type="gramStart"/>
      <w:r>
        <w:rPr>
          <w:color w:val="000000"/>
        </w:rPr>
        <w:t>овог</w:t>
      </w:r>
      <w:proofErr w:type="gramEnd"/>
      <w:r>
        <w:rPr>
          <w:color w:val="000000"/>
        </w:rPr>
        <w:t xml:space="preserve"> члана достављање докумената у поступку врши се и у папирном облику.</w:t>
      </w:r>
    </w:p>
    <w:p w:rsidR="00CD626E" w:rsidRDefault="00232694">
      <w:pPr>
        <w:spacing w:after="150"/>
      </w:pPr>
      <w:r>
        <w:rPr>
          <w:color w:val="000000"/>
        </w:rPr>
        <w:t xml:space="preserve">Трошкове доставе из става 2. </w:t>
      </w:r>
      <w:proofErr w:type="gramStart"/>
      <w:r>
        <w:rPr>
          <w:color w:val="000000"/>
        </w:rPr>
        <w:t>овог</w:t>
      </w:r>
      <w:proofErr w:type="gramEnd"/>
      <w:r>
        <w:rPr>
          <w:color w:val="000000"/>
        </w:rPr>
        <w:t xml:space="preserve"> члана сноси корисник који захтева доставу и у папирном облику.</w:t>
      </w:r>
    </w:p>
    <w:p w:rsidR="00CD626E" w:rsidRDefault="00232694">
      <w:pPr>
        <w:spacing w:after="150"/>
      </w:pPr>
      <w:r>
        <w:rPr>
          <w:color w:val="000000"/>
        </w:rPr>
        <w:t>Електронско достављање електронског документа врши се у Једи</w:t>
      </w:r>
      <w:r>
        <w:rPr>
          <w:color w:val="000000"/>
        </w:rPr>
        <w:t>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rsidR="00CD626E" w:rsidRDefault="00232694">
      <w:pPr>
        <w:spacing w:after="120"/>
        <w:jc w:val="center"/>
      </w:pPr>
      <w:r>
        <w:rPr>
          <w:color w:val="000000"/>
        </w:rPr>
        <w:t>Члан 17.</w:t>
      </w:r>
    </w:p>
    <w:p w:rsidR="00CD626E" w:rsidRDefault="00232694">
      <w:pPr>
        <w:spacing w:after="150"/>
      </w:pPr>
      <w:r>
        <w:rPr>
          <w:color w:val="000000"/>
        </w:rPr>
        <w:t xml:space="preserve">Управа врши административну обраду захтева за </w:t>
      </w:r>
      <w:r>
        <w:rPr>
          <w:color w:val="000000"/>
        </w:rPr>
        <w:t>остваривање права на подстицај, провером података из захтева, као и прибављањем потребних података, у складу са законом којим се уређује општи управни поступак.</w:t>
      </w:r>
    </w:p>
    <w:p w:rsidR="00CD626E" w:rsidRDefault="00232694">
      <w:pPr>
        <w:spacing w:after="150"/>
      </w:pPr>
      <w:r>
        <w:rPr>
          <w:color w:val="000000"/>
        </w:rPr>
        <w:t>Ако је у поступку утврђено да подносилац захтева испуњава прописане услове и ако постоје распол</w:t>
      </w:r>
      <w:r>
        <w:rPr>
          <w:color w:val="000000"/>
        </w:rPr>
        <w:t>ожива финансијска средства у складу са посебним прописом којим се уређује расподела подстицаја у пољопривреди и руралном развоју, директор Управе решењем одобрава право на подстицај, утврђује износ подстицаја и налаже исплату подстицаја на рачун подносиоца</w:t>
      </w:r>
      <w:r>
        <w:rPr>
          <w:color w:val="000000"/>
        </w:rPr>
        <w:t xml:space="preserve"> захтева уписан у Регистар.</w:t>
      </w:r>
    </w:p>
    <w:p w:rsidR="00CD626E" w:rsidRDefault="00232694">
      <w:pPr>
        <w:spacing w:after="150"/>
      </w:pPr>
      <w:r>
        <w:rPr>
          <w:color w:val="000000"/>
        </w:rPr>
        <w:t xml:space="preserve">Решењем из става 2. </w:t>
      </w:r>
      <w:proofErr w:type="gramStart"/>
      <w:r>
        <w:rPr>
          <w:color w:val="000000"/>
        </w:rPr>
        <w:t>овог</w:t>
      </w:r>
      <w:proofErr w:type="gramEnd"/>
      <w:r>
        <w:rPr>
          <w:color w:val="000000"/>
        </w:rPr>
        <w:t xml:space="preserve"> члана кориснику подстицаја се одређује рок од 18 месеци у коме је дужан да у потпуности реализује одобрену инвестицију за производњу и криоконзервацију семена за вештачко осемењавање плоткиња од аутохтон</w:t>
      </w:r>
      <w:r>
        <w:rPr>
          <w:color w:val="000000"/>
        </w:rPr>
        <w:t xml:space="preserve">их раса домаћих животиња наведених у члану 3. </w:t>
      </w:r>
      <w:proofErr w:type="gramStart"/>
      <w:r>
        <w:rPr>
          <w:color w:val="000000"/>
        </w:rPr>
        <w:t>овог</w:t>
      </w:r>
      <w:proofErr w:type="gramEnd"/>
      <w:r>
        <w:rPr>
          <w:color w:val="000000"/>
        </w:rPr>
        <w:t xml:space="preserve"> </w:t>
      </w:r>
      <w:r>
        <w:rPr>
          <w:color w:val="000000"/>
        </w:rPr>
        <w:lastRenderedPageBreak/>
        <w:t>правилника, и Управи поднесе извештај са пратећом документацијом којом се доказује реализација одобрене инвестиције.</w:t>
      </w:r>
    </w:p>
    <w:p w:rsidR="00CD626E" w:rsidRDefault="00232694">
      <w:pPr>
        <w:spacing w:after="150"/>
      </w:pPr>
      <w:r>
        <w:rPr>
          <w:color w:val="000000"/>
        </w:rPr>
        <w:t xml:space="preserve">Решењем из става 2. </w:t>
      </w:r>
      <w:proofErr w:type="gramStart"/>
      <w:r>
        <w:rPr>
          <w:color w:val="000000"/>
        </w:rPr>
        <w:t>овог</w:t>
      </w:r>
      <w:proofErr w:type="gramEnd"/>
      <w:r>
        <w:rPr>
          <w:color w:val="000000"/>
        </w:rPr>
        <w:t xml:space="preserve"> члана кориснику подстицаја се одређује да трајно чува у течном </w:t>
      </w:r>
      <w:r>
        <w:rPr>
          <w:color w:val="000000"/>
        </w:rPr>
        <w:t xml:space="preserve">азоту произведено семе за вештачко осемењавање плоткиња од раса које су наведене у члану 3. </w:t>
      </w:r>
      <w:proofErr w:type="gramStart"/>
      <w:r>
        <w:rPr>
          <w:color w:val="000000"/>
        </w:rPr>
        <w:t>овог</w:t>
      </w:r>
      <w:proofErr w:type="gramEnd"/>
      <w:r>
        <w:rPr>
          <w:color w:val="000000"/>
        </w:rPr>
        <w:t xml:space="preserve"> правилника, а које су предмет подстицаја, као и да користи произведено и конзервирано семе у складу са уговором о међусобним правима и обавезама закљученим са </w:t>
      </w:r>
      <w:r>
        <w:rPr>
          <w:color w:val="000000"/>
        </w:rPr>
        <w:t>власником животиња.</w:t>
      </w:r>
    </w:p>
    <w:p w:rsidR="00CD626E" w:rsidRDefault="00232694">
      <w:pPr>
        <w:spacing w:after="150"/>
      </w:pPr>
      <w:r>
        <w:rPr>
          <w:color w:val="000000"/>
        </w:rPr>
        <w:t xml:space="preserve">Решење из става 2. </w:t>
      </w:r>
      <w:proofErr w:type="gramStart"/>
      <w:r>
        <w:rPr>
          <w:color w:val="000000"/>
        </w:rPr>
        <w:t>овог</w:t>
      </w:r>
      <w:proofErr w:type="gramEnd"/>
      <w:r>
        <w:rPr>
          <w:color w:val="000000"/>
        </w:rPr>
        <w:t xml:space="preserve">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w:t>
      </w:r>
    </w:p>
    <w:p w:rsidR="00CD626E" w:rsidRDefault="00232694">
      <w:pPr>
        <w:spacing w:after="120"/>
        <w:jc w:val="center"/>
      </w:pPr>
      <w:r>
        <w:rPr>
          <w:color w:val="000000"/>
        </w:rPr>
        <w:t>V. МАКСИМАЛНИ ИЗНОС ПОДСТИЦАЈА ПО КОРИСНИКУ ПОДСТИЦАЈА</w:t>
      </w:r>
    </w:p>
    <w:p w:rsidR="00CD626E" w:rsidRDefault="00232694">
      <w:pPr>
        <w:spacing w:after="120"/>
        <w:jc w:val="center"/>
      </w:pPr>
      <w:r>
        <w:rPr>
          <w:color w:val="000000"/>
        </w:rPr>
        <w:t>Члан 18.</w:t>
      </w:r>
    </w:p>
    <w:p w:rsidR="00CD626E" w:rsidRDefault="00232694">
      <w:pPr>
        <w:spacing w:after="150"/>
      </w:pPr>
      <w:r>
        <w:rPr>
          <w:color w:val="000000"/>
        </w:rPr>
        <w:t>Износ подстицаја утврђује се у процентуалном износу од вредности прихватљивих трошкова, у складу са посебним прописом којим се уређује расподела подстицаја у пољопривреди и руралном развоју и овим правилником.</w:t>
      </w:r>
    </w:p>
    <w:p w:rsidR="00CD626E" w:rsidRDefault="00232694">
      <w:pPr>
        <w:spacing w:after="150"/>
      </w:pPr>
      <w:r>
        <w:rPr>
          <w:color w:val="000000"/>
        </w:rPr>
        <w:t>Највиши укупни износ подстицаја који</w:t>
      </w:r>
      <w:r>
        <w:rPr>
          <w:color w:val="000000"/>
        </w:rPr>
        <w:t xml:space="preserve"> корисник може да оствари за једну календарску годину износи 15.000.000 динара.</w:t>
      </w:r>
    </w:p>
    <w:p w:rsidR="00CD626E" w:rsidRDefault="00232694">
      <w:pPr>
        <w:spacing w:after="120"/>
        <w:jc w:val="center"/>
      </w:pPr>
      <w:r>
        <w:rPr>
          <w:color w:val="000000"/>
        </w:rPr>
        <w:t>VI. ПРЕЛАЗНЕ И ЗАВРШНЕ ОДРЕДБЕ</w:t>
      </w:r>
    </w:p>
    <w:p w:rsidR="00CD626E" w:rsidRDefault="00232694">
      <w:pPr>
        <w:spacing w:after="120"/>
        <w:jc w:val="center"/>
      </w:pPr>
      <w:r>
        <w:rPr>
          <w:color w:val="000000"/>
        </w:rPr>
        <w:t>Члан 19.</w:t>
      </w:r>
    </w:p>
    <w:p w:rsidR="00CD626E" w:rsidRDefault="00232694">
      <w:pPr>
        <w:spacing w:after="150"/>
      </w:pPr>
      <w:r>
        <w:rPr>
          <w:color w:val="000000"/>
        </w:rPr>
        <w:t xml:space="preserve">Захтеви за остваривање права на подстицај за очување животињских генетичких ресурса, поднети до дана ступања на снагу овог правилника, </w:t>
      </w:r>
      <w:r>
        <w:rPr>
          <w:color w:val="000000"/>
        </w:rPr>
        <w:t>решаваће се у складу са прописом који је био на снази у време њиховог подношења.</w:t>
      </w:r>
    </w:p>
    <w:p w:rsidR="00CD626E" w:rsidRDefault="00232694">
      <w:pPr>
        <w:spacing w:after="120"/>
        <w:jc w:val="center"/>
      </w:pPr>
      <w:r>
        <w:rPr>
          <w:color w:val="000000"/>
        </w:rPr>
        <w:t>Члан 20.</w:t>
      </w:r>
    </w:p>
    <w:p w:rsidR="00CD626E" w:rsidRDefault="00232694">
      <w:pPr>
        <w:spacing w:after="150"/>
      </w:pPr>
      <w:r>
        <w:rPr>
          <w:color w:val="000000"/>
        </w:rPr>
        <w:t>Даном ступања на снагу овог правилника престаје да важи Правилник о подстицају за очување животињских генетичких ресурса у банци гена („Службени гласник РС”, број 110</w:t>
      </w:r>
      <w:r>
        <w:rPr>
          <w:color w:val="000000"/>
        </w:rPr>
        <w:t>/17).</w:t>
      </w:r>
    </w:p>
    <w:p w:rsidR="00CD626E" w:rsidRDefault="00232694">
      <w:pPr>
        <w:spacing w:after="120"/>
        <w:jc w:val="center"/>
      </w:pPr>
      <w:r>
        <w:rPr>
          <w:color w:val="000000"/>
        </w:rPr>
        <w:t>Члан 21.</w:t>
      </w:r>
    </w:p>
    <w:p w:rsidR="00CD626E" w:rsidRDefault="00232694">
      <w:pPr>
        <w:spacing w:after="150"/>
      </w:pPr>
      <w:r>
        <w:rPr>
          <w:color w:val="000000"/>
        </w:rPr>
        <w:t>Овај правилник ступа на снагу наредног дана од дана објављивања у „Службеном гласнику Републике Србије”.</w:t>
      </w:r>
    </w:p>
    <w:p w:rsidR="00CD626E" w:rsidRDefault="00232694">
      <w:pPr>
        <w:spacing w:after="150"/>
        <w:jc w:val="right"/>
      </w:pPr>
      <w:r>
        <w:rPr>
          <w:color w:val="000000"/>
        </w:rPr>
        <w:t>Број 000350930 2023 14840 007 001 012 001</w:t>
      </w:r>
    </w:p>
    <w:p w:rsidR="00CD626E" w:rsidRDefault="00232694">
      <w:pPr>
        <w:spacing w:after="150"/>
        <w:jc w:val="right"/>
      </w:pPr>
      <w:r>
        <w:rPr>
          <w:color w:val="000000"/>
        </w:rPr>
        <w:t xml:space="preserve">У Београду, 9. </w:t>
      </w:r>
      <w:proofErr w:type="gramStart"/>
      <w:r>
        <w:rPr>
          <w:color w:val="000000"/>
        </w:rPr>
        <w:t>новембра</w:t>
      </w:r>
      <w:proofErr w:type="gramEnd"/>
      <w:r>
        <w:rPr>
          <w:color w:val="000000"/>
        </w:rPr>
        <w:t xml:space="preserve"> 2023. </w:t>
      </w:r>
      <w:proofErr w:type="gramStart"/>
      <w:r>
        <w:rPr>
          <w:color w:val="000000"/>
        </w:rPr>
        <w:t>године</w:t>
      </w:r>
      <w:proofErr w:type="gramEnd"/>
    </w:p>
    <w:p w:rsidR="00CD626E" w:rsidRDefault="00232694">
      <w:pPr>
        <w:spacing w:after="150"/>
        <w:jc w:val="right"/>
      </w:pPr>
      <w:r>
        <w:rPr>
          <w:color w:val="000000"/>
        </w:rPr>
        <w:t>Министар,</w:t>
      </w:r>
    </w:p>
    <w:p w:rsidR="00CD626E" w:rsidRDefault="00232694">
      <w:pPr>
        <w:spacing w:after="150"/>
        <w:jc w:val="right"/>
      </w:pPr>
      <w:r>
        <w:rPr>
          <w:b/>
          <w:color w:val="000000"/>
        </w:rPr>
        <w:t>Јелена Танасковић,</w:t>
      </w:r>
      <w:r>
        <w:rPr>
          <w:color w:val="000000"/>
        </w:rPr>
        <w:t xml:space="preserve"> с.р.</w:t>
      </w:r>
    </w:p>
    <w:sectPr w:rsidR="00CD6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6E"/>
    <w:rsid w:val="00232694"/>
    <w:rsid w:val="00CD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3D7A"/>
  <w15:docId w15:val="{340080BA-6A65-46CD-87BE-77D76B5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Milica Radosavljević</cp:lastModifiedBy>
  <cp:revision>2</cp:revision>
  <dcterms:created xsi:type="dcterms:W3CDTF">2023-11-10T13:37:00Z</dcterms:created>
  <dcterms:modified xsi:type="dcterms:W3CDTF">2023-11-10T13:37:00Z</dcterms:modified>
</cp:coreProperties>
</file>