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DAED" w14:textId="77777777" w:rsidR="0037475B" w:rsidRDefault="00C025BF">
      <w:pPr>
        <w:spacing w:line="210" w:lineRule="atLeast"/>
      </w:pPr>
      <w:r>
        <w:rPr>
          <w:rFonts w:ascii="Verdana" w:eastAsia="Verdana" w:hAnsi="Verdana" w:cs="Verdana"/>
          <w:color w:val="000000"/>
        </w:rPr>
        <w:t xml:space="preserve">Преузето са </w:t>
      </w:r>
      <w:hyperlink r:id="rId4" w:history="1">
        <w:r>
          <w:rPr>
            <w:rFonts w:ascii="Verdana" w:eastAsia="Verdana" w:hAnsi="Verdana" w:cs="Verdana"/>
            <w:color w:val="337AB7"/>
          </w:rPr>
          <w:t>https://pravno-informacioni-sistem.rs</w:t>
        </w:r>
      </w:hyperlink>
    </w:p>
    <w:p w14:paraId="27837231" w14:textId="77777777" w:rsidR="0037475B" w:rsidRDefault="00C025BF">
      <w:pPr>
        <w:spacing w:line="210" w:lineRule="atLeast"/>
      </w:pPr>
      <w:r>
        <w:rPr>
          <w:rFonts w:ascii="Verdana" w:eastAsia="Verdana" w:hAnsi="Verdana" w:cs="Verdana"/>
          <w:color w:val="000000"/>
        </w:rPr>
        <w:t>Службени гласник РС 110/2025, Датум: 5.12.2025.</w:t>
      </w:r>
    </w:p>
    <w:p w14:paraId="78C08F33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5690</w:t>
      </w:r>
    </w:p>
    <w:p w14:paraId="0E4289B9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На основу члана 34. став 7. Закона о подстицајима у пољопривреди и руралном развоју („Службени гласник РС”, бр. 10/13, 142/14, 103/15, 101/16, 35/23, 92/23 и 94/24),</w:t>
      </w:r>
    </w:p>
    <w:p w14:paraId="29AA2ACB" w14:textId="77777777" w:rsidR="0037475B" w:rsidRDefault="00C025BF">
      <w:pPr>
        <w:spacing w:line="210" w:lineRule="atLeast"/>
      </w:pPr>
      <w:r>
        <w:rPr>
          <w:rFonts w:ascii="Verdana" w:eastAsia="Verdana" w:hAnsi="Verdana" w:cs="Verdana"/>
        </w:rPr>
        <w:t>Министар пољопривреде, шумарства и водопривреде доноси</w:t>
      </w:r>
    </w:p>
    <w:p w14:paraId="00386426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14:paraId="0E66B457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изменама и допунама Правилника о подстицајима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</w:t>
      </w:r>
    </w:p>
    <w:p w14:paraId="1521195E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14:paraId="31D6EFFD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У Правилнику о подстицајима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 („Службени гласник РС”, бр. 68/23, 80/24 и 89/24), у члану 3. тачка 3) подтачка (2) речи: „девет месеци” замењују се речима: „дванаест месеци”.</w:t>
      </w:r>
    </w:p>
    <w:p w14:paraId="1DC19BD4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У тачки 4) тачка на крају замењује се тачком и запетом.</w:t>
      </w:r>
    </w:p>
    <w:p w14:paraId="2783D4AE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После тачке 4) додаје се тачка 5), која гласи:</w:t>
      </w:r>
    </w:p>
    <w:p w14:paraId="0782E7B0" w14:textId="77777777" w:rsidR="0037475B" w:rsidRDefault="00C025BF">
      <w:pPr>
        <w:spacing w:line="210" w:lineRule="atLeast"/>
      </w:pPr>
      <w:r>
        <w:rPr>
          <w:rFonts w:ascii="Verdana" w:eastAsia="Verdana" w:hAnsi="Verdana" w:cs="Verdana"/>
        </w:rPr>
        <w:t>„5) квалитетних приплодних матица риба, и то:</w:t>
      </w:r>
    </w:p>
    <w:p w14:paraId="43FF018F" w14:textId="77777777" w:rsidR="0037475B" w:rsidRDefault="00C025BF">
      <w:pPr>
        <w:spacing w:line="210" w:lineRule="atLeast"/>
      </w:pPr>
      <w:r>
        <w:rPr>
          <w:rFonts w:ascii="Verdana" w:eastAsia="Verdana" w:hAnsi="Verdana" w:cs="Verdana"/>
        </w:rPr>
        <w:t xml:space="preserve">(1) шарана, </w:t>
      </w:r>
    </w:p>
    <w:p w14:paraId="28EBB4C0" w14:textId="77777777" w:rsidR="0037475B" w:rsidRDefault="00C025BF">
      <w:pPr>
        <w:spacing w:line="210" w:lineRule="atLeast"/>
      </w:pPr>
      <w:r>
        <w:rPr>
          <w:rFonts w:ascii="Verdana" w:eastAsia="Verdana" w:hAnsi="Verdana" w:cs="Verdana"/>
        </w:rPr>
        <w:t>(2) пастрмке.”.</w:t>
      </w:r>
    </w:p>
    <w:p w14:paraId="7581EF81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14:paraId="14CE2C31" w14:textId="77777777" w:rsidR="0037475B" w:rsidRDefault="00C025BF">
      <w:pPr>
        <w:spacing w:line="210" w:lineRule="atLeast"/>
      </w:pPr>
      <w:r>
        <w:rPr>
          <w:rFonts w:ascii="Verdana" w:eastAsia="Verdana" w:hAnsi="Verdana" w:cs="Verdana"/>
        </w:rPr>
        <w:t>Члан 7. мења се гласи:</w:t>
      </w:r>
    </w:p>
    <w:p w14:paraId="4481FEE2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</w:rPr>
        <w:t>„Члан 7.</w:t>
      </w:r>
    </w:p>
    <w:p w14:paraId="4A1C0EF3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Лице из чл. 5. и 6. овог правилника остварује право на подстицаје ако:</w:t>
      </w:r>
    </w:p>
    <w:p w14:paraId="31765ADE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1) је уписано у Регистар пољопривредних газдинстава у складу са законом којим се уређује пољопривреда и рурални развој (у даљем тексту: Регистар) и налази се у активном статусу;</w:t>
      </w:r>
    </w:p>
    <w:p w14:paraId="2488C147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2) у Регистру има пријављено гајење одговарајуће врсте животиња (податке о врсти животиња и броју газдинства (ХИД) на којима се животиње држе или узгајају);</w:t>
      </w:r>
    </w:p>
    <w:p w14:paraId="2D6B9756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3) је у Регистру извршило обнову регистрације за текућу годину, пре подношења захтева за остваривање права на подстицаје, осим ако је ново комерцијално породично пољопривредно газдинство, односно пољопривредно газдинство први пут уписано у Регистар у текућој години у којој се подноси захтев за остваривање права на подстицаје;</w:t>
      </w:r>
    </w:p>
    <w:p w14:paraId="13999037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lastRenderedPageBreak/>
        <w:t>4) нема евидентираних доспелих неизмирених дуговања према министарству надлежном за послове пољопривреде, по основу раније остварених подстицаја, субвенција и кредита;</w:t>
      </w:r>
    </w:p>
    <w:p w14:paraId="053E5CE2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5) је измирило доспеле обавезе по основу јавних прихода;</w:t>
      </w:r>
    </w:p>
    <w:p w14:paraId="447E07D8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6) за инвестицију за коју подноси захтев не користи подстицаје по неком другом основу (субвенције, подстицаји, донације), односно ако иста инвестиција није предмет другог поступка за коришћење подстицаја, осим подстицаја у складу са посебним прописом којим се уређује кредитна подршка регистрованим пољопривредним газдинствима;</w:t>
      </w:r>
    </w:p>
    <w:p w14:paraId="31FFB6B9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7) добављач и подносилац захтева не представљају повезана лица;</w:t>
      </w:r>
    </w:p>
    <w:p w14:paraId="3A119519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8) животиња која је предмет захтева за остваривање права на подстицаје има педигре, односно уверење о пореклу, у складу са законом којим се уређује сточарство;</w:t>
      </w:r>
    </w:p>
    <w:p w14:paraId="4F91BB45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9) по редоследу подношења захтева за остваривање права на подстицаје постоје расположива финансијска средства за утврђивање права на подстицаје опредељена јавним позивом, у оквиру укупних средстава расподељених за ову намену посебним прописом којим се уређује расподела подстицаја у пољопривреди и руралном развоју;</w:t>
      </w:r>
    </w:p>
    <w:p w14:paraId="24CA2215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10) у истој години када подноси захтев за остваривање права на подстицаје није продавац и купац исте категорије животиња.”.</w:t>
      </w:r>
    </w:p>
    <w:p w14:paraId="798A3533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14:paraId="4627E0DC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У члану 8. тачка 6) тачка на крају замењује се тачком и запетом.</w:t>
      </w:r>
    </w:p>
    <w:p w14:paraId="02EA312A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После тачке 6) додају се тач. 7) и 8), које гласе:</w:t>
      </w:r>
    </w:p>
    <w:p w14:paraId="6D6CD88B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„7) за инвестиције за набавку квалитетних приплодних матица риба из члана 3. тачка 5) подтачка (1) овог правилника – ако на пољопривредном газдинству има најмање 100, а највише 400 матица шарана;</w:t>
      </w:r>
    </w:p>
    <w:p w14:paraId="03BC46DC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8) за инвестиције за набавку квалитетних приплодних матица риба из члана 3. тачка 5) подтачка (2) овог правилника – ако на пољопривредном газдинству има најмање 100, а највише 5.000 матица пастрмке.”.</w:t>
      </w:r>
    </w:p>
    <w:p w14:paraId="68F721CA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14:paraId="6BD8213D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У члану 12. став 1. тачка 5) мења се и гласи:</w:t>
      </w:r>
    </w:p>
    <w:p w14:paraId="5D801FB6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„5) копија уверења о здравственом стању животиња, осим за пчелиње матице и рибе, које гласи на подносиоца захтева;”.</w:t>
      </w:r>
    </w:p>
    <w:p w14:paraId="174D8161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14:paraId="13692E2C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У члану 19. став 5. брише се.</w:t>
      </w:r>
    </w:p>
    <w:p w14:paraId="451D0FD9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 xml:space="preserve">У досадашњем ставу 6. који постаје став 5. речи: „и провером на терену” бришу се. </w:t>
      </w:r>
    </w:p>
    <w:p w14:paraId="06F5C4B6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Досадашњи ст. 7–9. постају ст. 6–8.</w:t>
      </w:r>
    </w:p>
    <w:p w14:paraId="1D883B88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14:paraId="0E6099D7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У члану 24. став 5. тачка 9) тачка на крају замењује се тачком и запетом.</w:t>
      </w:r>
    </w:p>
    <w:p w14:paraId="2AFA80E2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lastRenderedPageBreak/>
        <w:t>После тачке 9) додају се тач. 10) и 11), које гласе:</w:t>
      </w:r>
    </w:p>
    <w:p w14:paraId="672F2548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„10) за набавку квалитетне приплодне матице риба шарана из члана 3. тачка 5) подтачка (1) овог правилника – 2.000 динара;</w:t>
      </w:r>
    </w:p>
    <w:p w14:paraId="16B62A6D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11) за набавку квалитетне приплодне матице риба пастрмке из члана 3. тачка 5) подтачка (2) овог правилника – 1.500 динара.”.</w:t>
      </w:r>
    </w:p>
    <w:p w14:paraId="65866752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У ставу 6. подтачка 1) мења се и гласи:</w:t>
      </w:r>
    </w:p>
    <w:p w14:paraId="703698D1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„1) 3.000.000 динара – за набавку квалитетних приплодних грла оваца и коза, свиња, пчелињих матица и матица риба из члана 3. тач. 2)–5) овог правилника;”.</w:t>
      </w:r>
    </w:p>
    <w:p w14:paraId="79917692" w14:textId="77777777" w:rsidR="0037475B" w:rsidRDefault="00C025BF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14:paraId="5C7EA790" w14:textId="77777777" w:rsidR="0037475B" w:rsidRDefault="00C025BF" w:rsidP="0074666B">
      <w:pPr>
        <w:spacing w:line="210" w:lineRule="atLeast"/>
        <w:jc w:val="both"/>
      </w:pPr>
      <w:r>
        <w:rPr>
          <w:rFonts w:ascii="Verdana" w:eastAsia="Verdana" w:hAnsi="Verdana" w:cs="Verdana"/>
        </w:rPr>
        <w:t>Овај правилник ступа на снагу наредног дана од дана објављивања у „Службеном гласнику Републике Србијеˮ.</w:t>
      </w:r>
    </w:p>
    <w:p w14:paraId="01EF2824" w14:textId="77777777" w:rsidR="0037475B" w:rsidRDefault="00C025BF">
      <w:pPr>
        <w:spacing w:line="210" w:lineRule="atLeast"/>
        <w:jc w:val="right"/>
      </w:pPr>
      <w:r>
        <w:rPr>
          <w:rFonts w:ascii="Verdana" w:eastAsia="Verdana" w:hAnsi="Verdana" w:cs="Verdana"/>
        </w:rPr>
        <w:t>Број 004804354 2025 14840 007 001 012 001</w:t>
      </w:r>
    </w:p>
    <w:p w14:paraId="4EE3A4F9" w14:textId="77777777" w:rsidR="0037475B" w:rsidRDefault="00C025BF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4. децембра 2025. године</w:t>
      </w:r>
    </w:p>
    <w:p w14:paraId="0E3CD1A2" w14:textId="77777777" w:rsidR="0037475B" w:rsidRDefault="00C025BF">
      <w:pPr>
        <w:spacing w:line="210" w:lineRule="atLeast"/>
        <w:jc w:val="right"/>
      </w:pPr>
      <w:r>
        <w:rPr>
          <w:rFonts w:ascii="Verdana" w:eastAsia="Verdana" w:hAnsi="Verdana" w:cs="Verdana"/>
        </w:rPr>
        <w:t>Министар,</w:t>
      </w:r>
    </w:p>
    <w:p w14:paraId="4E42F0EB" w14:textId="77777777" w:rsidR="0037475B" w:rsidRDefault="00C025BF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>Драган Гламочић,</w:t>
      </w:r>
      <w:r>
        <w:rPr>
          <w:rFonts w:ascii="Verdana" w:eastAsia="Verdana" w:hAnsi="Verdana" w:cs="Verdana"/>
        </w:rPr>
        <w:t xml:space="preserve"> с.р.</w:t>
      </w:r>
    </w:p>
    <w:sectPr w:rsidR="0037475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5B"/>
    <w:rsid w:val="0037475B"/>
    <w:rsid w:val="0074666B"/>
    <w:rsid w:val="00C0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23D6"/>
  <w15:docId w15:val="{00DDB51E-A28A-4F32-8767-CCE8C0E6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Grubač</dc:creator>
  <cp:lastModifiedBy>Mila Ilić</cp:lastModifiedBy>
  <cp:revision>2</cp:revision>
  <dcterms:created xsi:type="dcterms:W3CDTF">2025-12-08T08:17:00Z</dcterms:created>
  <dcterms:modified xsi:type="dcterms:W3CDTF">2025-12-08T08:17:00Z</dcterms:modified>
</cp:coreProperties>
</file>