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E435" w14:textId="77777777" w:rsidR="00E34B02" w:rsidRPr="004A3FFF" w:rsidRDefault="004A3FFF">
      <w:pPr>
        <w:spacing w:line="210" w:lineRule="atLeast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4A3FFF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14:paraId="1B1980C0" w14:textId="77777777" w:rsidR="00E34B02" w:rsidRPr="004A3FFF" w:rsidRDefault="004A3FFF">
      <w:pPr>
        <w:spacing w:line="210" w:lineRule="atLeast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  <w:color w:val="000000"/>
        </w:rPr>
        <w:t>Службени гласник РС 58/2025, Датум: 3.7.2025.</w:t>
      </w:r>
    </w:p>
    <w:p w14:paraId="3C6D01C5" w14:textId="77777777" w:rsidR="00E34B02" w:rsidRPr="004A3FFF" w:rsidRDefault="004A3FFF">
      <w:pPr>
        <w:spacing w:line="210" w:lineRule="atLeast"/>
        <w:jc w:val="center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  <w:b/>
        </w:rPr>
        <w:t>3235</w:t>
      </w:r>
    </w:p>
    <w:p w14:paraId="3CE9A900" w14:textId="77777777" w:rsidR="00E34B02" w:rsidRPr="004A3FFF" w:rsidRDefault="004A3FFF">
      <w:pPr>
        <w:spacing w:line="210" w:lineRule="atLeast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На основу члана 37. став 6. Закона о уређењу тржишта пољопривредних производа („Службени гласник РС”, број 67/21) и члана 42. став 1. Закона о Влади („Службени гласник РС”, бр. 55/05, 71/05 – исправка, 101/07, 65/08, 16/11, 68/12 – УС, 72/12, 7/14 – УС, 44</w:t>
      </w:r>
      <w:r w:rsidRPr="004A3FFF">
        <w:rPr>
          <w:rFonts w:ascii="Times New Roman" w:eastAsia="Verdana" w:hAnsi="Times New Roman" w:cs="Times New Roman"/>
        </w:rPr>
        <w:t>/14 и 30/18 – др. закон),</w:t>
      </w:r>
    </w:p>
    <w:p w14:paraId="6B0534F2" w14:textId="77777777" w:rsidR="00E34B02" w:rsidRPr="004A3FFF" w:rsidRDefault="004A3FFF">
      <w:pPr>
        <w:spacing w:line="210" w:lineRule="atLeast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Влада доноси</w:t>
      </w:r>
    </w:p>
    <w:p w14:paraId="41CD20D9" w14:textId="77777777" w:rsidR="00E34B02" w:rsidRPr="004A3FFF" w:rsidRDefault="004A3FFF">
      <w:pPr>
        <w:spacing w:line="210" w:lineRule="atLeast"/>
        <w:jc w:val="center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  <w:b/>
        </w:rPr>
        <w:t>УРЕДБУ</w:t>
      </w:r>
    </w:p>
    <w:p w14:paraId="75720543" w14:textId="77777777" w:rsidR="00E34B02" w:rsidRPr="004A3FFF" w:rsidRDefault="004A3FFF">
      <w:pPr>
        <w:spacing w:line="210" w:lineRule="atLeast"/>
        <w:jc w:val="center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  <w:b/>
        </w:rPr>
        <w:t>о допуни Уредбе о ванредној интервентној мери подршке правним лицима и предузетницима који складиште малину и вишњу рода 2022. године ради измирења обавеза према произвођачима</w:t>
      </w:r>
    </w:p>
    <w:p w14:paraId="3240D2C7" w14:textId="77777777" w:rsidR="00E34B02" w:rsidRPr="004A3FFF" w:rsidRDefault="004A3FFF" w:rsidP="004A3FFF">
      <w:pPr>
        <w:spacing w:line="210" w:lineRule="atLeast"/>
        <w:jc w:val="center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Члан 1.</w:t>
      </w:r>
    </w:p>
    <w:p w14:paraId="7BE2E472" w14:textId="77777777" w:rsidR="00E34B02" w:rsidRPr="004A3FFF" w:rsidRDefault="004A3FFF" w:rsidP="004A3FFF">
      <w:pPr>
        <w:spacing w:line="210" w:lineRule="atLeast"/>
        <w:jc w:val="both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У Уредби о ванредној интер</w:t>
      </w:r>
      <w:r w:rsidRPr="004A3FFF">
        <w:rPr>
          <w:rFonts w:ascii="Times New Roman" w:eastAsia="Verdana" w:hAnsi="Times New Roman" w:cs="Times New Roman"/>
        </w:rPr>
        <w:t xml:space="preserve">вентној мери подршке правним лицима и предузетницима који складиште малину и вишњу рода 2022. године ради измирења обавеза према произвођачима („Службени гласник РС”, бр. 55/23, 63/23, 78/23, 83/23, 6/24 и 18/24 – у даљем тексту: Уредба), у члану 5. после </w:t>
      </w:r>
      <w:r w:rsidRPr="004A3FFF">
        <w:rPr>
          <w:rFonts w:ascii="Times New Roman" w:eastAsia="Verdana" w:hAnsi="Times New Roman" w:cs="Times New Roman"/>
        </w:rPr>
        <w:t>става 2. додаје се став 3. који гласи:</w:t>
      </w:r>
    </w:p>
    <w:p w14:paraId="4A62E68B" w14:textId="77777777" w:rsidR="00E34B02" w:rsidRPr="004A3FFF" w:rsidRDefault="004A3FFF" w:rsidP="004A3FFF">
      <w:pPr>
        <w:spacing w:line="210" w:lineRule="atLeast"/>
        <w:jc w:val="both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„Средства за спровођење ове уредбе обезбеђена су и Законом о буџету Републике Србије за 2025. годину („Службени гласник РС”, број 94/24) у оквиру Раздела 24 – Министарство пољопривреде, шумарства и водопривреде, Глава</w:t>
      </w:r>
      <w:r w:rsidRPr="004A3FFF">
        <w:rPr>
          <w:rFonts w:ascii="Times New Roman" w:eastAsia="Verdana" w:hAnsi="Times New Roman" w:cs="Times New Roman"/>
        </w:rPr>
        <w:t xml:space="preserve"> 24.6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0007 – Правила и мере уређења тржишта, Економска класификација 451 – Субвен</w:t>
      </w:r>
      <w:r w:rsidRPr="004A3FFF">
        <w:rPr>
          <w:rFonts w:ascii="Times New Roman" w:eastAsia="Verdana" w:hAnsi="Times New Roman" w:cs="Times New Roman"/>
        </w:rPr>
        <w:t>ције јавним нефинансијским предузећима и организацијама у износу од 26.000.000 динара.”.</w:t>
      </w:r>
    </w:p>
    <w:p w14:paraId="4F334986" w14:textId="77777777" w:rsidR="00E34B02" w:rsidRPr="004A3FFF" w:rsidRDefault="004A3FFF">
      <w:pPr>
        <w:spacing w:line="210" w:lineRule="atLeast"/>
        <w:jc w:val="center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Члан 2.</w:t>
      </w:r>
    </w:p>
    <w:p w14:paraId="7D986A26" w14:textId="77777777" w:rsidR="00E34B02" w:rsidRPr="004A3FFF" w:rsidRDefault="004A3FFF" w:rsidP="004A3FFF">
      <w:pPr>
        <w:spacing w:line="210" w:lineRule="atLeast"/>
        <w:jc w:val="both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Изузетно од члана 3. тачка 9) и члана 4. ст. 5. и 6. Уредбе, почев од трећег квартала 2025. године до краја рочности кредита, Банка унапред обрачунава и поднос</w:t>
      </w:r>
      <w:r w:rsidRPr="004A3FFF">
        <w:rPr>
          <w:rFonts w:ascii="Times New Roman" w:eastAsia="Verdana" w:hAnsi="Times New Roman" w:cs="Times New Roman"/>
        </w:rPr>
        <w:t>и захтев за субвенцију камате за преостали износ кредита у течају, а Министарство Банци уплаћује средства на име субвенционисаног дела камате у року од 30 дана од дана пријема захтева за субвенцију преосталог износа камате.</w:t>
      </w:r>
    </w:p>
    <w:p w14:paraId="5B2D3727" w14:textId="77777777" w:rsidR="00E34B02" w:rsidRPr="004A3FFF" w:rsidRDefault="004A3FFF">
      <w:pPr>
        <w:spacing w:line="210" w:lineRule="atLeast"/>
        <w:jc w:val="center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Члан 3.</w:t>
      </w:r>
    </w:p>
    <w:p w14:paraId="70A9BD0A" w14:textId="77777777" w:rsidR="00E34B02" w:rsidRPr="004A3FFF" w:rsidRDefault="004A3FFF" w:rsidP="004A3FFF">
      <w:pPr>
        <w:spacing w:line="210" w:lineRule="atLeast"/>
        <w:jc w:val="both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Ова уредба ступа на снаг</w:t>
      </w:r>
      <w:r w:rsidRPr="004A3FFF">
        <w:rPr>
          <w:rFonts w:ascii="Times New Roman" w:eastAsia="Verdana" w:hAnsi="Times New Roman" w:cs="Times New Roman"/>
        </w:rPr>
        <w:t>у наредног дана од дана објављивања у „Службеном гласнику Републике Србије”.</w:t>
      </w:r>
    </w:p>
    <w:p w14:paraId="3AC61BB9" w14:textId="77777777" w:rsidR="00E34B02" w:rsidRPr="004A3FFF" w:rsidRDefault="004A3FFF">
      <w:pPr>
        <w:spacing w:line="210" w:lineRule="atLeast"/>
        <w:jc w:val="right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05 број 110-7211/2025</w:t>
      </w:r>
    </w:p>
    <w:p w14:paraId="5D22620B" w14:textId="77777777" w:rsidR="00E34B02" w:rsidRPr="004A3FFF" w:rsidRDefault="004A3FFF">
      <w:pPr>
        <w:spacing w:line="210" w:lineRule="atLeast"/>
        <w:jc w:val="right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У Београду, 3. јула 2025. године</w:t>
      </w:r>
    </w:p>
    <w:p w14:paraId="0B183809" w14:textId="77777777" w:rsidR="00E34B02" w:rsidRPr="004A3FFF" w:rsidRDefault="004A3FFF">
      <w:pPr>
        <w:spacing w:line="210" w:lineRule="atLeast"/>
        <w:jc w:val="right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  <w:b/>
        </w:rPr>
        <w:t>Влада</w:t>
      </w:r>
    </w:p>
    <w:p w14:paraId="3B2A644C" w14:textId="77777777" w:rsidR="00E34B02" w:rsidRPr="004A3FFF" w:rsidRDefault="004A3FFF">
      <w:pPr>
        <w:spacing w:line="210" w:lineRule="atLeast"/>
        <w:jc w:val="right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>Председник,</w:t>
      </w:r>
    </w:p>
    <w:p w14:paraId="645685D5" w14:textId="77777777" w:rsidR="00E34B02" w:rsidRPr="004A3FFF" w:rsidRDefault="004A3FFF">
      <w:pPr>
        <w:spacing w:line="210" w:lineRule="atLeast"/>
        <w:jc w:val="right"/>
        <w:rPr>
          <w:rFonts w:ascii="Times New Roman" w:hAnsi="Times New Roman" w:cs="Times New Roman"/>
        </w:rPr>
      </w:pPr>
      <w:r w:rsidRPr="004A3FFF">
        <w:rPr>
          <w:rFonts w:ascii="Times New Roman" w:eastAsia="Verdana" w:hAnsi="Times New Roman" w:cs="Times New Roman"/>
        </w:rPr>
        <w:t xml:space="preserve">проф. др </w:t>
      </w:r>
      <w:r w:rsidRPr="004A3FFF">
        <w:rPr>
          <w:rFonts w:ascii="Times New Roman" w:eastAsia="Verdana" w:hAnsi="Times New Roman" w:cs="Times New Roman"/>
          <w:b/>
        </w:rPr>
        <w:t xml:space="preserve">Ђуро Мацут, </w:t>
      </w:r>
      <w:r w:rsidRPr="004A3FFF">
        <w:rPr>
          <w:rFonts w:ascii="Times New Roman" w:eastAsia="Verdana" w:hAnsi="Times New Roman" w:cs="Times New Roman"/>
        </w:rPr>
        <w:t>с.р.</w:t>
      </w:r>
    </w:p>
    <w:sectPr w:rsidR="00E34B02" w:rsidRPr="004A3FF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02"/>
    <w:rsid w:val="004A3FFF"/>
    <w:rsid w:val="00E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8A1E"/>
  <w15:docId w15:val="{7587FAC7-481E-482F-BDE4-F2C8D88C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1856</Characters>
  <Application>Microsoft Office Word</Application>
  <DocSecurity>0</DocSecurity>
  <Lines>185</Lines>
  <Paragraphs>132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dcterms:created xsi:type="dcterms:W3CDTF">2025-07-04T08:39:00Z</dcterms:created>
  <dcterms:modified xsi:type="dcterms:W3CDTF">2025-07-04T08:39:00Z</dcterms:modified>
</cp:coreProperties>
</file>