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E575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7ACBBD9E" wp14:editId="753650C1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9E22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РЕПУБЛИКА СРБИЈА </w:t>
      </w:r>
    </w:p>
    <w:p w14:paraId="1FD95618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, ШУМАРСТВА И ВОДОПРИВРЕДЕ </w:t>
      </w:r>
    </w:p>
    <w:p w14:paraId="6FC8A517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УПРАВА ЗА АГРАРНА ПЛАЋАЊА</w:t>
      </w:r>
    </w:p>
    <w:p w14:paraId="7F726368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</w:p>
    <w:p w14:paraId="625C76F4" w14:textId="300D9F59" w:rsidR="00700EF1" w:rsidRPr="00700EF1" w:rsidRDefault="00700EF1" w:rsidP="00700E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    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41/2009, 10/2013 – др. закон, 101/2016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, 67/2021 – др. закон</w:t>
      </w:r>
      <w:r w:rsidR="00B0665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,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114/2021</w:t>
      </w:r>
      <w:r w:rsidR="00B0665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 и 19/2025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) и члана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5. Правилника </w:t>
      </w:r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о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подстицајима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управљање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ризицима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кроз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премију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осигурања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усева</w:t>
      </w:r>
      <w:proofErr w:type="spellEnd"/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плодова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вишегодишњих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засада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расадника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животиња</w:t>
      </w:r>
      <w:proofErr w:type="spellEnd"/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00EF1">
        <w:rPr>
          <w:rFonts w:ascii="Times New Roman" w:eastAsia="Calibri" w:hAnsi="Times New Roman" w:cs="Times New Roman"/>
          <w:sz w:val="24"/>
          <w:szCs w:val="24"/>
        </w:rPr>
        <w:t>(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„Службени гласник РС“, бр</w:t>
      </w:r>
      <w:r w:rsidRPr="00700EF1">
        <w:rPr>
          <w:rFonts w:ascii="Times New Roman" w:eastAsia="Calibri" w:hAnsi="Times New Roman" w:cs="Times New Roman"/>
          <w:sz w:val="24"/>
          <w:szCs w:val="24"/>
        </w:rPr>
        <w:t xml:space="preserve">oj 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54</w:t>
      </w:r>
      <w:r w:rsidRPr="00700EF1">
        <w:rPr>
          <w:rFonts w:ascii="Times New Roman" w:eastAsia="Calibri" w:hAnsi="Times New Roman" w:cs="Times New Roman"/>
          <w:sz w:val="24"/>
          <w:szCs w:val="24"/>
        </w:rPr>
        <w:t>/2023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, 87/2023 и 89/2023)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расписује</w:t>
      </w:r>
    </w:p>
    <w:p w14:paraId="104C5752" w14:textId="77777777" w:rsidR="00700EF1" w:rsidRPr="00700EF1" w:rsidRDefault="00700EF1" w:rsidP="00700E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</w:pPr>
    </w:p>
    <w:p w14:paraId="5BBE8EBF" w14:textId="04896F8C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  <w:t>И З М Е Н У  Б Р О Ј  1</w:t>
      </w:r>
    </w:p>
    <w:p w14:paraId="38772ACD" w14:textId="44288819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Ј А В Н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О Г </w:t>
      </w:r>
      <w:r w:rsidRPr="00700EF1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    П О З И В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 А</w:t>
      </w:r>
    </w:p>
    <w:p w14:paraId="4EB1C626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</w:pPr>
    </w:p>
    <w:p w14:paraId="150B8B2E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202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5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 ГОДИНУ</w:t>
      </w:r>
    </w:p>
    <w:p w14:paraId="76E72259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1C1DAAD8" w14:textId="77777777" w:rsidR="00700EF1" w:rsidRPr="00700EF1" w:rsidRDefault="00700EF1" w:rsidP="00700EF1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Предмет Јавног позива</w:t>
      </w:r>
    </w:p>
    <w:p w14:paraId="392FD359" w14:textId="7202E0CE" w:rsidR="00700EF1" w:rsidRDefault="00700EF1" w:rsidP="00700EF1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7377324C" w14:textId="77777777" w:rsidR="00700EF1" w:rsidRPr="00700EF1" w:rsidRDefault="00700EF1" w:rsidP="00700EF1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0EDC2791" w14:textId="4B94E1E1" w:rsidR="00700EF1" w:rsidRPr="00700EF1" w:rsidRDefault="00700EF1" w:rsidP="00700EF1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позиву 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 за 2025. годину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број</w:t>
      </w:r>
      <w:r w:rsidRPr="00700EF1">
        <w:rPr>
          <w:rFonts w:ascii="Calibri" w:eastAsia="Times New Roman" w:hAnsi="Calibri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004402623 2025 14846 008 001 012 001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05.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11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.2025.</w:t>
      </w:r>
      <w:r w:rsidRPr="00700EF1">
        <w:rPr>
          <w:rFonts w:ascii="Calibri" w:eastAsia="Times New Roman" w:hAnsi="Calibri" w:cs="Times New Roman"/>
          <w:lang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године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(у даљем тексту: Јавни позив)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у члану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9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речи: „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од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200.001.000,00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динара“ замењују се речима: „од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1.545.954.000,00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динара“.</w:t>
      </w:r>
    </w:p>
    <w:p w14:paraId="2EE69DCC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04076D2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 У свему осталом текст Јавног позива остаје непромењен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14:paraId="241B3CB8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3F51DEF" w14:textId="77777777" w:rsidR="00700EF1" w:rsidRPr="00700EF1" w:rsidRDefault="00700EF1" w:rsidP="0070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Члан 2.</w:t>
      </w:r>
    </w:p>
    <w:p w14:paraId="2D8A316B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29969650" w14:textId="12745CBE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 Ова Измена број 1 Јавног позива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 за 2025. годину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, објављује се на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огласној табли Управе за аграрна плаћања, Булевар краља Александра бр. 84, 110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0 Београд, као и на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r-Latn-RS"/>
          </w:rPr>
          <w:t>http://www.minpolj.gov.rs</w:t>
        </w:r>
      </w:hyperlink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и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Управе за аграрна плаћања http://www.uap.gov.rs.</w:t>
      </w:r>
    </w:p>
    <w:p w14:paraId="111136A2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5C69A7D6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</w:t>
      </w:r>
      <w:bookmarkStart w:id="0" w:name="_Hlk131409673"/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Информације у вези расписаног Јавног позива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и Измене број 1 Јавног позива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доступне су на телефоне Инфо-центра Министарства пољопривреде, шумарства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lastRenderedPageBreak/>
        <w:t>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, као и на званичној веб презентацији еАграр, на адреси </w:t>
      </w:r>
      <w:r w:rsidRPr="00700EF1">
        <w:rPr>
          <w:rFonts w:ascii="Calibri" w:eastAsia="Times New Roman" w:hAnsi="Calibri" w:cs="Times New Roman"/>
          <w:lang w:eastAsia="sr-Latn-RS"/>
        </w:rPr>
        <w:fldChar w:fldCharType="begin"/>
      </w:r>
      <w:r w:rsidRPr="00700EF1">
        <w:rPr>
          <w:rFonts w:ascii="Calibri" w:eastAsia="Times New Roman" w:hAnsi="Calibri" w:cs="Times New Roman"/>
          <w:lang w:eastAsia="sr-Latn-RS"/>
        </w:rPr>
        <w:instrText xml:space="preserve"> HYPERLINK "https://eagrar.gov.rs" </w:instrText>
      </w:r>
      <w:r w:rsidRPr="00700EF1">
        <w:rPr>
          <w:rFonts w:ascii="Calibri" w:eastAsia="Times New Roman" w:hAnsi="Calibri" w:cs="Times New Roman"/>
          <w:lang w:eastAsia="sr-Latn-RS"/>
        </w:rPr>
        <w:fldChar w:fldCharType="separate"/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https</w:t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://</w:t>
      </w:r>
      <w:proofErr w:type="spellStart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eagrar</w:t>
      </w:r>
      <w:proofErr w:type="spellEnd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gov</w:t>
      </w:r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proofErr w:type="spellStart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rs</w:t>
      </w:r>
      <w:proofErr w:type="spellEnd"/>
      <w:r w:rsidRPr="00700EF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fldChar w:fldCharType="end"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.</w:t>
      </w:r>
    </w:p>
    <w:bookmarkEnd w:id="0"/>
    <w:p w14:paraId="5C58A56A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CECA32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2FAF37" w14:textId="5FDB5543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У Београду,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22. децембра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2025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. године,</w:t>
      </w:r>
    </w:p>
    <w:p w14:paraId="7F619CA8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5EC3C467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</w:p>
    <w:p w14:paraId="17528880" w14:textId="689A565E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Број: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004402623 2025 14846 008 001 012 001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>В.Д. ДИРЕКТОРА</w:t>
      </w:r>
    </w:p>
    <w:p w14:paraId="03F03D47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544B4B40" w14:textId="44FAD1A6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Дана: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22.12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.2025. године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Немања Лечић </w:t>
      </w:r>
    </w:p>
    <w:p w14:paraId="22755360" w14:textId="0A0C4406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139A4BDC" w14:textId="215CFACF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70EA068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2198653" w14:textId="6549A9D7" w:rsidR="00700EF1" w:rsidRPr="00700EF1" w:rsidRDefault="00700EF1" w:rsidP="0070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 xml:space="preserve">                                                                                   </w:t>
      </w:r>
    </w:p>
    <w:p w14:paraId="6842F07F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  </w:t>
      </w:r>
    </w:p>
    <w:p w14:paraId="6B1129E0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0C806C3E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35C52F5C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68B6B609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44725A66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44A74998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1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0EF1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4D02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69FA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0665A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05A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4DFF"/>
  <w15:chartTrackingRefBased/>
  <w15:docId w15:val="{4401A01A-7B12-42C2-8E1F-73AA6E0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4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2025-12-22T11:42:00Z</dcterms:created>
  <dcterms:modified xsi:type="dcterms:W3CDTF">2025-12-22T11:42:00Z</dcterms:modified>
</cp:coreProperties>
</file>