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23A3FA99" w:rsidR="00FB0992" w:rsidRPr="009240C1" w:rsidRDefault="00FB0992" w:rsidP="001162B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1162B3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подстицајима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за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очување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животињских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генетичких</w:t>
      </w:r>
      <w:proofErr w:type="spellEnd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ресурса</w:t>
      </w:r>
      <w:proofErr w:type="spellEnd"/>
      <w:r w:rsid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1162B3" w:rsidRPr="001162B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62B3" w:rsidRPr="00432C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77777777" w:rsidR="006A7900" w:rsidRPr="009240C1" w:rsidRDefault="006A7900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9240C1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F539E2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2E9265D8" w14:textId="309A95E8" w:rsidR="00432C22" w:rsidRDefault="00250105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501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ОЧУВАЊЕ ЖИВОТИЊСКИХ ГЕНЕТИЧКИХ РЕСУРСА</w:t>
      </w:r>
    </w:p>
    <w:p w14:paraId="0CB71D21" w14:textId="40985219" w:rsidR="00EA066A" w:rsidRDefault="00EA066A" w:rsidP="0043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61591B7B" w:rsidR="00E33004" w:rsidRPr="009240C1" w:rsidRDefault="00BA255A" w:rsidP="00126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250105">
        <w:rPr>
          <w:rFonts w:ascii="Times New Roman" w:hAnsi="Times New Roman" w:cs="Times New Roman"/>
          <w:sz w:val="24"/>
          <w:szCs w:val="24"/>
        </w:rPr>
        <w:t>4.</w:t>
      </w:r>
      <w:r w:rsidR="00126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1264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о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подстицајима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за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очување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животињских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генетичких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ресурса</w:t>
      </w:r>
      <w:proofErr w:type="spellEnd"/>
      <w:r w:rsid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250105" w:rsidRPr="0025010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„Службени гласник РС“, бр.</w:t>
      </w:r>
      <w:r w:rsidR="00250105" w:rsidRPr="00250105">
        <w:rPr>
          <w:rFonts w:ascii="Times New Roman" w:hAnsi="Times New Roman" w:cs="Times New Roman"/>
          <w:bCs/>
          <w:iCs/>
          <w:sz w:val="24"/>
          <w:szCs w:val="24"/>
        </w:rPr>
        <w:t xml:space="preserve"> 44/2023</w:t>
      </w:r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)</w:t>
      </w:r>
      <w:r w:rsidR="000B318A" w:rsidRPr="009240C1">
        <w:rPr>
          <w:rFonts w:ascii="Times New Roman" w:hAnsi="Times New Roman" w:cs="Times New Roman"/>
          <w:sz w:val="24"/>
          <w:szCs w:val="24"/>
        </w:rPr>
        <w:t>,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9240C1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9240C1">
        <w:rPr>
          <w:rFonts w:ascii="Times New Roman" w:hAnsi="Times New Roman" w:cs="Times New Roman"/>
          <w:sz w:val="24"/>
          <w:szCs w:val="24"/>
        </w:rPr>
        <w:t>ту:</w:t>
      </w:r>
      <w:r w:rsidR="006A7900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9240C1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12646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за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очување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животињских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генетичких</w:t>
      </w:r>
      <w:proofErr w:type="spellEnd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250105" w:rsidRPr="00250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ресурса</w:t>
      </w:r>
      <w:proofErr w:type="spellEnd"/>
      <w:r w:rsidR="00250105" w:rsidRPr="00250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463" w:rsidRPr="0012646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126463" w:rsidRPr="00126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BAA1" w14:textId="30BFB23F" w:rsidR="00E33004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12646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250105" w:rsidRPr="002501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садржи податке о начину подношења и роковима за подношење захтева, </w:t>
      </w:r>
      <w:r w:rsidR="00250105" w:rsidRPr="0025010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износу расположивих средстава по јавном позиву, </w:t>
      </w:r>
      <w:r w:rsidR="00250105" w:rsidRPr="00250105">
        <w:rPr>
          <w:rFonts w:ascii="Times New Roman" w:hAnsi="Times New Roman" w:cs="Times New Roman"/>
          <w:bCs/>
          <w:sz w:val="24"/>
          <w:szCs w:val="24"/>
          <w:lang w:val="ru-RU"/>
        </w:rPr>
        <w:t>као и друге податке потребне за спровођење јавног позива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67EACA45" w14:textId="4BBD5596" w:rsidR="00E87D6A" w:rsidRPr="009240C1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4FFFA4C0" w:rsidR="009D0684" w:rsidRPr="009240C1" w:rsidRDefault="00634ECD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остваривање права на </w:t>
      </w:r>
      <w:r w:rsidR="007B06D9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B214CE" w14:textId="1231B1ED" w:rsidR="00250105" w:rsidRPr="00250105" w:rsidRDefault="00126463" w:rsidP="00250105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Право на подстицаје </w:t>
      </w:r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за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очување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животињских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генетичких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ресурса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r w:rsid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sr-Cyrl-RS" w:eastAsia="en-US"/>
        </w:rPr>
        <w:t xml:space="preserve">(у даљем тексту: подстицаји), 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остварује п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en-US"/>
        </w:rPr>
        <w:t xml:space="preserve">равно лице, предузетник и физичко лице – носилац комерцијалног породичног пољопривредног газдинства, које је уписано у Регистар пољопривредних газдинстава (у даљем тексту: Регистар) и налази се у активном статусу и 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en-US"/>
        </w:rPr>
        <w:lastRenderedPageBreak/>
        <w:t>које је у Регистру извршил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о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en-US"/>
        </w:rPr>
        <w:t xml:space="preserve"> обнову регистрације за </w:t>
      </w:r>
      <w:r w:rsid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2023.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en-US"/>
        </w:rPr>
        <w:t xml:space="preserve"> годину, у складу са посебним прописом којим се уређује 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упис у Регистар пољопривредних газдинстава, промен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а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података и обнов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а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регистрације, електронско поступањ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е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, као и услов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и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за пасиван статус пољопривредног газдинства</w:t>
      </w:r>
      <w:r w:rsidR="00250105"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.</w:t>
      </w:r>
    </w:p>
    <w:p w14:paraId="1FD5158E" w14:textId="6BA2DE28" w:rsidR="00250105" w:rsidRPr="00250105" w:rsidRDefault="00250105" w:rsidP="002501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</w:pP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                       Лице из става 1. овог члана остварује право на подстицаје за животиње из члана 2.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П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равилника, ако:</w:t>
      </w:r>
    </w:p>
    <w:p w14:paraId="4CA89F95" w14:textId="77777777" w:rsidR="00250105" w:rsidRPr="00250105" w:rsidRDefault="00250105" w:rsidP="002501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</w:pPr>
      <w:r w:rsidRPr="00250105">
        <w:rPr>
          <w:rFonts w:ascii="Times New Roman" w:eastAsia="Times New Roman" w:hAnsi="Times New Roman" w:cs="Times New Roman"/>
          <w:color w:val="5B9BD5"/>
          <w:spacing w:val="-3"/>
          <w:sz w:val="24"/>
          <w:szCs w:val="24"/>
          <w:lang w:val="sr-Cyrl-RS" w:eastAsia="en-US"/>
        </w:rPr>
        <w:t xml:space="preserve">                       </w:t>
      </w:r>
      <w:r w:rsidRPr="00250105">
        <w:rPr>
          <w:rFonts w:ascii="Times New Roman" w:eastAsia="Times New Roman" w:hAnsi="Times New Roman" w:cs="Times New Roman"/>
          <w:spacing w:val="-3"/>
          <w:sz w:val="24"/>
          <w:szCs w:val="24"/>
          <w:lang w:val="sr-Cyrl-RS" w:eastAsia="en-US"/>
        </w:rPr>
        <w:t>1)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је власник животиње или је власник животиње члан његовог породичног пољопривредног газдинства; </w:t>
      </w:r>
    </w:p>
    <w:p w14:paraId="7BFEFD67" w14:textId="77777777" w:rsidR="00250105" w:rsidRPr="00250105" w:rsidRDefault="00250105" w:rsidP="002501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</w:pP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                      2) грло није кастрирано;</w:t>
      </w:r>
    </w:p>
    <w:p w14:paraId="004C564D" w14:textId="6FD660FE" w:rsidR="00250105" w:rsidRPr="00250105" w:rsidRDefault="00250105" w:rsidP="002501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</w:pP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                      3) је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грл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о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пријављен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о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на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његовом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пољопривредном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газдинству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под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контролом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правних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лица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овлашћених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за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послове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селекције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–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одгајивачке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организације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и ако је обухваћено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записник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ом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о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одржаној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селекцијској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en-US"/>
        </w:rPr>
        <w:t>смотри</w:t>
      </w:r>
      <w:proofErr w:type="spellEnd"/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у </w:t>
      </w:r>
      <w:r w:rsidR="002D44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>2023.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години, од стране одгајивачке организације у складу са законом којим се уређује сточарство;</w:t>
      </w:r>
    </w:p>
    <w:p w14:paraId="0B978172" w14:textId="178389E5" w:rsidR="00250105" w:rsidRPr="00250105" w:rsidRDefault="00250105" w:rsidP="002501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</w:pP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RS" w:eastAsia="en-US"/>
        </w:rPr>
        <w:t xml:space="preserve">                       4) 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en-US"/>
        </w:rPr>
        <w:t xml:space="preserve">за исто грло није остварено право на подстицаје </w:t>
      </w:r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за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очување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животињских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генетичких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>ресурса</w:t>
      </w:r>
      <w:proofErr w:type="spellEnd"/>
      <w:r w:rsidR="002D44B0" w:rsidRPr="002D44B0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val="en-US" w:eastAsia="en-US"/>
        </w:rPr>
        <w:t xml:space="preserve"> 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en-US"/>
        </w:rPr>
        <w:t xml:space="preserve">у складу са </w:t>
      </w:r>
      <w:r w:rsidR="002D44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en-US"/>
        </w:rPr>
        <w:t>П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en-US"/>
        </w:rPr>
        <w:t xml:space="preserve">равилником, за </w:t>
      </w:r>
      <w:r w:rsidR="002D44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en-US"/>
        </w:rPr>
        <w:t>2023.</w:t>
      </w:r>
      <w:r w:rsidRPr="002501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r-Cyrl-CS" w:eastAsia="en-US"/>
        </w:rPr>
        <w:t xml:space="preserve"> годину.</w:t>
      </w:r>
    </w:p>
    <w:p w14:paraId="0C1B7F3F" w14:textId="6813C67A" w:rsidR="00A000A5" w:rsidRDefault="00A000A5" w:rsidP="0025010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2A241F" w14:textId="2366F0D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</w:t>
      </w:r>
      <w:r w:rsidR="00C22A46" w:rsidRPr="00C22A46">
        <w:rPr>
          <w:rFonts w:ascii="Times New Roman" w:hAnsi="Times New Roman" w:cs="Times New Roman"/>
          <w:b/>
          <w:sz w:val="24"/>
          <w:szCs w:val="24"/>
          <w:lang w:val="sr-Cyrl-CS"/>
        </w:rPr>
        <w:t>за остваривање права на подстицаје</w:t>
      </w:r>
    </w:p>
    <w:p w14:paraId="2BB88CA9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8E93D" w14:textId="1EE179E8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22A46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18ABB1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3B42416D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4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ахтев за остваривање права на подстицаје </w:t>
      </w:r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за </w:t>
      </w:r>
      <w:proofErr w:type="spellStart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очување</w:t>
      </w:r>
      <w:proofErr w:type="spellEnd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животињских</w:t>
      </w:r>
      <w:proofErr w:type="spellEnd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генетичких</w:t>
      </w:r>
      <w:proofErr w:type="spellEnd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ресурса</w:t>
      </w:r>
      <w:proofErr w:type="spellEnd"/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>, по овом Јавном позиву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подноси се у периоду од 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јуна 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>17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>јула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3B6B8331" w14:textId="77777777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068B1D9B" w:rsidR="0004535B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0BB7CEAE" w:rsidR="00FC035E" w:rsidRPr="00FC035E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захтева </w:t>
      </w:r>
    </w:p>
    <w:p w14:paraId="32E503AF" w14:textId="16CB28FE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F058A4" w14:textId="033E425A" w:rsidR="00FC035E" w:rsidRPr="00634ECD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22A4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43220B7" w14:textId="77777777" w:rsidR="0004535B" w:rsidRP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089170" w14:textId="02C3D069" w:rsidR="00C22A46" w:rsidRPr="00C22A46" w:rsidRDefault="00FC035E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Лице из члана 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>2. П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равилника 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>и овог Ј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вног позива 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покреће поступак за остваривање права на подстицаје избором и попуњавањем одговарајућег електронског обрасца захтева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</w:t>
      </w:r>
      <w:r w:rsidR="00C22A46" w:rsidRPr="00C22A46">
        <w:rPr>
          <w:rFonts w:ascii="Times New Roman" w:hAnsi="Times New Roman" w:cs="Times New Roman"/>
          <w:bCs/>
          <w:i/>
          <w:sz w:val="24"/>
          <w:szCs w:val="24"/>
        </w:rPr>
        <w:t>online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форми, непосредно 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оквиру софтверског решења еАграр, који се потписује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поузданости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складу са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м се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C22A46"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електронски документ</w:t>
      </w:r>
      <w:r w:rsidR="00C22A46" w:rsidRPr="00C22A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2A46"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електронска идентификација и услуге од поверења у електронском пословању.</w:t>
      </w:r>
    </w:p>
    <w:p w14:paraId="10A3499A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34B642C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Приликом пријема захтева из ст</w:t>
      </w:r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 1. овог члана, Управа: </w:t>
      </w:r>
    </w:p>
    <w:p w14:paraId="5E4ED3E9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обавештава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корисника услуге електронске управе о свим подацима које је у складу са законом потребно прибавити за потребе остваривање права на подстицаје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обавези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надлежног 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>органа да по службеној дужности прибави податке из службених евиденција;</w:t>
      </w:r>
    </w:p>
    <w:p w14:paraId="11246904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>2) омогућ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ава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кориснику услуге електронске управе да изјави да ће податке о личности из службених евиденција прибавити сам;</w:t>
      </w:r>
    </w:p>
    <w:p w14:paraId="3CDD69FD" w14:textId="5CE38287" w:rsid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обавештава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потребним подацима које је у складу са законом потребно прибавити за потребе остваривања права на подстицаје, а који се односе на треће лице 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(члан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породичног пољопривредног газдинства, члан </w:t>
      </w:r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>породице и сл), као и о томе да је приступ тим подацима могућ само на основу пристанка тог лица, у складу са законом.</w:t>
      </w:r>
    </w:p>
    <w:p w14:paraId="1F135D58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537D6D8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Електронски образац захтева из става 1. овог члана обухвата:</w:t>
      </w:r>
    </w:p>
    <w:p w14:paraId="1A39DE55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1) основне податке о подносиоцу захтева, и то:</w:t>
      </w:r>
    </w:p>
    <w:p w14:paraId="39132FC2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(1) име и презиме, односно назив,</w:t>
      </w:r>
    </w:p>
    <w:p w14:paraId="301BE6E4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(2) јединствени матични број грађана (ЈМБГ), односно матични број (МБ),</w:t>
      </w:r>
    </w:p>
    <w:p w14:paraId="39758242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(3) адресу (општина, место, улица и број) пребивалишта, односно седишта,</w:t>
      </w:r>
    </w:p>
    <w:p w14:paraId="6C12F81D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(4) број телефона,</w:t>
      </w:r>
    </w:p>
    <w:p w14:paraId="2EC55E15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(5) електронску пошту,</w:t>
      </w:r>
    </w:p>
    <w:p w14:paraId="64B714AF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(6) број пољопривредног газдинства (БПГ),</w:t>
      </w:r>
    </w:p>
    <w:p w14:paraId="5EA15B3C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(7) идентификациони број газдинства са животињама (ХИД) из Централне базе података о обележавању животиња, </w:t>
      </w:r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6F35E895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2) податке о грлима која су предмет захтева, и то:</w:t>
      </w:r>
    </w:p>
    <w:p w14:paraId="02288987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(1) врста, односно раса, односно сој грла, односно јединки,</w:t>
      </w:r>
    </w:p>
    <w:p w14:paraId="6830BB02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(2) категорија грла, односно јединки,</w:t>
      </w:r>
    </w:p>
    <w:p w14:paraId="30833A0F" w14:textId="2D587039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(3) број грла, односно јединки која се воде у главној матичној евиденцији и за која је одржана селекцијска смотра од стране основне и регионалне одгајивачке организације у 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>2023.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години, у складу са законом којим се уређује сточарство и 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равилником,</w:t>
      </w:r>
    </w:p>
    <w:p w14:paraId="3557255F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(4) идентификациони број грла из подтачке (3) ове тачке;</w:t>
      </w:r>
    </w:p>
    <w:p w14:paraId="6B4171C5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3) изјаву подносиоца захтева, под кривичном и материјалном одговорношћу да:</w:t>
      </w:r>
    </w:p>
    <w:p w14:paraId="48B67E9D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(1)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власник животиње или је власник животиње члан његовог породичног пољопривредног газдинства,</w:t>
      </w:r>
    </w:p>
    <w:p w14:paraId="1C24242E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(2) грло није кастрирано,</w:t>
      </w:r>
    </w:p>
    <w:p w14:paraId="318CB5B4" w14:textId="6306E4F2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(3) је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грл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пријављен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његовом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контролом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правних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овлашћених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селекције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одгајивачке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организације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 је обухваћено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записник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одржаној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селекцијској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>смотри</w:t>
      </w:r>
      <w:proofErr w:type="spellEnd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>2023.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години, од стране одгајивачке организације у складу са законом којим се уређује сточарство,</w:t>
      </w:r>
    </w:p>
    <w:p w14:paraId="7E238EAE" w14:textId="08AEF460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(4) </w:t>
      </w:r>
      <w:r w:rsidRPr="00C22A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исто грло није остварено право на подстицаје, за </w:t>
      </w:r>
      <w:r w:rsidR="00B47904">
        <w:rPr>
          <w:rFonts w:ascii="Times New Roman" w:hAnsi="Times New Roman" w:cs="Times New Roman"/>
          <w:bCs/>
          <w:sz w:val="24"/>
          <w:szCs w:val="24"/>
          <w:lang w:val="sr-Cyrl-CS"/>
        </w:rPr>
        <w:t>2023.</w:t>
      </w:r>
      <w:r w:rsidRPr="00C22A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годину,</w:t>
      </w:r>
    </w:p>
    <w:p w14:paraId="3525B6AD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(5) су сви подаци наведени у овом захтеву тачни и истинити;</w:t>
      </w:r>
    </w:p>
    <w:p w14:paraId="02DDE24B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4) потпис подносиоца захтева, у скл</w:t>
      </w:r>
      <w:r w:rsidRPr="00C22A46">
        <w:rPr>
          <w:rFonts w:ascii="Times New Roman" w:hAnsi="Times New Roman" w:cs="Times New Roman"/>
          <w:bCs/>
          <w:sz w:val="24"/>
          <w:szCs w:val="24"/>
        </w:rPr>
        <w:t>a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ду са законом којим се уређује електронска управа, законом којим се уређује електронски документ, електронска идентификација и услуге од поверења у електронском пословању и овим правилником.</w:t>
      </w:r>
    </w:p>
    <w:p w14:paraId="153F09C0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E65CE90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Електронски образац захтева из става 1. овог члана обухвата и:</w:t>
      </w:r>
    </w:p>
    <w:p w14:paraId="12B2438E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1) изјаву подносиоца захтева, односно одговорног лица подносиоца захтева, да је упознат са одредбом члана 103. став 3. Закона о општем управном поступку </w:t>
      </w:r>
      <w:bookmarkStart w:id="0" w:name="_Hlk136434607"/>
      <w:r w:rsidRPr="00C22A46">
        <w:rPr>
          <w:rFonts w:ascii="Times New Roman" w:hAnsi="Times New Roman" w:cs="Times New Roman"/>
          <w:bCs/>
          <w:sz w:val="24"/>
          <w:szCs w:val="24"/>
          <w:lang w:val="ru-RU"/>
        </w:rPr>
        <w:t>(„Службени гласник РСˮ, бр. 18/16, 95/18 – аутентично тумачење и 2/23 – УС)</w:t>
      </w:r>
      <w:bookmarkEnd w:id="0"/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покретање поступка ће се сматрати неуредним</w:t>
      </w:r>
      <w:r w:rsidRPr="00C22A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 да је сагласан да Управа за потребе поступка по захтеву за подстицаје може да изврши увид, прибави и обради личне податке о чињеницама о којима се води службена евиденција, а који су неопходни у поступку одлучивања по захтеву, као и податке о наменском рачуну породичног пољопривредног газдинства, односно пољопривредног газдинства; </w:t>
      </w:r>
    </w:p>
    <w:p w14:paraId="5BD65EDF" w14:textId="77777777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или </w:t>
      </w:r>
    </w:p>
    <w:p w14:paraId="4A028B5F" w14:textId="7BA52721" w:rsid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C22A4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изјаву подносиоца захтева, односно одговорног лица подносиоца захтева да је упознат са одредбом члана 103. став 3. Закона о општем управном поступку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47904" w:rsidRPr="00C22A46">
        <w:rPr>
          <w:rFonts w:ascii="Times New Roman" w:hAnsi="Times New Roman" w:cs="Times New Roman"/>
          <w:bCs/>
          <w:sz w:val="24"/>
          <w:szCs w:val="24"/>
          <w:lang w:val="ru-RU"/>
        </w:rPr>
        <w:t>(„Службени гласник РСˮ, бр. 18/16, 95/18 – аутентично тумачење и 2/23 – УС)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покретање поступка ће се сматрати неуредним</w:t>
      </w:r>
      <w:r w:rsidRPr="00C22A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као и изјаву да ће самостално за потребе поступка прибавити личне податке о чињеницама о којима се води службена евиденција, а који су неопходни за одлучивање у складу са овим правилником.</w:t>
      </w:r>
    </w:p>
    <w:p w14:paraId="09DB0BD0" w14:textId="77777777" w:rsidR="00B47904" w:rsidRPr="00C22A46" w:rsidRDefault="00B47904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A986BD" w14:textId="242D8E96" w:rsidR="00C22A46" w:rsidRPr="00C22A46" w:rsidRDefault="00C22A46" w:rsidP="00C22A4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22A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Електронски образац захтева из 1. овог члана садржи и поље чијим избором подносилац захтева потврђује да је изршио попуњавање и да подноси електронски захтев у складу са 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C22A46">
        <w:rPr>
          <w:rFonts w:ascii="Times New Roman" w:hAnsi="Times New Roman" w:cs="Times New Roman"/>
          <w:bCs/>
          <w:sz w:val="24"/>
          <w:szCs w:val="24"/>
          <w:lang w:val="sr-Cyrl-RS"/>
        </w:rPr>
        <w:t>равилником.</w:t>
      </w:r>
    </w:p>
    <w:p w14:paraId="7CE9398A" w14:textId="535CF09D" w:rsidR="00B127BB" w:rsidRDefault="00B127BB" w:rsidP="00DD1F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778384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011A6D95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8061D" w14:textId="1DFDE81C" w:rsidR="00B127BB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47904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EE0049" w14:textId="258DCC9C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3B9627" w14:textId="1480C890" w:rsidR="00B47904" w:rsidRDefault="00AB5422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B47904"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>Физичко и правно лице користи услуге софтверског решења еАграр ако је регистровано.</w:t>
      </w:r>
    </w:p>
    <w:p w14:paraId="1A506493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EFC5744" w14:textId="711373E1" w:rsid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B479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Орган управе надлежан за пројектовање, усклађивање, развој и функционисање система електронске управе 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>региструје</w:t>
      </w:r>
      <w:r w:rsidRPr="00B479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налог кориснику услуге електронске управе.</w:t>
      </w:r>
    </w:p>
    <w:p w14:paraId="125184CA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1ACCAB5" w14:textId="5C5FEB35" w:rsid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Ако корисник услуге електронске управе повуче сагласност о прихватању услова коришћења услуга, надлежни орган из става 2. овог члана брише га из евиденције и затвара његов налог.</w:t>
      </w:r>
    </w:p>
    <w:p w14:paraId="66CF4870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CE95719" w14:textId="391AD804" w:rsid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Након регистрације, надлежни орган из става 2. овог члана кориснику услуге електронске управе обезбеђује коришћење Јединственог електронског сандучића, у складу са законом којим се уређује електронска управа.</w:t>
      </w:r>
    </w:p>
    <w:p w14:paraId="55DDD76F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EBF2FA7" w14:textId="3A9EB031" w:rsid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</w:t>
      </w:r>
      <w:r w:rsidRPr="00B47904">
        <w:rPr>
          <w:rFonts w:ascii="Times New Roman" w:hAnsi="Times New Roman" w:cs="Times New Roman"/>
          <w:bCs/>
          <w:sz w:val="24"/>
          <w:szCs w:val="24"/>
        </w:rPr>
        <w:t>идентификацију (</w:t>
      </w:r>
      <w:r w:rsidRPr="00B47904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у даљем тексту: </w:t>
      </w:r>
      <w:r w:rsidRPr="00B47904">
        <w:rPr>
          <w:rFonts w:ascii="Times New Roman" w:hAnsi="Times New Roman" w:cs="Times New Roman"/>
          <w:bCs/>
          <w:sz w:val="24"/>
          <w:szCs w:val="24"/>
        </w:rPr>
        <w:t>Портал еИД)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који </w:t>
      </w:r>
      <w:r w:rsidRPr="00B47904">
        <w:rPr>
          <w:rFonts w:ascii="Times New Roman" w:hAnsi="Times New Roman" w:cs="Times New Roman"/>
          <w:bCs/>
          <w:sz w:val="24"/>
          <w:szCs w:val="24"/>
        </w:rPr>
        <w:t>представља јединствено место за идентификацију и аутентикацију, односно регистрацију и пријаву корисника електронске управе.</w:t>
      </w:r>
    </w:p>
    <w:p w14:paraId="74DA0CBB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3DDC6" w14:textId="5B061CD6" w:rsid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Регистрацију из става 1. овог члана, учесник може остварити на Порталу еИД, на адреси </w:t>
      </w:r>
      <w:proofErr w:type="spellStart"/>
      <w:r w:rsidRPr="00B47904">
        <w:rPr>
          <w:rFonts w:ascii="Times New Roman" w:hAnsi="Times New Roman" w:cs="Times New Roman"/>
          <w:bCs/>
          <w:sz w:val="24"/>
          <w:szCs w:val="24"/>
          <w:lang w:val="en-US"/>
        </w:rPr>
        <w:t>eid</w:t>
      </w:r>
      <w:proofErr w:type="spellEnd"/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B47904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B47904">
        <w:rPr>
          <w:rFonts w:ascii="Times New Roman" w:hAnsi="Times New Roman" w:cs="Times New Roman"/>
          <w:bCs/>
          <w:sz w:val="24"/>
          <w:szCs w:val="24"/>
          <w:lang w:val="en-US"/>
        </w:rPr>
        <w:t>rs</w:t>
      </w:r>
      <w:proofErr w:type="spellEnd"/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</w:t>
      </w:r>
      <w:proofErr w:type="spellStart"/>
      <w:r w:rsidRPr="00B47904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48D3568" w14:textId="77777777" w:rsidR="001F719E" w:rsidRPr="00B47904" w:rsidRDefault="001F719E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EAFF966" w14:textId="3E8DA338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   Техничку подршку подносиоцу захтева за подстицаје 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за очување животињских генетичких ресурса,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вези са електронским поступањем у складу са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равилником пружа: </w:t>
      </w:r>
    </w:p>
    <w:p w14:paraId="3FFFC3A7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1) овлашћено лице Управе;</w:t>
      </w:r>
    </w:p>
    <w:p w14:paraId="5201B269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2) 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лице које обавља саветодавне послове у пољопривреди, које има лиценцу за обављање тих послова и које је уписано у Регистар пољопривредних саветодаваца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складу са законом којим се уређује 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обављањ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саветодавних и стручних послова у области пољопривреде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262650B2" w14:textId="3BDCDE08" w:rsid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3) овлашћено лице органа управе јединице локалне самоуправе према месту пребивалишта, односно седишта подносиоца захтева за подстицаје.</w:t>
      </w:r>
    </w:p>
    <w:p w14:paraId="65715366" w14:textId="77777777" w:rsidR="00B47904" w:rsidRPr="00B47904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D6658BF" w14:textId="57283096" w:rsidR="00F527AC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>Ближа техничка упутства о начину регистрације корисничког налога, пријави на систем, начину попуњавања и подношења електронског обрасца захтева у поступку за остваривање права на подстицаје, као и начину пружања техничке подршке подносиоцима захтева,</w:t>
      </w:r>
      <w:r w:rsidRPr="00B47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>објављуј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479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 на огласној табли Управе за арарна плаћања, Булевар краља Александра број 84, 11000 Београд,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на званичној веб презентацији еАграр, на адреси </w: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fldChar w:fldCharType="begin"/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instrText xml:space="preserve"> HYPERLINK "file:///C:\\AppData\\Local\\AppData\\Local\\Microsoft\\Windows\\AppData\\Local\\Microsoft\\Windows\\INetCache\\AppData\\Local\\AppData\\Local\\Microsoft\\Windows\\INetCache\\Content.Outlook\\AppData\\lazar.popovic\\AppData\\Local\\Microsoft\\Windows\\INetCache\\Content.Outlook\\QOUSFTLW\\%20https:\\eagrar.gov.rs.%20%0d" </w:instrText>
      </w:r>
      <w:r w:rsidRPr="00B47904">
        <w:rPr>
          <w:rFonts w:ascii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B47904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47904">
        <w:rPr>
          <w:rStyle w:val="Hyperlink"/>
          <w:rFonts w:ascii="Times New Roman" w:hAnsi="Times New Roman" w:cs="Times New Roman"/>
          <w:bCs/>
          <w:sz w:val="24"/>
          <w:szCs w:val="24"/>
        </w:rPr>
        <w:t>https://eagrar.gov.rs</w:t>
      </w:r>
      <w:r w:rsidRPr="00B47904"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B47904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Pr="00B47904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5DBB5F9A" w14:textId="77777777" w:rsidR="00B47904" w:rsidRPr="009E2578" w:rsidRDefault="00B47904" w:rsidP="00B4790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FD83CC" w14:textId="017E37B7" w:rsidR="00190661" w:rsidRPr="00AB5422" w:rsidRDefault="00190661" w:rsidP="00190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661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4BEF3937" w14:textId="3DC7F8DF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3501D" w14:textId="37E0551C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47904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1B625C" w14:textId="7399430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C5DD56" w14:textId="45AAABCB" w:rsidR="00B724DC" w:rsidRDefault="00190661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F527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Управа </w:t>
      </w:r>
      <w:r w:rsidR="00B724DC" w:rsidRPr="00B724DC">
        <w:rPr>
          <w:rFonts w:ascii="Times New Roman" w:hAnsi="Times New Roman" w:cs="Times New Roman"/>
          <w:bCs/>
          <w:sz w:val="24"/>
          <w:szCs w:val="24"/>
        </w:rPr>
        <w:t>омогућ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ава</w:t>
      </w:r>
      <w:r w:rsidR="00B724DC" w:rsidRPr="00B724DC">
        <w:rPr>
          <w:rFonts w:ascii="Times New Roman" w:hAnsi="Times New Roman" w:cs="Times New Roman"/>
          <w:bCs/>
          <w:sz w:val="24"/>
          <w:szCs w:val="24"/>
        </w:rPr>
        <w:t xml:space="preserve"> пријем електронског 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обрасца захтева из члана 5. </w:t>
      </w:r>
      <w:r w:rsidR="00B724DC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равилника</w:t>
      </w:r>
      <w:r w:rsidR="00B724DC">
        <w:rPr>
          <w:rFonts w:ascii="Times New Roman" w:hAnsi="Times New Roman" w:cs="Times New Roman"/>
          <w:bCs/>
          <w:sz w:val="24"/>
          <w:szCs w:val="24"/>
          <w:lang w:val="sr-Cyrl-RS"/>
        </w:rPr>
        <w:t>, односно члана 4. овог Јавног позива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, као и других захтева и поднесака у оквиру поступка за остваривање права на подстицаје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24DC" w:rsidRPr="00B724DC">
        <w:rPr>
          <w:rFonts w:ascii="Times New Roman" w:hAnsi="Times New Roman" w:cs="Times New Roman"/>
          <w:bCs/>
          <w:sz w:val="24"/>
          <w:szCs w:val="24"/>
        </w:rPr>
        <w:t xml:space="preserve">преко 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портала софтверског решења еАграр, </w:t>
      </w:r>
      <w:r w:rsidR="00B724DC" w:rsidRPr="00B724DC">
        <w:rPr>
          <w:rFonts w:ascii="Times New Roman" w:hAnsi="Times New Roman" w:cs="Times New Roman"/>
          <w:bCs/>
          <w:sz w:val="24"/>
          <w:szCs w:val="24"/>
        </w:rPr>
        <w:t>у складу са законом којим се уређује електронски документ и услуге од поверења у електронском пословању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прописа којим се прописује канцеларијско пословање органа државне управе и </w:t>
      </w:r>
      <w:r w:rsidR="00B724DC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равилником.</w:t>
      </w:r>
    </w:p>
    <w:p w14:paraId="447349FE" w14:textId="77777777" w:rsidR="00B724DC" w:rsidRP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4C8EFFB" w14:textId="78947966" w:rsid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724DC">
        <w:rPr>
          <w:rFonts w:ascii="Times New Roman" w:hAnsi="Times New Roman" w:cs="Times New Roman"/>
          <w:bCs/>
          <w:sz w:val="24"/>
          <w:szCs w:val="24"/>
        </w:rPr>
        <w:t>Пријем електронског поднеска евидентира се у електронској писарници.</w:t>
      </w:r>
    </w:p>
    <w:p w14:paraId="73023FD4" w14:textId="77777777" w:rsidR="00B724DC" w:rsidRP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B2B74" w14:textId="385798EF" w:rsid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724DC">
        <w:rPr>
          <w:rFonts w:ascii="Times New Roman" w:hAnsi="Times New Roman" w:cs="Times New Roman"/>
          <w:bCs/>
          <w:sz w:val="24"/>
          <w:szCs w:val="24"/>
        </w:rPr>
        <w:t>Потврда о пријему електронског поднеска шаље се подносиоцу одмах, на исти начин на који је поднесак послат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Pr="00B724DC">
        <w:rPr>
          <w:rFonts w:ascii="Times New Roman" w:hAnsi="Times New Roman" w:cs="Times New Roman"/>
          <w:bCs/>
          <w:sz w:val="24"/>
          <w:szCs w:val="24"/>
        </w:rPr>
        <w:t xml:space="preserve">садржи обавештење о пријему електронског поднеска, датум и време пријема и напредни електронски печат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Управе</w:t>
      </w:r>
      <w:r w:rsidRPr="00B724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92D87A" w14:textId="77777777" w:rsidR="00B724DC" w:rsidRP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AECE9F" w14:textId="03877706" w:rsid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724DC">
        <w:rPr>
          <w:rFonts w:ascii="Times New Roman" w:hAnsi="Times New Roman" w:cs="Times New Roman"/>
          <w:bCs/>
          <w:sz w:val="24"/>
          <w:szCs w:val="24"/>
        </w:rPr>
        <w:t>Време пријема електронског поднеска је време одређено квалификованим електронским временским жигом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B724DC">
        <w:rPr>
          <w:rFonts w:ascii="Times New Roman" w:hAnsi="Times New Roman" w:cs="Times New Roman"/>
          <w:bCs/>
          <w:sz w:val="24"/>
          <w:szCs w:val="24"/>
        </w:rPr>
        <w:t xml:space="preserve"> у складу са законом којим се уређује електронски документ и услуге од поверења у електронском пословању.</w:t>
      </w:r>
    </w:p>
    <w:p w14:paraId="7EEDC537" w14:textId="77777777" w:rsidR="00B724DC" w:rsidRP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395632" w14:textId="02B3DD59" w:rsid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Кроз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софтверско решење еАграр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аутоматски се додељује број за сваки поднети захтев за остваривање права и под тим бројем се предузимају све радње и доносе сва акта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за остваривање права.</w:t>
      </w:r>
    </w:p>
    <w:p w14:paraId="493F574E" w14:textId="77777777" w:rsidR="00B724DC" w:rsidRP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BAC8AFE" w14:textId="77777777" w:rsidR="00B724DC" w:rsidRP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Поред броја аутоматски додељеног кроз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софтверско решење еАграр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Управа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може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оквиру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остваривање права 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кроз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софтверско решење еАграр</w:t>
      </w:r>
      <w:r w:rsidRPr="00B724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додељивати и бројеве, односно ознаке које су интерног карактера.</w:t>
      </w:r>
    </w:p>
    <w:p w14:paraId="3428BF58" w14:textId="103AEDEA" w:rsidR="00086F66" w:rsidRDefault="00086F66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11B4BC" w14:textId="77777777" w:rsidR="00DB4E80" w:rsidRDefault="00DB4E8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14:paraId="4E37E831" w14:textId="0269E20D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GoBack"/>
      <w:bookmarkEnd w:id="1"/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Износ </w:t>
      </w:r>
      <w:r w:rsidR="00F527AC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подстицаја</w:t>
      </w: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80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14:paraId="5A6B3935" w14:textId="7E103115" w:rsidR="00086F66" w:rsidRPr="00E70BBB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59AD5B0D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B2F2B3" w14:textId="2FD4F400" w:rsidR="00634ECD" w:rsidRDefault="0019066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724D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2F76828" w14:textId="77777777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9D5C9E" w14:textId="77777777" w:rsidR="00B724DC" w:rsidRPr="00B724DC" w:rsidRDefault="00086F66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="00D313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Подстицаји се утврђују у новчаном износу по грлу, односно јединки животиња </w:t>
      </w:r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уређују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подстицаји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руралном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развоју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расподела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подстицаја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руралном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724DC" w:rsidRPr="00B724DC">
        <w:rPr>
          <w:rFonts w:ascii="Times New Roman" w:hAnsi="Times New Roman" w:cs="Times New Roman"/>
          <w:bCs/>
          <w:sz w:val="24"/>
          <w:szCs w:val="24"/>
          <w:lang w:val="en-US"/>
        </w:rPr>
        <w:t>развоју</w:t>
      </w:r>
      <w:proofErr w:type="spellEnd"/>
      <w:r w:rsidR="00B724DC"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8412A00" w14:textId="5FAC941F" w:rsidR="00B40B89" w:rsidRDefault="00B40B89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ABB523C" w14:textId="5BD30FE1" w:rsid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B724DC">
        <w:rPr>
          <w:rFonts w:ascii="Times New Roman" w:hAnsi="Times New Roman" w:cs="Times New Roman"/>
          <w:bCs/>
          <w:sz w:val="24"/>
          <w:szCs w:val="24"/>
          <w:lang w:val="sr-Cyrl-RS"/>
        </w:rPr>
        <w:t>Максимални укупни износ подстицаја који корисник може да оствари за једну календарску годину јесте 3.000.000 динара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B151BA8" w14:textId="77777777" w:rsidR="00B724DC" w:rsidRDefault="00B724DC" w:rsidP="00B724D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29A5E85" w14:textId="6E655740" w:rsidR="00FA62B1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="00A618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86F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износу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B724DC" w:rsidRPr="00B724DC">
        <w:rPr>
          <w:rFonts w:ascii="Times New Roman" w:hAnsi="Times New Roman" w:cs="Times New Roman"/>
          <w:sz w:val="24"/>
          <w:szCs w:val="24"/>
        </w:rPr>
        <w:t>305.000.000</w:t>
      </w:r>
      <w:r w:rsidR="00B724DC" w:rsidRPr="00B72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у оквиру укупног износа који је за ову намену одређен </w:t>
      </w:r>
      <w:r w:rsidR="00FA62B1" w:rsidRPr="00FA62B1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  <w:r w:rsidR="00B724D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620DDDA" w14:textId="45EBC618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5A287C0B" w14:textId="670912DB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296292E9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724DC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5A25E076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  <w:r w:rsidR="00413A8B">
        <w:rPr>
          <w:rFonts w:ascii="Times New Roman" w:hAnsi="Times New Roman" w:cs="Times New Roman"/>
          <w:bCs/>
          <w:sz w:val="24"/>
          <w:szCs w:val="24"/>
          <w:lang w:val="sr-Cyrl-RS"/>
        </w:rPr>
        <w:t>за очување животињских генетичких ресурса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D7B8F4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2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2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7B93A9B2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13A8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A8B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9240C1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4AEBC30C" w:rsidR="00CB12EC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320-00-2220/2023-01</w:t>
            </w:r>
          </w:p>
          <w:p w14:paraId="048D1585" w14:textId="777F1D88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C74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4C74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B7C8" w14:textId="77777777" w:rsidR="00FF76B1" w:rsidRDefault="00FF76B1" w:rsidP="00456B10">
      <w:pPr>
        <w:spacing w:after="0" w:line="240" w:lineRule="auto"/>
      </w:pPr>
      <w:r>
        <w:separator/>
      </w:r>
    </w:p>
  </w:endnote>
  <w:endnote w:type="continuationSeparator" w:id="0">
    <w:p w14:paraId="3C42D3BB" w14:textId="77777777" w:rsidR="00FF76B1" w:rsidRDefault="00FF76B1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91B5" w14:textId="77777777" w:rsidR="00FF76B1" w:rsidRDefault="00FF76B1" w:rsidP="00456B10">
      <w:pPr>
        <w:spacing w:after="0" w:line="240" w:lineRule="auto"/>
      </w:pPr>
      <w:r>
        <w:separator/>
      </w:r>
    </w:p>
  </w:footnote>
  <w:footnote w:type="continuationSeparator" w:id="0">
    <w:p w14:paraId="6F10E9FE" w14:textId="77777777" w:rsidR="00FF76B1" w:rsidRDefault="00FF76B1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213A4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D44B0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4E80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6B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1FF1-7A4E-4E9D-A429-A88FD31D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2023-06-01T07:16:00Z</dcterms:created>
  <dcterms:modified xsi:type="dcterms:W3CDTF">2023-06-01T07:16:00Z</dcterms:modified>
</cp:coreProperties>
</file>