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25" w:rsidRDefault="00C04E25" w:rsidP="00FA7551">
      <w:pPr>
        <w:jc w:val="center"/>
        <w:rPr>
          <w:sz w:val="24"/>
          <w:szCs w:val="24"/>
        </w:rPr>
      </w:pPr>
    </w:p>
    <w:p w:rsidR="00C04E25" w:rsidRDefault="00C04E25" w:rsidP="00FA7551">
      <w:pPr>
        <w:jc w:val="center"/>
        <w:rPr>
          <w:sz w:val="24"/>
          <w:szCs w:val="24"/>
        </w:rPr>
      </w:pPr>
    </w:p>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C04E25" w:rsidRDefault="00C04E25" w:rsidP="00FA7551">
      <w:pPr>
        <w:jc w:val="center"/>
        <w:rPr>
          <w:rFonts w:ascii="Times New Roman" w:hAnsi="Times New Roman" w:cs="Times New Roman"/>
          <w:b/>
          <w:sz w:val="24"/>
          <w:szCs w:val="24"/>
        </w:rPr>
      </w:pPr>
    </w:p>
    <w:p w:rsidR="00C04E25" w:rsidRDefault="00C04E25" w:rsidP="00FA7551">
      <w:pPr>
        <w:jc w:val="center"/>
        <w:rPr>
          <w:rFonts w:ascii="Times New Roman" w:hAnsi="Times New Roman" w:cs="Times New Roman"/>
          <w:b/>
          <w:sz w:val="24"/>
          <w:szCs w:val="24"/>
        </w:rPr>
      </w:pP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1669AB"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w:t>
      </w:r>
      <w:r w:rsidR="001669AB">
        <w:rPr>
          <w:rFonts w:ascii="Times New Roman" w:hAnsi="Times New Roman" w:cs="Times New Roman"/>
          <w:b/>
          <w:sz w:val="24"/>
          <w:szCs w:val="24"/>
        </w:rPr>
        <w:t>, ШУМАРСТВА И ВОДОПРИВРЕДЕ</w:t>
      </w:r>
    </w:p>
    <w:p w:rsidR="00FA7551"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8542F0" w:rsidRPr="003F0400" w:rsidRDefault="008542F0" w:rsidP="00FA7551">
      <w:pPr>
        <w:jc w:val="center"/>
        <w:rPr>
          <w:rFonts w:ascii="Times New Roman" w:hAnsi="Times New Roman" w:cs="Times New Roman"/>
          <w:b/>
          <w:sz w:val="24"/>
          <w:szCs w:val="24"/>
        </w:rPr>
      </w:pPr>
    </w:p>
    <w:p w:rsidR="00FB0992" w:rsidRDefault="00B32AAD" w:rsidP="009578D4">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FA7551" w:rsidRPr="003F0400">
        <w:rPr>
          <w:rFonts w:ascii="Times New Roman" w:hAnsi="Times New Roman" w:cs="Times New Roman"/>
          <w:sz w:val="24"/>
          <w:szCs w:val="24"/>
        </w:rPr>
        <w:t>На</w:t>
      </w:r>
      <w:r>
        <w:rPr>
          <w:rFonts w:ascii="Times New Roman" w:hAnsi="Times New Roman" w:cs="Times New Roman"/>
          <w:sz w:val="24"/>
          <w:szCs w:val="24"/>
        </w:rPr>
        <w:t xml:space="preserve"> </w:t>
      </w:r>
      <w:r w:rsidR="00FA7551" w:rsidRPr="003F0400">
        <w:rPr>
          <w:rFonts w:ascii="Times New Roman" w:hAnsi="Times New Roman" w:cs="Times New Roman"/>
          <w:sz w:val="24"/>
          <w:szCs w:val="24"/>
        </w:rPr>
        <w:t>основу</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члана 8.</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став 2. тачка 3) Закона о пољопривреди и руралном</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развоју („Службени</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гласник РС, број</w:t>
      </w:r>
      <w:r>
        <w:rPr>
          <w:rFonts w:ascii="Times New Roman" w:hAnsi="Times New Roman" w:cs="Times New Roman"/>
          <w:sz w:val="24"/>
          <w:szCs w:val="24"/>
        </w:rPr>
        <w:t xml:space="preserve"> </w:t>
      </w:r>
      <w:r w:rsidR="00FB0992" w:rsidRPr="003F0400">
        <w:rPr>
          <w:rFonts w:ascii="Times New Roman" w:eastAsia="Times New Roman" w:hAnsi="Times New Roman" w:cs="Times New Roman"/>
          <w:iCs/>
          <w:sz w:val="24"/>
          <w:szCs w:val="24"/>
        </w:rPr>
        <w:t>41/2009, 10/2013 – др. закон и 101/2016) и члана</w:t>
      </w:r>
      <w:r>
        <w:rPr>
          <w:rFonts w:ascii="Times New Roman" w:eastAsia="Times New Roman" w:hAnsi="Times New Roman" w:cs="Times New Roman"/>
          <w:iCs/>
          <w:sz w:val="24"/>
          <w:szCs w:val="24"/>
        </w:rPr>
        <w:t xml:space="preserve"> </w:t>
      </w:r>
      <w:r w:rsidR="009578D4">
        <w:rPr>
          <w:rFonts w:ascii="Times New Roman" w:eastAsia="Times New Roman" w:hAnsi="Times New Roman" w:cs="Times New Roman"/>
          <w:iCs/>
          <w:sz w:val="24"/>
          <w:szCs w:val="24"/>
        </w:rPr>
        <w:t>1</w:t>
      </w:r>
      <w:r w:rsidR="00735800">
        <w:rPr>
          <w:rFonts w:ascii="Times New Roman" w:eastAsia="Times New Roman" w:hAnsi="Times New Roman" w:cs="Times New Roman"/>
          <w:iCs/>
          <w:sz w:val="24"/>
          <w:szCs w:val="24"/>
        </w:rPr>
        <w:t>2</w:t>
      </w:r>
      <w:r w:rsidR="00FB0992" w:rsidRPr="003F0400">
        <w:rPr>
          <w:rFonts w:ascii="Times New Roman" w:eastAsia="Times New Roman" w:hAnsi="Times New Roman" w:cs="Times New Roman"/>
          <w:iCs/>
          <w:sz w:val="24"/>
          <w:szCs w:val="24"/>
        </w:rPr>
        <w:t xml:space="preserve">. </w:t>
      </w:r>
      <w:r w:rsidR="00FB0992" w:rsidRPr="003F0400">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FB0992" w:rsidRPr="003F0400">
        <w:rPr>
          <w:rFonts w:ascii="Times New Roman" w:hAnsi="Times New Roman" w:cs="Times New Roman"/>
          <w:sz w:val="24"/>
          <w:szCs w:val="24"/>
        </w:rPr>
        <w:t>(„Службени</w:t>
      </w:r>
      <w:r>
        <w:rPr>
          <w:rFonts w:ascii="Times New Roman" w:hAnsi="Times New Roman" w:cs="Times New Roman"/>
          <w:sz w:val="24"/>
          <w:szCs w:val="24"/>
        </w:rPr>
        <w:t xml:space="preserve"> </w:t>
      </w:r>
      <w:r w:rsidR="00FB0992" w:rsidRPr="003F0400">
        <w:rPr>
          <w:rFonts w:ascii="Times New Roman" w:hAnsi="Times New Roman" w:cs="Times New Roman"/>
          <w:sz w:val="24"/>
          <w:szCs w:val="24"/>
        </w:rPr>
        <w:t>гласник РС, број</w:t>
      </w:r>
      <w:r>
        <w:rPr>
          <w:rFonts w:ascii="Times New Roman" w:hAnsi="Times New Roman" w:cs="Times New Roman"/>
          <w:sz w:val="24"/>
          <w:szCs w:val="24"/>
        </w:rPr>
        <w:t xml:space="preserve"> </w:t>
      </w:r>
      <w:r w:rsidR="009578D4">
        <w:rPr>
          <w:rFonts w:ascii="Times New Roman" w:hAnsi="Times New Roman" w:cs="Times New Roman"/>
          <w:sz w:val="24"/>
          <w:szCs w:val="24"/>
        </w:rPr>
        <w:t>84</w:t>
      </w:r>
      <w:r w:rsidR="00AB73C2">
        <w:rPr>
          <w:rFonts w:ascii="Times New Roman" w:hAnsi="Times New Roman" w:cs="Times New Roman"/>
          <w:sz w:val="24"/>
          <w:szCs w:val="24"/>
        </w:rPr>
        <w:t>/</w:t>
      </w:r>
      <w:r w:rsidR="00FB0992" w:rsidRPr="003F0400">
        <w:rPr>
          <w:rFonts w:ascii="Times New Roman" w:hAnsi="Times New Roman" w:cs="Times New Roman"/>
          <w:sz w:val="24"/>
          <w:szCs w:val="24"/>
        </w:rPr>
        <w:t>17</w:t>
      </w:r>
      <w:r w:rsidR="00524C78">
        <w:rPr>
          <w:rFonts w:ascii="Times New Roman" w:hAnsi="Times New Roman" w:cs="Times New Roman"/>
          <w:sz w:val="24"/>
          <w:szCs w:val="24"/>
          <w:lang w:val="sr-Cyrl-RS"/>
        </w:rPr>
        <w:t xml:space="preserve">, </w:t>
      </w:r>
      <w:r>
        <w:rPr>
          <w:rFonts w:ascii="Times New Roman" w:hAnsi="Times New Roman" w:cs="Times New Roman"/>
          <w:sz w:val="24"/>
          <w:szCs w:val="24"/>
        </w:rPr>
        <w:t>23</w:t>
      </w:r>
      <w:r w:rsidR="00735800">
        <w:rPr>
          <w:rFonts w:ascii="Times New Roman" w:hAnsi="Times New Roman" w:cs="Times New Roman"/>
          <w:sz w:val="24"/>
          <w:szCs w:val="24"/>
        </w:rPr>
        <w:t>/18</w:t>
      </w:r>
      <w:r w:rsidR="00F41D63">
        <w:rPr>
          <w:rFonts w:ascii="Times New Roman" w:hAnsi="Times New Roman" w:cs="Times New Roman"/>
          <w:sz w:val="24"/>
          <w:szCs w:val="24"/>
          <w:lang w:val="sr-Latn-RS"/>
        </w:rPr>
        <w:t xml:space="preserve">, </w:t>
      </w:r>
      <w:r w:rsidR="00524C78">
        <w:rPr>
          <w:rFonts w:ascii="Times New Roman" w:hAnsi="Times New Roman" w:cs="Times New Roman"/>
          <w:sz w:val="24"/>
          <w:szCs w:val="24"/>
          <w:lang w:val="sr-Cyrl-RS"/>
        </w:rPr>
        <w:t>98/18</w:t>
      </w:r>
      <w:r w:rsidR="00F41D63">
        <w:rPr>
          <w:rFonts w:ascii="Times New Roman" w:hAnsi="Times New Roman" w:cs="Times New Roman"/>
          <w:sz w:val="24"/>
          <w:szCs w:val="24"/>
          <w:lang w:val="sr-Latn-RS"/>
        </w:rPr>
        <w:t xml:space="preserve"> </w:t>
      </w:r>
      <w:r w:rsidR="00F41D63">
        <w:rPr>
          <w:rFonts w:ascii="Times New Roman" w:hAnsi="Times New Roman" w:cs="Times New Roman"/>
          <w:sz w:val="24"/>
          <w:szCs w:val="24"/>
          <w:lang w:val="sr-Cyrl-RS"/>
        </w:rPr>
        <w:t>и 82/19</w:t>
      </w:r>
      <w:r w:rsidR="00FB0992" w:rsidRPr="003F0400">
        <w:rPr>
          <w:rFonts w:ascii="Times New Roman" w:hAnsi="Times New Roman" w:cs="Times New Roman"/>
          <w:sz w:val="24"/>
          <w:szCs w:val="24"/>
        </w:rPr>
        <w:t>),</w:t>
      </w:r>
      <w:r>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
    <w:p w:rsidR="009C331B" w:rsidRDefault="009C331B" w:rsidP="008939BD">
      <w:pPr>
        <w:shd w:val="clear" w:color="auto" w:fill="FFFFFF"/>
        <w:spacing w:after="0" w:line="240" w:lineRule="auto"/>
        <w:jc w:val="center"/>
        <w:rPr>
          <w:rFonts w:ascii="Times New Roman" w:eastAsia="Times New Roman" w:hAnsi="Times New Roman" w:cs="Times New Roman"/>
          <w:b/>
          <w:iCs/>
          <w:sz w:val="24"/>
          <w:szCs w:val="24"/>
          <w:lang w:val="sr-Cyrl-RS"/>
        </w:rPr>
      </w:pPr>
    </w:p>
    <w:p w:rsidR="00FB0992" w:rsidRPr="00524C78" w:rsidRDefault="00F41D63" w:rsidP="008939BD">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Т Р Е Ћ И</w:t>
      </w:r>
    </w:p>
    <w:p w:rsidR="00E76973" w:rsidRPr="001C26CD" w:rsidRDefault="00E76973"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1C26CD">
        <w:rPr>
          <w:rFonts w:ascii="Times New Roman" w:eastAsia="Times New Roman" w:hAnsi="Times New Roman" w:cs="Times New Roman"/>
          <w:b/>
          <w:iCs/>
          <w:sz w:val="24"/>
          <w:szCs w:val="24"/>
        </w:rPr>
        <w:t>Ј А В Н И    П О З И В</w:t>
      </w:r>
    </w:p>
    <w:p w:rsidR="00C246B0" w:rsidRPr="00C246B0" w:rsidRDefault="00C246B0"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rsidR="009578D4" w:rsidRPr="002567E4" w:rsidRDefault="00DE1C2C" w:rsidP="00735800">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w:t>
      </w:r>
      <w:r w:rsidR="009578D4">
        <w:rPr>
          <w:rFonts w:ascii="Times New Roman" w:hAnsi="Times New Roman" w:cs="Times New Roman"/>
          <w:b/>
          <w:bCs/>
          <w:sz w:val="24"/>
          <w:szCs w:val="24"/>
          <w:lang w:val="sr-Cyrl-CS"/>
        </w:rPr>
        <w:t>ПРОЈЕКТА ЗА ИПАРД ПОДСТИЦАЈЕ</w:t>
      </w:r>
      <w:r w:rsidR="00B32AAD">
        <w:rPr>
          <w:rFonts w:ascii="Times New Roman" w:hAnsi="Times New Roman" w:cs="Times New Roman"/>
          <w:b/>
          <w:bCs/>
          <w:sz w:val="24"/>
          <w:szCs w:val="24"/>
        </w:rPr>
        <w:t xml:space="preserve"> </w:t>
      </w:r>
      <w:r w:rsidR="00735800" w:rsidRPr="00735800">
        <w:rPr>
          <w:rFonts w:ascii="Times New Roman" w:hAnsi="Times New Roman" w:cs="Times New Roman"/>
          <w:b/>
          <w:bCs/>
          <w:sz w:val="24"/>
          <w:szCs w:val="24"/>
          <w:lang w:val="sr-Cyrl-CS"/>
        </w:rPr>
        <w:t>ЗА ИНВЕСТИЦИЈЕ У ФИЗИЧКУ ИМОВИНУ КОЈЕ СЕ ТИЧУ ПРЕРАДЕ И МАРКЕТИНГА ПОЉОПРИВРЕДНИХ ПРОИЗВОДА И ПРОИЗВОДА РИБАРСТВА</w:t>
      </w:r>
    </w:p>
    <w:p w:rsidR="00166A39"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C246B0" w:rsidRDefault="00C246B0"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rsidR="009D0684" w:rsidRPr="00633958" w:rsidRDefault="009D0684" w:rsidP="006C7275">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Предмет Јавног позива</w:t>
      </w:r>
    </w:p>
    <w:p w:rsidR="006C7275" w:rsidRPr="003F0400" w:rsidRDefault="006C7275" w:rsidP="00335BC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2567E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633958">
        <w:rPr>
          <w:sz w:val="24"/>
          <w:szCs w:val="24"/>
          <w:lang w:val="sr-Cyrl-CS"/>
        </w:rPr>
        <w:tab/>
      </w:r>
      <w:r w:rsidR="00DE1C2C" w:rsidRPr="002567E4">
        <w:rPr>
          <w:rFonts w:ascii="Times New Roman" w:hAnsi="Times New Roman" w:cs="Times New Roman"/>
          <w:sz w:val="24"/>
          <w:szCs w:val="24"/>
          <w:lang w:val="sr-Cyrl-CS"/>
        </w:rPr>
        <w:t xml:space="preserve">У складу са </w:t>
      </w:r>
      <w:r w:rsidR="00DE1C2C" w:rsidRPr="002567E4">
        <w:rPr>
          <w:rFonts w:ascii="Times New Roman" w:eastAsia="Times New Roman" w:hAnsi="Times New Roman" w:cs="Times New Roman"/>
          <w:iCs/>
          <w:sz w:val="24"/>
          <w:szCs w:val="24"/>
          <w:lang w:val="sr-Cyrl-CS"/>
        </w:rPr>
        <w:t xml:space="preserve">чланом </w:t>
      </w:r>
      <w:r w:rsidR="009578D4" w:rsidRPr="002567E4">
        <w:rPr>
          <w:rFonts w:ascii="Times New Roman" w:eastAsia="Times New Roman" w:hAnsi="Times New Roman" w:cs="Times New Roman"/>
          <w:iCs/>
          <w:sz w:val="24"/>
          <w:szCs w:val="24"/>
          <w:lang w:val="sr-Cyrl-CS"/>
        </w:rPr>
        <w:t>1</w:t>
      </w:r>
      <w:r w:rsidR="00735800">
        <w:rPr>
          <w:rFonts w:ascii="Times New Roman" w:eastAsia="Times New Roman" w:hAnsi="Times New Roman" w:cs="Times New Roman"/>
          <w:iCs/>
          <w:sz w:val="24"/>
          <w:szCs w:val="24"/>
          <w:lang w:val="sr-Cyrl-CS"/>
        </w:rPr>
        <w:t>2</w:t>
      </w:r>
      <w:r w:rsidR="00DE1C2C" w:rsidRPr="002567E4">
        <w:rPr>
          <w:rFonts w:ascii="Times New Roman" w:eastAsia="Times New Roman" w:hAnsi="Times New Roman" w:cs="Times New Roman"/>
          <w:iCs/>
          <w:sz w:val="24"/>
          <w:szCs w:val="24"/>
          <w:lang w:val="sr-Cyrl-CS"/>
        </w:rPr>
        <w:t>.</w:t>
      </w:r>
      <w:r w:rsidR="00B32AAD">
        <w:rPr>
          <w:rFonts w:ascii="Times New Roman" w:eastAsia="Times New Roman" w:hAnsi="Times New Roman" w:cs="Times New Roman"/>
          <w:iCs/>
          <w:sz w:val="24"/>
          <w:szCs w:val="24"/>
        </w:rPr>
        <w:t xml:space="preserve"> </w:t>
      </w:r>
      <w:r w:rsidR="008939BD" w:rsidRPr="002567E4">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735800" w:rsidRPr="00735800">
        <w:rPr>
          <w:rFonts w:ascii="Times New Roman" w:hAnsi="Times New Roman" w:cs="Times New Roman"/>
          <w:spacing w:val="-2"/>
          <w:sz w:val="24"/>
          <w:szCs w:val="24"/>
        </w:rPr>
        <w:t>(„Службени</w:t>
      </w:r>
      <w:r w:rsidR="00524C78">
        <w:rPr>
          <w:rFonts w:ascii="Times New Roman" w:hAnsi="Times New Roman" w:cs="Times New Roman"/>
          <w:spacing w:val="-2"/>
          <w:sz w:val="24"/>
          <w:szCs w:val="24"/>
          <w:lang w:val="sr-Cyrl-RS"/>
        </w:rPr>
        <w:t xml:space="preserve"> </w:t>
      </w:r>
      <w:r w:rsidR="00524C78">
        <w:rPr>
          <w:rFonts w:ascii="Times New Roman" w:hAnsi="Times New Roman" w:cs="Times New Roman"/>
          <w:spacing w:val="-2"/>
          <w:sz w:val="24"/>
          <w:szCs w:val="24"/>
        </w:rPr>
        <w:t>гласник РС, број 84/17</w:t>
      </w:r>
      <w:r w:rsidR="00524C78">
        <w:rPr>
          <w:rFonts w:ascii="Times New Roman" w:hAnsi="Times New Roman" w:cs="Times New Roman"/>
          <w:spacing w:val="-2"/>
          <w:sz w:val="24"/>
          <w:szCs w:val="24"/>
          <w:lang w:val="sr-Cyrl-RS"/>
        </w:rPr>
        <w:t xml:space="preserve">, </w:t>
      </w:r>
      <w:r w:rsidR="00B32AAD">
        <w:rPr>
          <w:rFonts w:ascii="Times New Roman" w:hAnsi="Times New Roman" w:cs="Times New Roman"/>
          <w:spacing w:val="-2"/>
          <w:sz w:val="24"/>
          <w:szCs w:val="24"/>
        </w:rPr>
        <w:t>23</w:t>
      </w:r>
      <w:r w:rsidR="00735800" w:rsidRPr="00735800">
        <w:rPr>
          <w:rFonts w:ascii="Times New Roman" w:hAnsi="Times New Roman" w:cs="Times New Roman"/>
          <w:spacing w:val="-2"/>
          <w:sz w:val="24"/>
          <w:szCs w:val="24"/>
        </w:rPr>
        <w:t>/18</w:t>
      </w:r>
      <w:r w:rsidR="00F13C22">
        <w:rPr>
          <w:rFonts w:ascii="Times New Roman" w:hAnsi="Times New Roman" w:cs="Times New Roman"/>
          <w:spacing w:val="-2"/>
          <w:sz w:val="24"/>
          <w:szCs w:val="24"/>
          <w:lang w:val="sr-Cyrl-RS"/>
        </w:rPr>
        <w:t xml:space="preserve">, </w:t>
      </w:r>
      <w:r w:rsidR="00524C78">
        <w:rPr>
          <w:rFonts w:ascii="Times New Roman" w:hAnsi="Times New Roman" w:cs="Times New Roman"/>
          <w:spacing w:val="-2"/>
          <w:sz w:val="24"/>
          <w:szCs w:val="24"/>
          <w:lang w:val="sr-Cyrl-RS"/>
        </w:rPr>
        <w:t>98/18</w:t>
      </w:r>
      <w:r w:rsidR="00F13C22">
        <w:rPr>
          <w:rFonts w:ascii="Times New Roman" w:hAnsi="Times New Roman" w:cs="Times New Roman"/>
          <w:spacing w:val="-2"/>
          <w:sz w:val="24"/>
          <w:szCs w:val="24"/>
          <w:lang w:val="sr-Cyrl-RS"/>
        </w:rPr>
        <w:t xml:space="preserve"> и 82/19</w:t>
      </w:r>
      <w:r w:rsidR="00735800" w:rsidRPr="00735800">
        <w:rPr>
          <w:rFonts w:ascii="Times New Roman" w:hAnsi="Times New Roman" w:cs="Times New Roman"/>
          <w:spacing w:val="-2"/>
          <w:sz w:val="24"/>
          <w:szCs w:val="24"/>
        </w:rPr>
        <w:t>)</w:t>
      </w:r>
      <w:r w:rsidR="00B32AAD">
        <w:rPr>
          <w:rFonts w:ascii="Times New Roman" w:hAnsi="Times New Roman" w:cs="Times New Roman"/>
          <w:sz w:val="24"/>
          <w:szCs w:val="24"/>
          <w:lang w:val="sr-Cyrl-CS"/>
        </w:rPr>
        <w:t>, у даљем те</w:t>
      </w:r>
      <w:r w:rsidR="00B32AAD">
        <w:rPr>
          <w:rFonts w:ascii="Times New Roman" w:hAnsi="Times New Roman" w:cs="Times New Roman"/>
          <w:sz w:val="24"/>
          <w:szCs w:val="24"/>
        </w:rPr>
        <w:t>кс</w:t>
      </w:r>
      <w:r w:rsidR="00DE1C2C" w:rsidRPr="002567E4">
        <w:rPr>
          <w:rFonts w:ascii="Times New Roman" w:hAnsi="Times New Roman" w:cs="Times New Roman"/>
          <w:sz w:val="24"/>
          <w:szCs w:val="24"/>
          <w:lang w:val="sr-Cyrl-CS"/>
        </w:rPr>
        <w:t xml:space="preserve">ту: Правилник, </w:t>
      </w:r>
      <w:r w:rsidR="00512F6C" w:rsidRPr="002567E4">
        <w:rPr>
          <w:rFonts w:ascii="Times New Roman" w:hAnsi="Times New Roman" w:cs="Times New Roman"/>
          <w:sz w:val="24"/>
          <w:szCs w:val="24"/>
          <w:lang w:val="sr-Cyrl-CS"/>
        </w:rPr>
        <w:t xml:space="preserve">Министарство пољопривреде, шумарства и водопривреде </w:t>
      </w:r>
      <w:r w:rsidR="00E33004" w:rsidRPr="002567E4">
        <w:rPr>
          <w:rFonts w:ascii="Times New Roman" w:hAnsi="Times New Roman" w:cs="Times New Roman"/>
          <w:sz w:val="24"/>
          <w:szCs w:val="24"/>
          <w:lang w:val="sr-Cyrl-CS"/>
        </w:rPr>
        <w:t xml:space="preserve">- Управа за аграрна плаћања (у даљем </w:t>
      </w:r>
      <w:r w:rsidR="00E33004" w:rsidRPr="002567E4">
        <w:rPr>
          <w:rFonts w:ascii="Times New Roman" w:hAnsi="Times New Roman" w:cs="Times New Roman"/>
          <w:sz w:val="24"/>
          <w:szCs w:val="24"/>
          <w:lang w:val="sr-Cyrl-CS"/>
        </w:rPr>
        <w:lastRenderedPageBreak/>
        <w:t xml:space="preserve">тексту: Управа), расписује </w:t>
      </w:r>
      <w:r w:rsidR="00F13C22">
        <w:rPr>
          <w:rFonts w:ascii="Times New Roman" w:hAnsi="Times New Roman" w:cs="Times New Roman"/>
          <w:sz w:val="24"/>
          <w:szCs w:val="24"/>
          <w:lang w:val="sr-Cyrl-CS"/>
        </w:rPr>
        <w:t>Трећи ј</w:t>
      </w:r>
      <w:r w:rsidR="008939BD" w:rsidRPr="002567E4">
        <w:rPr>
          <w:rFonts w:ascii="Times New Roman" w:hAnsi="Times New Roman" w:cs="Times New Roman"/>
          <w:sz w:val="24"/>
          <w:szCs w:val="24"/>
          <w:lang w:val="sr-Cyrl-CS"/>
        </w:rPr>
        <w:t xml:space="preserve">авни позив </w:t>
      </w:r>
      <w:r w:rsidR="008939BD" w:rsidRPr="002567E4">
        <w:rPr>
          <w:rFonts w:ascii="Times New Roman" w:hAnsi="Times New Roman" w:cs="Times New Roman"/>
          <w:bCs/>
          <w:sz w:val="24"/>
          <w:szCs w:val="24"/>
          <w:lang w:val="sr-Cyrl-CS"/>
        </w:rPr>
        <w:t xml:space="preserve">за подношење захтева за одобравање пројекта </w:t>
      </w:r>
      <w:r w:rsidR="00735800" w:rsidRPr="00735800">
        <w:rPr>
          <w:rFonts w:ascii="Times New Roman" w:hAnsi="Times New Roman" w:cs="Times New Roman"/>
          <w:bCs/>
          <w:sz w:val="24"/>
          <w:szCs w:val="24"/>
          <w:lang w:val="sr-Cyrl-CS"/>
        </w:rPr>
        <w:t xml:space="preserve">за ИПАРД подстицаје за инвестиције у физичку имовину које се тичу прераде и маркетинга пољопривредних производа и производа рибарства </w:t>
      </w:r>
      <w:r w:rsidR="00E33004" w:rsidRPr="002567E4">
        <w:rPr>
          <w:rFonts w:ascii="Times New Roman" w:hAnsi="Times New Roman" w:cs="Times New Roman"/>
          <w:spacing w:val="-2"/>
          <w:sz w:val="24"/>
          <w:szCs w:val="24"/>
          <w:lang w:val="sr-Cyrl-CS"/>
        </w:rPr>
        <w:t xml:space="preserve">(у даљем тексту: </w:t>
      </w:r>
      <w:r w:rsidR="00DE1C2C" w:rsidRPr="002567E4">
        <w:rPr>
          <w:rFonts w:ascii="Times New Roman" w:hAnsi="Times New Roman" w:cs="Times New Roman"/>
          <w:spacing w:val="-2"/>
          <w:sz w:val="24"/>
          <w:szCs w:val="24"/>
          <w:lang w:val="sr-Cyrl-CS"/>
        </w:rPr>
        <w:t>Ј</w:t>
      </w:r>
      <w:r w:rsidR="0088245A" w:rsidRPr="002567E4">
        <w:rPr>
          <w:rFonts w:ascii="Times New Roman" w:hAnsi="Times New Roman" w:cs="Times New Roman"/>
          <w:spacing w:val="-2"/>
          <w:sz w:val="24"/>
          <w:szCs w:val="24"/>
          <w:lang w:val="sr-Cyrl-CS"/>
        </w:rPr>
        <w:t>авни позив)</w:t>
      </w:r>
      <w:r w:rsidR="00E33004" w:rsidRPr="002567E4">
        <w:rPr>
          <w:rFonts w:ascii="Times New Roman" w:hAnsi="Times New Roman" w:cs="Times New Roman"/>
          <w:spacing w:val="-2"/>
          <w:sz w:val="24"/>
          <w:szCs w:val="24"/>
          <w:lang w:val="sr-Cyrl-CS"/>
        </w:rPr>
        <w:t>.</w:t>
      </w:r>
    </w:p>
    <w:p w:rsidR="00166A39"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rsidR="00166A39" w:rsidRDefault="00166A39"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pacing w:val="-2"/>
          <w:sz w:val="24"/>
          <w:szCs w:val="24"/>
          <w:lang w:val="sr-Cyrl-CS"/>
        </w:rPr>
        <w:t xml:space="preserve">          Предмет Јавног позива су и</w:t>
      </w:r>
      <w:r w:rsidRPr="00633958">
        <w:rPr>
          <w:rFonts w:ascii="Times New Roman" w:hAnsi="Times New Roman" w:cs="Times New Roman"/>
          <w:sz w:val="24"/>
          <w:szCs w:val="24"/>
          <w:lang w:val="sr-Cyrl-CS"/>
        </w:rPr>
        <w:t xml:space="preserve">нвестиције у </w:t>
      </w:r>
      <w:r w:rsidRPr="00633958">
        <w:rPr>
          <w:rFonts w:ascii="Times New Roman" w:hAnsi="Times New Roman" w:cs="Times New Roman"/>
          <w:sz w:val="24"/>
          <w:szCs w:val="24"/>
          <w:lang w:val="sr-Cyrl-CS" w:eastAsia="zh-CN"/>
        </w:rPr>
        <w:t>физичку имовину и п</w:t>
      </w:r>
      <w:r w:rsidRPr="00633958">
        <w:rPr>
          <w:rFonts w:ascii="Times New Roman" w:hAnsi="Times New Roman" w:cs="Times New Roman"/>
          <w:sz w:val="24"/>
          <w:szCs w:val="24"/>
          <w:lang w:val="sr-Cyrl-CS"/>
        </w:rPr>
        <w:t xml:space="preserve">рихватљиви трошкови дати у </w:t>
      </w:r>
      <w:r w:rsidR="009B3A63">
        <w:rPr>
          <w:rFonts w:ascii="Times New Roman" w:hAnsi="Times New Roman" w:cs="Times New Roman"/>
          <w:sz w:val="24"/>
          <w:szCs w:val="24"/>
          <w:lang w:val="sr-Cyrl-CS"/>
        </w:rPr>
        <w:t xml:space="preserve">Прилогу 1 - </w:t>
      </w:r>
      <w:r w:rsidR="009B3A63" w:rsidRPr="00344B67">
        <w:rPr>
          <w:rFonts w:ascii="Times New Roman" w:hAnsi="Times New Roman" w:cs="Times New Roman"/>
          <w:i/>
          <w:sz w:val="24"/>
          <w:szCs w:val="24"/>
          <w:lang w:val="sr-Cyrl-CS" w:eastAsia="ar-SA"/>
        </w:rPr>
        <w:t>Листа</w:t>
      </w:r>
      <w:r w:rsidRPr="00344B67">
        <w:rPr>
          <w:rFonts w:ascii="Times New Roman" w:hAnsi="Times New Roman" w:cs="Times New Roman"/>
          <w:i/>
          <w:sz w:val="24"/>
          <w:szCs w:val="24"/>
          <w:lang w:val="sr-Cyrl-CS" w:eastAsia="ar-SA"/>
        </w:rPr>
        <w:t xml:space="preserve"> прихватљивих инвестиција и трошк</w:t>
      </w:r>
      <w:r w:rsidR="001C26CD" w:rsidRPr="00344B67">
        <w:rPr>
          <w:rFonts w:ascii="Times New Roman" w:hAnsi="Times New Roman" w:cs="Times New Roman"/>
          <w:i/>
          <w:sz w:val="24"/>
          <w:szCs w:val="24"/>
          <w:lang w:val="sr-Cyrl-CS" w:eastAsia="ar-SA"/>
        </w:rPr>
        <w:t xml:space="preserve">ова за </w:t>
      </w:r>
      <w:r w:rsidR="00F13C22">
        <w:rPr>
          <w:rFonts w:ascii="Times New Roman" w:hAnsi="Times New Roman" w:cs="Times New Roman"/>
          <w:i/>
          <w:sz w:val="24"/>
          <w:szCs w:val="24"/>
          <w:lang w:val="sr-Cyrl-CS" w:eastAsia="ar-SA"/>
        </w:rPr>
        <w:t>Трећи</w:t>
      </w:r>
      <w:r w:rsidR="00C246B0">
        <w:rPr>
          <w:rFonts w:ascii="Times New Roman" w:hAnsi="Times New Roman" w:cs="Times New Roman"/>
          <w:i/>
          <w:sz w:val="24"/>
          <w:szCs w:val="24"/>
          <w:lang w:val="sr-Cyrl-CS" w:eastAsia="ar-SA"/>
        </w:rPr>
        <w:t xml:space="preserve"> ј</w:t>
      </w:r>
      <w:r w:rsidR="001C26CD" w:rsidRPr="00344B67">
        <w:rPr>
          <w:rFonts w:ascii="Times New Roman" w:hAnsi="Times New Roman" w:cs="Times New Roman"/>
          <w:i/>
          <w:sz w:val="24"/>
          <w:szCs w:val="24"/>
          <w:lang w:val="sr-Cyrl-CS" w:eastAsia="ar-SA"/>
        </w:rPr>
        <w:t>авни позив за Меру</w:t>
      </w:r>
      <w:r w:rsidR="00B32AAD">
        <w:rPr>
          <w:rFonts w:ascii="Times New Roman" w:hAnsi="Times New Roman" w:cs="Times New Roman"/>
          <w:i/>
          <w:sz w:val="24"/>
          <w:szCs w:val="24"/>
          <w:lang w:val="sr-Cyrl-CS" w:eastAsia="ar-SA"/>
        </w:rPr>
        <w:t xml:space="preserve"> </w:t>
      </w:r>
      <w:r w:rsidR="00344B67" w:rsidRPr="00344B67">
        <w:rPr>
          <w:rFonts w:ascii="Times New Roman" w:hAnsi="Times New Roman" w:cs="Times New Roman"/>
          <w:i/>
          <w:sz w:val="24"/>
          <w:szCs w:val="24"/>
          <w:lang w:val="sr-Cyrl-CS" w:eastAsia="ar-SA"/>
        </w:rPr>
        <w:t>3</w:t>
      </w:r>
      <w:r w:rsidR="009B3A63">
        <w:rPr>
          <w:rFonts w:ascii="Times New Roman" w:hAnsi="Times New Roman" w:cs="Times New Roman"/>
          <w:sz w:val="24"/>
          <w:szCs w:val="24"/>
          <w:lang w:val="sr-Cyrl-CS" w:eastAsia="ar-SA"/>
        </w:rPr>
        <w:t>, који је одштампан уз овај Јавни позив и чини његов саставни део</w:t>
      </w:r>
      <w:r w:rsidRPr="00633958">
        <w:rPr>
          <w:rFonts w:ascii="Times New Roman" w:hAnsi="Times New Roman" w:cs="Times New Roman"/>
          <w:sz w:val="24"/>
          <w:szCs w:val="24"/>
          <w:lang w:val="sr-Cyrl-CS"/>
        </w:rPr>
        <w:t>.</w:t>
      </w:r>
    </w:p>
    <w:p w:rsidR="003774BA" w:rsidRDefault="003774BA" w:rsidP="00166A39">
      <w:pPr>
        <w:shd w:val="clear" w:color="auto" w:fill="FFFFFF"/>
        <w:spacing w:after="0" w:line="240" w:lineRule="auto"/>
        <w:jc w:val="both"/>
        <w:rPr>
          <w:rFonts w:ascii="Times New Roman" w:hAnsi="Times New Roman" w:cs="Times New Roman"/>
          <w:sz w:val="24"/>
          <w:szCs w:val="24"/>
          <w:lang w:val="sr-Cyrl-CS"/>
        </w:rPr>
      </w:pPr>
    </w:p>
    <w:p w:rsidR="003774BA" w:rsidRPr="00633958" w:rsidRDefault="00B32AAD"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774BA" w:rsidRPr="003774BA">
        <w:rPr>
          <w:rFonts w:ascii="Times New Roman" w:hAnsi="Times New Roman" w:cs="Times New Roman"/>
          <w:sz w:val="24"/>
          <w:szCs w:val="24"/>
          <w:lang w:val="sr-Cyrl-CS"/>
        </w:rPr>
        <w:t xml:space="preserve">Предмет Јавног позива су </w:t>
      </w:r>
      <w:r w:rsidR="003774BA">
        <w:rPr>
          <w:rFonts w:ascii="Times New Roman" w:hAnsi="Times New Roman" w:cs="Times New Roman"/>
          <w:sz w:val="24"/>
          <w:szCs w:val="24"/>
          <w:lang w:val="sr-Cyrl-CS"/>
        </w:rPr>
        <w:t xml:space="preserve">и </w:t>
      </w:r>
      <w:r w:rsidR="003774BA" w:rsidRPr="003774BA">
        <w:rPr>
          <w:rFonts w:ascii="Times New Roman" w:hAnsi="Times New Roman" w:cs="Times New Roman"/>
          <w:sz w:val="24"/>
          <w:szCs w:val="24"/>
          <w:lang w:val="sr-Cyrl-CS"/>
        </w:rPr>
        <w:t xml:space="preserve">инвестиције у набавку нове механизације </w:t>
      </w:r>
      <w:r w:rsidR="003774BA">
        <w:rPr>
          <w:rFonts w:ascii="Times New Roman" w:hAnsi="Times New Roman" w:cs="Times New Roman"/>
          <w:sz w:val="24"/>
          <w:szCs w:val="24"/>
          <w:lang w:val="sr-Cyrl-CS"/>
        </w:rPr>
        <w:t xml:space="preserve">дате у Прилогу 1, а </w:t>
      </w:r>
      <w:r w:rsidR="003774BA" w:rsidRPr="003774BA">
        <w:rPr>
          <w:rFonts w:ascii="Times New Roman" w:hAnsi="Times New Roman" w:cs="Times New Roman"/>
          <w:sz w:val="24"/>
          <w:szCs w:val="24"/>
          <w:lang w:val="sr-Cyrl-CS"/>
        </w:rPr>
        <w:t xml:space="preserve">чија емисија издувних гасова не прелази нормативе и стандарде дате у Прилогу 2 – </w:t>
      </w:r>
      <w:r w:rsidR="003774BA" w:rsidRPr="003774BA">
        <w:rPr>
          <w:rFonts w:ascii="Times New Roman" w:hAnsi="Times New Roman" w:cs="Times New Roman"/>
          <w:i/>
          <w:sz w:val="24"/>
          <w:szCs w:val="24"/>
          <w:lang w:val="sr-Cyrl-CS"/>
        </w:rPr>
        <w:t>Листа стандарда емисије издувних гасова</w:t>
      </w:r>
      <w:r w:rsidR="003774BA" w:rsidRPr="003774BA">
        <w:rPr>
          <w:rFonts w:ascii="Times New Roman" w:hAnsi="Times New Roman" w:cs="Times New Roman"/>
          <w:sz w:val="24"/>
          <w:szCs w:val="24"/>
          <w:lang w:val="sr-Cyrl-CS"/>
        </w:rPr>
        <w:t>, који је одштампан уз овај Јавни позив и чини његов саставни део</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w:t>
      </w:r>
      <w:r w:rsidR="00344B67" w:rsidRPr="00344B67">
        <w:rPr>
          <w:rFonts w:ascii="Times New Roman" w:hAnsi="Times New Roman" w:cs="Times New Roman"/>
          <w:sz w:val="24"/>
          <w:szCs w:val="24"/>
          <w:lang w:val="sr-Cyrl-CS"/>
        </w:rPr>
        <w:t xml:space="preserve">које се тичу прераде и маркетинга пољопривредних производа и производа рибарства </w:t>
      </w:r>
      <w:r w:rsidRPr="00633958">
        <w:rPr>
          <w:rFonts w:ascii="Times New Roman" w:hAnsi="Times New Roman" w:cs="Times New Roman"/>
          <w:sz w:val="24"/>
          <w:szCs w:val="24"/>
          <w:lang w:val="sr-Cyrl-CS"/>
        </w:rPr>
        <w:t>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w:t>
      </w:r>
      <w:r w:rsidR="009B3A63">
        <w:rPr>
          <w:rFonts w:ascii="Times New Roman" w:hAnsi="Times New Roman" w:cs="Times New Roman"/>
          <w:sz w:val="24"/>
          <w:szCs w:val="24"/>
          <w:lang w:val="sr-Cyrl-CS"/>
        </w:rPr>
        <w:t xml:space="preserve"> и другим прописима</w:t>
      </w:r>
      <w:r w:rsidRPr="00633958">
        <w:rPr>
          <w:rFonts w:ascii="Times New Roman" w:hAnsi="Times New Roman" w:cs="Times New Roman"/>
          <w:sz w:val="24"/>
          <w:szCs w:val="24"/>
          <w:lang w:val="sr-Cyrl-CS"/>
        </w:rPr>
        <w:t>.</w:t>
      </w: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eastAsia="ar-SA"/>
        </w:rPr>
      </w:pPr>
    </w:p>
    <w:p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Захтев за одобравање пројекта</w:t>
      </w:r>
    </w:p>
    <w:p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Pr="003F0400">
        <w:rPr>
          <w:rFonts w:ascii="Times New Roman" w:hAnsi="Times New Roman" w:cs="Times New Roman"/>
          <w:b/>
          <w:sz w:val="24"/>
          <w:szCs w:val="24"/>
          <w:lang w:val="sr-Cyrl-CS"/>
        </w:rPr>
        <w:t>.</w:t>
      </w:r>
    </w:p>
    <w:p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344B67">
        <w:rPr>
          <w:rFonts w:ascii="Times New Roman" w:hAnsi="Times New Roman" w:cs="Times New Roman"/>
          <w:i/>
          <w:sz w:val="24"/>
          <w:szCs w:val="24"/>
          <w:lang w:val="sr-Cyrl-CS"/>
        </w:rPr>
        <w:t>Захтев</w:t>
      </w:r>
      <w:r w:rsidRPr="009B3A63">
        <w:rPr>
          <w:rFonts w:ascii="Times New Roman" w:hAnsi="Times New Roman" w:cs="Times New Roman"/>
          <w:i/>
          <w:sz w:val="24"/>
          <w:szCs w:val="24"/>
          <w:lang w:val="sr-Cyrl-CS"/>
        </w:rPr>
        <w:t xml:space="preserve">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 xml:space="preserve">у физичку имовину </w:t>
      </w:r>
      <w:r w:rsidR="00344B67" w:rsidRPr="00344B67">
        <w:rPr>
          <w:rFonts w:ascii="Times New Roman" w:hAnsi="Times New Roman" w:cs="Times New Roman"/>
          <w:i/>
          <w:spacing w:val="-2"/>
          <w:sz w:val="24"/>
          <w:szCs w:val="24"/>
          <w:lang w:val="sr-Cyrl-CS"/>
        </w:rPr>
        <w:t>које се тичу прераде и маркетинга пољопривредних производа и производа рибарства</w:t>
      </w:r>
      <w:r w:rsidR="00560A85">
        <w:t xml:space="preserve">- </w:t>
      </w:r>
      <w:r w:rsidR="00F13C22">
        <w:rPr>
          <w:rFonts w:ascii="Times New Roman" w:hAnsi="Times New Roman" w:cs="Times New Roman"/>
          <w:i/>
          <w:spacing w:val="-2"/>
          <w:sz w:val="24"/>
          <w:szCs w:val="24"/>
          <w:lang w:val="sr-Cyrl-CS"/>
        </w:rPr>
        <w:t>Трећи ј</w:t>
      </w:r>
      <w:r w:rsidR="00560A85" w:rsidRPr="00560A85">
        <w:rPr>
          <w:rFonts w:ascii="Times New Roman" w:hAnsi="Times New Roman" w:cs="Times New Roman"/>
          <w:i/>
          <w:spacing w:val="-2"/>
          <w:sz w:val="24"/>
          <w:szCs w:val="24"/>
          <w:lang w:val="sr-Cyrl-CS"/>
        </w:rPr>
        <w:t>авни позив за Меру 3</w:t>
      </w:r>
      <w:r>
        <w:rPr>
          <w:rFonts w:ascii="Times New Roman" w:hAnsi="Times New Roman" w:cs="Times New Roman"/>
          <w:spacing w:val="-2"/>
          <w:sz w:val="24"/>
          <w:szCs w:val="24"/>
          <w:lang w:val="sr-Cyrl-CS"/>
        </w:rPr>
        <w:t>, који је одштампан уз овај Јавни позив и чини његов саставни део.</w:t>
      </w:r>
    </w:p>
    <w:p w:rsidR="00075EB3" w:rsidRPr="00633958" w:rsidRDefault="00075EB3" w:rsidP="00EF31B0">
      <w:pPr>
        <w:pStyle w:val="NoSpacing"/>
        <w:jc w:val="both"/>
        <w:rPr>
          <w:rFonts w:ascii="Times New Roman" w:hAnsi="Times New Roman" w:cs="Times New Roman"/>
          <w:sz w:val="24"/>
          <w:szCs w:val="24"/>
          <w:lang w:val="sr-Cyrl-CS"/>
        </w:rPr>
      </w:pPr>
    </w:p>
    <w:p w:rsidR="00EF31B0" w:rsidRDefault="00B32AAD" w:rsidP="00EF31B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00075EB3"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AC0DB9">
        <w:rPr>
          <w:rFonts w:ascii="Times New Roman" w:hAnsi="Times New Roman" w:cs="Times New Roman"/>
          <w:sz w:val="24"/>
          <w:szCs w:val="24"/>
          <w:lang w:val="sr-Cyrl-CS"/>
        </w:rPr>
        <w:t xml:space="preserve">дан захтев за одобравање </w:t>
      </w:r>
      <w:r w:rsidR="00F13C22">
        <w:rPr>
          <w:rFonts w:ascii="Times New Roman" w:hAnsi="Times New Roman" w:cs="Times New Roman"/>
          <w:sz w:val="24"/>
          <w:szCs w:val="24"/>
          <w:lang w:val="sr-Cyrl-CS"/>
        </w:rPr>
        <w:t>пројек</w:t>
      </w:r>
      <w:r w:rsidR="00EF31B0" w:rsidRPr="00633958">
        <w:rPr>
          <w:rFonts w:ascii="Times New Roman" w:hAnsi="Times New Roman" w:cs="Times New Roman"/>
          <w:sz w:val="24"/>
          <w:szCs w:val="24"/>
          <w:lang w:val="sr-Cyrl-CS"/>
        </w:rPr>
        <w:t xml:space="preserve">та, који може да обухвати једну или више инвестиција из </w:t>
      </w:r>
      <w:r w:rsidR="00344B67" w:rsidRPr="00344B67">
        <w:rPr>
          <w:rFonts w:ascii="Times New Roman" w:hAnsi="Times New Roman" w:cs="Times New Roman"/>
          <w:sz w:val="24"/>
          <w:szCs w:val="24"/>
          <w:lang w:val="sr-Cyrl-CS"/>
        </w:rPr>
        <w:t>Лист</w:t>
      </w:r>
      <w:r w:rsidR="00344B67">
        <w:rPr>
          <w:rFonts w:ascii="Times New Roman" w:hAnsi="Times New Roman" w:cs="Times New Roman"/>
          <w:sz w:val="24"/>
          <w:szCs w:val="24"/>
          <w:lang w:val="sr-Cyrl-CS"/>
        </w:rPr>
        <w:t>е</w:t>
      </w:r>
      <w:r w:rsidR="00344B67" w:rsidRPr="00344B67">
        <w:rPr>
          <w:rFonts w:ascii="Times New Roman" w:hAnsi="Times New Roman" w:cs="Times New Roman"/>
          <w:sz w:val="24"/>
          <w:szCs w:val="24"/>
          <w:lang w:val="sr-Cyrl-CS"/>
        </w:rPr>
        <w:t xml:space="preserve"> прихватљивих инвестиција и трошкова за </w:t>
      </w:r>
      <w:r w:rsidR="00F13C22">
        <w:rPr>
          <w:rFonts w:ascii="Times New Roman" w:hAnsi="Times New Roman" w:cs="Times New Roman"/>
          <w:sz w:val="24"/>
          <w:szCs w:val="24"/>
          <w:lang w:val="sr-Cyrl-CS"/>
        </w:rPr>
        <w:t>Трећи ј</w:t>
      </w:r>
      <w:r w:rsidR="00344B67" w:rsidRPr="00344B67">
        <w:rPr>
          <w:rFonts w:ascii="Times New Roman" w:hAnsi="Times New Roman" w:cs="Times New Roman"/>
          <w:sz w:val="24"/>
          <w:szCs w:val="24"/>
          <w:lang w:val="sr-Cyrl-CS"/>
        </w:rPr>
        <w:t xml:space="preserve">авни позив за Меру 3 </w:t>
      </w:r>
      <w:r w:rsidR="00075EB3" w:rsidRPr="00633958">
        <w:rPr>
          <w:rFonts w:ascii="Times New Roman" w:hAnsi="Times New Roman" w:cs="Times New Roman"/>
          <w:sz w:val="24"/>
          <w:szCs w:val="24"/>
          <w:lang w:val="sr-Cyrl-CS" w:eastAsia="ar-SA"/>
        </w:rPr>
        <w:t>(Прилог 1)</w:t>
      </w:r>
      <w:r w:rsidR="00075EB3" w:rsidRPr="00633958">
        <w:rPr>
          <w:rFonts w:ascii="Times New Roman" w:hAnsi="Times New Roman" w:cs="Times New Roman"/>
          <w:sz w:val="24"/>
          <w:szCs w:val="24"/>
          <w:lang w:val="sr-Cyrl-CS"/>
        </w:rPr>
        <w:t>.</w:t>
      </w:r>
    </w:p>
    <w:p w:rsidR="00344B67" w:rsidRDefault="00344B67" w:rsidP="00EF31B0">
      <w:pPr>
        <w:pStyle w:val="NoSpacing"/>
        <w:jc w:val="both"/>
        <w:rPr>
          <w:rFonts w:ascii="Times New Roman" w:hAnsi="Times New Roman" w:cs="Times New Roman"/>
          <w:sz w:val="24"/>
          <w:szCs w:val="24"/>
          <w:lang w:val="sr-Cyrl-CS"/>
        </w:rPr>
      </w:pPr>
    </w:p>
    <w:p w:rsidR="00344B67" w:rsidRPr="00633958" w:rsidRDefault="00B32AAD" w:rsidP="00344B6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44B67" w:rsidRPr="00344B67">
        <w:rPr>
          <w:rFonts w:ascii="Times New Roman" w:hAnsi="Times New Roman" w:cs="Times New Roman"/>
          <w:sz w:val="24"/>
          <w:szCs w:val="24"/>
          <w:lang w:val="sr-Cyrl-CS"/>
        </w:rPr>
        <w:t xml:space="preserve">Захтев за одобравање пројекта може се поднети </w:t>
      </w:r>
      <w:r w:rsidR="00344B67">
        <w:rPr>
          <w:rFonts w:ascii="Times New Roman" w:hAnsi="Times New Roman" w:cs="Times New Roman"/>
          <w:sz w:val="24"/>
          <w:szCs w:val="24"/>
          <w:lang w:val="sr-Cyrl-CS"/>
        </w:rPr>
        <w:t>само</w:t>
      </w:r>
      <w:r w:rsidR="00344B67" w:rsidRPr="00344B67">
        <w:rPr>
          <w:rFonts w:ascii="Times New Roman" w:hAnsi="Times New Roman" w:cs="Times New Roman"/>
          <w:sz w:val="24"/>
          <w:szCs w:val="24"/>
          <w:lang w:val="sr-Cyrl-CS"/>
        </w:rPr>
        <w:t xml:space="preserve"> у оквиру једног сектора</w:t>
      </w:r>
      <w:r w:rsidR="00344B67">
        <w:rPr>
          <w:rFonts w:ascii="Times New Roman" w:hAnsi="Times New Roman" w:cs="Times New Roman"/>
          <w:sz w:val="24"/>
          <w:szCs w:val="24"/>
          <w:lang w:val="sr-Cyrl-CS"/>
        </w:rPr>
        <w:t>.</w:t>
      </w:r>
    </w:p>
    <w:p w:rsidR="00075EB3" w:rsidRPr="00633958" w:rsidRDefault="00075EB3" w:rsidP="00EF31B0">
      <w:pPr>
        <w:pStyle w:val="NoSpacing"/>
        <w:jc w:val="both"/>
        <w:rPr>
          <w:rFonts w:ascii="Times New Roman" w:hAnsi="Times New Roman" w:cs="Times New Roman"/>
          <w:b/>
          <w:sz w:val="24"/>
          <w:szCs w:val="24"/>
          <w:lang w:val="sr-Cyrl-CS"/>
        </w:rPr>
      </w:pPr>
    </w:p>
    <w:p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B32AAD">
        <w:rPr>
          <w:rFonts w:ascii="Times New Roman" w:hAnsi="Times New Roman" w:cs="Times New Roman"/>
          <w:sz w:val="24"/>
          <w:szCs w:val="24"/>
          <w:lang w:val="sr-Cyrl-CS"/>
        </w:rPr>
        <w:t xml:space="preserve">       Читко попуњен и потписан </w:t>
      </w:r>
      <w:r w:rsidRPr="00633958">
        <w:rPr>
          <w:rFonts w:ascii="Times New Roman" w:hAnsi="Times New Roman" w:cs="Times New Roman"/>
          <w:sz w:val="24"/>
          <w:szCs w:val="24"/>
          <w:lang w:val="sr-Cyrl-CS"/>
        </w:rPr>
        <w:t xml:space="preserve">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w:t>
      </w:r>
      <w:r w:rsidR="00F13C22">
        <w:rPr>
          <w:rFonts w:ascii="Times New Roman" w:hAnsi="Times New Roman" w:cs="Times New Roman"/>
          <w:sz w:val="24"/>
          <w:szCs w:val="24"/>
          <w:lang w:val="sr-Cyrl-CS"/>
        </w:rPr>
        <w:t>пословног имена</w:t>
      </w:r>
      <w:r w:rsidR="00003704" w:rsidRPr="00633958">
        <w:rPr>
          <w:rFonts w:ascii="Times New Roman" w:hAnsi="Times New Roman" w:cs="Times New Roman"/>
          <w:sz w:val="24"/>
          <w:szCs w:val="24"/>
          <w:lang w:val="sr-Cyrl-CS"/>
        </w:rPr>
        <w:t>,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00344B67" w:rsidRPr="00344B67">
        <w:rPr>
          <w:rFonts w:ascii="Times New Roman" w:hAnsi="Times New Roman" w:cs="Times New Roman"/>
          <w:i/>
          <w:sz w:val="24"/>
          <w:szCs w:val="24"/>
          <w:lang w:val="sr-Cyrl-CS"/>
        </w:rPr>
        <w:t xml:space="preserve">Захтев за одобравање пројекта </w:t>
      </w:r>
      <w:r w:rsidR="00344B67" w:rsidRPr="00344B67">
        <w:rPr>
          <w:rFonts w:ascii="Times New Roman" w:hAnsi="Times New Roman" w:cs="Times New Roman"/>
          <w:bCs/>
          <w:i/>
          <w:sz w:val="24"/>
          <w:szCs w:val="24"/>
          <w:lang w:val="sr-Cyrl-CS"/>
        </w:rPr>
        <w:t xml:space="preserve">за ИПАРД подстицаје за инвестиције </w:t>
      </w:r>
      <w:r w:rsidR="00344B67" w:rsidRPr="00344B67">
        <w:rPr>
          <w:rFonts w:ascii="Times New Roman" w:hAnsi="Times New Roman" w:cs="Times New Roman"/>
          <w:i/>
          <w:sz w:val="24"/>
          <w:szCs w:val="24"/>
          <w:lang w:val="sr-Cyrl-CS"/>
        </w:rPr>
        <w:t>у физичку имовину које се тичу прераде и маркетинга пољопривредних производа и производа рибарства</w:t>
      </w:r>
      <w:r w:rsidR="00344B67">
        <w:rPr>
          <w:rFonts w:ascii="Times New Roman" w:hAnsi="Times New Roman" w:cs="Times New Roman"/>
          <w:i/>
          <w:sz w:val="24"/>
          <w:szCs w:val="24"/>
          <w:lang w:val="sr-Cyrl-CS"/>
        </w:rPr>
        <w:t xml:space="preserve"> – </w:t>
      </w:r>
      <w:r w:rsidR="00F13C22">
        <w:rPr>
          <w:rFonts w:ascii="Times New Roman" w:hAnsi="Times New Roman" w:cs="Times New Roman"/>
          <w:i/>
          <w:sz w:val="24"/>
          <w:szCs w:val="24"/>
          <w:lang w:val="sr-Cyrl-CS"/>
        </w:rPr>
        <w:t>Трећи ј</w:t>
      </w:r>
      <w:r w:rsidR="00344B67">
        <w:rPr>
          <w:rFonts w:ascii="Times New Roman" w:hAnsi="Times New Roman" w:cs="Times New Roman"/>
          <w:i/>
          <w:sz w:val="24"/>
          <w:szCs w:val="24"/>
          <w:lang w:val="sr-Cyrl-CS"/>
        </w:rPr>
        <w:t>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Cyrl-CS"/>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075EB3" w:rsidRDefault="00075EB3" w:rsidP="00075EB3">
      <w:pPr>
        <w:pStyle w:val="NoSpacing"/>
        <w:jc w:val="both"/>
        <w:rPr>
          <w:rFonts w:ascii="Times New Roman" w:hAnsi="Times New Roman" w:cs="Times New Roman"/>
          <w:sz w:val="24"/>
          <w:szCs w:val="24"/>
          <w:lang w:val="sr-Cyrl-CS"/>
        </w:rPr>
      </w:pPr>
    </w:p>
    <w:p w:rsidR="00C04E25" w:rsidRDefault="00C04E25">
      <w:pPr>
        <w:rPr>
          <w:rFonts w:ascii="Times New Roman" w:hAnsi="Times New Roman" w:cs="Times New Roman"/>
          <w:b/>
          <w:sz w:val="24"/>
          <w:szCs w:val="24"/>
          <w:lang w:val="sr-Cyrl-CS" w:eastAsia="ar-SA"/>
        </w:rPr>
      </w:pPr>
      <w:r>
        <w:rPr>
          <w:rFonts w:ascii="Times New Roman" w:hAnsi="Times New Roman" w:cs="Times New Roman"/>
          <w:b/>
          <w:sz w:val="24"/>
          <w:szCs w:val="24"/>
          <w:lang w:val="sr-Cyrl-CS" w:eastAsia="ar-SA"/>
        </w:rPr>
        <w:br w:type="page"/>
      </w:r>
    </w:p>
    <w:p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3F0400">
        <w:rPr>
          <w:rFonts w:ascii="Times New Roman" w:hAnsi="Times New Roman" w:cs="Times New Roman"/>
          <w:b/>
          <w:sz w:val="24"/>
          <w:szCs w:val="24"/>
          <w:lang w:val="sr-Cyrl-CS"/>
        </w:rPr>
        <w:t>.</w:t>
      </w:r>
    </w:p>
    <w:p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Захтев из члана 2. овог Јавног позива подноси се у року </w:t>
      </w:r>
      <w:r w:rsidRPr="00DE4A45">
        <w:rPr>
          <w:rFonts w:ascii="Times New Roman" w:hAnsi="Times New Roman" w:cs="Times New Roman"/>
          <w:sz w:val="24"/>
          <w:szCs w:val="24"/>
          <w:lang w:val="sr-Cyrl-CS"/>
        </w:rPr>
        <w:t xml:space="preserve">од </w:t>
      </w:r>
      <w:r w:rsidR="007A3440">
        <w:rPr>
          <w:rFonts w:ascii="Times New Roman" w:hAnsi="Times New Roman" w:cs="Times New Roman"/>
          <w:sz w:val="24"/>
          <w:szCs w:val="24"/>
          <w:lang w:val="sr-Cyrl-RS"/>
        </w:rPr>
        <w:t>2</w:t>
      </w:r>
      <w:r w:rsidR="007A3440">
        <w:rPr>
          <w:rFonts w:ascii="Times New Roman" w:hAnsi="Times New Roman" w:cs="Times New Roman"/>
          <w:sz w:val="24"/>
          <w:szCs w:val="24"/>
          <w:lang w:val="sr-Latn-RS"/>
        </w:rPr>
        <w:t>6</w:t>
      </w:r>
      <w:r w:rsidR="00B32AAD" w:rsidRPr="00DE4A45">
        <w:rPr>
          <w:rFonts w:ascii="Times New Roman" w:hAnsi="Times New Roman" w:cs="Times New Roman"/>
          <w:sz w:val="24"/>
          <w:szCs w:val="24"/>
        </w:rPr>
        <w:t xml:space="preserve">. </w:t>
      </w:r>
      <w:r w:rsidR="00F13C22" w:rsidRPr="00DE4A45">
        <w:rPr>
          <w:rFonts w:ascii="Times New Roman" w:hAnsi="Times New Roman" w:cs="Times New Roman"/>
          <w:sz w:val="24"/>
          <w:szCs w:val="24"/>
          <w:lang w:val="sr-Cyrl-CS"/>
        </w:rPr>
        <w:t>новембра</w:t>
      </w:r>
      <w:r w:rsidR="00020451" w:rsidRPr="00DE4A45">
        <w:rPr>
          <w:rFonts w:ascii="Times New Roman" w:hAnsi="Times New Roman" w:cs="Times New Roman"/>
          <w:sz w:val="24"/>
          <w:szCs w:val="24"/>
          <w:lang w:val="sr-Cyrl-CS"/>
        </w:rPr>
        <w:t xml:space="preserve"> </w:t>
      </w:r>
      <w:r w:rsidR="00F13C22" w:rsidRPr="00DE4A45">
        <w:rPr>
          <w:rFonts w:ascii="Times New Roman" w:hAnsi="Times New Roman" w:cs="Times New Roman"/>
          <w:sz w:val="24"/>
          <w:szCs w:val="24"/>
          <w:lang w:val="sr-Cyrl-CS"/>
        </w:rPr>
        <w:t>2019</w:t>
      </w:r>
      <w:r w:rsidR="00003704" w:rsidRPr="00DE4A45">
        <w:rPr>
          <w:rFonts w:ascii="Times New Roman" w:hAnsi="Times New Roman" w:cs="Times New Roman"/>
          <w:sz w:val="24"/>
          <w:szCs w:val="24"/>
          <w:lang w:val="sr-Cyrl-CS"/>
        </w:rPr>
        <w:t xml:space="preserve">. године до </w:t>
      </w:r>
      <w:r w:rsidR="00F13C22" w:rsidRPr="00DE4A45">
        <w:rPr>
          <w:rFonts w:ascii="Times New Roman" w:hAnsi="Times New Roman" w:cs="Times New Roman"/>
          <w:sz w:val="24"/>
          <w:szCs w:val="24"/>
          <w:lang w:val="sr-Cyrl-RS"/>
        </w:rPr>
        <w:t>24</w:t>
      </w:r>
      <w:r w:rsidR="007A3440">
        <w:rPr>
          <w:rFonts w:ascii="Times New Roman" w:hAnsi="Times New Roman" w:cs="Times New Roman"/>
          <w:sz w:val="24"/>
          <w:szCs w:val="24"/>
          <w:lang w:val="sr-Latn-RS"/>
        </w:rPr>
        <w:t>.</w:t>
      </w:r>
      <w:r w:rsidR="000D31A3" w:rsidRPr="00DE4A45">
        <w:rPr>
          <w:rFonts w:ascii="Times New Roman" w:hAnsi="Times New Roman" w:cs="Times New Roman"/>
          <w:sz w:val="24"/>
          <w:szCs w:val="24"/>
          <w:lang w:val="sr-Latn-RS"/>
        </w:rPr>
        <w:t xml:space="preserve"> </w:t>
      </w:r>
      <w:r w:rsidR="00F13C22" w:rsidRPr="00DE4A45">
        <w:rPr>
          <w:rFonts w:ascii="Times New Roman" w:hAnsi="Times New Roman" w:cs="Times New Roman"/>
          <w:sz w:val="24"/>
          <w:szCs w:val="24"/>
          <w:lang w:val="sr-Cyrl-RS"/>
        </w:rPr>
        <w:t>фебруара 2020.</w:t>
      </w:r>
      <w:r w:rsidR="00003704" w:rsidRPr="00DE4A45">
        <w:rPr>
          <w:rFonts w:ascii="Times New Roman" w:hAnsi="Times New Roman" w:cs="Times New Roman"/>
          <w:sz w:val="24"/>
          <w:szCs w:val="24"/>
          <w:lang w:val="sr-Cyrl-CS"/>
        </w:rPr>
        <w:t xml:space="preserve"> године.</w:t>
      </w:r>
    </w:p>
    <w:p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rsidR="009C331B" w:rsidRDefault="009C331B" w:rsidP="00003704">
      <w:pPr>
        <w:tabs>
          <w:tab w:val="left" w:pos="1134"/>
          <w:tab w:val="left" w:pos="1440"/>
        </w:tabs>
        <w:jc w:val="center"/>
        <w:rPr>
          <w:rFonts w:ascii="Times New Roman" w:hAnsi="Times New Roman" w:cs="Times New Roman"/>
          <w:b/>
          <w:sz w:val="24"/>
          <w:szCs w:val="24"/>
          <w:lang w:val="sr-Cyrl-CS"/>
        </w:rPr>
      </w:pPr>
    </w:p>
    <w:p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окументација уз Захтев за одобравање пројекта</w:t>
      </w:r>
    </w:p>
    <w:p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rsidR="007D06A6" w:rsidRDefault="00003704" w:rsidP="007D06A6">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63AC5">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Уз захтев из </w:t>
      </w:r>
      <w:r w:rsidRPr="00003704">
        <w:rPr>
          <w:rFonts w:ascii="Times New Roman" w:hAnsi="Times New Roman" w:cs="Times New Roman"/>
          <w:sz w:val="24"/>
          <w:szCs w:val="24"/>
          <w:lang w:val="sr-Cyrl-CS"/>
        </w:rPr>
        <w:t xml:space="preserve">члана 2. овог Јавног позива </w:t>
      </w:r>
      <w:r w:rsidRPr="00633958">
        <w:rPr>
          <w:rFonts w:ascii="Times New Roman" w:hAnsi="Times New Roman" w:cs="Times New Roman"/>
          <w:sz w:val="24"/>
          <w:szCs w:val="24"/>
          <w:lang w:val="sr-Cyrl-CS"/>
        </w:rPr>
        <w:t>доставља се следећа документација:</w:t>
      </w:r>
    </w:p>
    <w:p w:rsidR="00524C78" w:rsidRPr="00524C78" w:rsidRDefault="00524C78" w:rsidP="00524C78">
      <w:pPr>
        <w:numPr>
          <w:ilvl w:val="0"/>
          <w:numId w:val="1"/>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пословни план у складу са чланом 8. </w:t>
      </w:r>
      <w:r>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 xml:space="preserve">равилника; </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lang w:val="sr-Cyrl-RS"/>
        </w:rPr>
        <w:t>попис покретне и непокретне имовине на дан 31. децембар претходне године у односу на годину у којој се подноси захтев</w:t>
      </w:r>
      <w:r w:rsidRPr="00524C78">
        <w:rPr>
          <w:rFonts w:ascii="Times New Roman" w:eastAsia="Times New Roman" w:hAnsi="Times New Roman" w:cs="Times New Roman"/>
          <w:sz w:val="24"/>
          <w:szCs w:val="24"/>
          <w:lang w:val="sr-Cyrl-RS"/>
        </w:rPr>
        <w:t>;</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понуде у складу са чланом 5. тачка 8) </w:t>
      </w:r>
      <w:r w:rsidR="00463AC5">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равилника;</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стране надлежне пореске управе;</w:t>
      </w:r>
    </w:p>
    <w:p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извод из Регистра привредних субјеката који води Агенција за привредне регистре</w:t>
      </w:r>
    </w:p>
    <w:p w:rsidR="00524C78" w:rsidRPr="00524C78" w:rsidRDefault="00F13C22"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F13C22">
        <w:rPr>
          <w:rFonts w:ascii="Times New Roman" w:eastAsia="Times New Roman" w:hAnsi="Times New Roman" w:cs="Times New Roman"/>
          <w:sz w:val="24"/>
          <w:szCs w:val="24"/>
        </w:rPr>
        <w:t>последњи биланс успеха за лице које је обвезник пореза на приход од самосталне делатности</w:t>
      </w:r>
      <w:r w:rsidR="00524C78" w:rsidRPr="00524C78">
        <w:rPr>
          <w:rFonts w:ascii="Times New Roman" w:eastAsia="Times New Roman" w:hAnsi="Times New Roman" w:cs="Times New Roman"/>
          <w:sz w:val="24"/>
          <w:szCs w:val="24"/>
          <w:lang w:val="sr-Cyrl-RS"/>
        </w:rPr>
        <w:t>;</w:t>
      </w:r>
    </w:p>
    <w:p w:rsidR="00524C78" w:rsidRPr="00524C78" w:rsidRDefault="00F13C22"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F13C22">
        <w:rPr>
          <w:rFonts w:ascii="Times New Roman" w:eastAsia="Times New Roman" w:hAnsi="Times New Roman" w:cs="Times New Roman"/>
          <w:sz w:val="24"/>
          <w:szCs w:val="24"/>
        </w:rPr>
        <w:t>последњи порески биланс – ПБ2 за лице које је обвезник пореза на приход од самосталне делатности</w:t>
      </w:r>
      <w:r w:rsidR="00524C78" w:rsidRPr="00524C78">
        <w:rPr>
          <w:rFonts w:ascii="Times New Roman" w:eastAsia="Times New Roman" w:hAnsi="Times New Roman" w:cs="Times New Roman"/>
          <w:sz w:val="24"/>
          <w:szCs w:val="24"/>
          <w:lang w:val="sr-Cyrl-RS"/>
        </w:rPr>
        <w:t>;</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lang w:val="sr-Cyrl-CS"/>
        </w:rPr>
        <w:t>и</w:t>
      </w:r>
      <w:r w:rsidRPr="00524C78">
        <w:rPr>
          <w:rFonts w:ascii="Times New Roman" w:eastAsia="Times New Roman" w:hAnsi="Times New Roman" w:cs="Times New Roman"/>
          <w:sz w:val="24"/>
          <w:szCs w:val="24"/>
        </w:rPr>
        <w:t>звод из катастра непокретности</w:t>
      </w:r>
      <w:r w:rsidRPr="00524C78">
        <w:rPr>
          <w:rFonts w:ascii="Times New Roman" w:eastAsia="Times New Roman" w:hAnsi="Times New Roman" w:cs="Times New Roman"/>
          <w:sz w:val="24"/>
          <w:szCs w:val="24"/>
          <w:lang w:val="sr-Cyrl-RS"/>
        </w:rPr>
        <w:t xml:space="preserve"> са копијом плана за предмет инвестиције,</w:t>
      </w:r>
      <w:r w:rsidRPr="00524C78">
        <w:rPr>
          <w:rFonts w:ascii="Times New Roman" w:eastAsia="Times New Roman" w:hAnsi="Times New Roman" w:cs="Times New Roman"/>
          <w:sz w:val="24"/>
          <w:szCs w:val="24"/>
        </w:rPr>
        <w:t xml:space="preserve"> </w:t>
      </w:r>
      <w:r w:rsidRPr="00524C78">
        <w:rPr>
          <w:rFonts w:ascii="Times New Roman" w:eastAsia="Times New Roman" w:hAnsi="Times New Roman" w:cs="Times New Roman"/>
          <w:sz w:val="24"/>
          <w:szCs w:val="24"/>
          <w:lang w:val="sr-Cyrl-RS"/>
        </w:rPr>
        <w:t xml:space="preserve">односно </w:t>
      </w:r>
      <w:r w:rsidRPr="00524C78">
        <w:rPr>
          <w:rFonts w:ascii="Times New Roman" w:eastAsia="Times New Roman" w:hAnsi="Times New Roman" w:cs="Times New Roman"/>
          <w:sz w:val="24"/>
          <w:szCs w:val="24"/>
          <w:lang w:val="sr-Cyrl-CS"/>
        </w:rPr>
        <w:t>п</w:t>
      </w:r>
      <w:r w:rsidRPr="00524C78">
        <w:rPr>
          <w:rFonts w:ascii="Times New Roman" w:eastAsia="Times New Roman" w:hAnsi="Times New Roman" w:cs="Times New Roman"/>
          <w:sz w:val="24"/>
          <w:szCs w:val="24"/>
        </w:rPr>
        <w:t>репис листа непокретности ако је успостављен нови операт</w:t>
      </w:r>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w:t>
      </w:r>
      <w:r w:rsidRPr="00524C78">
        <w:rPr>
          <w:rFonts w:ascii="Times New Roman" w:eastAsia="Times New Roman" w:hAnsi="Times New Roman" w:cs="Times New Roman"/>
          <w:sz w:val="24"/>
          <w:szCs w:val="24"/>
          <w:lang w:val="sr-Cyrl-CS"/>
        </w:rPr>
        <w:t>п</w:t>
      </w:r>
      <w:r w:rsidRPr="00524C78">
        <w:rPr>
          <w:rFonts w:ascii="Times New Roman" w:eastAsia="Times New Roman" w:hAnsi="Times New Roman" w:cs="Times New Roman"/>
          <w:sz w:val="24"/>
          <w:szCs w:val="24"/>
        </w:rPr>
        <w:t>репис поседовног листа ако није успостављен нови операт</w:t>
      </w:r>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и</w:t>
      </w:r>
      <w:r w:rsidRPr="00524C78">
        <w:rPr>
          <w:rFonts w:ascii="Times New Roman" w:eastAsia="Times New Roman" w:hAnsi="Times New Roman" w:cs="Times New Roman"/>
          <w:sz w:val="24"/>
          <w:szCs w:val="24"/>
        </w:rPr>
        <w:t xml:space="preserve">звод из земљишних књига </w:t>
      </w:r>
      <w:r w:rsidRPr="00524C78">
        <w:rPr>
          <w:rFonts w:ascii="Times New Roman" w:eastAsia="Times New Roman" w:hAnsi="Times New Roman" w:cs="Times New Roman"/>
          <w:sz w:val="24"/>
          <w:szCs w:val="24"/>
          <w:lang w:val="sr-Cyrl-RS"/>
        </w:rPr>
        <w:t xml:space="preserve">ако </w:t>
      </w:r>
      <w:r w:rsidRPr="00524C78">
        <w:rPr>
          <w:rFonts w:ascii="Times New Roman" w:eastAsia="Times New Roman" w:hAnsi="Times New Roman" w:cs="Times New Roman"/>
          <w:sz w:val="24"/>
          <w:szCs w:val="24"/>
        </w:rPr>
        <w:t>није успостављен катастар непокретности</w:t>
      </w:r>
      <w:r w:rsidRPr="00524C78">
        <w:rPr>
          <w:rFonts w:ascii="Times New Roman" w:eastAsia="Times New Roman" w:hAnsi="Times New Roman" w:cs="Times New Roman"/>
          <w:sz w:val="24"/>
          <w:szCs w:val="24"/>
          <w:lang w:val="sr-Cyrl-RS"/>
        </w:rPr>
        <w:t xml:space="preserve">; </w:t>
      </w:r>
    </w:p>
    <w:p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lang w:val="sr-Cyrl-RS"/>
        </w:rPr>
        <w:t xml:space="preserve">ако </w:t>
      </w:r>
      <w:r w:rsidRPr="00524C78">
        <w:rPr>
          <w:rFonts w:ascii="Times New Roman" w:eastAsia="Times New Roman" w:hAnsi="Times New Roman" w:cs="Times New Roman"/>
          <w:sz w:val="24"/>
          <w:lang w:val="sr-Cyrl-RS"/>
        </w:rPr>
        <w:t xml:space="preserve">подносилац захтева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w:t>
      </w:r>
      <w:r w:rsidRPr="00524C78">
        <w:rPr>
          <w:rFonts w:ascii="Times New Roman" w:eastAsia="Times New Roman" w:hAnsi="Times New Roman" w:cs="Times New Roman"/>
          <w:sz w:val="24"/>
          <w:szCs w:val="24"/>
        </w:rPr>
        <w:t>–</w:t>
      </w:r>
      <w:r w:rsidRPr="00524C78">
        <w:rPr>
          <w:rFonts w:ascii="Times New Roman" w:eastAsia="Times New Roman" w:hAnsi="Times New Roman" w:cs="Times New Roman"/>
          <w:sz w:val="24"/>
          <w:lang w:val="sr-Cyrl-RS"/>
        </w:rPr>
        <w:t xml:space="preserve"> </w:t>
      </w:r>
      <w:r w:rsidRPr="00524C78">
        <w:rPr>
          <w:rFonts w:ascii="Times New Roman" w:eastAsia="Times New Roman" w:hAnsi="Times New Roman" w:cs="Times New Roman"/>
          <w:sz w:val="24"/>
          <w:szCs w:val="24"/>
        </w:rPr>
        <w:t xml:space="preserve">на период закупа, односно коришћења </w:t>
      </w:r>
      <w:r w:rsidRPr="00524C78">
        <w:rPr>
          <w:rFonts w:ascii="Times New Roman" w:eastAsia="Times New Roman" w:hAnsi="Times New Roman" w:cs="Times New Roman"/>
          <w:sz w:val="24"/>
          <w:lang w:val="sr-Cyrl-RS"/>
        </w:rPr>
        <w:t xml:space="preserve">од најмање десет година почев од календарске године у којој се подноси захтев, </w:t>
      </w:r>
      <w:r w:rsidRPr="00524C78">
        <w:rPr>
          <w:rFonts w:ascii="Times New Roman" w:eastAsia="Times New Roman" w:hAnsi="Times New Roman" w:cs="Times New Roman"/>
          <w:sz w:val="24"/>
          <w:szCs w:val="24"/>
        </w:rPr>
        <w:t>с тим да ако је објекат и катастарска парцела предмет закупа, односно коришћења не може имати уписане друге терете, осим предметног закупа, односно права коришћења</w:t>
      </w:r>
      <w:r w:rsidRPr="00524C78">
        <w:rPr>
          <w:rFonts w:ascii="Times New Roman" w:eastAsia="Times New Roman" w:hAnsi="Times New Roman" w:cs="Times New Roman"/>
          <w:sz w:val="24"/>
          <w:lang w:val="sr-Cyrl-RS"/>
        </w:rPr>
        <w:t>.</w:t>
      </w:r>
    </w:p>
    <w:p w:rsidR="00524C78" w:rsidRPr="00524C78" w:rsidRDefault="00C246B0"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w:t>
      </w:r>
      <w:r w:rsidR="00524C78" w:rsidRPr="00524C78">
        <w:rPr>
          <w:rFonts w:ascii="Times New Roman" w:eastAsia="Times New Roman" w:hAnsi="Times New Roman" w:cs="Times New Roman"/>
          <w:sz w:val="24"/>
          <w:szCs w:val="24"/>
        </w:rPr>
        <w:t xml:space="preserve">зјаву подносиоца захтева да 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Правилником – на Обрасцу 3, </w:t>
      </w:r>
      <w:r w:rsidR="00524C78" w:rsidRPr="00524C78">
        <w:rPr>
          <w:rFonts w:ascii="Times New Roman" w:eastAsia="Times New Roman" w:hAnsi="Times New Roman" w:cs="Times New Roman"/>
          <w:sz w:val="24"/>
          <w:szCs w:val="24"/>
          <w:lang w:val="sr-Cyrl-CS"/>
        </w:rPr>
        <w:t>који је одштампан уз овај Јавни позив и чини његов саставни део</w:t>
      </w:r>
      <w:r w:rsidR="00524C78">
        <w:rPr>
          <w:rFonts w:ascii="Times New Roman" w:eastAsia="Times New Roman" w:hAnsi="Times New Roman" w:cs="Times New Roman"/>
          <w:sz w:val="24"/>
          <w:szCs w:val="24"/>
          <w:lang w:val="sr-Cyrl-CS"/>
        </w:rPr>
        <w:t>.</w:t>
      </w:r>
    </w:p>
    <w:p w:rsidR="00524C78" w:rsidRPr="00524C78" w:rsidRDefault="00524C78" w:rsidP="00524C78">
      <w:pPr>
        <w:tabs>
          <w:tab w:val="left" w:pos="1701"/>
          <w:tab w:val="left" w:pos="1843"/>
        </w:tabs>
        <w:suppressAutoHyphens/>
        <w:spacing w:after="0" w:line="240" w:lineRule="auto"/>
        <w:ind w:left="1771"/>
        <w:contextualSpacing/>
        <w:jc w:val="both"/>
        <w:rPr>
          <w:rFonts w:ascii="Times New Roman" w:eastAsia="Times New Roman" w:hAnsi="Times New Roman" w:cs="Times New Roman"/>
          <w:sz w:val="24"/>
          <w:szCs w:val="24"/>
        </w:rPr>
      </w:pPr>
    </w:p>
    <w:p w:rsidR="00524C78" w:rsidRPr="00524C78" w:rsidRDefault="00494E8B" w:rsidP="00524C78">
      <w:pPr>
        <w:suppressAutoHyphens/>
        <w:spacing w:after="0" w:line="240" w:lineRule="auto"/>
        <w:ind w:firstLine="1418"/>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524C78" w:rsidRPr="00524C78">
        <w:rPr>
          <w:rFonts w:ascii="Times New Roman" w:eastAsia="Times New Roman" w:hAnsi="Times New Roman" w:cs="Times New Roman"/>
          <w:sz w:val="24"/>
          <w:szCs w:val="24"/>
          <w:lang w:val="sr-Cyrl-RS"/>
        </w:rPr>
        <w:t>За инвестиције у изградњу објеката, поред документације из става 1. овог члана, доставља се и:</w:t>
      </w:r>
    </w:p>
    <w:p w:rsidR="00524C78" w:rsidRPr="00524C78" w:rsidRDefault="00524C78" w:rsidP="00524C78">
      <w:pPr>
        <w:numPr>
          <w:ilvl w:val="0"/>
          <w:numId w:val="2"/>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пројекат за грађевинску дозволу и/или идејни пројекат и/или пројекат за извођење</w:t>
      </w:r>
      <w:r w:rsidR="00E26E2E">
        <w:rPr>
          <w:rFonts w:ascii="Times New Roman" w:eastAsia="Times New Roman" w:hAnsi="Times New Roman" w:cs="Times New Roman"/>
          <w:sz w:val="24"/>
          <w:szCs w:val="24"/>
          <w:lang w:val="sr-Cyrl-RS"/>
        </w:rPr>
        <w:t xml:space="preserve">, </w:t>
      </w:r>
      <w:r w:rsidR="00E26E2E" w:rsidRPr="00E26E2E">
        <w:rPr>
          <w:rFonts w:ascii="Times New Roman" w:eastAsia="Times New Roman" w:hAnsi="Times New Roman" w:cs="Times New Roman"/>
          <w:sz w:val="24"/>
          <w:szCs w:val="24"/>
        </w:rPr>
        <w:t>са предмером и предрачуном радова</w:t>
      </w:r>
      <w:r w:rsidR="00E26E2E">
        <w:rPr>
          <w:rFonts w:ascii="Times New Roman" w:eastAsia="Times New Roman" w:hAnsi="Times New Roman" w:cs="Times New Roman"/>
          <w:sz w:val="24"/>
          <w:szCs w:val="24"/>
          <w:lang w:val="sr-Cyrl-RS"/>
        </w:rPr>
        <w:t>,</w:t>
      </w:r>
      <w:r w:rsidRPr="00524C78">
        <w:rPr>
          <w:rFonts w:ascii="Times New Roman" w:eastAsia="Times New Roman" w:hAnsi="Times New Roman" w:cs="Times New Roman"/>
          <w:sz w:val="24"/>
          <w:szCs w:val="24"/>
          <w:lang w:val="sr-Cyrl-RS"/>
        </w:rPr>
        <w:t xml:space="preserve"> у складу са прописом којим се уређује планирање и изградња;</w:t>
      </w:r>
    </w:p>
    <w:p w:rsidR="00524C78" w:rsidRDefault="00524C78" w:rsidP="00524C78">
      <w:pPr>
        <w:numPr>
          <w:ilvl w:val="0"/>
          <w:numId w:val="2"/>
        </w:numPr>
        <w:tabs>
          <w:tab w:val="left" w:pos="1701"/>
        </w:tabs>
        <w:suppressAutoHyphens/>
        <w:spacing w:after="0" w:line="240" w:lineRule="auto"/>
        <w:ind w:left="-360" w:firstLine="177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грађевинска дозвола, односно решење за извођење радова.</w:t>
      </w:r>
    </w:p>
    <w:p w:rsidR="00494E8B" w:rsidRPr="00524C78" w:rsidRDefault="00494E8B" w:rsidP="00494E8B">
      <w:pPr>
        <w:tabs>
          <w:tab w:val="left" w:pos="1701"/>
        </w:tabs>
        <w:suppressAutoHyphens/>
        <w:spacing w:after="0" w:line="240" w:lineRule="auto"/>
        <w:ind w:left="1418"/>
        <w:contextualSpacing/>
        <w:jc w:val="both"/>
        <w:rPr>
          <w:rFonts w:ascii="Times New Roman" w:eastAsia="Times New Roman" w:hAnsi="Times New Roman" w:cs="Times New Roman"/>
          <w:sz w:val="24"/>
          <w:szCs w:val="24"/>
          <w:lang w:val="sr-Cyrl-RS"/>
        </w:rPr>
      </w:pPr>
    </w:p>
    <w:p w:rsidR="00524C78" w:rsidRDefault="00524C78" w:rsidP="00524C78">
      <w:pPr>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За инвестиције у набавку опреме која се уграђује у објекат, поред документације из става 1. овог члана, доставља се и употребна дозвола у складу са законом којим се уређује планирање и изградња, односно у складу са законом којим се уређује озакоњење објеката. </w:t>
      </w:r>
    </w:p>
    <w:p w:rsidR="00B46125" w:rsidRPr="00524C78" w:rsidRDefault="00B46125" w:rsidP="00524C78">
      <w:pPr>
        <w:spacing w:after="0" w:line="240" w:lineRule="auto"/>
        <w:ind w:firstLine="1418"/>
        <w:contextualSpacing/>
        <w:jc w:val="both"/>
        <w:rPr>
          <w:rFonts w:ascii="Times New Roman" w:eastAsia="Times New Roman" w:hAnsi="Times New Roman" w:cs="Times New Roman"/>
          <w:sz w:val="24"/>
          <w:szCs w:val="24"/>
          <w:lang w:val="sr-Cyrl-RS"/>
        </w:rPr>
      </w:pPr>
    </w:p>
    <w:p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инвестиције у обновљиве изворе енергије, поред документације из става 1. овог члана, доставља се и претходна студија оправданости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w:t>
      </w:r>
    </w:p>
    <w:p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У случају да није могуће обезбедити доказе о потрошњи енергије у претходне три године из става 4.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rsidR="00524C78" w:rsidRDefault="00524C78" w:rsidP="00524C78">
      <w:pPr>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доказивање испуњености критеријума рангирања подносилац захтева доставља и сертификат о органској производњи, односно акт о географској ознаци порекла, односно елаборат о енергетској ефикасности у складу са законом којим се уређује ефикасно коришћење енергије, односно одобрен акциони план за достизање стандарда Европске уније у сектору млека и меса у складу са н</w:t>
      </w:r>
      <w:r w:rsidRPr="00524C78">
        <w:rPr>
          <w:rFonts w:ascii="Times New Roman" w:eastAsia="Times New Roman" w:hAnsi="Times New Roman" w:cs="Times New Roman"/>
          <w:sz w:val="24"/>
          <w:szCs w:val="24"/>
        </w:rPr>
        <w:t>ационалн</w:t>
      </w:r>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стратегиј</w:t>
      </w:r>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за унапређење објеката у којима се послује храном животињског порекла</w:t>
      </w:r>
      <w:r w:rsidRPr="00524C78">
        <w:rPr>
          <w:rFonts w:ascii="Times New Roman" w:eastAsia="Times New Roman" w:hAnsi="Times New Roman" w:cs="Times New Roman"/>
          <w:sz w:val="24"/>
          <w:szCs w:val="24"/>
          <w:lang w:val="sr-Cyrl-RS"/>
        </w:rPr>
        <w:t xml:space="preserve">. </w:t>
      </w:r>
    </w:p>
    <w:p w:rsidR="00E26E2E" w:rsidRDefault="00E26E2E" w:rsidP="00524C78">
      <w:pPr>
        <w:spacing w:after="0" w:line="240" w:lineRule="auto"/>
        <w:ind w:firstLine="1418"/>
        <w:jc w:val="both"/>
        <w:rPr>
          <w:rFonts w:ascii="Times New Roman" w:eastAsia="Times New Roman" w:hAnsi="Times New Roman" w:cs="Times New Roman"/>
          <w:sz w:val="24"/>
          <w:szCs w:val="24"/>
          <w:lang w:val="sr-Cyrl-RS"/>
        </w:rPr>
      </w:pPr>
    </w:p>
    <w:p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 xml:space="preserve">Поред документације из става 1. овог члана, уз захтев из члана </w:t>
      </w:r>
      <w:r w:rsidRPr="00E26E2E">
        <w:rPr>
          <w:rFonts w:ascii="Times New Roman" w:eastAsia="Times New Roman" w:hAnsi="Times New Roman" w:cs="Times New Roman"/>
          <w:sz w:val="24"/>
          <w:szCs w:val="24"/>
          <w:lang w:val="sr-Cyrl-CS"/>
        </w:rPr>
        <w:t xml:space="preserve">2. овог Јавног позива </w:t>
      </w:r>
      <w:r w:rsidRPr="00E26E2E">
        <w:rPr>
          <w:rFonts w:ascii="Times New Roman" w:eastAsia="Times New Roman" w:hAnsi="Times New Roman" w:cs="Times New Roman"/>
          <w:sz w:val="24"/>
          <w:szCs w:val="24"/>
        </w:rPr>
        <w:t>доставља се и:</w:t>
      </w:r>
    </w:p>
    <w:p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1) копија решења о упису у Виноградарски регистар у складу са прописима којима се уређује вино – за инвестиције у сектору грожђа;</w:t>
      </w:r>
    </w:p>
    <w:p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2) копија акта о испуњености ветеринарско-санитарних услова и услова хигијене хране – за инвестиције у секторима млека, меса и јаја;</w:t>
      </w:r>
    </w:p>
    <w:p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3) копија решења о упису у Регистар одобрених објеката у складу са прописима којима се уређује ветеринарство –</w:t>
      </w:r>
      <w:r>
        <w:rPr>
          <w:rFonts w:ascii="Times New Roman" w:eastAsia="Times New Roman" w:hAnsi="Times New Roman" w:cs="Times New Roman"/>
          <w:sz w:val="24"/>
          <w:szCs w:val="24"/>
        </w:rPr>
        <w:t xml:space="preserve"> за инвестиције у сектору јаја.</w:t>
      </w:r>
      <w:r w:rsidRPr="00E26E2E">
        <w:rPr>
          <w:rFonts w:ascii="Times New Roman" w:eastAsia="Times New Roman" w:hAnsi="Times New Roman" w:cs="Times New Roman"/>
          <w:sz w:val="24"/>
          <w:szCs w:val="24"/>
        </w:rPr>
        <w:t>.</w:t>
      </w:r>
    </w:p>
    <w:p w:rsidR="00E26E2E" w:rsidRDefault="00E26E2E" w:rsidP="00524C78">
      <w:pPr>
        <w:spacing w:after="0" w:line="240" w:lineRule="auto"/>
        <w:ind w:firstLine="1418"/>
        <w:jc w:val="both"/>
        <w:rPr>
          <w:rFonts w:ascii="Times New Roman" w:eastAsia="Times New Roman" w:hAnsi="Times New Roman" w:cs="Times New Roman"/>
          <w:sz w:val="24"/>
          <w:szCs w:val="24"/>
          <w:lang w:val="sr-Cyrl-RS"/>
        </w:rPr>
      </w:pPr>
    </w:p>
    <w:p w:rsidR="00524C78" w:rsidRPr="00524C78" w:rsidRDefault="00524C78" w:rsidP="00524C78">
      <w:pPr>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Ако подносилац захтева за одобравање пројекта не достави потребну документацију из става 1. тач. 4)</w:t>
      </w:r>
      <w:r w:rsidRPr="00524C78">
        <w:rPr>
          <w:rFonts w:ascii="Times New Roman" w:eastAsia="Times New Roman" w:hAnsi="Times New Roman" w:cs="Times New Roman"/>
          <w:sz w:val="24"/>
          <w:szCs w:val="24"/>
          <w:lang w:val="sr-Cyrl-RS" w:eastAsia="ar-SA"/>
        </w:rPr>
        <w:t xml:space="preserve"> – </w:t>
      </w:r>
      <w:r w:rsidRPr="00524C78">
        <w:rPr>
          <w:rFonts w:ascii="Times New Roman" w:eastAsia="Times New Roman" w:hAnsi="Times New Roman" w:cs="Times New Roman"/>
          <w:sz w:val="24"/>
          <w:szCs w:val="24"/>
          <w:lang w:val="sr-Cyrl-RS"/>
        </w:rPr>
        <w:t xml:space="preserve">6) и </w:t>
      </w:r>
      <w:r w:rsidR="000764DC">
        <w:rPr>
          <w:rFonts w:ascii="Times New Roman" w:eastAsia="Times New Roman" w:hAnsi="Times New Roman" w:cs="Times New Roman"/>
          <w:sz w:val="24"/>
          <w:szCs w:val="24"/>
          <w:lang w:val="sr-Cyrl-RS"/>
        </w:rPr>
        <w:t>9</w:t>
      </w:r>
      <w:r w:rsidR="00E26E2E">
        <w:rPr>
          <w:rFonts w:ascii="Times New Roman" w:eastAsia="Times New Roman" w:hAnsi="Times New Roman" w:cs="Times New Roman"/>
          <w:sz w:val="24"/>
          <w:szCs w:val="24"/>
          <w:lang w:val="sr-Cyrl-RS"/>
        </w:rPr>
        <w:t xml:space="preserve">), става 2. тачка 2), ст. </w:t>
      </w:r>
      <w:r w:rsidRPr="00524C78">
        <w:rPr>
          <w:rFonts w:ascii="Times New Roman" w:eastAsia="Times New Roman" w:hAnsi="Times New Roman" w:cs="Times New Roman"/>
          <w:sz w:val="24"/>
          <w:szCs w:val="24"/>
          <w:lang w:val="sr-Cyrl-RS"/>
        </w:rPr>
        <w:t xml:space="preserve">3. </w:t>
      </w:r>
      <w:r w:rsidR="00E26E2E">
        <w:rPr>
          <w:rFonts w:ascii="Times New Roman" w:eastAsia="Times New Roman" w:hAnsi="Times New Roman" w:cs="Times New Roman"/>
          <w:sz w:val="24"/>
          <w:szCs w:val="24"/>
          <w:lang w:val="sr-Cyrl-RS"/>
        </w:rPr>
        <w:t xml:space="preserve">и 7. </w:t>
      </w:r>
      <w:r w:rsidRPr="00524C78">
        <w:rPr>
          <w:rFonts w:ascii="Times New Roman" w:eastAsia="Times New Roman" w:hAnsi="Times New Roman" w:cs="Times New Roman"/>
          <w:sz w:val="24"/>
          <w:szCs w:val="24"/>
          <w:lang w:val="sr-Cyrl-RS"/>
        </w:rPr>
        <w:t>овог члана,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0D5AB4" w:rsidRPr="00633958" w:rsidRDefault="000D5AB4" w:rsidP="00003704">
      <w:pPr>
        <w:pStyle w:val="NoSpacing"/>
        <w:jc w:val="both"/>
        <w:rPr>
          <w:rFonts w:ascii="Times New Roman" w:hAnsi="Times New Roman" w:cs="Times New Roman"/>
          <w:sz w:val="24"/>
          <w:szCs w:val="24"/>
          <w:lang w:val="sr-Cyrl-CS" w:eastAsia="ar-SA"/>
        </w:rPr>
      </w:pPr>
    </w:p>
    <w:p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000764DC">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 xml:space="preserve"> Управа задржава право да од подносиоца </w:t>
      </w:r>
      <w:r w:rsidR="00E26E2E">
        <w:rPr>
          <w:rFonts w:ascii="Times New Roman" w:hAnsi="Times New Roman" w:cs="Times New Roman"/>
          <w:sz w:val="24"/>
          <w:szCs w:val="24"/>
          <w:lang w:val="sr-Cyrl-CS" w:eastAsia="ar-SA"/>
        </w:rPr>
        <w:t xml:space="preserve">захтева </w:t>
      </w:r>
      <w:r w:rsidRPr="00633958">
        <w:rPr>
          <w:rFonts w:ascii="Times New Roman" w:hAnsi="Times New Roman" w:cs="Times New Roman"/>
          <w:sz w:val="24"/>
          <w:szCs w:val="24"/>
          <w:lang w:val="sr-Cyrl-CS" w:eastAsia="ar-SA"/>
        </w:rPr>
        <w:t>затражи достављање и додатне документације у циљу утврђивања или провере испуњености услова за остваривање права на ИПАРД подстицаје.</w:t>
      </w:r>
    </w:p>
    <w:p w:rsidR="00876A03" w:rsidRPr="00633958" w:rsidRDefault="00876A03" w:rsidP="00003704">
      <w:pPr>
        <w:pStyle w:val="NoSpacing"/>
        <w:jc w:val="both"/>
        <w:rPr>
          <w:rFonts w:ascii="Times New Roman" w:hAnsi="Times New Roman" w:cs="Times New Roman"/>
          <w:sz w:val="24"/>
          <w:szCs w:val="24"/>
          <w:lang w:val="sr-Cyrl-CS" w:eastAsia="ar-SA"/>
        </w:rPr>
      </w:pPr>
    </w:p>
    <w:p w:rsidR="000D5AB4" w:rsidRPr="00633958" w:rsidRDefault="000D5AB4" w:rsidP="000D5AB4">
      <w:pPr>
        <w:pStyle w:val="NoSpacing"/>
        <w:jc w:val="center"/>
        <w:rPr>
          <w:rFonts w:ascii="Times New Roman" w:hAnsi="Times New Roman" w:cs="Times New Roman"/>
          <w:b/>
          <w:sz w:val="24"/>
          <w:szCs w:val="24"/>
          <w:lang w:val="sr-Cyrl-CS" w:eastAsia="ar-SA"/>
        </w:rPr>
      </w:pPr>
      <w:r w:rsidRPr="00633958">
        <w:rPr>
          <w:rFonts w:ascii="Times New Roman" w:hAnsi="Times New Roman" w:cs="Times New Roman"/>
          <w:b/>
          <w:sz w:val="24"/>
          <w:szCs w:val="24"/>
          <w:lang w:val="sr-Cyrl-CS" w:eastAsia="ar-SA"/>
        </w:rPr>
        <w:t>Захтев за исплату ИПАРД подстицаја</w:t>
      </w:r>
    </w:p>
    <w:p w:rsidR="00EF31B0" w:rsidRPr="00003704" w:rsidRDefault="00EF31B0" w:rsidP="00003704">
      <w:pPr>
        <w:pStyle w:val="NoSpacing"/>
        <w:jc w:val="both"/>
        <w:rPr>
          <w:rFonts w:ascii="Times New Roman" w:hAnsi="Times New Roman" w:cs="Times New Roman"/>
          <w:b/>
          <w:sz w:val="24"/>
          <w:szCs w:val="24"/>
          <w:lang w:val="sr-Cyrl-CS"/>
        </w:rPr>
      </w:pPr>
    </w:p>
    <w:p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rsidR="000D5AB4" w:rsidRPr="00633958" w:rsidRDefault="00EC7E55" w:rsidP="00CC2747">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0764DC">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Pr>
          <w:rFonts w:ascii="Times New Roman" w:hAnsi="Times New Roman" w:cs="Times New Roman"/>
          <w:i/>
          <w:sz w:val="24"/>
          <w:szCs w:val="24"/>
        </w:rPr>
        <w:t xml:space="preserve"> </w:t>
      </w:r>
      <w:r w:rsidRPr="00075EB3">
        <w:rPr>
          <w:rFonts w:ascii="Times New Roman" w:hAnsi="Times New Roman" w:cs="Times New Roman"/>
          <w:bCs/>
          <w:i/>
          <w:sz w:val="24"/>
          <w:szCs w:val="24"/>
          <w:lang w:val="sr-Cyrl-CS"/>
        </w:rPr>
        <w:t xml:space="preserve">за инвестиције </w:t>
      </w:r>
      <w:r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Pr>
          <w:rFonts w:ascii="Times New Roman" w:hAnsi="Times New Roman" w:cs="Times New Roman"/>
          <w:i/>
          <w:spacing w:val="-2"/>
          <w:sz w:val="24"/>
          <w:szCs w:val="24"/>
          <w:lang w:val="sr-Cyrl-CS"/>
        </w:rPr>
        <w:t>производа и производа рибарства</w:t>
      </w:r>
      <w:r>
        <w:rPr>
          <w:rFonts w:ascii="Times New Roman" w:hAnsi="Times New Roman" w:cs="Times New Roman"/>
          <w:i/>
          <w:spacing w:val="-2"/>
          <w:sz w:val="24"/>
          <w:szCs w:val="24"/>
        </w:rPr>
        <w:t xml:space="preserve"> </w:t>
      </w:r>
      <w:r w:rsidR="00E26E2E">
        <w:rPr>
          <w:rFonts w:ascii="Times New Roman" w:hAnsi="Times New Roman" w:cs="Times New Roman"/>
          <w:i/>
          <w:spacing w:val="-2"/>
          <w:sz w:val="24"/>
          <w:szCs w:val="24"/>
        </w:rPr>
        <w:t>–</w:t>
      </w:r>
      <w:r w:rsidR="00560A85">
        <w:t xml:space="preserve"> </w:t>
      </w:r>
      <w:r w:rsidR="00E26E2E">
        <w:rPr>
          <w:rFonts w:ascii="Times New Roman" w:hAnsi="Times New Roman" w:cs="Times New Roman"/>
          <w:i/>
          <w:sz w:val="24"/>
          <w:szCs w:val="24"/>
          <w:lang w:val="sr-Cyrl-CS"/>
        </w:rPr>
        <w:t>Трећи ј</w:t>
      </w:r>
      <w:r w:rsidR="00560A85" w:rsidRPr="00560A85">
        <w:rPr>
          <w:rFonts w:ascii="Times New Roman" w:hAnsi="Times New Roman" w:cs="Times New Roman"/>
          <w:i/>
          <w:sz w:val="24"/>
          <w:szCs w:val="24"/>
          <w:lang w:val="sr-Cyrl-CS"/>
        </w:rPr>
        <w:t>авни позив за Меру 3</w:t>
      </w:r>
      <w:r w:rsidR="00CC2747"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00CC2747" w:rsidRPr="00633958">
        <w:rPr>
          <w:rFonts w:ascii="Times New Roman" w:hAnsi="Times New Roman" w:cs="Times New Roman"/>
          <w:sz w:val="24"/>
          <w:szCs w:val="24"/>
          <w:lang w:val="sr-Cyrl-CS"/>
        </w:rPr>
        <w:t>, у складу са Правилником.</w:t>
      </w:r>
    </w:p>
    <w:p w:rsidR="000D5AB4" w:rsidRPr="00633958" w:rsidRDefault="000D5AB4" w:rsidP="000D5AB4">
      <w:pPr>
        <w:pStyle w:val="NoSpacing"/>
        <w:jc w:val="both"/>
        <w:rPr>
          <w:rFonts w:ascii="Times New Roman" w:hAnsi="Times New Roman" w:cs="Times New Roman"/>
          <w:sz w:val="24"/>
          <w:szCs w:val="24"/>
          <w:lang w:val="sr-Cyrl-CS"/>
        </w:rPr>
      </w:pPr>
    </w:p>
    <w:p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 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w:t>
      </w:r>
      <w:r w:rsidR="00E26E2E">
        <w:rPr>
          <w:rFonts w:ascii="Times New Roman" w:hAnsi="Times New Roman" w:cs="Times New Roman"/>
          <w:sz w:val="24"/>
          <w:szCs w:val="24"/>
          <w:lang w:val="sr-Cyrl-CS"/>
        </w:rPr>
        <w:t xml:space="preserve">пословног имена </w:t>
      </w:r>
      <w:r w:rsidRPr="00633958">
        <w:rPr>
          <w:rFonts w:ascii="Times New Roman" w:hAnsi="Times New Roman" w:cs="Times New Roman"/>
          <w:sz w:val="24"/>
          <w:szCs w:val="24"/>
          <w:lang w:val="sr-Cyrl-CS"/>
        </w:rPr>
        <w:t>и адресе подносиоца захтева и напоменом: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00FB0479"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sidR="00FB0479">
        <w:rPr>
          <w:rFonts w:ascii="Times New Roman" w:hAnsi="Times New Roman" w:cs="Times New Roman"/>
          <w:i/>
          <w:spacing w:val="-2"/>
          <w:sz w:val="24"/>
          <w:szCs w:val="24"/>
          <w:lang w:val="sr-Cyrl-CS"/>
        </w:rPr>
        <w:t>производа и производа рибарства</w:t>
      </w:r>
      <w:r w:rsidR="00C10292">
        <w:rPr>
          <w:rFonts w:ascii="Times New Roman" w:hAnsi="Times New Roman" w:cs="Times New Roman"/>
          <w:i/>
          <w:spacing w:val="-2"/>
          <w:sz w:val="24"/>
          <w:szCs w:val="24"/>
          <w:lang w:val="sr-Cyrl-CS"/>
        </w:rPr>
        <w:t xml:space="preserve"> – </w:t>
      </w:r>
      <w:r w:rsidR="00E26E2E">
        <w:rPr>
          <w:rFonts w:ascii="Times New Roman" w:hAnsi="Times New Roman" w:cs="Times New Roman"/>
          <w:i/>
          <w:spacing w:val="-2"/>
          <w:sz w:val="24"/>
          <w:szCs w:val="24"/>
          <w:lang w:val="sr-Cyrl-CS"/>
        </w:rPr>
        <w:t>Трећи ј</w:t>
      </w:r>
      <w:r w:rsidR="00C10292">
        <w:rPr>
          <w:rFonts w:ascii="Times New Roman" w:hAnsi="Times New Roman" w:cs="Times New Roman"/>
          <w:i/>
          <w:spacing w:val="-2"/>
          <w:sz w:val="24"/>
          <w:szCs w:val="24"/>
          <w:lang w:val="sr-Cyrl-CS"/>
        </w:rPr>
        <w:t>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Уз захтев за исплату из члана 5. овог Јавног позива корисник ИПАРД подстицаја доставља следећу документацију: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w:t>
      </w:r>
      <w:r w:rsidR="00C10292" w:rsidRPr="00C10292">
        <w:rPr>
          <w:rFonts w:ascii="Times New Roman" w:hAnsi="Times New Roman" w:cs="Times New Roman"/>
          <w:sz w:val="24"/>
          <w:szCs w:val="24"/>
          <w:lang w:val="sr-Cyrl-CS" w:eastAsia="ar-SA"/>
        </w:rPr>
        <w:tab/>
        <w:t xml:space="preserve">рачуне за набавку предметне инвестиције у складу са решењем о одобравању пројекта;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F4536">
        <w:rPr>
          <w:rFonts w:ascii="Times New Roman" w:hAnsi="Times New Roman" w:cs="Times New Roman"/>
          <w:sz w:val="24"/>
          <w:szCs w:val="24"/>
          <w:lang w:val="sr-Cyrl-CS" w:eastAsia="ar-SA"/>
        </w:rPr>
        <w:t>2)</w:t>
      </w:r>
      <w:r w:rsidR="008F4536">
        <w:rPr>
          <w:rFonts w:ascii="Times New Roman" w:hAnsi="Times New Roman" w:cs="Times New Roman"/>
          <w:sz w:val="24"/>
          <w:szCs w:val="24"/>
          <w:lang w:val="sr-Cyrl-CS" w:eastAsia="ar-SA"/>
        </w:rPr>
        <w:tab/>
      </w:r>
      <w:r w:rsidR="00C10292" w:rsidRPr="00C10292">
        <w:rPr>
          <w:rFonts w:ascii="Times New Roman" w:hAnsi="Times New Roman" w:cs="Times New Roman"/>
          <w:sz w:val="24"/>
          <w:szCs w:val="24"/>
          <w:lang w:val="sr-Cyrl-CS" w:eastAsia="ar-SA"/>
        </w:rPr>
        <w:t xml:space="preserve">отпремницу за набавку предметне инвестиције, односно међународни товарни лист;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3)</w:t>
      </w:r>
      <w:r w:rsidR="00C10292" w:rsidRPr="00C10292">
        <w:rPr>
          <w:rFonts w:ascii="Times New Roman" w:hAnsi="Times New Roman" w:cs="Times New Roman"/>
          <w:sz w:val="24"/>
          <w:szCs w:val="24"/>
          <w:lang w:val="sr-Cyrl-CS" w:eastAsia="ar-SA"/>
        </w:rPr>
        <w:tab/>
        <w:t>доказ о извршеном плаћању предметне инвестиције, и то: потврду о преносу средстава или извод, оверене од стране банке</w:t>
      </w:r>
      <w:r w:rsidR="00232212">
        <w:rPr>
          <w:rFonts w:ascii="Times New Roman" w:hAnsi="Times New Roman" w:cs="Times New Roman"/>
          <w:sz w:val="24"/>
          <w:szCs w:val="24"/>
          <w:lang w:val="sr-Cyrl-CS" w:eastAsia="ar-SA"/>
        </w:rPr>
        <w:t xml:space="preserve">, </w:t>
      </w:r>
      <w:r w:rsidR="00232212" w:rsidRPr="00232212">
        <w:rPr>
          <w:rFonts w:ascii="Times New Roman" w:hAnsi="Times New Roman" w:cs="Times New Roman"/>
          <w:sz w:val="24"/>
          <w:szCs w:val="24"/>
          <w:lang w:eastAsia="ar-SA"/>
        </w:rPr>
        <w:t>са назначеном сврхом уплате</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4)</w:t>
      </w:r>
      <w:r w:rsidR="00C10292" w:rsidRPr="00C10292">
        <w:rPr>
          <w:rFonts w:ascii="Times New Roman" w:hAnsi="Times New Roman" w:cs="Times New Roman"/>
          <w:sz w:val="24"/>
          <w:szCs w:val="24"/>
          <w:lang w:val="sr-Cyrl-CS" w:eastAsia="ar-SA"/>
        </w:rPr>
        <w:tab/>
        <w:t>гарантни лист, односно изјаву о саобразности за извршену набавку предметне инвестиције</w:t>
      </w:r>
      <w:r w:rsidR="00E26E2E">
        <w:rPr>
          <w:color w:val="000000"/>
          <w:lang w:val="sr-Cyrl-RS"/>
        </w:rPr>
        <w:t xml:space="preserve">, </w:t>
      </w:r>
      <w:r w:rsidR="00E26E2E" w:rsidRPr="00E26E2E">
        <w:rPr>
          <w:rFonts w:ascii="Times New Roman" w:hAnsi="Times New Roman" w:cs="Times New Roman"/>
          <w:sz w:val="24"/>
          <w:szCs w:val="24"/>
          <w:lang w:eastAsia="ar-SA"/>
        </w:rPr>
        <w:t>односно изјаву добављача да роба не подлеже обавези издавања гарантног листа</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5)</w:t>
      </w:r>
      <w:r w:rsidR="00C10292" w:rsidRPr="00C10292">
        <w:rPr>
          <w:rFonts w:ascii="Times New Roman" w:hAnsi="Times New Roman" w:cs="Times New Roman"/>
          <w:sz w:val="24"/>
          <w:szCs w:val="24"/>
          <w:lang w:val="sr-Cyrl-CS" w:eastAsia="ar-SA"/>
        </w:rPr>
        <w:tab/>
        <w:t>јединствену царинску исправу ако је корисник сам извршио увоз предмета инвестиције;</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6)</w:t>
      </w:r>
      <w:r w:rsidR="00C10292" w:rsidRPr="00C10292">
        <w:rPr>
          <w:rFonts w:ascii="Times New Roman" w:hAnsi="Times New Roman" w:cs="Times New Roman"/>
          <w:sz w:val="24"/>
          <w:szCs w:val="24"/>
          <w:lang w:val="sr-Cyrl-CS" w:eastAsia="ar-SA"/>
        </w:rPr>
        <w:tab/>
      </w:r>
      <w:r w:rsidR="00E26E2E" w:rsidRPr="00E26E2E">
        <w:rPr>
          <w:rFonts w:ascii="Times New Roman" w:hAnsi="Times New Roman" w:cs="Times New Roman"/>
          <w:sz w:val="24"/>
          <w:szCs w:val="24"/>
          <w:lang w:eastAsia="ar-SA"/>
        </w:rPr>
        <w:t>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конкурентног преговарачког поступка</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7)</w:t>
      </w:r>
      <w:r w:rsidR="00C10292" w:rsidRPr="00C10292">
        <w:rPr>
          <w:rFonts w:ascii="Times New Roman" w:hAnsi="Times New Roman" w:cs="Times New Roman"/>
          <w:sz w:val="24"/>
          <w:szCs w:val="24"/>
          <w:lang w:val="sr-Cyrl-CS" w:eastAsia="ar-SA"/>
        </w:rPr>
        <w:tab/>
        <w:t xml:space="preserve">извод из Регистра привредних субјекта који води Агенција за привредне регистре;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8)</w:t>
      </w:r>
      <w:r w:rsidR="00C10292" w:rsidRPr="00C10292">
        <w:rPr>
          <w:rFonts w:ascii="Times New Roman" w:hAnsi="Times New Roman" w:cs="Times New Roman"/>
          <w:sz w:val="24"/>
          <w:szCs w:val="24"/>
          <w:lang w:val="sr-Cyrl-CS" w:eastAsia="ar-SA"/>
        </w:rPr>
        <w:tab/>
        <w:t xml:space="preserve">извод из катастра непокретности са копијом плана за предмет инвестиције, </w:t>
      </w:r>
      <w:r>
        <w:rPr>
          <w:rFonts w:ascii="Times New Roman" w:hAnsi="Times New Roman" w:cs="Times New Roman"/>
          <w:sz w:val="24"/>
          <w:szCs w:val="24"/>
          <w:lang w:eastAsia="ar-SA"/>
        </w:rPr>
        <w:t>и то:</w:t>
      </w:r>
      <w:r w:rsidR="00C10292" w:rsidRPr="00C10292">
        <w:rPr>
          <w:rFonts w:ascii="Times New Roman" w:hAnsi="Times New Roman" w:cs="Times New Roman"/>
          <w:sz w:val="24"/>
          <w:szCs w:val="24"/>
          <w:lang w:val="sr-Cyrl-CS" w:eastAsia="ar-SA"/>
        </w:rPr>
        <w:t xml:space="preserve">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9)</w:t>
      </w:r>
      <w:r w:rsidR="00C10292" w:rsidRPr="00C10292">
        <w:rPr>
          <w:rFonts w:ascii="Times New Roman" w:hAnsi="Times New Roman" w:cs="Times New Roman"/>
          <w:sz w:val="24"/>
          <w:szCs w:val="24"/>
          <w:lang w:val="sr-Cyrl-CS" w:eastAsia="ar-SA"/>
        </w:rPr>
        <w:tab/>
        <w:t xml:space="preserve">употребна дозвола;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10)</w:t>
      </w:r>
      <w:r w:rsidR="00C10292" w:rsidRPr="00C10292">
        <w:rPr>
          <w:rFonts w:ascii="Times New Roman" w:hAnsi="Times New Roman" w:cs="Times New Roman"/>
          <w:sz w:val="24"/>
          <w:szCs w:val="24"/>
          <w:lang w:val="sr-Cyrl-CS" w:eastAsia="ar-SA"/>
        </w:rPr>
        <w:tab/>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11)</w:t>
      </w:r>
      <w:r w:rsidR="00C10292" w:rsidRPr="00C10292">
        <w:rPr>
          <w:rFonts w:ascii="Times New Roman" w:hAnsi="Times New Roman" w:cs="Times New Roman"/>
          <w:sz w:val="24"/>
          <w:szCs w:val="24"/>
          <w:lang w:val="sr-Cyrl-CS" w:eastAsia="ar-SA"/>
        </w:rPr>
        <w:tab/>
        <w:t xml:space="preserve">уверење о измиреним доспелим обавезама по основу јавних прихода издато од стране надлежне пореске управе;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12)</w:t>
      </w:r>
      <w:r w:rsidR="00C10292" w:rsidRPr="00C10292">
        <w:rPr>
          <w:rFonts w:ascii="Times New Roman" w:hAnsi="Times New Roman" w:cs="Times New Roman"/>
          <w:sz w:val="24"/>
          <w:szCs w:val="24"/>
          <w:lang w:val="sr-Cyrl-CS" w:eastAsia="ar-SA"/>
        </w:rPr>
        <w:tab/>
        <w:t>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13)</w:t>
      </w:r>
      <w:r w:rsidR="00C10292" w:rsidRPr="00C10292">
        <w:rPr>
          <w:rFonts w:ascii="Times New Roman" w:hAnsi="Times New Roman" w:cs="Times New Roman"/>
          <w:sz w:val="24"/>
          <w:szCs w:val="24"/>
          <w:lang w:val="sr-Cyrl-CS" w:eastAsia="ar-SA"/>
        </w:rPr>
        <w:tab/>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14)</w:t>
      </w:r>
      <w:r w:rsidR="00C10292" w:rsidRPr="00C10292">
        <w:rPr>
          <w:rFonts w:ascii="Times New Roman" w:hAnsi="Times New Roman" w:cs="Times New Roman"/>
          <w:sz w:val="24"/>
          <w:szCs w:val="24"/>
          <w:lang w:val="sr-Cyrl-CS" w:eastAsia="ar-SA"/>
        </w:rPr>
        <w:tab/>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15)</w:t>
      </w:r>
      <w:r w:rsidR="00C10292" w:rsidRPr="00C10292">
        <w:rPr>
          <w:rFonts w:ascii="Times New Roman" w:hAnsi="Times New Roman" w:cs="Times New Roman"/>
          <w:sz w:val="24"/>
          <w:szCs w:val="24"/>
          <w:lang w:val="sr-Cyrl-CS" w:eastAsia="ar-SA"/>
        </w:rPr>
        <w:tab/>
        <w:t>ако је предмет инвестиције набавка робе корисник доставља изјаву од добављача да је испоручена роба нова</w:t>
      </w:r>
      <w:r w:rsidR="00C10292">
        <w:rPr>
          <w:rFonts w:ascii="Times New Roman" w:hAnsi="Times New Roman" w:cs="Times New Roman"/>
          <w:sz w:val="24"/>
          <w:szCs w:val="24"/>
          <w:lang w:val="sr-Cyrl-CS" w:eastAsia="ar-SA"/>
        </w:rPr>
        <w:t>,</w:t>
      </w:r>
      <w:r w:rsidR="009C331B">
        <w:rPr>
          <w:rFonts w:ascii="Times New Roman" w:hAnsi="Times New Roman" w:cs="Times New Roman"/>
          <w:sz w:val="24"/>
          <w:szCs w:val="24"/>
          <w:lang w:val="sr-Cyrl-CS" w:eastAsia="ar-SA"/>
        </w:rPr>
        <w:t xml:space="preserve"> </w:t>
      </w:r>
      <w:r w:rsidR="00C10292" w:rsidRPr="00C10292">
        <w:rPr>
          <w:rFonts w:ascii="Times New Roman" w:hAnsi="Times New Roman" w:cs="Times New Roman"/>
          <w:sz w:val="24"/>
          <w:szCs w:val="24"/>
          <w:lang w:val="sr-Cyrl-CS" w:eastAsia="ar-SA"/>
        </w:rPr>
        <w:t xml:space="preserve">а ако је предмет инвестиције набавка механизације и изјаву добављача да емисија издувних гасова не прелази нормативе и стандарде дате у Прилогу 2 </w:t>
      </w:r>
      <w:r w:rsidR="00C10292" w:rsidRPr="00C10292">
        <w:rPr>
          <w:rFonts w:ascii="Times New Roman" w:hAnsi="Times New Roman" w:cs="Times New Roman"/>
          <w:i/>
          <w:sz w:val="24"/>
          <w:szCs w:val="24"/>
          <w:lang w:val="sr-Cyrl-CS" w:eastAsia="ar-SA"/>
        </w:rPr>
        <w:t>– Листа стандарда емисије издувних гасова</w:t>
      </w:r>
      <w:r w:rsidR="00C10292" w:rsidRPr="00C10292">
        <w:rPr>
          <w:rFonts w:ascii="Times New Roman" w:hAnsi="Times New Roman" w:cs="Times New Roman"/>
          <w:sz w:val="24"/>
          <w:szCs w:val="24"/>
          <w:lang w:val="sr-Cyrl-CS" w:eastAsia="ar-SA"/>
        </w:rPr>
        <w:t>;</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16)</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за годину у којој је издато решење о одобравању пројекта, оверене печатом и потписом од стране овлашћеног рачуновође или овлашћеног лица;</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17)</w:t>
      </w:r>
      <w:r w:rsidR="00C10292" w:rsidRPr="00C10292">
        <w:rPr>
          <w:rFonts w:ascii="Times New Roman" w:hAnsi="Times New Roman" w:cs="Times New Roman"/>
          <w:sz w:val="24"/>
          <w:szCs w:val="24"/>
          <w:lang w:val="sr-Cyrl-CS" w:eastAsia="ar-SA"/>
        </w:rPr>
        <w:tab/>
        <w:t>картице за некретнине, постројења и опрему за лица која воде књиге по систему двојног књиговодства, коју води корисник, издатим на датум подношења захтева за исплату, оверене печатом и потписом од стране овлашћеног рачуновође или овлашћеног лица;</w:t>
      </w:r>
    </w:p>
    <w:p w:rsidR="00C10292" w:rsidRPr="00EC7E55"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18)</w:t>
      </w:r>
      <w:r w:rsidR="00C10292" w:rsidRPr="00EC7E55">
        <w:rPr>
          <w:rFonts w:ascii="Times New Roman" w:hAnsi="Times New Roman" w:cs="Times New Roman"/>
          <w:sz w:val="24"/>
          <w:szCs w:val="24"/>
          <w:lang w:val="sr-Cyrl-CS" w:eastAsia="ar-SA"/>
        </w:rPr>
        <w:tab/>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w:t>
      </w:r>
    </w:p>
    <w:p w:rsidR="00C10292" w:rsidRPr="00C10292"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19)</w:t>
      </w:r>
      <w:r w:rsidR="00C10292" w:rsidRPr="00EC7E55">
        <w:rPr>
          <w:rFonts w:ascii="Times New Roman" w:hAnsi="Times New Roman" w:cs="Times New Roman"/>
          <w:sz w:val="24"/>
          <w:szCs w:val="24"/>
          <w:lang w:val="sr-Cyrl-CS" w:eastAsia="ar-SA"/>
        </w:rPr>
        <w:tab/>
        <w:t>акт органа</w:t>
      </w:r>
      <w:r w:rsidR="00C10292" w:rsidRPr="00C10292">
        <w:rPr>
          <w:rFonts w:ascii="Times New Roman" w:hAnsi="Times New Roman" w:cs="Times New Roman"/>
          <w:sz w:val="24"/>
          <w:szCs w:val="24"/>
          <w:lang w:val="sr-Cyrl-CS" w:eastAsia="ar-SA"/>
        </w:rPr>
        <w:t xml:space="preserve">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w:t>
      </w:r>
    </w:p>
    <w:p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20)</w:t>
      </w:r>
      <w:r w:rsidR="00C10292" w:rsidRPr="00C10292">
        <w:rPr>
          <w:rFonts w:ascii="Times New Roman" w:hAnsi="Times New Roman" w:cs="Times New Roman"/>
          <w:sz w:val="24"/>
          <w:szCs w:val="24"/>
          <w:lang w:val="sr-Cyrl-CS" w:eastAsia="ar-SA"/>
        </w:rPr>
        <w:tab/>
      </w:r>
      <w:r w:rsidR="00E26E2E" w:rsidRPr="00E26E2E">
        <w:rPr>
          <w:rFonts w:ascii="Times New Roman" w:hAnsi="Times New Roman" w:cs="Times New Roman"/>
          <w:sz w:val="24"/>
          <w:szCs w:val="24"/>
          <w:lang w:eastAsia="ar-SA"/>
        </w:rPr>
        <w:t>акт органа надлежног за послове ветеринарског јавног здравља и добробити животиња којим се доказује да пољопривредно газдинство које има животиње испуњава прописане услове у области ветеринарског јавног здравља и добробити животиња,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w:t>
      </w:r>
      <w:r w:rsidR="00C10292" w:rsidRPr="00C10292">
        <w:rPr>
          <w:rFonts w:ascii="Times New Roman" w:hAnsi="Times New Roman" w:cs="Times New Roman"/>
          <w:sz w:val="24"/>
          <w:szCs w:val="24"/>
          <w:lang w:val="sr-Cyrl-CS" w:eastAsia="ar-SA"/>
        </w:rPr>
        <w:t>;</w:t>
      </w:r>
    </w:p>
    <w:p w:rsidR="00CC2747"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21)</w:t>
      </w:r>
      <w:r w:rsidR="00C10292" w:rsidRPr="00C10292">
        <w:rPr>
          <w:rFonts w:ascii="Times New Roman" w:hAnsi="Times New Roman" w:cs="Times New Roman"/>
          <w:sz w:val="24"/>
          <w:szCs w:val="24"/>
          <w:lang w:val="sr-Cyrl-CS" w:eastAsia="ar-SA"/>
        </w:rPr>
        <w:tab/>
        <w:t xml:space="preserve">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w:t>
      </w:r>
      <w:r w:rsidR="00D20C5F">
        <w:rPr>
          <w:rFonts w:ascii="Times New Roman" w:hAnsi="Times New Roman" w:cs="Times New Roman"/>
          <w:sz w:val="24"/>
          <w:szCs w:val="24"/>
          <w:lang w:val="sr-Cyrl-CS" w:eastAsia="ar-SA"/>
        </w:rPr>
        <w:t>Србије, у сектору воћа и поврћа</w:t>
      </w:r>
      <w:r w:rsidR="008F4536" w:rsidRPr="008F4536">
        <w:rPr>
          <w:color w:val="000000"/>
        </w:rPr>
        <w:t xml:space="preserve"> </w:t>
      </w:r>
      <w:r w:rsidR="008F4536" w:rsidRPr="008F4536">
        <w:rPr>
          <w:rFonts w:ascii="Times New Roman" w:hAnsi="Times New Roman" w:cs="Times New Roman"/>
          <w:sz w:val="24"/>
          <w:szCs w:val="24"/>
          <w:lang w:eastAsia="ar-SA"/>
        </w:rPr>
        <w:t>и сектору грожђа</w:t>
      </w:r>
      <w:r w:rsidR="00D20C5F">
        <w:rPr>
          <w:rFonts w:ascii="Times New Roman" w:hAnsi="Times New Roman" w:cs="Times New Roman"/>
          <w:sz w:val="24"/>
          <w:szCs w:val="24"/>
          <w:lang w:val="sr-Cyrl-CS" w:eastAsia="ar-SA"/>
        </w:rPr>
        <w:t>;</w:t>
      </w:r>
    </w:p>
    <w:p w:rsidR="00D20C5F" w:rsidRPr="009C331B" w:rsidRDefault="00D20C5F" w:rsidP="00D20C5F">
      <w:pPr>
        <w:pStyle w:val="NoSpacing"/>
        <w:jc w:val="both"/>
        <w:rPr>
          <w:rFonts w:ascii="Times New Roman" w:hAnsi="Times New Roman" w:cs="Times New Roman"/>
          <w:spacing w:val="-2"/>
          <w:sz w:val="24"/>
          <w:szCs w:val="24"/>
          <w:lang w:val="sr-Cyrl-CS"/>
        </w:rPr>
      </w:pPr>
      <w:r w:rsidRPr="009C331B">
        <w:rPr>
          <w:rFonts w:ascii="Times New Roman" w:hAnsi="Times New Roman" w:cs="Times New Roman"/>
          <w:sz w:val="24"/>
          <w:szCs w:val="24"/>
          <w:lang w:eastAsia="ar-SA"/>
        </w:rPr>
        <w:t xml:space="preserve">     22) Изјаву подносиоца захтева да </w:t>
      </w:r>
      <w:r w:rsidRPr="009C331B">
        <w:rPr>
          <w:rFonts w:ascii="Times New Roman" w:hAnsi="Times New Roman" w:cs="Times New Roman"/>
          <w:sz w:val="24"/>
          <w:szCs w:val="24"/>
        </w:rPr>
        <w:t xml:space="preserve">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Правилником – на Обрасцу 3, </w:t>
      </w:r>
      <w:r w:rsidRPr="009C331B">
        <w:rPr>
          <w:rFonts w:ascii="Times New Roman" w:hAnsi="Times New Roman" w:cs="Times New Roman"/>
          <w:spacing w:val="-2"/>
          <w:sz w:val="24"/>
          <w:szCs w:val="24"/>
          <w:lang w:val="sr-Cyrl-CS"/>
        </w:rPr>
        <w:t>који је одштампан уз овај Јавни позив и чини његов саставни део.</w:t>
      </w:r>
    </w:p>
    <w:p w:rsidR="00232212" w:rsidRDefault="00232212" w:rsidP="00D20C5F">
      <w:pPr>
        <w:pStyle w:val="NoSpacing"/>
        <w:jc w:val="both"/>
        <w:rPr>
          <w:rFonts w:ascii="Times New Roman" w:hAnsi="Times New Roman" w:cs="Times New Roman"/>
          <w:color w:val="FF0000"/>
          <w:spacing w:val="-2"/>
          <w:sz w:val="24"/>
          <w:szCs w:val="24"/>
          <w:lang w:val="sr-Cyrl-CS"/>
        </w:rPr>
      </w:pPr>
    </w:p>
    <w:p w:rsidR="00232212" w:rsidRPr="00232212" w:rsidRDefault="00BF0329" w:rsidP="008542F0">
      <w:pPr>
        <w:suppressAutoHyphen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32212" w:rsidRPr="00232212">
        <w:rPr>
          <w:rFonts w:ascii="Times New Roman" w:eastAsia="Times New Roman" w:hAnsi="Times New Roman" w:cs="Times New Roman"/>
          <w:sz w:val="24"/>
          <w:szCs w:val="24"/>
          <w:lang w:val="sr-Cyrl-RS"/>
        </w:rPr>
        <w:t>За инвестиције у изградњу објекта, поред документације из става 1. овог члана, доставља се и:</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уговор са овлашћеним извођачем радова;</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 xml:space="preserve">грађевинска књига, односно друга прописана документација у складу са </w:t>
      </w:r>
      <w:r w:rsidR="008542F0">
        <w:rPr>
          <w:rFonts w:ascii="Times New Roman" w:eastAsia="Times New Roman" w:hAnsi="Times New Roman" w:cs="Times New Roman"/>
          <w:sz w:val="24"/>
          <w:szCs w:val="24"/>
          <w:lang w:val="sr-Cyrl-RS"/>
        </w:rPr>
        <w:t xml:space="preserve"> </w:t>
      </w:r>
      <w:r w:rsidRPr="00232212">
        <w:rPr>
          <w:rFonts w:ascii="Times New Roman" w:eastAsia="Times New Roman" w:hAnsi="Times New Roman" w:cs="Times New Roman"/>
          <w:sz w:val="24"/>
          <w:szCs w:val="24"/>
          <w:lang w:val="sr-Cyrl-RS"/>
        </w:rPr>
        <w:t>прописима којима се уређује планирање и изградња;</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окончана ситуација за изведене радове;</w:t>
      </w:r>
    </w:p>
    <w:p w:rsidR="00232212" w:rsidRPr="00232212" w:rsidRDefault="00232212" w:rsidP="00232212">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употребна дозвола.</w:t>
      </w:r>
    </w:p>
    <w:p w:rsidR="00232212" w:rsidRPr="00D20C5F" w:rsidRDefault="00232212" w:rsidP="00D20C5F">
      <w:pPr>
        <w:pStyle w:val="NoSpacing"/>
        <w:jc w:val="both"/>
        <w:rPr>
          <w:rFonts w:ascii="Times New Roman" w:hAnsi="Times New Roman" w:cs="Times New Roman"/>
          <w:color w:val="FF0000"/>
          <w:sz w:val="24"/>
          <w:szCs w:val="24"/>
          <w:lang w:val="sr-Cyrl-CS"/>
        </w:rPr>
      </w:pPr>
    </w:p>
    <w:p w:rsidR="00C10292" w:rsidRDefault="00EC7E55" w:rsidP="00C10292">
      <w:pPr>
        <w:suppressAutoHyphens/>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C10292" w:rsidRPr="00C10292">
        <w:rPr>
          <w:rFonts w:ascii="Times New Roman" w:eastAsia="Times New Roman" w:hAnsi="Times New Roman" w:cs="Times New Roman"/>
          <w:sz w:val="24"/>
          <w:szCs w:val="24"/>
        </w:rPr>
        <w:t>Поред документације из става 1. овог члана ако је корисник акционарско друштво доставља се и оснивачки акт.</w:t>
      </w:r>
    </w:p>
    <w:p w:rsidR="00232212" w:rsidRDefault="00232212" w:rsidP="00232212">
      <w:pPr>
        <w:pStyle w:val="NoSpacing"/>
        <w:jc w:val="both"/>
        <w:rPr>
          <w:rFonts w:ascii="Times New Roman" w:eastAsia="Calibri" w:hAnsi="Times New Roman" w:cs="Times New Roman"/>
          <w:sz w:val="24"/>
          <w:szCs w:val="24"/>
          <w:lang w:val="sr-Cyrl-RS"/>
        </w:rPr>
      </w:pPr>
      <w:r>
        <w:rPr>
          <w:rFonts w:eastAsia="Calibri"/>
          <w:lang w:val="sr-Cyrl-RS"/>
        </w:rPr>
        <w:t xml:space="preserve">            </w:t>
      </w:r>
      <w:r w:rsidRPr="00232212">
        <w:rPr>
          <w:rFonts w:ascii="Times New Roman" w:eastAsia="Calibri" w:hAnsi="Times New Roman" w:cs="Times New Roman"/>
          <w:sz w:val="24"/>
          <w:szCs w:val="24"/>
        </w:rPr>
        <w:t>За инвестиције у секторима воћа и поврћа, поред документације из става 1. овог члана, доставља се и копија потврде о упису у Централни регистар објеката у складу са прописима којима се уређује безбедност хране</w:t>
      </w:r>
      <w:r w:rsidR="008F4536">
        <w:rPr>
          <w:rFonts w:ascii="Times New Roman" w:eastAsia="Calibri" w:hAnsi="Times New Roman" w:cs="Times New Roman"/>
          <w:sz w:val="24"/>
          <w:szCs w:val="24"/>
          <w:lang w:val="sr-Cyrl-RS"/>
        </w:rPr>
        <w:t>,</w:t>
      </w:r>
      <w:r w:rsidR="008F4536" w:rsidRPr="008F4536">
        <w:rPr>
          <w:color w:val="000000"/>
        </w:rPr>
        <w:t xml:space="preserve"> </w:t>
      </w:r>
      <w:r w:rsidR="008F4536" w:rsidRPr="008F4536">
        <w:rPr>
          <w:rFonts w:ascii="Times New Roman" w:eastAsia="Calibri" w:hAnsi="Times New Roman" w:cs="Times New Roman"/>
          <w:sz w:val="24"/>
          <w:szCs w:val="24"/>
        </w:rPr>
        <w:t>а за инвестиције у сектору грожђа доставља се и копија решења о упису у Виноградарски регистар и копија решења о упису у Винарски регистар у складу са прописима којима се уређује вино</w:t>
      </w:r>
      <w:r w:rsidRPr="00232212">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
    <w:p w:rsidR="00232212" w:rsidRPr="00232212" w:rsidRDefault="00232212" w:rsidP="00232212">
      <w:pPr>
        <w:pStyle w:val="NoSpacing"/>
        <w:jc w:val="both"/>
        <w:rPr>
          <w:rFonts w:ascii="Times New Roman" w:eastAsia="Calibri" w:hAnsi="Times New Roman" w:cs="Times New Roman"/>
          <w:sz w:val="24"/>
          <w:szCs w:val="24"/>
          <w:lang w:val="sr-Cyrl-RS"/>
        </w:rPr>
      </w:pPr>
    </w:p>
    <w:p w:rsidR="00232212"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Pr="00232212">
        <w:rPr>
          <w:rFonts w:ascii="Times New Roman" w:eastAsia="Calibri" w:hAnsi="Times New Roman" w:cs="Times New Roman"/>
          <w:sz w:val="24"/>
          <w:szCs w:val="24"/>
        </w:rPr>
        <w:t>За инвестиције у набавку специјализованог транс</w:t>
      </w:r>
      <w:r w:rsidR="009C331B">
        <w:rPr>
          <w:rFonts w:ascii="Times New Roman" w:eastAsia="Calibri" w:hAnsi="Times New Roman" w:cs="Times New Roman"/>
          <w:sz w:val="24"/>
          <w:szCs w:val="24"/>
        </w:rPr>
        <w:t>портног возила у сектору млека</w:t>
      </w:r>
      <w:r w:rsidR="009C331B">
        <w:rPr>
          <w:rFonts w:ascii="Times New Roman" w:eastAsia="Calibri" w:hAnsi="Times New Roman" w:cs="Times New Roman"/>
          <w:sz w:val="24"/>
          <w:szCs w:val="24"/>
          <w:lang w:val="sr-Cyrl-RS"/>
        </w:rPr>
        <w:t xml:space="preserve"> и</w:t>
      </w:r>
      <w:r w:rsidR="009C331B" w:rsidRPr="009C331B">
        <w:rPr>
          <w:rFonts w:ascii="Times New Roman" w:eastAsia="Calibri" w:hAnsi="Times New Roman" w:cs="Times New Roman"/>
          <w:sz w:val="24"/>
          <w:szCs w:val="24"/>
        </w:rPr>
        <w:t xml:space="preserve"> друг</w:t>
      </w:r>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механизациј</w:t>
      </w:r>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која се региструје у складу са прописима</w:t>
      </w:r>
      <w:r w:rsidR="009C331B">
        <w:rPr>
          <w:rFonts w:ascii="Times New Roman" w:eastAsia="Calibri" w:hAnsi="Times New Roman" w:cs="Times New Roman"/>
          <w:sz w:val="24"/>
          <w:szCs w:val="24"/>
          <w:lang w:val="sr-Cyrl-RS"/>
        </w:rPr>
        <w:t>,</w:t>
      </w:r>
      <w:r w:rsidR="009C331B" w:rsidRPr="009C331B">
        <w:rPr>
          <w:rFonts w:ascii="Times New Roman" w:eastAsia="Calibri" w:hAnsi="Times New Roman" w:cs="Times New Roman"/>
          <w:sz w:val="24"/>
          <w:szCs w:val="24"/>
        </w:rPr>
        <w:t xml:space="preserve"> </w:t>
      </w:r>
      <w:r w:rsidRPr="00232212">
        <w:rPr>
          <w:rFonts w:ascii="Times New Roman" w:eastAsia="Calibri" w:hAnsi="Times New Roman" w:cs="Times New Roman"/>
          <w:sz w:val="24"/>
          <w:szCs w:val="24"/>
        </w:rPr>
        <w:t xml:space="preserve">поред документације из става 1. овог члана, доставља се и </w:t>
      </w:r>
      <w:r w:rsidR="009C331B">
        <w:rPr>
          <w:rFonts w:ascii="Times New Roman" w:eastAsia="Calibri" w:hAnsi="Times New Roman" w:cs="Times New Roman"/>
          <w:sz w:val="24"/>
          <w:szCs w:val="24"/>
          <w:lang w:val="sr-Cyrl-RS"/>
        </w:rPr>
        <w:t>фото</w:t>
      </w:r>
      <w:r w:rsidRPr="00232212">
        <w:rPr>
          <w:rFonts w:ascii="Times New Roman" w:eastAsia="Calibri" w:hAnsi="Times New Roman" w:cs="Times New Roman"/>
          <w:sz w:val="24"/>
          <w:szCs w:val="24"/>
        </w:rPr>
        <w:t>копија саобраћајне дозволе.</w:t>
      </w:r>
    </w:p>
    <w:p w:rsidR="00232212" w:rsidRPr="00232212" w:rsidRDefault="00232212" w:rsidP="00232212">
      <w:pPr>
        <w:pStyle w:val="NoSpacing"/>
        <w:jc w:val="both"/>
        <w:rPr>
          <w:rFonts w:ascii="Times New Roman" w:eastAsia="Calibri" w:hAnsi="Times New Roman" w:cs="Times New Roman"/>
          <w:sz w:val="24"/>
          <w:szCs w:val="24"/>
          <w:lang w:val="sr-Cyrl-RS"/>
        </w:rPr>
      </w:pPr>
    </w:p>
    <w:p w:rsidR="00232212" w:rsidRPr="008F4536"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008F4536" w:rsidRPr="008F4536">
        <w:rPr>
          <w:rFonts w:ascii="Times New Roman" w:eastAsia="Calibri" w:hAnsi="Times New Roman" w:cs="Times New Roman"/>
          <w:sz w:val="24"/>
          <w:szCs w:val="24"/>
        </w:rPr>
        <w:t>За инвестиције у секторима млека, меса и јаја, поред документације из става 1. овог члана, доставља се и копија акта о испуњености ветеринарско-санитарних услова и услова хигијене хране, а за инвестиције у сектору јаја доставља се и копија решења о упису у Регистар одобрених објеката у складу са прописима којима се уређује ветеринарство</w:t>
      </w:r>
      <w:r w:rsidR="008F4536">
        <w:rPr>
          <w:rFonts w:ascii="Times New Roman" w:eastAsia="Calibri" w:hAnsi="Times New Roman" w:cs="Times New Roman"/>
          <w:sz w:val="24"/>
          <w:szCs w:val="24"/>
          <w:lang w:val="sr-Cyrl-RS"/>
        </w:rPr>
        <w:t>.</w:t>
      </w:r>
    </w:p>
    <w:p w:rsidR="009C331B" w:rsidRDefault="009C331B" w:rsidP="00C10292">
      <w:pPr>
        <w:spacing w:after="0" w:line="240" w:lineRule="auto"/>
        <w:jc w:val="both"/>
        <w:rPr>
          <w:rFonts w:ascii="Times New Roman" w:eastAsia="Times New Roman" w:hAnsi="Times New Roman" w:cs="Times New Roman"/>
          <w:sz w:val="24"/>
          <w:szCs w:val="24"/>
          <w:lang w:val="sr-Cyrl-RS"/>
        </w:rPr>
      </w:pPr>
    </w:p>
    <w:p w:rsidR="00C10292" w:rsidRPr="00EC7E55" w:rsidRDefault="00EC7E55" w:rsidP="00C10292">
      <w:pPr>
        <w:spacing w:after="0" w:line="240" w:lineRule="auto"/>
        <w:jc w:val="both"/>
        <w:rPr>
          <w:rFonts w:ascii="Times New Roman" w:eastAsia="Times New Roman" w:hAnsi="Times New Roman" w:cs="Times New Roman"/>
          <w:sz w:val="24"/>
          <w:szCs w:val="24"/>
        </w:rPr>
      </w:pPr>
      <w:r w:rsidRPr="00EC7E55">
        <w:rPr>
          <w:rFonts w:ascii="Times New Roman" w:eastAsia="Times New Roman" w:hAnsi="Times New Roman" w:cs="Times New Roman"/>
          <w:sz w:val="24"/>
          <w:szCs w:val="24"/>
        </w:rPr>
        <w:t xml:space="preserve">          </w:t>
      </w:r>
      <w:r w:rsidRPr="00EC7E55">
        <w:rPr>
          <w:rFonts w:ascii="Times New Roman" w:hAnsi="Times New Roman" w:cs="Times New Roman"/>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образац захтева за исплату.</w:t>
      </w:r>
      <w:r w:rsidR="00C10292" w:rsidRPr="00EC7E55">
        <w:rPr>
          <w:rFonts w:ascii="Times New Roman" w:eastAsia="Times New Roman" w:hAnsi="Times New Roman" w:cs="Times New Roman"/>
          <w:sz w:val="24"/>
          <w:szCs w:val="24"/>
        </w:rPr>
        <w:t>.</w:t>
      </w:r>
    </w:p>
    <w:p w:rsidR="00C10292" w:rsidRDefault="00C10292" w:rsidP="00C10292">
      <w:pPr>
        <w:spacing w:after="0" w:line="240" w:lineRule="auto"/>
        <w:jc w:val="both"/>
        <w:rPr>
          <w:rFonts w:ascii="Times New Roman" w:eastAsia="Times New Roman" w:hAnsi="Times New Roman" w:cs="Times New Roman"/>
          <w:sz w:val="24"/>
          <w:szCs w:val="24"/>
        </w:rPr>
      </w:pPr>
    </w:p>
    <w:p w:rsidR="00C10292" w:rsidRPr="00C10292" w:rsidRDefault="00EC7E55" w:rsidP="00C10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292" w:rsidRPr="00C10292">
        <w:rPr>
          <w:rFonts w:ascii="Times New Roman" w:eastAsia="Times New Roman" w:hAnsi="Times New Roman" w:cs="Times New Roman"/>
          <w:sz w:val="24"/>
          <w:szCs w:val="24"/>
        </w:rPr>
        <w:t xml:space="preserve">Ако корисник не достави потребну документацију из става 1. тач. 7) </w:t>
      </w:r>
      <w:r w:rsidR="00C10292" w:rsidRPr="00C10292">
        <w:rPr>
          <w:rFonts w:ascii="Times New Roman" w:eastAsia="Times New Roman" w:hAnsi="Times New Roman" w:cs="Times New Roman"/>
          <w:color w:val="000000"/>
          <w:sz w:val="24"/>
          <w:szCs w:val="24"/>
        </w:rPr>
        <w:t>–</w:t>
      </w:r>
      <w:r w:rsidR="00C10292" w:rsidRPr="00C10292">
        <w:rPr>
          <w:rFonts w:ascii="Times New Roman" w:eastAsia="Times New Roman" w:hAnsi="Times New Roman" w:cs="Times New Roman"/>
          <w:sz w:val="24"/>
          <w:szCs w:val="24"/>
        </w:rPr>
        <w:t xml:space="preserve"> 14) </w:t>
      </w:r>
      <w:r w:rsidR="008F4536">
        <w:rPr>
          <w:rFonts w:ascii="Times New Roman" w:eastAsia="Times New Roman" w:hAnsi="Times New Roman" w:cs="Times New Roman"/>
          <w:sz w:val="24"/>
          <w:szCs w:val="24"/>
          <w:lang w:val="sr-Cyrl-RS"/>
        </w:rPr>
        <w:t xml:space="preserve">и тач. 18) – 21), као и ст. 4. и 6. </w:t>
      </w:r>
      <w:r w:rsidR="00C10292" w:rsidRPr="00C10292">
        <w:rPr>
          <w:rFonts w:ascii="Times New Roman" w:eastAsia="Times New Roman" w:hAnsi="Times New Roman" w:cs="Times New Roman"/>
          <w:sz w:val="24"/>
          <w:szCs w:val="24"/>
        </w:rPr>
        <w:t>овог члана</w:t>
      </w:r>
      <w:r w:rsidR="00C10292">
        <w:rPr>
          <w:rFonts w:ascii="Times New Roman" w:eastAsia="Times New Roman" w:hAnsi="Times New Roman" w:cs="Times New Roman"/>
          <w:sz w:val="24"/>
          <w:szCs w:val="24"/>
        </w:rPr>
        <w:t>,</w:t>
      </w:r>
      <w:r w:rsidR="00C10292" w:rsidRPr="00C10292">
        <w:rPr>
          <w:rFonts w:ascii="Times New Roman" w:eastAsia="Times New Roman" w:hAnsi="Times New Roman" w:cs="Times New Roman"/>
          <w:sz w:val="24"/>
          <w:szCs w:val="24"/>
        </w:rPr>
        <w:t xml:space="preserve">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CC2747" w:rsidRPr="00633958" w:rsidRDefault="00CC2747" w:rsidP="00CC2747">
      <w:pPr>
        <w:pStyle w:val="NoSpacing"/>
        <w:jc w:val="both"/>
        <w:rPr>
          <w:rFonts w:ascii="Times New Roman" w:hAnsi="Times New Roman" w:cs="Times New Roman"/>
          <w:sz w:val="24"/>
          <w:szCs w:val="24"/>
          <w:lang w:val="sr-Cyrl-CS"/>
        </w:rPr>
      </w:pPr>
    </w:p>
    <w:p w:rsidR="00CC2747" w:rsidRPr="00633958"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Управа задржава право да од подносиоца </w:t>
      </w:r>
      <w:r w:rsidR="008F4536">
        <w:rPr>
          <w:rFonts w:ascii="Times New Roman" w:hAnsi="Times New Roman" w:cs="Times New Roman"/>
          <w:sz w:val="24"/>
          <w:szCs w:val="24"/>
          <w:lang w:val="sr-Cyrl-CS" w:eastAsia="ar-SA"/>
        </w:rPr>
        <w:t xml:space="preserve">захтева </w:t>
      </w:r>
      <w:r w:rsidRPr="00633958">
        <w:rPr>
          <w:rFonts w:ascii="Times New Roman" w:hAnsi="Times New Roman" w:cs="Times New Roman"/>
          <w:sz w:val="24"/>
          <w:szCs w:val="24"/>
          <w:lang w:val="sr-Cyrl-CS" w:eastAsia="ar-SA"/>
        </w:rPr>
        <w:t>затражи достављање и додатне документације у циљу утврђивања или провере испуњености услова за остваривање права на ИПАРД подстицаје.</w:t>
      </w:r>
    </w:p>
    <w:p w:rsidR="009F72AD" w:rsidRPr="00633958" w:rsidRDefault="009F72AD" w:rsidP="00CC2747">
      <w:pPr>
        <w:pStyle w:val="NoSpacing"/>
        <w:jc w:val="both"/>
        <w:rPr>
          <w:rFonts w:ascii="Times New Roman" w:hAnsi="Times New Roman" w:cs="Times New Roman"/>
          <w:sz w:val="24"/>
          <w:szCs w:val="24"/>
          <w:lang w:val="sr-Cyrl-CS" w:eastAsia="ar-SA"/>
        </w:rPr>
      </w:pPr>
    </w:p>
    <w:p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9F72AD" w:rsidRPr="00633958" w:rsidRDefault="009F72AD" w:rsidP="00CC2747">
      <w:pPr>
        <w:pStyle w:val="NoSpacing"/>
        <w:jc w:val="both"/>
        <w:rPr>
          <w:rFonts w:ascii="Times New Roman" w:hAnsi="Times New Roman" w:cs="Times New Roman"/>
          <w:sz w:val="24"/>
          <w:szCs w:val="24"/>
          <w:lang w:val="sr-Cyrl-CS" w:eastAsia="ar-SA"/>
        </w:rPr>
      </w:pPr>
    </w:p>
    <w:p w:rsidR="00EF31B0" w:rsidRPr="0074432B" w:rsidRDefault="009F72AD" w:rsidP="009F72AD">
      <w:pPr>
        <w:tabs>
          <w:tab w:val="left" w:pos="1134"/>
          <w:tab w:val="left" w:pos="1440"/>
        </w:tabs>
        <w:jc w:val="center"/>
        <w:rPr>
          <w:rFonts w:ascii="Times New Roman" w:hAnsi="Times New Roman" w:cs="Times New Roman"/>
          <w:b/>
          <w:sz w:val="24"/>
          <w:szCs w:val="24"/>
          <w:lang w:val="sr-Cyrl-CS"/>
        </w:rPr>
      </w:pPr>
      <w:r w:rsidRPr="0074432B">
        <w:rPr>
          <w:rFonts w:ascii="Times New Roman" w:hAnsi="Times New Roman" w:cs="Times New Roman"/>
          <w:b/>
          <w:sz w:val="24"/>
          <w:szCs w:val="24"/>
          <w:lang w:val="sr-Cyrl-CS"/>
        </w:rPr>
        <w:t>Члан 7.</w:t>
      </w:r>
    </w:p>
    <w:p w:rsidR="00633958" w:rsidRDefault="00EC7E55" w:rsidP="009C331B">
      <w:pPr>
        <w:tabs>
          <w:tab w:val="left" w:pos="1134"/>
          <w:tab w:val="left" w:pos="1440"/>
        </w:tabs>
        <w:jc w:val="both"/>
        <w:rPr>
          <w:rFonts w:ascii="Times New Roman" w:hAnsi="Times New Roman" w:cs="Times New Roman"/>
          <w:sz w:val="24"/>
          <w:szCs w:val="24"/>
        </w:rPr>
      </w:pPr>
      <w:r w:rsidRPr="0074432B">
        <w:rPr>
          <w:rFonts w:ascii="Times New Roman" w:hAnsi="Times New Roman" w:cs="Times New Roman"/>
          <w:sz w:val="24"/>
          <w:szCs w:val="24"/>
        </w:rPr>
        <w:t xml:space="preserve">          </w:t>
      </w:r>
      <w:r w:rsidR="00633958" w:rsidRPr="00DE4A45">
        <w:rPr>
          <w:rFonts w:ascii="Times New Roman" w:hAnsi="Times New Roman" w:cs="Times New Roman"/>
          <w:sz w:val="24"/>
          <w:szCs w:val="24"/>
        </w:rPr>
        <w:t xml:space="preserve">По овом Јавном позиву опредељена су средства у износу од </w:t>
      </w:r>
      <w:r w:rsidR="00DE4A45" w:rsidRPr="00DE4A45">
        <w:rPr>
          <w:rFonts w:ascii="Times New Roman" w:hAnsi="Times New Roman" w:cs="Times New Roman"/>
          <w:bCs/>
          <w:sz w:val="24"/>
          <w:szCs w:val="24"/>
        </w:rPr>
        <w:t>5.412.941.299</w:t>
      </w:r>
      <w:r w:rsidR="001A2867" w:rsidRPr="00DE4A45">
        <w:rPr>
          <w:rFonts w:ascii="Times New Roman" w:hAnsi="Times New Roman" w:cs="Times New Roman"/>
          <w:bCs/>
          <w:sz w:val="24"/>
          <w:szCs w:val="24"/>
        </w:rPr>
        <w:t xml:space="preserve">,00 </w:t>
      </w:r>
      <w:r w:rsidR="005370DD" w:rsidRPr="00DE4A45">
        <w:rPr>
          <w:rFonts w:ascii="Times New Roman" w:hAnsi="Times New Roman" w:cs="Times New Roman"/>
          <w:sz w:val="24"/>
          <w:szCs w:val="24"/>
        </w:rPr>
        <w:t>динара</w:t>
      </w:r>
      <w:r w:rsidR="00BB32E4" w:rsidRPr="00DE4A45">
        <w:rPr>
          <w:rFonts w:ascii="Times New Roman" w:hAnsi="Times New Roman" w:cs="Times New Roman"/>
          <w:sz w:val="24"/>
          <w:szCs w:val="24"/>
        </w:rPr>
        <w:t>, у складу са Правилником и посебним прописом који уређује расподелу подстицаја у пољопривреди и руралном развоју.</w:t>
      </w:r>
    </w:p>
    <w:p w:rsidR="00CC087C" w:rsidRDefault="00CC087C" w:rsidP="009B6701">
      <w:pPr>
        <w:tabs>
          <w:tab w:val="left" w:pos="1134"/>
          <w:tab w:val="left" w:pos="1440"/>
        </w:tabs>
        <w:jc w:val="center"/>
        <w:rPr>
          <w:rFonts w:ascii="Times New Roman" w:hAnsi="Times New Roman" w:cs="Times New Roman"/>
          <w:b/>
          <w:sz w:val="24"/>
          <w:szCs w:val="24"/>
        </w:rPr>
      </w:pPr>
      <w:r w:rsidRPr="00CC087C">
        <w:rPr>
          <w:rFonts w:ascii="Times New Roman" w:hAnsi="Times New Roman" w:cs="Times New Roman"/>
          <w:b/>
          <w:sz w:val="24"/>
          <w:szCs w:val="24"/>
        </w:rPr>
        <w:t>Суспензивна клаузула</w:t>
      </w:r>
    </w:p>
    <w:p w:rsidR="008263EE" w:rsidRDefault="008263EE" w:rsidP="00CC087C">
      <w:pPr>
        <w:tabs>
          <w:tab w:val="left" w:pos="1134"/>
          <w:tab w:val="left" w:pos="1440"/>
        </w:tabs>
        <w:jc w:val="center"/>
        <w:rPr>
          <w:rFonts w:ascii="Times New Roman" w:hAnsi="Times New Roman" w:cs="Times New Roman"/>
          <w:b/>
          <w:sz w:val="24"/>
          <w:szCs w:val="24"/>
        </w:rPr>
      </w:pPr>
      <w:r w:rsidRPr="008263EE">
        <w:rPr>
          <w:rFonts w:ascii="Times New Roman" w:hAnsi="Times New Roman" w:cs="Times New Roman"/>
          <w:b/>
          <w:sz w:val="24"/>
          <w:szCs w:val="24"/>
        </w:rPr>
        <w:t>Члан 8.</w:t>
      </w:r>
    </w:p>
    <w:p w:rsid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CC087C" w:rsidRPr="00CC087C">
        <w:rPr>
          <w:rFonts w:ascii="Times New Roman" w:hAnsi="Times New Roman" w:cs="Times New Roman"/>
          <w:sz w:val="24"/>
          <w:szCs w:val="24"/>
        </w:rPr>
        <w:t xml:space="preserve">Управа </w:t>
      </w:r>
      <w:r w:rsidR="00CC087C">
        <w:rPr>
          <w:rFonts w:ascii="Times New Roman" w:hAnsi="Times New Roman" w:cs="Times New Roman"/>
          <w:sz w:val="24"/>
          <w:szCs w:val="24"/>
        </w:rPr>
        <w:t xml:space="preserve">доноси решења о одобравању пројекта у складу са Правилником и овим Јавним позивом након ступања на снагу Финансијског споразума између Европске </w:t>
      </w:r>
      <w:r w:rsidR="004968E0">
        <w:rPr>
          <w:rFonts w:ascii="Times New Roman" w:hAnsi="Times New Roman" w:cs="Times New Roman"/>
          <w:sz w:val="24"/>
          <w:szCs w:val="24"/>
        </w:rPr>
        <w:t xml:space="preserve">Комисије </w:t>
      </w:r>
      <w:r w:rsidR="00CC087C">
        <w:rPr>
          <w:rFonts w:ascii="Times New Roman" w:hAnsi="Times New Roman" w:cs="Times New Roman"/>
          <w:sz w:val="24"/>
          <w:szCs w:val="24"/>
        </w:rPr>
        <w:t xml:space="preserve">и </w:t>
      </w:r>
      <w:r w:rsidR="004968E0">
        <w:rPr>
          <w:rFonts w:ascii="Times New Roman" w:hAnsi="Times New Roman" w:cs="Times New Roman"/>
          <w:sz w:val="24"/>
          <w:szCs w:val="24"/>
        </w:rPr>
        <w:t xml:space="preserve">Владе </w:t>
      </w:r>
      <w:r w:rsidR="00CC087C">
        <w:rPr>
          <w:rFonts w:ascii="Times New Roman" w:hAnsi="Times New Roman" w:cs="Times New Roman"/>
          <w:sz w:val="24"/>
          <w:szCs w:val="24"/>
        </w:rPr>
        <w:t xml:space="preserve">Републике Србије </w:t>
      </w:r>
      <w:r w:rsidR="00C07510">
        <w:rPr>
          <w:rFonts w:ascii="Times New Roman" w:hAnsi="Times New Roman" w:cs="Times New Roman"/>
          <w:sz w:val="24"/>
          <w:szCs w:val="24"/>
        </w:rPr>
        <w:t xml:space="preserve">у складу са Оквирним споразумом </w:t>
      </w:r>
      <w:r w:rsidR="00C07510" w:rsidRPr="00C07510">
        <w:rPr>
          <w:rFonts w:ascii="Times New Roman" w:hAnsi="Times New Roman" w:cs="Times New Roman"/>
          <w:sz w:val="24"/>
          <w:szCs w:val="24"/>
        </w:rPr>
        <w:t>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00C07510">
        <w:rPr>
          <w:rFonts w:ascii="Times New Roman" w:hAnsi="Times New Roman" w:cs="Times New Roman"/>
          <w:sz w:val="24"/>
          <w:szCs w:val="24"/>
        </w:rPr>
        <w:t xml:space="preserve"> и Секторским Споразумом</w:t>
      </w:r>
      <w:r w:rsidR="008263EE">
        <w:rPr>
          <w:rFonts w:ascii="Times New Roman" w:hAnsi="Times New Roman" w:cs="Times New Roman"/>
          <w:sz w:val="24"/>
          <w:szCs w:val="24"/>
        </w:rPr>
        <w:t xml:space="preserve"> (у даљем тексту: Финансијски Споразум)</w:t>
      </w:r>
      <w:r w:rsidR="00C07510">
        <w:rPr>
          <w:rFonts w:ascii="Times New Roman" w:hAnsi="Times New Roman" w:cs="Times New Roman"/>
          <w:sz w:val="24"/>
          <w:szCs w:val="24"/>
        </w:rPr>
        <w:t>.</w:t>
      </w:r>
    </w:p>
    <w:p w:rsidR="008263EE"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9B6701">
        <w:rPr>
          <w:rFonts w:ascii="Times New Roman" w:hAnsi="Times New Roman" w:cs="Times New Roman"/>
          <w:sz w:val="24"/>
          <w:szCs w:val="24"/>
        </w:rPr>
        <w:t xml:space="preserve">У случају измена </w:t>
      </w:r>
      <w:r w:rsidR="008263EE">
        <w:rPr>
          <w:rFonts w:ascii="Times New Roman" w:hAnsi="Times New Roman" w:cs="Times New Roman"/>
          <w:sz w:val="24"/>
          <w:szCs w:val="24"/>
        </w:rPr>
        <w:t>Правилника након</w:t>
      </w:r>
      <w:r w:rsidR="009B6701">
        <w:rPr>
          <w:rFonts w:ascii="Times New Roman" w:hAnsi="Times New Roman" w:cs="Times New Roman"/>
          <w:sz w:val="24"/>
          <w:szCs w:val="24"/>
        </w:rPr>
        <w:t xml:space="preserve"> ступања на снагу Финансијског Споразума, </w:t>
      </w:r>
      <w:r w:rsidR="008263EE">
        <w:rPr>
          <w:rFonts w:ascii="Times New Roman" w:hAnsi="Times New Roman" w:cs="Times New Roman"/>
          <w:sz w:val="24"/>
          <w:szCs w:val="24"/>
        </w:rPr>
        <w:t xml:space="preserve">Управа писменим путем обавештава подносиоце захтева о евентуалним изменама услова за остваривање права на ИПАРД </w:t>
      </w:r>
      <w:r w:rsidR="009B6701">
        <w:rPr>
          <w:rFonts w:ascii="Times New Roman" w:hAnsi="Times New Roman" w:cs="Times New Roman"/>
          <w:sz w:val="24"/>
          <w:szCs w:val="24"/>
        </w:rPr>
        <w:t xml:space="preserve">подстицаје </w:t>
      </w:r>
      <w:r w:rsidR="008263EE">
        <w:rPr>
          <w:rFonts w:ascii="Times New Roman" w:hAnsi="Times New Roman" w:cs="Times New Roman"/>
          <w:sz w:val="24"/>
          <w:szCs w:val="24"/>
        </w:rPr>
        <w:t>по овом Јавном позиву.</w:t>
      </w:r>
    </w:p>
    <w:p w:rsidR="008263EE" w:rsidRP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9B6701" w:rsidRPr="009B6701">
        <w:rPr>
          <w:rFonts w:ascii="Times New Roman" w:hAnsi="Times New Roman" w:cs="Times New Roman"/>
          <w:sz w:val="24"/>
          <w:szCs w:val="24"/>
        </w:rPr>
        <w:t xml:space="preserve">У случају одлагања </w:t>
      </w:r>
      <w:r w:rsidR="009B6701">
        <w:rPr>
          <w:rFonts w:ascii="Times New Roman" w:hAnsi="Times New Roman" w:cs="Times New Roman"/>
          <w:sz w:val="24"/>
          <w:szCs w:val="24"/>
        </w:rPr>
        <w:t>ступања на снагу Финансијског Споразума</w:t>
      </w:r>
      <w:r w:rsidR="009B6701" w:rsidRPr="009B6701">
        <w:rPr>
          <w:rFonts w:ascii="Times New Roman" w:hAnsi="Times New Roman" w:cs="Times New Roman"/>
          <w:sz w:val="24"/>
          <w:szCs w:val="24"/>
        </w:rPr>
        <w:t xml:space="preserve">, Министарство пољопривреде. шумарства и водопривреде може </w:t>
      </w:r>
      <w:r w:rsidR="005C7552">
        <w:rPr>
          <w:rFonts w:ascii="Times New Roman" w:hAnsi="Times New Roman" w:cs="Times New Roman"/>
          <w:sz w:val="24"/>
          <w:szCs w:val="24"/>
        </w:rPr>
        <w:t xml:space="preserve">Влади </w:t>
      </w:r>
      <w:r w:rsidR="002567E4">
        <w:rPr>
          <w:rFonts w:ascii="Times New Roman" w:hAnsi="Times New Roman" w:cs="Times New Roman"/>
          <w:sz w:val="24"/>
          <w:szCs w:val="24"/>
        </w:rPr>
        <w:t xml:space="preserve">Републике Србије </w:t>
      </w:r>
      <w:r w:rsidR="005C7552">
        <w:rPr>
          <w:rFonts w:ascii="Times New Roman" w:hAnsi="Times New Roman" w:cs="Times New Roman"/>
          <w:sz w:val="24"/>
          <w:szCs w:val="24"/>
        </w:rPr>
        <w:t xml:space="preserve">предложити одговарајуће измене посебног прописа </w:t>
      </w:r>
      <w:r w:rsidR="006B3B78" w:rsidRPr="006B3B78">
        <w:rPr>
          <w:rFonts w:ascii="Times New Roman" w:hAnsi="Times New Roman" w:cs="Times New Roman"/>
          <w:sz w:val="24"/>
          <w:szCs w:val="24"/>
        </w:rPr>
        <w:t xml:space="preserve">који уређује расподелу подстицаја у пољопривреди и руралном развоју </w:t>
      </w:r>
      <w:r w:rsidR="006B3B78">
        <w:rPr>
          <w:rFonts w:ascii="Times New Roman" w:hAnsi="Times New Roman" w:cs="Times New Roman"/>
          <w:sz w:val="24"/>
          <w:szCs w:val="24"/>
        </w:rPr>
        <w:t xml:space="preserve">и Правилника којима би се омогућило одобравање и исплата </w:t>
      </w:r>
      <w:r w:rsidR="009B6701" w:rsidRPr="009B6701">
        <w:rPr>
          <w:rFonts w:ascii="Times New Roman" w:hAnsi="Times New Roman" w:cs="Times New Roman"/>
          <w:sz w:val="24"/>
          <w:szCs w:val="24"/>
        </w:rPr>
        <w:t xml:space="preserve">ИПАРД подстицаји у складу са овим Јавним позивом </w:t>
      </w:r>
      <w:r w:rsidR="006B3B78">
        <w:rPr>
          <w:rFonts w:ascii="Times New Roman" w:hAnsi="Times New Roman" w:cs="Times New Roman"/>
          <w:sz w:val="24"/>
          <w:szCs w:val="24"/>
        </w:rPr>
        <w:t>искључиво</w:t>
      </w:r>
      <w:r>
        <w:rPr>
          <w:rFonts w:ascii="Times New Roman" w:hAnsi="Times New Roman" w:cs="Times New Roman"/>
          <w:sz w:val="24"/>
          <w:szCs w:val="24"/>
        </w:rPr>
        <w:t xml:space="preserve"> </w:t>
      </w:r>
      <w:r w:rsidR="002567E4">
        <w:rPr>
          <w:rFonts w:ascii="Times New Roman" w:hAnsi="Times New Roman" w:cs="Times New Roman"/>
          <w:sz w:val="24"/>
          <w:szCs w:val="24"/>
        </w:rPr>
        <w:t xml:space="preserve">и у потпуности </w:t>
      </w:r>
      <w:r w:rsidR="009B6701" w:rsidRPr="009B6701">
        <w:rPr>
          <w:rFonts w:ascii="Times New Roman" w:hAnsi="Times New Roman" w:cs="Times New Roman"/>
          <w:sz w:val="24"/>
          <w:szCs w:val="24"/>
        </w:rPr>
        <w:t>из средстава буџета Републике Србије</w:t>
      </w:r>
      <w:r w:rsidR="009B6701">
        <w:rPr>
          <w:rFonts w:ascii="Times New Roman" w:hAnsi="Times New Roman" w:cs="Times New Roman"/>
          <w:sz w:val="24"/>
          <w:szCs w:val="24"/>
        </w:rPr>
        <w:t>.</w:t>
      </w:r>
    </w:p>
    <w:p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CC087C">
        <w:rPr>
          <w:rFonts w:ascii="Times New Roman" w:hAnsi="Times New Roman" w:cs="Times New Roman"/>
          <w:b/>
          <w:sz w:val="24"/>
          <w:szCs w:val="24"/>
          <w:lang w:val="sr-Cyrl-CS"/>
        </w:rPr>
        <w:t>9</w:t>
      </w:r>
      <w:r w:rsidRPr="00633958">
        <w:rPr>
          <w:rFonts w:ascii="Times New Roman" w:hAnsi="Times New Roman" w:cs="Times New Roman"/>
          <w:b/>
          <w:sz w:val="24"/>
          <w:szCs w:val="24"/>
          <w:lang w:val="sr-Cyrl-CS"/>
        </w:rPr>
        <w:t>.</w:t>
      </w:r>
    </w:p>
    <w:p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rsidR="009F72AD" w:rsidRPr="00633958" w:rsidRDefault="009F72AD" w:rsidP="009F72AD">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1A2867">
        <w:rPr>
          <w:rFonts w:ascii="Times New Roman" w:hAnsi="Times New Roman" w:cs="Times New Roman"/>
          <w:sz w:val="24"/>
          <w:szCs w:val="24"/>
          <w:lang w:val="sr-Cyrl-CS"/>
        </w:rPr>
        <w:t>Трећи ј</w:t>
      </w:r>
      <w:r w:rsidRPr="00633958">
        <w:rPr>
          <w:rFonts w:ascii="Times New Roman" w:hAnsi="Times New Roman" w:cs="Times New Roman"/>
          <w:sz w:val="24"/>
          <w:szCs w:val="24"/>
          <w:lang w:val="sr-Cyrl-CS"/>
        </w:rPr>
        <w:t xml:space="preserve">авни позив </w:t>
      </w:r>
      <w:r w:rsidRPr="009F72AD">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C10292" w:rsidRPr="00C10292">
        <w:rPr>
          <w:rFonts w:ascii="Times New Roman" w:hAnsi="Times New Roman" w:cs="Times New Roman"/>
          <w:spacing w:val="-2"/>
          <w:sz w:val="24"/>
          <w:szCs w:val="24"/>
          <w:lang w:val="sr-Cyrl-CS"/>
        </w:rPr>
        <w:t xml:space="preserve">у физичку имовину које се тичу прераде и маркетинга пољопривредних производа и производа рибарства </w:t>
      </w:r>
      <w:r w:rsidRPr="009F72AD">
        <w:rPr>
          <w:rFonts w:ascii="Times New Roman" w:hAnsi="Times New Roman" w:cs="Times New Roman"/>
          <w:spacing w:val="-2"/>
          <w:sz w:val="24"/>
          <w:szCs w:val="24"/>
          <w:lang w:val="sr-Cyrl-CS"/>
        </w:rPr>
        <w:t>објављује се на званичној интернет страници Министарства пољопривреде</w:t>
      </w:r>
      <w:r>
        <w:rPr>
          <w:rFonts w:ascii="Times New Roman" w:hAnsi="Times New Roman" w:cs="Times New Roman"/>
          <w:spacing w:val="-2"/>
          <w:sz w:val="24"/>
          <w:szCs w:val="24"/>
          <w:lang w:val="sr-Cyrl-CS"/>
        </w:rPr>
        <w:t>, шумарства и водопривреде</w:t>
      </w:r>
      <w:r w:rsidRPr="009F72AD">
        <w:rPr>
          <w:rFonts w:ascii="Times New Roman" w:hAnsi="Times New Roman" w:cs="Times New Roman"/>
          <w:spacing w:val="-2"/>
          <w:sz w:val="24"/>
          <w:szCs w:val="24"/>
          <w:lang w:val="sr-Cyrl-CS"/>
        </w:rPr>
        <w:t xml:space="preserve"> http://www.</w:t>
      </w:r>
      <w:r>
        <w:rPr>
          <w:rFonts w:ascii="Times New Roman" w:hAnsi="Times New Roman" w:cs="Times New Roman"/>
          <w:spacing w:val="-2"/>
          <w:sz w:val="24"/>
          <w:szCs w:val="24"/>
          <w:lang w:val="sr-Cyrl-CS"/>
        </w:rPr>
        <w:t>minpolj</w:t>
      </w:r>
      <w:r w:rsidRPr="009F72AD">
        <w:rPr>
          <w:rFonts w:ascii="Times New Roman" w:hAnsi="Times New Roman" w:cs="Times New Roman"/>
          <w:spacing w:val="-2"/>
          <w:sz w:val="24"/>
          <w:szCs w:val="24"/>
          <w:lang w:val="sr-Cyrl-CS"/>
        </w:rPr>
        <w:t xml:space="preserve">.gov.rs и званичној интернет страници Управе за аграрна плаћања </w:t>
      </w:r>
      <w:hyperlink r:id="rId9" w:history="1">
        <w:r w:rsidRPr="009F72AD">
          <w:rPr>
            <w:rStyle w:val="Hyperlink"/>
            <w:rFonts w:ascii="Times New Roman" w:hAnsi="Times New Roman" w:cs="Times New Roman"/>
            <w:spacing w:val="-2"/>
            <w:sz w:val="24"/>
            <w:szCs w:val="24"/>
            <w:lang w:val="sr-Cyrl-CS"/>
          </w:rPr>
          <w:t>http://www.uap.gov.rs</w:t>
        </w:r>
      </w:hyperlink>
      <w:r w:rsidRPr="009F72AD">
        <w:rPr>
          <w:rFonts w:ascii="Times New Roman" w:hAnsi="Times New Roman" w:cs="Times New Roman"/>
          <w:spacing w:val="-2"/>
          <w:sz w:val="24"/>
          <w:szCs w:val="24"/>
          <w:lang w:val="sr-Cyrl-CS"/>
        </w:rPr>
        <w:t xml:space="preserve">, као и на </w:t>
      </w:r>
      <w:r w:rsidRPr="00633958">
        <w:rPr>
          <w:rFonts w:ascii="Times New Roman" w:hAnsi="Times New Roman" w:cs="Times New Roman"/>
          <w:spacing w:val="-2"/>
          <w:sz w:val="24"/>
          <w:szCs w:val="24"/>
          <w:lang w:val="sr-Cyrl-CS"/>
        </w:rPr>
        <w:t xml:space="preserve">огласним таблама Управе за аграрна плаћања, </w:t>
      </w:r>
      <w:r w:rsidR="00372067">
        <w:rPr>
          <w:rFonts w:ascii="Times New Roman" w:hAnsi="Times New Roman" w:cs="Times New Roman"/>
          <w:spacing w:val="-2"/>
          <w:sz w:val="24"/>
          <w:szCs w:val="24"/>
          <w:lang w:val="sr-Cyrl-CS"/>
        </w:rPr>
        <w:t xml:space="preserve">на адресама: </w:t>
      </w:r>
      <w:r w:rsidRPr="00633958">
        <w:rPr>
          <w:rFonts w:ascii="Times New Roman" w:hAnsi="Times New Roman" w:cs="Times New Roman"/>
          <w:sz w:val="24"/>
          <w:szCs w:val="24"/>
          <w:lang w:val="sr-Cyrl-CS"/>
        </w:rPr>
        <w:t>Булевар краља Александра бр. 84, 11050 Београд</w:t>
      </w:r>
      <w:r w:rsidR="00DE4A45">
        <w:rPr>
          <w:rFonts w:ascii="Times New Roman" w:hAnsi="Times New Roman" w:cs="Times New Roman"/>
          <w:sz w:val="24"/>
          <w:szCs w:val="24"/>
          <w:lang w:val="sr-Cyrl-CS"/>
        </w:rPr>
        <w:t xml:space="preserve"> и Булевар Михајла Пупина 113а,</w:t>
      </w:r>
      <w:r w:rsidR="00DE4A45">
        <w:rPr>
          <w:rFonts w:ascii="Times New Roman" w:hAnsi="Times New Roman" w:cs="Times New Roman"/>
          <w:sz w:val="24"/>
          <w:szCs w:val="24"/>
          <w:lang w:val="sr-Latn-RS"/>
        </w:rPr>
        <w:t xml:space="preserve"> </w:t>
      </w:r>
      <w:r w:rsidRPr="00633958">
        <w:rPr>
          <w:rFonts w:ascii="Times New Roman" w:hAnsi="Times New Roman" w:cs="Times New Roman"/>
          <w:sz w:val="24"/>
          <w:szCs w:val="24"/>
          <w:lang w:val="sr-Cyrl-CS"/>
        </w:rPr>
        <w:t>11070 Нови Београд</w:t>
      </w:r>
    </w:p>
    <w:p w:rsidR="009F72AD" w:rsidRPr="00F831CA"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rsidR="009F72AD" w:rsidRDefault="009F72AD" w:rsidP="009F72AD">
      <w:pPr>
        <w:jc w:val="both"/>
        <w:rPr>
          <w:rFonts w:ascii="Times New Roman" w:hAnsi="Times New Roman" w:cs="Times New Roman"/>
          <w:color w:val="000000"/>
          <w:sz w:val="24"/>
          <w:szCs w:val="24"/>
          <w:lang w:val="sr-Cyrl-CS"/>
        </w:rPr>
      </w:pPr>
      <w:r w:rsidRPr="00633958">
        <w:rPr>
          <w:rFonts w:ascii="Times New Roman" w:hAnsi="Times New Roman" w:cs="Times New Roman"/>
          <w:color w:val="000000"/>
          <w:sz w:val="24"/>
          <w:szCs w:val="24"/>
          <w:lang w:val="sr-Cyrl-CS"/>
        </w:rPr>
        <w:t xml:space="preserve">          Информације у вези расписаног Јавног позива доступне су на телефон Инфо-центра Министарства пољопривреде, </w:t>
      </w:r>
      <w:r>
        <w:rPr>
          <w:rFonts w:ascii="Times New Roman" w:hAnsi="Times New Roman" w:cs="Times New Roman"/>
          <w:spacing w:val="-2"/>
          <w:sz w:val="24"/>
          <w:szCs w:val="24"/>
          <w:lang w:val="sr-Cyrl-CS"/>
        </w:rPr>
        <w:t>шумарства и водопривреде</w:t>
      </w:r>
      <w:r w:rsidRPr="00633958">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Pr>
          <w:rFonts w:ascii="Times New Roman" w:hAnsi="Times New Roman" w:cs="Times New Roman"/>
          <w:color w:val="000000"/>
          <w:sz w:val="24"/>
          <w:szCs w:val="24"/>
          <w:lang w:val="sr-Cyrl-CS"/>
        </w:rPr>
        <w:t>:</w:t>
      </w:r>
      <w:r w:rsidRPr="00633958">
        <w:rPr>
          <w:rFonts w:ascii="Times New Roman" w:hAnsi="Times New Roman" w:cs="Times New Roman"/>
          <w:color w:val="000000"/>
          <w:sz w:val="24"/>
          <w:szCs w:val="24"/>
          <w:lang w:val="sr-Cyrl-CS"/>
        </w:rPr>
        <w:t xml:space="preserve"> 011/30-20-100 или 011/30-20-101,</w:t>
      </w:r>
      <w:r w:rsidR="00EC7E55">
        <w:rPr>
          <w:rFonts w:ascii="Times New Roman" w:hAnsi="Times New Roman" w:cs="Times New Roman"/>
          <w:color w:val="000000"/>
          <w:sz w:val="24"/>
          <w:szCs w:val="24"/>
          <w:lang w:val="sr-Cyrl-CS"/>
        </w:rPr>
        <w:t xml:space="preserve"> </w:t>
      </w:r>
      <w:r w:rsidRPr="00633958">
        <w:rPr>
          <w:rFonts w:ascii="Times New Roman" w:hAnsi="Times New Roman" w:cs="Times New Roman"/>
          <w:color w:val="000000"/>
          <w:sz w:val="24"/>
          <w:szCs w:val="24"/>
          <w:lang w:val="sr-Cyrl-CS"/>
        </w:rPr>
        <w:t>сваког радног дана од 7:30 до 15:30 часова.</w:t>
      </w:r>
    </w:p>
    <w:p w:rsidR="001A2867" w:rsidRPr="00633958" w:rsidRDefault="001A2867" w:rsidP="00C246B0">
      <w:pPr>
        <w:pStyle w:val="NoSpacing"/>
        <w:rPr>
          <w:lang w:val="sr-Cyrl-CS"/>
        </w:rPr>
      </w:pPr>
    </w:p>
    <w:p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7A3440">
        <w:rPr>
          <w:rFonts w:ascii="Times New Roman" w:hAnsi="Times New Roman" w:cs="Times New Roman"/>
          <w:sz w:val="24"/>
          <w:szCs w:val="24"/>
          <w:lang w:val="sr-Cyrl-RS"/>
        </w:rPr>
        <w:t>2</w:t>
      </w:r>
      <w:r w:rsidR="007A3440">
        <w:rPr>
          <w:rFonts w:ascii="Times New Roman" w:hAnsi="Times New Roman" w:cs="Times New Roman"/>
          <w:sz w:val="24"/>
          <w:szCs w:val="24"/>
          <w:lang w:val="sr-Latn-RS"/>
        </w:rPr>
        <w:t>6</w:t>
      </w:r>
      <w:r w:rsidR="001A2867">
        <w:rPr>
          <w:rFonts w:ascii="Times New Roman" w:hAnsi="Times New Roman" w:cs="Times New Roman"/>
          <w:sz w:val="24"/>
          <w:szCs w:val="24"/>
          <w:lang w:val="sr-Cyrl-RS"/>
        </w:rPr>
        <w:t>. новембра 2019.</w:t>
      </w:r>
      <w:r w:rsidRPr="00F831CA">
        <w:rPr>
          <w:rFonts w:ascii="Times New Roman" w:hAnsi="Times New Roman" w:cs="Times New Roman"/>
          <w:sz w:val="24"/>
          <w:szCs w:val="24"/>
          <w:lang w:val="sr-Cyrl-CS"/>
        </w:rPr>
        <w:t xml:space="preserve"> године,</w:t>
      </w:r>
    </w:p>
    <w:p w:rsidR="001A2867" w:rsidRDefault="001A2867" w:rsidP="00C246B0">
      <w:pPr>
        <w:pStyle w:val="NoSpacing"/>
        <w:rPr>
          <w:lang w:val="sr-Cyrl-CS"/>
        </w:rPr>
      </w:pPr>
    </w:p>
    <w:tbl>
      <w:tblPr>
        <w:tblW w:w="9498" w:type="dxa"/>
        <w:tblInd w:w="108" w:type="dxa"/>
        <w:tblLook w:val="01E0" w:firstRow="1" w:lastRow="1" w:firstColumn="1" w:lastColumn="1" w:noHBand="0" w:noVBand="0"/>
      </w:tblPr>
      <w:tblGrid>
        <w:gridCol w:w="5103"/>
        <w:gridCol w:w="4395"/>
      </w:tblGrid>
      <w:tr w:rsidR="009F72AD" w:rsidRPr="00D24382" w:rsidTr="001E58D8">
        <w:trPr>
          <w:trHeight w:val="1138"/>
        </w:trPr>
        <w:tc>
          <w:tcPr>
            <w:tcW w:w="5103" w:type="dxa"/>
          </w:tcPr>
          <w:p w:rsidR="0007423C" w:rsidRDefault="009F72AD" w:rsidP="0007423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Број:</w:t>
            </w:r>
            <w:r w:rsidR="00EC7E55">
              <w:rPr>
                <w:rFonts w:ascii="Times New Roman" w:hAnsi="Times New Roman" w:cs="Times New Roman"/>
                <w:b/>
                <w:sz w:val="24"/>
                <w:szCs w:val="24"/>
                <w:lang w:val="sr-Cyrl-CS"/>
              </w:rPr>
              <w:t xml:space="preserve"> </w:t>
            </w:r>
            <w:r w:rsidRPr="0036215F">
              <w:rPr>
                <w:rFonts w:ascii="Times New Roman" w:hAnsi="Times New Roman" w:cs="Times New Roman"/>
                <w:b/>
                <w:sz w:val="24"/>
                <w:szCs w:val="24"/>
                <w:lang w:val="sr-Cyrl-CS"/>
              </w:rPr>
              <w:t xml:space="preserve"> </w:t>
            </w:r>
            <w:r w:rsidR="00AB437E">
              <w:rPr>
                <w:rFonts w:ascii="Times New Roman" w:hAnsi="Times New Roman" w:cs="Times New Roman"/>
                <w:b/>
                <w:sz w:val="24"/>
                <w:szCs w:val="24"/>
                <w:lang w:val="sr-Cyrl-CS"/>
              </w:rPr>
              <w:t>320-03-03-1/2019</w:t>
            </w:r>
            <w:r w:rsidR="0074432B" w:rsidRPr="0074432B">
              <w:rPr>
                <w:rFonts w:ascii="Times New Roman" w:hAnsi="Times New Roman" w:cs="Times New Roman"/>
                <w:b/>
                <w:sz w:val="24"/>
                <w:szCs w:val="24"/>
                <w:lang w:val="sr-Cyrl-CS"/>
              </w:rPr>
              <w:t>-07</w:t>
            </w:r>
          </w:p>
          <w:p w:rsidR="009F72AD" w:rsidRPr="00DA32F9" w:rsidRDefault="009F72AD" w:rsidP="001A2867">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EC7E55">
              <w:rPr>
                <w:rFonts w:ascii="Times New Roman" w:hAnsi="Times New Roman" w:cs="Times New Roman"/>
                <w:b/>
                <w:sz w:val="24"/>
                <w:szCs w:val="24"/>
                <w:lang w:val="sr-Cyrl-CS"/>
              </w:rPr>
              <w:t xml:space="preserve"> </w:t>
            </w:r>
            <w:r w:rsidR="007A3440">
              <w:rPr>
                <w:rFonts w:ascii="Times New Roman" w:hAnsi="Times New Roman" w:cs="Times New Roman"/>
                <w:b/>
                <w:sz w:val="24"/>
                <w:szCs w:val="24"/>
                <w:lang w:val="ru-RU"/>
              </w:rPr>
              <w:t>2</w:t>
            </w:r>
            <w:r w:rsidR="007A3440">
              <w:rPr>
                <w:rFonts w:ascii="Times New Roman" w:hAnsi="Times New Roman" w:cs="Times New Roman"/>
                <w:b/>
                <w:sz w:val="24"/>
                <w:szCs w:val="24"/>
                <w:lang w:val="sr-Latn-RS"/>
              </w:rPr>
              <w:t>6</w:t>
            </w:r>
            <w:r w:rsidR="001A2867">
              <w:rPr>
                <w:rFonts w:ascii="Times New Roman" w:hAnsi="Times New Roman" w:cs="Times New Roman"/>
                <w:b/>
                <w:sz w:val="24"/>
                <w:szCs w:val="24"/>
                <w:lang w:val="ru-RU"/>
              </w:rPr>
              <w:t>.11.2019</w:t>
            </w:r>
            <w:r w:rsidRPr="00A13E60">
              <w:rPr>
                <w:rFonts w:ascii="Times New Roman" w:hAnsi="Times New Roman" w:cs="Times New Roman"/>
                <w:b/>
                <w:sz w:val="24"/>
                <w:szCs w:val="24"/>
                <w:lang w:val="ru-RU"/>
              </w:rPr>
              <w:t xml:space="preserve">. године </w:t>
            </w:r>
          </w:p>
        </w:tc>
        <w:tc>
          <w:tcPr>
            <w:tcW w:w="4395" w:type="dxa"/>
          </w:tcPr>
          <w:p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rsidR="009F72AD" w:rsidRPr="0036215F" w:rsidRDefault="001A2867" w:rsidP="006B279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rsidR="00EF31B0" w:rsidRPr="00CC2747" w:rsidRDefault="00EF31B0" w:rsidP="00CC2747">
      <w:pPr>
        <w:pStyle w:val="NoSpacing"/>
        <w:jc w:val="both"/>
        <w:rPr>
          <w:rFonts w:ascii="Times New Roman" w:hAnsi="Times New Roman" w:cs="Times New Roman"/>
          <w:b/>
          <w:sz w:val="24"/>
          <w:szCs w:val="24"/>
          <w:lang w:val="sr-Cyrl-CS"/>
        </w:rPr>
      </w:pPr>
    </w:p>
    <w:p w:rsidR="00EF31B0" w:rsidRPr="00633958" w:rsidRDefault="00EF31B0" w:rsidP="00CC2747">
      <w:pPr>
        <w:pStyle w:val="NoSpacing"/>
        <w:jc w:val="both"/>
        <w:rPr>
          <w:rFonts w:ascii="Times New Roman" w:hAnsi="Times New Roman" w:cs="Times New Roman"/>
          <w:sz w:val="24"/>
          <w:szCs w:val="24"/>
          <w:lang w:val="sr-Cyrl-CS"/>
        </w:rPr>
      </w:pPr>
    </w:p>
    <w:p w:rsidR="00166A39" w:rsidRPr="00CC2747" w:rsidRDefault="00166A39" w:rsidP="00CC2747">
      <w:pPr>
        <w:pStyle w:val="NoSpacing"/>
        <w:jc w:val="both"/>
        <w:rPr>
          <w:rFonts w:ascii="Times New Roman" w:hAnsi="Times New Roman" w:cs="Times New Roman"/>
          <w:spacing w:val="-2"/>
          <w:sz w:val="24"/>
          <w:szCs w:val="24"/>
          <w:lang w:val="sr-Cyrl-CS"/>
        </w:rPr>
      </w:pPr>
    </w:p>
    <w:p w:rsidR="00210E0F" w:rsidRPr="00CC2747" w:rsidRDefault="00210E0F" w:rsidP="00CC2747">
      <w:pPr>
        <w:pStyle w:val="NoSpacing"/>
        <w:jc w:val="both"/>
        <w:rPr>
          <w:rFonts w:ascii="Times New Roman" w:hAnsi="Times New Roman" w:cs="Times New Roman"/>
          <w:spacing w:val="-2"/>
          <w:sz w:val="24"/>
          <w:szCs w:val="24"/>
          <w:lang w:val="sr-Cyrl-CS"/>
        </w:rPr>
      </w:pPr>
    </w:p>
    <w:p w:rsidR="006824F5" w:rsidRPr="00633958" w:rsidRDefault="006824F5" w:rsidP="004C7E44">
      <w:pPr>
        <w:tabs>
          <w:tab w:val="left" w:pos="1335"/>
          <w:tab w:val="left" w:pos="1440"/>
        </w:tabs>
        <w:jc w:val="center"/>
        <w:rPr>
          <w:lang w:val="sr-Cyrl-CS"/>
        </w:rPr>
      </w:pPr>
      <w:bookmarkStart w:id="0" w:name="_GoBack"/>
      <w:bookmarkEnd w:id="0"/>
    </w:p>
    <w:sectPr w:rsidR="006824F5" w:rsidRPr="00633958" w:rsidSect="009C331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21" w:rsidRDefault="00FE6B21" w:rsidP="000239CD">
      <w:pPr>
        <w:spacing w:after="0" w:line="240" w:lineRule="auto"/>
      </w:pPr>
      <w:r>
        <w:separator/>
      </w:r>
    </w:p>
  </w:endnote>
  <w:endnote w:type="continuationSeparator" w:id="0">
    <w:p w:rsidR="00FE6B21" w:rsidRDefault="00FE6B21"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21" w:rsidRDefault="00FE6B21" w:rsidP="000239CD">
      <w:pPr>
        <w:spacing w:after="0" w:line="240" w:lineRule="auto"/>
      </w:pPr>
      <w:r>
        <w:separator/>
      </w:r>
    </w:p>
  </w:footnote>
  <w:footnote w:type="continuationSeparator" w:id="0">
    <w:p w:rsidR="00FE6B21" w:rsidRDefault="00FE6B21" w:rsidP="0002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F8F"/>
    <w:multiLevelType w:val="hybridMultilevel"/>
    <w:tmpl w:val="39AA80E0"/>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340085"/>
    <w:multiLevelType w:val="hybridMultilevel"/>
    <w:tmpl w:val="182A6EDA"/>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F777A78"/>
    <w:multiLevelType w:val="hybridMultilevel"/>
    <w:tmpl w:val="37E47D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3704"/>
    <w:rsid w:val="00012EB7"/>
    <w:rsid w:val="00020451"/>
    <w:rsid w:val="000239CD"/>
    <w:rsid w:val="000253EA"/>
    <w:rsid w:val="000354BD"/>
    <w:rsid w:val="0007423C"/>
    <w:rsid w:val="00075EB3"/>
    <w:rsid w:val="000764DC"/>
    <w:rsid w:val="00085FCF"/>
    <w:rsid w:val="0009427D"/>
    <w:rsid w:val="000B6CC0"/>
    <w:rsid w:val="000C790F"/>
    <w:rsid w:val="000D31A3"/>
    <w:rsid w:val="000D5AB4"/>
    <w:rsid w:val="000F1A2D"/>
    <w:rsid w:val="00104B64"/>
    <w:rsid w:val="0012228A"/>
    <w:rsid w:val="00133ED0"/>
    <w:rsid w:val="00151CE8"/>
    <w:rsid w:val="001669AB"/>
    <w:rsid w:val="00166A39"/>
    <w:rsid w:val="0018132F"/>
    <w:rsid w:val="00187E15"/>
    <w:rsid w:val="00192D74"/>
    <w:rsid w:val="001935A5"/>
    <w:rsid w:val="001A2867"/>
    <w:rsid w:val="001A741F"/>
    <w:rsid w:val="001C26CD"/>
    <w:rsid w:val="001E58D8"/>
    <w:rsid w:val="00210E0F"/>
    <w:rsid w:val="00212335"/>
    <w:rsid w:val="00232212"/>
    <w:rsid w:val="00232385"/>
    <w:rsid w:val="002567E4"/>
    <w:rsid w:val="00275081"/>
    <w:rsid w:val="002A78C5"/>
    <w:rsid w:val="002B2005"/>
    <w:rsid w:val="002B43D9"/>
    <w:rsid w:val="002D6713"/>
    <w:rsid w:val="002E10CE"/>
    <w:rsid w:val="002E4637"/>
    <w:rsid w:val="002F58D3"/>
    <w:rsid w:val="00331507"/>
    <w:rsid w:val="00335BCD"/>
    <w:rsid w:val="00344B67"/>
    <w:rsid w:val="0036215F"/>
    <w:rsid w:val="003677DA"/>
    <w:rsid w:val="00372067"/>
    <w:rsid w:val="00375EF3"/>
    <w:rsid w:val="003774BA"/>
    <w:rsid w:val="003D4D00"/>
    <w:rsid w:val="003F0400"/>
    <w:rsid w:val="003F5815"/>
    <w:rsid w:val="00413782"/>
    <w:rsid w:val="0045276B"/>
    <w:rsid w:val="00455E91"/>
    <w:rsid w:val="00463AC5"/>
    <w:rsid w:val="0049115E"/>
    <w:rsid w:val="00494E8B"/>
    <w:rsid w:val="004968E0"/>
    <w:rsid w:val="004A109A"/>
    <w:rsid w:val="004B236C"/>
    <w:rsid w:val="004C7E44"/>
    <w:rsid w:val="004D6ECE"/>
    <w:rsid w:val="00512F6C"/>
    <w:rsid w:val="00522253"/>
    <w:rsid w:val="00524C78"/>
    <w:rsid w:val="005370DD"/>
    <w:rsid w:val="00545578"/>
    <w:rsid w:val="00552AAE"/>
    <w:rsid w:val="00553462"/>
    <w:rsid w:val="00560A85"/>
    <w:rsid w:val="005638CB"/>
    <w:rsid w:val="00571CDF"/>
    <w:rsid w:val="0057232A"/>
    <w:rsid w:val="005916A4"/>
    <w:rsid w:val="005924D1"/>
    <w:rsid w:val="005C7552"/>
    <w:rsid w:val="005D282C"/>
    <w:rsid w:val="005E550E"/>
    <w:rsid w:val="005F1DE4"/>
    <w:rsid w:val="00633958"/>
    <w:rsid w:val="0063755E"/>
    <w:rsid w:val="00640456"/>
    <w:rsid w:val="006824F5"/>
    <w:rsid w:val="00697299"/>
    <w:rsid w:val="006B3B78"/>
    <w:rsid w:val="006C4B58"/>
    <w:rsid w:val="006C7275"/>
    <w:rsid w:val="006F01F4"/>
    <w:rsid w:val="00717259"/>
    <w:rsid w:val="00735800"/>
    <w:rsid w:val="0074432B"/>
    <w:rsid w:val="00745ACA"/>
    <w:rsid w:val="00753756"/>
    <w:rsid w:val="00764A08"/>
    <w:rsid w:val="00775696"/>
    <w:rsid w:val="007804C3"/>
    <w:rsid w:val="007A3440"/>
    <w:rsid w:val="007B1795"/>
    <w:rsid w:val="007C5247"/>
    <w:rsid w:val="007D06A6"/>
    <w:rsid w:val="007F74B2"/>
    <w:rsid w:val="00821DA7"/>
    <w:rsid w:val="008263EE"/>
    <w:rsid w:val="008542F0"/>
    <w:rsid w:val="00871669"/>
    <w:rsid w:val="00876A03"/>
    <w:rsid w:val="0088245A"/>
    <w:rsid w:val="008939BD"/>
    <w:rsid w:val="008B0693"/>
    <w:rsid w:val="008F4536"/>
    <w:rsid w:val="00926893"/>
    <w:rsid w:val="009320C4"/>
    <w:rsid w:val="00951597"/>
    <w:rsid w:val="009578D4"/>
    <w:rsid w:val="009655AF"/>
    <w:rsid w:val="00966951"/>
    <w:rsid w:val="009B3A63"/>
    <w:rsid w:val="009B6701"/>
    <w:rsid w:val="009C331B"/>
    <w:rsid w:val="009D0684"/>
    <w:rsid w:val="009E73B7"/>
    <w:rsid w:val="009F72AD"/>
    <w:rsid w:val="00A0304C"/>
    <w:rsid w:val="00A06B41"/>
    <w:rsid w:val="00A13E60"/>
    <w:rsid w:val="00A25BFF"/>
    <w:rsid w:val="00AA2D75"/>
    <w:rsid w:val="00AA79DF"/>
    <w:rsid w:val="00AB437E"/>
    <w:rsid w:val="00AB73C2"/>
    <w:rsid w:val="00AC0DB9"/>
    <w:rsid w:val="00B27FC9"/>
    <w:rsid w:val="00B32AAD"/>
    <w:rsid w:val="00B40163"/>
    <w:rsid w:val="00B46125"/>
    <w:rsid w:val="00B61F5E"/>
    <w:rsid w:val="00B73DA2"/>
    <w:rsid w:val="00B76F37"/>
    <w:rsid w:val="00B7784C"/>
    <w:rsid w:val="00B954DE"/>
    <w:rsid w:val="00BB32E4"/>
    <w:rsid w:val="00BF0329"/>
    <w:rsid w:val="00BF191D"/>
    <w:rsid w:val="00C027B4"/>
    <w:rsid w:val="00C03503"/>
    <w:rsid w:val="00C04E25"/>
    <w:rsid w:val="00C07510"/>
    <w:rsid w:val="00C10292"/>
    <w:rsid w:val="00C246B0"/>
    <w:rsid w:val="00C40F3E"/>
    <w:rsid w:val="00C52F60"/>
    <w:rsid w:val="00C5476C"/>
    <w:rsid w:val="00C96AEA"/>
    <w:rsid w:val="00CA5004"/>
    <w:rsid w:val="00CC087C"/>
    <w:rsid w:val="00CC2747"/>
    <w:rsid w:val="00D016C4"/>
    <w:rsid w:val="00D036CF"/>
    <w:rsid w:val="00D13E1B"/>
    <w:rsid w:val="00D201F7"/>
    <w:rsid w:val="00D20C5F"/>
    <w:rsid w:val="00D24382"/>
    <w:rsid w:val="00D30193"/>
    <w:rsid w:val="00D41A04"/>
    <w:rsid w:val="00D50B2D"/>
    <w:rsid w:val="00D87735"/>
    <w:rsid w:val="00D9062A"/>
    <w:rsid w:val="00DA0DD8"/>
    <w:rsid w:val="00DA32F9"/>
    <w:rsid w:val="00DC2BFB"/>
    <w:rsid w:val="00DD4A1E"/>
    <w:rsid w:val="00DE1C2C"/>
    <w:rsid w:val="00DE4A45"/>
    <w:rsid w:val="00E16E53"/>
    <w:rsid w:val="00E26E2E"/>
    <w:rsid w:val="00E270BB"/>
    <w:rsid w:val="00E33004"/>
    <w:rsid w:val="00E367F1"/>
    <w:rsid w:val="00E55C04"/>
    <w:rsid w:val="00E74AAE"/>
    <w:rsid w:val="00E76973"/>
    <w:rsid w:val="00E8520D"/>
    <w:rsid w:val="00E86F46"/>
    <w:rsid w:val="00E96DE6"/>
    <w:rsid w:val="00E96E69"/>
    <w:rsid w:val="00EB3CFD"/>
    <w:rsid w:val="00EC7E55"/>
    <w:rsid w:val="00ED4F85"/>
    <w:rsid w:val="00EE660B"/>
    <w:rsid w:val="00EF31B0"/>
    <w:rsid w:val="00EF719C"/>
    <w:rsid w:val="00F13C22"/>
    <w:rsid w:val="00F169F4"/>
    <w:rsid w:val="00F41D63"/>
    <w:rsid w:val="00F44DDC"/>
    <w:rsid w:val="00F72817"/>
    <w:rsid w:val="00F81DE7"/>
    <w:rsid w:val="00F831CA"/>
    <w:rsid w:val="00FA1BCD"/>
    <w:rsid w:val="00FA61A7"/>
    <w:rsid w:val="00FA6854"/>
    <w:rsid w:val="00FA7551"/>
    <w:rsid w:val="00FB0479"/>
    <w:rsid w:val="00FB0992"/>
    <w:rsid w:val="00FB77CB"/>
    <w:rsid w:val="00FC296F"/>
    <w:rsid w:val="00FE31A2"/>
    <w:rsid w:val="00FE6B21"/>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79E4"/>
  <w15:docId w15:val="{4195B846-CCBD-4013-B26A-B8E0FF5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 w:type="paragraph" w:styleId="Header">
    <w:name w:val="header"/>
    <w:basedOn w:val="Normal"/>
    <w:link w:val="HeaderChar"/>
    <w:uiPriority w:val="99"/>
    <w:unhideWhenUsed/>
    <w:rsid w:val="0073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00"/>
  </w:style>
  <w:style w:type="paragraph" w:styleId="Footer">
    <w:name w:val="footer"/>
    <w:basedOn w:val="Normal"/>
    <w:link w:val="FooterChar"/>
    <w:uiPriority w:val="99"/>
    <w:unhideWhenUsed/>
    <w:rsid w:val="0073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00"/>
  </w:style>
  <w:style w:type="paragraph" w:styleId="PlainText">
    <w:name w:val="Plain Text"/>
    <w:basedOn w:val="Normal"/>
    <w:link w:val="PlainTextChar"/>
    <w:uiPriority w:val="99"/>
    <w:semiHidden/>
    <w:unhideWhenUsed/>
    <w:rsid w:val="00DE4A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E4A4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775">
      <w:bodyDiv w:val="1"/>
      <w:marLeft w:val="0"/>
      <w:marRight w:val="0"/>
      <w:marTop w:val="0"/>
      <w:marBottom w:val="0"/>
      <w:divBdr>
        <w:top w:val="none" w:sz="0" w:space="0" w:color="auto"/>
        <w:left w:val="none" w:sz="0" w:space="0" w:color="auto"/>
        <w:bottom w:val="none" w:sz="0" w:space="0" w:color="auto"/>
        <w:right w:val="none" w:sz="0" w:space="0" w:color="auto"/>
      </w:divBdr>
    </w:div>
    <w:div w:id="832061040">
      <w:bodyDiv w:val="1"/>
      <w:marLeft w:val="0"/>
      <w:marRight w:val="0"/>
      <w:marTop w:val="0"/>
      <w:marBottom w:val="0"/>
      <w:divBdr>
        <w:top w:val="none" w:sz="0" w:space="0" w:color="auto"/>
        <w:left w:val="none" w:sz="0" w:space="0" w:color="auto"/>
        <w:bottom w:val="none" w:sz="0" w:space="0" w:color="auto"/>
        <w:right w:val="none" w:sz="0" w:space="0" w:color="auto"/>
      </w:divBdr>
    </w:div>
    <w:div w:id="1095515583">
      <w:bodyDiv w:val="1"/>
      <w:marLeft w:val="0"/>
      <w:marRight w:val="0"/>
      <w:marTop w:val="0"/>
      <w:marBottom w:val="0"/>
      <w:divBdr>
        <w:top w:val="none" w:sz="0" w:space="0" w:color="auto"/>
        <w:left w:val="none" w:sz="0" w:space="0" w:color="auto"/>
        <w:bottom w:val="none" w:sz="0" w:space="0" w:color="auto"/>
        <w:right w:val="none" w:sz="0" w:space="0" w:color="auto"/>
      </w:divBdr>
      <w:divsChild>
        <w:div w:id="560674404">
          <w:marLeft w:val="0"/>
          <w:marRight w:val="0"/>
          <w:marTop w:val="0"/>
          <w:marBottom w:val="0"/>
          <w:divBdr>
            <w:top w:val="none" w:sz="0" w:space="0" w:color="auto"/>
            <w:left w:val="none" w:sz="0" w:space="0" w:color="auto"/>
            <w:bottom w:val="none" w:sz="0" w:space="0" w:color="auto"/>
            <w:right w:val="none" w:sz="0" w:space="0" w:color="auto"/>
          </w:divBdr>
        </w:div>
        <w:div w:id="691883514">
          <w:marLeft w:val="0"/>
          <w:marRight w:val="0"/>
          <w:marTop w:val="0"/>
          <w:marBottom w:val="0"/>
          <w:divBdr>
            <w:top w:val="none" w:sz="0" w:space="0" w:color="auto"/>
            <w:left w:val="none" w:sz="0" w:space="0" w:color="auto"/>
            <w:bottom w:val="none" w:sz="0" w:space="0" w:color="auto"/>
            <w:right w:val="none" w:sz="0" w:space="0" w:color="auto"/>
          </w:divBdr>
        </w:div>
        <w:div w:id="22945640">
          <w:marLeft w:val="0"/>
          <w:marRight w:val="0"/>
          <w:marTop w:val="0"/>
          <w:marBottom w:val="0"/>
          <w:divBdr>
            <w:top w:val="none" w:sz="0" w:space="0" w:color="auto"/>
            <w:left w:val="none" w:sz="0" w:space="0" w:color="auto"/>
            <w:bottom w:val="none" w:sz="0" w:space="0" w:color="auto"/>
            <w:right w:val="none" w:sz="0" w:space="0" w:color="auto"/>
          </w:divBdr>
        </w:div>
        <w:div w:id="1660377564">
          <w:marLeft w:val="0"/>
          <w:marRight w:val="0"/>
          <w:marTop w:val="0"/>
          <w:marBottom w:val="0"/>
          <w:divBdr>
            <w:top w:val="none" w:sz="0" w:space="0" w:color="auto"/>
            <w:left w:val="none" w:sz="0" w:space="0" w:color="auto"/>
            <w:bottom w:val="none" w:sz="0" w:space="0" w:color="auto"/>
            <w:right w:val="none" w:sz="0" w:space="0" w:color="auto"/>
          </w:divBdr>
        </w:div>
        <w:div w:id="1835949594">
          <w:marLeft w:val="0"/>
          <w:marRight w:val="0"/>
          <w:marTop w:val="0"/>
          <w:marBottom w:val="0"/>
          <w:divBdr>
            <w:top w:val="none" w:sz="0" w:space="0" w:color="auto"/>
            <w:left w:val="none" w:sz="0" w:space="0" w:color="auto"/>
            <w:bottom w:val="none" w:sz="0" w:space="0" w:color="auto"/>
            <w:right w:val="none" w:sz="0" w:space="0" w:color="auto"/>
          </w:divBdr>
        </w:div>
      </w:divsChild>
    </w:div>
    <w:div w:id="1872111109">
      <w:bodyDiv w:val="1"/>
      <w:marLeft w:val="0"/>
      <w:marRight w:val="0"/>
      <w:marTop w:val="0"/>
      <w:marBottom w:val="0"/>
      <w:divBdr>
        <w:top w:val="none" w:sz="0" w:space="0" w:color="auto"/>
        <w:left w:val="none" w:sz="0" w:space="0" w:color="auto"/>
        <w:bottom w:val="none" w:sz="0" w:space="0" w:color="auto"/>
        <w:right w:val="none" w:sz="0" w:space="0" w:color="auto"/>
      </w:divBdr>
      <w:divsChild>
        <w:div w:id="718015543">
          <w:marLeft w:val="0"/>
          <w:marRight w:val="0"/>
          <w:marTop w:val="0"/>
          <w:marBottom w:val="0"/>
          <w:divBdr>
            <w:top w:val="none" w:sz="0" w:space="0" w:color="auto"/>
            <w:left w:val="none" w:sz="0" w:space="0" w:color="auto"/>
            <w:bottom w:val="none" w:sz="0" w:space="0" w:color="auto"/>
            <w:right w:val="none" w:sz="0" w:space="0" w:color="auto"/>
          </w:divBdr>
        </w:div>
        <w:div w:id="608856307">
          <w:marLeft w:val="0"/>
          <w:marRight w:val="0"/>
          <w:marTop w:val="0"/>
          <w:marBottom w:val="0"/>
          <w:divBdr>
            <w:top w:val="none" w:sz="0" w:space="0" w:color="auto"/>
            <w:left w:val="none" w:sz="0" w:space="0" w:color="auto"/>
            <w:bottom w:val="none" w:sz="0" w:space="0" w:color="auto"/>
            <w:right w:val="none" w:sz="0" w:space="0" w:color="auto"/>
          </w:divBdr>
        </w:div>
        <w:div w:id="1798184931">
          <w:marLeft w:val="0"/>
          <w:marRight w:val="0"/>
          <w:marTop w:val="0"/>
          <w:marBottom w:val="0"/>
          <w:divBdr>
            <w:top w:val="none" w:sz="0" w:space="0" w:color="auto"/>
            <w:left w:val="none" w:sz="0" w:space="0" w:color="auto"/>
            <w:bottom w:val="none" w:sz="0" w:space="0" w:color="auto"/>
            <w:right w:val="none" w:sz="0" w:space="0" w:color="auto"/>
          </w:divBdr>
        </w:div>
        <w:div w:id="1332097322">
          <w:marLeft w:val="0"/>
          <w:marRight w:val="0"/>
          <w:marTop w:val="0"/>
          <w:marBottom w:val="0"/>
          <w:divBdr>
            <w:top w:val="none" w:sz="0" w:space="0" w:color="auto"/>
            <w:left w:val="none" w:sz="0" w:space="0" w:color="auto"/>
            <w:bottom w:val="none" w:sz="0" w:space="0" w:color="auto"/>
            <w:right w:val="none" w:sz="0" w:space="0" w:color="auto"/>
          </w:divBdr>
        </w:div>
        <w:div w:id="83607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AC9E-3E8E-4CF3-885B-8D880FD1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18</cp:revision>
  <dcterms:created xsi:type="dcterms:W3CDTF">2019-11-25T07:15:00Z</dcterms:created>
  <dcterms:modified xsi:type="dcterms:W3CDTF">2019-11-26T12:47:00Z</dcterms:modified>
</cp:coreProperties>
</file>