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C1" w:rsidRPr="00E164C3" w:rsidRDefault="0060001D">
      <w:pPr>
        <w:spacing w:after="150"/>
        <w:jc w:val="center"/>
        <w:rPr>
          <w:rFonts w:ascii="Times New Roman" w:hAnsi="Times New Roman" w:cs="Times New Roman"/>
        </w:rPr>
      </w:pPr>
      <w:r w:rsidRPr="00E164C3">
        <w:rPr>
          <w:rFonts w:ascii="Times New Roman" w:hAnsi="Times New Roman" w:cs="Times New Roman"/>
          <w:b/>
          <w:color w:val="000000"/>
        </w:rPr>
        <w:t>4836</w:t>
      </w:r>
    </w:p>
    <w:p w:rsidR="001E08C1" w:rsidRPr="00E164C3" w:rsidRDefault="0060001D" w:rsidP="00E164C3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164C3">
        <w:rPr>
          <w:rFonts w:ascii="Times New Roman" w:hAnsi="Times New Roman" w:cs="Times New Roman"/>
          <w:color w:val="000000"/>
        </w:rPr>
        <w:t>На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основу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члана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27. </w:t>
      </w:r>
      <w:proofErr w:type="spellStart"/>
      <w:proofErr w:type="gramStart"/>
      <w:r w:rsidRPr="00E164C3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E164C3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E164C3">
        <w:rPr>
          <w:rFonts w:ascii="Times New Roman" w:hAnsi="Times New Roman" w:cs="Times New Roman"/>
          <w:color w:val="000000"/>
        </w:rPr>
        <w:t>Закона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164C3">
        <w:rPr>
          <w:rFonts w:ascii="Times New Roman" w:hAnsi="Times New Roman" w:cs="Times New Roman"/>
          <w:color w:val="000000"/>
        </w:rPr>
        <w:t>обављању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саветодавних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164C3">
        <w:rPr>
          <w:rFonts w:ascii="Times New Roman" w:hAnsi="Times New Roman" w:cs="Times New Roman"/>
          <w:color w:val="000000"/>
        </w:rPr>
        <w:t>стручних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послова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164C3">
        <w:rPr>
          <w:rFonts w:ascii="Times New Roman" w:hAnsi="Times New Roman" w:cs="Times New Roman"/>
          <w:color w:val="000000"/>
        </w:rPr>
        <w:t>области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164C3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гласник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E164C3">
        <w:rPr>
          <w:rFonts w:ascii="Times New Roman" w:hAnsi="Times New Roman" w:cs="Times New Roman"/>
          <w:color w:val="000000"/>
        </w:rPr>
        <w:t>број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30/10), </w:t>
      </w:r>
      <w:proofErr w:type="spellStart"/>
      <w:r w:rsidRPr="00E164C3">
        <w:rPr>
          <w:rFonts w:ascii="Times New Roman" w:hAnsi="Times New Roman" w:cs="Times New Roman"/>
          <w:color w:val="000000"/>
        </w:rPr>
        <w:t>члана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4. </w:t>
      </w:r>
      <w:proofErr w:type="spellStart"/>
      <w:proofErr w:type="gramStart"/>
      <w:r w:rsidRPr="00E164C3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E164C3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E164C3">
        <w:rPr>
          <w:rFonts w:ascii="Times New Roman" w:hAnsi="Times New Roman" w:cs="Times New Roman"/>
          <w:color w:val="000000"/>
        </w:rPr>
        <w:t>Закона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164C3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164C3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164C3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развоју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164C3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гласник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E164C3">
        <w:rPr>
          <w:rFonts w:ascii="Times New Roman" w:hAnsi="Times New Roman" w:cs="Times New Roman"/>
          <w:color w:val="000000"/>
        </w:rPr>
        <w:t>бр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. 10/13, 142/14, 103/15 и 101/16), а у </w:t>
      </w:r>
      <w:proofErr w:type="spellStart"/>
      <w:r w:rsidRPr="00E164C3">
        <w:rPr>
          <w:rFonts w:ascii="Times New Roman" w:hAnsi="Times New Roman" w:cs="Times New Roman"/>
          <w:color w:val="000000"/>
        </w:rPr>
        <w:t>вези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са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чланом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E164C3">
        <w:rPr>
          <w:rFonts w:ascii="Times New Roman" w:hAnsi="Times New Roman" w:cs="Times New Roman"/>
          <w:color w:val="000000"/>
        </w:rPr>
        <w:t>Закона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164C3">
        <w:rPr>
          <w:rFonts w:ascii="Times New Roman" w:hAnsi="Times New Roman" w:cs="Times New Roman"/>
          <w:color w:val="000000"/>
        </w:rPr>
        <w:t>буџету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Србије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за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E164C3">
        <w:rPr>
          <w:rFonts w:ascii="Times New Roman" w:hAnsi="Times New Roman" w:cs="Times New Roman"/>
          <w:color w:val="000000"/>
        </w:rPr>
        <w:t>годину</w:t>
      </w:r>
      <w:proofErr w:type="spellEnd"/>
      <w:proofErr w:type="gramEnd"/>
      <w:r w:rsidRPr="00E164C3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164C3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гласник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E164C3">
        <w:rPr>
          <w:rFonts w:ascii="Times New Roman" w:hAnsi="Times New Roman" w:cs="Times New Roman"/>
          <w:color w:val="000000"/>
        </w:rPr>
        <w:t>бр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. 95/18 и 72/19) и </w:t>
      </w:r>
      <w:proofErr w:type="spellStart"/>
      <w:r w:rsidRPr="00E164C3">
        <w:rPr>
          <w:rFonts w:ascii="Times New Roman" w:hAnsi="Times New Roman" w:cs="Times New Roman"/>
          <w:color w:val="000000"/>
        </w:rPr>
        <w:t>члана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42. </w:t>
      </w:r>
      <w:proofErr w:type="spellStart"/>
      <w:proofErr w:type="gramStart"/>
      <w:r w:rsidRPr="00E164C3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E164C3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E164C3">
        <w:rPr>
          <w:rFonts w:ascii="Times New Roman" w:hAnsi="Times New Roman" w:cs="Times New Roman"/>
          <w:color w:val="000000"/>
        </w:rPr>
        <w:t>Закона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164C3">
        <w:rPr>
          <w:rFonts w:ascii="Times New Roman" w:hAnsi="Times New Roman" w:cs="Times New Roman"/>
          <w:color w:val="000000"/>
        </w:rPr>
        <w:t>Влади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164C3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гласник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E164C3">
        <w:rPr>
          <w:rFonts w:ascii="Times New Roman" w:hAnsi="Times New Roman" w:cs="Times New Roman"/>
          <w:color w:val="000000"/>
        </w:rPr>
        <w:t>бр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E164C3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, 101/07, 65/08, 16/11, 68/12 – УС, 72/12, 7/14 –УС, 44/14 и 30/18 – </w:t>
      </w:r>
      <w:proofErr w:type="spellStart"/>
      <w:r w:rsidRPr="00E164C3">
        <w:rPr>
          <w:rFonts w:ascii="Times New Roman" w:hAnsi="Times New Roman" w:cs="Times New Roman"/>
          <w:color w:val="000000"/>
        </w:rPr>
        <w:t>др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E164C3">
        <w:rPr>
          <w:rFonts w:ascii="Times New Roman" w:hAnsi="Times New Roman" w:cs="Times New Roman"/>
          <w:color w:val="000000"/>
        </w:rPr>
        <w:t>закон</w:t>
      </w:r>
      <w:proofErr w:type="spellEnd"/>
      <w:r w:rsidRPr="00E164C3">
        <w:rPr>
          <w:rFonts w:ascii="Times New Roman" w:hAnsi="Times New Roman" w:cs="Times New Roman"/>
          <w:color w:val="000000"/>
        </w:rPr>
        <w:t>),</w:t>
      </w:r>
    </w:p>
    <w:p w:rsidR="001E08C1" w:rsidRPr="00E164C3" w:rsidRDefault="0060001D" w:rsidP="00E164C3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E164C3">
        <w:rPr>
          <w:rFonts w:ascii="Times New Roman" w:hAnsi="Times New Roman" w:cs="Times New Roman"/>
          <w:color w:val="000000"/>
        </w:rPr>
        <w:t>Влада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1E08C1" w:rsidRPr="00E164C3" w:rsidRDefault="0060001D">
      <w:pPr>
        <w:spacing w:after="225"/>
        <w:jc w:val="center"/>
        <w:rPr>
          <w:rFonts w:ascii="Times New Roman" w:hAnsi="Times New Roman" w:cs="Times New Roman"/>
        </w:rPr>
      </w:pPr>
      <w:r w:rsidRPr="00E164C3">
        <w:rPr>
          <w:rFonts w:ascii="Times New Roman" w:hAnsi="Times New Roman" w:cs="Times New Roman"/>
          <w:b/>
          <w:color w:val="000000"/>
        </w:rPr>
        <w:t>УРЕДБУ</w:t>
      </w:r>
    </w:p>
    <w:p w:rsidR="001E08C1" w:rsidRPr="00E164C3" w:rsidRDefault="0060001D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E164C3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E164C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b/>
          <w:color w:val="000000"/>
        </w:rPr>
        <w:t>изменaмa</w:t>
      </w:r>
      <w:proofErr w:type="spellEnd"/>
      <w:r w:rsidRPr="00E164C3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E164C3">
        <w:rPr>
          <w:rFonts w:ascii="Times New Roman" w:hAnsi="Times New Roman" w:cs="Times New Roman"/>
          <w:b/>
          <w:color w:val="000000"/>
        </w:rPr>
        <w:t>допуни</w:t>
      </w:r>
      <w:proofErr w:type="spellEnd"/>
      <w:r w:rsidRPr="00E164C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E164C3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E164C3">
        <w:rPr>
          <w:rFonts w:ascii="Times New Roman" w:hAnsi="Times New Roman" w:cs="Times New Roman"/>
          <w:b/>
          <w:color w:val="000000"/>
        </w:rPr>
        <w:t>утврђивању</w:t>
      </w:r>
      <w:proofErr w:type="spellEnd"/>
      <w:r w:rsidRPr="00E164C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b/>
          <w:color w:val="000000"/>
        </w:rPr>
        <w:t>Годишњег</w:t>
      </w:r>
      <w:proofErr w:type="spellEnd"/>
      <w:r w:rsidRPr="00E164C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b/>
          <w:color w:val="000000"/>
        </w:rPr>
        <w:t>програма</w:t>
      </w:r>
      <w:proofErr w:type="spellEnd"/>
      <w:r w:rsidRPr="00E164C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b/>
          <w:color w:val="000000"/>
        </w:rPr>
        <w:t>развоја</w:t>
      </w:r>
      <w:proofErr w:type="spellEnd"/>
      <w:r w:rsidRPr="00E164C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b/>
          <w:color w:val="000000"/>
        </w:rPr>
        <w:t>саветодавних</w:t>
      </w:r>
      <w:proofErr w:type="spellEnd"/>
      <w:r w:rsidRPr="00E164C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b/>
          <w:color w:val="000000"/>
        </w:rPr>
        <w:t>послова</w:t>
      </w:r>
      <w:proofErr w:type="spellEnd"/>
      <w:r w:rsidRPr="00E164C3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E164C3">
        <w:rPr>
          <w:rFonts w:ascii="Times New Roman" w:hAnsi="Times New Roman" w:cs="Times New Roman"/>
          <w:b/>
          <w:color w:val="000000"/>
        </w:rPr>
        <w:t>пољопривреди</w:t>
      </w:r>
      <w:proofErr w:type="spellEnd"/>
      <w:r w:rsidRPr="00E164C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E164C3">
        <w:rPr>
          <w:rFonts w:ascii="Times New Roman" w:hAnsi="Times New Roman" w:cs="Times New Roman"/>
          <w:b/>
          <w:color w:val="000000"/>
        </w:rPr>
        <w:t xml:space="preserve"> 2019. </w:t>
      </w:r>
      <w:proofErr w:type="spellStart"/>
      <w:proofErr w:type="gramStart"/>
      <w:r w:rsidRPr="00E164C3">
        <w:rPr>
          <w:rFonts w:ascii="Times New Roman" w:hAnsi="Times New Roman" w:cs="Times New Roman"/>
          <w:b/>
          <w:color w:val="000000"/>
        </w:rPr>
        <w:t>годину</w:t>
      </w:r>
      <w:proofErr w:type="spellEnd"/>
      <w:proofErr w:type="gramEnd"/>
    </w:p>
    <w:p w:rsidR="001E08C1" w:rsidRPr="00E164C3" w:rsidRDefault="0060001D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164C3">
        <w:rPr>
          <w:rFonts w:ascii="Times New Roman" w:hAnsi="Times New Roman" w:cs="Times New Roman"/>
          <w:color w:val="000000"/>
        </w:rPr>
        <w:t>Члан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1.</w:t>
      </w:r>
    </w:p>
    <w:p w:rsidR="001E08C1" w:rsidRPr="00E164C3" w:rsidRDefault="0060001D" w:rsidP="00E164C3">
      <w:pPr>
        <w:spacing w:after="150"/>
        <w:jc w:val="both"/>
        <w:rPr>
          <w:rFonts w:ascii="Times New Roman" w:hAnsi="Times New Roman" w:cs="Times New Roman"/>
        </w:rPr>
      </w:pPr>
      <w:r w:rsidRPr="00E164C3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E164C3">
        <w:rPr>
          <w:rFonts w:ascii="Times New Roman" w:hAnsi="Times New Roman" w:cs="Times New Roman"/>
          <w:color w:val="000000"/>
        </w:rPr>
        <w:t>Уредби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164C3">
        <w:rPr>
          <w:rFonts w:ascii="Times New Roman" w:hAnsi="Times New Roman" w:cs="Times New Roman"/>
          <w:color w:val="000000"/>
        </w:rPr>
        <w:t>утврђивању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Годишњег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програма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развоја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саветодавних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послова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164C3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за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E164C3">
        <w:rPr>
          <w:rFonts w:ascii="Times New Roman" w:hAnsi="Times New Roman" w:cs="Times New Roman"/>
          <w:color w:val="000000"/>
        </w:rPr>
        <w:t>годину</w:t>
      </w:r>
      <w:proofErr w:type="spellEnd"/>
      <w:proofErr w:type="gramEnd"/>
      <w:r w:rsidRPr="00E164C3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164C3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гласник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E164C3">
        <w:rPr>
          <w:rFonts w:ascii="Times New Roman" w:hAnsi="Times New Roman" w:cs="Times New Roman"/>
          <w:color w:val="000000"/>
        </w:rPr>
        <w:t>бр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. 12/19 и 69/19), у </w:t>
      </w:r>
      <w:proofErr w:type="spellStart"/>
      <w:r w:rsidRPr="00E164C3">
        <w:rPr>
          <w:rFonts w:ascii="Times New Roman" w:hAnsi="Times New Roman" w:cs="Times New Roman"/>
          <w:color w:val="000000"/>
        </w:rPr>
        <w:t>Годишњем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програму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развоја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саветодавних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послова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164C3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за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E164C3">
        <w:rPr>
          <w:rFonts w:ascii="Times New Roman" w:hAnsi="Times New Roman" w:cs="Times New Roman"/>
          <w:color w:val="000000"/>
        </w:rPr>
        <w:t>годину</w:t>
      </w:r>
      <w:proofErr w:type="spellEnd"/>
      <w:proofErr w:type="gramEnd"/>
      <w:r w:rsidRPr="00E164C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164C3">
        <w:rPr>
          <w:rFonts w:ascii="Times New Roman" w:hAnsi="Times New Roman" w:cs="Times New Roman"/>
          <w:color w:val="000000"/>
        </w:rPr>
        <w:t>глава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V. ИЗВОР, РАСПОРЕД И НАЧИН КОРИШЋЕЊА СРЕДСТАВА, у </w:t>
      </w:r>
      <w:proofErr w:type="spellStart"/>
      <w:r w:rsidRPr="00E164C3">
        <w:rPr>
          <w:rFonts w:ascii="Times New Roman" w:hAnsi="Times New Roman" w:cs="Times New Roman"/>
          <w:color w:val="000000"/>
        </w:rPr>
        <w:t>одељку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E164C3">
        <w:rPr>
          <w:rFonts w:ascii="Times New Roman" w:hAnsi="Times New Roman" w:cs="Times New Roman"/>
          <w:color w:val="000000"/>
        </w:rPr>
        <w:t>Распоред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финансијских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164C3">
        <w:rPr>
          <w:rFonts w:ascii="Times New Roman" w:hAnsi="Times New Roman" w:cs="Times New Roman"/>
          <w:color w:val="000000"/>
        </w:rPr>
        <w:t>Табела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E164C3">
        <w:rPr>
          <w:rFonts w:ascii="Times New Roman" w:hAnsi="Times New Roman" w:cs="Times New Roman"/>
          <w:color w:val="000000"/>
        </w:rPr>
        <w:t>Распоред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финансијских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мења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се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164C3">
        <w:rPr>
          <w:rFonts w:ascii="Times New Roman" w:hAnsi="Times New Roman" w:cs="Times New Roman"/>
          <w:color w:val="000000"/>
        </w:rPr>
        <w:t>гласи</w:t>
      </w:r>
      <w:proofErr w:type="spellEnd"/>
      <w:r w:rsidRPr="00E164C3">
        <w:rPr>
          <w:rFonts w:ascii="Times New Roman" w:hAnsi="Times New Roman" w:cs="Times New Roman"/>
          <w:color w:val="000000"/>
        </w:rPr>
        <w:t>:</w:t>
      </w:r>
    </w:p>
    <w:p w:rsidR="001E08C1" w:rsidRPr="00E164C3" w:rsidRDefault="0060001D">
      <w:pPr>
        <w:spacing w:after="120"/>
        <w:jc w:val="center"/>
        <w:rPr>
          <w:rFonts w:ascii="Times New Roman" w:hAnsi="Times New Roman" w:cs="Times New Roman"/>
        </w:rPr>
      </w:pPr>
      <w:r w:rsidRPr="00E164C3">
        <w:rPr>
          <w:rFonts w:ascii="Times New Roman" w:hAnsi="Times New Roman" w:cs="Times New Roman"/>
          <w:color w:val="000000"/>
        </w:rPr>
        <w:t>„</w:t>
      </w:r>
      <w:proofErr w:type="spellStart"/>
      <w:r w:rsidRPr="00E164C3">
        <w:rPr>
          <w:rFonts w:ascii="Times New Roman" w:hAnsi="Times New Roman" w:cs="Times New Roman"/>
          <w:color w:val="000000"/>
        </w:rPr>
        <w:t>Табела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E164C3">
        <w:rPr>
          <w:rFonts w:ascii="Times New Roman" w:hAnsi="Times New Roman" w:cs="Times New Roman"/>
          <w:color w:val="000000"/>
        </w:rPr>
        <w:t>Распоред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финансијских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средстава</w:t>
      </w:r>
      <w:proofErr w:type="spellEnd"/>
    </w:p>
    <w:tbl>
      <w:tblPr>
        <w:tblW w:w="9231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88"/>
        <w:gridCol w:w="4350"/>
        <w:gridCol w:w="1441"/>
        <w:gridCol w:w="2552"/>
      </w:tblGrid>
      <w:tr w:rsidR="001E08C1" w:rsidRPr="00E164C3" w:rsidTr="00B84A20">
        <w:trPr>
          <w:trHeight w:val="45"/>
          <w:tblCellSpacing w:w="0" w:type="auto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Ред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бр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Намена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средстава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Корисник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средстава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Износ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динара</w:t>
            </w:r>
            <w:proofErr w:type="spellEnd"/>
          </w:p>
        </w:tc>
      </w:tr>
      <w:tr w:rsidR="001E08C1" w:rsidRPr="00E164C3" w:rsidTr="00B84A20">
        <w:trPr>
          <w:trHeight w:val="45"/>
          <w:tblCellSpacing w:w="0" w:type="auto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r w:rsidRPr="00E164C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Саветодавни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послови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r w:rsidRPr="00E164C3">
              <w:rPr>
                <w:rFonts w:ascii="Times New Roman" w:hAnsi="Times New Roman" w:cs="Times New Roman"/>
                <w:color w:val="000000"/>
              </w:rPr>
              <w:t>ПССС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r w:rsidRPr="00E164C3">
              <w:rPr>
                <w:rFonts w:ascii="Times New Roman" w:hAnsi="Times New Roman" w:cs="Times New Roman"/>
                <w:color w:val="000000"/>
              </w:rPr>
              <w:t>313.004.850</w:t>
            </w:r>
          </w:p>
        </w:tc>
      </w:tr>
      <w:tr w:rsidR="001E08C1" w:rsidRPr="00E164C3" w:rsidTr="00B84A20">
        <w:trPr>
          <w:trHeight w:val="45"/>
          <w:tblCellSpacing w:w="0" w:type="auto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r w:rsidRPr="00E164C3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Накнада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рад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запослених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саветодавца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1E0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r w:rsidRPr="00E164C3">
              <w:rPr>
                <w:rFonts w:ascii="Times New Roman" w:hAnsi="Times New Roman" w:cs="Times New Roman"/>
                <w:color w:val="000000"/>
              </w:rPr>
              <w:t>217.846.850</w:t>
            </w:r>
          </w:p>
        </w:tc>
      </w:tr>
      <w:tr w:rsidR="001E08C1" w:rsidRPr="00E164C3" w:rsidTr="00B84A20">
        <w:trPr>
          <w:trHeight w:val="45"/>
          <w:tblCellSpacing w:w="0" w:type="auto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r w:rsidRPr="00E164C3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 w:rsidP="00E164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Остали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трошкови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директно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учествују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извршењу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саветодавних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послова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укључујући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израду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анализе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стања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давања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препорука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области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развоја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виноградарског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сектора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свако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подручје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којем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обављају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саветодавни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послови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пољопривреди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као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постојећег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стања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1E0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r w:rsidRPr="00E164C3">
              <w:rPr>
                <w:rFonts w:ascii="Times New Roman" w:hAnsi="Times New Roman" w:cs="Times New Roman"/>
                <w:color w:val="000000"/>
              </w:rPr>
              <w:t>95.158.000</w:t>
            </w:r>
          </w:p>
        </w:tc>
      </w:tr>
      <w:tr w:rsidR="001E08C1" w:rsidRPr="00E164C3" w:rsidTr="00B84A20">
        <w:trPr>
          <w:trHeight w:val="45"/>
          <w:tblCellSpacing w:w="0" w:type="auto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r w:rsidRPr="00E164C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Праћење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оцењивање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ефеката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рада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саветодаваца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Овлашћена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организација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r w:rsidRPr="00E164C3">
              <w:rPr>
                <w:rFonts w:ascii="Times New Roman" w:hAnsi="Times New Roman" w:cs="Times New Roman"/>
                <w:color w:val="000000"/>
              </w:rPr>
              <w:t>23.128.350</w:t>
            </w:r>
          </w:p>
        </w:tc>
      </w:tr>
      <w:tr w:rsidR="001E08C1" w:rsidRPr="00E164C3" w:rsidTr="00B84A20">
        <w:trPr>
          <w:trHeight w:val="45"/>
          <w:tblCellSpacing w:w="0" w:type="auto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r w:rsidRPr="00E164C3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Накнада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праћење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оцењивање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ефеката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рада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саветодаваца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13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извршилаца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пуним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радним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временом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1E0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r w:rsidRPr="00E164C3">
              <w:rPr>
                <w:rFonts w:ascii="Times New Roman" w:hAnsi="Times New Roman" w:cs="Times New Roman"/>
                <w:color w:val="000000"/>
              </w:rPr>
              <w:t>17.223.102</w:t>
            </w:r>
          </w:p>
        </w:tc>
      </w:tr>
      <w:tr w:rsidR="001E08C1" w:rsidRPr="00E164C3" w:rsidTr="00B84A20">
        <w:trPr>
          <w:trHeight w:val="264"/>
          <w:tblCellSpacing w:w="0" w:type="auto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r w:rsidRPr="00E164C3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 w:rsidP="00E164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Остали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трошкови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праћење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оцењивање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ефеката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рада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саветодаваца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укључујући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FADN и СТИПС и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израду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штампаног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материјала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спровођење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саветодавног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модула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1E0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r w:rsidRPr="00E164C3">
              <w:rPr>
                <w:rFonts w:ascii="Times New Roman" w:hAnsi="Times New Roman" w:cs="Times New Roman"/>
                <w:color w:val="000000"/>
              </w:rPr>
              <w:t>5.304.000</w:t>
            </w:r>
          </w:p>
        </w:tc>
      </w:tr>
      <w:tr w:rsidR="001E08C1" w:rsidRPr="00E164C3" w:rsidTr="00B84A20">
        <w:trPr>
          <w:trHeight w:val="45"/>
          <w:tblCellSpacing w:w="0" w:type="auto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r w:rsidRPr="00E164C3">
              <w:rPr>
                <w:rFonts w:ascii="Times New Roman" w:hAnsi="Times New Roman" w:cs="Times New Roman"/>
                <w:color w:val="000000"/>
              </w:rPr>
              <w:lastRenderedPageBreak/>
              <w:t>2.3.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Остали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трошкови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праћење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оцењивање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ефеката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рада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саветодаваца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односе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рад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софтвера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1E0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r w:rsidRPr="00E164C3">
              <w:rPr>
                <w:rFonts w:ascii="Times New Roman" w:hAnsi="Times New Roman" w:cs="Times New Roman"/>
                <w:color w:val="000000"/>
              </w:rPr>
              <w:t>601.248</w:t>
            </w:r>
          </w:p>
        </w:tc>
      </w:tr>
      <w:tr w:rsidR="001E08C1" w:rsidRPr="00E164C3" w:rsidTr="00B84A20">
        <w:trPr>
          <w:trHeight w:val="45"/>
          <w:tblCellSpacing w:w="0" w:type="auto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r w:rsidRPr="00E164C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Развој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ПССС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Овлашћена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организација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и ПССС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r w:rsidRPr="00E164C3">
              <w:rPr>
                <w:rFonts w:ascii="Times New Roman" w:hAnsi="Times New Roman" w:cs="Times New Roman"/>
                <w:color w:val="000000"/>
              </w:rPr>
              <w:t>20.866.800</w:t>
            </w:r>
          </w:p>
        </w:tc>
      </w:tr>
      <w:tr w:rsidR="001E08C1" w:rsidRPr="00E164C3" w:rsidTr="00B84A20">
        <w:trPr>
          <w:trHeight w:val="45"/>
          <w:tblCellSpacing w:w="0" w:type="auto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r w:rsidRPr="00E164C3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Обука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усавршавање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саветодаваца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организовање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годишњег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семинара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саветодаваца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1E0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r w:rsidRPr="00E164C3">
              <w:rPr>
                <w:rFonts w:ascii="Times New Roman" w:hAnsi="Times New Roman" w:cs="Times New Roman"/>
                <w:color w:val="000000"/>
              </w:rPr>
              <w:t>10.500.000</w:t>
            </w:r>
          </w:p>
        </w:tc>
      </w:tr>
      <w:tr w:rsidR="001E08C1" w:rsidRPr="00E164C3" w:rsidTr="00B84A20">
        <w:trPr>
          <w:trHeight w:val="45"/>
          <w:tblCellSpacing w:w="0" w:type="auto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r w:rsidRPr="00E164C3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Рад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одржавање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развој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портала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ПССС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Србије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1E0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r w:rsidRPr="00E164C3">
              <w:rPr>
                <w:rFonts w:ascii="Times New Roman" w:hAnsi="Times New Roman" w:cs="Times New Roman"/>
                <w:color w:val="000000"/>
              </w:rPr>
              <w:t>1.540.000</w:t>
            </w:r>
          </w:p>
        </w:tc>
      </w:tr>
      <w:tr w:rsidR="001E08C1" w:rsidRPr="00E164C3" w:rsidTr="00B84A20">
        <w:trPr>
          <w:trHeight w:val="45"/>
          <w:tblCellSpacing w:w="0" w:type="auto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r w:rsidRPr="00E164C3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Јачање</w:t>
            </w:r>
            <w:proofErr w:type="spellEnd"/>
            <w:r w:rsidRPr="00E16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капацитета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1E0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r w:rsidRPr="00E164C3">
              <w:rPr>
                <w:rFonts w:ascii="Times New Roman" w:hAnsi="Times New Roman" w:cs="Times New Roman"/>
                <w:color w:val="000000"/>
              </w:rPr>
              <w:t>8.826.800</w:t>
            </w:r>
          </w:p>
        </w:tc>
      </w:tr>
      <w:tr w:rsidR="001E08C1" w:rsidRPr="00E164C3" w:rsidTr="00B84A20">
        <w:trPr>
          <w:trHeight w:val="45"/>
          <w:tblCellSpacing w:w="0" w:type="auto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1E0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164C3">
              <w:rPr>
                <w:rFonts w:ascii="Times New Roman" w:hAnsi="Times New Roman" w:cs="Times New Roman"/>
                <w:color w:val="000000"/>
              </w:rPr>
              <w:t>Укупно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1E0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08C1" w:rsidRPr="00E164C3" w:rsidRDefault="0060001D">
            <w:pPr>
              <w:spacing w:after="150"/>
              <w:rPr>
                <w:rFonts w:ascii="Times New Roman" w:hAnsi="Times New Roman" w:cs="Times New Roman"/>
              </w:rPr>
            </w:pPr>
            <w:r w:rsidRPr="00E164C3">
              <w:rPr>
                <w:rFonts w:ascii="Times New Roman" w:hAnsi="Times New Roman" w:cs="Times New Roman"/>
                <w:color w:val="000000"/>
              </w:rPr>
              <w:t>357.000.000”</w:t>
            </w:r>
          </w:p>
        </w:tc>
      </w:tr>
    </w:tbl>
    <w:p w:rsidR="00B84A20" w:rsidRDefault="00B84A20">
      <w:pPr>
        <w:spacing w:after="150"/>
        <w:rPr>
          <w:rFonts w:ascii="Times New Roman" w:hAnsi="Times New Roman" w:cs="Times New Roman"/>
          <w:color w:val="000000"/>
        </w:rPr>
      </w:pPr>
    </w:p>
    <w:p w:rsidR="001E08C1" w:rsidRPr="00E164C3" w:rsidRDefault="0060001D" w:rsidP="00B84A20">
      <w:pPr>
        <w:spacing w:after="150"/>
        <w:jc w:val="both"/>
        <w:rPr>
          <w:rFonts w:ascii="Times New Roman" w:hAnsi="Times New Roman" w:cs="Times New Roman"/>
        </w:rPr>
      </w:pPr>
      <w:r w:rsidRPr="00E164C3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E164C3">
        <w:rPr>
          <w:rFonts w:ascii="Times New Roman" w:hAnsi="Times New Roman" w:cs="Times New Roman"/>
          <w:color w:val="000000"/>
        </w:rPr>
        <w:t>одељку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E164C3">
        <w:rPr>
          <w:rFonts w:ascii="Times New Roman" w:hAnsi="Times New Roman" w:cs="Times New Roman"/>
          <w:color w:val="000000"/>
        </w:rPr>
        <w:t>Начин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164C3">
        <w:rPr>
          <w:rFonts w:ascii="Times New Roman" w:hAnsi="Times New Roman" w:cs="Times New Roman"/>
          <w:color w:val="000000"/>
        </w:rPr>
        <w:t>став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E164C3">
        <w:rPr>
          <w:rFonts w:ascii="Times New Roman" w:hAnsi="Times New Roman" w:cs="Times New Roman"/>
          <w:color w:val="000000"/>
        </w:rPr>
        <w:t>алинеја</w:t>
      </w:r>
      <w:proofErr w:type="spellEnd"/>
      <w:proofErr w:type="gram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пета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тачка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на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крају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замењује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се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тачком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164C3">
        <w:rPr>
          <w:rFonts w:ascii="Times New Roman" w:hAnsi="Times New Roman" w:cs="Times New Roman"/>
          <w:color w:val="000000"/>
        </w:rPr>
        <w:t>запетом</w:t>
      </w:r>
      <w:proofErr w:type="spellEnd"/>
      <w:r w:rsidRPr="00E164C3">
        <w:rPr>
          <w:rFonts w:ascii="Times New Roman" w:hAnsi="Times New Roman" w:cs="Times New Roman"/>
          <w:color w:val="000000"/>
        </w:rPr>
        <w:t>.</w:t>
      </w:r>
    </w:p>
    <w:p w:rsidR="001E08C1" w:rsidRPr="00E164C3" w:rsidRDefault="0060001D" w:rsidP="00B84A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164C3">
        <w:rPr>
          <w:rFonts w:ascii="Times New Roman" w:hAnsi="Times New Roman" w:cs="Times New Roman"/>
          <w:color w:val="000000"/>
        </w:rPr>
        <w:t>После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алинеје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пете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додаје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се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алинеја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шеста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164C3">
        <w:rPr>
          <w:rFonts w:ascii="Times New Roman" w:hAnsi="Times New Roman" w:cs="Times New Roman"/>
          <w:color w:val="000000"/>
        </w:rPr>
        <w:t>која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гласи</w:t>
      </w:r>
      <w:proofErr w:type="spellEnd"/>
      <w:r w:rsidRPr="00E164C3">
        <w:rPr>
          <w:rFonts w:ascii="Times New Roman" w:hAnsi="Times New Roman" w:cs="Times New Roman"/>
          <w:color w:val="000000"/>
        </w:rPr>
        <w:t>:</w:t>
      </w:r>
    </w:p>
    <w:p w:rsidR="001E08C1" w:rsidRPr="00E164C3" w:rsidRDefault="0060001D" w:rsidP="00B84A20">
      <w:pPr>
        <w:spacing w:after="150"/>
        <w:jc w:val="both"/>
        <w:rPr>
          <w:rFonts w:ascii="Times New Roman" w:hAnsi="Times New Roman" w:cs="Times New Roman"/>
        </w:rPr>
      </w:pPr>
      <w:r w:rsidRPr="00E164C3">
        <w:rPr>
          <w:rFonts w:ascii="Times New Roman" w:hAnsi="Times New Roman" w:cs="Times New Roman"/>
          <w:color w:val="000000"/>
        </w:rPr>
        <w:t xml:space="preserve">„– </w:t>
      </w:r>
      <w:proofErr w:type="spellStart"/>
      <w:r w:rsidRPr="00E164C3">
        <w:rPr>
          <w:rFonts w:ascii="Times New Roman" w:hAnsi="Times New Roman" w:cs="Times New Roman"/>
          <w:color w:val="000000"/>
        </w:rPr>
        <w:t>део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164C3">
        <w:rPr>
          <w:rFonts w:ascii="Times New Roman" w:hAnsi="Times New Roman" w:cs="Times New Roman"/>
          <w:color w:val="000000"/>
        </w:rPr>
        <w:t>износу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од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1</w:t>
      </w:r>
      <w:bookmarkStart w:id="0" w:name="_GoBack"/>
      <w:bookmarkEnd w:id="0"/>
      <w:r w:rsidRPr="00E164C3">
        <w:rPr>
          <w:rFonts w:ascii="Times New Roman" w:hAnsi="Times New Roman" w:cs="Times New Roman"/>
          <w:color w:val="000000"/>
        </w:rPr>
        <w:t xml:space="preserve">0.000.000 </w:t>
      </w:r>
      <w:proofErr w:type="spellStart"/>
      <w:r w:rsidRPr="00E164C3">
        <w:rPr>
          <w:rFonts w:ascii="Times New Roman" w:hAnsi="Times New Roman" w:cs="Times New Roman"/>
          <w:color w:val="000000"/>
        </w:rPr>
        <w:t>динара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одређених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за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четвртог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квартала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исплаћује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се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164C3">
        <w:rPr>
          <w:rFonts w:ascii="Times New Roman" w:hAnsi="Times New Roman" w:cs="Times New Roman"/>
          <w:color w:val="000000"/>
        </w:rPr>
        <w:t>току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четвртог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квартала.ˮ</w:t>
      </w:r>
      <w:proofErr w:type="spellEnd"/>
    </w:p>
    <w:p w:rsidR="001E08C1" w:rsidRPr="00E164C3" w:rsidRDefault="0060001D" w:rsidP="00B84A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164C3">
        <w:rPr>
          <w:rFonts w:ascii="Times New Roman" w:hAnsi="Times New Roman" w:cs="Times New Roman"/>
          <w:color w:val="000000"/>
        </w:rPr>
        <w:t>Члан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2.</w:t>
      </w:r>
    </w:p>
    <w:p w:rsidR="001E08C1" w:rsidRPr="00E164C3" w:rsidRDefault="0060001D" w:rsidP="00B84A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164C3">
        <w:rPr>
          <w:rFonts w:ascii="Times New Roman" w:hAnsi="Times New Roman" w:cs="Times New Roman"/>
          <w:color w:val="000000"/>
        </w:rPr>
        <w:t>Ова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уредба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ступа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на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снагу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дана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од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дана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E164C3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Србије</w:t>
      </w:r>
      <w:proofErr w:type="spellEnd"/>
      <w:r w:rsidRPr="00E164C3">
        <w:rPr>
          <w:rFonts w:ascii="Times New Roman" w:hAnsi="Times New Roman" w:cs="Times New Roman"/>
          <w:color w:val="000000"/>
        </w:rPr>
        <w:t>”.</w:t>
      </w:r>
    </w:p>
    <w:p w:rsidR="001E08C1" w:rsidRPr="00E164C3" w:rsidRDefault="0060001D">
      <w:pPr>
        <w:spacing w:after="150"/>
        <w:jc w:val="right"/>
        <w:rPr>
          <w:rFonts w:ascii="Times New Roman" w:hAnsi="Times New Roman" w:cs="Times New Roman"/>
        </w:rPr>
      </w:pPr>
      <w:r w:rsidRPr="00E164C3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E164C3">
        <w:rPr>
          <w:rFonts w:ascii="Times New Roman" w:hAnsi="Times New Roman" w:cs="Times New Roman"/>
          <w:color w:val="000000"/>
        </w:rPr>
        <w:t>број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 110-12814/2019</w:t>
      </w:r>
    </w:p>
    <w:p w:rsidR="001E08C1" w:rsidRPr="00E164C3" w:rsidRDefault="0060001D">
      <w:pPr>
        <w:spacing w:after="150"/>
        <w:jc w:val="right"/>
        <w:rPr>
          <w:rFonts w:ascii="Times New Roman" w:hAnsi="Times New Roman" w:cs="Times New Roman"/>
        </w:rPr>
      </w:pPr>
      <w:r w:rsidRPr="00E164C3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E164C3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E164C3">
        <w:rPr>
          <w:rFonts w:ascii="Times New Roman" w:hAnsi="Times New Roman" w:cs="Times New Roman"/>
          <w:color w:val="000000"/>
        </w:rPr>
        <w:t xml:space="preserve">, 20. </w:t>
      </w:r>
      <w:proofErr w:type="spellStart"/>
      <w:proofErr w:type="gramStart"/>
      <w:r w:rsidRPr="00E164C3">
        <w:rPr>
          <w:rFonts w:ascii="Times New Roman" w:hAnsi="Times New Roman" w:cs="Times New Roman"/>
          <w:color w:val="000000"/>
        </w:rPr>
        <w:t>децембра</w:t>
      </w:r>
      <w:proofErr w:type="spellEnd"/>
      <w:proofErr w:type="gramEnd"/>
      <w:r w:rsidRPr="00E164C3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E164C3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1E08C1" w:rsidRPr="00E164C3" w:rsidRDefault="0060001D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164C3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:rsidR="001E08C1" w:rsidRPr="00E164C3" w:rsidRDefault="0060001D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164C3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E164C3">
        <w:rPr>
          <w:rFonts w:ascii="Times New Roman" w:hAnsi="Times New Roman" w:cs="Times New Roman"/>
          <w:color w:val="000000"/>
        </w:rPr>
        <w:t>,</w:t>
      </w:r>
    </w:p>
    <w:p w:rsidR="001E08C1" w:rsidRPr="00E164C3" w:rsidRDefault="0060001D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164C3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E164C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E164C3">
        <w:rPr>
          <w:rFonts w:ascii="Times New Roman" w:hAnsi="Times New Roman" w:cs="Times New Roman"/>
          <w:b/>
          <w:color w:val="000000"/>
        </w:rPr>
        <w:t>,</w:t>
      </w:r>
      <w:r w:rsidRPr="00E164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164C3">
        <w:rPr>
          <w:rFonts w:ascii="Times New Roman" w:hAnsi="Times New Roman" w:cs="Times New Roman"/>
          <w:color w:val="000000"/>
        </w:rPr>
        <w:t>с.р</w:t>
      </w:r>
      <w:proofErr w:type="spellEnd"/>
      <w:r w:rsidRPr="00E164C3">
        <w:rPr>
          <w:rFonts w:ascii="Times New Roman" w:hAnsi="Times New Roman" w:cs="Times New Roman"/>
          <w:color w:val="000000"/>
        </w:rPr>
        <w:t>.</w:t>
      </w:r>
    </w:p>
    <w:sectPr w:rsidR="001E08C1" w:rsidRPr="00E164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1"/>
    <w:rsid w:val="001E08C1"/>
    <w:rsid w:val="0060001D"/>
    <w:rsid w:val="00B84A20"/>
    <w:rsid w:val="00E1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2682"/>
  <w15:docId w15:val="{C03F631A-6D2D-4722-9315-3CF614A9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3</cp:revision>
  <dcterms:created xsi:type="dcterms:W3CDTF">2019-12-23T11:27:00Z</dcterms:created>
  <dcterms:modified xsi:type="dcterms:W3CDTF">2019-12-23T11:27:00Z</dcterms:modified>
</cp:coreProperties>
</file>