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777777" w:rsidR="009E73B7" w:rsidRPr="003F0400" w:rsidRDefault="00FA7551" w:rsidP="00FA7551">
      <w:pPr>
        <w:jc w:val="center"/>
        <w:rPr>
          <w:sz w:val="24"/>
          <w:szCs w:val="24"/>
        </w:rPr>
      </w:pPr>
      <w:r w:rsidRPr="003F0400">
        <w:rPr>
          <w:noProof/>
          <w:sz w:val="24"/>
          <w:szCs w:val="24"/>
          <w:lang w:val="en-US" w:eastAsia="en-US"/>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7777777" w:rsidR="00FA7551" w:rsidRPr="009240C1" w:rsidRDefault="00FA7551" w:rsidP="00FA7551">
      <w:pPr>
        <w:jc w:val="center"/>
        <w:rPr>
          <w:rFonts w:ascii="Times New Roman" w:hAnsi="Times New Roman" w:cs="Times New Roman"/>
          <w:b/>
          <w:sz w:val="24"/>
          <w:szCs w:val="24"/>
        </w:rPr>
      </w:pPr>
      <w:r w:rsidRPr="009240C1">
        <w:rPr>
          <w:rFonts w:ascii="Times New Roman" w:hAnsi="Times New Roman" w:cs="Times New Roman"/>
          <w:b/>
          <w:sz w:val="24"/>
          <w:szCs w:val="24"/>
        </w:rPr>
        <w:t xml:space="preserve">РЕПУБЛИКА СРБИЈА </w:t>
      </w:r>
    </w:p>
    <w:p w14:paraId="66C7BD47" w14:textId="77777777" w:rsidR="00B73845" w:rsidRPr="009240C1" w:rsidRDefault="00FA7551" w:rsidP="00FA7551">
      <w:pPr>
        <w:jc w:val="center"/>
        <w:rPr>
          <w:rFonts w:ascii="Times New Roman" w:hAnsi="Times New Roman" w:cs="Times New Roman"/>
          <w:b/>
          <w:sz w:val="24"/>
          <w:szCs w:val="24"/>
          <w:lang w:val="sr-Cyrl-RS"/>
        </w:rPr>
      </w:pPr>
      <w:r w:rsidRPr="009240C1">
        <w:rPr>
          <w:rFonts w:ascii="Times New Roman" w:hAnsi="Times New Roman" w:cs="Times New Roman"/>
          <w:b/>
          <w:sz w:val="24"/>
          <w:szCs w:val="24"/>
        </w:rPr>
        <w:t>МИНИСТАРСТВО ПОЉОПРИВРЕДЕ</w:t>
      </w:r>
      <w:r w:rsidR="00B73845" w:rsidRPr="009240C1">
        <w:rPr>
          <w:rFonts w:ascii="Times New Roman" w:hAnsi="Times New Roman" w:cs="Times New Roman"/>
          <w:b/>
          <w:sz w:val="24"/>
          <w:szCs w:val="24"/>
          <w:lang w:val="sr-Cyrl-RS"/>
        </w:rPr>
        <w:t>, ШУМАРСТВА И ВОДОПРИВРЕДЕ</w:t>
      </w:r>
      <w:r w:rsidRPr="009240C1">
        <w:rPr>
          <w:rFonts w:ascii="Times New Roman" w:hAnsi="Times New Roman" w:cs="Times New Roman"/>
          <w:b/>
          <w:sz w:val="24"/>
          <w:szCs w:val="24"/>
        </w:rPr>
        <w:t xml:space="preserve"> </w:t>
      </w:r>
    </w:p>
    <w:p w14:paraId="17B545D8" w14:textId="77777777" w:rsidR="00FA7551" w:rsidRPr="009240C1" w:rsidRDefault="00FA7551" w:rsidP="00FA7551">
      <w:pPr>
        <w:jc w:val="center"/>
        <w:rPr>
          <w:rFonts w:ascii="Times New Roman" w:hAnsi="Times New Roman" w:cs="Times New Roman"/>
          <w:b/>
          <w:sz w:val="24"/>
          <w:szCs w:val="24"/>
        </w:rPr>
      </w:pPr>
      <w:r w:rsidRPr="009240C1">
        <w:rPr>
          <w:rFonts w:ascii="Times New Roman" w:hAnsi="Times New Roman" w:cs="Times New Roman"/>
          <w:b/>
          <w:sz w:val="24"/>
          <w:szCs w:val="24"/>
        </w:rPr>
        <w:t>УПРАВА ЗА АГРАРНА ПЛАЋАЊА</w:t>
      </w:r>
    </w:p>
    <w:p w14:paraId="204520A0" w14:textId="7C12F149" w:rsidR="00FB0992" w:rsidRPr="009240C1" w:rsidRDefault="00FB0992" w:rsidP="00DD668C">
      <w:pPr>
        <w:spacing w:after="150" w:line="240" w:lineRule="auto"/>
        <w:jc w:val="both"/>
        <w:rPr>
          <w:rFonts w:ascii="Times New Roman" w:hAnsi="Times New Roman" w:cs="Times New Roman"/>
          <w:sz w:val="24"/>
          <w:szCs w:val="24"/>
        </w:rPr>
      </w:pPr>
      <w:r w:rsidRPr="009240C1">
        <w:rPr>
          <w:rFonts w:ascii="Times New Roman" w:hAnsi="Times New Roman" w:cs="Times New Roman"/>
          <w:sz w:val="24"/>
          <w:szCs w:val="24"/>
        </w:rPr>
        <w:t xml:space="preserve">       </w:t>
      </w:r>
      <w:r w:rsidR="00317D1C" w:rsidRPr="009240C1">
        <w:rPr>
          <w:rFonts w:ascii="Times New Roman" w:hAnsi="Times New Roman" w:cs="Times New Roman"/>
          <w:sz w:val="24"/>
          <w:szCs w:val="24"/>
          <w:lang w:val="sr-Cyrl-RS"/>
        </w:rPr>
        <w:t xml:space="preserve">                 </w:t>
      </w:r>
      <w:r w:rsidR="00FA7551" w:rsidRPr="009240C1">
        <w:rPr>
          <w:rFonts w:ascii="Times New Roman" w:hAnsi="Times New Roman" w:cs="Times New Roman"/>
          <w:sz w:val="24"/>
          <w:szCs w:val="24"/>
        </w:rPr>
        <w:t xml:space="preserve">На основу </w:t>
      </w:r>
      <w:r w:rsidRPr="009240C1">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Pr="009240C1">
        <w:rPr>
          <w:rFonts w:ascii="Times New Roman" w:eastAsia="Times New Roman" w:hAnsi="Times New Roman" w:cs="Times New Roman"/>
          <w:iCs/>
          <w:sz w:val="24"/>
          <w:szCs w:val="24"/>
        </w:rPr>
        <w:t>41/2009, 10/2013 – др. закон</w:t>
      </w:r>
      <w:r w:rsidR="00242972" w:rsidRPr="009240C1">
        <w:rPr>
          <w:rFonts w:ascii="Times New Roman" w:eastAsia="Times New Roman" w:hAnsi="Times New Roman" w:cs="Times New Roman"/>
          <w:iCs/>
          <w:sz w:val="24"/>
          <w:szCs w:val="24"/>
        </w:rPr>
        <w:t xml:space="preserve">, </w:t>
      </w:r>
      <w:r w:rsidRPr="009240C1">
        <w:rPr>
          <w:rFonts w:ascii="Times New Roman" w:eastAsia="Times New Roman" w:hAnsi="Times New Roman" w:cs="Times New Roman"/>
          <w:iCs/>
          <w:sz w:val="24"/>
          <w:szCs w:val="24"/>
        </w:rPr>
        <w:t>101/2016</w:t>
      </w:r>
      <w:r w:rsidR="00242972" w:rsidRPr="009240C1">
        <w:rPr>
          <w:rFonts w:ascii="Times New Roman" w:eastAsia="Times New Roman" w:hAnsi="Times New Roman" w:cs="Times New Roman"/>
          <w:iCs/>
          <w:sz w:val="24"/>
          <w:szCs w:val="24"/>
          <w:lang w:val="sr-Cyrl-RS"/>
        </w:rPr>
        <w:t>, 67/2021 – др. закон и 114/2021</w:t>
      </w:r>
      <w:r w:rsidRPr="009240C1">
        <w:rPr>
          <w:rFonts w:ascii="Times New Roman" w:eastAsia="Times New Roman" w:hAnsi="Times New Roman" w:cs="Times New Roman"/>
          <w:iCs/>
          <w:sz w:val="24"/>
          <w:szCs w:val="24"/>
        </w:rPr>
        <w:t xml:space="preserve">) и члана </w:t>
      </w:r>
      <w:r w:rsidR="00EA066A">
        <w:rPr>
          <w:rFonts w:ascii="Times New Roman" w:eastAsia="Times New Roman" w:hAnsi="Times New Roman" w:cs="Times New Roman"/>
          <w:iCs/>
          <w:sz w:val="24"/>
          <w:szCs w:val="24"/>
        </w:rPr>
        <w:t>3</w:t>
      </w:r>
      <w:r w:rsidRPr="009240C1">
        <w:rPr>
          <w:rFonts w:ascii="Times New Roman" w:eastAsia="Times New Roman" w:hAnsi="Times New Roman" w:cs="Times New Roman"/>
          <w:iCs/>
          <w:sz w:val="24"/>
          <w:szCs w:val="24"/>
        </w:rPr>
        <w:t xml:space="preserve">. </w:t>
      </w:r>
      <w:r w:rsidR="00B73845" w:rsidRPr="009240C1">
        <w:rPr>
          <w:rFonts w:ascii="Times New Roman" w:eastAsia="Times New Roman" w:hAnsi="Times New Roman" w:cs="Times New Roman"/>
          <w:iCs/>
          <w:sz w:val="24"/>
          <w:szCs w:val="24"/>
          <w:lang w:val="sr-Cyrl-RS"/>
        </w:rPr>
        <w:t xml:space="preserve">Правилника </w:t>
      </w:r>
      <w:r w:rsidR="00EA066A" w:rsidRPr="00EA066A">
        <w:rPr>
          <w:rFonts w:ascii="Times New Roman" w:eastAsia="Calibri" w:hAnsi="Times New Roman" w:cs="Times New Roman"/>
          <w:color w:val="000000"/>
          <w:sz w:val="24"/>
          <w:szCs w:val="24"/>
          <w:lang w:val="en-US" w:eastAsia="en-US"/>
        </w:rPr>
        <w:t xml:space="preserve">о </w:t>
      </w:r>
      <w:proofErr w:type="spellStart"/>
      <w:r w:rsidR="00EA066A" w:rsidRPr="00EA066A">
        <w:rPr>
          <w:rFonts w:ascii="Times New Roman" w:eastAsia="Calibri" w:hAnsi="Times New Roman" w:cs="Times New Roman"/>
          <w:color w:val="000000"/>
          <w:sz w:val="24"/>
          <w:szCs w:val="24"/>
          <w:lang w:val="en-US" w:eastAsia="en-US"/>
        </w:rPr>
        <w:t>условима</w:t>
      </w:r>
      <w:proofErr w:type="spellEnd"/>
      <w:r w:rsidR="00EA066A" w:rsidRPr="00EA066A">
        <w:rPr>
          <w:rFonts w:ascii="Times New Roman" w:eastAsia="Calibri" w:hAnsi="Times New Roman" w:cs="Times New Roman"/>
          <w:color w:val="000000"/>
          <w:sz w:val="24"/>
          <w:szCs w:val="24"/>
          <w:lang w:val="en-US" w:eastAsia="en-US"/>
        </w:rPr>
        <w:t xml:space="preserve"> и </w:t>
      </w:r>
      <w:proofErr w:type="spellStart"/>
      <w:r w:rsidR="00EA066A" w:rsidRPr="00EA066A">
        <w:rPr>
          <w:rFonts w:ascii="Times New Roman" w:eastAsia="Calibri" w:hAnsi="Times New Roman" w:cs="Times New Roman"/>
          <w:color w:val="000000"/>
          <w:sz w:val="24"/>
          <w:szCs w:val="24"/>
          <w:lang w:val="en-US" w:eastAsia="en-US"/>
        </w:rPr>
        <w:t>начину</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остваривања</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права</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на</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подстицаје</w:t>
      </w:r>
      <w:proofErr w:type="spellEnd"/>
      <w:r w:rsidR="00EA066A" w:rsidRPr="00EA066A">
        <w:rPr>
          <w:rFonts w:ascii="Times New Roman" w:eastAsia="Calibri" w:hAnsi="Times New Roman" w:cs="Times New Roman"/>
          <w:color w:val="000000"/>
          <w:sz w:val="24"/>
          <w:szCs w:val="24"/>
          <w:lang w:val="en-US" w:eastAsia="en-US"/>
        </w:rPr>
        <w:t xml:space="preserve"> у </w:t>
      </w:r>
      <w:proofErr w:type="spellStart"/>
      <w:r w:rsidR="00EA066A" w:rsidRPr="00EA066A">
        <w:rPr>
          <w:rFonts w:ascii="Times New Roman" w:eastAsia="Calibri" w:hAnsi="Times New Roman" w:cs="Times New Roman"/>
          <w:color w:val="000000"/>
          <w:sz w:val="24"/>
          <w:szCs w:val="24"/>
          <w:lang w:val="en-US" w:eastAsia="en-US"/>
        </w:rPr>
        <w:t>сточарству</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за</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краве</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за</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узгој</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телади</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за</w:t>
      </w:r>
      <w:proofErr w:type="spellEnd"/>
      <w:r w:rsidR="00EA066A" w:rsidRPr="00EA066A">
        <w:rPr>
          <w:rFonts w:ascii="Times New Roman" w:eastAsia="Calibri" w:hAnsi="Times New Roman" w:cs="Times New Roman"/>
          <w:color w:val="000000"/>
          <w:sz w:val="24"/>
          <w:szCs w:val="24"/>
          <w:lang w:val="en-US" w:eastAsia="en-US"/>
        </w:rPr>
        <w:t xml:space="preserve"> </w:t>
      </w:r>
      <w:proofErr w:type="spellStart"/>
      <w:r w:rsidR="00EA066A" w:rsidRPr="00EA066A">
        <w:rPr>
          <w:rFonts w:ascii="Times New Roman" w:eastAsia="Calibri" w:hAnsi="Times New Roman" w:cs="Times New Roman"/>
          <w:color w:val="000000"/>
          <w:sz w:val="24"/>
          <w:szCs w:val="24"/>
          <w:lang w:val="en-US" w:eastAsia="en-US"/>
        </w:rPr>
        <w:t>тов</w:t>
      </w:r>
      <w:proofErr w:type="spellEnd"/>
      <w:r w:rsidR="00EA066A">
        <w:rPr>
          <w:rFonts w:ascii="Times New Roman" w:eastAsia="Calibri" w:hAnsi="Times New Roman" w:cs="Times New Roman"/>
          <w:color w:val="000000"/>
          <w:sz w:val="24"/>
          <w:szCs w:val="24"/>
          <w:lang w:val="en-US" w:eastAsia="en-US"/>
        </w:rPr>
        <w:t xml:space="preserve"> </w:t>
      </w:r>
      <w:r w:rsidR="00B73845" w:rsidRPr="009240C1">
        <w:rPr>
          <w:rFonts w:ascii="Times New Roman" w:eastAsia="Calibri" w:hAnsi="Times New Roman" w:cs="Times New Roman"/>
          <w:color w:val="000000"/>
          <w:sz w:val="24"/>
          <w:szCs w:val="24"/>
          <w:lang w:eastAsia="en-US"/>
        </w:rPr>
        <w:t>(</w:t>
      </w:r>
      <w:r w:rsidR="00FB294B" w:rsidRPr="009240C1">
        <w:rPr>
          <w:rFonts w:ascii="Times New Roman" w:eastAsia="Calibri" w:hAnsi="Times New Roman" w:cs="Times New Roman"/>
          <w:color w:val="000000"/>
          <w:sz w:val="24"/>
          <w:szCs w:val="24"/>
          <w:lang w:val="sr-Cyrl-RS" w:eastAsia="en-US"/>
        </w:rPr>
        <w:t xml:space="preserve">„Службени гласник РС“, </w:t>
      </w:r>
      <w:r w:rsidR="00BA255A" w:rsidRPr="009240C1">
        <w:rPr>
          <w:rFonts w:ascii="Times New Roman" w:eastAsia="Calibri" w:hAnsi="Times New Roman" w:cs="Times New Roman"/>
          <w:color w:val="000000"/>
          <w:sz w:val="24"/>
          <w:szCs w:val="24"/>
          <w:lang w:val="sr-Cyrl-RS" w:eastAsia="en-US"/>
        </w:rPr>
        <w:t>бр.</w:t>
      </w:r>
      <w:r w:rsidR="000B318A" w:rsidRPr="009240C1">
        <w:rPr>
          <w:rFonts w:ascii="Times New Roman" w:eastAsia="Calibri" w:hAnsi="Times New Roman" w:cs="Times New Roman"/>
          <w:color w:val="000000"/>
          <w:sz w:val="24"/>
          <w:szCs w:val="24"/>
          <w:lang w:eastAsia="en-US"/>
        </w:rPr>
        <w:t xml:space="preserve"> </w:t>
      </w:r>
      <w:bookmarkStart w:id="0" w:name="_Hlk168054423"/>
      <w:r w:rsidR="00B127BB">
        <w:rPr>
          <w:rFonts w:ascii="Times New Roman" w:eastAsia="Calibri" w:hAnsi="Times New Roman" w:cs="Times New Roman"/>
          <w:color w:val="000000"/>
          <w:sz w:val="24"/>
          <w:szCs w:val="24"/>
          <w:lang w:eastAsia="en-US"/>
        </w:rPr>
        <w:t>2</w:t>
      </w:r>
      <w:r w:rsidR="00EA066A">
        <w:rPr>
          <w:rFonts w:ascii="Times New Roman" w:eastAsia="Calibri" w:hAnsi="Times New Roman" w:cs="Times New Roman"/>
          <w:color w:val="000000"/>
          <w:sz w:val="24"/>
          <w:szCs w:val="24"/>
          <w:lang w:eastAsia="en-US"/>
        </w:rPr>
        <w:t>7</w:t>
      </w:r>
      <w:r w:rsidR="0075059F" w:rsidRPr="009240C1">
        <w:rPr>
          <w:rFonts w:ascii="Times New Roman" w:eastAsia="Calibri" w:hAnsi="Times New Roman" w:cs="Times New Roman"/>
          <w:color w:val="000000"/>
          <w:sz w:val="24"/>
          <w:szCs w:val="24"/>
          <w:lang w:eastAsia="en-US"/>
        </w:rPr>
        <w:t>/20</w:t>
      </w:r>
      <w:r w:rsidR="00B127BB">
        <w:rPr>
          <w:rFonts w:ascii="Times New Roman" w:eastAsia="Calibri" w:hAnsi="Times New Roman" w:cs="Times New Roman"/>
          <w:color w:val="000000"/>
          <w:sz w:val="24"/>
          <w:szCs w:val="24"/>
          <w:lang w:eastAsia="en-US"/>
        </w:rPr>
        <w:t>23</w:t>
      </w:r>
      <w:r w:rsidR="004C64A2">
        <w:rPr>
          <w:rFonts w:ascii="Times New Roman" w:eastAsia="Calibri" w:hAnsi="Times New Roman" w:cs="Times New Roman"/>
          <w:color w:val="000000"/>
          <w:sz w:val="24"/>
          <w:szCs w:val="24"/>
          <w:lang w:eastAsia="en-US"/>
        </w:rPr>
        <w:t xml:space="preserve"> </w:t>
      </w:r>
      <w:r w:rsidR="004C64A2">
        <w:rPr>
          <w:rFonts w:ascii="Times New Roman" w:eastAsia="Calibri" w:hAnsi="Times New Roman" w:cs="Times New Roman"/>
          <w:color w:val="000000"/>
          <w:sz w:val="24"/>
          <w:szCs w:val="24"/>
          <w:lang w:val="sr-Cyrl-RS" w:eastAsia="en-US"/>
        </w:rPr>
        <w:t>и 14/2023</w:t>
      </w:r>
      <w:bookmarkEnd w:id="0"/>
      <w:r w:rsidR="00B73845" w:rsidRPr="009240C1">
        <w:rPr>
          <w:rFonts w:ascii="Times New Roman" w:eastAsia="Calibri" w:hAnsi="Times New Roman" w:cs="Times New Roman"/>
          <w:color w:val="000000"/>
          <w:sz w:val="24"/>
          <w:szCs w:val="24"/>
          <w:lang w:val="sr-Cyrl-RS" w:eastAsia="en-US"/>
        </w:rPr>
        <w:t>)</w:t>
      </w:r>
      <w:r w:rsidRPr="009240C1">
        <w:rPr>
          <w:rFonts w:ascii="Times New Roman" w:hAnsi="Times New Roman" w:cs="Times New Roman"/>
          <w:sz w:val="24"/>
          <w:szCs w:val="24"/>
        </w:rPr>
        <w:t>,</w:t>
      </w:r>
      <w:r w:rsidR="000B6CC0" w:rsidRPr="009240C1">
        <w:rPr>
          <w:rFonts w:ascii="Times New Roman" w:hAnsi="Times New Roman" w:cs="Times New Roman"/>
          <w:sz w:val="24"/>
          <w:szCs w:val="24"/>
        </w:rPr>
        <w:t xml:space="preserve"> р</w:t>
      </w:r>
      <w:r w:rsidRPr="009240C1">
        <w:rPr>
          <w:rFonts w:ascii="Times New Roman" w:hAnsi="Times New Roman" w:cs="Times New Roman"/>
          <w:sz w:val="24"/>
          <w:szCs w:val="24"/>
        </w:rPr>
        <w:t>асписује</w:t>
      </w:r>
    </w:p>
    <w:p w14:paraId="2500C5AC" w14:textId="77777777" w:rsidR="006A7900" w:rsidRPr="009240C1" w:rsidRDefault="006A7900" w:rsidP="00FB0992">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1C44E84F" w:rsidR="00FB0992" w:rsidRDefault="00DE1C2C" w:rsidP="00FB0992">
      <w:pPr>
        <w:shd w:val="clear" w:color="auto" w:fill="FFFFFF"/>
        <w:spacing w:after="0" w:line="240" w:lineRule="auto"/>
        <w:jc w:val="center"/>
        <w:rPr>
          <w:rFonts w:ascii="Times New Roman" w:eastAsia="Times New Roman" w:hAnsi="Times New Roman" w:cs="Times New Roman"/>
          <w:b/>
          <w:iCs/>
          <w:sz w:val="24"/>
          <w:szCs w:val="24"/>
        </w:rPr>
      </w:pPr>
      <w:r w:rsidRPr="009240C1">
        <w:rPr>
          <w:rFonts w:ascii="Times New Roman" w:eastAsia="Times New Roman" w:hAnsi="Times New Roman" w:cs="Times New Roman"/>
          <w:b/>
          <w:iCs/>
          <w:sz w:val="24"/>
          <w:szCs w:val="24"/>
        </w:rPr>
        <w:t>Ј А В Н И    П О З И В</w:t>
      </w:r>
    </w:p>
    <w:p w14:paraId="1A90CCDC" w14:textId="77777777" w:rsidR="00DD668C" w:rsidRPr="009240C1" w:rsidRDefault="00DD668C" w:rsidP="00FB0992">
      <w:pPr>
        <w:shd w:val="clear" w:color="auto" w:fill="FFFFFF"/>
        <w:spacing w:after="0" w:line="240" w:lineRule="auto"/>
        <w:jc w:val="center"/>
        <w:rPr>
          <w:rFonts w:ascii="Times New Roman" w:eastAsia="Times New Roman" w:hAnsi="Times New Roman" w:cs="Times New Roman"/>
          <w:b/>
          <w:iCs/>
          <w:sz w:val="24"/>
          <w:szCs w:val="24"/>
          <w:lang w:val="sr-Cyrl-RS"/>
        </w:rPr>
      </w:pPr>
    </w:p>
    <w:p w14:paraId="300BA684" w14:textId="77777777" w:rsidR="00634198" w:rsidRDefault="00EA066A" w:rsidP="00FB0992">
      <w:pPr>
        <w:shd w:val="clear" w:color="auto" w:fill="FFFFFF"/>
        <w:spacing w:after="0" w:line="240" w:lineRule="auto"/>
        <w:jc w:val="center"/>
        <w:rPr>
          <w:rFonts w:ascii="Times New Roman" w:eastAsia="Times New Roman" w:hAnsi="Times New Roman" w:cs="Times New Roman"/>
          <w:b/>
          <w:sz w:val="24"/>
          <w:szCs w:val="24"/>
          <w:lang w:val="sr-Cyrl-RS"/>
        </w:rPr>
      </w:pPr>
      <w:r w:rsidRPr="00EA066A">
        <w:rPr>
          <w:rFonts w:ascii="Times New Roman" w:eastAsia="Times New Roman" w:hAnsi="Times New Roman" w:cs="Times New Roman"/>
          <w:b/>
          <w:sz w:val="24"/>
          <w:szCs w:val="24"/>
          <w:lang w:val="sr-Cyrl-RS"/>
        </w:rPr>
        <w:t xml:space="preserve">ЗА ПОДНОШЕЊЕ ЗАХТЕВА ЗА ОСТВАРИВАЊЕ ПРАВА НА ПОДСТИЦАЈЕ </w:t>
      </w:r>
    </w:p>
    <w:p w14:paraId="6C5C2F79" w14:textId="3DEFB550" w:rsidR="00FE7818" w:rsidRDefault="00EA066A" w:rsidP="00FB0992">
      <w:pPr>
        <w:shd w:val="clear" w:color="auto" w:fill="FFFFFF"/>
        <w:spacing w:after="0" w:line="240" w:lineRule="auto"/>
        <w:jc w:val="center"/>
        <w:rPr>
          <w:rFonts w:ascii="Times New Roman" w:eastAsia="Times New Roman" w:hAnsi="Times New Roman" w:cs="Times New Roman"/>
          <w:b/>
          <w:sz w:val="24"/>
          <w:szCs w:val="24"/>
          <w:lang w:val="sr-Cyrl-RS"/>
        </w:rPr>
      </w:pPr>
      <w:r w:rsidRPr="00EA066A">
        <w:rPr>
          <w:rFonts w:ascii="Times New Roman" w:eastAsia="Times New Roman" w:hAnsi="Times New Roman" w:cs="Times New Roman"/>
          <w:b/>
          <w:sz w:val="24"/>
          <w:szCs w:val="24"/>
          <w:lang w:val="sr-Cyrl-RS"/>
        </w:rPr>
        <w:t>У СТОЧАРСТВУ ЗА КРАВЕ ЗА УЗГОЈ ТЕЛАДИ ЗА ТОВ</w:t>
      </w:r>
    </w:p>
    <w:p w14:paraId="0CB71D21" w14:textId="33F10EDB" w:rsidR="00EA066A" w:rsidRPr="00EA066A" w:rsidRDefault="00EA066A" w:rsidP="00FB0992">
      <w:pPr>
        <w:shd w:val="clear" w:color="auto" w:fill="FFFFFF"/>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ЗА 202</w:t>
      </w:r>
      <w:r w:rsidR="004C64A2">
        <w:rPr>
          <w:rFonts w:ascii="Times New Roman" w:eastAsia="Times New Roman" w:hAnsi="Times New Roman" w:cs="Times New Roman"/>
          <w:b/>
          <w:sz w:val="24"/>
          <w:szCs w:val="24"/>
          <w:lang w:val="sr-Cyrl-RS"/>
        </w:rPr>
        <w:t>4</w:t>
      </w:r>
      <w:r>
        <w:rPr>
          <w:rFonts w:ascii="Times New Roman" w:eastAsia="Times New Roman" w:hAnsi="Times New Roman" w:cs="Times New Roman"/>
          <w:b/>
          <w:sz w:val="24"/>
          <w:szCs w:val="24"/>
          <w:lang w:val="sr-Cyrl-RS"/>
        </w:rPr>
        <w:t>. ГОДИНУ</w:t>
      </w:r>
    </w:p>
    <w:p w14:paraId="0FE9DAA2" w14:textId="77777777" w:rsidR="00317D1C" w:rsidRPr="009240C1" w:rsidRDefault="00317D1C" w:rsidP="00FB0992">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9240C1" w:rsidRDefault="009D0684" w:rsidP="008932BB">
      <w:pPr>
        <w:tabs>
          <w:tab w:val="left" w:pos="1134"/>
          <w:tab w:val="left" w:pos="1440"/>
        </w:tabs>
        <w:spacing w:after="0"/>
        <w:jc w:val="center"/>
        <w:rPr>
          <w:rFonts w:ascii="Times New Roman" w:hAnsi="Times New Roman" w:cs="Times New Roman"/>
          <w:b/>
          <w:sz w:val="24"/>
          <w:szCs w:val="24"/>
        </w:rPr>
      </w:pPr>
      <w:r w:rsidRPr="009240C1">
        <w:rPr>
          <w:rFonts w:ascii="Times New Roman" w:hAnsi="Times New Roman" w:cs="Times New Roman"/>
          <w:b/>
          <w:sz w:val="24"/>
          <w:szCs w:val="24"/>
        </w:rPr>
        <w:t>Предмет Јавног позива</w:t>
      </w:r>
    </w:p>
    <w:p w14:paraId="5C1FA003" w14:textId="06BD2B96" w:rsidR="006C7275" w:rsidRDefault="006C7275" w:rsidP="008932BB">
      <w:pPr>
        <w:tabs>
          <w:tab w:val="left" w:pos="1134"/>
          <w:tab w:val="left" w:pos="1440"/>
        </w:tabs>
        <w:spacing w:after="0"/>
        <w:jc w:val="center"/>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t>Члан 1.</w:t>
      </w:r>
    </w:p>
    <w:p w14:paraId="223DE000" w14:textId="77777777" w:rsidR="008932BB" w:rsidRPr="009240C1" w:rsidRDefault="008932BB" w:rsidP="008932BB">
      <w:pPr>
        <w:tabs>
          <w:tab w:val="left" w:pos="1134"/>
          <w:tab w:val="left" w:pos="1440"/>
        </w:tabs>
        <w:spacing w:after="0"/>
        <w:jc w:val="center"/>
        <w:rPr>
          <w:rFonts w:ascii="Times New Roman" w:hAnsi="Times New Roman" w:cs="Times New Roman"/>
          <w:b/>
          <w:sz w:val="24"/>
          <w:szCs w:val="24"/>
          <w:lang w:val="sr-Cyrl-CS"/>
        </w:rPr>
      </w:pPr>
    </w:p>
    <w:p w14:paraId="444A6835" w14:textId="3E637C09" w:rsidR="00E33004" w:rsidRPr="009240C1" w:rsidRDefault="00BA255A" w:rsidP="00B127BB">
      <w:pPr>
        <w:pStyle w:val="NoSpacing"/>
        <w:jc w:val="both"/>
        <w:rPr>
          <w:rFonts w:ascii="Times New Roman" w:hAnsi="Times New Roman" w:cs="Times New Roman"/>
          <w:sz w:val="24"/>
          <w:szCs w:val="24"/>
        </w:rPr>
      </w:pPr>
      <w:r w:rsidRPr="009240C1">
        <w:rPr>
          <w:rFonts w:ascii="Times New Roman" w:hAnsi="Times New Roman" w:cs="Times New Roman"/>
          <w:sz w:val="24"/>
          <w:szCs w:val="24"/>
        </w:rPr>
        <w:t xml:space="preserve">             </w:t>
      </w:r>
      <w:r w:rsidR="00317D1C" w:rsidRPr="009240C1">
        <w:rPr>
          <w:rFonts w:ascii="Times New Roman" w:hAnsi="Times New Roman" w:cs="Times New Roman"/>
          <w:sz w:val="24"/>
          <w:szCs w:val="24"/>
          <w:lang w:val="sr-Cyrl-RS"/>
        </w:rPr>
        <w:t xml:space="preserve">                </w:t>
      </w:r>
      <w:r w:rsidR="00DE1C2C" w:rsidRPr="009240C1">
        <w:rPr>
          <w:rFonts w:ascii="Times New Roman" w:hAnsi="Times New Roman" w:cs="Times New Roman"/>
          <w:sz w:val="24"/>
          <w:szCs w:val="24"/>
        </w:rPr>
        <w:t xml:space="preserve">У складу са чланом </w:t>
      </w:r>
      <w:r w:rsidR="00EA066A">
        <w:rPr>
          <w:rFonts w:ascii="Times New Roman" w:hAnsi="Times New Roman" w:cs="Times New Roman"/>
          <w:sz w:val="24"/>
          <w:szCs w:val="24"/>
          <w:lang w:val="sr-Cyrl-RS"/>
        </w:rPr>
        <w:t>3</w:t>
      </w:r>
      <w:r w:rsidR="00DE1C2C" w:rsidRPr="009240C1">
        <w:rPr>
          <w:rFonts w:ascii="Times New Roman" w:hAnsi="Times New Roman" w:cs="Times New Roman"/>
          <w:sz w:val="24"/>
          <w:szCs w:val="24"/>
        </w:rPr>
        <w:t xml:space="preserve">. </w:t>
      </w:r>
      <w:r w:rsidR="00EA066A" w:rsidRPr="00EA066A">
        <w:rPr>
          <w:rFonts w:ascii="Times New Roman" w:hAnsi="Times New Roman" w:cs="Times New Roman"/>
          <w:iCs/>
          <w:sz w:val="24"/>
          <w:szCs w:val="24"/>
          <w:lang w:val="sr-Cyrl-RS"/>
        </w:rPr>
        <w:t xml:space="preserve">Правилника </w:t>
      </w:r>
      <w:r w:rsidR="00EA066A" w:rsidRPr="00EA066A">
        <w:rPr>
          <w:rFonts w:ascii="Times New Roman" w:hAnsi="Times New Roman" w:cs="Times New Roman"/>
          <w:iCs/>
          <w:sz w:val="24"/>
          <w:szCs w:val="24"/>
          <w:lang w:val="en-US"/>
        </w:rPr>
        <w:t xml:space="preserve">о </w:t>
      </w:r>
      <w:proofErr w:type="spellStart"/>
      <w:r w:rsidR="00EA066A" w:rsidRPr="00EA066A">
        <w:rPr>
          <w:rFonts w:ascii="Times New Roman" w:hAnsi="Times New Roman" w:cs="Times New Roman"/>
          <w:iCs/>
          <w:sz w:val="24"/>
          <w:szCs w:val="24"/>
          <w:lang w:val="en-US"/>
        </w:rPr>
        <w:t>условима</w:t>
      </w:r>
      <w:proofErr w:type="spellEnd"/>
      <w:r w:rsidR="00EA066A" w:rsidRPr="00EA066A">
        <w:rPr>
          <w:rFonts w:ascii="Times New Roman" w:hAnsi="Times New Roman" w:cs="Times New Roman"/>
          <w:iCs/>
          <w:sz w:val="24"/>
          <w:szCs w:val="24"/>
          <w:lang w:val="en-US"/>
        </w:rPr>
        <w:t xml:space="preserve"> и </w:t>
      </w:r>
      <w:proofErr w:type="spellStart"/>
      <w:r w:rsidR="00EA066A" w:rsidRPr="00EA066A">
        <w:rPr>
          <w:rFonts w:ascii="Times New Roman" w:hAnsi="Times New Roman" w:cs="Times New Roman"/>
          <w:iCs/>
          <w:sz w:val="24"/>
          <w:szCs w:val="24"/>
          <w:lang w:val="en-US"/>
        </w:rPr>
        <w:t>начину</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остваривања</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права</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на</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подстицаје</w:t>
      </w:r>
      <w:proofErr w:type="spellEnd"/>
      <w:r w:rsidR="00EA066A" w:rsidRPr="00EA066A">
        <w:rPr>
          <w:rFonts w:ascii="Times New Roman" w:hAnsi="Times New Roman" w:cs="Times New Roman"/>
          <w:iCs/>
          <w:sz w:val="24"/>
          <w:szCs w:val="24"/>
          <w:lang w:val="en-US"/>
        </w:rPr>
        <w:t xml:space="preserve"> у </w:t>
      </w:r>
      <w:proofErr w:type="spellStart"/>
      <w:r w:rsidR="00EA066A" w:rsidRPr="00EA066A">
        <w:rPr>
          <w:rFonts w:ascii="Times New Roman" w:hAnsi="Times New Roman" w:cs="Times New Roman"/>
          <w:iCs/>
          <w:sz w:val="24"/>
          <w:szCs w:val="24"/>
          <w:lang w:val="en-US"/>
        </w:rPr>
        <w:t>сточарству</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за</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краве</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за</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узгој</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телади</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за</w:t>
      </w:r>
      <w:proofErr w:type="spellEnd"/>
      <w:r w:rsidR="00EA066A" w:rsidRPr="00EA066A">
        <w:rPr>
          <w:rFonts w:ascii="Times New Roman" w:hAnsi="Times New Roman" w:cs="Times New Roman"/>
          <w:iCs/>
          <w:sz w:val="24"/>
          <w:szCs w:val="24"/>
          <w:lang w:val="en-US"/>
        </w:rPr>
        <w:t xml:space="preserve"> </w:t>
      </w:r>
      <w:proofErr w:type="spellStart"/>
      <w:r w:rsidR="00EA066A" w:rsidRPr="00EA066A">
        <w:rPr>
          <w:rFonts w:ascii="Times New Roman" w:hAnsi="Times New Roman" w:cs="Times New Roman"/>
          <w:iCs/>
          <w:sz w:val="24"/>
          <w:szCs w:val="24"/>
          <w:lang w:val="en-US"/>
        </w:rPr>
        <w:t>тов</w:t>
      </w:r>
      <w:proofErr w:type="spellEnd"/>
      <w:r w:rsidR="00EA066A" w:rsidRPr="00EA066A">
        <w:rPr>
          <w:rFonts w:ascii="Times New Roman" w:hAnsi="Times New Roman" w:cs="Times New Roman"/>
          <w:iCs/>
          <w:sz w:val="24"/>
          <w:szCs w:val="24"/>
          <w:lang w:val="en-US"/>
        </w:rPr>
        <w:t xml:space="preserve"> </w:t>
      </w:r>
      <w:r w:rsidR="00EA066A" w:rsidRPr="00EA066A">
        <w:rPr>
          <w:rFonts w:ascii="Times New Roman" w:hAnsi="Times New Roman" w:cs="Times New Roman"/>
          <w:iCs/>
          <w:sz w:val="24"/>
          <w:szCs w:val="24"/>
        </w:rPr>
        <w:t>(</w:t>
      </w:r>
      <w:r w:rsidR="00EA066A" w:rsidRPr="00EA066A">
        <w:rPr>
          <w:rFonts w:ascii="Times New Roman" w:hAnsi="Times New Roman" w:cs="Times New Roman"/>
          <w:iCs/>
          <w:sz w:val="24"/>
          <w:szCs w:val="24"/>
          <w:lang w:val="sr-Cyrl-RS"/>
        </w:rPr>
        <w:t>„Службени гласник РС“, бр.</w:t>
      </w:r>
      <w:r w:rsidR="00EA066A" w:rsidRPr="00EA066A">
        <w:rPr>
          <w:rFonts w:ascii="Times New Roman" w:hAnsi="Times New Roman" w:cs="Times New Roman"/>
          <w:iCs/>
          <w:sz w:val="24"/>
          <w:szCs w:val="24"/>
        </w:rPr>
        <w:t xml:space="preserve"> </w:t>
      </w:r>
      <w:r w:rsidR="004C64A2" w:rsidRPr="004C64A2">
        <w:rPr>
          <w:rFonts w:ascii="Times New Roman" w:hAnsi="Times New Roman" w:cs="Times New Roman"/>
          <w:iCs/>
          <w:sz w:val="24"/>
          <w:szCs w:val="24"/>
        </w:rPr>
        <w:t xml:space="preserve">27/2023 </w:t>
      </w:r>
      <w:r w:rsidR="004C64A2" w:rsidRPr="004C64A2">
        <w:rPr>
          <w:rFonts w:ascii="Times New Roman" w:hAnsi="Times New Roman" w:cs="Times New Roman"/>
          <w:iCs/>
          <w:sz w:val="24"/>
          <w:szCs w:val="24"/>
          <w:lang w:val="sr-Cyrl-RS"/>
        </w:rPr>
        <w:t>и 14/2023</w:t>
      </w:r>
      <w:r w:rsidR="00EA066A" w:rsidRPr="00EA066A">
        <w:rPr>
          <w:rFonts w:ascii="Times New Roman" w:hAnsi="Times New Roman" w:cs="Times New Roman"/>
          <w:iCs/>
          <w:sz w:val="24"/>
          <w:szCs w:val="24"/>
          <w:lang w:val="sr-Cyrl-RS"/>
        </w:rPr>
        <w:t>)</w:t>
      </w:r>
      <w:r w:rsidR="000B318A" w:rsidRPr="009240C1">
        <w:rPr>
          <w:rFonts w:ascii="Times New Roman" w:hAnsi="Times New Roman" w:cs="Times New Roman"/>
          <w:sz w:val="24"/>
          <w:szCs w:val="24"/>
        </w:rPr>
        <w:t>,</w:t>
      </w:r>
      <w:r w:rsidR="0071016E" w:rsidRPr="009240C1">
        <w:rPr>
          <w:rFonts w:ascii="Times New Roman" w:hAnsi="Times New Roman" w:cs="Times New Roman"/>
          <w:sz w:val="24"/>
          <w:szCs w:val="24"/>
          <w:lang w:val="sr-Cyrl-RS"/>
        </w:rPr>
        <w:t xml:space="preserve"> </w:t>
      </w:r>
      <w:r w:rsidR="0075059F" w:rsidRPr="009240C1">
        <w:rPr>
          <w:rFonts w:ascii="Times New Roman" w:hAnsi="Times New Roman" w:cs="Times New Roman"/>
          <w:sz w:val="24"/>
          <w:szCs w:val="24"/>
          <w:lang w:val="sr-Cyrl-RS"/>
        </w:rPr>
        <w:t>(</w:t>
      </w:r>
      <w:r w:rsidR="0075059F" w:rsidRPr="009240C1">
        <w:rPr>
          <w:rFonts w:ascii="Times New Roman" w:hAnsi="Times New Roman" w:cs="Times New Roman"/>
          <w:sz w:val="24"/>
          <w:szCs w:val="24"/>
        </w:rPr>
        <w:t>у даљем те</w:t>
      </w:r>
      <w:r w:rsidR="0075059F" w:rsidRPr="009240C1">
        <w:rPr>
          <w:rFonts w:ascii="Times New Roman" w:hAnsi="Times New Roman" w:cs="Times New Roman"/>
          <w:sz w:val="24"/>
          <w:szCs w:val="24"/>
          <w:lang w:val="sr-Cyrl-RS"/>
        </w:rPr>
        <w:t>кс</w:t>
      </w:r>
      <w:r w:rsidR="006A7900" w:rsidRPr="009240C1">
        <w:rPr>
          <w:rFonts w:ascii="Times New Roman" w:hAnsi="Times New Roman" w:cs="Times New Roman"/>
          <w:sz w:val="24"/>
          <w:szCs w:val="24"/>
        </w:rPr>
        <w:t>ту:</w:t>
      </w:r>
      <w:r w:rsidR="006A7900" w:rsidRPr="009240C1">
        <w:rPr>
          <w:rFonts w:ascii="Times New Roman" w:hAnsi="Times New Roman" w:cs="Times New Roman"/>
          <w:sz w:val="24"/>
          <w:szCs w:val="24"/>
          <w:lang w:val="sr-Cyrl-RS"/>
        </w:rPr>
        <w:t xml:space="preserve"> </w:t>
      </w:r>
      <w:r w:rsidR="00DE1C2C" w:rsidRPr="009240C1">
        <w:rPr>
          <w:rFonts w:ascii="Times New Roman" w:hAnsi="Times New Roman" w:cs="Times New Roman"/>
          <w:sz w:val="24"/>
          <w:szCs w:val="24"/>
        </w:rPr>
        <w:t>Правилник</w:t>
      </w:r>
      <w:r w:rsidR="0075059F" w:rsidRPr="009240C1">
        <w:rPr>
          <w:rFonts w:ascii="Times New Roman" w:hAnsi="Times New Roman" w:cs="Times New Roman"/>
          <w:sz w:val="24"/>
          <w:szCs w:val="24"/>
          <w:lang w:val="sr-Cyrl-RS"/>
        </w:rPr>
        <w:t>)</w:t>
      </w:r>
      <w:r w:rsidR="00DE1C2C" w:rsidRPr="009240C1">
        <w:rPr>
          <w:rFonts w:ascii="Times New Roman" w:hAnsi="Times New Roman" w:cs="Times New Roman"/>
          <w:sz w:val="24"/>
          <w:szCs w:val="24"/>
        </w:rPr>
        <w:t xml:space="preserve">, </w:t>
      </w:r>
      <w:r w:rsidR="00E33004" w:rsidRPr="009240C1">
        <w:rPr>
          <w:rFonts w:ascii="Times New Roman" w:hAnsi="Times New Roman" w:cs="Times New Roman"/>
          <w:sz w:val="24"/>
          <w:szCs w:val="24"/>
        </w:rPr>
        <w:t>Министарство пољопривреде</w:t>
      </w:r>
      <w:r w:rsidR="00B73845" w:rsidRPr="009240C1">
        <w:rPr>
          <w:rFonts w:ascii="Times New Roman" w:hAnsi="Times New Roman" w:cs="Times New Roman"/>
          <w:sz w:val="24"/>
          <w:szCs w:val="24"/>
        </w:rPr>
        <w:t>, шумарства и водопривреде</w:t>
      </w:r>
      <w:r w:rsidR="000B318A" w:rsidRPr="009240C1">
        <w:rPr>
          <w:rFonts w:ascii="Times New Roman" w:hAnsi="Times New Roman" w:cs="Times New Roman"/>
          <w:sz w:val="24"/>
          <w:szCs w:val="24"/>
          <w:lang w:val="sr-Cyrl-RS"/>
        </w:rPr>
        <w:t xml:space="preserve"> </w:t>
      </w:r>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Управа</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за</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аграрна</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плаћања</w:t>
      </w:r>
      <w:proofErr w:type="spellEnd"/>
      <w:r w:rsidR="000B318A" w:rsidRPr="009240C1">
        <w:rPr>
          <w:rFonts w:ascii="Times New Roman" w:hAnsi="Times New Roman" w:cs="Times New Roman"/>
          <w:sz w:val="24"/>
          <w:szCs w:val="24"/>
        </w:rPr>
        <w:t xml:space="preserve"> (</w:t>
      </w:r>
      <w:r w:rsidR="000B318A" w:rsidRPr="009240C1">
        <w:rPr>
          <w:rFonts w:ascii="Times New Roman" w:hAnsi="Times New Roman" w:cs="Times New Roman"/>
          <w:sz w:val="24"/>
          <w:szCs w:val="24"/>
          <w:lang w:val="en-US"/>
        </w:rPr>
        <w:t>у</w:t>
      </w:r>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да</w:t>
      </w:r>
      <w:r w:rsidR="0075059F" w:rsidRPr="009240C1">
        <w:rPr>
          <w:rFonts w:ascii="Times New Roman" w:hAnsi="Times New Roman" w:cs="Times New Roman"/>
          <w:sz w:val="24"/>
          <w:szCs w:val="24"/>
          <w:lang w:val="en-US"/>
        </w:rPr>
        <w:t>љем</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тексту</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Управа</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расписује</w:t>
      </w:r>
      <w:proofErr w:type="spellEnd"/>
      <w:r w:rsidR="0075059F" w:rsidRPr="009240C1">
        <w:rPr>
          <w:rFonts w:ascii="Times New Roman" w:hAnsi="Times New Roman" w:cs="Times New Roman"/>
          <w:sz w:val="24"/>
          <w:szCs w:val="24"/>
        </w:rPr>
        <w:t xml:space="preserve"> </w:t>
      </w:r>
      <w:r w:rsidR="00B127BB">
        <w:rPr>
          <w:rFonts w:ascii="Times New Roman" w:hAnsi="Times New Roman" w:cs="Times New Roman"/>
          <w:sz w:val="24"/>
          <w:szCs w:val="24"/>
          <w:lang w:val="sr-Cyrl-RS"/>
        </w:rPr>
        <w:t>Ј</w:t>
      </w:r>
      <w:proofErr w:type="spellStart"/>
      <w:r w:rsidR="00B127BB" w:rsidRPr="00B127BB">
        <w:rPr>
          <w:rFonts w:ascii="Times New Roman" w:hAnsi="Times New Roman" w:cs="Times New Roman"/>
          <w:sz w:val="24"/>
          <w:szCs w:val="24"/>
          <w:lang w:val="en-US"/>
        </w:rPr>
        <w:t>авни</w:t>
      </w:r>
      <w:proofErr w:type="spellEnd"/>
      <w:r w:rsidR="00B127BB" w:rsidRPr="00B127BB">
        <w:rPr>
          <w:rFonts w:ascii="Times New Roman" w:hAnsi="Times New Roman" w:cs="Times New Roman"/>
          <w:sz w:val="24"/>
          <w:szCs w:val="24"/>
        </w:rPr>
        <w:t xml:space="preserve"> </w:t>
      </w:r>
      <w:r w:rsidR="007B06D9">
        <w:rPr>
          <w:rFonts w:ascii="Times New Roman" w:hAnsi="Times New Roman" w:cs="Times New Roman"/>
          <w:sz w:val="24"/>
          <w:szCs w:val="24"/>
          <w:lang w:val="sr-Cyrl-RS"/>
        </w:rPr>
        <w:t xml:space="preserve">позив </w:t>
      </w:r>
      <w:r w:rsidR="007B06D9" w:rsidRPr="007B06D9">
        <w:rPr>
          <w:rFonts w:ascii="Times New Roman" w:hAnsi="Times New Roman" w:cs="Times New Roman"/>
          <w:bCs/>
          <w:sz w:val="24"/>
          <w:szCs w:val="24"/>
          <w:lang w:val="sr-Cyrl-RS"/>
        </w:rPr>
        <w:t xml:space="preserve">за подношење </w:t>
      </w:r>
      <w:bookmarkStart w:id="1" w:name="_Hlk131977129"/>
      <w:r w:rsidR="007B06D9" w:rsidRPr="007B06D9">
        <w:rPr>
          <w:rFonts w:ascii="Times New Roman" w:hAnsi="Times New Roman" w:cs="Times New Roman"/>
          <w:bCs/>
          <w:sz w:val="24"/>
          <w:szCs w:val="24"/>
          <w:lang w:val="sr-Cyrl-RS"/>
        </w:rPr>
        <w:t>захтева за остваривање права на подстицаје у сточарству за краве за узгој телади за тов</w:t>
      </w:r>
      <w:r w:rsidR="007B06D9">
        <w:rPr>
          <w:rFonts w:ascii="Times New Roman" w:hAnsi="Times New Roman" w:cs="Times New Roman"/>
          <w:bCs/>
          <w:sz w:val="24"/>
          <w:szCs w:val="24"/>
          <w:lang w:val="sr-Cyrl-RS"/>
        </w:rPr>
        <w:t xml:space="preserve"> </w:t>
      </w:r>
      <w:r w:rsidR="007B06D9" w:rsidRPr="00EA066A">
        <w:rPr>
          <w:rFonts w:ascii="Times New Roman" w:hAnsi="Times New Roman" w:cs="Times New Roman"/>
          <w:bCs/>
          <w:sz w:val="24"/>
          <w:szCs w:val="24"/>
          <w:lang w:val="sr-Cyrl-RS"/>
        </w:rPr>
        <w:t>за 202</w:t>
      </w:r>
      <w:r w:rsidR="004C64A2">
        <w:rPr>
          <w:rFonts w:ascii="Times New Roman" w:hAnsi="Times New Roman" w:cs="Times New Roman"/>
          <w:bCs/>
          <w:sz w:val="24"/>
          <w:szCs w:val="24"/>
          <w:lang w:val="sr-Cyrl-RS"/>
        </w:rPr>
        <w:t>4</w:t>
      </w:r>
      <w:r w:rsidR="007B06D9" w:rsidRPr="00EA066A">
        <w:rPr>
          <w:rFonts w:ascii="Times New Roman" w:hAnsi="Times New Roman" w:cs="Times New Roman"/>
          <w:bCs/>
          <w:sz w:val="24"/>
          <w:szCs w:val="24"/>
          <w:lang w:val="sr-Cyrl-RS"/>
        </w:rPr>
        <w:t>. годину</w:t>
      </w:r>
      <w:r w:rsidR="007B06D9">
        <w:rPr>
          <w:rFonts w:ascii="Times New Roman" w:hAnsi="Times New Roman" w:cs="Times New Roman"/>
          <w:bCs/>
          <w:sz w:val="24"/>
          <w:szCs w:val="24"/>
          <w:lang w:val="sr-Cyrl-RS"/>
        </w:rPr>
        <w:t xml:space="preserve"> </w:t>
      </w:r>
      <w:r w:rsidR="00B127BB">
        <w:rPr>
          <w:rFonts w:ascii="Times New Roman" w:hAnsi="Times New Roman" w:cs="Times New Roman"/>
          <w:sz w:val="24"/>
          <w:szCs w:val="24"/>
          <w:lang w:val="sr-Cyrl-RS"/>
        </w:rPr>
        <w:t xml:space="preserve"> </w:t>
      </w:r>
      <w:bookmarkEnd w:id="1"/>
      <w:r w:rsidR="00E33004" w:rsidRPr="009240C1">
        <w:rPr>
          <w:rFonts w:ascii="Times New Roman" w:hAnsi="Times New Roman" w:cs="Times New Roman"/>
          <w:sz w:val="24"/>
          <w:szCs w:val="24"/>
        </w:rPr>
        <w:t xml:space="preserve">(у даљем тексту: </w:t>
      </w:r>
      <w:r w:rsidR="00DE1C2C" w:rsidRPr="009240C1">
        <w:rPr>
          <w:rFonts w:ascii="Times New Roman" w:hAnsi="Times New Roman" w:cs="Times New Roman"/>
          <w:sz w:val="24"/>
          <w:szCs w:val="24"/>
        </w:rPr>
        <w:t>Ј</w:t>
      </w:r>
      <w:r w:rsidR="0088245A" w:rsidRPr="009240C1">
        <w:rPr>
          <w:rFonts w:ascii="Times New Roman" w:hAnsi="Times New Roman" w:cs="Times New Roman"/>
          <w:sz w:val="24"/>
          <w:szCs w:val="24"/>
        </w:rPr>
        <w:t>авни позив)</w:t>
      </w:r>
      <w:r w:rsidR="00E33004" w:rsidRPr="009240C1">
        <w:rPr>
          <w:rFonts w:ascii="Times New Roman" w:hAnsi="Times New Roman" w:cs="Times New Roman"/>
          <w:sz w:val="24"/>
          <w:szCs w:val="24"/>
        </w:rPr>
        <w:t>.</w:t>
      </w:r>
    </w:p>
    <w:p w14:paraId="758CA047" w14:textId="77777777" w:rsidR="00454FA7" w:rsidRPr="009240C1" w:rsidRDefault="00454FA7" w:rsidP="00B83223">
      <w:pPr>
        <w:pStyle w:val="NoSpacing"/>
        <w:jc w:val="both"/>
        <w:rPr>
          <w:rFonts w:ascii="Times New Roman" w:hAnsi="Times New Roman" w:cs="Times New Roman"/>
          <w:sz w:val="24"/>
          <w:szCs w:val="24"/>
          <w:lang w:val="sr-Cyrl-RS"/>
        </w:rPr>
      </w:pPr>
    </w:p>
    <w:p w14:paraId="2EEDBAA1" w14:textId="0DCAFA53" w:rsidR="00E33004" w:rsidRPr="009240C1" w:rsidRDefault="00454FA7" w:rsidP="00B83223">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317D1C" w:rsidRPr="009240C1">
        <w:rPr>
          <w:rFonts w:ascii="Times New Roman" w:hAnsi="Times New Roman" w:cs="Times New Roman"/>
          <w:sz w:val="24"/>
          <w:szCs w:val="24"/>
          <w:lang w:val="sr-Cyrl-RS"/>
        </w:rPr>
        <w:t xml:space="preserve">           </w:t>
      </w:r>
      <w:r w:rsidR="00E33004" w:rsidRPr="009240C1">
        <w:rPr>
          <w:rFonts w:ascii="Times New Roman" w:hAnsi="Times New Roman" w:cs="Times New Roman"/>
          <w:sz w:val="24"/>
          <w:szCs w:val="24"/>
        </w:rPr>
        <w:t xml:space="preserve">Јавни позив </w:t>
      </w:r>
      <w:r w:rsidR="0071016E" w:rsidRPr="009240C1">
        <w:rPr>
          <w:rFonts w:ascii="Times New Roman" w:hAnsi="Times New Roman" w:cs="Times New Roman"/>
          <w:sz w:val="24"/>
          <w:szCs w:val="24"/>
          <w:lang w:val="sr-Cyrl-RS"/>
        </w:rPr>
        <w:t xml:space="preserve">садржи </w:t>
      </w:r>
      <w:r w:rsidR="00B127BB" w:rsidRPr="00B127BB">
        <w:rPr>
          <w:rFonts w:ascii="Times New Roman" w:hAnsi="Times New Roman" w:cs="Times New Roman"/>
          <w:sz w:val="24"/>
          <w:szCs w:val="24"/>
        </w:rPr>
        <w:t xml:space="preserve">податке </w:t>
      </w:r>
      <w:r w:rsidR="007B06D9" w:rsidRPr="007B06D9">
        <w:rPr>
          <w:rFonts w:ascii="Times New Roman" w:hAnsi="Times New Roman" w:cs="Times New Roman"/>
          <w:sz w:val="24"/>
          <w:szCs w:val="24"/>
          <w:lang w:val="sr-Cyrl-RS"/>
        </w:rPr>
        <w:t>о начину подношења и роковима за подношење захтева, износу расположивих средстава по јавном позиву, као и друге податке потребне за спровођење јавног позива</w:t>
      </w:r>
      <w:r w:rsidR="00E33004" w:rsidRPr="009240C1">
        <w:rPr>
          <w:rFonts w:ascii="Times New Roman" w:hAnsi="Times New Roman" w:cs="Times New Roman"/>
          <w:sz w:val="24"/>
          <w:szCs w:val="24"/>
        </w:rPr>
        <w:t>.</w:t>
      </w:r>
    </w:p>
    <w:p w14:paraId="67EACA45" w14:textId="4BBD5596" w:rsidR="00E87D6A" w:rsidRPr="009240C1" w:rsidRDefault="00E87D6A" w:rsidP="00B83223">
      <w:pPr>
        <w:pStyle w:val="NoSpacing"/>
        <w:jc w:val="both"/>
        <w:rPr>
          <w:rFonts w:ascii="Times New Roman" w:hAnsi="Times New Roman" w:cs="Times New Roman"/>
          <w:sz w:val="24"/>
          <w:szCs w:val="24"/>
        </w:rPr>
      </w:pPr>
    </w:p>
    <w:p w14:paraId="161BBE80" w14:textId="4FFFA4C0" w:rsidR="009D0684" w:rsidRPr="009240C1" w:rsidRDefault="00634ECD" w:rsidP="008932BB">
      <w:pPr>
        <w:tabs>
          <w:tab w:val="left" w:pos="1335"/>
          <w:tab w:val="left" w:pos="1440"/>
        </w:tabs>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Услови за остваривање права на </w:t>
      </w:r>
      <w:r w:rsidR="007B06D9">
        <w:rPr>
          <w:rFonts w:ascii="Times New Roman" w:hAnsi="Times New Roman" w:cs="Times New Roman"/>
          <w:b/>
          <w:sz w:val="24"/>
          <w:szCs w:val="24"/>
          <w:lang w:val="sr-Cyrl-CS"/>
        </w:rPr>
        <w:t>подстицаје</w:t>
      </w:r>
    </w:p>
    <w:p w14:paraId="4C67F331" w14:textId="0288E967" w:rsidR="004C64A2" w:rsidRPr="004C64A2" w:rsidRDefault="006C7275" w:rsidP="008932BB">
      <w:pPr>
        <w:pStyle w:val="NoSpacing"/>
        <w:jc w:val="center"/>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t>Члан 2.</w:t>
      </w:r>
      <w:r w:rsidR="007B06D9">
        <w:rPr>
          <w:rFonts w:ascii="Times New Roman" w:hAnsi="Times New Roman" w:cs="Times New Roman"/>
          <w:bCs/>
          <w:sz w:val="24"/>
          <w:szCs w:val="24"/>
          <w:lang w:val="sr-Cyrl-RS"/>
        </w:rPr>
        <w:t xml:space="preserve">                </w:t>
      </w:r>
    </w:p>
    <w:p w14:paraId="7CEAD909" w14:textId="77777777" w:rsidR="004C64A2" w:rsidRDefault="004C64A2" w:rsidP="007B06D9">
      <w:pPr>
        <w:pStyle w:val="NoSpacing"/>
        <w:jc w:val="both"/>
        <w:rPr>
          <w:rFonts w:ascii="Times New Roman" w:hAnsi="Times New Roman" w:cs="Times New Roman"/>
          <w:bCs/>
          <w:sz w:val="24"/>
          <w:szCs w:val="24"/>
          <w:lang w:val="sr-Cyrl-RS"/>
        </w:rPr>
      </w:pPr>
    </w:p>
    <w:p w14:paraId="18FA504C" w14:textId="22F54496" w:rsidR="004C64A2" w:rsidRPr="004C64A2" w:rsidRDefault="004C64A2" w:rsidP="00894884">
      <w:pPr>
        <w:pStyle w:val="NoSpacing"/>
        <w:ind w:firstLine="1418"/>
        <w:jc w:val="both"/>
        <w:rPr>
          <w:rFonts w:ascii="Times New Roman" w:hAnsi="Times New Roman" w:cs="Times New Roman"/>
          <w:bCs/>
          <w:sz w:val="24"/>
          <w:szCs w:val="24"/>
          <w:lang w:val="sr-Cyrl-RS"/>
        </w:rPr>
      </w:pPr>
      <w:r w:rsidRPr="004C64A2">
        <w:rPr>
          <w:rFonts w:ascii="Times New Roman" w:hAnsi="Times New Roman" w:cs="Times New Roman"/>
          <w:bCs/>
          <w:sz w:val="24"/>
          <w:szCs w:val="24"/>
        </w:rPr>
        <w:t>Право на подстицаје остварује правно лице, предузетник и физичко лице - носилац комерцијалног породичног пољопривредног газдинства, које испуњава услове прописане законом којим се уређују подстицаји у пољопривреди и руралном развоју и које је у Регистру пољопривредних газдинстава (у даљем тексту: Регистар) извршило обнову регистрације за текућу годину, пре подношења захтева за остваривање права на подстицаје</w:t>
      </w:r>
      <w:r>
        <w:rPr>
          <w:rFonts w:ascii="Times New Roman" w:hAnsi="Times New Roman" w:cs="Times New Roman"/>
          <w:bCs/>
          <w:sz w:val="24"/>
          <w:szCs w:val="24"/>
          <w:lang w:val="sr-Cyrl-RS"/>
        </w:rPr>
        <w:t>.</w:t>
      </w:r>
    </w:p>
    <w:p w14:paraId="01F7D159" w14:textId="7A7FDC3B" w:rsidR="004C64A2" w:rsidRPr="004C64A2" w:rsidRDefault="004C64A2" w:rsidP="00F62FD9">
      <w:pPr>
        <w:pStyle w:val="NoSpacing"/>
        <w:ind w:firstLine="1134"/>
        <w:jc w:val="both"/>
        <w:rPr>
          <w:rFonts w:ascii="Times New Roman" w:hAnsi="Times New Roman" w:cs="Times New Roman"/>
          <w:bCs/>
          <w:sz w:val="24"/>
          <w:szCs w:val="24"/>
        </w:rPr>
      </w:pPr>
      <w:r>
        <w:rPr>
          <w:rFonts w:ascii="Times New Roman" w:hAnsi="Times New Roman" w:cs="Times New Roman"/>
          <w:bCs/>
          <w:sz w:val="24"/>
          <w:szCs w:val="24"/>
          <w:lang w:val="sr-Cyrl-RS"/>
        </w:rPr>
        <w:lastRenderedPageBreak/>
        <w:t xml:space="preserve">    </w:t>
      </w:r>
      <w:r w:rsidR="008932BB">
        <w:rPr>
          <w:rFonts w:ascii="Times New Roman" w:hAnsi="Times New Roman" w:cs="Times New Roman"/>
          <w:bCs/>
          <w:sz w:val="24"/>
          <w:szCs w:val="24"/>
          <w:lang w:val="sr-Cyrl-RS"/>
        </w:rPr>
        <w:t xml:space="preserve"> </w:t>
      </w:r>
      <w:r w:rsidRPr="004C64A2">
        <w:rPr>
          <w:rFonts w:ascii="Times New Roman" w:hAnsi="Times New Roman" w:cs="Times New Roman"/>
          <w:bCs/>
          <w:sz w:val="24"/>
          <w:szCs w:val="24"/>
        </w:rPr>
        <w:t xml:space="preserve">Лице из става 1. овог члана остварује право на подстицаје за краву отељену у периоду од 1. априла </w:t>
      </w:r>
      <w:r w:rsidR="00B832B8">
        <w:rPr>
          <w:rFonts w:ascii="Times New Roman" w:hAnsi="Times New Roman" w:cs="Times New Roman"/>
          <w:bCs/>
          <w:sz w:val="24"/>
          <w:szCs w:val="24"/>
        </w:rPr>
        <w:t>2023.</w:t>
      </w:r>
      <w:r w:rsidRPr="004C64A2">
        <w:rPr>
          <w:rFonts w:ascii="Times New Roman" w:hAnsi="Times New Roman" w:cs="Times New Roman"/>
          <w:bCs/>
          <w:sz w:val="24"/>
          <w:szCs w:val="24"/>
        </w:rPr>
        <w:t xml:space="preserve"> године до 31. марта </w:t>
      </w:r>
      <w:r w:rsidR="00B832B8">
        <w:rPr>
          <w:rFonts w:ascii="Times New Roman" w:hAnsi="Times New Roman" w:cs="Times New Roman"/>
          <w:bCs/>
          <w:sz w:val="24"/>
          <w:szCs w:val="24"/>
        </w:rPr>
        <w:t xml:space="preserve">2024. </w:t>
      </w:r>
      <w:r w:rsidRPr="004C64A2">
        <w:rPr>
          <w:rFonts w:ascii="Times New Roman" w:hAnsi="Times New Roman" w:cs="Times New Roman"/>
          <w:bCs/>
          <w:sz w:val="24"/>
          <w:szCs w:val="24"/>
        </w:rPr>
        <w:t>године.</w:t>
      </w:r>
    </w:p>
    <w:p w14:paraId="1B26EB1F" w14:textId="77777777" w:rsidR="004C64A2" w:rsidRPr="00F62FD9" w:rsidRDefault="004C64A2" w:rsidP="00F62FD9">
      <w:pPr>
        <w:pStyle w:val="NoSpacing"/>
        <w:ind w:firstLine="1134"/>
        <w:jc w:val="both"/>
        <w:rPr>
          <w:rFonts w:ascii="Times New Roman" w:hAnsi="Times New Roman" w:cs="Times New Roman"/>
          <w:bCs/>
          <w:sz w:val="24"/>
          <w:szCs w:val="24"/>
          <w:lang w:val="sr-Cyrl-RS"/>
        </w:rPr>
      </w:pPr>
    </w:p>
    <w:p w14:paraId="34223113" w14:textId="4393DFA3" w:rsidR="007B06D9" w:rsidRPr="007B06D9" w:rsidRDefault="004C64A2" w:rsidP="004C64A2">
      <w:pPr>
        <w:pStyle w:val="NoSpacing"/>
        <w:ind w:firstLine="1134"/>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7B06D9" w:rsidRPr="007B06D9">
        <w:rPr>
          <w:rFonts w:ascii="Times New Roman" w:hAnsi="Times New Roman" w:cs="Times New Roman"/>
          <w:bCs/>
          <w:sz w:val="24"/>
          <w:szCs w:val="24"/>
          <w:lang w:val="sr-Cyrl-RS"/>
        </w:rPr>
        <w:t>Право на подстицаје за исто грло остварује се једном за једну календарску годину.</w:t>
      </w:r>
    </w:p>
    <w:p w14:paraId="47987DD1" w14:textId="77777777" w:rsidR="007B06D9" w:rsidRDefault="007B06D9" w:rsidP="00B127BB">
      <w:pPr>
        <w:pStyle w:val="NoSpacing"/>
        <w:jc w:val="both"/>
        <w:rPr>
          <w:rFonts w:ascii="Times New Roman" w:hAnsi="Times New Roman" w:cs="Times New Roman"/>
          <w:bCs/>
          <w:sz w:val="24"/>
          <w:szCs w:val="24"/>
          <w:lang w:val="sr-Cyrl-RS"/>
        </w:rPr>
      </w:pPr>
    </w:p>
    <w:p w14:paraId="402A241F" w14:textId="7A6739BF" w:rsidR="0004535B" w:rsidRDefault="0004535B" w:rsidP="002D44E2">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Рок за подношење захтева</w:t>
      </w:r>
    </w:p>
    <w:p w14:paraId="61F8E93D" w14:textId="289C3196" w:rsidR="0004535B" w:rsidRDefault="0004535B" w:rsidP="0004535B">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C0465A">
        <w:rPr>
          <w:rFonts w:ascii="Times New Roman" w:hAnsi="Times New Roman" w:cs="Times New Roman"/>
          <w:b/>
          <w:sz w:val="24"/>
          <w:szCs w:val="24"/>
          <w:lang w:val="sr-Cyrl-CS"/>
        </w:rPr>
        <w:t>3</w:t>
      </w:r>
      <w:r>
        <w:rPr>
          <w:rFonts w:ascii="Times New Roman" w:hAnsi="Times New Roman" w:cs="Times New Roman"/>
          <w:b/>
          <w:sz w:val="24"/>
          <w:szCs w:val="24"/>
          <w:lang w:val="sr-Cyrl-CS"/>
        </w:rPr>
        <w:t>.</w:t>
      </w:r>
    </w:p>
    <w:p w14:paraId="2518ABB1" w14:textId="77777777" w:rsidR="0004535B" w:rsidRDefault="0004535B" w:rsidP="0004535B">
      <w:pPr>
        <w:pStyle w:val="NoSpacing"/>
        <w:jc w:val="center"/>
        <w:rPr>
          <w:rFonts w:ascii="Times New Roman" w:hAnsi="Times New Roman" w:cs="Times New Roman"/>
          <w:b/>
          <w:sz w:val="24"/>
          <w:szCs w:val="24"/>
          <w:lang w:val="sr-Cyrl-CS"/>
        </w:rPr>
      </w:pPr>
    </w:p>
    <w:p w14:paraId="3E7F79AC" w14:textId="51F01DDC" w:rsidR="0004535B" w:rsidRPr="00634ECD" w:rsidRDefault="0004535B" w:rsidP="0004535B">
      <w:pPr>
        <w:pStyle w:val="NoSpacing"/>
        <w:jc w:val="both"/>
        <w:rPr>
          <w:rFonts w:ascii="Times New Roman" w:hAnsi="Times New Roman" w:cs="Times New Roman"/>
          <w:bCs/>
          <w:sz w:val="24"/>
          <w:szCs w:val="24"/>
          <w:lang w:val="sr-Cyrl-RS"/>
        </w:rPr>
      </w:pPr>
      <w:r w:rsidRPr="00634ECD">
        <w:rPr>
          <w:rFonts w:ascii="Times New Roman" w:hAnsi="Times New Roman" w:cs="Times New Roman"/>
          <w:b/>
          <w:sz w:val="24"/>
          <w:szCs w:val="24"/>
        </w:rPr>
        <w:t xml:space="preserve">          </w:t>
      </w:r>
      <w:r w:rsidRPr="00634ECD">
        <w:rPr>
          <w:rFonts w:ascii="Times New Roman" w:hAnsi="Times New Roman" w:cs="Times New Roman"/>
          <w:b/>
          <w:sz w:val="24"/>
          <w:szCs w:val="24"/>
          <w:lang w:val="sr-Cyrl-RS"/>
        </w:rPr>
        <w:t xml:space="preserve">               </w:t>
      </w:r>
      <w:r w:rsidR="00C0465A">
        <w:rPr>
          <w:rFonts w:ascii="Times New Roman" w:hAnsi="Times New Roman" w:cs="Times New Roman"/>
          <w:bCs/>
          <w:sz w:val="24"/>
          <w:szCs w:val="24"/>
          <w:lang w:val="sr-Cyrl-RS"/>
        </w:rPr>
        <w:t>З</w:t>
      </w:r>
      <w:r w:rsidR="00C0465A" w:rsidRPr="00C0465A">
        <w:rPr>
          <w:rFonts w:ascii="Times New Roman" w:hAnsi="Times New Roman" w:cs="Times New Roman"/>
          <w:bCs/>
          <w:sz w:val="24"/>
          <w:szCs w:val="24"/>
          <w:lang w:val="sr-Cyrl-RS"/>
        </w:rPr>
        <w:t xml:space="preserve">ахтев за остваривање права на подстицаје у сточарству за краве за узгој телади за тов </w:t>
      </w:r>
      <w:r w:rsidR="00C0465A" w:rsidRPr="00065FBF">
        <w:rPr>
          <w:rFonts w:ascii="Times New Roman" w:hAnsi="Times New Roman" w:cs="Times New Roman"/>
          <w:bCs/>
          <w:sz w:val="24"/>
          <w:szCs w:val="24"/>
          <w:lang w:val="sr-Cyrl-RS"/>
        </w:rPr>
        <w:t>за 202</w:t>
      </w:r>
      <w:r w:rsidR="00ED40D4" w:rsidRPr="00065FBF">
        <w:rPr>
          <w:rFonts w:ascii="Times New Roman" w:hAnsi="Times New Roman" w:cs="Times New Roman"/>
          <w:bCs/>
          <w:sz w:val="24"/>
          <w:szCs w:val="24"/>
          <w:lang w:val="sr-Cyrl-RS"/>
        </w:rPr>
        <w:t>4</w:t>
      </w:r>
      <w:r w:rsidR="00C0465A" w:rsidRPr="00065FBF">
        <w:rPr>
          <w:rFonts w:ascii="Times New Roman" w:hAnsi="Times New Roman" w:cs="Times New Roman"/>
          <w:bCs/>
          <w:sz w:val="24"/>
          <w:szCs w:val="24"/>
          <w:lang w:val="sr-Cyrl-RS"/>
        </w:rPr>
        <w:t>. годину, по овом Јавном позиву</w:t>
      </w:r>
      <w:r w:rsidRPr="00065FBF">
        <w:rPr>
          <w:rFonts w:ascii="Times New Roman" w:hAnsi="Times New Roman" w:cs="Times New Roman"/>
          <w:bCs/>
          <w:sz w:val="24"/>
          <w:szCs w:val="24"/>
          <w:lang w:val="sr-Cyrl-RS"/>
        </w:rPr>
        <w:t xml:space="preserve">, подноси се у периоду од </w:t>
      </w:r>
      <w:r w:rsidR="00065FBF" w:rsidRPr="00065FBF">
        <w:rPr>
          <w:rFonts w:ascii="Times New Roman" w:hAnsi="Times New Roman" w:cs="Times New Roman"/>
          <w:bCs/>
          <w:sz w:val="24"/>
          <w:szCs w:val="24"/>
        </w:rPr>
        <w:t>31.</w:t>
      </w:r>
      <w:r w:rsidR="00FC035E" w:rsidRPr="00065FBF">
        <w:rPr>
          <w:rFonts w:ascii="Times New Roman" w:hAnsi="Times New Roman" w:cs="Times New Roman"/>
          <w:bCs/>
          <w:sz w:val="24"/>
          <w:szCs w:val="24"/>
          <w:lang w:val="sr-Cyrl-RS"/>
        </w:rPr>
        <w:t xml:space="preserve"> </w:t>
      </w:r>
      <w:r w:rsidR="008932BB" w:rsidRPr="00065FBF">
        <w:rPr>
          <w:rFonts w:ascii="Times New Roman" w:hAnsi="Times New Roman" w:cs="Times New Roman"/>
          <w:bCs/>
          <w:sz w:val="24"/>
          <w:szCs w:val="24"/>
          <w:lang w:val="sr-Cyrl-RS"/>
        </w:rPr>
        <w:t>ј</w:t>
      </w:r>
      <w:r w:rsidR="00065FBF" w:rsidRPr="00065FBF">
        <w:rPr>
          <w:rFonts w:ascii="Times New Roman" w:hAnsi="Times New Roman" w:cs="Times New Roman"/>
          <w:bCs/>
          <w:sz w:val="24"/>
          <w:szCs w:val="24"/>
          <w:lang w:val="sr-Cyrl-RS"/>
        </w:rPr>
        <w:t>ула</w:t>
      </w:r>
      <w:r w:rsidRPr="00065FBF">
        <w:rPr>
          <w:rFonts w:ascii="Times New Roman" w:hAnsi="Times New Roman" w:cs="Times New Roman"/>
          <w:bCs/>
          <w:sz w:val="24"/>
          <w:szCs w:val="24"/>
          <w:lang w:val="sr-Cyrl-RS"/>
        </w:rPr>
        <w:t xml:space="preserve"> до </w:t>
      </w:r>
      <w:r w:rsidR="00065FBF" w:rsidRPr="00065FBF">
        <w:rPr>
          <w:rFonts w:ascii="Times New Roman" w:hAnsi="Times New Roman" w:cs="Times New Roman"/>
          <w:bCs/>
          <w:sz w:val="24"/>
          <w:szCs w:val="24"/>
          <w:lang w:val="sr-Cyrl-RS"/>
        </w:rPr>
        <w:t xml:space="preserve">30. августа </w:t>
      </w:r>
      <w:r w:rsidRPr="00065FBF">
        <w:rPr>
          <w:rFonts w:ascii="Times New Roman" w:hAnsi="Times New Roman" w:cs="Times New Roman"/>
          <w:bCs/>
          <w:sz w:val="24"/>
          <w:szCs w:val="24"/>
          <w:lang w:val="sr-Cyrl-RS"/>
        </w:rPr>
        <w:t>202</w:t>
      </w:r>
      <w:r w:rsidR="008932BB" w:rsidRPr="00065FBF">
        <w:rPr>
          <w:rFonts w:ascii="Times New Roman" w:hAnsi="Times New Roman" w:cs="Times New Roman"/>
          <w:bCs/>
          <w:sz w:val="24"/>
          <w:szCs w:val="24"/>
          <w:lang w:val="sr-Cyrl-RS"/>
        </w:rPr>
        <w:t>4</w:t>
      </w:r>
      <w:r w:rsidRPr="00065FBF">
        <w:rPr>
          <w:rFonts w:ascii="Times New Roman" w:hAnsi="Times New Roman" w:cs="Times New Roman"/>
          <w:bCs/>
          <w:sz w:val="24"/>
          <w:szCs w:val="24"/>
          <w:lang w:val="sr-Cyrl-RS"/>
        </w:rPr>
        <w:t>. године, закључно.</w:t>
      </w:r>
    </w:p>
    <w:p w14:paraId="3B6B8331" w14:textId="77777777" w:rsidR="0004535B" w:rsidRPr="00634ECD" w:rsidRDefault="0004535B" w:rsidP="0004535B">
      <w:pPr>
        <w:pStyle w:val="NoSpacing"/>
        <w:jc w:val="both"/>
        <w:rPr>
          <w:rFonts w:ascii="Times New Roman" w:hAnsi="Times New Roman" w:cs="Times New Roman"/>
          <w:bCs/>
          <w:sz w:val="24"/>
          <w:szCs w:val="24"/>
          <w:lang w:val="sr-Cyrl-RS"/>
        </w:rPr>
      </w:pPr>
    </w:p>
    <w:p w14:paraId="2694C21F" w14:textId="4A3FC5EB" w:rsidR="0004535B" w:rsidRDefault="0004535B" w:rsidP="0004535B">
      <w:pPr>
        <w:pStyle w:val="NoSpacing"/>
        <w:jc w:val="both"/>
        <w:rPr>
          <w:rFonts w:ascii="Times New Roman" w:hAnsi="Times New Roman" w:cs="Times New Roman"/>
          <w:bCs/>
          <w:sz w:val="24"/>
          <w:szCs w:val="24"/>
          <w:lang w:val="sr-Cyrl-RS"/>
        </w:rPr>
      </w:pPr>
      <w:r w:rsidRPr="00634ECD">
        <w:rPr>
          <w:rFonts w:ascii="Times New Roman" w:hAnsi="Times New Roman" w:cs="Times New Roman"/>
          <w:bCs/>
          <w:sz w:val="24"/>
          <w:szCs w:val="24"/>
          <w:lang w:val="sr-Cyrl-RS"/>
        </w:rPr>
        <w:t xml:space="preserve">                        Захтеве поднете пре почетка или после истека рока из става 1. овог члана, Управа одбацује </w:t>
      </w:r>
      <w:r w:rsidR="00FC035E">
        <w:rPr>
          <w:rFonts w:ascii="Times New Roman" w:hAnsi="Times New Roman" w:cs="Times New Roman"/>
          <w:bCs/>
          <w:sz w:val="24"/>
          <w:szCs w:val="24"/>
          <w:lang w:val="sr-Cyrl-RS"/>
        </w:rPr>
        <w:t>решењем, у складу са законом којим се уређује општи управни поступак</w:t>
      </w:r>
      <w:r w:rsidRPr="00634ECD">
        <w:rPr>
          <w:rFonts w:ascii="Times New Roman" w:hAnsi="Times New Roman" w:cs="Times New Roman"/>
          <w:bCs/>
          <w:sz w:val="24"/>
          <w:szCs w:val="24"/>
          <w:lang w:val="sr-Cyrl-RS"/>
        </w:rPr>
        <w:t>.</w:t>
      </w:r>
    </w:p>
    <w:p w14:paraId="0B98B47F" w14:textId="7C5123BB" w:rsidR="002D44E2" w:rsidRDefault="002D44E2" w:rsidP="0004535B">
      <w:pPr>
        <w:pStyle w:val="NoSpacing"/>
        <w:jc w:val="both"/>
        <w:rPr>
          <w:rFonts w:ascii="Times New Roman" w:hAnsi="Times New Roman" w:cs="Times New Roman"/>
          <w:bCs/>
          <w:sz w:val="24"/>
          <w:szCs w:val="24"/>
          <w:lang w:val="sr-Cyrl-RS"/>
        </w:rPr>
      </w:pPr>
    </w:p>
    <w:p w14:paraId="2E210835" w14:textId="77777777" w:rsidR="002D44E2" w:rsidRPr="002D44E2" w:rsidRDefault="002D44E2" w:rsidP="002D44E2">
      <w:pPr>
        <w:pStyle w:val="NoSpacing"/>
        <w:ind w:firstLine="1418"/>
        <w:jc w:val="both"/>
        <w:rPr>
          <w:rFonts w:ascii="Times New Roman" w:hAnsi="Times New Roman" w:cs="Times New Roman"/>
          <w:bCs/>
          <w:sz w:val="24"/>
          <w:szCs w:val="24"/>
          <w:lang w:val="sr-Cyrl-RS"/>
        </w:rPr>
      </w:pPr>
      <w:r w:rsidRPr="002D44E2">
        <w:rPr>
          <w:rFonts w:ascii="Times New Roman" w:hAnsi="Times New Roman" w:cs="Times New Roman"/>
          <w:bCs/>
          <w:sz w:val="24"/>
          <w:szCs w:val="24"/>
          <w:lang w:val="sr-Cyrl-RS"/>
        </w:rPr>
        <w:t>Лице из члана 2. Правилника подноси с</w:t>
      </w:r>
      <w:r w:rsidRPr="002D44E2">
        <w:rPr>
          <w:rFonts w:ascii="Times New Roman" w:hAnsi="Times New Roman" w:cs="Times New Roman"/>
          <w:bCs/>
          <w:sz w:val="24"/>
          <w:szCs w:val="24"/>
          <w:lang w:val="en-US"/>
        </w:rPr>
        <w:t>a</w:t>
      </w:r>
      <w:r w:rsidRPr="002D44E2">
        <w:rPr>
          <w:rFonts w:ascii="Times New Roman" w:hAnsi="Times New Roman" w:cs="Times New Roman"/>
          <w:bCs/>
          <w:sz w:val="24"/>
          <w:szCs w:val="24"/>
          <w:lang w:val="sr-Cyrl-RS"/>
        </w:rPr>
        <w:t>м</w:t>
      </w:r>
      <w:r w:rsidRPr="002D44E2">
        <w:rPr>
          <w:rFonts w:ascii="Times New Roman" w:hAnsi="Times New Roman" w:cs="Times New Roman"/>
          <w:bCs/>
          <w:sz w:val="24"/>
          <w:szCs w:val="24"/>
          <w:lang w:val="en-US"/>
        </w:rPr>
        <w:t>o</w:t>
      </w:r>
      <w:r w:rsidRPr="002D44E2">
        <w:rPr>
          <w:rFonts w:ascii="Times New Roman" w:hAnsi="Times New Roman" w:cs="Times New Roman"/>
          <w:bCs/>
          <w:sz w:val="24"/>
          <w:szCs w:val="24"/>
          <w:lang w:val="sr-Cyrl-RS"/>
        </w:rPr>
        <w:t xml:space="preserve"> </w:t>
      </w:r>
      <w:r w:rsidRPr="002D44E2">
        <w:rPr>
          <w:rFonts w:ascii="Times New Roman" w:hAnsi="Times New Roman" w:cs="Times New Roman"/>
          <w:bCs/>
          <w:sz w:val="24"/>
          <w:szCs w:val="24"/>
          <w:lang w:val="en-US"/>
        </w:rPr>
        <w:t>je</w:t>
      </w:r>
      <w:r w:rsidRPr="002D44E2">
        <w:rPr>
          <w:rFonts w:ascii="Times New Roman" w:hAnsi="Times New Roman" w:cs="Times New Roman"/>
          <w:bCs/>
          <w:sz w:val="24"/>
          <w:szCs w:val="24"/>
          <w:lang w:val="sr-Cyrl-RS"/>
        </w:rPr>
        <w:t>д</w:t>
      </w:r>
      <w:r w:rsidRPr="002D44E2">
        <w:rPr>
          <w:rFonts w:ascii="Times New Roman" w:hAnsi="Times New Roman" w:cs="Times New Roman"/>
          <w:bCs/>
          <w:sz w:val="24"/>
          <w:szCs w:val="24"/>
          <w:lang w:val="en-US"/>
        </w:rPr>
        <w:t>a</w:t>
      </w:r>
      <w:r w:rsidRPr="002D44E2">
        <w:rPr>
          <w:rFonts w:ascii="Times New Roman" w:hAnsi="Times New Roman" w:cs="Times New Roman"/>
          <w:bCs/>
          <w:sz w:val="24"/>
          <w:szCs w:val="24"/>
          <w:lang w:val="sr-Cyrl-RS"/>
        </w:rPr>
        <w:t>н з</w:t>
      </w:r>
      <w:r w:rsidRPr="002D44E2">
        <w:rPr>
          <w:rFonts w:ascii="Times New Roman" w:hAnsi="Times New Roman" w:cs="Times New Roman"/>
          <w:bCs/>
          <w:sz w:val="24"/>
          <w:szCs w:val="24"/>
          <w:lang w:val="en-US"/>
        </w:rPr>
        <w:t>a</w:t>
      </w:r>
      <w:r w:rsidRPr="002D44E2">
        <w:rPr>
          <w:rFonts w:ascii="Times New Roman" w:hAnsi="Times New Roman" w:cs="Times New Roman"/>
          <w:bCs/>
          <w:sz w:val="24"/>
          <w:szCs w:val="24"/>
          <w:lang w:val="sr-Cyrl-RS"/>
        </w:rPr>
        <w:t>хт</w:t>
      </w:r>
      <w:r w:rsidRPr="002D44E2">
        <w:rPr>
          <w:rFonts w:ascii="Times New Roman" w:hAnsi="Times New Roman" w:cs="Times New Roman"/>
          <w:bCs/>
          <w:sz w:val="24"/>
          <w:szCs w:val="24"/>
          <w:lang w:val="en-US"/>
        </w:rPr>
        <w:t>e</w:t>
      </w:r>
      <w:r w:rsidRPr="002D44E2">
        <w:rPr>
          <w:rFonts w:ascii="Times New Roman" w:hAnsi="Times New Roman" w:cs="Times New Roman"/>
          <w:bCs/>
          <w:sz w:val="24"/>
          <w:szCs w:val="24"/>
          <w:lang w:val="sr-Cyrl-RS"/>
        </w:rPr>
        <w:t>в за остваривање права на подстицаје</w:t>
      </w:r>
      <w:r w:rsidRPr="002D44E2">
        <w:rPr>
          <w:rFonts w:ascii="Times New Roman" w:hAnsi="Times New Roman" w:cs="Times New Roman"/>
          <w:bCs/>
          <w:sz w:val="24"/>
          <w:szCs w:val="24"/>
          <w:lang w:val="en-US"/>
        </w:rPr>
        <w:t> </w:t>
      </w:r>
      <w:r w:rsidRPr="002D44E2">
        <w:rPr>
          <w:rFonts w:ascii="Times New Roman" w:hAnsi="Times New Roman" w:cs="Times New Roman"/>
          <w:bCs/>
          <w:sz w:val="24"/>
          <w:szCs w:val="24"/>
          <w:lang w:val="sr-Cyrl-RS"/>
        </w:rPr>
        <w:t>у току трајања једног јавног позива.</w:t>
      </w:r>
    </w:p>
    <w:p w14:paraId="44449CB0" w14:textId="77777777" w:rsidR="002D44E2" w:rsidRPr="002D44E2" w:rsidRDefault="002D44E2" w:rsidP="002D44E2">
      <w:pPr>
        <w:pStyle w:val="NoSpacing"/>
        <w:rPr>
          <w:rFonts w:ascii="Times New Roman" w:hAnsi="Times New Roman" w:cs="Times New Roman"/>
          <w:bCs/>
          <w:sz w:val="24"/>
          <w:szCs w:val="24"/>
          <w:lang w:val="sr-Cyrl-RS"/>
        </w:rPr>
      </w:pPr>
    </w:p>
    <w:p w14:paraId="21FB8A91" w14:textId="49FFAC8D" w:rsidR="00FC035E" w:rsidRDefault="00FC035E" w:rsidP="0004535B">
      <w:pPr>
        <w:pStyle w:val="NoSpacing"/>
        <w:jc w:val="both"/>
        <w:rPr>
          <w:rFonts w:ascii="Times New Roman" w:hAnsi="Times New Roman" w:cs="Times New Roman"/>
          <w:bCs/>
          <w:sz w:val="24"/>
          <w:szCs w:val="24"/>
          <w:lang w:val="sr-Cyrl-RS"/>
        </w:rPr>
      </w:pPr>
    </w:p>
    <w:p w14:paraId="708B68D3" w14:textId="0BB7CEAE" w:rsidR="00FC035E" w:rsidRPr="00FC035E" w:rsidRDefault="00FC035E" w:rsidP="00FC035E">
      <w:pPr>
        <w:pStyle w:val="NoSpacing"/>
        <w:jc w:val="center"/>
        <w:rPr>
          <w:rFonts w:ascii="Times New Roman" w:hAnsi="Times New Roman" w:cs="Times New Roman"/>
          <w:b/>
          <w:sz w:val="24"/>
          <w:szCs w:val="24"/>
          <w:lang w:val="sr-Cyrl-RS"/>
        </w:rPr>
      </w:pPr>
      <w:r w:rsidRPr="00FC035E">
        <w:rPr>
          <w:rFonts w:ascii="Times New Roman" w:hAnsi="Times New Roman" w:cs="Times New Roman"/>
          <w:b/>
          <w:sz w:val="24"/>
          <w:szCs w:val="24"/>
          <w:lang w:val="sr-Cyrl-RS"/>
        </w:rPr>
        <w:t xml:space="preserve">Начин подношења захтева </w:t>
      </w:r>
    </w:p>
    <w:p w14:paraId="0AF058A4" w14:textId="0EE1F805" w:rsidR="00FC035E" w:rsidRPr="00634ECD" w:rsidRDefault="00FC035E" w:rsidP="00FC035E">
      <w:pPr>
        <w:pStyle w:val="NoSpacing"/>
        <w:jc w:val="center"/>
        <w:rPr>
          <w:rFonts w:ascii="Times New Roman" w:hAnsi="Times New Roman" w:cs="Times New Roman"/>
          <w:b/>
          <w:sz w:val="24"/>
          <w:szCs w:val="24"/>
          <w:lang w:val="sr-Cyrl-RS"/>
        </w:rPr>
      </w:pPr>
      <w:r w:rsidRPr="00FC035E">
        <w:rPr>
          <w:rFonts w:ascii="Times New Roman" w:hAnsi="Times New Roman" w:cs="Times New Roman"/>
          <w:b/>
          <w:sz w:val="24"/>
          <w:szCs w:val="24"/>
          <w:lang w:val="sr-Cyrl-RS"/>
        </w:rPr>
        <w:t xml:space="preserve">Члан </w:t>
      </w:r>
      <w:r w:rsidR="00C0465A">
        <w:rPr>
          <w:rFonts w:ascii="Times New Roman" w:hAnsi="Times New Roman" w:cs="Times New Roman"/>
          <w:b/>
          <w:sz w:val="24"/>
          <w:szCs w:val="24"/>
          <w:lang w:val="sr-Cyrl-RS"/>
        </w:rPr>
        <w:t>4</w:t>
      </w:r>
      <w:r w:rsidRPr="00FC035E">
        <w:rPr>
          <w:rFonts w:ascii="Times New Roman" w:hAnsi="Times New Roman" w:cs="Times New Roman"/>
          <w:b/>
          <w:sz w:val="24"/>
          <w:szCs w:val="24"/>
          <w:lang w:val="sr-Cyrl-RS"/>
        </w:rPr>
        <w:t>.</w:t>
      </w:r>
    </w:p>
    <w:p w14:paraId="043220B7" w14:textId="77777777" w:rsidR="0004535B" w:rsidRPr="00634ECD" w:rsidRDefault="0004535B" w:rsidP="00634ECD">
      <w:pPr>
        <w:pStyle w:val="NoSpacing"/>
        <w:jc w:val="both"/>
        <w:rPr>
          <w:rFonts w:ascii="Times New Roman" w:hAnsi="Times New Roman" w:cs="Times New Roman"/>
          <w:bCs/>
          <w:sz w:val="24"/>
          <w:szCs w:val="24"/>
          <w:lang w:val="en-US"/>
        </w:rPr>
      </w:pPr>
    </w:p>
    <w:p w14:paraId="1ED87C1E" w14:textId="52EBE227" w:rsidR="00C0465A" w:rsidRDefault="00FC035E"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Pr>
          <w:rFonts w:ascii="Times New Roman" w:hAnsi="Times New Roman" w:cs="Times New Roman"/>
          <w:bCs/>
          <w:sz w:val="24"/>
          <w:szCs w:val="24"/>
          <w:lang w:val="sr-Cyrl-RS"/>
        </w:rPr>
        <w:t>Поступак за о</w:t>
      </w:r>
      <w:r w:rsidR="00C0465A" w:rsidRPr="00C0465A">
        <w:rPr>
          <w:rFonts w:ascii="Times New Roman" w:hAnsi="Times New Roman" w:cs="Times New Roman"/>
          <w:bCs/>
          <w:sz w:val="24"/>
          <w:szCs w:val="24"/>
          <w:lang w:val="sr-Cyrl-RS"/>
        </w:rPr>
        <w:t>стваривање права на подстицаје</w:t>
      </w:r>
      <w:r w:rsidR="00634198">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 xml:space="preserve">лице из члана 2. </w:t>
      </w:r>
      <w:r w:rsidR="00C0465A">
        <w:rPr>
          <w:rFonts w:ascii="Times New Roman" w:hAnsi="Times New Roman" w:cs="Times New Roman"/>
          <w:bCs/>
          <w:sz w:val="24"/>
          <w:szCs w:val="24"/>
          <w:lang w:val="sr-Cyrl-RS"/>
        </w:rPr>
        <w:t>П</w:t>
      </w:r>
      <w:r w:rsidR="00C0465A" w:rsidRPr="00C0465A">
        <w:rPr>
          <w:rFonts w:ascii="Times New Roman" w:hAnsi="Times New Roman" w:cs="Times New Roman"/>
          <w:bCs/>
          <w:sz w:val="24"/>
          <w:szCs w:val="24"/>
          <w:lang w:val="sr-Cyrl-RS"/>
        </w:rPr>
        <w:t xml:space="preserve">равилника </w:t>
      </w:r>
      <w:r w:rsidR="00C0465A">
        <w:rPr>
          <w:rFonts w:ascii="Times New Roman" w:hAnsi="Times New Roman" w:cs="Times New Roman"/>
          <w:bCs/>
          <w:sz w:val="24"/>
          <w:szCs w:val="24"/>
          <w:lang w:val="sr-Cyrl-RS"/>
        </w:rPr>
        <w:t xml:space="preserve">и </w:t>
      </w:r>
      <w:r w:rsidR="008932BB">
        <w:rPr>
          <w:rFonts w:ascii="Times New Roman" w:hAnsi="Times New Roman" w:cs="Times New Roman"/>
          <w:bCs/>
          <w:sz w:val="24"/>
          <w:szCs w:val="24"/>
          <w:lang w:val="sr-Cyrl-RS"/>
        </w:rPr>
        <w:t>члана 2.</w:t>
      </w:r>
      <w:r w:rsidR="00C0465A">
        <w:rPr>
          <w:rFonts w:ascii="Times New Roman" w:hAnsi="Times New Roman" w:cs="Times New Roman"/>
          <w:bCs/>
          <w:sz w:val="24"/>
          <w:szCs w:val="24"/>
          <w:lang w:val="sr-Cyrl-RS"/>
        </w:rPr>
        <w:t xml:space="preserve"> Јавног позива </w:t>
      </w:r>
      <w:r w:rsidR="00C0465A" w:rsidRPr="00C0465A">
        <w:rPr>
          <w:rFonts w:ascii="Times New Roman" w:hAnsi="Times New Roman" w:cs="Times New Roman"/>
          <w:bCs/>
          <w:sz w:val="24"/>
          <w:szCs w:val="24"/>
          <w:lang w:val="sr-Cyrl-RS"/>
        </w:rPr>
        <w:t>покреће избором и попуњавањем електронског обрасца захтева за остваривање права на подстицаје у сточарству за краве за узгој телади за тов (у даљем тексту: захтев), у року и на начин одређен</w:t>
      </w:r>
      <w:r w:rsidR="00C0465A">
        <w:rPr>
          <w:rFonts w:ascii="Times New Roman" w:hAnsi="Times New Roman" w:cs="Times New Roman"/>
          <w:bCs/>
          <w:sz w:val="24"/>
          <w:szCs w:val="24"/>
          <w:lang w:val="sr-Cyrl-RS"/>
        </w:rPr>
        <w:t>им овим Ј</w:t>
      </w:r>
      <w:r w:rsidR="00C0465A" w:rsidRPr="00C0465A">
        <w:rPr>
          <w:rFonts w:ascii="Times New Roman" w:hAnsi="Times New Roman" w:cs="Times New Roman"/>
          <w:bCs/>
          <w:sz w:val="24"/>
          <w:szCs w:val="24"/>
          <w:lang w:val="sr-Cyrl-RS"/>
        </w:rPr>
        <w:t xml:space="preserve">авним позивом, у </w:t>
      </w:r>
      <w:r w:rsidR="00C0465A" w:rsidRPr="00C0465A">
        <w:rPr>
          <w:rFonts w:ascii="Times New Roman" w:hAnsi="Times New Roman" w:cs="Times New Roman"/>
          <w:bCs/>
          <w:sz w:val="24"/>
          <w:szCs w:val="24"/>
          <w:lang w:val="en-US"/>
        </w:rPr>
        <w:t>online</w:t>
      </w:r>
      <w:r w:rsidR="00C0465A" w:rsidRPr="00C0465A">
        <w:rPr>
          <w:rFonts w:ascii="Times New Roman" w:hAnsi="Times New Roman" w:cs="Times New Roman"/>
          <w:bCs/>
          <w:sz w:val="24"/>
          <w:szCs w:val="24"/>
          <w:lang w:val="sr-Cyrl-RS"/>
        </w:rPr>
        <w:t xml:space="preserv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77D52302" w14:textId="77777777" w:rsidR="00C0465A" w:rsidRPr="00C0465A" w:rsidRDefault="00C0465A" w:rsidP="00C0465A">
      <w:pPr>
        <w:pStyle w:val="NoSpacing"/>
        <w:jc w:val="both"/>
        <w:rPr>
          <w:rFonts w:ascii="Times New Roman" w:hAnsi="Times New Roman" w:cs="Times New Roman"/>
          <w:bCs/>
          <w:sz w:val="24"/>
          <w:szCs w:val="24"/>
          <w:lang w:val="sr-Cyrl-RS"/>
        </w:rPr>
      </w:pPr>
    </w:p>
    <w:p w14:paraId="721E5992" w14:textId="6A2DE21E" w:rsidR="00C0465A" w:rsidRPr="00C0465A" w:rsidRDefault="00C0465A"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C0465A">
        <w:rPr>
          <w:rFonts w:ascii="Times New Roman" w:hAnsi="Times New Roman" w:cs="Times New Roman"/>
          <w:bCs/>
          <w:sz w:val="24"/>
          <w:szCs w:val="24"/>
          <w:lang w:val="sr-Cyrl-RS"/>
        </w:rPr>
        <w:t>Приликом пријема захтева из ст</w:t>
      </w:r>
      <w:r w:rsidRPr="00C0465A">
        <w:rPr>
          <w:rFonts w:ascii="Times New Roman" w:hAnsi="Times New Roman" w:cs="Times New Roman"/>
          <w:bCs/>
          <w:sz w:val="24"/>
          <w:szCs w:val="24"/>
          <w:lang w:val="en-US"/>
        </w:rPr>
        <w:t>a</w:t>
      </w:r>
      <w:r w:rsidRPr="00C0465A">
        <w:rPr>
          <w:rFonts w:ascii="Times New Roman" w:hAnsi="Times New Roman" w:cs="Times New Roman"/>
          <w:bCs/>
          <w:sz w:val="24"/>
          <w:szCs w:val="24"/>
          <w:lang w:val="sr-Cyrl-RS"/>
        </w:rPr>
        <w:t>ва 1. овог члана, Управа:</w:t>
      </w:r>
    </w:p>
    <w:p w14:paraId="115F2B9B" w14:textId="2D05BE55" w:rsidR="00C0465A" w:rsidRPr="00C0465A" w:rsidRDefault="00C0465A"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C0465A">
        <w:rPr>
          <w:rFonts w:ascii="Times New Roman" w:hAnsi="Times New Roman" w:cs="Times New Roman"/>
          <w:bCs/>
          <w:sz w:val="24"/>
          <w:szCs w:val="24"/>
          <w:lang w:val="sr-Cyrl-RS"/>
        </w:rPr>
        <w:t>1) обавештава корисника услуге електронске управе о свим подацима које је у складу са законом потребно прибавити за потребе остваривања права на подстицаје и о обавези надлежног органа да по службеној дужности прибави податке из службених евиденција;</w:t>
      </w:r>
    </w:p>
    <w:p w14:paraId="0B188CA3" w14:textId="58AEEA90" w:rsidR="00C0465A" w:rsidRPr="00C0465A" w:rsidRDefault="00C0465A"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C0465A">
        <w:rPr>
          <w:rFonts w:ascii="Times New Roman" w:hAnsi="Times New Roman" w:cs="Times New Roman"/>
          <w:bCs/>
          <w:sz w:val="24"/>
          <w:szCs w:val="24"/>
          <w:lang w:val="sr-Cyrl-RS"/>
        </w:rPr>
        <w:t>2) омогућава кориснику услуге електронске управе да изјави да ће податке о личности из службених евиденција прибавити сам;</w:t>
      </w:r>
    </w:p>
    <w:p w14:paraId="47D80CF3" w14:textId="2F0844FC" w:rsidR="00C0465A" w:rsidRPr="00C0465A" w:rsidRDefault="00C0465A"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C0465A">
        <w:rPr>
          <w:rFonts w:ascii="Times New Roman" w:hAnsi="Times New Roman" w:cs="Times New Roman"/>
          <w:bCs/>
          <w:sz w:val="24"/>
          <w:szCs w:val="24"/>
          <w:lang w:val="sr-Cyrl-RS"/>
        </w:rPr>
        <w:t>3) обавештава о потребним подацима које је у складу са законом потребно прибавити за потребе остваривања права на подстицаје,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01AFCF10" w14:textId="77777777" w:rsidR="009E2578" w:rsidRDefault="009E2578" w:rsidP="00C0465A">
      <w:pPr>
        <w:pStyle w:val="NoSpacing"/>
        <w:jc w:val="both"/>
        <w:rPr>
          <w:rFonts w:ascii="Times New Roman" w:hAnsi="Times New Roman" w:cs="Times New Roman"/>
          <w:bCs/>
          <w:sz w:val="24"/>
          <w:szCs w:val="24"/>
          <w:lang w:val="sr-Cyrl-RS"/>
        </w:rPr>
      </w:pPr>
    </w:p>
    <w:p w14:paraId="4675A7E9" w14:textId="6F8224AA"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Електронски образац захтева из става 1. овог члана обухвата:</w:t>
      </w:r>
    </w:p>
    <w:p w14:paraId="2AB7631F" w14:textId="7B04BAF8"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1) основне податке о подносиоцу захтева, и то:</w:t>
      </w:r>
    </w:p>
    <w:p w14:paraId="58626F0E" w14:textId="1C4FD27D" w:rsidR="00C0465A" w:rsidRPr="00C0465A" w:rsidRDefault="00634198" w:rsidP="0063419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(1) име и презиме, односно назив,</w:t>
      </w:r>
    </w:p>
    <w:p w14:paraId="534B6146" w14:textId="7A7A5924" w:rsidR="00C0465A" w:rsidRPr="00C0465A" w:rsidRDefault="00634198" w:rsidP="0063419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(2) јединствени матични број грађана (ЈМБГ), односно матични број (МБ),</w:t>
      </w:r>
    </w:p>
    <w:p w14:paraId="0DDF9792" w14:textId="0C7757DE" w:rsidR="00C0465A" w:rsidRPr="00C0465A" w:rsidRDefault="008932BB" w:rsidP="008932BB">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(3) адресу (општина, место, улица и број) пребивалишта, односно седишта,</w:t>
      </w:r>
    </w:p>
    <w:p w14:paraId="55C6670C" w14:textId="77777777" w:rsidR="00C0465A" w:rsidRPr="00C0465A" w:rsidRDefault="00C0465A" w:rsidP="009E2578">
      <w:pPr>
        <w:pStyle w:val="NoSpacing"/>
        <w:ind w:left="1440"/>
        <w:jc w:val="both"/>
        <w:rPr>
          <w:rFonts w:ascii="Times New Roman" w:hAnsi="Times New Roman" w:cs="Times New Roman"/>
          <w:bCs/>
          <w:sz w:val="24"/>
          <w:szCs w:val="24"/>
          <w:lang w:val="sr-Cyrl-RS"/>
        </w:rPr>
      </w:pPr>
      <w:r w:rsidRPr="00C0465A">
        <w:rPr>
          <w:rFonts w:ascii="Times New Roman" w:hAnsi="Times New Roman" w:cs="Times New Roman"/>
          <w:bCs/>
          <w:sz w:val="24"/>
          <w:szCs w:val="24"/>
          <w:lang w:val="sr-Cyrl-RS"/>
        </w:rPr>
        <w:lastRenderedPageBreak/>
        <w:t>(4) број телефона,</w:t>
      </w:r>
    </w:p>
    <w:p w14:paraId="376C1B3D" w14:textId="77777777" w:rsidR="00C0465A" w:rsidRPr="00C0465A" w:rsidRDefault="00C0465A" w:rsidP="009E2578">
      <w:pPr>
        <w:pStyle w:val="NoSpacing"/>
        <w:ind w:left="1440"/>
        <w:jc w:val="both"/>
        <w:rPr>
          <w:rFonts w:ascii="Times New Roman" w:hAnsi="Times New Roman" w:cs="Times New Roman"/>
          <w:bCs/>
          <w:sz w:val="24"/>
          <w:szCs w:val="24"/>
          <w:lang w:val="sr-Cyrl-RS"/>
        </w:rPr>
      </w:pPr>
      <w:r w:rsidRPr="00C0465A">
        <w:rPr>
          <w:rFonts w:ascii="Times New Roman" w:hAnsi="Times New Roman" w:cs="Times New Roman"/>
          <w:bCs/>
          <w:sz w:val="24"/>
          <w:szCs w:val="24"/>
          <w:lang w:val="sr-Cyrl-RS"/>
        </w:rPr>
        <w:t>(5) електронску пошту,</w:t>
      </w:r>
    </w:p>
    <w:p w14:paraId="495DD1DF" w14:textId="77777777" w:rsidR="00C0465A" w:rsidRPr="00C0465A" w:rsidRDefault="00C0465A" w:rsidP="009E2578">
      <w:pPr>
        <w:pStyle w:val="NoSpacing"/>
        <w:ind w:left="1440"/>
        <w:jc w:val="both"/>
        <w:rPr>
          <w:rFonts w:ascii="Times New Roman" w:hAnsi="Times New Roman" w:cs="Times New Roman"/>
          <w:bCs/>
          <w:sz w:val="24"/>
          <w:szCs w:val="24"/>
          <w:lang w:val="sr-Cyrl-RS"/>
        </w:rPr>
      </w:pPr>
      <w:r w:rsidRPr="00C0465A">
        <w:rPr>
          <w:rFonts w:ascii="Times New Roman" w:hAnsi="Times New Roman" w:cs="Times New Roman"/>
          <w:bCs/>
          <w:sz w:val="24"/>
          <w:szCs w:val="24"/>
          <w:lang w:val="sr-Cyrl-RS"/>
        </w:rPr>
        <w:t>(6) број пољопривредног газдинства (БПГ),</w:t>
      </w:r>
    </w:p>
    <w:p w14:paraId="2F492244" w14:textId="3D0B2B81"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(7) 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w:t>
      </w:r>
    </w:p>
    <w:p w14:paraId="23B464C5" w14:textId="684EA731"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2) податке о грлима која су предмет захтева, и то:</w:t>
      </w:r>
    </w:p>
    <w:p w14:paraId="5A8A99C7" w14:textId="06C9219B"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(1) идентификациони број краве,</w:t>
      </w:r>
    </w:p>
    <w:p w14:paraId="123A5AB0" w14:textId="12062CB7"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(2) датум тељења,</w:t>
      </w:r>
    </w:p>
    <w:p w14:paraId="63B5BAEC" w14:textId="7D3FA46F"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(3) идентификациони број телета;</w:t>
      </w:r>
    </w:p>
    <w:p w14:paraId="4DD0D749" w14:textId="60E266C9"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3) изјаву подносиоца захтева под кривичном и материјалном одговорношћу да:</w:t>
      </w:r>
    </w:p>
    <w:p w14:paraId="5FDFE668" w14:textId="2B7D5D58"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(1) је власник грла која су предмет захтева или је власник грла члан његовог породичног пољопривредног газдинства,</w:t>
      </w:r>
    </w:p>
    <w:p w14:paraId="2B970A49" w14:textId="03F4705B"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(2) грла припадају стаду намењеном за узгој телади за тов, односно за производњу меса на сопственом пољопривредном газдинству,</w:t>
      </w:r>
    </w:p>
    <w:p w14:paraId="5C725893" w14:textId="317847F6"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 xml:space="preserve">(3) је крава отељена у </w:t>
      </w:r>
      <w:r>
        <w:rPr>
          <w:rFonts w:ascii="Times New Roman" w:hAnsi="Times New Roman" w:cs="Times New Roman"/>
          <w:bCs/>
          <w:sz w:val="24"/>
          <w:szCs w:val="24"/>
          <w:lang w:val="sr-Cyrl-RS"/>
        </w:rPr>
        <w:t xml:space="preserve">периоду </w:t>
      </w:r>
      <w:r w:rsidRPr="007B06D9">
        <w:rPr>
          <w:rFonts w:ascii="Times New Roman" w:hAnsi="Times New Roman" w:cs="Times New Roman"/>
          <w:bCs/>
          <w:sz w:val="24"/>
          <w:szCs w:val="24"/>
          <w:lang w:val="sr-Cyrl-RS"/>
        </w:rPr>
        <w:t xml:space="preserve">од 1. </w:t>
      </w:r>
      <w:r w:rsidR="001E0CF4">
        <w:rPr>
          <w:rFonts w:ascii="Times New Roman" w:hAnsi="Times New Roman" w:cs="Times New Roman"/>
          <w:bCs/>
          <w:sz w:val="24"/>
          <w:szCs w:val="24"/>
          <w:lang w:val="sr-Cyrl-RS"/>
        </w:rPr>
        <w:t>априла</w:t>
      </w:r>
      <w:r w:rsidRPr="007B06D9">
        <w:rPr>
          <w:rFonts w:ascii="Times New Roman" w:hAnsi="Times New Roman" w:cs="Times New Roman"/>
          <w:bCs/>
          <w:sz w:val="24"/>
          <w:szCs w:val="24"/>
          <w:lang w:val="sr-Cyrl-RS"/>
        </w:rPr>
        <w:t xml:space="preserve"> </w:t>
      </w:r>
      <w:r w:rsidRPr="009E2578">
        <w:rPr>
          <w:rFonts w:ascii="Times New Roman" w:hAnsi="Times New Roman" w:cs="Times New Roman"/>
          <w:bCs/>
          <w:sz w:val="24"/>
          <w:szCs w:val="24"/>
          <w:lang w:val="sr-Cyrl-RS"/>
        </w:rPr>
        <w:t>202</w:t>
      </w:r>
      <w:r w:rsidR="001E0CF4">
        <w:rPr>
          <w:rFonts w:ascii="Times New Roman" w:hAnsi="Times New Roman" w:cs="Times New Roman"/>
          <w:bCs/>
          <w:sz w:val="24"/>
          <w:szCs w:val="24"/>
          <w:lang w:val="sr-Cyrl-RS"/>
        </w:rPr>
        <w:t>3</w:t>
      </w:r>
      <w:r w:rsidRPr="009E2578">
        <w:rPr>
          <w:rFonts w:ascii="Times New Roman" w:hAnsi="Times New Roman" w:cs="Times New Roman"/>
          <w:bCs/>
          <w:sz w:val="24"/>
          <w:szCs w:val="24"/>
          <w:lang w:val="sr-Cyrl-RS"/>
        </w:rPr>
        <w:t>. године</w:t>
      </w:r>
      <w:r w:rsidRPr="007B06D9">
        <w:rPr>
          <w:rFonts w:ascii="Times New Roman" w:hAnsi="Times New Roman" w:cs="Times New Roman"/>
          <w:bCs/>
          <w:sz w:val="24"/>
          <w:szCs w:val="24"/>
          <w:lang w:val="sr-Cyrl-RS"/>
        </w:rPr>
        <w:t xml:space="preserve"> до 31. марта </w:t>
      </w:r>
      <w:r w:rsidRPr="009E2578">
        <w:rPr>
          <w:rFonts w:ascii="Times New Roman" w:hAnsi="Times New Roman" w:cs="Times New Roman"/>
          <w:bCs/>
          <w:sz w:val="24"/>
          <w:szCs w:val="24"/>
          <w:lang w:val="sr-Cyrl-RS"/>
        </w:rPr>
        <w:t>202</w:t>
      </w:r>
      <w:r w:rsidR="001E0CF4">
        <w:rPr>
          <w:rFonts w:ascii="Times New Roman" w:hAnsi="Times New Roman" w:cs="Times New Roman"/>
          <w:bCs/>
          <w:sz w:val="24"/>
          <w:szCs w:val="24"/>
          <w:lang w:val="sr-Cyrl-RS"/>
        </w:rPr>
        <w:t>4</w:t>
      </w:r>
      <w:r w:rsidRPr="009E2578">
        <w:rPr>
          <w:rFonts w:ascii="Times New Roman" w:hAnsi="Times New Roman" w:cs="Times New Roman"/>
          <w:bCs/>
          <w:sz w:val="24"/>
          <w:szCs w:val="24"/>
          <w:lang w:val="sr-Cyrl-RS"/>
        </w:rPr>
        <w:t>.</w:t>
      </w:r>
      <w:r w:rsidRPr="007B06D9">
        <w:rPr>
          <w:rFonts w:ascii="Times New Roman" w:hAnsi="Times New Roman" w:cs="Times New Roman"/>
          <w:bCs/>
          <w:sz w:val="24"/>
          <w:szCs w:val="24"/>
          <w:lang w:val="sr-Cyrl-RS"/>
        </w:rPr>
        <w:t xml:space="preserve"> године</w:t>
      </w:r>
      <w:r w:rsidR="00C0465A" w:rsidRPr="00C0465A">
        <w:rPr>
          <w:rFonts w:ascii="Times New Roman" w:hAnsi="Times New Roman" w:cs="Times New Roman"/>
          <w:bCs/>
          <w:sz w:val="24"/>
          <w:szCs w:val="24"/>
          <w:lang w:val="sr-Cyrl-RS"/>
        </w:rPr>
        <w:t>,</w:t>
      </w:r>
    </w:p>
    <w:p w14:paraId="29BCF93D" w14:textId="67DFC703"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(4) за исто грло није остварено право на подстицаје за</w:t>
      </w:r>
      <w:r w:rsidR="001E0CF4">
        <w:rPr>
          <w:rFonts w:ascii="Times New Roman" w:hAnsi="Times New Roman" w:cs="Times New Roman"/>
          <w:bCs/>
          <w:sz w:val="24"/>
          <w:szCs w:val="24"/>
          <w:lang w:val="sr-Cyrl-RS"/>
        </w:rPr>
        <w:t xml:space="preserve"> текућу календарску</w:t>
      </w:r>
      <w:r w:rsidR="00C0465A" w:rsidRPr="00C0465A">
        <w:rPr>
          <w:rFonts w:ascii="Times New Roman" w:hAnsi="Times New Roman" w:cs="Times New Roman"/>
          <w:bCs/>
          <w:sz w:val="24"/>
          <w:szCs w:val="24"/>
          <w:lang w:val="sr-Cyrl-RS"/>
        </w:rPr>
        <w:t xml:space="preserve"> годину,</w:t>
      </w:r>
    </w:p>
    <w:p w14:paraId="51B259F9" w14:textId="149A9E30"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(5) су сви подаци наведени у овом захтеву тачни и истинити;</w:t>
      </w:r>
    </w:p>
    <w:p w14:paraId="423283DE" w14:textId="2B711AFF" w:rsid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4) потпис подносиоца захтева, у скл</w:t>
      </w:r>
      <w:r w:rsidR="00C0465A" w:rsidRPr="00C0465A">
        <w:rPr>
          <w:rFonts w:ascii="Times New Roman" w:hAnsi="Times New Roman" w:cs="Times New Roman"/>
          <w:bCs/>
          <w:sz w:val="24"/>
          <w:szCs w:val="24"/>
          <w:lang w:val="en-US"/>
        </w:rPr>
        <w:t>a</w:t>
      </w:r>
      <w:r w:rsidR="00C0465A" w:rsidRPr="00C0465A">
        <w:rPr>
          <w:rFonts w:ascii="Times New Roman" w:hAnsi="Times New Roman" w:cs="Times New Roman"/>
          <w:bCs/>
          <w:sz w:val="24"/>
          <w:szCs w:val="24"/>
          <w:lang w:val="sr-Cyrl-RS"/>
        </w:rPr>
        <w:t xml:space="preserve">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Pr>
          <w:rFonts w:ascii="Times New Roman" w:hAnsi="Times New Roman" w:cs="Times New Roman"/>
          <w:bCs/>
          <w:sz w:val="24"/>
          <w:szCs w:val="24"/>
          <w:lang w:val="sr-Cyrl-RS"/>
        </w:rPr>
        <w:t>П</w:t>
      </w:r>
      <w:r w:rsidR="00C0465A" w:rsidRPr="00C0465A">
        <w:rPr>
          <w:rFonts w:ascii="Times New Roman" w:hAnsi="Times New Roman" w:cs="Times New Roman"/>
          <w:bCs/>
          <w:sz w:val="24"/>
          <w:szCs w:val="24"/>
          <w:lang w:val="sr-Cyrl-RS"/>
        </w:rPr>
        <w:t>равилником.</w:t>
      </w:r>
    </w:p>
    <w:p w14:paraId="1A7131C2" w14:textId="77777777" w:rsidR="009E2578" w:rsidRPr="00C0465A" w:rsidRDefault="009E2578" w:rsidP="00C0465A">
      <w:pPr>
        <w:pStyle w:val="NoSpacing"/>
        <w:jc w:val="both"/>
        <w:rPr>
          <w:rFonts w:ascii="Times New Roman" w:hAnsi="Times New Roman" w:cs="Times New Roman"/>
          <w:bCs/>
          <w:sz w:val="24"/>
          <w:szCs w:val="24"/>
          <w:lang w:val="sr-Cyrl-RS"/>
        </w:rPr>
      </w:pPr>
    </w:p>
    <w:p w14:paraId="26F9B065" w14:textId="28EE094E"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Електронски образац захтева из става 1. овог члана обухвата и:</w:t>
      </w:r>
    </w:p>
    <w:p w14:paraId="22F0FA6E" w14:textId="77777777" w:rsidR="009E2578"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 xml:space="preserve">1) изјаву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РСˮ, бр. 18/16, 95/18 – аутентично тумачење и 139/22),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подстицаје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као и податке о наменском рачуну породичног пољопривредног газдинства, односно пољопривредног газдинства, </w:t>
      </w:r>
    </w:p>
    <w:p w14:paraId="53F0D6E0" w14:textId="444840F6" w:rsidR="00C0465A" w:rsidRPr="00C0465A" w:rsidRDefault="00C0465A" w:rsidP="00C0465A">
      <w:pPr>
        <w:pStyle w:val="NoSpacing"/>
        <w:jc w:val="both"/>
        <w:rPr>
          <w:rFonts w:ascii="Times New Roman" w:hAnsi="Times New Roman" w:cs="Times New Roman"/>
          <w:bCs/>
          <w:sz w:val="24"/>
          <w:szCs w:val="24"/>
          <w:lang w:val="sr-Cyrl-RS"/>
        </w:rPr>
      </w:pPr>
      <w:r w:rsidRPr="00C0465A">
        <w:rPr>
          <w:rFonts w:ascii="Times New Roman" w:hAnsi="Times New Roman" w:cs="Times New Roman"/>
          <w:bCs/>
          <w:sz w:val="24"/>
          <w:szCs w:val="24"/>
          <w:lang w:val="sr-Cyrl-RS"/>
        </w:rPr>
        <w:t>или</w:t>
      </w:r>
    </w:p>
    <w:p w14:paraId="59703474" w14:textId="43E36C2F" w:rsid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C0465A" w:rsidRPr="00C0465A">
        <w:rPr>
          <w:rFonts w:ascii="Times New Roman" w:hAnsi="Times New Roman" w:cs="Times New Roman"/>
          <w:bCs/>
          <w:sz w:val="24"/>
          <w:szCs w:val="24"/>
          <w:lang w:val="sr-Cyrl-RS"/>
        </w:rPr>
        <w:t xml:space="preserve">2) изјаву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као и изјаву да ће самостално за потребе поступка прибавити личне податке о чињеницама о којима се води службена евиденција, а који су неопходни за одлучивање у складу са </w:t>
      </w:r>
      <w:r>
        <w:rPr>
          <w:rFonts w:ascii="Times New Roman" w:hAnsi="Times New Roman" w:cs="Times New Roman"/>
          <w:bCs/>
          <w:sz w:val="24"/>
          <w:szCs w:val="24"/>
          <w:lang w:val="sr-Cyrl-RS"/>
        </w:rPr>
        <w:t>П</w:t>
      </w:r>
      <w:r w:rsidR="00C0465A" w:rsidRPr="00C0465A">
        <w:rPr>
          <w:rFonts w:ascii="Times New Roman" w:hAnsi="Times New Roman" w:cs="Times New Roman"/>
          <w:bCs/>
          <w:sz w:val="24"/>
          <w:szCs w:val="24"/>
          <w:lang w:val="sr-Cyrl-RS"/>
        </w:rPr>
        <w:t>равилником.</w:t>
      </w:r>
    </w:p>
    <w:p w14:paraId="2AE78FCA" w14:textId="77777777" w:rsidR="009E2578" w:rsidRPr="00C0465A" w:rsidRDefault="009E2578" w:rsidP="00C0465A">
      <w:pPr>
        <w:pStyle w:val="NoSpacing"/>
        <w:jc w:val="both"/>
        <w:rPr>
          <w:rFonts w:ascii="Times New Roman" w:hAnsi="Times New Roman" w:cs="Times New Roman"/>
          <w:bCs/>
          <w:sz w:val="24"/>
          <w:szCs w:val="24"/>
          <w:lang w:val="sr-Cyrl-RS"/>
        </w:rPr>
      </w:pPr>
    </w:p>
    <w:p w14:paraId="40992141" w14:textId="01320AFA" w:rsidR="00C0465A" w:rsidRPr="00C0465A" w:rsidRDefault="009E2578" w:rsidP="00C0465A">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 xml:space="preserve">                         </w:t>
      </w:r>
      <w:r w:rsidR="00C0465A" w:rsidRPr="00C0465A">
        <w:rPr>
          <w:rFonts w:ascii="Times New Roman" w:hAnsi="Times New Roman" w:cs="Times New Roman"/>
          <w:bCs/>
          <w:sz w:val="24"/>
          <w:szCs w:val="24"/>
          <w:lang w:val="sr-Cyrl-RS"/>
        </w:rPr>
        <w:t xml:space="preserve">Електронски образац захтева из 1. овог члана садржи и поље чијим избором подносилац захтева потврђује да је извршио попуњавање и да подноси електронски захтев у складу са </w:t>
      </w:r>
      <w:r>
        <w:rPr>
          <w:rFonts w:ascii="Times New Roman" w:hAnsi="Times New Roman" w:cs="Times New Roman"/>
          <w:bCs/>
          <w:sz w:val="24"/>
          <w:szCs w:val="24"/>
          <w:lang w:val="sr-Cyrl-RS"/>
        </w:rPr>
        <w:t>П</w:t>
      </w:r>
      <w:r w:rsidR="00C0465A" w:rsidRPr="00C0465A">
        <w:rPr>
          <w:rFonts w:ascii="Times New Roman" w:hAnsi="Times New Roman" w:cs="Times New Roman"/>
          <w:bCs/>
          <w:sz w:val="24"/>
          <w:szCs w:val="24"/>
          <w:lang w:val="sr-Cyrl-RS"/>
        </w:rPr>
        <w:t>равилником.</w:t>
      </w:r>
    </w:p>
    <w:p w14:paraId="7CE9398A" w14:textId="13D2F39D" w:rsidR="00B127BB" w:rsidRDefault="00B127BB" w:rsidP="00C0465A">
      <w:pPr>
        <w:pStyle w:val="NoSpacing"/>
        <w:jc w:val="both"/>
        <w:rPr>
          <w:rFonts w:ascii="Times New Roman" w:hAnsi="Times New Roman" w:cs="Times New Roman"/>
          <w:b/>
          <w:sz w:val="24"/>
          <w:szCs w:val="24"/>
          <w:lang w:val="sr-Cyrl-CS"/>
        </w:rPr>
      </w:pPr>
    </w:p>
    <w:p w14:paraId="5B778384" w14:textId="77777777" w:rsidR="00E70BBB" w:rsidRDefault="00E70BBB" w:rsidP="00DE1C2C">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3CBA8B1C" w:rsidR="00E70BBB" w:rsidRDefault="00E70BBB" w:rsidP="00DE1C2C">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и техничка подршка подносиоцима захтева</w:t>
      </w:r>
    </w:p>
    <w:p w14:paraId="3D18061D" w14:textId="0E59CA0E" w:rsidR="00B127BB" w:rsidRDefault="00AB5422" w:rsidP="00DE1C2C">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9E2578">
        <w:rPr>
          <w:rFonts w:ascii="Times New Roman" w:hAnsi="Times New Roman" w:cs="Times New Roman"/>
          <w:b/>
          <w:sz w:val="24"/>
          <w:szCs w:val="24"/>
          <w:lang w:val="sr-Cyrl-CS"/>
        </w:rPr>
        <w:t>5</w:t>
      </w:r>
      <w:r>
        <w:rPr>
          <w:rFonts w:ascii="Times New Roman" w:hAnsi="Times New Roman" w:cs="Times New Roman"/>
          <w:b/>
          <w:sz w:val="24"/>
          <w:szCs w:val="24"/>
          <w:lang w:val="sr-Cyrl-CS"/>
        </w:rPr>
        <w:t>.</w:t>
      </w:r>
    </w:p>
    <w:p w14:paraId="60EE0049" w14:textId="258DCC9C" w:rsidR="00AB5422" w:rsidRDefault="00AB5422" w:rsidP="00DE1C2C">
      <w:pPr>
        <w:pStyle w:val="NoSpacing"/>
        <w:jc w:val="center"/>
        <w:rPr>
          <w:rFonts w:ascii="Times New Roman" w:hAnsi="Times New Roman" w:cs="Times New Roman"/>
          <w:b/>
          <w:sz w:val="24"/>
          <w:szCs w:val="24"/>
          <w:lang w:val="sr-Cyrl-CS"/>
        </w:rPr>
      </w:pPr>
    </w:p>
    <w:p w14:paraId="70C637A9" w14:textId="1D4B0C44" w:rsidR="009E2578" w:rsidRDefault="00AB5422"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9E2578" w:rsidRPr="009E2578">
        <w:rPr>
          <w:rFonts w:ascii="Times New Roman" w:hAnsi="Times New Roman" w:cs="Times New Roman"/>
          <w:bCs/>
          <w:sz w:val="24"/>
          <w:szCs w:val="24"/>
          <w:lang w:val="sr-Cyrl-RS"/>
        </w:rPr>
        <w:t>Физичко и правно лице користи услуге софтверског решења еАграр ако је регистровано.</w:t>
      </w:r>
    </w:p>
    <w:p w14:paraId="632247F8" w14:textId="77777777" w:rsidR="009E2578" w:rsidRPr="009E2578" w:rsidRDefault="009E2578" w:rsidP="009E2578">
      <w:pPr>
        <w:pStyle w:val="NoSpacing"/>
        <w:jc w:val="both"/>
        <w:rPr>
          <w:rFonts w:ascii="Times New Roman" w:hAnsi="Times New Roman" w:cs="Times New Roman"/>
          <w:bCs/>
          <w:sz w:val="24"/>
          <w:szCs w:val="24"/>
          <w:lang w:val="sr-Cyrl-RS"/>
        </w:rPr>
      </w:pPr>
    </w:p>
    <w:p w14:paraId="7F523079" w14:textId="28857E39" w:rsidR="009E2578" w:rsidRDefault="009E2578"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9E2578">
        <w:rPr>
          <w:rFonts w:ascii="Times New Roman" w:hAnsi="Times New Roman" w:cs="Times New Roman"/>
          <w:bCs/>
          <w:sz w:val="24"/>
          <w:szCs w:val="24"/>
          <w:lang w:val="sr-Cyrl-RS"/>
        </w:rPr>
        <w:t>Орган управе надлежан за пројектовање, усклађивање, развој и функционисање система електронске управе отвара налог кориснику услуге електронске управе.</w:t>
      </w:r>
    </w:p>
    <w:p w14:paraId="24482753" w14:textId="77777777" w:rsidR="009E2578" w:rsidRPr="009E2578" w:rsidRDefault="009E2578" w:rsidP="009E2578">
      <w:pPr>
        <w:pStyle w:val="NoSpacing"/>
        <w:jc w:val="both"/>
        <w:rPr>
          <w:rFonts w:ascii="Times New Roman" w:hAnsi="Times New Roman" w:cs="Times New Roman"/>
          <w:bCs/>
          <w:sz w:val="24"/>
          <w:szCs w:val="24"/>
          <w:lang w:val="sr-Cyrl-RS"/>
        </w:rPr>
      </w:pPr>
    </w:p>
    <w:p w14:paraId="0F1A8952" w14:textId="39A1B70A" w:rsidR="009E2578" w:rsidRDefault="009E2578"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9E2578">
        <w:rPr>
          <w:rFonts w:ascii="Times New Roman" w:hAnsi="Times New Roman" w:cs="Times New Roman"/>
          <w:bCs/>
          <w:sz w:val="24"/>
          <w:szCs w:val="24"/>
          <w:lang w:val="sr-Cyrl-RS"/>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0BF7C497" w14:textId="77777777" w:rsidR="009E2578" w:rsidRPr="009E2578" w:rsidRDefault="009E2578" w:rsidP="009E2578">
      <w:pPr>
        <w:pStyle w:val="NoSpacing"/>
        <w:jc w:val="both"/>
        <w:rPr>
          <w:rFonts w:ascii="Times New Roman" w:hAnsi="Times New Roman" w:cs="Times New Roman"/>
          <w:bCs/>
          <w:sz w:val="24"/>
          <w:szCs w:val="24"/>
          <w:lang w:val="sr-Cyrl-RS"/>
        </w:rPr>
      </w:pPr>
    </w:p>
    <w:p w14:paraId="0812CFE8" w14:textId="27EEE9D0" w:rsidR="009E2578" w:rsidRDefault="009E2578"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9E2578">
        <w:rPr>
          <w:rFonts w:ascii="Times New Roman" w:hAnsi="Times New Roman" w:cs="Times New Roman"/>
          <w:bCs/>
          <w:sz w:val="24"/>
          <w:szCs w:val="24"/>
          <w:lang w:val="sr-Cyrl-RS"/>
        </w:rPr>
        <w:t>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138CA1A3" w14:textId="77777777" w:rsidR="00F527AC" w:rsidRPr="009E2578" w:rsidRDefault="00F527AC" w:rsidP="009E2578">
      <w:pPr>
        <w:pStyle w:val="NoSpacing"/>
        <w:jc w:val="both"/>
        <w:rPr>
          <w:rFonts w:ascii="Times New Roman" w:hAnsi="Times New Roman" w:cs="Times New Roman"/>
          <w:bCs/>
          <w:sz w:val="24"/>
          <w:szCs w:val="24"/>
          <w:lang w:val="sr-Cyrl-RS"/>
        </w:rPr>
      </w:pPr>
    </w:p>
    <w:p w14:paraId="54BEA4D6" w14:textId="4D6FE4A5" w:rsidR="009E2578" w:rsidRDefault="00F527AC"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9E2578" w:rsidRPr="009E2578">
        <w:rPr>
          <w:rFonts w:ascii="Times New Roman" w:hAnsi="Times New Roman" w:cs="Times New Roman"/>
          <w:bCs/>
          <w:sz w:val="24"/>
          <w:szCs w:val="24"/>
          <w:lang w:val="sr-Cyrl-RS"/>
        </w:rPr>
        <w:t>Учесник у електронском управном поступању за остваривање права на подстицаје пријављује се на портал софтверског решења еАграр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58A35ECA" w14:textId="77777777" w:rsidR="00F527AC" w:rsidRPr="009E2578" w:rsidRDefault="00F527AC" w:rsidP="009E2578">
      <w:pPr>
        <w:pStyle w:val="NoSpacing"/>
        <w:jc w:val="both"/>
        <w:rPr>
          <w:rFonts w:ascii="Times New Roman" w:hAnsi="Times New Roman" w:cs="Times New Roman"/>
          <w:bCs/>
          <w:sz w:val="24"/>
          <w:szCs w:val="24"/>
          <w:lang w:val="sr-Cyrl-RS"/>
        </w:rPr>
      </w:pPr>
    </w:p>
    <w:p w14:paraId="30C6905E" w14:textId="271E2BFB" w:rsidR="009E2578" w:rsidRDefault="00F527AC"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9E2578" w:rsidRPr="009E2578">
        <w:rPr>
          <w:rFonts w:ascii="Times New Roman" w:hAnsi="Times New Roman" w:cs="Times New Roman"/>
          <w:bCs/>
          <w:sz w:val="24"/>
          <w:szCs w:val="24"/>
          <w:lang w:val="sr-Cyrl-RS"/>
        </w:rPr>
        <w:t xml:space="preserve">Регистрацију из става 1. овог члана, учесник може остварити на Порталу еИД, на адреси </w:t>
      </w:r>
      <w:proofErr w:type="spellStart"/>
      <w:r w:rsidR="009E2578" w:rsidRPr="009E2578">
        <w:rPr>
          <w:rFonts w:ascii="Times New Roman" w:hAnsi="Times New Roman" w:cs="Times New Roman"/>
          <w:bCs/>
          <w:sz w:val="24"/>
          <w:szCs w:val="24"/>
          <w:lang w:val="en-US"/>
        </w:rPr>
        <w:t>eid</w:t>
      </w:r>
      <w:proofErr w:type="spellEnd"/>
      <w:r w:rsidR="009E2578" w:rsidRPr="009E2578">
        <w:rPr>
          <w:rFonts w:ascii="Times New Roman" w:hAnsi="Times New Roman" w:cs="Times New Roman"/>
          <w:bCs/>
          <w:sz w:val="24"/>
          <w:szCs w:val="24"/>
          <w:lang w:val="sr-Cyrl-RS"/>
        </w:rPr>
        <w:t>.</w:t>
      </w:r>
      <w:r w:rsidR="009E2578" w:rsidRPr="009E2578">
        <w:rPr>
          <w:rFonts w:ascii="Times New Roman" w:hAnsi="Times New Roman" w:cs="Times New Roman"/>
          <w:bCs/>
          <w:sz w:val="24"/>
          <w:szCs w:val="24"/>
          <w:lang w:val="en-US"/>
        </w:rPr>
        <w:t>gov</w:t>
      </w:r>
      <w:r w:rsidR="009E2578" w:rsidRPr="009E2578">
        <w:rPr>
          <w:rFonts w:ascii="Times New Roman" w:hAnsi="Times New Roman" w:cs="Times New Roman"/>
          <w:bCs/>
          <w:sz w:val="24"/>
          <w:szCs w:val="24"/>
          <w:lang w:val="sr-Cyrl-RS"/>
        </w:rPr>
        <w:t>.</w:t>
      </w:r>
      <w:proofErr w:type="spellStart"/>
      <w:r w:rsidR="009E2578" w:rsidRPr="009E2578">
        <w:rPr>
          <w:rFonts w:ascii="Times New Roman" w:hAnsi="Times New Roman" w:cs="Times New Roman"/>
          <w:bCs/>
          <w:sz w:val="24"/>
          <w:szCs w:val="24"/>
          <w:lang w:val="en-US"/>
        </w:rPr>
        <w:t>rs</w:t>
      </w:r>
      <w:proofErr w:type="spellEnd"/>
      <w:r w:rsidR="009E2578" w:rsidRPr="009E2578">
        <w:rPr>
          <w:rFonts w:ascii="Times New Roman" w:hAnsi="Times New Roman" w:cs="Times New Roman"/>
          <w:bCs/>
          <w:sz w:val="24"/>
          <w:szCs w:val="24"/>
          <w:lang w:val="sr-Cyrl-RS"/>
        </w:rPr>
        <w:t xml:space="preserve">,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w:t>
      </w:r>
      <w:proofErr w:type="spellStart"/>
      <w:r w:rsidR="009E2578" w:rsidRPr="009E2578">
        <w:rPr>
          <w:rFonts w:ascii="Times New Roman" w:hAnsi="Times New Roman" w:cs="Times New Roman"/>
          <w:bCs/>
          <w:sz w:val="24"/>
          <w:szCs w:val="24"/>
          <w:lang w:val="en-US"/>
        </w:rPr>
        <w:t>ConsentID</w:t>
      </w:r>
      <w:proofErr w:type="spellEnd"/>
      <w:r w:rsidR="009E2578" w:rsidRPr="009E2578">
        <w:rPr>
          <w:rFonts w:ascii="Times New Roman" w:hAnsi="Times New Roman" w:cs="Times New Roman"/>
          <w:bCs/>
          <w:sz w:val="24"/>
          <w:szCs w:val="24"/>
          <w:lang w:val="sr-Cyrl-RS"/>
        </w:rPr>
        <w:t>.</w:t>
      </w:r>
    </w:p>
    <w:p w14:paraId="4B8A0863" w14:textId="77777777" w:rsidR="00F527AC" w:rsidRPr="009E2578" w:rsidRDefault="00F527AC" w:rsidP="009E2578">
      <w:pPr>
        <w:pStyle w:val="NoSpacing"/>
        <w:jc w:val="both"/>
        <w:rPr>
          <w:rFonts w:ascii="Times New Roman" w:hAnsi="Times New Roman" w:cs="Times New Roman"/>
          <w:bCs/>
          <w:sz w:val="24"/>
          <w:szCs w:val="24"/>
          <w:lang w:val="sr-Cyrl-RS"/>
        </w:rPr>
      </w:pPr>
    </w:p>
    <w:p w14:paraId="4C9D2BD5" w14:textId="00E5DB21" w:rsidR="009E2578" w:rsidRPr="009E2578" w:rsidRDefault="00F527AC"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9E2578" w:rsidRPr="009E2578">
        <w:rPr>
          <w:rFonts w:ascii="Times New Roman" w:hAnsi="Times New Roman" w:cs="Times New Roman"/>
          <w:bCs/>
          <w:sz w:val="24"/>
          <w:szCs w:val="24"/>
          <w:lang w:val="sr-Cyrl-RS"/>
        </w:rPr>
        <w:t xml:space="preserve">Техничку подршку подносиоцу захтева у вези са електронским поступањем у складу са </w:t>
      </w:r>
      <w:r>
        <w:rPr>
          <w:rFonts w:ascii="Times New Roman" w:hAnsi="Times New Roman" w:cs="Times New Roman"/>
          <w:bCs/>
          <w:sz w:val="24"/>
          <w:szCs w:val="24"/>
          <w:lang w:val="sr-Cyrl-RS"/>
        </w:rPr>
        <w:t>П</w:t>
      </w:r>
      <w:r w:rsidR="009E2578" w:rsidRPr="009E2578">
        <w:rPr>
          <w:rFonts w:ascii="Times New Roman" w:hAnsi="Times New Roman" w:cs="Times New Roman"/>
          <w:bCs/>
          <w:sz w:val="24"/>
          <w:szCs w:val="24"/>
          <w:lang w:val="sr-Cyrl-RS"/>
        </w:rPr>
        <w:t>равилником пружа:</w:t>
      </w:r>
    </w:p>
    <w:p w14:paraId="44A7615F" w14:textId="0FA0AD34" w:rsidR="009E2578" w:rsidRPr="009E2578" w:rsidRDefault="00F527AC"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9E2578" w:rsidRPr="009E2578">
        <w:rPr>
          <w:rFonts w:ascii="Times New Roman" w:hAnsi="Times New Roman" w:cs="Times New Roman"/>
          <w:bCs/>
          <w:sz w:val="24"/>
          <w:szCs w:val="24"/>
          <w:lang w:val="sr-Cyrl-RS"/>
        </w:rPr>
        <w:t>1) овлашћено лице Управе;</w:t>
      </w:r>
    </w:p>
    <w:p w14:paraId="644F4EEE" w14:textId="4871000D" w:rsidR="009E2578" w:rsidRPr="009E2578" w:rsidRDefault="00F527AC"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9E2578" w:rsidRPr="009E2578">
        <w:rPr>
          <w:rFonts w:ascii="Times New Roman" w:hAnsi="Times New Roman" w:cs="Times New Roman"/>
          <w:bCs/>
          <w:sz w:val="24"/>
          <w:szCs w:val="24"/>
          <w:lang w:val="sr-Cyrl-RS"/>
        </w:rPr>
        <w:t>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14:paraId="5193DCFF" w14:textId="7FDE4768" w:rsidR="009E2578" w:rsidRDefault="00F527AC"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9E2578" w:rsidRPr="009E2578">
        <w:rPr>
          <w:rFonts w:ascii="Times New Roman" w:hAnsi="Times New Roman" w:cs="Times New Roman"/>
          <w:bCs/>
          <w:sz w:val="24"/>
          <w:szCs w:val="24"/>
          <w:lang w:val="sr-Cyrl-RS"/>
        </w:rPr>
        <w:t>3) овлашћено лице органа управе јединице локалне самоуправе према месту пребивалишта, односно седишта подносиоца захтева.</w:t>
      </w:r>
    </w:p>
    <w:p w14:paraId="0D6658BF" w14:textId="77777777" w:rsidR="00F527AC" w:rsidRPr="009E2578" w:rsidRDefault="00F527AC" w:rsidP="009E2578">
      <w:pPr>
        <w:pStyle w:val="NoSpacing"/>
        <w:jc w:val="both"/>
        <w:rPr>
          <w:rFonts w:ascii="Times New Roman" w:hAnsi="Times New Roman" w:cs="Times New Roman"/>
          <w:bCs/>
          <w:sz w:val="24"/>
          <w:szCs w:val="24"/>
          <w:lang w:val="sr-Cyrl-RS"/>
        </w:rPr>
      </w:pPr>
    </w:p>
    <w:p w14:paraId="309208FD" w14:textId="7989A943" w:rsidR="009E2578" w:rsidRPr="009E2578" w:rsidRDefault="00F527AC" w:rsidP="009E2578">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9E2578" w:rsidRPr="009E2578">
        <w:rPr>
          <w:rFonts w:ascii="Times New Roman" w:hAnsi="Times New Roman" w:cs="Times New Roman"/>
          <w:bCs/>
          <w:sz w:val="24"/>
          <w:szCs w:val="24"/>
          <w:lang w:val="sr-Cyrl-RS"/>
        </w:rPr>
        <w:t xml:space="preserve">Ближа техничка упутства о начину регистрације корисничког налога, пријави на систем, начину попуњавања и подношења електронског обрасца захтева за остваривање права, као и начину пружања техничке подршке подносиоцима захтева, објављују се на огласној табли Управе за аграрна плаћања, Булевар краља Александра 84, 11000 Београд, као и на званичној веб презентацији еАграр, на адреси </w:t>
      </w:r>
      <w:r w:rsidR="009E2578" w:rsidRPr="009E2578">
        <w:rPr>
          <w:rFonts w:ascii="Times New Roman" w:hAnsi="Times New Roman" w:cs="Times New Roman"/>
          <w:bCs/>
          <w:sz w:val="24"/>
          <w:szCs w:val="24"/>
          <w:lang w:val="en-US"/>
        </w:rPr>
        <w:t>https</w:t>
      </w:r>
      <w:r w:rsidR="009E2578" w:rsidRPr="009E2578">
        <w:rPr>
          <w:rFonts w:ascii="Times New Roman" w:hAnsi="Times New Roman" w:cs="Times New Roman"/>
          <w:bCs/>
          <w:sz w:val="24"/>
          <w:szCs w:val="24"/>
          <w:lang w:val="sr-Cyrl-RS"/>
        </w:rPr>
        <w:t>://</w:t>
      </w:r>
      <w:proofErr w:type="spellStart"/>
      <w:r w:rsidR="009E2578" w:rsidRPr="009E2578">
        <w:rPr>
          <w:rFonts w:ascii="Times New Roman" w:hAnsi="Times New Roman" w:cs="Times New Roman"/>
          <w:bCs/>
          <w:sz w:val="24"/>
          <w:szCs w:val="24"/>
          <w:lang w:val="en-US"/>
        </w:rPr>
        <w:t>eagrar</w:t>
      </w:r>
      <w:proofErr w:type="spellEnd"/>
      <w:r w:rsidR="009E2578" w:rsidRPr="009E2578">
        <w:rPr>
          <w:rFonts w:ascii="Times New Roman" w:hAnsi="Times New Roman" w:cs="Times New Roman"/>
          <w:bCs/>
          <w:sz w:val="24"/>
          <w:szCs w:val="24"/>
          <w:lang w:val="sr-Cyrl-RS"/>
        </w:rPr>
        <w:t>.</w:t>
      </w:r>
      <w:r w:rsidR="009E2578" w:rsidRPr="009E2578">
        <w:rPr>
          <w:rFonts w:ascii="Times New Roman" w:hAnsi="Times New Roman" w:cs="Times New Roman"/>
          <w:bCs/>
          <w:sz w:val="24"/>
          <w:szCs w:val="24"/>
          <w:lang w:val="en-US"/>
        </w:rPr>
        <w:t>gov</w:t>
      </w:r>
      <w:r w:rsidR="009E2578" w:rsidRPr="009E2578">
        <w:rPr>
          <w:rFonts w:ascii="Times New Roman" w:hAnsi="Times New Roman" w:cs="Times New Roman"/>
          <w:bCs/>
          <w:sz w:val="24"/>
          <w:szCs w:val="24"/>
          <w:lang w:val="sr-Cyrl-RS"/>
        </w:rPr>
        <w:t>.</w:t>
      </w:r>
      <w:proofErr w:type="spellStart"/>
      <w:r w:rsidR="009E2578" w:rsidRPr="009E2578">
        <w:rPr>
          <w:rFonts w:ascii="Times New Roman" w:hAnsi="Times New Roman" w:cs="Times New Roman"/>
          <w:bCs/>
          <w:sz w:val="24"/>
          <w:szCs w:val="24"/>
          <w:lang w:val="en-US"/>
        </w:rPr>
        <w:t>rs</w:t>
      </w:r>
      <w:proofErr w:type="spellEnd"/>
      <w:r w:rsidR="009E2578" w:rsidRPr="009E2578">
        <w:rPr>
          <w:rFonts w:ascii="Times New Roman" w:hAnsi="Times New Roman" w:cs="Times New Roman"/>
          <w:bCs/>
          <w:sz w:val="24"/>
          <w:szCs w:val="24"/>
          <w:lang w:val="sr-Cyrl-RS"/>
        </w:rPr>
        <w:t>.</w:t>
      </w:r>
    </w:p>
    <w:p w14:paraId="7A34B8BC" w14:textId="77777777" w:rsidR="00F7739F" w:rsidRDefault="00F7739F" w:rsidP="00190661">
      <w:pPr>
        <w:pStyle w:val="NoSpacing"/>
        <w:jc w:val="center"/>
        <w:rPr>
          <w:rFonts w:ascii="Times New Roman" w:hAnsi="Times New Roman" w:cs="Times New Roman"/>
          <w:b/>
          <w:sz w:val="24"/>
          <w:szCs w:val="24"/>
          <w:lang w:val="sr-Cyrl-RS"/>
        </w:rPr>
      </w:pPr>
    </w:p>
    <w:p w14:paraId="56FD83CC" w14:textId="37740D73" w:rsidR="00190661" w:rsidRPr="00AB5422" w:rsidRDefault="00190661" w:rsidP="00190661">
      <w:pPr>
        <w:pStyle w:val="NoSpacing"/>
        <w:jc w:val="center"/>
        <w:rPr>
          <w:rFonts w:ascii="Times New Roman" w:hAnsi="Times New Roman" w:cs="Times New Roman"/>
          <w:b/>
          <w:sz w:val="24"/>
          <w:szCs w:val="24"/>
          <w:lang w:val="sr-Cyrl-RS"/>
        </w:rPr>
      </w:pPr>
      <w:r w:rsidRPr="00190661">
        <w:rPr>
          <w:rFonts w:ascii="Times New Roman" w:hAnsi="Times New Roman" w:cs="Times New Roman"/>
          <w:b/>
          <w:sz w:val="24"/>
          <w:szCs w:val="24"/>
          <w:lang w:val="sr-Cyrl-RS"/>
        </w:rPr>
        <w:t>Пријем електронског обрасца захтева</w:t>
      </w:r>
    </w:p>
    <w:p w14:paraId="3BA3501D" w14:textId="5CFC5615" w:rsidR="00E70BBB" w:rsidRDefault="00E70BBB" w:rsidP="00DE1C2C">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F527AC">
        <w:rPr>
          <w:rFonts w:ascii="Times New Roman" w:hAnsi="Times New Roman" w:cs="Times New Roman"/>
          <w:b/>
          <w:sz w:val="24"/>
          <w:szCs w:val="24"/>
          <w:lang w:val="sr-Cyrl-CS"/>
        </w:rPr>
        <w:t>6</w:t>
      </w:r>
      <w:r>
        <w:rPr>
          <w:rFonts w:ascii="Times New Roman" w:hAnsi="Times New Roman" w:cs="Times New Roman"/>
          <w:b/>
          <w:sz w:val="24"/>
          <w:szCs w:val="24"/>
          <w:lang w:val="sr-Cyrl-CS"/>
        </w:rPr>
        <w:t>.</w:t>
      </w:r>
    </w:p>
    <w:p w14:paraId="561B625C" w14:textId="73994307" w:rsidR="00E70BBB" w:rsidRDefault="00E70BBB" w:rsidP="00DE1C2C">
      <w:pPr>
        <w:pStyle w:val="NoSpacing"/>
        <w:jc w:val="center"/>
        <w:rPr>
          <w:rFonts w:ascii="Times New Roman" w:hAnsi="Times New Roman" w:cs="Times New Roman"/>
          <w:b/>
          <w:sz w:val="24"/>
          <w:szCs w:val="24"/>
          <w:lang w:val="sr-Cyrl-CS"/>
        </w:rPr>
      </w:pPr>
    </w:p>
    <w:p w14:paraId="3B1702F1" w14:textId="59728E41" w:rsidR="00F527AC" w:rsidRDefault="00190661" w:rsidP="00F527AC">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F527AC">
        <w:rPr>
          <w:rFonts w:ascii="Times New Roman" w:hAnsi="Times New Roman" w:cs="Times New Roman"/>
          <w:bCs/>
          <w:sz w:val="24"/>
          <w:szCs w:val="24"/>
          <w:lang w:val="sr-Cyrl-RS"/>
        </w:rPr>
        <w:t xml:space="preserve">  </w:t>
      </w:r>
      <w:r w:rsidR="00F527AC" w:rsidRPr="00F527AC">
        <w:rPr>
          <w:rFonts w:ascii="Times New Roman" w:hAnsi="Times New Roman" w:cs="Times New Roman"/>
          <w:bCs/>
          <w:sz w:val="24"/>
          <w:szCs w:val="24"/>
          <w:lang w:val="sr-Cyrl-RS"/>
        </w:rPr>
        <w:t xml:space="preserve">Управа омогућава пријем електронског обрасца захтева из члана 4. </w:t>
      </w:r>
      <w:r w:rsidR="00F527AC">
        <w:rPr>
          <w:rFonts w:ascii="Times New Roman" w:hAnsi="Times New Roman" w:cs="Times New Roman"/>
          <w:bCs/>
          <w:sz w:val="24"/>
          <w:szCs w:val="24"/>
          <w:lang w:val="sr-Cyrl-RS"/>
        </w:rPr>
        <w:t>П</w:t>
      </w:r>
      <w:r w:rsidR="00F527AC" w:rsidRPr="00F527AC">
        <w:rPr>
          <w:rFonts w:ascii="Times New Roman" w:hAnsi="Times New Roman" w:cs="Times New Roman"/>
          <w:bCs/>
          <w:sz w:val="24"/>
          <w:szCs w:val="24"/>
          <w:lang w:val="sr-Cyrl-RS"/>
        </w:rPr>
        <w:t>равилника</w:t>
      </w:r>
      <w:r w:rsidR="00F527AC">
        <w:rPr>
          <w:rFonts w:ascii="Times New Roman" w:hAnsi="Times New Roman" w:cs="Times New Roman"/>
          <w:bCs/>
          <w:sz w:val="24"/>
          <w:szCs w:val="24"/>
          <w:lang w:val="sr-Cyrl-RS"/>
        </w:rPr>
        <w:t xml:space="preserve"> и Јавног позива</w:t>
      </w:r>
      <w:r w:rsidR="00F527AC" w:rsidRPr="00F527AC">
        <w:rPr>
          <w:rFonts w:ascii="Times New Roman" w:hAnsi="Times New Roman" w:cs="Times New Roman"/>
          <w:bCs/>
          <w:sz w:val="24"/>
          <w:szCs w:val="24"/>
          <w:lang w:val="sr-Cyrl-RS"/>
        </w:rPr>
        <w:t xml:space="preserve">, као и других захтева и поднесака у оквиру </w:t>
      </w:r>
      <w:r w:rsidR="00F527AC">
        <w:rPr>
          <w:rFonts w:ascii="Times New Roman" w:hAnsi="Times New Roman" w:cs="Times New Roman"/>
          <w:bCs/>
          <w:sz w:val="24"/>
          <w:szCs w:val="24"/>
          <w:lang w:val="sr-Cyrl-RS"/>
        </w:rPr>
        <w:t xml:space="preserve">поступка за </w:t>
      </w:r>
      <w:r w:rsidR="00F527AC" w:rsidRPr="00F527AC">
        <w:rPr>
          <w:rFonts w:ascii="Times New Roman" w:hAnsi="Times New Roman" w:cs="Times New Roman"/>
          <w:bCs/>
          <w:sz w:val="24"/>
          <w:szCs w:val="24"/>
          <w:lang w:val="sr-Cyrl-RS"/>
        </w:rPr>
        <w:t>остваривањ</w:t>
      </w:r>
      <w:r w:rsidR="00F527AC">
        <w:rPr>
          <w:rFonts w:ascii="Times New Roman" w:hAnsi="Times New Roman" w:cs="Times New Roman"/>
          <w:bCs/>
          <w:sz w:val="24"/>
          <w:szCs w:val="24"/>
          <w:lang w:val="sr-Cyrl-RS"/>
        </w:rPr>
        <w:t>е</w:t>
      </w:r>
      <w:r w:rsidR="00F527AC" w:rsidRPr="00F527AC">
        <w:rPr>
          <w:rFonts w:ascii="Times New Roman" w:hAnsi="Times New Roman" w:cs="Times New Roman"/>
          <w:bCs/>
          <w:sz w:val="24"/>
          <w:szCs w:val="24"/>
          <w:lang w:val="sr-Cyrl-RS"/>
        </w:rPr>
        <w:t xml:space="preserve">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w:t>
      </w:r>
      <w:r w:rsidR="00F527AC">
        <w:rPr>
          <w:rFonts w:ascii="Times New Roman" w:hAnsi="Times New Roman" w:cs="Times New Roman"/>
          <w:bCs/>
          <w:sz w:val="24"/>
          <w:szCs w:val="24"/>
          <w:lang w:val="sr-Cyrl-RS"/>
        </w:rPr>
        <w:t>П</w:t>
      </w:r>
      <w:r w:rsidR="00F527AC" w:rsidRPr="00F527AC">
        <w:rPr>
          <w:rFonts w:ascii="Times New Roman" w:hAnsi="Times New Roman" w:cs="Times New Roman"/>
          <w:bCs/>
          <w:sz w:val="24"/>
          <w:szCs w:val="24"/>
          <w:lang w:val="sr-Cyrl-RS"/>
        </w:rPr>
        <w:t>равилником.</w:t>
      </w:r>
    </w:p>
    <w:p w14:paraId="1AC82CB5" w14:textId="77777777" w:rsidR="008932BB" w:rsidRPr="00F527AC" w:rsidRDefault="008932BB" w:rsidP="00F527AC">
      <w:pPr>
        <w:pStyle w:val="NoSpacing"/>
        <w:jc w:val="both"/>
        <w:rPr>
          <w:rFonts w:ascii="Times New Roman" w:hAnsi="Times New Roman" w:cs="Times New Roman"/>
          <w:bCs/>
          <w:sz w:val="24"/>
          <w:szCs w:val="24"/>
          <w:lang w:val="sr-Cyrl-RS"/>
        </w:rPr>
      </w:pPr>
    </w:p>
    <w:p w14:paraId="7CD8B223" w14:textId="12CECEF8" w:rsidR="00F527AC" w:rsidRDefault="00F527AC" w:rsidP="00F527AC">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F527AC">
        <w:rPr>
          <w:rFonts w:ascii="Times New Roman" w:hAnsi="Times New Roman" w:cs="Times New Roman"/>
          <w:bCs/>
          <w:sz w:val="24"/>
          <w:szCs w:val="24"/>
          <w:lang w:val="sr-Cyrl-RS"/>
        </w:rPr>
        <w:t>Пријем електронског поднеска евидентира се у електронској писарници.</w:t>
      </w:r>
    </w:p>
    <w:p w14:paraId="22E6BB97" w14:textId="77777777" w:rsidR="00F527AC" w:rsidRPr="00F527AC" w:rsidRDefault="00F527AC" w:rsidP="00F527AC">
      <w:pPr>
        <w:pStyle w:val="NoSpacing"/>
        <w:jc w:val="both"/>
        <w:rPr>
          <w:rFonts w:ascii="Times New Roman" w:hAnsi="Times New Roman" w:cs="Times New Roman"/>
          <w:bCs/>
          <w:sz w:val="24"/>
          <w:szCs w:val="24"/>
          <w:lang w:val="sr-Cyrl-RS"/>
        </w:rPr>
      </w:pPr>
    </w:p>
    <w:p w14:paraId="2036D9B5" w14:textId="647F27B4" w:rsidR="00F527AC" w:rsidRDefault="00F527AC" w:rsidP="00F527AC">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F527AC">
        <w:rPr>
          <w:rFonts w:ascii="Times New Roman" w:hAnsi="Times New Roman" w:cs="Times New Roman"/>
          <w:bCs/>
          <w:sz w:val="24"/>
          <w:szCs w:val="24"/>
          <w:lang w:val="sr-Cyrl-RS"/>
        </w:rPr>
        <w:t>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7D2301D3" w14:textId="77777777" w:rsidR="00F527AC" w:rsidRPr="00F527AC" w:rsidRDefault="00F527AC" w:rsidP="00F527AC">
      <w:pPr>
        <w:pStyle w:val="NoSpacing"/>
        <w:jc w:val="both"/>
        <w:rPr>
          <w:rFonts w:ascii="Times New Roman" w:hAnsi="Times New Roman" w:cs="Times New Roman"/>
          <w:bCs/>
          <w:sz w:val="24"/>
          <w:szCs w:val="24"/>
          <w:lang w:val="sr-Cyrl-RS"/>
        </w:rPr>
      </w:pPr>
    </w:p>
    <w:p w14:paraId="734ACB4B" w14:textId="5925A363" w:rsidR="00F527AC" w:rsidRDefault="00F527AC" w:rsidP="00F527AC">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F527AC">
        <w:rPr>
          <w:rFonts w:ascii="Times New Roman" w:hAnsi="Times New Roman" w:cs="Times New Roman"/>
          <w:bCs/>
          <w:sz w:val="24"/>
          <w:szCs w:val="24"/>
          <w:lang w:val="sr-Cyrl-RS"/>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72655AB2" w14:textId="77777777" w:rsidR="00F527AC" w:rsidRPr="00F527AC" w:rsidRDefault="00F527AC" w:rsidP="00F527AC">
      <w:pPr>
        <w:pStyle w:val="NoSpacing"/>
        <w:jc w:val="both"/>
        <w:rPr>
          <w:rFonts w:ascii="Times New Roman" w:hAnsi="Times New Roman" w:cs="Times New Roman"/>
          <w:bCs/>
          <w:sz w:val="24"/>
          <w:szCs w:val="24"/>
          <w:lang w:val="sr-Cyrl-RS"/>
        </w:rPr>
      </w:pPr>
    </w:p>
    <w:p w14:paraId="1765F495" w14:textId="7422C1E1" w:rsidR="00F527AC" w:rsidRDefault="00F527AC" w:rsidP="00F527AC">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F527AC">
        <w:rPr>
          <w:rFonts w:ascii="Times New Roman" w:hAnsi="Times New Roman" w:cs="Times New Roman"/>
          <w:bCs/>
          <w:sz w:val="24"/>
          <w:szCs w:val="24"/>
          <w:lang w:val="sr-Cyrl-RS"/>
        </w:rPr>
        <w:t>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7474D670" w14:textId="77777777" w:rsidR="00F527AC" w:rsidRPr="00F527AC" w:rsidRDefault="00F527AC" w:rsidP="00F527AC">
      <w:pPr>
        <w:pStyle w:val="NoSpacing"/>
        <w:jc w:val="both"/>
        <w:rPr>
          <w:rFonts w:ascii="Times New Roman" w:hAnsi="Times New Roman" w:cs="Times New Roman"/>
          <w:bCs/>
          <w:sz w:val="24"/>
          <w:szCs w:val="24"/>
          <w:lang w:val="sr-Cyrl-RS"/>
        </w:rPr>
      </w:pPr>
    </w:p>
    <w:p w14:paraId="3D64C72E" w14:textId="4594E089" w:rsidR="00F527AC" w:rsidRPr="00F527AC" w:rsidRDefault="00F527AC" w:rsidP="00F527AC">
      <w:pPr>
        <w:pStyle w:val="NoSpacing"/>
        <w:jc w:val="both"/>
        <w:rPr>
          <w:rFonts w:ascii="Times New Roman" w:hAnsi="Times New Roman" w:cs="Times New Roman"/>
          <w:bCs/>
          <w:sz w:val="24"/>
          <w:szCs w:val="24"/>
          <w:lang w:val="en-US"/>
        </w:rPr>
      </w:pPr>
      <w:r>
        <w:rPr>
          <w:rFonts w:ascii="Times New Roman" w:hAnsi="Times New Roman" w:cs="Times New Roman"/>
          <w:bCs/>
          <w:sz w:val="24"/>
          <w:szCs w:val="24"/>
          <w:lang w:val="sr-Cyrl-RS"/>
        </w:rPr>
        <w:t xml:space="preserve">                        </w:t>
      </w:r>
      <w:proofErr w:type="spellStart"/>
      <w:r w:rsidRPr="00F527AC">
        <w:rPr>
          <w:rFonts w:ascii="Times New Roman" w:hAnsi="Times New Roman" w:cs="Times New Roman"/>
          <w:bCs/>
          <w:sz w:val="24"/>
          <w:szCs w:val="24"/>
          <w:lang w:val="en-US"/>
        </w:rPr>
        <w:t>Поред</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броја</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аутоматски</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додељеног</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кроз</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софтверско</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решење</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еАграр</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Управа</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може</w:t>
      </w:r>
      <w:proofErr w:type="spellEnd"/>
      <w:r w:rsidRPr="00F527AC">
        <w:rPr>
          <w:rFonts w:ascii="Times New Roman" w:hAnsi="Times New Roman" w:cs="Times New Roman"/>
          <w:bCs/>
          <w:sz w:val="24"/>
          <w:szCs w:val="24"/>
          <w:lang w:val="en-US"/>
        </w:rPr>
        <w:t xml:space="preserve"> у </w:t>
      </w:r>
      <w:proofErr w:type="spellStart"/>
      <w:r w:rsidRPr="00F527AC">
        <w:rPr>
          <w:rFonts w:ascii="Times New Roman" w:hAnsi="Times New Roman" w:cs="Times New Roman"/>
          <w:bCs/>
          <w:sz w:val="24"/>
          <w:szCs w:val="24"/>
          <w:lang w:val="en-US"/>
        </w:rPr>
        <w:t>оквиру</w:t>
      </w:r>
      <w:proofErr w:type="spellEnd"/>
      <w:r w:rsidRPr="00F527AC">
        <w:rPr>
          <w:rFonts w:ascii="Times New Roman" w:hAnsi="Times New Roman" w:cs="Times New Roman"/>
          <w:bCs/>
          <w:sz w:val="24"/>
          <w:szCs w:val="24"/>
          <w:lang w:val="en-US"/>
        </w:rPr>
        <w:t xml:space="preserve"> </w:t>
      </w:r>
      <w:r>
        <w:rPr>
          <w:rFonts w:ascii="Times New Roman" w:hAnsi="Times New Roman" w:cs="Times New Roman"/>
          <w:bCs/>
          <w:sz w:val="24"/>
          <w:szCs w:val="24"/>
          <w:lang w:val="sr-Cyrl-RS"/>
        </w:rPr>
        <w:t xml:space="preserve">поступка за </w:t>
      </w:r>
      <w:proofErr w:type="spellStart"/>
      <w:r w:rsidRPr="00F527AC">
        <w:rPr>
          <w:rFonts w:ascii="Times New Roman" w:hAnsi="Times New Roman" w:cs="Times New Roman"/>
          <w:bCs/>
          <w:sz w:val="24"/>
          <w:szCs w:val="24"/>
          <w:lang w:val="en-US"/>
        </w:rPr>
        <w:t>остваривање</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права</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кроз</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софтверско</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решење</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еАграр</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додељивати</w:t>
      </w:r>
      <w:proofErr w:type="spellEnd"/>
      <w:r w:rsidRPr="00F527AC">
        <w:rPr>
          <w:rFonts w:ascii="Times New Roman" w:hAnsi="Times New Roman" w:cs="Times New Roman"/>
          <w:bCs/>
          <w:sz w:val="24"/>
          <w:szCs w:val="24"/>
          <w:lang w:val="en-US"/>
        </w:rPr>
        <w:t xml:space="preserve"> и </w:t>
      </w:r>
      <w:proofErr w:type="spellStart"/>
      <w:r w:rsidRPr="00F527AC">
        <w:rPr>
          <w:rFonts w:ascii="Times New Roman" w:hAnsi="Times New Roman" w:cs="Times New Roman"/>
          <w:bCs/>
          <w:sz w:val="24"/>
          <w:szCs w:val="24"/>
          <w:lang w:val="en-US"/>
        </w:rPr>
        <w:t>бројеве</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односно</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ознаке</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које</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су</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интерног</w:t>
      </w:r>
      <w:proofErr w:type="spellEnd"/>
      <w:r w:rsidRPr="00F527AC">
        <w:rPr>
          <w:rFonts w:ascii="Times New Roman" w:hAnsi="Times New Roman" w:cs="Times New Roman"/>
          <w:bCs/>
          <w:sz w:val="24"/>
          <w:szCs w:val="24"/>
          <w:lang w:val="en-US"/>
        </w:rPr>
        <w:t xml:space="preserve"> </w:t>
      </w:r>
      <w:proofErr w:type="spellStart"/>
      <w:r w:rsidRPr="00F527AC">
        <w:rPr>
          <w:rFonts w:ascii="Times New Roman" w:hAnsi="Times New Roman" w:cs="Times New Roman"/>
          <w:bCs/>
          <w:sz w:val="24"/>
          <w:szCs w:val="24"/>
          <w:lang w:val="en-US"/>
        </w:rPr>
        <w:t>карактера</w:t>
      </w:r>
      <w:proofErr w:type="spellEnd"/>
      <w:r w:rsidRPr="00F527AC">
        <w:rPr>
          <w:rFonts w:ascii="Times New Roman" w:hAnsi="Times New Roman" w:cs="Times New Roman"/>
          <w:bCs/>
          <w:sz w:val="24"/>
          <w:szCs w:val="24"/>
          <w:lang w:val="en-US"/>
        </w:rPr>
        <w:t>.</w:t>
      </w:r>
    </w:p>
    <w:p w14:paraId="3428BF58" w14:textId="539FFAD5" w:rsidR="00086F66" w:rsidRDefault="00086F66" w:rsidP="00F527AC">
      <w:pPr>
        <w:pStyle w:val="NoSpacing"/>
        <w:jc w:val="both"/>
        <w:rPr>
          <w:rFonts w:ascii="Times New Roman" w:hAnsi="Times New Roman" w:cs="Times New Roman"/>
          <w:bCs/>
          <w:sz w:val="24"/>
          <w:szCs w:val="24"/>
          <w:lang w:val="en-US"/>
        </w:rPr>
      </w:pPr>
    </w:p>
    <w:p w14:paraId="3B66A501" w14:textId="77777777" w:rsidR="00F7739F" w:rsidRDefault="00F7739F" w:rsidP="00F527AC">
      <w:pPr>
        <w:pStyle w:val="NoSpacing"/>
        <w:jc w:val="both"/>
        <w:rPr>
          <w:rFonts w:ascii="Times New Roman" w:hAnsi="Times New Roman" w:cs="Times New Roman"/>
          <w:bCs/>
          <w:sz w:val="24"/>
          <w:szCs w:val="24"/>
          <w:lang w:val="en-US"/>
        </w:rPr>
      </w:pPr>
    </w:p>
    <w:p w14:paraId="4E37E831" w14:textId="3BA0880B" w:rsidR="00086F66" w:rsidRDefault="00086F66" w:rsidP="00086F66">
      <w:pPr>
        <w:pStyle w:val="NoSpacing"/>
        <w:jc w:val="center"/>
        <w:rPr>
          <w:rFonts w:ascii="Times New Roman" w:hAnsi="Times New Roman" w:cs="Times New Roman"/>
          <w:b/>
          <w:sz w:val="24"/>
          <w:szCs w:val="24"/>
          <w:lang w:val="sr-Cyrl-RS"/>
        </w:rPr>
      </w:pPr>
      <w:r w:rsidRPr="00086F66">
        <w:rPr>
          <w:rFonts w:ascii="Times New Roman" w:hAnsi="Times New Roman" w:cs="Times New Roman"/>
          <w:b/>
          <w:sz w:val="24"/>
          <w:szCs w:val="24"/>
          <w:lang w:val="sr-Cyrl-RS"/>
        </w:rPr>
        <w:t xml:space="preserve">Износ </w:t>
      </w:r>
      <w:r w:rsidR="00F527AC">
        <w:rPr>
          <w:rFonts w:ascii="Times New Roman" w:hAnsi="Times New Roman" w:cs="Times New Roman"/>
          <w:b/>
          <w:sz w:val="24"/>
          <w:szCs w:val="24"/>
          <w:lang w:val="sr-Cyrl-RS"/>
        </w:rPr>
        <w:t>подстицаја</w:t>
      </w:r>
      <w:r w:rsidRPr="00086F66">
        <w:rPr>
          <w:rFonts w:ascii="Times New Roman" w:hAnsi="Times New Roman" w:cs="Times New Roman"/>
          <w:b/>
          <w:sz w:val="24"/>
          <w:szCs w:val="24"/>
          <w:lang w:val="sr-Cyrl-RS"/>
        </w:rPr>
        <w:t xml:space="preserve"> </w:t>
      </w:r>
      <w:r w:rsidR="00C42807">
        <w:rPr>
          <w:rFonts w:ascii="Times New Roman" w:hAnsi="Times New Roman" w:cs="Times New Roman"/>
          <w:b/>
          <w:sz w:val="24"/>
          <w:szCs w:val="24"/>
          <w:lang w:val="sr-Cyrl-RS"/>
        </w:rPr>
        <w:t>и</w:t>
      </w:r>
    </w:p>
    <w:p w14:paraId="5A6B3935" w14:textId="7E103115" w:rsidR="00086F66" w:rsidRPr="00E70BBB" w:rsidRDefault="00086F66" w:rsidP="00086F66">
      <w:pPr>
        <w:pStyle w:val="NoSpacing"/>
        <w:jc w:val="center"/>
        <w:rPr>
          <w:rFonts w:ascii="Times New Roman" w:hAnsi="Times New Roman" w:cs="Times New Roman"/>
          <w:b/>
          <w:sz w:val="24"/>
          <w:szCs w:val="24"/>
          <w:lang w:val="sr-Cyrl-RS"/>
        </w:rPr>
      </w:pPr>
      <w:r w:rsidRPr="00086F66">
        <w:rPr>
          <w:rFonts w:ascii="Times New Roman" w:hAnsi="Times New Roman" w:cs="Times New Roman"/>
          <w:b/>
          <w:sz w:val="24"/>
          <w:szCs w:val="24"/>
          <w:lang w:val="sr-Cyrl-RS"/>
        </w:rPr>
        <w:t>износ расположивих средстава по Јавном позиву</w:t>
      </w:r>
    </w:p>
    <w:p w14:paraId="70B2F2B3" w14:textId="16DFC47C" w:rsidR="00634ECD" w:rsidRDefault="00190661" w:rsidP="00DE1C2C">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F527AC">
        <w:rPr>
          <w:rFonts w:ascii="Times New Roman" w:hAnsi="Times New Roman" w:cs="Times New Roman"/>
          <w:b/>
          <w:sz w:val="24"/>
          <w:szCs w:val="24"/>
          <w:lang w:val="sr-Cyrl-CS"/>
        </w:rPr>
        <w:t>7</w:t>
      </w:r>
      <w:r>
        <w:rPr>
          <w:rFonts w:ascii="Times New Roman" w:hAnsi="Times New Roman" w:cs="Times New Roman"/>
          <w:b/>
          <w:sz w:val="24"/>
          <w:szCs w:val="24"/>
          <w:lang w:val="sr-Cyrl-CS"/>
        </w:rPr>
        <w:t>.</w:t>
      </w:r>
    </w:p>
    <w:p w14:paraId="02F76828" w14:textId="77777777" w:rsidR="00086F66" w:rsidRDefault="00086F66" w:rsidP="00DE1C2C">
      <w:pPr>
        <w:pStyle w:val="NoSpacing"/>
        <w:jc w:val="center"/>
        <w:rPr>
          <w:rFonts w:ascii="Times New Roman" w:hAnsi="Times New Roman" w:cs="Times New Roman"/>
          <w:b/>
          <w:sz w:val="24"/>
          <w:szCs w:val="24"/>
          <w:lang w:val="sr-Cyrl-CS"/>
        </w:rPr>
      </w:pPr>
    </w:p>
    <w:p w14:paraId="38E89A82" w14:textId="63F17A8A" w:rsidR="00086F66" w:rsidRDefault="00086F66" w:rsidP="00086F66">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006F3077" w:rsidRPr="006F3077">
        <w:rPr>
          <w:rFonts w:ascii="Times New Roman" w:hAnsi="Times New Roman" w:cs="Times New Roman"/>
          <w:sz w:val="24"/>
          <w:szCs w:val="24"/>
          <w:lang w:val="sr-Cyrl-RS"/>
        </w:rPr>
        <w:t>П</w:t>
      </w:r>
      <w:r w:rsidR="006F3077" w:rsidRPr="006F3077">
        <w:rPr>
          <w:rFonts w:ascii="Times New Roman" w:hAnsi="Times New Roman" w:cs="Times New Roman"/>
          <w:sz w:val="24"/>
          <w:szCs w:val="24"/>
        </w:rPr>
        <w:t>одстицај</w:t>
      </w:r>
      <w:r w:rsidR="006F3077" w:rsidRPr="006F3077">
        <w:rPr>
          <w:rFonts w:ascii="Times New Roman" w:hAnsi="Times New Roman" w:cs="Times New Roman"/>
          <w:sz w:val="24"/>
          <w:szCs w:val="24"/>
          <w:lang w:val="sr-Cyrl-RS"/>
        </w:rPr>
        <w:t>и у сточарству</w:t>
      </w:r>
      <w:r w:rsidR="006F3077" w:rsidRPr="006F3077">
        <w:rPr>
          <w:rFonts w:ascii="Times New Roman" w:hAnsi="Times New Roman" w:cs="Times New Roman"/>
          <w:sz w:val="24"/>
          <w:szCs w:val="24"/>
        </w:rPr>
        <w:t xml:space="preserve"> за краве за узгој телади за тов </w:t>
      </w:r>
      <w:r w:rsidR="006F3077" w:rsidRPr="006F3077">
        <w:rPr>
          <w:rFonts w:ascii="Times New Roman" w:hAnsi="Times New Roman" w:cs="Times New Roman"/>
          <w:sz w:val="24"/>
          <w:szCs w:val="24"/>
          <w:lang w:val="sr-Cyrl-CS"/>
        </w:rPr>
        <w:t xml:space="preserve">по овом Јавном позиву остварују се </w:t>
      </w:r>
      <w:r w:rsidR="006F3077" w:rsidRPr="006F3077">
        <w:rPr>
          <w:rFonts w:ascii="Times New Roman" w:hAnsi="Times New Roman" w:cs="Times New Roman"/>
          <w:sz w:val="24"/>
          <w:szCs w:val="24"/>
        </w:rPr>
        <w:t>у износу од 20.000 динара по грлу</w:t>
      </w:r>
      <w:r w:rsidRPr="006F3077">
        <w:rPr>
          <w:rFonts w:ascii="Times New Roman" w:hAnsi="Times New Roman" w:cs="Times New Roman"/>
          <w:sz w:val="24"/>
          <w:szCs w:val="24"/>
          <w:lang w:val="sr-Cyrl-CS"/>
        </w:rPr>
        <w:t>,</w:t>
      </w:r>
      <w:r w:rsidRPr="00086F66">
        <w:rPr>
          <w:rFonts w:ascii="Times New Roman" w:hAnsi="Times New Roman" w:cs="Times New Roman"/>
          <w:bCs/>
          <w:sz w:val="24"/>
          <w:szCs w:val="24"/>
          <w:lang w:val="sr-Cyrl-CS"/>
        </w:rPr>
        <w:t xml:space="preserve"> у складу са посебним прописом којим се уређује расподела подстицаја у пољопривреди и руралном развоју.</w:t>
      </w:r>
    </w:p>
    <w:p w14:paraId="41F6EBCE" w14:textId="38C1185A" w:rsidR="00F7739F" w:rsidRDefault="00F7739F" w:rsidP="00086F66">
      <w:pPr>
        <w:pStyle w:val="NoSpacing"/>
        <w:jc w:val="both"/>
        <w:rPr>
          <w:rFonts w:ascii="Times New Roman" w:hAnsi="Times New Roman" w:cs="Times New Roman"/>
          <w:bCs/>
          <w:sz w:val="24"/>
          <w:szCs w:val="24"/>
          <w:lang w:val="sr-Cyrl-CS"/>
        </w:rPr>
      </w:pPr>
    </w:p>
    <w:p w14:paraId="45B04653" w14:textId="77777777" w:rsidR="00F7739F" w:rsidRPr="00F7739F" w:rsidRDefault="00F7739F" w:rsidP="00F7739F">
      <w:pPr>
        <w:pStyle w:val="NoSpacing"/>
        <w:ind w:firstLine="1276"/>
        <w:jc w:val="both"/>
        <w:rPr>
          <w:rFonts w:ascii="Times New Roman" w:hAnsi="Times New Roman" w:cs="Times New Roman"/>
          <w:bCs/>
          <w:sz w:val="24"/>
          <w:szCs w:val="24"/>
          <w:lang w:val="sr-Cyrl-RS"/>
        </w:rPr>
      </w:pPr>
      <w:r w:rsidRPr="00F7739F">
        <w:rPr>
          <w:rFonts w:ascii="Times New Roman" w:hAnsi="Times New Roman" w:cs="Times New Roman"/>
          <w:bCs/>
          <w:sz w:val="24"/>
          <w:szCs w:val="24"/>
        </w:rPr>
        <w:t xml:space="preserve">Максимални износи подстицаја </w:t>
      </w:r>
      <w:r w:rsidRPr="00F7739F">
        <w:rPr>
          <w:rFonts w:ascii="Times New Roman" w:hAnsi="Times New Roman" w:cs="Times New Roman"/>
          <w:bCs/>
          <w:sz w:val="24"/>
          <w:szCs w:val="24"/>
          <w:lang w:val="sr-Cyrl-RS"/>
        </w:rPr>
        <w:t>из става 1. овог члана</w:t>
      </w:r>
      <w:r w:rsidRPr="00F7739F">
        <w:rPr>
          <w:rFonts w:ascii="Times New Roman" w:hAnsi="Times New Roman" w:cs="Times New Roman"/>
          <w:bCs/>
          <w:sz w:val="24"/>
          <w:szCs w:val="24"/>
        </w:rPr>
        <w:t xml:space="preserve"> увећавају се за 10% за Топлички, Јабланички и Пчињски управни округ</w:t>
      </w:r>
      <w:r w:rsidRPr="00F7739F">
        <w:rPr>
          <w:rFonts w:ascii="Times New Roman" w:hAnsi="Times New Roman" w:cs="Times New Roman"/>
          <w:bCs/>
          <w:sz w:val="24"/>
          <w:szCs w:val="24"/>
          <w:lang w:val="sr-Cyrl-RS"/>
        </w:rPr>
        <w:t xml:space="preserve">, </w:t>
      </w:r>
      <w:r w:rsidRPr="00F7739F">
        <w:rPr>
          <w:rFonts w:ascii="Times New Roman" w:hAnsi="Times New Roman" w:cs="Times New Roman"/>
          <w:bCs/>
          <w:sz w:val="24"/>
          <w:szCs w:val="24"/>
          <w:lang w:val="sr-Cyrl-CS"/>
        </w:rPr>
        <w:t>у складу са посебним прописом којим се уређује расподела подстицаја у пољопривреди и руралном развоју</w:t>
      </w:r>
    </w:p>
    <w:p w14:paraId="0A092699" w14:textId="4C43A547" w:rsidR="00634ECD" w:rsidRDefault="00634ECD" w:rsidP="00F7739F">
      <w:pPr>
        <w:pStyle w:val="NoSpacing"/>
        <w:jc w:val="both"/>
        <w:rPr>
          <w:rFonts w:ascii="Times New Roman" w:hAnsi="Times New Roman" w:cs="Times New Roman"/>
          <w:b/>
          <w:sz w:val="24"/>
          <w:szCs w:val="24"/>
          <w:lang w:val="sr-Cyrl-CS"/>
        </w:rPr>
      </w:pPr>
    </w:p>
    <w:p w14:paraId="029A5E85" w14:textId="4309A640" w:rsidR="00FA62B1" w:rsidRDefault="00086F66" w:rsidP="00086F66">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RS"/>
        </w:rPr>
        <w:t xml:space="preserve">                      </w:t>
      </w:r>
      <w:r w:rsidRPr="00086F66">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Pr>
          <w:rFonts w:ascii="Times New Roman" w:hAnsi="Times New Roman" w:cs="Times New Roman"/>
          <w:bCs/>
          <w:sz w:val="24"/>
          <w:szCs w:val="24"/>
          <w:lang w:val="sr-Cyrl-RS"/>
        </w:rPr>
        <w:t xml:space="preserve">од </w:t>
      </w:r>
      <w:r w:rsidR="003959CC" w:rsidRPr="003959CC">
        <w:rPr>
          <w:rFonts w:ascii="Times New Roman" w:hAnsi="Times New Roman" w:cs="Times New Roman"/>
          <w:sz w:val="24"/>
          <w:szCs w:val="24"/>
          <w:lang w:val="sr-Cyrl-RS"/>
        </w:rPr>
        <w:t xml:space="preserve">1.000.000.000 </w:t>
      </w:r>
      <w:r w:rsidR="006F3077" w:rsidRPr="006F3077">
        <w:rPr>
          <w:rFonts w:ascii="Times New Roman" w:hAnsi="Times New Roman" w:cs="Times New Roman"/>
          <w:bCs/>
          <w:sz w:val="24"/>
          <w:szCs w:val="24"/>
          <w:lang w:val="sr-Cyrl-RS"/>
        </w:rPr>
        <w:t xml:space="preserve"> </w:t>
      </w:r>
      <w:r w:rsidR="00FA62B1">
        <w:rPr>
          <w:rFonts w:ascii="Times New Roman" w:hAnsi="Times New Roman" w:cs="Times New Roman"/>
          <w:bCs/>
          <w:sz w:val="24"/>
          <w:szCs w:val="24"/>
          <w:lang w:val="sr-Cyrl-RS"/>
        </w:rPr>
        <w:t xml:space="preserve">динара, у оквиру укупног износа који је за ову намену одређен </w:t>
      </w:r>
      <w:r w:rsidR="00FA62B1" w:rsidRPr="00FA62B1">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r w:rsidR="00F7739F">
        <w:rPr>
          <w:rFonts w:ascii="Times New Roman" w:hAnsi="Times New Roman" w:cs="Times New Roman"/>
          <w:bCs/>
          <w:sz w:val="24"/>
          <w:szCs w:val="24"/>
          <w:lang w:val="sr-Cyrl-CS"/>
        </w:rPr>
        <w:t>.</w:t>
      </w:r>
    </w:p>
    <w:p w14:paraId="2D4F6223" w14:textId="597491BC" w:rsidR="00F7739F" w:rsidRDefault="00F7739F" w:rsidP="00086F66">
      <w:pPr>
        <w:pStyle w:val="NoSpacing"/>
        <w:jc w:val="both"/>
        <w:rPr>
          <w:rFonts w:ascii="Times New Roman" w:hAnsi="Times New Roman" w:cs="Times New Roman"/>
          <w:bCs/>
          <w:sz w:val="24"/>
          <w:szCs w:val="24"/>
          <w:lang w:val="sr-Cyrl-CS"/>
        </w:rPr>
      </w:pPr>
    </w:p>
    <w:p w14:paraId="05170AC3" w14:textId="77777777" w:rsidR="00F7739F" w:rsidRDefault="00F7739F" w:rsidP="00086F66">
      <w:pPr>
        <w:pStyle w:val="NoSpacing"/>
        <w:jc w:val="center"/>
        <w:rPr>
          <w:rFonts w:ascii="Times New Roman" w:hAnsi="Times New Roman" w:cs="Times New Roman"/>
          <w:b/>
          <w:sz w:val="24"/>
          <w:szCs w:val="24"/>
          <w:lang w:val="sr-Cyrl-RS"/>
        </w:rPr>
      </w:pPr>
    </w:p>
    <w:p w14:paraId="2916D3A3" w14:textId="77777777" w:rsidR="00F7739F" w:rsidRDefault="00F7739F" w:rsidP="00086F66">
      <w:pPr>
        <w:pStyle w:val="NoSpacing"/>
        <w:jc w:val="center"/>
        <w:rPr>
          <w:rFonts w:ascii="Times New Roman" w:hAnsi="Times New Roman" w:cs="Times New Roman"/>
          <w:b/>
          <w:sz w:val="24"/>
          <w:szCs w:val="24"/>
          <w:lang w:val="sr-Cyrl-RS"/>
        </w:rPr>
      </w:pPr>
    </w:p>
    <w:p w14:paraId="04899DCE" w14:textId="77777777" w:rsidR="00F7739F" w:rsidRDefault="00F7739F" w:rsidP="00086F66">
      <w:pPr>
        <w:pStyle w:val="NoSpacing"/>
        <w:jc w:val="center"/>
        <w:rPr>
          <w:rFonts w:ascii="Times New Roman" w:hAnsi="Times New Roman" w:cs="Times New Roman"/>
          <w:b/>
          <w:sz w:val="24"/>
          <w:szCs w:val="24"/>
          <w:lang w:val="sr-Cyrl-RS"/>
        </w:rPr>
      </w:pPr>
    </w:p>
    <w:p w14:paraId="2AA011E5" w14:textId="5D2F07BE" w:rsidR="00086F66" w:rsidRDefault="00086F66" w:rsidP="00086F66">
      <w:pPr>
        <w:pStyle w:val="NoSpacing"/>
        <w:jc w:val="center"/>
        <w:rPr>
          <w:rFonts w:ascii="Times New Roman" w:hAnsi="Times New Roman" w:cs="Times New Roman"/>
          <w:b/>
          <w:sz w:val="24"/>
          <w:szCs w:val="24"/>
          <w:lang w:val="sr-Cyrl-RS"/>
        </w:rPr>
      </w:pPr>
      <w:r w:rsidRPr="00086F66">
        <w:rPr>
          <w:rFonts w:ascii="Times New Roman" w:hAnsi="Times New Roman" w:cs="Times New Roman"/>
          <w:b/>
          <w:sz w:val="24"/>
          <w:szCs w:val="24"/>
          <w:lang w:val="sr-Cyrl-RS"/>
        </w:rPr>
        <w:lastRenderedPageBreak/>
        <w:t xml:space="preserve">Објављивање Јавног позива и </w:t>
      </w:r>
    </w:p>
    <w:p w14:paraId="011B4EA7" w14:textId="54D280B2" w:rsidR="00086F66" w:rsidRPr="00086F66" w:rsidRDefault="00086F66" w:rsidP="00086F66">
      <w:pPr>
        <w:pStyle w:val="NoSpacing"/>
        <w:jc w:val="center"/>
        <w:rPr>
          <w:rFonts w:ascii="Times New Roman" w:hAnsi="Times New Roman" w:cs="Times New Roman"/>
          <w:b/>
          <w:sz w:val="24"/>
          <w:szCs w:val="24"/>
          <w:lang w:val="sr-Cyrl-RS"/>
        </w:rPr>
      </w:pPr>
      <w:r w:rsidRPr="00086F66">
        <w:rPr>
          <w:rFonts w:ascii="Times New Roman" w:hAnsi="Times New Roman" w:cs="Times New Roman"/>
          <w:b/>
          <w:sz w:val="24"/>
          <w:szCs w:val="24"/>
          <w:lang w:val="sr-Cyrl-RS"/>
        </w:rPr>
        <w:t>информације у вези расписаног јавног позива</w:t>
      </w:r>
    </w:p>
    <w:p w14:paraId="622536BF" w14:textId="7F64F46B" w:rsidR="00086F66" w:rsidRDefault="00086F66" w:rsidP="00DE1C2C">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F527AC">
        <w:rPr>
          <w:rFonts w:ascii="Times New Roman" w:hAnsi="Times New Roman" w:cs="Times New Roman"/>
          <w:b/>
          <w:sz w:val="24"/>
          <w:szCs w:val="24"/>
          <w:lang w:val="sr-Cyrl-CS"/>
        </w:rPr>
        <w:t>8</w:t>
      </w:r>
      <w:r>
        <w:rPr>
          <w:rFonts w:ascii="Times New Roman" w:hAnsi="Times New Roman" w:cs="Times New Roman"/>
          <w:b/>
          <w:sz w:val="24"/>
          <w:szCs w:val="24"/>
          <w:lang w:val="sr-Cyrl-CS"/>
        </w:rPr>
        <w:t>.</w:t>
      </w:r>
    </w:p>
    <w:p w14:paraId="3F98E7CD" w14:textId="680168B4" w:rsidR="00634ECD" w:rsidRDefault="00634ECD" w:rsidP="00DE1C2C">
      <w:pPr>
        <w:pStyle w:val="NoSpacing"/>
        <w:jc w:val="center"/>
        <w:rPr>
          <w:rFonts w:ascii="Times New Roman" w:hAnsi="Times New Roman" w:cs="Times New Roman"/>
          <w:b/>
          <w:sz w:val="24"/>
          <w:szCs w:val="24"/>
          <w:lang w:val="sr-Cyrl-CS"/>
        </w:rPr>
      </w:pPr>
    </w:p>
    <w:p w14:paraId="31586567" w14:textId="5B421273" w:rsidR="00E270BB" w:rsidRPr="009240C1" w:rsidRDefault="00086F66" w:rsidP="00461272">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C3230F" w:rsidRPr="009240C1">
        <w:rPr>
          <w:rFonts w:ascii="Times New Roman" w:hAnsi="Times New Roman" w:cs="Times New Roman"/>
          <w:sz w:val="24"/>
          <w:szCs w:val="24"/>
        </w:rPr>
        <w:t xml:space="preserve">         </w:t>
      </w:r>
      <w:r w:rsidR="00E71E54" w:rsidRPr="009240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Јавни позив </w:t>
      </w:r>
      <w:r w:rsidR="006F3077" w:rsidRPr="006F3077">
        <w:rPr>
          <w:rFonts w:ascii="Times New Roman" w:hAnsi="Times New Roman" w:cs="Times New Roman"/>
          <w:bCs/>
          <w:sz w:val="24"/>
          <w:szCs w:val="24"/>
          <w:lang w:val="sr-Cyrl-RS"/>
        </w:rPr>
        <w:t>за подношење захтева за остваривање права на подстицаје у сточарству за краве за узгој телади за тов за 202</w:t>
      </w:r>
      <w:r w:rsidR="00DD668C">
        <w:rPr>
          <w:rFonts w:ascii="Times New Roman" w:hAnsi="Times New Roman" w:cs="Times New Roman"/>
          <w:bCs/>
          <w:sz w:val="24"/>
          <w:szCs w:val="24"/>
          <w:lang w:val="sr-Cyrl-RS"/>
        </w:rPr>
        <w:t>4</w:t>
      </w:r>
      <w:r w:rsidR="006F3077" w:rsidRPr="006F3077">
        <w:rPr>
          <w:rFonts w:ascii="Times New Roman" w:hAnsi="Times New Roman" w:cs="Times New Roman"/>
          <w:bCs/>
          <w:sz w:val="24"/>
          <w:szCs w:val="24"/>
          <w:lang w:val="sr-Cyrl-RS"/>
        </w:rPr>
        <w:t>. годину</w:t>
      </w:r>
      <w:r w:rsidR="00E04731" w:rsidRPr="009240C1">
        <w:rPr>
          <w:rFonts w:ascii="Times New Roman" w:hAnsi="Times New Roman" w:cs="Times New Roman"/>
          <w:spacing w:val="-2"/>
          <w:sz w:val="24"/>
          <w:szCs w:val="24"/>
          <w:lang w:val="sr-Cyrl-CS"/>
        </w:rPr>
        <w:t xml:space="preserve">, </w:t>
      </w:r>
      <w:r w:rsidR="00E270BB" w:rsidRPr="009240C1">
        <w:rPr>
          <w:rFonts w:ascii="Times New Roman" w:hAnsi="Times New Roman" w:cs="Times New Roman"/>
          <w:spacing w:val="-2"/>
          <w:sz w:val="24"/>
          <w:szCs w:val="24"/>
          <w:lang w:val="sr-Cyrl-CS"/>
        </w:rPr>
        <w:t>објављује се</w:t>
      </w:r>
      <w:r w:rsidR="00F831CA" w:rsidRPr="009240C1">
        <w:rPr>
          <w:rFonts w:ascii="Times New Roman" w:hAnsi="Times New Roman" w:cs="Times New Roman"/>
          <w:spacing w:val="-2"/>
          <w:sz w:val="24"/>
          <w:szCs w:val="24"/>
          <w:lang w:val="sr-Cyrl-CS"/>
        </w:rPr>
        <w:t xml:space="preserve"> на </w:t>
      </w:r>
      <w:r w:rsidR="00FB77CB" w:rsidRPr="009240C1">
        <w:rPr>
          <w:rFonts w:ascii="Times New Roman" w:hAnsi="Times New Roman" w:cs="Times New Roman"/>
          <w:spacing w:val="-2"/>
          <w:sz w:val="24"/>
          <w:szCs w:val="24"/>
        </w:rPr>
        <w:t>огласној табли Управе за а</w:t>
      </w:r>
      <w:r w:rsidR="00C3230F" w:rsidRPr="009240C1">
        <w:rPr>
          <w:rFonts w:ascii="Times New Roman" w:hAnsi="Times New Roman" w:cs="Times New Roman"/>
          <w:spacing w:val="-2"/>
          <w:sz w:val="24"/>
          <w:szCs w:val="24"/>
        </w:rPr>
        <w:t>г</w:t>
      </w:r>
      <w:r w:rsidR="00FB77CB" w:rsidRPr="009240C1">
        <w:rPr>
          <w:rFonts w:ascii="Times New Roman" w:hAnsi="Times New Roman" w:cs="Times New Roman"/>
          <w:spacing w:val="-2"/>
          <w:sz w:val="24"/>
          <w:szCs w:val="24"/>
        </w:rPr>
        <w:t xml:space="preserve">рарна плаћања, </w:t>
      </w:r>
      <w:r w:rsidR="00FB77CB" w:rsidRPr="009240C1">
        <w:rPr>
          <w:rFonts w:ascii="Times New Roman" w:hAnsi="Times New Roman" w:cs="Times New Roman"/>
          <w:sz w:val="24"/>
          <w:szCs w:val="24"/>
        </w:rPr>
        <w:t xml:space="preserve">Булевар краља Александра бр. 84, </w:t>
      </w:r>
      <w:r w:rsidR="00C3230F" w:rsidRPr="009240C1">
        <w:rPr>
          <w:rFonts w:ascii="Times New Roman" w:hAnsi="Times New Roman" w:cs="Times New Roman"/>
          <w:sz w:val="24"/>
          <w:szCs w:val="24"/>
        </w:rPr>
        <w:t>110</w:t>
      </w:r>
      <w:r w:rsidR="00461272" w:rsidRPr="009240C1">
        <w:rPr>
          <w:rFonts w:ascii="Times New Roman" w:hAnsi="Times New Roman" w:cs="Times New Roman"/>
          <w:sz w:val="24"/>
          <w:szCs w:val="24"/>
          <w:lang w:val="sr-Cyrl-RS"/>
        </w:rPr>
        <w:t>0</w:t>
      </w:r>
      <w:r w:rsidR="00C3230F" w:rsidRPr="009240C1">
        <w:rPr>
          <w:rFonts w:ascii="Times New Roman" w:hAnsi="Times New Roman" w:cs="Times New Roman"/>
          <w:sz w:val="24"/>
          <w:szCs w:val="24"/>
        </w:rPr>
        <w:t xml:space="preserve">0 Београд, </w:t>
      </w:r>
      <w:r w:rsidR="00FB77CB" w:rsidRPr="009240C1">
        <w:rPr>
          <w:rFonts w:ascii="Times New Roman" w:hAnsi="Times New Roman" w:cs="Times New Roman"/>
          <w:sz w:val="24"/>
          <w:szCs w:val="24"/>
        </w:rPr>
        <w:t xml:space="preserve">као и на </w:t>
      </w:r>
      <w:r w:rsidR="00F831CA" w:rsidRPr="009240C1">
        <w:rPr>
          <w:rFonts w:ascii="Times New Roman" w:hAnsi="Times New Roman" w:cs="Times New Roman"/>
          <w:spacing w:val="-2"/>
          <w:sz w:val="24"/>
          <w:szCs w:val="24"/>
          <w:lang w:val="sr-Cyrl-CS"/>
        </w:rPr>
        <w:t xml:space="preserve">званичној интернет страници </w:t>
      </w:r>
      <w:r w:rsidR="00E270BB" w:rsidRPr="009240C1">
        <w:rPr>
          <w:rFonts w:ascii="Times New Roman" w:hAnsi="Times New Roman" w:cs="Times New Roman"/>
          <w:spacing w:val="-2"/>
          <w:sz w:val="24"/>
          <w:szCs w:val="24"/>
          <w:lang w:val="sr-Cyrl-CS"/>
        </w:rPr>
        <w:t>Министарства пољопривреде</w:t>
      </w:r>
      <w:r w:rsidR="00E04731" w:rsidRPr="009240C1">
        <w:rPr>
          <w:rFonts w:ascii="Times New Roman" w:hAnsi="Times New Roman" w:cs="Times New Roman"/>
          <w:spacing w:val="-2"/>
          <w:sz w:val="24"/>
          <w:szCs w:val="24"/>
          <w:lang w:val="sr-Cyrl-CS"/>
        </w:rPr>
        <w:t>, шумарства и водопривреде</w:t>
      </w:r>
      <w:r w:rsidR="00E270BB" w:rsidRPr="009240C1">
        <w:rPr>
          <w:rFonts w:ascii="Times New Roman" w:hAnsi="Times New Roman" w:cs="Times New Roman"/>
          <w:spacing w:val="-2"/>
          <w:sz w:val="24"/>
          <w:szCs w:val="24"/>
          <w:lang w:val="sr-Cyrl-CS"/>
        </w:rPr>
        <w:t xml:space="preserve"> </w:t>
      </w:r>
      <w:hyperlink r:id="rId9" w:history="1">
        <w:r w:rsidR="00E04731" w:rsidRPr="009240C1">
          <w:rPr>
            <w:rStyle w:val="Hyperlink"/>
            <w:rFonts w:ascii="Times New Roman" w:hAnsi="Times New Roman" w:cs="Times New Roman"/>
            <w:bCs/>
            <w:sz w:val="24"/>
            <w:szCs w:val="24"/>
          </w:rPr>
          <w:t>http://www.minpolj.gov.rs</w:t>
        </w:r>
      </w:hyperlink>
      <w:r w:rsidR="00FB77CB" w:rsidRPr="009240C1">
        <w:rPr>
          <w:rFonts w:ascii="Times New Roman" w:hAnsi="Times New Roman" w:cs="Times New Roman"/>
          <w:bCs/>
          <w:sz w:val="24"/>
          <w:szCs w:val="24"/>
        </w:rPr>
        <w:t xml:space="preserve"> </w:t>
      </w:r>
      <w:r w:rsidR="00E270BB" w:rsidRPr="009240C1">
        <w:rPr>
          <w:rFonts w:ascii="Times New Roman" w:hAnsi="Times New Roman" w:cs="Times New Roman"/>
          <w:sz w:val="24"/>
          <w:szCs w:val="24"/>
        </w:rPr>
        <w:t xml:space="preserve">и </w:t>
      </w:r>
      <w:r w:rsidR="00E270BB" w:rsidRPr="009240C1">
        <w:rPr>
          <w:rFonts w:ascii="Times New Roman" w:hAnsi="Times New Roman" w:cs="Times New Roman"/>
          <w:spacing w:val="-2"/>
          <w:sz w:val="24"/>
          <w:szCs w:val="24"/>
          <w:lang w:val="sr-Cyrl-CS"/>
        </w:rPr>
        <w:t xml:space="preserve">званичној интернет страници </w:t>
      </w:r>
      <w:r w:rsidR="00E270BB" w:rsidRPr="009240C1">
        <w:rPr>
          <w:rFonts w:ascii="Times New Roman" w:hAnsi="Times New Roman" w:cs="Times New Roman"/>
          <w:sz w:val="24"/>
          <w:szCs w:val="24"/>
        </w:rPr>
        <w:t>Управе за аграрна плаћања http://www.uap.gov.rs.</w:t>
      </w:r>
    </w:p>
    <w:p w14:paraId="2736F95C" w14:textId="77777777" w:rsidR="00E270BB" w:rsidRPr="009240C1" w:rsidRDefault="00E270BB" w:rsidP="00461272">
      <w:pPr>
        <w:pStyle w:val="NoSpacing"/>
        <w:jc w:val="both"/>
        <w:rPr>
          <w:rFonts w:ascii="Times New Roman" w:hAnsi="Times New Roman" w:cs="Times New Roman"/>
          <w:spacing w:val="-2"/>
          <w:sz w:val="24"/>
          <w:szCs w:val="24"/>
          <w:lang w:val="sr-Cyrl-CS"/>
        </w:rPr>
      </w:pPr>
    </w:p>
    <w:p w14:paraId="675A3D03" w14:textId="33D7B8F4" w:rsidR="00086F66" w:rsidRPr="00086F66" w:rsidRDefault="00E270BB" w:rsidP="00086F66">
      <w:pPr>
        <w:pStyle w:val="NoSpacing"/>
        <w:jc w:val="both"/>
        <w:rPr>
          <w:rFonts w:ascii="Times New Roman" w:hAnsi="Times New Roman" w:cs="Times New Roman"/>
          <w:bCs/>
          <w:color w:val="000000"/>
          <w:sz w:val="24"/>
          <w:szCs w:val="24"/>
          <w:lang w:val="en-US"/>
        </w:rPr>
      </w:pPr>
      <w:r w:rsidRPr="009240C1">
        <w:rPr>
          <w:rFonts w:ascii="Times New Roman" w:hAnsi="Times New Roman" w:cs="Times New Roman"/>
          <w:color w:val="000000"/>
          <w:sz w:val="24"/>
          <w:szCs w:val="24"/>
        </w:rPr>
        <w:t xml:space="preserve">          </w:t>
      </w:r>
      <w:r w:rsidR="00E71E54" w:rsidRPr="009240C1">
        <w:rPr>
          <w:rFonts w:ascii="Times New Roman" w:hAnsi="Times New Roman" w:cs="Times New Roman"/>
          <w:color w:val="000000"/>
          <w:sz w:val="24"/>
          <w:szCs w:val="24"/>
          <w:lang w:val="sr-Cyrl-RS"/>
        </w:rPr>
        <w:t xml:space="preserve">             </w:t>
      </w:r>
      <w:bookmarkStart w:id="2" w:name="_Hlk131409673"/>
      <w:r w:rsidRPr="009240C1">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9240C1">
        <w:rPr>
          <w:rFonts w:ascii="Times New Roman" w:hAnsi="Times New Roman" w:cs="Times New Roman"/>
          <w:color w:val="000000"/>
          <w:sz w:val="24"/>
          <w:szCs w:val="24"/>
        </w:rPr>
        <w:t>е</w:t>
      </w:r>
      <w:r w:rsidR="00891DAA" w:rsidRPr="009240C1">
        <w:rPr>
          <w:rFonts w:ascii="Times New Roman" w:hAnsi="Times New Roman" w:cs="Times New Roman"/>
          <w:color w:val="000000"/>
          <w:sz w:val="24"/>
          <w:szCs w:val="24"/>
        </w:rPr>
        <w:t xml:space="preserve"> </w:t>
      </w:r>
      <w:r w:rsidRPr="009240C1">
        <w:rPr>
          <w:rFonts w:ascii="Times New Roman" w:hAnsi="Times New Roman" w:cs="Times New Roman"/>
          <w:color w:val="000000"/>
          <w:sz w:val="24"/>
          <w:szCs w:val="24"/>
        </w:rPr>
        <w:t xml:space="preserve">Инфо-центра Министарства </w:t>
      </w:r>
      <w:r w:rsidR="00E04731" w:rsidRPr="009240C1">
        <w:rPr>
          <w:rFonts w:ascii="Times New Roman" w:hAnsi="Times New Roman" w:cs="Times New Roman"/>
          <w:color w:val="000000"/>
          <w:sz w:val="24"/>
          <w:szCs w:val="24"/>
        </w:rPr>
        <w:t>пољопривреде, шумарства и водопривреде</w:t>
      </w:r>
      <w:r w:rsidRPr="009240C1">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9240C1">
        <w:rPr>
          <w:rFonts w:ascii="Times New Roman" w:hAnsi="Times New Roman" w:cs="Times New Roman"/>
          <w:color w:val="000000"/>
          <w:sz w:val="24"/>
          <w:szCs w:val="24"/>
        </w:rPr>
        <w:t xml:space="preserve"> </w:t>
      </w:r>
      <w:r w:rsidRPr="009240C1">
        <w:rPr>
          <w:rFonts w:ascii="Times New Roman" w:hAnsi="Times New Roman" w:cs="Times New Roman"/>
          <w:color w:val="000000"/>
          <w:sz w:val="24"/>
          <w:szCs w:val="24"/>
        </w:rPr>
        <w:t>сваког радног дана од 7:30 до 15:30 часова</w:t>
      </w:r>
      <w:r w:rsidR="00086F66">
        <w:rPr>
          <w:rFonts w:ascii="Times New Roman" w:hAnsi="Times New Roman" w:cs="Times New Roman"/>
          <w:color w:val="000000"/>
          <w:sz w:val="24"/>
          <w:szCs w:val="24"/>
          <w:lang w:val="sr-Cyrl-RS"/>
        </w:rPr>
        <w:t xml:space="preserve">, као </w:t>
      </w:r>
      <w:r w:rsidR="00086F66" w:rsidRPr="00AB5422">
        <w:rPr>
          <w:rFonts w:ascii="Times New Roman" w:hAnsi="Times New Roman" w:cs="Times New Roman"/>
          <w:bCs/>
          <w:color w:val="000000"/>
          <w:sz w:val="24"/>
          <w:szCs w:val="24"/>
          <w:lang w:val="en-US"/>
        </w:rPr>
        <w:t xml:space="preserve">и </w:t>
      </w:r>
      <w:proofErr w:type="spellStart"/>
      <w:r w:rsidR="00086F66" w:rsidRPr="00AB5422">
        <w:rPr>
          <w:rFonts w:ascii="Times New Roman" w:hAnsi="Times New Roman" w:cs="Times New Roman"/>
          <w:bCs/>
          <w:color w:val="000000"/>
          <w:sz w:val="24"/>
          <w:szCs w:val="24"/>
          <w:lang w:val="en-US"/>
        </w:rPr>
        <w:t>на</w:t>
      </w:r>
      <w:proofErr w:type="spellEnd"/>
      <w:r w:rsidR="00086F66" w:rsidRPr="00AB5422">
        <w:rPr>
          <w:rFonts w:ascii="Times New Roman" w:hAnsi="Times New Roman" w:cs="Times New Roman"/>
          <w:bCs/>
          <w:color w:val="000000"/>
          <w:sz w:val="24"/>
          <w:szCs w:val="24"/>
          <w:lang w:val="en-US"/>
        </w:rPr>
        <w:t xml:space="preserve"> </w:t>
      </w:r>
      <w:proofErr w:type="spellStart"/>
      <w:r w:rsidR="00086F66" w:rsidRPr="00AB5422">
        <w:rPr>
          <w:rFonts w:ascii="Times New Roman" w:hAnsi="Times New Roman" w:cs="Times New Roman"/>
          <w:bCs/>
          <w:color w:val="000000"/>
          <w:sz w:val="24"/>
          <w:szCs w:val="24"/>
          <w:lang w:val="en-US"/>
        </w:rPr>
        <w:t>званичној</w:t>
      </w:r>
      <w:proofErr w:type="spellEnd"/>
      <w:r w:rsidR="00086F66" w:rsidRPr="00AB5422">
        <w:rPr>
          <w:rFonts w:ascii="Times New Roman" w:hAnsi="Times New Roman" w:cs="Times New Roman"/>
          <w:bCs/>
          <w:color w:val="000000"/>
          <w:sz w:val="24"/>
          <w:szCs w:val="24"/>
          <w:lang w:val="en-US"/>
        </w:rPr>
        <w:t xml:space="preserve"> </w:t>
      </w:r>
      <w:proofErr w:type="spellStart"/>
      <w:r w:rsidR="00086F66" w:rsidRPr="00AB5422">
        <w:rPr>
          <w:rFonts w:ascii="Times New Roman" w:hAnsi="Times New Roman" w:cs="Times New Roman"/>
          <w:bCs/>
          <w:color w:val="000000"/>
          <w:sz w:val="24"/>
          <w:szCs w:val="24"/>
          <w:lang w:val="en-US"/>
        </w:rPr>
        <w:t>веб</w:t>
      </w:r>
      <w:proofErr w:type="spellEnd"/>
      <w:r w:rsidR="00086F66" w:rsidRPr="00AB5422">
        <w:rPr>
          <w:rFonts w:ascii="Times New Roman" w:hAnsi="Times New Roman" w:cs="Times New Roman"/>
          <w:bCs/>
          <w:color w:val="000000"/>
          <w:sz w:val="24"/>
          <w:szCs w:val="24"/>
          <w:lang w:val="en-US"/>
        </w:rPr>
        <w:t xml:space="preserve"> </w:t>
      </w:r>
      <w:proofErr w:type="spellStart"/>
      <w:r w:rsidR="00086F66" w:rsidRPr="00AB5422">
        <w:rPr>
          <w:rFonts w:ascii="Times New Roman" w:hAnsi="Times New Roman" w:cs="Times New Roman"/>
          <w:bCs/>
          <w:color w:val="000000"/>
          <w:sz w:val="24"/>
          <w:szCs w:val="24"/>
          <w:lang w:val="en-US"/>
        </w:rPr>
        <w:t>презентацији</w:t>
      </w:r>
      <w:proofErr w:type="spellEnd"/>
      <w:r w:rsidR="00086F66" w:rsidRPr="00AB5422">
        <w:rPr>
          <w:rFonts w:ascii="Times New Roman" w:hAnsi="Times New Roman" w:cs="Times New Roman"/>
          <w:bCs/>
          <w:color w:val="000000"/>
          <w:sz w:val="24"/>
          <w:szCs w:val="24"/>
          <w:lang w:val="en-US"/>
        </w:rPr>
        <w:t xml:space="preserve"> </w:t>
      </w:r>
      <w:proofErr w:type="spellStart"/>
      <w:r w:rsidR="00086F66" w:rsidRPr="00AB5422">
        <w:rPr>
          <w:rFonts w:ascii="Times New Roman" w:hAnsi="Times New Roman" w:cs="Times New Roman"/>
          <w:bCs/>
          <w:color w:val="000000"/>
          <w:sz w:val="24"/>
          <w:szCs w:val="24"/>
          <w:lang w:val="en-US"/>
        </w:rPr>
        <w:t>еАграр</w:t>
      </w:r>
      <w:proofErr w:type="spellEnd"/>
      <w:r w:rsidR="00086F66" w:rsidRPr="00AB5422">
        <w:rPr>
          <w:rFonts w:ascii="Times New Roman" w:hAnsi="Times New Roman" w:cs="Times New Roman"/>
          <w:bCs/>
          <w:color w:val="000000"/>
          <w:sz w:val="24"/>
          <w:szCs w:val="24"/>
          <w:lang w:val="en-US"/>
        </w:rPr>
        <w:t xml:space="preserve">, </w:t>
      </w:r>
      <w:proofErr w:type="spellStart"/>
      <w:r w:rsidR="00086F66" w:rsidRPr="00AB5422">
        <w:rPr>
          <w:rFonts w:ascii="Times New Roman" w:hAnsi="Times New Roman" w:cs="Times New Roman"/>
          <w:bCs/>
          <w:color w:val="000000"/>
          <w:sz w:val="24"/>
          <w:szCs w:val="24"/>
          <w:lang w:val="en-US"/>
        </w:rPr>
        <w:t>на</w:t>
      </w:r>
      <w:proofErr w:type="spellEnd"/>
      <w:r w:rsidR="00086F66" w:rsidRPr="00AB5422">
        <w:rPr>
          <w:rFonts w:ascii="Times New Roman" w:hAnsi="Times New Roman" w:cs="Times New Roman"/>
          <w:bCs/>
          <w:color w:val="000000"/>
          <w:sz w:val="24"/>
          <w:szCs w:val="24"/>
          <w:lang w:val="en-US"/>
        </w:rPr>
        <w:t xml:space="preserve"> </w:t>
      </w:r>
      <w:proofErr w:type="spellStart"/>
      <w:r w:rsidR="00086F66" w:rsidRPr="00AB5422">
        <w:rPr>
          <w:rFonts w:ascii="Times New Roman" w:hAnsi="Times New Roman" w:cs="Times New Roman"/>
          <w:bCs/>
          <w:color w:val="000000"/>
          <w:sz w:val="24"/>
          <w:szCs w:val="24"/>
          <w:lang w:val="en-US"/>
        </w:rPr>
        <w:t>адреси</w:t>
      </w:r>
      <w:proofErr w:type="spellEnd"/>
      <w:r w:rsidR="00086F66" w:rsidRPr="00AB5422">
        <w:rPr>
          <w:rFonts w:ascii="Times New Roman" w:hAnsi="Times New Roman" w:cs="Times New Roman"/>
          <w:bCs/>
          <w:color w:val="000000"/>
          <w:sz w:val="24"/>
          <w:szCs w:val="24"/>
          <w:lang w:val="en-US"/>
        </w:rPr>
        <w:t xml:space="preserve"> </w:t>
      </w:r>
      <w:hyperlink r:id="rId10" w:history="1">
        <w:r w:rsidR="00086F66" w:rsidRPr="00AB5422">
          <w:rPr>
            <w:rStyle w:val="Hyperlink"/>
            <w:rFonts w:ascii="Times New Roman" w:hAnsi="Times New Roman" w:cs="Times New Roman"/>
            <w:bCs/>
            <w:sz w:val="24"/>
            <w:szCs w:val="24"/>
            <w:lang w:val="en-US"/>
          </w:rPr>
          <w:t>https://eagrar.gov.rs</w:t>
        </w:r>
      </w:hyperlink>
      <w:r w:rsidR="00086F66" w:rsidRPr="00AB5422">
        <w:rPr>
          <w:rFonts w:ascii="Times New Roman" w:hAnsi="Times New Roman" w:cs="Times New Roman"/>
          <w:bCs/>
          <w:color w:val="000000"/>
          <w:sz w:val="24"/>
          <w:szCs w:val="24"/>
          <w:lang w:val="en-US"/>
        </w:rPr>
        <w:t>.</w:t>
      </w:r>
    </w:p>
    <w:bookmarkEnd w:id="2"/>
    <w:p w14:paraId="03090934" w14:textId="3F9E2091" w:rsidR="00522253" w:rsidRPr="009240C1" w:rsidRDefault="00522253" w:rsidP="00461272">
      <w:pPr>
        <w:pStyle w:val="NoSpacing"/>
        <w:jc w:val="both"/>
        <w:rPr>
          <w:rFonts w:ascii="Times New Roman" w:hAnsi="Times New Roman" w:cs="Times New Roman"/>
          <w:color w:val="000000"/>
          <w:sz w:val="24"/>
          <w:szCs w:val="24"/>
          <w:lang w:val="sr-Cyrl-RS"/>
        </w:rPr>
      </w:pPr>
    </w:p>
    <w:p w14:paraId="6A35C683" w14:textId="77777777" w:rsidR="00093E57" w:rsidRPr="009240C1" w:rsidRDefault="00093E57" w:rsidP="00461272">
      <w:pPr>
        <w:pStyle w:val="NoSpacing"/>
        <w:jc w:val="both"/>
        <w:rPr>
          <w:rFonts w:ascii="Times New Roman" w:hAnsi="Times New Roman" w:cs="Times New Roman"/>
          <w:color w:val="000000"/>
          <w:sz w:val="24"/>
          <w:szCs w:val="24"/>
          <w:lang w:val="sr-Cyrl-RS"/>
        </w:rPr>
      </w:pPr>
    </w:p>
    <w:p w14:paraId="0CB2CE02" w14:textId="1A0BF69B" w:rsidR="00E270BB" w:rsidRPr="00065FBF" w:rsidRDefault="00E270BB" w:rsidP="00E270BB">
      <w:pPr>
        <w:tabs>
          <w:tab w:val="left" w:pos="8739"/>
        </w:tabs>
        <w:ind w:right="327"/>
        <w:jc w:val="both"/>
        <w:rPr>
          <w:rFonts w:ascii="Times New Roman" w:hAnsi="Times New Roman" w:cs="Times New Roman"/>
          <w:sz w:val="24"/>
          <w:szCs w:val="24"/>
          <w:lang w:val="sr-Cyrl-CS"/>
        </w:rPr>
      </w:pPr>
      <w:r w:rsidRPr="009240C1">
        <w:rPr>
          <w:rFonts w:ascii="Times New Roman" w:hAnsi="Times New Roman" w:cs="Times New Roman"/>
          <w:sz w:val="24"/>
          <w:szCs w:val="24"/>
          <w:lang w:val="sr-Cyrl-CS"/>
        </w:rPr>
        <w:t xml:space="preserve">У Београду, </w:t>
      </w:r>
      <w:r w:rsidR="00065FBF" w:rsidRPr="00065FBF">
        <w:rPr>
          <w:rFonts w:ascii="Times New Roman" w:hAnsi="Times New Roman" w:cs="Times New Roman"/>
          <w:sz w:val="24"/>
          <w:szCs w:val="24"/>
          <w:lang w:val="sr-Cyrl-RS"/>
        </w:rPr>
        <w:t>31</w:t>
      </w:r>
      <w:r w:rsidR="00086F66" w:rsidRPr="00065FBF">
        <w:rPr>
          <w:rFonts w:ascii="Times New Roman" w:hAnsi="Times New Roman" w:cs="Times New Roman"/>
          <w:sz w:val="24"/>
          <w:szCs w:val="24"/>
          <w:lang w:val="sr-Cyrl-RS"/>
        </w:rPr>
        <w:t>.</w:t>
      </w:r>
      <w:r w:rsidR="00461272" w:rsidRPr="00065FBF">
        <w:rPr>
          <w:rFonts w:ascii="Times New Roman" w:hAnsi="Times New Roman" w:cs="Times New Roman"/>
          <w:sz w:val="24"/>
          <w:szCs w:val="24"/>
          <w:lang w:val="sr-Cyrl-RS"/>
        </w:rPr>
        <w:t xml:space="preserve"> </w:t>
      </w:r>
      <w:r w:rsidR="00DD668C" w:rsidRPr="00065FBF">
        <w:rPr>
          <w:rFonts w:ascii="Times New Roman" w:hAnsi="Times New Roman" w:cs="Times New Roman"/>
          <w:sz w:val="24"/>
          <w:szCs w:val="24"/>
          <w:lang w:val="sr-Cyrl-RS"/>
        </w:rPr>
        <w:t>ју</w:t>
      </w:r>
      <w:r w:rsidR="00B832B8" w:rsidRPr="00065FBF">
        <w:rPr>
          <w:rFonts w:ascii="Times New Roman" w:hAnsi="Times New Roman" w:cs="Times New Roman"/>
          <w:sz w:val="24"/>
          <w:szCs w:val="24"/>
          <w:lang w:val="sr-Cyrl-RS"/>
        </w:rPr>
        <w:t>л</w:t>
      </w:r>
      <w:r w:rsidR="00DD668C" w:rsidRPr="00065FBF">
        <w:rPr>
          <w:rFonts w:ascii="Times New Roman" w:hAnsi="Times New Roman" w:cs="Times New Roman"/>
          <w:sz w:val="24"/>
          <w:szCs w:val="24"/>
          <w:lang w:val="sr-Cyrl-RS"/>
        </w:rPr>
        <w:t xml:space="preserve">а </w:t>
      </w:r>
      <w:r w:rsidR="00461272" w:rsidRPr="00065FBF">
        <w:rPr>
          <w:rFonts w:ascii="Times New Roman" w:hAnsi="Times New Roman" w:cs="Times New Roman"/>
          <w:sz w:val="24"/>
          <w:szCs w:val="24"/>
          <w:lang w:val="sr-Cyrl-RS"/>
        </w:rPr>
        <w:t>202</w:t>
      </w:r>
      <w:r w:rsidR="00DD668C" w:rsidRPr="00065FBF">
        <w:rPr>
          <w:rFonts w:ascii="Times New Roman" w:hAnsi="Times New Roman" w:cs="Times New Roman"/>
          <w:sz w:val="24"/>
          <w:szCs w:val="24"/>
          <w:lang w:val="sr-Cyrl-RS"/>
        </w:rPr>
        <w:t>4</w:t>
      </w:r>
      <w:r w:rsidRPr="00065FBF">
        <w:rPr>
          <w:rFonts w:ascii="Times New Roman" w:hAnsi="Times New Roman" w:cs="Times New Roman"/>
          <w:sz w:val="24"/>
          <w:szCs w:val="24"/>
          <w:lang w:val="sr-Cyrl-CS"/>
        </w:rPr>
        <w:t>. године,</w:t>
      </w:r>
    </w:p>
    <w:p w14:paraId="4295EC75" w14:textId="77777777" w:rsidR="00F3336E" w:rsidRPr="00065FBF" w:rsidRDefault="00F3336E" w:rsidP="00E270BB">
      <w:pPr>
        <w:tabs>
          <w:tab w:val="left" w:pos="8739"/>
        </w:tabs>
        <w:ind w:right="327"/>
        <w:jc w:val="both"/>
        <w:rPr>
          <w:rFonts w:ascii="Times New Roman" w:hAnsi="Times New Roman" w:cs="Times New Roman"/>
          <w:sz w:val="24"/>
          <w:szCs w:val="24"/>
          <w:lang w:val="sr-Cyrl-CS"/>
        </w:rPr>
      </w:pPr>
    </w:p>
    <w:tbl>
      <w:tblPr>
        <w:tblW w:w="10065" w:type="dxa"/>
        <w:tblInd w:w="108" w:type="dxa"/>
        <w:tblLook w:val="01E0" w:firstRow="1" w:lastRow="1" w:firstColumn="1" w:lastColumn="1" w:noHBand="0" w:noVBand="0"/>
      </w:tblPr>
      <w:tblGrid>
        <w:gridCol w:w="5438"/>
        <w:gridCol w:w="4627"/>
      </w:tblGrid>
      <w:tr w:rsidR="0036215F" w:rsidRPr="009240C1" w14:paraId="762E9FA4" w14:textId="77777777" w:rsidTr="00C52593">
        <w:trPr>
          <w:trHeight w:val="851"/>
        </w:trPr>
        <w:tc>
          <w:tcPr>
            <w:tcW w:w="5438" w:type="dxa"/>
          </w:tcPr>
          <w:p w14:paraId="50432E07" w14:textId="5BE5250D" w:rsidR="00DD668C" w:rsidRPr="00065FBF" w:rsidRDefault="0036215F" w:rsidP="00DD668C">
            <w:pPr>
              <w:tabs>
                <w:tab w:val="left" w:pos="8739"/>
              </w:tabs>
              <w:ind w:right="327"/>
              <w:jc w:val="both"/>
              <w:rPr>
                <w:rFonts w:ascii="Times New Roman" w:hAnsi="Times New Roman" w:cs="Times New Roman"/>
                <w:b/>
                <w:bCs/>
                <w:sz w:val="24"/>
                <w:szCs w:val="24"/>
                <w:lang w:val="sr-Cyrl-RS"/>
              </w:rPr>
            </w:pPr>
            <w:r w:rsidRPr="00065FBF">
              <w:rPr>
                <w:rFonts w:ascii="Times New Roman" w:hAnsi="Times New Roman" w:cs="Times New Roman"/>
                <w:b/>
                <w:sz w:val="24"/>
                <w:szCs w:val="24"/>
                <w:lang w:val="sr-Cyrl-CS"/>
              </w:rPr>
              <w:t xml:space="preserve">Број: </w:t>
            </w:r>
            <w:r w:rsidR="00E71E54" w:rsidRPr="00065FBF">
              <w:rPr>
                <w:rFonts w:ascii="Times New Roman" w:eastAsia="Times New Roman" w:hAnsi="Times New Roman" w:cs="Times New Roman"/>
                <w:b/>
                <w:sz w:val="24"/>
                <w:szCs w:val="24"/>
                <w:lang w:val="sr-Cyrl-RS"/>
              </w:rPr>
              <w:t xml:space="preserve"> </w:t>
            </w:r>
            <w:r w:rsidR="0042746A" w:rsidRPr="00065FBF">
              <w:rPr>
                <w:rFonts w:ascii="Times New Roman" w:eastAsia="Times New Roman" w:hAnsi="Times New Roman" w:cs="Times New Roman"/>
                <w:b/>
                <w:sz w:val="24"/>
                <w:szCs w:val="24"/>
              </w:rPr>
              <w:t>001814096 2024 14846 008 001 012 001</w:t>
            </w:r>
          </w:p>
          <w:p w14:paraId="048D1585" w14:textId="7F22CB80" w:rsidR="00B26EF4" w:rsidRPr="00065FBF" w:rsidRDefault="0036215F" w:rsidP="00DD668C">
            <w:pPr>
              <w:tabs>
                <w:tab w:val="left" w:pos="8739"/>
              </w:tabs>
              <w:ind w:right="327"/>
              <w:jc w:val="both"/>
              <w:rPr>
                <w:rFonts w:ascii="Times New Roman" w:hAnsi="Times New Roman" w:cs="Times New Roman"/>
                <w:b/>
                <w:sz w:val="24"/>
                <w:szCs w:val="24"/>
                <w:lang w:val="sr-Cyrl-CS"/>
              </w:rPr>
            </w:pPr>
            <w:r w:rsidRPr="00065FBF">
              <w:rPr>
                <w:rFonts w:ascii="Times New Roman" w:hAnsi="Times New Roman" w:cs="Times New Roman"/>
                <w:b/>
                <w:sz w:val="24"/>
                <w:szCs w:val="24"/>
                <w:lang w:val="sr-Cyrl-CS"/>
              </w:rPr>
              <w:t>Дана:</w:t>
            </w:r>
            <w:r w:rsidRPr="00065FBF">
              <w:rPr>
                <w:rFonts w:ascii="Times New Roman" w:hAnsi="Times New Roman" w:cs="Times New Roman"/>
                <w:b/>
                <w:sz w:val="24"/>
                <w:szCs w:val="24"/>
                <w:lang w:val="ru-RU"/>
              </w:rPr>
              <w:t xml:space="preserve"> </w:t>
            </w:r>
            <w:r w:rsidR="00065FBF" w:rsidRPr="00065FBF">
              <w:rPr>
                <w:rFonts w:ascii="Times New Roman" w:hAnsi="Times New Roman" w:cs="Times New Roman"/>
                <w:b/>
                <w:sz w:val="24"/>
                <w:szCs w:val="24"/>
                <w:lang w:val="ru-RU"/>
              </w:rPr>
              <w:t>31</w:t>
            </w:r>
            <w:r w:rsidR="00086F66" w:rsidRPr="00065FBF">
              <w:rPr>
                <w:rFonts w:ascii="Times New Roman" w:hAnsi="Times New Roman" w:cs="Times New Roman"/>
                <w:b/>
                <w:sz w:val="24"/>
                <w:szCs w:val="24"/>
                <w:lang w:val="ru-RU"/>
              </w:rPr>
              <w:t>.0</w:t>
            </w:r>
            <w:r w:rsidR="00B832B8" w:rsidRPr="00065FBF">
              <w:rPr>
                <w:rFonts w:ascii="Times New Roman" w:hAnsi="Times New Roman" w:cs="Times New Roman"/>
                <w:b/>
                <w:sz w:val="24"/>
                <w:szCs w:val="24"/>
                <w:lang w:val="ru-RU"/>
              </w:rPr>
              <w:t>7</w:t>
            </w:r>
            <w:r w:rsidR="00086F66" w:rsidRPr="00065FBF">
              <w:rPr>
                <w:rFonts w:ascii="Times New Roman" w:hAnsi="Times New Roman" w:cs="Times New Roman"/>
                <w:b/>
                <w:sz w:val="24"/>
                <w:szCs w:val="24"/>
                <w:lang w:val="ru-RU"/>
              </w:rPr>
              <w:t>.202</w:t>
            </w:r>
            <w:r w:rsidR="00DD668C" w:rsidRPr="00065FBF">
              <w:rPr>
                <w:rFonts w:ascii="Times New Roman" w:hAnsi="Times New Roman" w:cs="Times New Roman"/>
                <w:b/>
                <w:sz w:val="24"/>
                <w:szCs w:val="24"/>
                <w:lang w:val="ru-RU"/>
              </w:rPr>
              <w:t>4</w:t>
            </w:r>
            <w:r w:rsidRPr="00065FBF">
              <w:rPr>
                <w:rFonts w:ascii="Times New Roman" w:hAnsi="Times New Roman" w:cs="Times New Roman"/>
                <w:b/>
                <w:sz w:val="24"/>
                <w:szCs w:val="24"/>
                <w:lang w:val="ru-RU"/>
              </w:rPr>
              <w:t>. године</w:t>
            </w:r>
          </w:p>
        </w:tc>
        <w:tc>
          <w:tcPr>
            <w:tcW w:w="4627" w:type="dxa"/>
          </w:tcPr>
          <w:p w14:paraId="337F3216" w14:textId="77777777" w:rsidR="0036215F" w:rsidRPr="00065FBF" w:rsidRDefault="0036215F" w:rsidP="0088245A">
            <w:pPr>
              <w:jc w:val="center"/>
              <w:rPr>
                <w:rFonts w:ascii="Times New Roman" w:hAnsi="Times New Roman" w:cs="Times New Roman"/>
                <w:sz w:val="24"/>
                <w:szCs w:val="24"/>
              </w:rPr>
            </w:pPr>
            <w:r w:rsidRPr="00065FBF">
              <w:rPr>
                <w:rFonts w:ascii="Times New Roman" w:hAnsi="Times New Roman" w:cs="Times New Roman"/>
                <w:b/>
                <w:sz w:val="24"/>
                <w:szCs w:val="24"/>
                <w:lang w:val="sr-Cyrl-CS"/>
              </w:rPr>
              <w:t>В.Д. Д</w:t>
            </w:r>
            <w:r w:rsidRPr="00065FBF">
              <w:rPr>
                <w:rFonts w:ascii="Times New Roman" w:hAnsi="Times New Roman" w:cs="Times New Roman"/>
                <w:b/>
                <w:sz w:val="24"/>
                <w:szCs w:val="24"/>
              </w:rPr>
              <w:t>иректора</w:t>
            </w:r>
          </w:p>
          <w:p w14:paraId="31B13442" w14:textId="7FA3C7E8" w:rsidR="00891DAA" w:rsidRPr="009240C1" w:rsidRDefault="00DD668C" w:rsidP="00B26EF4">
            <w:pPr>
              <w:jc w:val="center"/>
              <w:rPr>
                <w:rFonts w:ascii="Times New Roman" w:hAnsi="Times New Roman" w:cs="Times New Roman"/>
                <w:b/>
                <w:sz w:val="24"/>
                <w:szCs w:val="24"/>
                <w:lang w:val="sr-Cyrl-CS"/>
              </w:rPr>
            </w:pPr>
            <w:r w:rsidRPr="00065FBF">
              <w:rPr>
                <w:rFonts w:ascii="Times New Roman" w:hAnsi="Times New Roman" w:cs="Times New Roman"/>
                <w:b/>
                <w:sz w:val="24"/>
                <w:szCs w:val="24"/>
                <w:lang w:val="sr-Cyrl-CS"/>
              </w:rPr>
              <w:t>Слободан Николовски</w:t>
            </w:r>
          </w:p>
        </w:tc>
      </w:tr>
    </w:tbl>
    <w:p w14:paraId="620AE9C0" w14:textId="55DE0CEF" w:rsidR="009F68FE" w:rsidRPr="009240C1" w:rsidRDefault="009F68FE" w:rsidP="00C82B00">
      <w:pPr>
        <w:spacing w:after="150"/>
        <w:rPr>
          <w:rFonts w:ascii="Times New Roman" w:eastAsia="Calibri" w:hAnsi="Times New Roman" w:cs="Times New Roman"/>
          <w:sz w:val="24"/>
          <w:szCs w:val="24"/>
          <w:lang w:val="en-US" w:eastAsia="en-US"/>
        </w:rPr>
      </w:pPr>
    </w:p>
    <w:sectPr w:rsidR="009F68FE" w:rsidRPr="009240C1" w:rsidSect="00634198">
      <w:footerReference w:type="default" r:id="rId11"/>
      <w:footerReference w:type="first" r:id="rId12"/>
      <w:pgSz w:w="11907" w:h="16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7E15" w14:textId="77777777" w:rsidR="00D82D85" w:rsidRDefault="00D82D85" w:rsidP="00456B10">
      <w:pPr>
        <w:spacing w:after="0" w:line="240" w:lineRule="auto"/>
      </w:pPr>
      <w:r>
        <w:separator/>
      </w:r>
    </w:p>
  </w:endnote>
  <w:endnote w:type="continuationSeparator" w:id="0">
    <w:p w14:paraId="155051DA" w14:textId="77777777" w:rsidR="00D82D85" w:rsidRDefault="00D82D85"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65D2" w14:textId="77777777" w:rsidR="00D82D85" w:rsidRDefault="00D82D85" w:rsidP="00456B10">
      <w:pPr>
        <w:spacing w:after="0" w:line="240" w:lineRule="auto"/>
      </w:pPr>
      <w:r>
        <w:separator/>
      </w:r>
    </w:p>
  </w:footnote>
  <w:footnote w:type="continuationSeparator" w:id="0">
    <w:p w14:paraId="5F3A90FA" w14:textId="77777777" w:rsidR="00D82D85" w:rsidRDefault="00D82D85"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54BD"/>
    <w:rsid w:val="0004535B"/>
    <w:rsid w:val="00046CDA"/>
    <w:rsid w:val="0005527E"/>
    <w:rsid w:val="00065FBF"/>
    <w:rsid w:val="00073971"/>
    <w:rsid w:val="00073EAD"/>
    <w:rsid w:val="000755BD"/>
    <w:rsid w:val="00086F66"/>
    <w:rsid w:val="00093E57"/>
    <w:rsid w:val="000B318A"/>
    <w:rsid w:val="000B6CC0"/>
    <w:rsid w:val="000C0B5A"/>
    <w:rsid w:val="00101879"/>
    <w:rsid w:val="001165C1"/>
    <w:rsid w:val="00130BB8"/>
    <w:rsid w:val="00133ED0"/>
    <w:rsid w:val="001356BF"/>
    <w:rsid w:val="001366D9"/>
    <w:rsid w:val="00151CD5"/>
    <w:rsid w:val="00151CE8"/>
    <w:rsid w:val="00183662"/>
    <w:rsid w:val="001878B1"/>
    <w:rsid w:val="00187E15"/>
    <w:rsid w:val="00190661"/>
    <w:rsid w:val="00190F02"/>
    <w:rsid w:val="00193C13"/>
    <w:rsid w:val="0019459A"/>
    <w:rsid w:val="00194C16"/>
    <w:rsid w:val="001A78B2"/>
    <w:rsid w:val="001A7EF6"/>
    <w:rsid w:val="001C31A3"/>
    <w:rsid w:val="001D410D"/>
    <w:rsid w:val="001E0CF4"/>
    <w:rsid w:val="001E4117"/>
    <w:rsid w:val="00205B1F"/>
    <w:rsid w:val="00211E94"/>
    <w:rsid w:val="002213A4"/>
    <w:rsid w:val="002356F7"/>
    <w:rsid w:val="00242972"/>
    <w:rsid w:val="00262874"/>
    <w:rsid w:val="00277268"/>
    <w:rsid w:val="0027738A"/>
    <w:rsid w:val="002833B1"/>
    <w:rsid w:val="00283BE5"/>
    <w:rsid w:val="00285AAB"/>
    <w:rsid w:val="002913EB"/>
    <w:rsid w:val="002A0FB7"/>
    <w:rsid w:val="002B1061"/>
    <w:rsid w:val="002C1A24"/>
    <w:rsid w:val="002D214E"/>
    <w:rsid w:val="002D44E2"/>
    <w:rsid w:val="002E32F4"/>
    <w:rsid w:val="002F58D3"/>
    <w:rsid w:val="00317D1C"/>
    <w:rsid w:val="0032677C"/>
    <w:rsid w:val="0032702B"/>
    <w:rsid w:val="00331507"/>
    <w:rsid w:val="00340505"/>
    <w:rsid w:val="0034529E"/>
    <w:rsid w:val="00353AEB"/>
    <w:rsid w:val="0036215F"/>
    <w:rsid w:val="00370080"/>
    <w:rsid w:val="00392691"/>
    <w:rsid w:val="003959CC"/>
    <w:rsid w:val="003B5FFA"/>
    <w:rsid w:val="003B75B1"/>
    <w:rsid w:val="003C22FC"/>
    <w:rsid w:val="003C6CF4"/>
    <w:rsid w:val="003D162A"/>
    <w:rsid w:val="003D7A15"/>
    <w:rsid w:val="003F0400"/>
    <w:rsid w:val="003F638E"/>
    <w:rsid w:val="003F79DB"/>
    <w:rsid w:val="00403AF8"/>
    <w:rsid w:val="00415D38"/>
    <w:rsid w:val="00424470"/>
    <w:rsid w:val="0042746A"/>
    <w:rsid w:val="00441DF2"/>
    <w:rsid w:val="0044744B"/>
    <w:rsid w:val="00454FA7"/>
    <w:rsid w:val="00456B10"/>
    <w:rsid w:val="00461272"/>
    <w:rsid w:val="00465E45"/>
    <w:rsid w:val="00472E1B"/>
    <w:rsid w:val="0049115E"/>
    <w:rsid w:val="004953A3"/>
    <w:rsid w:val="004A07D6"/>
    <w:rsid w:val="004A109A"/>
    <w:rsid w:val="004A6906"/>
    <w:rsid w:val="004B483E"/>
    <w:rsid w:val="004B7061"/>
    <w:rsid w:val="004C64A2"/>
    <w:rsid w:val="004C7E44"/>
    <w:rsid w:val="004D7ACE"/>
    <w:rsid w:val="004D7E7C"/>
    <w:rsid w:val="004E70B5"/>
    <w:rsid w:val="004F1895"/>
    <w:rsid w:val="005049B0"/>
    <w:rsid w:val="00515F26"/>
    <w:rsid w:val="00522253"/>
    <w:rsid w:val="00536EC1"/>
    <w:rsid w:val="00553462"/>
    <w:rsid w:val="00553AF1"/>
    <w:rsid w:val="00560EF7"/>
    <w:rsid w:val="005638CB"/>
    <w:rsid w:val="00571CDF"/>
    <w:rsid w:val="005A30B5"/>
    <w:rsid w:val="005B17F4"/>
    <w:rsid w:val="005D65BA"/>
    <w:rsid w:val="005E14FC"/>
    <w:rsid w:val="005F7308"/>
    <w:rsid w:val="00600673"/>
    <w:rsid w:val="00616C80"/>
    <w:rsid w:val="006224A2"/>
    <w:rsid w:val="006239D3"/>
    <w:rsid w:val="0063223F"/>
    <w:rsid w:val="00634198"/>
    <w:rsid w:val="00634ECD"/>
    <w:rsid w:val="006445B6"/>
    <w:rsid w:val="00650757"/>
    <w:rsid w:val="006534B7"/>
    <w:rsid w:val="00655F6F"/>
    <w:rsid w:val="00656ECB"/>
    <w:rsid w:val="00671C6C"/>
    <w:rsid w:val="00687815"/>
    <w:rsid w:val="00690A8B"/>
    <w:rsid w:val="00697299"/>
    <w:rsid w:val="006A4943"/>
    <w:rsid w:val="006A7900"/>
    <w:rsid w:val="006B20F0"/>
    <w:rsid w:val="006C2E5A"/>
    <w:rsid w:val="006C39BD"/>
    <w:rsid w:val="006C4B58"/>
    <w:rsid w:val="006C4F0C"/>
    <w:rsid w:val="006C7275"/>
    <w:rsid w:val="006D29FE"/>
    <w:rsid w:val="006F01F4"/>
    <w:rsid w:val="006F3077"/>
    <w:rsid w:val="006F3E8C"/>
    <w:rsid w:val="006F53F9"/>
    <w:rsid w:val="00701722"/>
    <w:rsid w:val="0071016E"/>
    <w:rsid w:val="00710342"/>
    <w:rsid w:val="00722B6D"/>
    <w:rsid w:val="00730532"/>
    <w:rsid w:val="0075059F"/>
    <w:rsid w:val="00756A7C"/>
    <w:rsid w:val="00762BE0"/>
    <w:rsid w:val="00764A08"/>
    <w:rsid w:val="00790A1B"/>
    <w:rsid w:val="007970B6"/>
    <w:rsid w:val="007A09EB"/>
    <w:rsid w:val="007A3E9C"/>
    <w:rsid w:val="007B06D9"/>
    <w:rsid w:val="007B7096"/>
    <w:rsid w:val="007D627F"/>
    <w:rsid w:val="00803C63"/>
    <w:rsid w:val="00821D3D"/>
    <w:rsid w:val="00827724"/>
    <w:rsid w:val="00833B7F"/>
    <w:rsid w:val="00835BAF"/>
    <w:rsid w:val="00846DD8"/>
    <w:rsid w:val="008500D6"/>
    <w:rsid w:val="00851DED"/>
    <w:rsid w:val="00853972"/>
    <w:rsid w:val="0085681C"/>
    <w:rsid w:val="0086457C"/>
    <w:rsid w:val="00865DFC"/>
    <w:rsid w:val="00874926"/>
    <w:rsid w:val="0088245A"/>
    <w:rsid w:val="00891DAA"/>
    <w:rsid w:val="0089245E"/>
    <w:rsid w:val="008932BB"/>
    <w:rsid w:val="008C0E18"/>
    <w:rsid w:val="008C560E"/>
    <w:rsid w:val="008C5752"/>
    <w:rsid w:val="008F48B7"/>
    <w:rsid w:val="009002F3"/>
    <w:rsid w:val="00906D18"/>
    <w:rsid w:val="00921D7A"/>
    <w:rsid w:val="009240C1"/>
    <w:rsid w:val="0094170D"/>
    <w:rsid w:val="00951C81"/>
    <w:rsid w:val="00960F1D"/>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24D42"/>
    <w:rsid w:val="00A315D9"/>
    <w:rsid w:val="00A37EF3"/>
    <w:rsid w:val="00A5108D"/>
    <w:rsid w:val="00A56BC1"/>
    <w:rsid w:val="00A60251"/>
    <w:rsid w:val="00A66BE7"/>
    <w:rsid w:val="00A70B74"/>
    <w:rsid w:val="00A759D6"/>
    <w:rsid w:val="00A85F1F"/>
    <w:rsid w:val="00A8666C"/>
    <w:rsid w:val="00AA17BF"/>
    <w:rsid w:val="00AA79DF"/>
    <w:rsid w:val="00AB5422"/>
    <w:rsid w:val="00AC2DAC"/>
    <w:rsid w:val="00AE0987"/>
    <w:rsid w:val="00AE4A60"/>
    <w:rsid w:val="00AF0304"/>
    <w:rsid w:val="00AF42BA"/>
    <w:rsid w:val="00B127BB"/>
    <w:rsid w:val="00B13504"/>
    <w:rsid w:val="00B1412E"/>
    <w:rsid w:val="00B17FCC"/>
    <w:rsid w:val="00B26EF4"/>
    <w:rsid w:val="00B27FC9"/>
    <w:rsid w:val="00B377EE"/>
    <w:rsid w:val="00B40163"/>
    <w:rsid w:val="00B640BC"/>
    <w:rsid w:val="00B659DB"/>
    <w:rsid w:val="00B73845"/>
    <w:rsid w:val="00B73DA2"/>
    <w:rsid w:val="00B74D32"/>
    <w:rsid w:val="00B7784C"/>
    <w:rsid w:val="00B83223"/>
    <w:rsid w:val="00B832B8"/>
    <w:rsid w:val="00B954DE"/>
    <w:rsid w:val="00BA255A"/>
    <w:rsid w:val="00BB5EE7"/>
    <w:rsid w:val="00BC44A8"/>
    <w:rsid w:val="00BC4839"/>
    <w:rsid w:val="00C0465A"/>
    <w:rsid w:val="00C05D2C"/>
    <w:rsid w:val="00C17C80"/>
    <w:rsid w:val="00C307FA"/>
    <w:rsid w:val="00C3230F"/>
    <w:rsid w:val="00C40F3E"/>
    <w:rsid w:val="00C42807"/>
    <w:rsid w:val="00C45F9C"/>
    <w:rsid w:val="00C47521"/>
    <w:rsid w:val="00C5080C"/>
    <w:rsid w:val="00C52593"/>
    <w:rsid w:val="00C82B00"/>
    <w:rsid w:val="00C864ED"/>
    <w:rsid w:val="00C911B1"/>
    <w:rsid w:val="00C93833"/>
    <w:rsid w:val="00CA1A23"/>
    <w:rsid w:val="00CB12EC"/>
    <w:rsid w:val="00CC2144"/>
    <w:rsid w:val="00CC6E2E"/>
    <w:rsid w:val="00CD1369"/>
    <w:rsid w:val="00CF63C8"/>
    <w:rsid w:val="00CF676B"/>
    <w:rsid w:val="00D02C69"/>
    <w:rsid w:val="00D0565D"/>
    <w:rsid w:val="00D104D0"/>
    <w:rsid w:val="00D13E1B"/>
    <w:rsid w:val="00D337B0"/>
    <w:rsid w:val="00D34070"/>
    <w:rsid w:val="00D50A18"/>
    <w:rsid w:val="00D76B38"/>
    <w:rsid w:val="00D82D85"/>
    <w:rsid w:val="00D83126"/>
    <w:rsid w:val="00D8449A"/>
    <w:rsid w:val="00D9062A"/>
    <w:rsid w:val="00D92182"/>
    <w:rsid w:val="00D9536D"/>
    <w:rsid w:val="00DA0DD8"/>
    <w:rsid w:val="00DA4699"/>
    <w:rsid w:val="00DA684A"/>
    <w:rsid w:val="00DB71FD"/>
    <w:rsid w:val="00DC3A72"/>
    <w:rsid w:val="00DD3A65"/>
    <w:rsid w:val="00DD4A1E"/>
    <w:rsid w:val="00DD668C"/>
    <w:rsid w:val="00DE1C2C"/>
    <w:rsid w:val="00DE7BE0"/>
    <w:rsid w:val="00DF3132"/>
    <w:rsid w:val="00E04731"/>
    <w:rsid w:val="00E23C24"/>
    <w:rsid w:val="00E270BB"/>
    <w:rsid w:val="00E33004"/>
    <w:rsid w:val="00E43313"/>
    <w:rsid w:val="00E55C04"/>
    <w:rsid w:val="00E70BBB"/>
    <w:rsid w:val="00E71E54"/>
    <w:rsid w:val="00E74AAE"/>
    <w:rsid w:val="00E87D6A"/>
    <w:rsid w:val="00E95E24"/>
    <w:rsid w:val="00EA066A"/>
    <w:rsid w:val="00EA2439"/>
    <w:rsid w:val="00EB1D7D"/>
    <w:rsid w:val="00EB2D60"/>
    <w:rsid w:val="00EB5B96"/>
    <w:rsid w:val="00EC1163"/>
    <w:rsid w:val="00EC4D3F"/>
    <w:rsid w:val="00ED40D4"/>
    <w:rsid w:val="00EE660B"/>
    <w:rsid w:val="00EF44D3"/>
    <w:rsid w:val="00EF719C"/>
    <w:rsid w:val="00F07CB4"/>
    <w:rsid w:val="00F21EE4"/>
    <w:rsid w:val="00F3336E"/>
    <w:rsid w:val="00F42222"/>
    <w:rsid w:val="00F527AC"/>
    <w:rsid w:val="00F64923"/>
    <w:rsid w:val="00F72327"/>
    <w:rsid w:val="00F7739F"/>
    <w:rsid w:val="00F831CA"/>
    <w:rsid w:val="00FA61A7"/>
    <w:rsid w:val="00FA62B1"/>
    <w:rsid w:val="00FA7551"/>
    <w:rsid w:val="00FB0992"/>
    <w:rsid w:val="00FB294B"/>
    <w:rsid w:val="00FB77CB"/>
    <w:rsid w:val="00FC035E"/>
    <w:rsid w:val="00FC415B"/>
    <w:rsid w:val="00FD60B8"/>
    <w:rsid w:val="00FE31A2"/>
    <w:rsid w:val="00FE7818"/>
    <w:rsid w:val="00FF54F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125777825">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451706038">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8EEF-71E0-4FD3-92B8-581C32AE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2101</Words>
  <Characters>11979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Vesna Trsic Boskovic</cp:lastModifiedBy>
  <cp:revision>2</cp:revision>
  <dcterms:created xsi:type="dcterms:W3CDTF">2024-07-30T12:38:00Z</dcterms:created>
  <dcterms:modified xsi:type="dcterms:W3CDTF">2024-07-30T12:38:00Z</dcterms:modified>
</cp:coreProperties>
</file>