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40A15" w:rsidRPr="001D66D8" w:rsidRDefault="00A13567">
      <w:pPr>
        <w:spacing w:after="150"/>
        <w:rPr>
          <w:rFonts w:ascii="Times New Roman" w:hAnsi="Times New Roman" w:cs="Times New Roman"/>
        </w:rPr>
      </w:pPr>
      <w:r w:rsidRPr="001D66D8">
        <w:rPr>
          <w:rFonts w:ascii="Tahoma" w:hAnsi="Tahoma" w:cs="Tahoma"/>
          <w:color w:val="000000"/>
        </w:rPr>
        <w:t>﻿</w:t>
      </w:r>
      <w:r w:rsidRPr="001D66D8">
        <w:rPr>
          <w:rFonts w:ascii="Times New Roman" w:hAnsi="Times New Roman" w:cs="Times New Roman"/>
          <w:color w:val="000000"/>
        </w:rPr>
        <w:t xml:space="preserve">Преузето са </w:t>
      </w:r>
      <w:hyperlink r:id="rId4">
        <w:r w:rsidRPr="001D66D8">
          <w:rPr>
            <w:rStyle w:val="Hyperlink"/>
            <w:rFonts w:ascii="Times New Roman" w:hAnsi="Times New Roman" w:cs="Times New Roman"/>
            <w:color w:val="337AB7"/>
          </w:rPr>
          <w:t>www.pravno-informacioni-sistem.rs</w:t>
        </w:r>
      </w:hyperlink>
    </w:p>
    <w:p w:rsidR="00240A15" w:rsidRPr="001D66D8" w:rsidRDefault="00A13567">
      <w:pPr>
        <w:spacing w:after="150"/>
        <w:jc w:val="center"/>
        <w:rPr>
          <w:rFonts w:ascii="Times New Roman" w:hAnsi="Times New Roman" w:cs="Times New Roman"/>
        </w:rPr>
      </w:pPr>
      <w:r w:rsidRPr="001D66D8">
        <w:rPr>
          <w:rFonts w:ascii="Times New Roman" w:hAnsi="Times New Roman" w:cs="Times New Roman"/>
          <w:b/>
          <w:color w:val="000000"/>
        </w:rPr>
        <w:t>796</w:t>
      </w:r>
    </w:p>
    <w:p w:rsidR="00240A15" w:rsidRPr="001D66D8" w:rsidRDefault="00A13567" w:rsidP="001D66D8">
      <w:pPr>
        <w:spacing w:after="150"/>
        <w:jc w:val="center"/>
        <w:rPr>
          <w:rFonts w:ascii="Times New Roman" w:hAnsi="Times New Roman" w:cs="Times New Roman"/>
        </w:rPr>
      </w:pPr>
      <w:r w:rsidRPr="001D66D8">
        <w:rPr>
          <w:rFonts w:ascii="Times New Roman" w:hAnsi="Times New Roman" w:cs="Times New Roman"/>
          <w:color w:val="000000"/>
        </w:rPr>
        <w:t>На основу члана 34. став 7. Закона о подстицајима у пољопривреди и руралном развоју („Службени гласник РС”, бр. 10/13, 142/14, 103/15 и 101/16),</w:t>
      </w:r>
    </w:p>
    <w:p w:rsidR="00240A15" w:rsidRPr="001D66D8" w:rsidRDefault="00A13567" w:rsidP="001D66D8">
      <w:pPr>
        <w:spacing w:after="150"/>
        <w:jc w:val="center"/>
        <w:rPr>
          <w:rFonts w:ascii="Times New Roman" w:hAnsi="Times New Roman" w:cs="Times New Roman"/>
        </w:rPr>
      </w:pPr>
      <w:r w:rsidRPr="001D66D8">
        <w:rPr>
          <w:rFonts w:ascii="Times New Roman" w:hAnsi="Times New Roman" w:cs="Times New Roman"/>
          <w:color w:val="000000"/>
        </w:rPr>
        <w:t>Министар пољопривреде, шумарства и водопривреде доноси</w:t>
      </w:r>
    </w:p>
    <w:p w:rsidR="00240A15" w:rsidRPr="001D66D8" w:rsidRDefault="00A13567" w:rsidP="001D66D8">
      <w:pPr>
        <w:spacing w:after="225"/>
        <w:jc w:val="center"/>
        <w:rPr>
          <w:rFonts w:ascii="Times New Roman" w:hAnsi="Times New Roman" w:cs="Times New Roman"/>
        </w:rPr>
      </w:pPr>
      <w:r w:rsidRPr="001D66D8">
        <w:rPr>
          <w:rFonts w:ascii="Times New Roman" w:hAnsi="Times New Roman" w:cs="Times New Roman"/>
          <w:b/>
          <w:color w:val="000000"/>
        </w:rPr>
        <w:t>ПРАВИЛНИК</w:t>
      </w:r>
    </w:p>
    <w:p w:rsidR="00240A15" w:rsidRPr="001D66D8" w:rsidRDefault="00A13567">
      <w:pPr>
        <w:spacing w:after="150"/>
        <w:jc w:val="center"/>
        <w:rPr>
          <w:rFonts w:ascii="Times New Roman" w:hAnsi="Times New Roman" w:cs="Times New Roman"/>
          <w:b/>
          <w:color w:val="000000"/>
        </w:rPr>
      </w:pPr>
      <w:r w:rsidRPr="001D66D8">
        <w:rPr>
          <w:rFonts w:ascii="Times New Roman" w:hAnsi="Times New Roman" w:cs="Times New Roman"/>
          <w:b/>
          <w:color w:val="000000"/>
        </w:rPr>
        <w:t>о подстицајима програмима за унапређење конкурентности за инвестиције у физичку имовину пољопривредног газдинства кроз подршку подизања вишегодишњих производних засада воћака и хмеља</w:t>
      </w:r>
    </w:p>
    <w:p w:rsidR="00A13567" w:rsidRPr="001D66D8" w:rsidRDefault="00A13567">
      <w:pPr>
        <w:spacing w:after="150"/>
        <w:jc w:val="center"/>
        <w:rPr>
          <w:rFonts w:ascii="Times New Roman" w:hAnsi="Times New Roman" w:cs="Times New Roman"/>
          <w:lang w:val="sr-Cyrl-RS"/>
        </w:rPr>
      </w:pPr>
      <w:r w:rsidRPr="001D66D8">
        <w:rPr>
          <w:rFonts w:ascii="Times New Roman" w:hAnsi="Times New Roman" w:cs="Times New Roman"/>
          <w:color w:val="000000"/>
          <w:lang w:val="sr-Cyrl-RS"/>
        </w:rPr>
        <w:t xml:space="preserve">(Објављено у „Службеном гласнику РС“, број 17/2023 од 02.03.2023. године) </w:t>
      </w:r>
    </w:p>
    <w:p w:rsidR="00240A15" w:rsidRPr="001D66D8" w:rsidRDefault="00A13567">
      <w:pPr>
        <w:spacing w:after="120"/>
        <w:jc w:val="center"/>
        <w:rPr>
          <w:rFonts w:ascii="Times New Roman" w:hAnsi="Times New Roman" w:cs="Times New Roman"/>
        </w:rPr>
      </w:pPr>
      <w:r w:rsidRPr="001D66D8">
        <w:rPr>
          <w:rFonts w:ascii="Times New Roman" w:hAnsi="Times New Roman" w:cs="Times New Roman"/>
          <w:color w:val="000000"/>
        </w:rPr>
        <w:t>УВОДНЕ ОДРЕДБЕ</w:t>
      </w:r>
    </w:p>
    <w:p w:rsidR="00240A15" w:rsidRPr="001D66D8" w:rsidRDefault="00A13567">
      <w:pPr>
        <w:spacing w:after="120"/>
        <w:jc w:val="center"/>
        <w:rPr>
          <w:rFonts w:ascii="Times New Roman" w:hAnsi="Times New Roman" w:cs="Times New Roman"/>
        </w:rPr>
      </w:pPr>
      <w:r w:rsidRPr="001D66D8">
        <w:rPr>
          <w:rFonts w:ascii="Times New Roman" w:hAnsi="Times New Roman" w:cs="Times New Roman"/>
          <w:color w:val="000000"/>
        </w:rPr>
        <w:t>Члан 1.</w:t>
      </w:r>
    </w:p>
    <w:p w:rsidR="00240A15" w:rsidRPr="001D66D8" w:rsidRDefault="00A13567" w:rsidP="001D66D8">
      <w:pPr>
        <w:spacing w:after="150"/>
        <w:jc w:val="both"/>
        <w:rPr>
          <w:rFonts w:ascii="Times New Roman" w:hAnsi="Times New Roman" w:cs="Times New Roman"/>
        </w:rPr>
      </w:pPr>
      <w:r w:rsidRPr="001D66D8">
        <w:rPr>
          <w:rFonts w:ascii="Times New Roman" w:hAnsi="Times New Roman" w:cs="Times New Roman"/>
          <w:color w:val="000000"/>
        </w:rPr>
        <w:t>Овим правилником ближе се прописују подстицаји програмима за унапређење конкурентности који обухватају инвестиције у физичку имовину пољопривредног газдинства кроз подстицање подизања вишегодишњих производних засада воћака и хмеља (у даљем тексту: подстицаји), врсте подстицаја, услови, начин остваривања права на подстицаје, образац захтева за остваривање права на подстицаје, максимални износ по кориснику подстицаја и по појединој врсти подстицаја.</w:t>
      </w:r>
    </w:p>
    <w:p w:rsidR="00240A15" w:rsidRPr="001D66D8" w:rsidRDefault="00A13567">
      <w:pPr>
        <w:spacing w:after="120"/>
        <w:jc w:val="center"/>
        <w:rPr>
          <w:rFonts w:ascii="Times New Roman" w:hAnsi="Times New Roman" w:cs="Times New Roman"/>
        </w:rPr>
      </w:pPr>
      <w:r w:rsidRPr="001D66D8">
        <w:rPr>
          <w:rFonts w:ascii="Times New Roman" w:hAnsi="Times New Roman" w:cs="Times New Roman"/>
          <w:b/>
          <w:color w:val="000000"/>
        </w:rPr>
        <w:t>Програми подршке за подизање производних засада</w:t>
      </w:r>
    </w:p>
    <w:p w:rsidR="00240A15" w:rsidRPr="001D66D8" w:rsidRDefault="00A13567">
      <w:pPr>
        <w:spacing w:after="120"/>
        <w:jc w:val="center"/>
        <w:rPr>
          <w:rFonts w:ascii="Times New Roman" w:hAnsi="Times New Roman" w:cs="Times New Roman"/>
        </w:rPr>
      </w:pPr>
      <w:r w:rsidRPr="001D66D8">
        <w:rPr>
          <w:rFonts w:ascii="Times New Roman" w:hAnsi="Times New Roman" w:cs="Times New Roman"/>
          <w:color w:val="000000"/>
        </w:rPr>
        <w:t>Члан 2.</w:t>
      </w:r>
    </w:p>
    <w:p w:rsidR="00240A15" w:rsidRPr="001D66D8" w:rsidRDefault="00A13567" w:rsidP="001D66D8">
      <w:pPr>
        <w:spacing w:after="150"/>
        <w:jc w:val="both"/>
        <w:rPr>
          <w:rFonts w:ascii="Times New Roman" w:hAnsi="Times New Roman" w:cs="Times New Roman"/>
        </w:rPr>
      </w:pPr>
      <w:r w:rsidRPr="001D66D8">
        <w:rPr>
          <w:rFonts w:ascii="Times New Roman" w:hAnsi="Times New Roman" w:cs="Times New Roman"/>
          <w:color w:val="000000"/>
        </w:rPr>
        <w:t>Подстицаји обухватају подршку програмима, који се односе на:</w:t>
      </w:r>
    </w:p>
    <w:p w:rsidR="00240A15" w:rsidRPr="001D66D8" w:rsidRDefault="00A13567" w:rsidP="001D66D8">
      <w:pPr>
        <w:spacing w:after="150"/>
        <w:jc w:val="both"/>
        <w:rPr>
          <w:rFonts w:ascii="Times New Roman" w:hAnsi="Times New Roman" w:cs="Times New Roman"/>
        </w:rPr>
      </w:pPr>
      <w:r w:rsidRPr="001D66D8">
        <w:rPr>
          <w:rFonts w:ascii="Times New Roman" w:hAnsi="Times New Roman" w:cs="Times New Roman"/>
          <w:color w:val="000000"/>
        </w:rPr>
        <w:t>1) подршку подизања нових производних засада са савременом технологијом гајења воћака и хмеља, без наслона и са наслоном;</w:t>
      </w:r>
    </w:p>
    <w:p w:rsidR="00240A15" w:rsidRPr="001D66D8" w:rsidRDefault="00A13567" w:rsidP="001D66D8">
      <w:pPr>
        <w:spacing w:after="150"/>
        <w:jc w:val="both"/>
        <w:rPr>
          <w:rFonts w:ascii="Times New Roman" w:hAnsi="Times New Roman" w:cs="Times New Roman"/>
        </w:rPr>
      </w:pPr>
      <w:r w:rsidRPr="001D66D8">
        <w:rPr>
          <w:rFonts w:ascii="Times New Roman" w:hAnsi="Times New Roman" w:cs="Times New Roman"/>
          <w:color w:val="000000"/>
        </w:rPr>
        <w:t>2) припрему земљишта за подизање производних засада из тачке 1. овог члана.</w:t>
      </w:r>
    </w:p>
    <w:p w:rsidR="00240A15" w:rsidRPr="001D66D8" w:rsidRDefault="00A13567">
      <w:pPr>
        <w:spacing w:after="120"/>
        <w:jc w:val="center"/>
        <w:rPr>
          <w:rFonts w:ascii="Times New Roman" w:hAnsi="Times New Roman" w:cs="Times New Roman"/>
        </w:rPr>
      </w:pPr>
      <w:r w:rsidRPr="001D66D8">
        <w:rPr>
          <w:rFonts w:ascii="Times New Roman" w:hAnsi="Times New Roman" w:cs="Times New Roman"/>
          <w:color w:val="000000"/>
        </w:rPr>
        <w:t>II. ВРСТЕ ПОДСТИЦАЈА</w:t>
      </w:r>
    </w:p>
    <w:p w:rsidR="00240A15" w:rsidRPr="001D66D8" w:rsidRDefault="00A13567">
      <w:pPr>
        <w:spacing w:after="120"/>
        <w:jc w:val="center"/>
        <w:rPr>
          <w:rFonts w:ascii="Times New Roman" w:hAnsi="Times New Roman" w:cs="Times New Roman"/>
        </w:rPr>
      </w:pPr>
      <w:r w:rsidRPr="001D66D8">
        <w:rPr>
          <w:rFonts w:ascii="Times New Roman" w:hAnsi="Times New Roman" w:cs="Times New Roman"/>
          <w:color w:val="000000"/>
        </w:rPr>
        <w:t>Члан 3.</w:t>
      </w:r>
    </w:p>
    <w:p w:rsidR="00240A15" w:rsidRPr="001D66D8" w:rsidRDefault="00A13567" w:rsidP="001D66D8">
      <w:pPr>
        <w:spacing w:after="150"/>
        <w:jc w:val="both"/>
        <w:rPr>
          <w:rFonts w:ascii="Times New Roman" w:hAnsi="Times New Roman" w:cs="Times New Roman"/>
        </w:rPr>
      </w:pPr>
      <w:r w:rsidRPr="001D66D8">
        <w:rPr>
          <w:rFonts w:ascii="Times New Roman" w:hAnsi="Times New Roman" w:cs="Times New Roman"/>
          <w:color w:val="000000"/>
        </w:rPr>
        <w:t>Подстицаји, у зависности од програма подршке из члана 2. овог правилника, јесу подстицаји за:</w:t>
      </w:r>
    </w:p>
    <w:p w:rsidR="00240A15" w:rsidRPr="001D66D8" w:rsidRDefault="00A13567" w:rsidP="001D66D8">
      <w:pPr>
        <w:spacing w:after="150"/>
        <w:jc w:val="both"/>
        <w:rPr>
          <w:rFonts w:ascii="Times New Roman" w:hAnsi="Times New Roman" w:cs="Times New Roman"/>
        </w:rPr>
      </w:pPr>
      <w:r w:rsidRPr="001D66D8">
        <w:rPr>
          <w:rFonts w:ascii="Times New Roman" w:hAnsi="Times New Roman" w:cs="Times New Roman"/>
          <w:color w:val="000000"/>
        </w:rPr>
        <w:t>1) набавку садница воћака и хмеља;</w:t>
      </w:r>
    </w:p>
    <w:p w:rsidR="00240A15" w:rsidRPr="001D66D8" w:rsidRDefault="00A13567" w:rsidP="001D66D8">
      <w:pPr>
        <w:spacing w:after="150"/>
        <w:jc w:val="both"/>
        <w:rPr>
          <w:rFonts w:ascii="Times New Roman" w:hAnsi="Times New Roman" w:cs="Times New Roman"/>
        </w:rPr>
      </w:pPr>
      <w:r w:rsidRPr="001D66D8">
        <w:rPr>
          <w:rFonts w:ascii="Times New Roman" w:hAnsi="Times New Roman" w:cs="Times New Roman"/>
          <w:color w:val="000000"/>
        </w:rPr>
        <w:t>2) набавку наслона за производне засаде;</w:t>
      </w:r>
    </w:p>
    <w:p w:rsidR="00240A15" w:rsidRPr="001D66D8" w:rsidRDefault="00A13567" w:rsidP="001D66D8">
      <w:pPr>
        <w:spacing w:after="150"/>
        <w:jc w:val="both"/>
        <w:rPr>
          <w:rFonts w:ascii="Times New Roman" w:hAnsi="Times New Roman" w:cs="Times New Roman"/>
        </w:rPr>
      </w:pPr>
      <w:r w:rsidRPr="001D66D8">
        <w:rPr>
          <w:rFonts w:ascii="Times New Roman" w:hAnsi="Times New Roman" w:cs="Times New Roman"/>
          <w:color w:val="000000"/>
        </w:rPr>
        <w:t>3) припрему, обраду земљишта, копање јамића за садњу и садњу (у даљем тексту: припрема земљишта), односно за набавку супстрата са сертификатом за производне засаде боровнице и/или малине, са постављеним садницама боровница и/или малина у саксијама/врећама, као и супстрата за класичне засаде боровница и/или малина на банковима;</w:t>
      </w:r>
    </w:p>
    <w:p w:rsidR="001D66D8" w:rsidRDefault="00A13567" w:rsidP="001D66D8">
      <w:pPr>
        <w:spacing w:after="150"/>
        <w:jc w:val="both"/>
        <w:rPr>
          <w:rFonts w:ascii="Times New Roman" w:hAnsi="Times New Roman" w:cs="Times New Roman"/>
          <w:color w:val="000000"/>
        </w:rPr>
      </w:pPr>
      <w:r w:rsidRPr="001D66D8">
        <w:rPr>
          <w:rFonts w:ascii="Times New Roman" w:hAnsi="Times New Roman" w:cs="Times New Roman"/>
          <w:color w:val="000000"/>
        </w:rPr>
        <w:t>4) хемијску анализу земљишта са препоруком ђубрења земљишта за садњу, односно испитивање механичког састава земљишта (у даљем тексту: анализа земљишта).</w:t>
      </w:r>
    </w:p>
    <w:p w:rsidR="001D66D8" w:rsidRDefault="001D66D8">
      <w:pPr>
        <w:rPr>
          <w:rFonts w:ascii="Times New Roman" w:hAnsi="Times New Roman" w:cs="Times New Roman"/>
          <w:color w:val="000000"/>
        </w:rPr>
      </w:pPr>
      <w:r>
        <w:rPr>
          <w:rFonts w:ascii="Times New Roman" w:hAnsi="Times New Roman" w:cs="Times New Roman"/>
          <w:color w:val="000000"/>
        </w:rPr>
        <w:br w:type="page"/>
      </w:r>
    </w:p>
    <w:p w:rsidR="00240A15" w:rsidRPr="001D66D8" w:rsidRDefault="00A13567">
      <w:pPr>
        <w:spacing w:after="120"/>
        <w:jc w:val="center"/>
        <w:rPr>
          <w:rFonts w:ascii="Times New Roman" w:hAnsi="Times New Roman" w:cs="Times New Roman"/>
        </w:rPr>
      </w:pPr>
      <w:r w:rsidRPr="001D66D8">
        <w:rPr>
          <w:rFonts w:ascii="Times New Roman" w:hAnsi="Times New Roman" w:cs="Times New Roman"/>
          <w:b/>
          <w:color w:val="000000"/>
        </w:rPr>
        <w:lastRenderedPageBreak/>
        <w:t>Подстицаји за набавку садница воћака и хмеља</w:t>
      </w:r>
    </w:p>
    <w:p w:rsidR="00240A15" w:rsidRPr="001D66D8" w:rsidRDefault="00A13567">
      <w:pPr>
        <w:spacing w:after="120"/>
        <w:jc w:val="center"/>
        <w:rPr>
          <w:rFonts w:ascii="Times New Roman" w:hAnsi="Times New Roman" w:cs="Times New Roman"/>
        </w:rPr>
      </w:pPr>
      <w:r w:rsidRPr="001D66D8">
        <w:rPr>
          <w:rFonts w:ascii="Times New Roman" w:hAnsi="Times New Roman" w:cs="Times New Roman"/>
          <w:color w:val="000000"/>
        </w:rPr>
        <w:t>Члан 4.</w:t>
      </w:r>
    </w:p>
    <w:p w:rsidR="00240A15" w:rsidRPr="001D66D8" w:rsidRDefault="00A13567" w:rsidP="001D66D8">
      <w:pPr>
        <w:spacing w:after="150"/>
        <w:jc w:val="both"/>
        <w:rPr>
          <w:rFonts w:ascii="Times New Roman" w:hAnsi="Times New Roman" w:cs="Times New Roman"/>
        </w:rPr>
      </w:pPr>
      <w:r w:rsidRPr="001D66D8">
        <w:rPr>
          <w:rFonts w:ascii="Times New Roman" w:hAnsi="Times New Roman" w:cs="Times New Roman"/>
          <w:color w:val="000000"/>
        </w:rPr>
        <w:t>Подстицаји за набавку садница воћака и хмеља обухватају подршку подизању нових производних засада са савременом технологијом гајења воћака и хмеља без наслона и са наслоном, кроз накнаду прихватљивих трошкова набавке садница воћака и хмеља, у складу са овим правилником.</w:t>
      </w:r>
    </w:p>
    <w:p w:rsidR="00240A15" w:rsidRPr="001D66D8" w:rsidRDefault="00A13567" w:rsidP="001D66D8">
      <w:pPr>
        <w:spacing w:after="150"/>
        <w:jc w:val="both"/>
        <w:rPr>
          <w:rFonts w:ascii="Times New Roman" w:hAnsi="Times New Roman" w:cs="Times New Roman"/>
        </w:rPr>
      </w:pPr>
      <w:r w:rsidRPr="001D66D8">
        <w:rPr>
          <w:rFonts w:ascii="Times New Roman" w:hAnsi="Times New Roman" w:cs="Times New Roman"/>
          <w:color w:val="000000"/>
        </w:rPr>
        <w:t>Прихватљиви трошкови набавке садница воћака и хмеља одобравају се као накнада дела трошкова купљених, плаћених и посађених садница, односно постављених садница боровница и/или малина у саксијама/врећама са супстратом, у одговарајућем процентуалном износу без урачунатог пореза на додату вредност, у складу са посебним прописом којим се уређује расподела подстицаја у пољопривреди и руралном развоју.</w:t>
      </w:r>
    </w:p>
    <w:p w:rsidR="00240A15" w:rsidRPr="001D66D8" w:rsidRDefault="00A13567" w:rsidP="001D66D8">
      <w:pPr>
        <w:spacing w:after="150"/>
        <w:jc w:val="both"/>
        <w:rPr>
          <w:rFonts w:ascii="Times New Roman" w:hAnsi="Times New Roman" w:cs="Times New Roman"/>
        </w:rPr>
      </w:pPr>
      <w:r w:rsidRPr="001D66D8">
        <w:rPr>
          <w:rFonts w:ascii="Times New Roman" w:hAnsi="Times New Roman" w:cs="Times New Roman"/>
          <w:color w:val="000000"/>
        </w:rPr>
        <w:t>Прихватљиви трошкови из става 2. овог члана односе се на набавку стандардних и стандардних СА садница (у даљем тексту: стандардне саднице) или сертификованих садница воћака и хмеља, које су набављене од правног лица, односно предузетника уписаних у Регистар произвођача садног материјала, у складу са законом којим се уређује садни материјал воћака и хмеља, које су посађене, односно постављене саднице боровница и/или малина у саксијама/врећама са супстратом у одговарајућој густини садње по хектару, и које су примљене у одговарајућем проценту на тој површини до прихватљивих тржишних трошкова по садници, у складу са овим правилником.</w:t>
      </w:r>
    </w:p>
    <w:p w:rsidR="00240A15" w:rsidRPr="001D66D8" w:rsidRDefault="00A13567">
      <w:pPr>
        <w:spacing w:after="120"/>
        <w:jc w:val="center"/>
        <w:rPr>
          <w:rFonts w:ascii="Times New Roman" w:hAnsi="Times New Roman" w:cs="Times New Roman"/>
        </w:rPr>
      </w:pPr>
      <w:r w:rsidRPr="001D66D8">
        <w:rPr>
          <w:rFonts w:ascii="Times New Roman" w:hAnsi="Times New Roman" w:cs="Times New Roman"/>
          <w:b/>
          <w:color w:val="000000"/>
        </w:rPr>
        <w:t>Подстицаји за набавку садница домаћих и одомаћених сорти</w:t>
      </w:r>
    </w:p>
    <w:p w:rsidR="00240A15" w:rsidRPr="001D66D8" w:rsidRDefault="00A13567">
      <w:pPr>
        <w:spacing w:after="120"/>
        <w:jc w:val="center"/>
        <w:rPr>
          <w:rFonts w:ascii="Times New Roman" w:hAnsi="Times New Roman" w:cs="Times New Roman"/>
        </w:rPr>
      </w:pPr>
      <w:r w:rsidRPr="001D66D8">
        <w:rPr>
          <w:rFonts w:ascii="Times New Roman" w:hAnsi="Times New Roman" w:cs="Times New Roman"/>
          <w:color w:val="000000"/>
        </w:rPr>
        <w:t>Члан 5.</w:t>
      </w:r>
    </w:p>
    <w:p w:rsidR="00240A15" w:rsidRPr="001D66D8" w:rsidRDefault="00A13567" w:rsidP="001D66D8">
      <w:pPr>
        <w:spacing w:after="150"/>
        <w:jc w:val="both"/>
        <w:rPr>
          <w:rFonts w:ascii="Times New Roman" w:hAnsi="Times New Roman" w:cs="Times New Roman"/>
        </w:rPr>
      </w:pPr>
      <w:r w:rsidRPr="001D66D8">
        <w:rPr>
          <w:rFonts w:ascii="Times New Roman" w:hAnsi="Times New Roman" w:cs="Times New Roman"/>
          <w:color w:val="000000"/>
        </w:rPr>
        <w:t>Ради подстицања подизања производних засада са српским домаћим и одомаћеним сортама, подстицаји за саднице воћака и хмеља, утврђени у складу са чланом 4. овог правилника, увећавају се у одговарајућем износу у складу са овим правилником, и то за: воћне засаде са домаћим сортама: кајсије (Новосадска касноцветна, Новосадска родна, НС-4, НС-6, Буда и Ружа); вишње (Шумадинка, Иво 45 и Леда); шљиве (Чачанска најбоља, Чачанска лепотица, Чачанска рана, Чачанска родна, Чачански шећер, Ваљевка, Јелица, Боранка, Милдора, Тимочанка, Крина, Позна плава, Златка, Нада, Петра и Дивна); крушке (Јунско злато, Јулијана, Анђелија и Иванино злато); јабуке (Чачанска позна, Рани делишес, Чадел, Гордана, Искра, Ивана, Семендриа и Јерина); брескве (Дора, Јулија, Лела, Маша и Ивана); малине (Градина и Крупна двородна); купине (Чачанска бестрна); ораха (Шампион, Срем, Тиса, Бачка и Мире) и одомаћеним сортама: дуње (Лесковачка и Врањска); јабуке (Будимка и Колачара); шљиве (Ранка и Пожегача); вишње (Облачинска), ораха (селекција Расна) и дрена (домаћи дрен крупноплодна селекција).</w:t>
      </w:r>
    </w:p>
    <w:p w:rsidR="00240A15" w:rsidRPr="001D66D8" w:rsidRDefault="00A13567">
      <w:pPr>
        <w:spacing w:after="120"/>
        <w:jc w:val="center"/>
        <w:rPr>
          <w:rFonts w:ascii="Times New Roman" w:hAnsi="Times New Roman" w:cs="Times New Roman"/>
        </w:rPr>
      </w:pPr>
      <w:r w:rsidRPr="001D66D8">
        <w:rPr>
          <w:rFonts w:ascii="Times New Roman" w:hAnsi="Times New Roman" w:cs="Times New Roman"/>
          <w:b/>
          <w:color w:val="000000"/>
        </w:rPr>
        <w:t>Подстицаји за набавку наслона</w:t>
      </w:r>
    </w:p>
    <w:p w:rsidR="00240A15" w:rsidRPr="001D66D8" w:rsidRDefault="00A13567">
      <w:pPr>
        <w:spacing w:after="120"/>
        <w:jc w:val="center"/>
        <w:rPr>
          <w:rFonts w:ascii="Times New Roman" w:hAnsi="Times New Roman" w:cs="Times New Roman"/>
        </w:rPr>
      </w:pPr>
      <w:r w:rsidRPr="001D66D8">
        <w:rPr>
          <w:rFonts w:ascii="Times New Roman" w:hAnsi="Times New Roman" w:cs="Times New Roman"/>
          <w:color w:val="000000"/>
        </w:rPr>
        <w:t>Члан 6.</w:t>
      </w:r>
    </w:p>
    <w:p w:rsidR="00240A15" w:rsidRPr="001D66D8" w:rsidRDefault="00A13567" w:rsidP="001D66D8">
      <w:pPr>
        <w:spacing w:after="150"/>
        <w:jc w:val="both"/>
        <w:rPr>
          <w:rFonts w:ascii="Times New Roman" w:hAnsi="Times New Roman" w:cs="Times New Roman"/>
        </w:rPr>
      </w:pPr>
      <w:r w:rsidRPr="001D66D8">
        <w:rPr>
          <w:rFonts w:ascii="Times New Roman" w:hAnsi="Times New Roman" w:cs="Times New Roman"/>
          <w:color w:val="000000"/>
        </w:rPr>
        <w:t>Подстицаји за набавку наслона и припадајућих елемената неопходних за постављање наслона, обухватају подршку подизању нових засада са савременом технологијом гајења воћака и хмеља уз наслон, и то кроз накнаду прихватљивих трошкова набавке дрвених, односно металних, односно пластичних, односно бетонских стубова, жице и анкера и припадајућих елемента неопходних за постављање наслона.</w:t>
      </w:r>
    </w:p>
    <w:p w:rsidR="00240A15" w:rsidRPr="001D66D8" w:rsidRDefault="00A13567" w:rsidP="001D66D8">
      <w:pPr>
        <w:spacing w:after="150"/>
        <w:jc w:val="both"/>
        <w:rPr>
          <w:rFonts w:ascii="Times New Roman" w:hAnsi="Times New Roman" w:cs="Times New Roman"/>
        </w:rPr>
      </w:pPr>
      <w:r w:rsidRPr="001D66D8">
        <w:rPr>
          <w:rFonts w:ascii="Times New Roman" w:hAnsi="Times New Roman" w:cs="Times New Roman"/>
          <w:color w:val="000000"/>
        </w:rPr>
        <w:t xml:space="preserve">Прихватљиви трошкови набавке наслона и припадајућих елемената неопходних за постављање наслона одобравају се као накнада дела трошкова купљених, плаћених и постављених наслона, </w:t>
      </w:r>
      <w:r w:rsidRPr="001D66D8">
        <w:rPr>
          <w:rFonts w:ascii="Times New Roman" w:hAnsi="Times New Roman" w:cs="Times New Roman"/>
          <w:color w:val="000000"/>
        </w:rPr>
        <w:lastRenderedPageBreak/>
        <w:t>набављених од правних лица, односно предузетника уписаних у Регистар привредних субјеката, у одговарајућем процентуалном износу без урачунатог пореза на додату вредност, у складу са посебним прописом којим се уређује расподела подстицаја у пољопривреди и руралном развоју.</w:t>
      </w:r>
    </w:p>
    <w:p w:rsidR="00240A15" w:rsidRPr="001D66D8" w:rsidRDefault="00A13567">
      <w:pPr>
        <w:spacing w:after="120"/>
        <w:jc w:val="center"/>
        <w:rPr>
          <w:rFonts w:ascii="Times New Roman" w:hAnsi="Times New Roman" w:cs="Times New Roman"/>
        </w:rPr>
      </w:pPr>
      <w:r w:rsidRPr="001D66D8">
        <w:rPr>
          <w:rFonts w:ascii="Times New Roman" w:hAnsi="Times New Roman" w:cs="Times New Roman"/>
          <w:b/>
          <w:color w:val="000000"/>
        </w:rPr>
        <w:t>Подстицаји за припрему земљишта</w:t>
      </w:r>
    </w:p>
    <w:p w:rsidR="00240A15" w:rsidRPr="001D66D8" w:rsidRDefault="00A13567" w:rsidP="001D66D8">
      <w:pPr>
        <w:spacing w:after="120"/>
        <w:jc w:val="center"/>
        <w:rPr>
          <w:rFonts w:ascii="Times New Roman" w:hAnsi="Times New Roman" w:cs="Times New Roman"/>
        </w:rPr>
      </w:pPr>
      <w:r w:rsidRPr="001D66D8">
        <w:rPr>
          <w:rFonts w:ascii="Times New Roman" w:hAnsi="Times New Roman" w:cs="Times New Roman"/>
          <w:color w:val="000000"/>
        </w:rPr>
        <w:t>Члан 7.</w:t>
      </w:r>
    </w:p>
    <w:p w:rsidR="00240A15" w:rsidRPr="001D66D8" w:rsidRDefault="00A13567" w:rsidP="001D66D8">
      <w:pPr>
        <w:spacing w:after="150"/>
        <w:jc w:val="both"/>
        <w:rPr>
          <w:rFonts w:ascii="Times New Roman" w:hAnsi="Times New Roman" w:cs="Times New Roman"/>
        </w:rPr>
      </w:pPr>
      <w:r w:rsidRPr="001D66D8">
        <w:rPr>
          <w:rFonts w:ascii="Times New Roman" w:hAnsi="Times New Roman" w:cs="Times New Roman"/>
          <w:color w:val="000000"/>
        </w:rPr>
        <w:t>Подстицаји за припрему земљишта обухватају подршку припреми земљишта за подизање производних засада, и то кроз накнаду прихватљивих трошкова за подривање, дрљање, тањирање, фрезирање, риголовање (дубока обрада) земљишта са минималном дубином обраде земљишта од 0,6 m (осим на песковитом земљишту где није потребно риголовање, односно подривање), односно са минималном дубином обраде (плитка обрада) земљишта од 0,3 m за производне засаде јагодастих врста воћака, осим за производни засад боровнице и/или малине са постављеним садницама боровница и/или малина у саксијама/врећама са супстратом, за класичан засад боровнице и/или малине и/или јагоде на банковима и постављање банкова (гредица) код боровнице и/или малине и/или јагоде, копање јамића за садњу, као и за саму садњу.</w:t>
      </w:r>
    </w:p>
    <w:p w:rsidR="00240A15" w:rsidRPr="001D66D8" w:rsidRDefault="00A13567" w:rsidP="001D66D8">
      <w:pPr>
        <w:spacing w:after="150"/>
        <w:jc w:val="both"/>
        <w:rPr>
          <w:rFonts w:ascii="Times New Roman" w:hAnsi="Times New Roman" w:cs="Times New Roman"/>
        </w:rPr>
      </w:pPr>
      <w:r w:rsidRPr="001D66D8">
        <w:rPr>
          <w:rFonts w:ascii="Times New Roman" w:hAnsi="Times New Roman" w:cs="Times New Roman"/>
          <w:color w:val="000000"/>
        </w:rPr>
        <w:t>Прихватљиви трошкови припреме земљишта из става 1. овог члана одобравају се као накнада дела трошкова за припрему земљишта, извршену механизацијом од стране правних лица, односно предузетника уписаних у Регистар привредних субјеката, у одговарајућем процентуалном износу без урачунатог пореза на додату вредност до прихватљивих тржишних трошкова за агротехничке мере који су дати у Прилогу 1 – Табела агротехничких мера производног засада са прихватљивим тржишним трошковима по хектару/комаду, који је одштампан уз овај правилник и чини његов саставни део, у складу са посебним прописом којим се уређује расподела подстицаја у пољопривреди и руралном развоју.</w:t>
      </w:r>
    </w:p>
    <w:p w:rsidR="00240A15" w:rsidRPr="001D66D8" w:rsidRDefault="00A13567" w:rsidP="001D66D8">
      <w:pPr>
        <w:spacing w:after="150"/>
        <w:jc w:val="both"/>
        <w:rPr>
          <w:rFonts w:ascii="Times New Roman" w:hAnsi="Times New Roman" w:cs="Times New Roman"/>
        </w:rPr>
      </w:pPr>
      <w:r w:rsidRPr="001D66D8">
        <w:rPr>
          <w:rFonts w:ascii="Times New Roman" w:hAnsi="Times New Roman" w:cs="Times New Roman"/>
          <w:color w:val="000000"/>
        </w:rPr>
        <w:t>Изузетно од става 1. овог члана, накнада прихватљивих трошкова за производне засаде боровнице и/или малине са постављеним садницама боровница и/или малина у саксијама/врећама са супстратом, као и за класичне засаде боровница и/или малина на банковима за које се користи супстрат, обухвата набавку супстрата са сертификатом који се одобравају као накнада дела трошкова за припрему земљишта у одговарајућем процентуалном износу, без урачунатог пореза на додату вредност, у складу са посебним прописом којим се уређује расподела подстицаја у пољопривреди и руралном развоју.</w:t>
      </w:r>
    </w:p>
    <w:p w:rsidR="00240A15" w:rsidRPr="001D66D8" w:rsidRDefault="00A13567">
      <w:pPr>
        <w:spacing w:after="120"/>
        <w:jc w:val="center"/>
        <w:rPr>
          <w:rFonts w:ascii="Times New Roman" w:hAnsi="Times New Roman" w:cs="Times New Roman"/>
        </w:rPr>
      </w:pPr>
      <w:r w:rsidRPr="001D66D8">
        <w:rPr>
          <w:rFonts w:ascii="Times New Roman" w:hAnsi="Times New Roman" w:cs="Times New Roman"/>
          <w:b/>
          <w:color w:val="000000"/>
        </w:rPr>
        <w:t>Подстицаји за анализу земљишта</w:t>
      </w:r>
    </w:p>
    <w:p w:rsidR="00240A15" w:rsidRPr="001D66D8" w:rsidRDefault="00A13567">
      <w:pPr>
        <w:spacing w:after="120"/>
        <w:jc w:val="center"/>
        <w:rPr>
          <w:rFonts w:ascii="Times New Roman" w:hAnsi="Times New Roman" w:cs="Times New Roman"/>
        </w:rPr>
      </w:pPr>
      <w:r w:rsidRPr="001D66D8">
        <w:rPr>
          <w:rFonts w:ascii="Times New Roman" w:hAnsi="Times New Roman" w:cs="Times New Roman"/>
          <w:color w:val="000000"/>
        </w:rPr>
        <w:t>Члан 8.</w:t>
      </w:r>
    </w:p>
    <w:p w:rsidR="00240A15" w:rsidRPr="001D66D8" w:rsidRDefault="00A13567" w:rsidP="001D66D8">
      <w:pPr>
        <w:spacing w:after="150"/>
        <w:jc w:val="both"/>
        <w:rPr>
          <w:rFonts w:ascii="Times New Roman" w:hAnsi="Times New Roman" w:cs="Times New Roman"/>
        </w:rPr>
      </w:pPr>
      <w:r w:rsidRPr="001D66D8">
        <w:rPr>
          <w:rFonts w:ascii="Times New Roman" w:hAnsi="Times New Roman" w:cs="Times New Roman"/>
          <w:color w:val="000000"/>
        </w:rPr>
        <w:t>Подстицаји за анализу земљишта обухватају подршку припреми земљишта за подизање производних засада, кроз накнаду прихватљивих трошкова хемијске анализе са препоруком ђубрења земљишта за садњу, односно испитивање механичког састава земљишта од стране акредитованих субјеката за обављање послова лабораторијских анализа земљишта, и одобравају се као накнада дела трошкова за извршену анализу земљишта у одговарајућем процентуалном износу без урачунатог пореза на додату вредност у складу са посебним прописом којим се уређује расподела подстицаја у пољопривреди и руралном развоју.</w:t>
      </w:r>
    </w:p>
    <w:p w:rsidR="001D66D8" w:rsidRDefault="001D66D8">
      <w:pPr>
        <w:rPr>
          <w:rFonts w:ascii="Times New Roman" w:hAnsi="Times New Roman" w:cs="Times New Roman"/>
          <w:color w:val="000000"/>
        </w:rPr>
      </w:pPr>
      <w:r>
        <w:rPr>
          <w:rFonts w:ascii="Times New Roman" w:hAnsi="Times New Roman" w:cs="Times New Roman"/>
          <w:color w:val="000000"/>
        </w:rPr>
        <w:br w:type="page"/>
      </w:r>
    </w:p>
    <w:p w:rsidR="00240A15" w:rsidRPr="001D66D8" w:rsidRDefault="00A13567">
      <w:pPr>
        <w:spacing w:after="120"/>
        <w:jc w:val="center"/>
        <w:rPr>
          <w:rFonts w:ascii="Times New Roman" w:hAnsi="Times New Roman" w:cs="Times New Roman"/>
        </w:rPr>
      </w:pPr>
      <w:r w:rsidRPr="001D66D8">
        <w:rPr>
          <w:rFonts w:ascii="Times New Roman" w:hAnsi="Times New Roman" w:cs="Times New Roman"/>
          <w:color w:val="000000"/>
        </w:rPr>
        <w:lastRenderedPageBreak/>
        <w:t>III. УСЛОВИ ЗА ОСТВАРИВАЊЕ ПРАВА НА ПОДСТИЦАЈЕ</w:t>
      </w:r>
    </w:p>
    <w:p w:rsidR="00240A15" w:rsidRPr="001D66D8" w:rsidRDefault="00A13567">
      <w:pPr>
        <w:spacing w:after="120"/>
        <w:jc w:val="center"/>
        <w:rPr>
          <w:rFonts w:ascii="Times New Roman" w:hAnsi="Times New Roman" w:cs="Times New Roman"/>
        </w:rPr>
      </w:pPr>
      <w:r w:rsidRPr="001D66D8">
        <w:rPr>
          <w:rFonts w:ascii="Times New Roman" w:hAnsi="Times New Roman" w:cs="Times New Roman"/>
          <w:color w:val="000000"/>
        </w:rPr>
        <w:t>Члан 9.</w:t>
      </w:r>
    </w:p>
    <w:p w:rsidR="00240A15" w:rsidRPr="001D66D8" w:rsidRDefault="00A13567" w:rsidP="001D66D8">
      <w:pPr>
        <w:spacing w:after="150"/>
        <w:jc w:val="both"/>
        <w:rPr>
          <w:rFonts w:ascii="Times New Roman" w:hAnsi="Times New Roman" w:cs="Times New Roman"/>
        </w:rPr>
      </w:pPr>
      <w:r w:rsidRPr="001D66D8">
        <w:rPr>
          <w:rFonts w:ascii="Times New Roman" w:hAnsi="Times New Roman" w:cs="Times New Roman"/>
          <w:color w:val="000000"/>
        </w:rPr>
        <w:t>Ради остваривања права на подстицаје морају да буду испуњени одговарајући услови у погледу:</w:t>
      </w:r>
    </w:p>
    <w:p w:rsidR="00240A15" w:rsidRPr="001D66D8" w:rsidRDefault="00A13567" w:rsidP="001D66D8">
      <w:pPr>
        <w:spacing w:after="150"/>
        <w:jc w:val="both"/>
        <w:rPr>
          <w:rFonts w:ascii="Times New Roman" w:hAnsi="Times New Roman" w:cs="Times New Roman"/>
        </w:rPr>
      </w:pPr>
      <w:r w:rsidRPr="001D66D8">
        <w:rPr>
          <w:rFonts w:ascii="Times New Roman" w:hAnsi="Times New Roman" w:cs="Times New Roman"/>
          <w:color w:val="000000"/>
        </w:rPr>
        <w:t>1) лица утврђених законом којим се уређују подстицаји у пољопривреди и руралном развоју (у даљем тексту: закон);</w:t>
      </w:r>
    </w:p>
    <w:p w:rsidR="00240A15" w:rsidRPr="001D66D8" w:rsidRDefault="00A13567" w:rsidP="001D66D8">
      <w:pPr>
        <w:spacing w:after="150"/>
        <w:jc w:val="both"/>
        <w:rPr>
          <w:rFonts w:ascii="Times New Roman" w:hAnsi="Times New Roman" w:cs="Times New Roman"/>
        </w:rPr>
      </w:pPr>
      <w:r w:rsidRPr="001D66D8">
        <w:rPr>
          <w:rFonts w:ascii="Times New Roman" w:hAnsi="Times New Roman" w:cs="Times New Roman"/>
          <w:color w:val="000000"/>
        </w:rPr>
        <w:t>2) времена подизања засада;</w:t>
      </w:r>
    </w:p>
    <w:p w:rsidR="00240A15" w:rsidRPr="001D66D8" w:rsidRDefault="00A13567" w:rsidP="001D66D8">
      <w:pPr>
        <w:spacing w:after="150"/>
        <w:jc w:val="both"/>
        <w:rPr>
          <w:rFonts w:ascii="Times New Roman" w:hAnsi="Times New Roman" w:cs="Times New Roman"/>
        </w:rPr>
      </w:pPr>
      <w:r w:rsidRPr="001D66D8">
        <w:rPr>
          <w:rFonts w:ascii="Times New Roman" w:hAnsi="Times New Roman" w:cs="Times New Roman"/>
          <w:color w:val="000000"/>
        </w:rPr>
        <w:t>3) земљишта;</w:t>
      </w:r>
    </w:p>
    <w:p w:rsidR="00240A15" w:rsidRPr="001D66D8" w:rsidRDefault="00A13567" w:rsidP="001D66D8">
      <w:pPr>
        <w:spacing w:after="150"/>
        <w:jc w:val="both"/>
        <w:rPr>
          <w:rFonts w:ascii="Times New Roman" w:hAnsi="Times New Roman" w:cs="Times New Roman"/>
        </w:rPr>
      </w:pPr>
      <w:r w:rsidRPr="001D66D8">
        <w:rPr>
          <w:rFonts w:ascii="Times New Roman" w:hAnsi="Times New Roman" w:cs="Times New Roman"/>
          <w:color w:val="000000"/>
        </w:rPr>
        <w:t>4) површине под засадима воћака и хмеља уписане у Регистар пољопривредних газдинстава у складу са законом којим се уређује пољопривреда и рурални развој (у даљем тексту: Регистар);</w:t>
      </w:r>
    </w:p>
    <w:p w:rsidR="00240A15" w:rsidRPr="001D66D8" w:rsidRDefault="00A13567" w:rsidP="001D66D8">
      <w:pPr>
        <w:spacing w:after="150"/>
        <w:jc w:val="both"/>
        <w:rPr>
          <w:rFonts w:ascii="Times New Roman" w:hAnsi="Times New Roman" w:cs="Times New Roman"/>
        </w:rPr>
      </w:pPr>
      <w:r w:rsidRPr="001D66D8">
        <w:rPr>
          <w:rFonts w:ascii="Times New Roman" w:hAnsi="Times New Roman" w:cs="Times New Roman"/>
          <w:color w:val="000000"/>
        </w:rPr>
        <w:t>5) површине производног засада;</w:t>
      </w:r>
    </w:p>
    <w:p w:rsidR="00240A15" w:rsidRPr="001D66D8" w:rsidRDefault="00A13567" w:rsidP="001D66D8">
      <w:pPr>
        <w:spacing w:after="150"/>
        <w:jc w:val="both"/>
        <w:rPr>
          <w:rFonts w:ascii="Times New Roman" w:hAnsi="Times New Roman" w:cs="Times New Roman"/>
        </w:rPr>
      </w:pPr>
      <w:r w:rsidRPr="001D66D8">
        <w:rPr>
          <w:rFonts w:ascii="Times New Roman" w:hAnsi="Times New Roman" w:cs="Times New Roman"/>
          <w:color w:val="000000"/>
        </w:rPr>
        <w:t>6) сортне и здравствене исправности садница;</w:t>
      </w:r>
    </w:p>
    <w:p w:rsidR="00240A15" w:rsidRPr="001D66D8" w:rsidRDefault="00A13567" w:rsidP="001D66D8">
      <w:pPr>
        <w:spacing w:after="150"/>
        <w:jc w:val="both"/>
        <w:rPr>
          <w:rFonts w:ascii="Times New Roman" w:hAnsi="Times New Roman" w:cs="Times New Roman"/>
        </w:rPr>
      </w:pPr>
      <w:r w:rsidRPr="001D66D8">
        <w:rPr>
          <w:rFonts w:ascii="Times New Roman" w:hAnsi="Times New Roman" w:cs="Times New Roman"/>
          <w:color w:val="000000"/>
        </w:rPr>
        <w:t>7) броја посађених садница, односно броја постављених садница боровнице и/или малине у саксијама/врећама са супстратом;</w:t>
      </w:r>
    </w:p>
    <w:p w:rsidR="00240A15" w:rsidRPr="001D66D8" w:rsidRDefault="00A13567" w:rsidP="001D66D8">
      <w:pPr>
        <w:spacing w:after="150"/>
        <w:jc w:val="both"/>
        <w:rPr>
          <w:rFonts w:ascii="Times New Roman" w:hAnsi="Times New Roman" w:cs="Times New Roman"/>
        </w:rPr>
      </w:pPr>
      <w:r w:rsidRPr="001D66D8">
        <w:rPr>
          <w:rFonts w:ascii="Times New Roman" w:hAnsi="Times New Roman" w:cs="Times New Roman"/>
          <w:color w:val="000000"/>
        </w:rPr>
        <w:t>8) броја примљених садница.</w:t>
      </w:r>
    </w:p>
    <w:p w:rsidR="00240A15" w:rsidRPr="001D66D8" w:rsidRDefault="00A13567" w:rsidP="001D66D8">
      <w:pPr>
        <w:spacing w:after="150"/>
        <w:jc w:val="both"/>
        <w:rPr>
          <w:rFonts w:ascii="Times New Roman" w:hAnsi="Times New Roman" w:cs="Times New Roman"/>
        </w:rPr>
      </w:pPr>
      <w:r w:rsidRPr="001D66D8">
        <w:rPr>
          <w:rFonts w:ascii="Times New Roman" w:hAnsi="Times New Roman" w:cs="Times New Roman"/>
          <w:color w:val="000000"/>
        </w:rPr>
        <w:t xml:space="preserve">Лице које испуњава услове из става 1. овог члана остварује право на подстицаје ако по редоследу подношења захтева за коришћење подстицаја за подизање вишегодишњих производних засада воћака и </w:t>
      </w:r>
      <w:proofErr w:type="gramStart"/>
      <w:r w:rsidRPr="001D66D8">
        <w:rPr>
          <w:rFonts w:ascii="Times New Roman" w:hAnsi="Times New Roman" w:cs="Times New Roman"/>
          <w:color w:val="000000"/>
        </w:rPr>
        <w:t>хмеља  постоје</w:t>
      </w:r>
      <w:proofErr w:type="gramEnd"/>
      <w:r w:rsidRPr="001D66D8">
        <w:rPr>
          <w:rFonts w:ascii="Times New Roman" w:hAnsi="Times New Roman" w:cs="Times New Roman"/>
          <w:color w:val="000000"/>
        </w:rPr>
        <w:t xml:space="preserve"> расположива средства за одобравање права на подстицаје у оквиру укупних средстава опредељених јавним позивом.</w:t>
      </w:r>
    </w:p>
    <w:p w:rsidR="00240A15" w:rsidRPr="001D66D8" w:rsidRDefault="00A13567">
      <w:pPr>
        <w:spacing w:after="120"/>
        <w:jc w:val="center"/>
        <w:rPr>
          <w:rFonts w:ascii="Times New Roman" w:hAnsi="Times New Roman" w:cs="Times New Roman"/>
        </w:rPr>
      </w:pPr>
      <w:r w:rsidRPr="001D66D8">
        <w:rPr>
          <w:rFonts w:ascii="Times New Roman" w:hAnsi="Times New Roman" w:cs="Times New Roman"/>
          <w:b/>
          <w:color w:val="000000"/>
        </w:rPr>
        <w:t>Услови у погледу лица</w:t>
      </w:r>
    </w:p>
    <w:p w:rsidR="00240A15" w:rsidRPr="001D66D8" w:rsidRDefault="00A13567">
      <w:pPr>
        <w:spacing w:after="120"/>
        <w:jc w:val="center"/>
        <w:rPr>
          <w:rFonts w:ascii="Times New Roman" w:hAnsi="Times New Roman" w:cs="Times New Roman"/>
        </w:rPr>
      </w:pPr>
      <w:r w:rsidRPr="001D66D8">
        <w:rPr>
          <w:rFonts w:ascii="Times New Roman" w:hAnsi="Times New Roman" w:cs="Times New Roman"/>
          <w:color w:val="000000"/>
        </w:rPr>
        <w:t>Члан 10.</w:t>
      </w:r>
    </w:p>
    <w:p w:rsidR="00240A15" w:rsidRPr="001D66D8" w:rsidRDefault="00A13567" w:rsidP="001D66D8">
      <w:pPr>
        <w:spacing w:after="150"/>
        <w:jc w:val="both"/>
        <w:rPr>
          <w:rFonts w:ascii="Times New Roman" w:hAnsi="Times New Roman" w:cs="Times New Roman"/>
        </w:rPr>
      </w:pPr>
      <w:r w:rsidRPr="001D66D8">
        <w:rPr>
          <w:rFonts w:ascii="Times New Roman" w:hAnsi="Times New Roman" w:cs="Times New Roman"/>
          <w:color w:val="000000"/>
        </w:rPr>
        <w:t>Право на подстицаје за подизање производних засада, у складу са законом и овим правилником, има:</w:t>
      </w:r>
    </w:p>
    <w:p w:rsidR="00240A15" w:rsidRPr="001D66D8" w:rsidRDefault="00A13567" w:rsidP="001D66D8">
      <w:pPr>
        <w:spacing w:after="150"/>
        <w:jc w:val="both"/>
        <w:rPr>
          <w:rFonts w:ascii="Times New Roman" w:hAnsi="Times New Roman" w:cs="Times New Roman"/>
        </w:rPr>
      </w:pPr>
      <w:r w:rsidRPr="001D66D8">
        <w:rPr>
          <w:rFonts w:ascii="Times New Roman" w:hAnsi="Times New Roman" w:cs="Times New Roman"/>
          <w:color w:val="000000"/>
        </w:rPr>
        <w:t>1) физичко лице – носилац комерцијалног породичног пољопривредног газдинства (у даљем тексту: физичко лице);</w:t>
      </w:r>
    </w:p>
    <w:p w:rsidR="00240A15" w:rsidRPr="001D66D8" w:rsidRDefault="00A13567" w:rsidP="001D66D8">
      <w:pPr>
        <w:spacing w:after="150"/>
        <w:jc w:val="both"/>
        <w:rPr>
          <w:rFonts w:ascii="Times New Roman" w:hAnsi="Times New Roman" w:cs="Times New Roman"/>
        </w:rPr>
      </w:pPr>
      <w:r w:rsidRPr="001D66D8">
        <w:rPr>
          <w:rFonts w:ascii="Times New Roman" w:hAnsi="Times New Roman" w:cs="Times New Roman"/>
          <w:color w:val="000000"/>
        </w:rPr>
        <w:t>2) предузетник;</w:t>
      </w:r>
    </w:p>
    <w:p w:rsidR="00240A15" w:rsidRPr="001D66D8" w:rsidRDefault="00A13567" w:rsidP="001D66D8">
      <w:pPr>
        <w:spacing w:after="150"/>
        <w:jc w:val="both"/>
        <w:rPr>
          <w:rFonts w:ascii="Times New Roman" w:hAnsi="Times New Roman" w:cs="Times New Roman"/>
        </w:rPr>
      </w:pPr>
      <w:r w:rsidRPr="001D66D8">
        <w:rPr>
          <w:rFonts w:ascii="Times New Roman" w:hAnsi="Times New Roman" w:cs="Times New Roman"/>
          <w:color w:val="000000"/>
        </w:rPr>
        <w:t>3) правно лице, и то:</w:t>
      </w:r>
    </w:p>
    <w:p w:rsidR="00240A15" w:rsidRPr="001D66D8" w:rsidRDefault="00A13567" w:rsidP="001D66D8">
      <w:pPr>
        <w:spacing w:after="150"/>
        <w:jc w:val="both"/>
        <w:rPr>
          <w:rFonts w:ascii="Times New Roman" w:hAnsi="Times New Roman" w:cs="Times New Roman"/>
        </w:rPr>
      </w:pPr>
      <w:r w:rsidRPr="001D66D8">
        <w:rPr>
          <w:rFonts w:ascii="Times New Roman" w:hAnsi="Times New Roman" w:cs="Times New Roman"/>
          <w:color w:val="000000"/>
        </w:rPr>
        <w:t>(1) привредно друштво,</w:t>
      </w:r>
    </w:p>
    <w:p w:rsidR="00240A15" w:rsidRPr="001D66D8" w:rsidRDefault="00A13567" w:rsidP="001D66D8">
      <w:pPr>
        <w:spacing w:after="150"/>
        <w:jc w:val="both"/>
        <w:rPr>
          <w:rFonts w:ascii="Times New Roman" w:hAnsi="Times New Roman" w:cs="Times New Roman"/>
        </w:rPr>
      </w:pPr>
      <w:r w:rsidRPr="001D66D8">
        <w:rPr>
          <w:rFonts w:ascii="Times New Roman" w:hAnsi="Times New Roman" w:cs="Times New Roman"/>
          <w:color w:val="000000"/>
        </w:rPr>
        <w:t>(2) земљорадничка задруга,</w:t>
      </w:r>
    </w:p>
    <w:p w:rsidR="00240A15" w:rsidRPr="001D66D8" w:rsidRDefault="00A13567" w:rsidP="001D66D8">
      <w:pPr>
        <w:spacing w:after="150"/>
        <w:jc w:val="both"/>
        <w:rPr>
          <w:rFonts w:ascii="Times New Roman" w:hAnsi="Times New Roman" w:cs="Times New Roman"/>
        </w:rPr>
      </w:pPr>
      <w:r w:rsidRPr="001D66D8">
        <w:rPr>
          <w:rFonts w:ascii="Times New Roman" w:hAnsi="Times New Roman" w:cs="Times New Roman"/>
          <w:color w:val="000000"/>
        </w:rPr>
        <w:t>(3) научноистраживачка организација, школа, задужбина, манастир и црква.</w:t>
      </w:r>
    </w:p>
    <w:p w:rsidR="00240A15" w:rsidRPr="001D66D8" w:rsidRDefault="00A13567">
      <w:pPr>
        <w:spacing w:after="120"/>
        <w:jc w:val="center"/>
        <w:rPr>
          <w:rFonts w:ascii="Times New Roman" w:hAnsi="Times New Roman" w:cs="Times New Roman"/>
        </w:rPr>
      </w:pPr>
      <w:r w:rsidRPr="001D66D8">
        <w:rPr>
          <w:rFonts w:ascii="Times New Roman" w:hAnsi="Times New Roman" w:cs="Times New Roman"/>
          <w:b/>
          <w:color w:val="000000"/>
        </w:rPr>
        <w:t>Услови за физичка лица</w:t>
      </w:r>
    </w:p>
    <w:p w:rsidR="00240A15" w:rsidRPr="001D66D8" w:rsidRDefault="00A13567">
      <w:pPr>
        <w:spacing w:after="120"/>
        <w:jc w:val="center"/>
        <w:rPr>
          <w:rFonts w:ascii="Times New Roman" w:hAnsi="Times New Roman" w:cs="Times New Roman"/>
        </w:rPr>
      </w:pPr>
      <w:r w:rsidRPr="001D66D8">
        <w:rPr>
          <w:rFonts w:ascii="Times New Roman" w:hAnsi="Times New Roman" w:cs="Times New Roman"/>
          <w:color w:val="000000"/>
        </w:rPr>
        <w:t>Члан 11.</w:t>
      </w:r>
    </w:p>
    <w:p w:rsidR="00240A15" w:rsidRPr="001D66D8" w:rsidRDefault="00A13567" w:rsidP="001D66D8">
      <w:pPr>
        <w:spacing w:after="150"/>
        <w:jc w:val="both"/>
        <w:rPr>
          <w:rFonts w:ascii="Times New Roman" w:hAnsi="Times New Roman" w:cs="Times New Roman"/>
        </w:rPr>
      </w:pPr>
      <w:r w:rsidRPr="001D66D8">
        <w:rPr>
          <w:rFonts w:ascii="Times New Roman" w:hAnsi="Times New Roman" w:cs="Times New Roman"/>
          <w:color w:val="000000"/>
        </w:rPr>
        <w:t>Физичко лице остварује право на подстицаје ако:</w:t>
      </w:r>
    </w:p>
    <w:p w:rsidR="00240A15" w:rsidRPr="001D66D8" w:rsidRDefault="00A13567" w:rsidP="001D66D8">
      <w:pPr>
        <w:spacing w:after="150"/>
        <w:jc w:val="both"/>
        <w:rPr>
          <w:rFonts w:ascii="Times New Roman" w:hAnsi="Times New Roman" w:cs="Times New Roman"/>
        </w:rPr>
      </w:pPr>
      <w:r w:rsidRPr="001D66D8">
        <w:rPr>
          <w:rFonts w:ascii="Times New Roman" w:hAnsi="Times New Roman" w:cs="Times New Roman"/>
          <w:color w:val="000000"/>
        </w:rPr>
        <w:t>1) је уписано у Регистар;</w:t>
      </w:r>
    </w:p>
    <w:p w:rsidR="00240A15" w:rsidRPr="001D66D8" w:rsidRDefault="00A13567" w:rsidP="001D66D8">
      <w:pPr>
        <w:spacing w:after="150"/>
        <w:jc w:val="both"/>
        <w:rPr>
          <w:rFonts w:ascii="Times New Roman" w:hAnsi="Times New Roman" w:cs="Times New Roman"/>
        </w:rPr>
      </w:pPr>
      <w:r w:rsidRPr="001D66D8">
        <w:rPr>
          <w:rFonts w:ascii="Times New Roman" w:hAnsi="Times New Roman" w:cs="Times New Roman"/>
          <w:color w:val="000000"/>
        </w:rPr>
        <w:t xml:space="preserve">2) у Регистру има пријављене површине на којима су подигнути производни засади под одговарајућим културама (одговарајућа воћна врста из групе VI – воће и грожђе, за коју подноси </w:t>
      </w:r>
      <w:r w:rsidRPr="001D66D8">
        <w:rPr>
          <w:rFonts w:ascii="Times New Roman" w:hAnsi="Times New Roman" w:cs="Times New Roman"/>
          <w:color w:val="000000"/>
        </w:rPr>
        <w:lastRenderedPageBreak/>
        <w:t>захтев, односно хмељ), у складу са Шифарником биљне производње и друге намене земљишних парцела (у даљем тексту: пријављене одговарајуће културе у складу са Шифарником).</w:t>
      </w:r>
    </w:p>
    <w:p w:rsidR="00240A15" w:rsidRPr="001D66D8" w:rsidRDefault="00A13567">
      <w:pPr>
        <w:spacing w:after="120"/>
        <w:jc w:val="center"/>
        <w:rPr>
          <w:rFonts w:ascii="Times New Roman" w:hAnsi="Times New Roman" w:cs="Times New Roman"/>
        </w:rPr>
      </w:pPr>
      <w:r w:rsidRPr="001D66D8">
        <w:rPr>
          <w:rFonts w:ascii="Times New Roman" w:hAnsi="Times New Roman" w:cs="Times New Roman"/>
          <w:b/>
          <w:color w:val="000000"/>
        </w:rPr>
        <w:t>Услови за предузетнике и правна лица</w:t>
      </w:r>
    </w:p>
    <w:p w:rsidR="00240A15" w:rsidRPr="001D66D8" w:rsidRDefault="00A13567">
      <w:pPr>
        <w:spacing w:after="120"/>
        <w:jc w:val="center"/>
        <w:rPr>
          <w:rFonts w:ascii="Times New Roman" w:hAnsi="Times New Roman" w:cs="Times New Roman"/>
        </w:rPr>
      </w:pPr>
      <w:r w:rsidRPr="001D66D8">
        <w:rPr>
          <w:rFonts w:ascii="Times New Roman" w:hAnsi="Times New Roman" w:cs="Times New Roman"/>
          <w:color w:val="000000"/>
        </w:rPr>
        <w:t>Члан 12.</w:t>
      </w:r>
    </w:p>
    <w:p w:rsidR="00240A15" w:rsidRPr="001D66D8" w:rsidRDefault="00A13567" w:rsidP="001D66D8">
      <w:pPr>
        <w:spacing w:after="150"/>
        <w:jc w:val="both"/>
        <w:rPr>
          <w:rFonts w:ascii="Times New Roman" w:hAnsi="Times New Roman" w:cs="Times New Roman"/>
        </w:rPr>
      </w:pPr>
      <w:r w:rsidRPr="001D66D8">
        <w:rPr>
          <w:rFonts w:ascii="Times New Roman" w:hAnsi="Times New Roman" w:cs="Times New Roman"/>
          <w:color w:val="000000"/>
        </w:rPr>
        <w:t>Предузетник, односно правно лице остварује право на подстицаје ако:</w:t>
      </w:r>
    </w:p>
    <w:p w:rsidR="00240A15" w:rsidRPr="001D66D8" w:rsidRDefault="00A13567" w:rsidP="001D66D8">
      <w:pPr>
        <w:spacing w:after="150"/>
        <w:jc w:val="both"/>
        <w:rPr>
          <w:rFonts w:ascii="Times New Roman" w:hAnsi="Times New Roman" w:cs="Times New Roman"/>
        </w:rPr>
      </w:pPr>
      <w:r w:rsidRPr="001D66D8">
        <w:rPr>
          <w:rFonts w:ascii="Times New Roman" w:hAnsi="Times New Roman" w:cs="Times New Roman"/>
          <w:color w:val="000000"/>
        </w:rPr>
        <w:t>1) је уписано у Регистар;</w:t>
      </w:r>
    </w:p>
    <w:p w:rsidR="00240A15" w:rsidRPr="001D66D8" w:rsidRDefault="00A13567" w:rsidP="001D66D8">
      <w:pPr>
        <w:spacing w:after="150"/>
        <w:jc w:val="both"/>
        <w:rPr>
          <w:rFonts w:ascii="Times New Roman" w:hAnsi="Times New Roman" w:cs="Times New Roman"/>
        </w:rPr>
      </w:pPr>
      <w:r w:rsidRPr="001D66D8">
        <w:rPr>
          <w:rFonts w:ascii="Times New Roman" w:hAnsi="Times New Roman" w:cs="Times New Roman"/>
          <w:color w:val="000000"/>
        </w:rPr>
        <w:t>2) у Регистру има пријављене одговарајуће културе у складу са Шифарником;</w:t>
      </w:r>
    </w:p>
    <w:p w:rsidR="00240A15" w:rsidRPr="001D66D8" w:rsidRDefault="00A13567" w:rsidP="001D66D8">
      <w:pPr>
        <w:spacing w:after="150"/>
        <w:jc w:val="both"/>
        <w:rPr>
          <w:rFonts w:ascii="Times New Roman" w:hAnsi="Times New Roman" w:cs="Times New Roman"/>
        </w:rPr>
      </w:pPr>
      <w:r w:rsidRPr="001D66D8">
        <w:rPr>
          <w:rFonts w:ascii="Times New Roman" w:hAnsi="Times New Roman" w:cs="Times New Roman"/>
          <w:color w:val="000000"/>
        </w:rPr>
        <w:t>3) је регистровано у Регистру привредних субјеката.</w:t>
      </w:r>
    </w:p>
    <w:p w:rsidR="00240A15" w:rsidRPr="001D66D8" w:rsidRDefault="00A13567" w:rsidP="001D66D8">
      <w:pPr>
        <w:spacing w:after="150"/>
        <w:jc w:val="both"/>
        <w:rPr>
          <w:rFonts w:ascii="Times New Roman" w:hAnsi="Times New Roman" w:cs="Times New Roman"/>
        </w:rPr>
      </w:pPr>
      <w:r w:rsidRPr="001D66D8">
        <w:rPr>
          <w:rFonts w:ascii="Times New Roman" w:hAnsi="Times New Roman" w:cs="Times New Roman"/>
          <w:color w:val="000000"/>
        </w:rPr>
        <w:t>Лице из члана 10. тачка 3) подтачка (3) овог правилника остварује право на подстицаје ако испуњава услове из става 1. тач. 1) и 2) овог члана и ако је регистровано у други одговарајући регистар у складу са законом.</w:t>
      </w:r>
    </w:p>
    <w:p w:rsidR="00240A15" w:rsidRPr="001D66D8" w:rsidRDefault="00A13567">
      <w:pPr>
        <w:spacing w:after="120"/>
        <w:jc w:val="center"/>
        <w:rPr>
          <w:rFonts w:ascii="Times New Roman" w:hAnsi="Times New Roman" w:cs="Times New Roman"/>
        </w:rPr>
      </w:pPr>
      <w:r w:rsidRPr="001D66D8">
        <w:rPr>
          <w:rFonts w:ascii="Times New Roman" w:hAnsi="Times New Roman" w:cs="Times New Roman"/>
          <w:b/>
          <w:color w:val="000000"/>
        </w:rPr>
        <w:t>Услови у погледу времена подизања засада</w:t>
      </w:r>
    </w:p>
    <w:p w:rsidR="00240A15" w:rsidRPr="001D66D8" w:rsidRDefault="00A13567">
      <w:pPr>
        <w:spacing w:after="120"/>
        <w:jc w:val="center"/>
        <w:rPr>
          <w:rFonts w:ascii="Times New Roman" w:hAnsi="Times New Roman" w:cs="Times New Roman"/>
        </w:rPr>
      </w:pPr>
      <w:r w:rsidRPr="001D66D8">
        <w:rPr>
          <w:rFonts w:ascii="Times New Roman" w:hAnsi="Times New Roman" w:cs="Times New Roman"/>
          <w:color w:val="000000"/>
        </w:rPr>
        <w:t>Члан 13.</w:t>
      </w:r>
    </w:p>
    <w:p w:rsidR="00240A15" w:rsidRPr="001D66D8" w:rsidRDefault="00A13567" w:rsidP="001D66D8">
      <w:pPr>
        <w:spacing w:after="150"/>
        <w:jc w:val="both"/>
        <w:rPr>
          <w:rFonts w:ascii="Times New Roman" w:hAnsi="Times New Roman" w:cs="Times New Roman"/>
        </w:rPr>
      </w:pPr>
      <w:r w:rsidRPr="001D66D8">
        <w:rPr>
          <w:rFonts w:ascii="Times New Roman" w:hAnsi="Times New Roman" w:cs="Times New Roman"/>
          <w:color w:val="000000"/>
        </w:rPr>
        <w:t>Право на подстицаје остварују се под условом да је нови производни засад подигнут:</w:t>
      </w:r>
    </w:p>
    <w:p w:rsidR="00240A15" w:rsidRPr="001D66D8" w:rsidRDefault="00A13567" w:rsidP="001D66D8">
      <w:pPr>
        <w:spacing w:after="150"/>
        <w:jc w:val="both"/>
        <w:rPr>
          <w:rFonts w:ascii="Times New Roman" w:hAnsi="Times New Roman" w:cs="Times New Roman"/>
        </w:rPr>
      </w:pPr>
      <w:r w:rsidRPr="001D66D8">
        <w:rPr>
          <w:rFonts w:ascii="Times New Roman" w:hAnsi="Times New Roman" w:cs="Times New Roman"/>
          <w:color w:val="000000"/>
        </w:rPr>
        <w:t>1) у четвртом кварталу претходне календарске године;</w:t>
      </w:r>
    </w:p>
    <w:p w:rsidR="00240A15" w:rsidRPr="001D66D8" w:rsidRDefault="00A13567" w:rsidP="001D66D8">
      <w:pPr>
        <w:spacing w:after="150"/>
        <w:jc w:val="both"/>
        <w:rPr>
          <w:rFonts w:ascii="Times New Roman" w:hAnsi="Times New Roman" w:cs="Times New Roman"/>
        </w:rPr>
      </w:pPr>
      <w:r w:rsidRPr="001D66D8">
        <w:rPr>
          <w:rFonts w:ascii="Times New Roman" w:hAnsi="Times New Roman" w:cs="Times New Roman"/>
          <w:color w:val="000000"/>
        </w:rPr>
        <w:t>2) у првом и другом кварталу текуће календарске године.</w:t>
      </w:r>
    </w:p>
    <w:p w:rsidR="00240A15" w:rsidRPr="001D66D8" w:rsidRDefault="00A13567" w:rsidP="001D66D8">
      <w:pPr>
        <w:spacing w:after="150"/>
        <w:jc w:val="both"/>
        <w:rPr>
          <w:rFonts w:ascii="Times New Roman" w:hAnsi="Times New Roman" w:cs="Times New Roman"/>
        </w:rPr>
      </w:pPr>
      <w:r w:rsidRPr="001D66D8">
        <w:rPr>
          <w:rFonts w:ascii="Times New Roman" w:hAnsi="Times New Roman" w:cs="Times New Roman"/>
          <w:color w:val="000000"/>
        </w:rPr>
        <w:t>Изузетно од става 1. овог члана, право на подстицаје за производне засаде јагоде могу да се остваре под условом да су ти засади подигнути и у трећем кварталу текуће календарске године.</w:t>
      </w:r>
    </w:p>
    <w:p w:rsidR="00240A15" w:rsidRPr="001D66D8" w:rsidRDefault="00A13567">
      <w:pPr>
        <w:spacing w:after="120"/>
        <w:jc w:val="center"/>
        <w:rPr>
          <w:rFonts w:ascii="Times New Roman" w:hAnsi="Times New Roman" w:cs="Times New Roman"/>
        </w:rPr>
      </w:pPr>
      <w:r w:rsidRPr="001D66D8">
        <w:rPr>
          <w:rFonts w:ascii="Times New Roman" w:hAnsi="Times New Roman" w:cs="Times New Roman"/>
          <w:b/>
          <w:color w:val="000000"/>
        </w:rPr>
        <w:t>Услови у погледу земљишта</w:t>
      </w:r>
    </w:p>
    <w:p w:rsidR="00240A15" w:rsidRPr="001D66D8" w:rsidRDefault="00A13567">
      <w:pPr>
        <w:spacing w:after="120"/>
        <w:jc w:val="center"/>
        <w:rPr>
          <w:rFonts w:ascii="Times New Roman" w:hAnsi="Times New Roman" w:cs="Times New Roman"/>
        </w:rPr>
      </w:pPr>
      <w:r w:rsidRPr="001D66D8">
        <w:rPr>
          <w:rFonts w:ascii="Times New Roman" w:hAnsi="Times New Roman" w:cs="Times New Roman"/>
          <w:color w:val="000000"/>
        </w:rPr>
        <w:t>Члан 14.</w:t>
      </w:r>
    </w:p>
    <w:p w:rsidR="00240A15" w:rsidRPr="001D66D8" w:rsidRDefault="00A13567" w:rsidP="001D66D8">
      <w:pPr>
        <w:spacing w:after="150"/>
        <w:jc w:val="both"/>
        <w:rPr>
          <w:rFonts w:ascii="Times New Roman" w:hAnsi="Times New Roman" w:cs="Times New Roman"/>
        </w:rPr>
      </w:pPr>
      <w:r w:rsidRPr="001D66D8">
        <w:rPr>
          <w:rFonts w:ascii="Times New Roman" w:hAnsi="Times New Roman" w:cs="Times New Roman"/>
          <w:color w:val="000000"/>
        </w:rPr>
        <w:t>Право на подстицаје остварује се под условом да су испуњени одговарајући услови у погледу земљишта на којима су подигнути производни засади, и то:</w:t>
      </w:r>
    </w:p>
    <w:p w:rsidR="00240A15" w:rsidRPr="001D66D8" w:rsidRDefault="00A13567" w:rsidP="001D66D8">
      <w:pPr>
        <w:spacing w:after="150"/>
        <w:jc w:val="both"/>
        <w:rPr>
          <w:rFonts w:ascii="Times New Roman" w:hAnsi="Times New Roman" w:cs="Times New Roman"/>
        </w:rPr>
      </w:pPr>
      <w:r w:rsidRPr="001D66D8">
        <w:rPr>
          <w:rFonts w:ascii="Times New Roman" w:hAnsi="Times New Roman" w:cs="Times New Roman"/>
          <w:color w:val="000000"/>
        </w:rPr>
        <w:t>1) да су катастарске парцеле на којима су подигнути производни засади у својини лица из члана 10. овог правилника или да на тим парцелама имају право закупа, односно право коришћења на основу уговора о закупу, односно уговора о коришћењу, овереног код надлежног органа, закљученог са физичким лицем, на период од најмање седам година за производне засаде воћака и хмеља, односно за период од најмање две године за производне засаде јагоде, рачунајући годину за коју се остварује право на подстицаје, с тим да ако су катастарске парцеле на којима су подигнути производни засади у заједничкој имовини супружника, потребна је сагласност супружника оверена код надлежног органа;</w:t>
      </w:r>
    </w:p>
    <w:p w:rsidR="00240A15" w:rsidRPr="001D66D8" w:rsidRDefault="00A13567" w:rsidP="001D66D8">
      <w:pPr>
        <w:spacing w:after="150"/>
        <w:jc w:val="both"/>
        <w:rPr>
          <w:rFonts w:ascii="Times New Roman" w:hAnsi="Times New Roman" w:cs="Times New Roman"/>
        </w:rPr>
      </w:pPr>
      <w:r w:rsidRPr="001D66D8">
        <w:rPr>
          <w:rFonts w:ascii="Times New Roman" w:hAnsi="Times New Roman" w:cs="Times New Roman"/>
          <w:color w:val="000000"/>
        </w:rPr>
        <w:t>2) ако се земљиште користи на основу уговора о закупу, право на подстицаје се остварује ако је уговор о закупу закључен са министарством надлежним за послове пољопривреде (у даљем тексту: министарство), црквом или манастиром за производне засаде из тачке 1) овог става;</w:t>
      </w:r>
    </w:p>
    <w:p w:rsidR="00240A15" w:rsidRPr="001D66D8" w:rsidRDefault="00A13567" w:rsidP="001D66D8">
      <w:pPr>
        <w:spacing w:after="150"/>
        <w:jc w:val="both"/>
        <w:rPr>
          <w:rFonts w:ascii="Times New Roman" w:hAnsi="Times New Roman" w:cs="Times New Roman"/>
        </w:rPr>
      </w:pPr>
      <w:r w:rsidRPr="001D66D8">
        <w:rPr>
          <w:rFonts w:ascii="Times New Roman" w:hAnsi="Times New Roman" w:cs="Times New Roman"/>
          <w:color w:val="000000"/>
        </w:rPr>
        <w:t>3) да у моменту подношења захтева за остваривање права на подстицаје није под теретом (хипотеком, плодоуживање и друго), осим у случајевима када је хипотека успостављена у корист наменског пољопривредног кредита или да је покренут поступак за скидање терета који се мора окончати најкасније до краја текуће године у односу на годину када је поднет захтев за остваривање права на подстицаје;</w:t>
      </w:r>
    </w:p>
    <w:p w:rsidR="00240A15" w:rsidRPr="001D66D8" w:rsidRDefault="00A13567" w:rsidP="001D66D8">
      <w:pPr>
        <w:spacing w:after="150"/>
        <w:jc w:val="both"/>
        <w:rPr>
          <w:rFonts w:ascii="Times New Roman" w:hAnsi="Times New Roman" w:cs="Times New Roman"/>
        </w:rPr>
      </w:pPr>
      <w:r w:rsidRPr="001D66D8">
        <w:rPr>
          <w:rFonts w:ascii="Times New Roman" w:hAnsi="Times New Roman" w:cs="Times New Roman"/>
          <w:color w:val="000000"/>
        </w:rPr>
        <w:lastRenderedPageBreak/>
        <w:t>4) да се по неком другом основу не користе подстицајна средстава за подизање истих производних засада воћака и хмеља на истој катастарској парцели;</w:t>
      </w:r>
    </w:p>
    <w:p w:rsidR="00240A15" w:rsidRPr="001D66D8" w:rsidRDefault="00A13567" w:rsidP="001D66D8">
      <w:pPr>
        <w:spacing w:after="150"/>
        <w:jc w:val="both"/>
        <w:rPr>
          <w:rFonts w:ascii="Times New Roman" w:hAnsi="Times New Roman" w:cs="Times New Roman"/>
        </w:rPr>
      </w:pPr>
      <w:r w:rsidRPr="001D66D8">
        <w:rPr>
          <w:rFonts w:ascii="Times New Roman" w:hAnsi="Times New Roman" w:cs="Times New Roman"/>
          <w:color w:val="000000"/>
        </w:rPr>
        <w:t>5) да је пре подизања производног засада, у току претходне или текуће године, на катастарским парцелама извршена хемијска анализа земљишта са препоруком ђубрења за одговарајућу воћну врсту, односно хмељ, осим за производни засад боровнице и/или малине са постављеним садницама боровница и/или малина у саксијама/врећама са супстратом;</w:t>
      </w:r>
    </w:p>
    <w:p w:rsidR="00240A15" w:rsidRPr="001D66D8" w:rsidRDefault="00A13567" w:rsidP="001D66D8">
      <w:pPr>
        <w:spacing w:after="150"/>
        <w:jc w:val="both"/>
        <w:rPr>
          <w:rFonts w:ascii="Times New Roman" w:hAnsi="Times New Roman" w:cs="Times New Roman"/>
        </w:rPr>
      </w:pPr>
      <w:r w:rsidRPr="001D66D8">
        <w:rPr>
          <w:rFonts w:ascii="Times New Roman" w:hAnsi="Times New Roman" w:cs="Times New Roman"/>
          <w:color w:val="000000"/>
        </w:rPr>
        <w:t>6) да је извршено подривање, дрљање, тањирање, фрезирање, риголовања (дубока обрада) земљишта са минималном дубином обраде земљишта од 0,6 m (осим на песковитом земљишту где није потребно риголовање, односно подривање), односно са минималном дубином обраде (плитка обрада) земљишта од 0,3 m за производне засаде јагодастих врста воћака;</w:t>
      </w:r>
    </w:p>
    <w:p w:rsidR="00240A15" w:rsidRPr="001D66D8" w:rsidRDefault="00A13567" w:rsidP="001D66D8">
      <w:pPr>
        <w:spacing w:after="150"/>
        <w:jc w:val="both"/>
        <w:rPr>
          <w:rFonts w:ascii="Times New Roman" w:hAnsi="Times New Roman" w:cs="Times New Roman"/>
        </w:rPr>
      </w:pPr>
      <w:r w:rsidRPr="001D66D8">
        <w:rPr>
          <w:rFonts w:ascii="Times New Roman" w:hAnsi="Times New Roman" w:cs="Times New Roman"/>
          <w:color w:val="000000"/>
        </w:rPr>
        <w:t>7) да производни засад боровнице и/или малине са постављеним садницама боровница и/или малина у саксијама/врећама са супстратом, односно класични засади боровница и/или малина на банковима за које се користи супстрат, поседује сертификат супстрата;</w:t>
      </w:r>
    </w:p>
    <w:p w:rsidR="00240A15" w:rsidRPr="001D66D8" w:rsidRDefault="00A13567" w:rsidP="001D66D8">
      <w:pPr>
        <w:spacing w:after="150"/>
        <w:jc w:val="both"/>
        <w:rPr>
          <w:rFonts w:ascii="Times New Roman" w:hAnsi="Times New Roman" w:cs="Times New Roman"/>
        </w:rPr>
      </w:pPr>
      <w:r w:rsidRPr="001D66D8">
        <w:rPr>
          <w:rFonts w:ascii="Times New Roman" w:hAnsi="Times New Roman" w:cs="Times New Roman"/>
          <w:color w:val="000000"/>
        </w:rPr>
        <w:t>8) да производни засад јагода није подигнут по систему вертикалне технологије гајења;</w:t>
      </w:r>
    </w:p>
    <w:p w:rsidR="00240A15" w:rsidRPr="001D66D8" w:rsidRDefault="00A13567" w:rsidP="001D66D8">
      <w:pPr>
        <w:spacing w:after="150"/>
        <w:jc w:val="both"/>
        <w:rPr>
          <w:rFonts w:ascii="Times New Roman" w:hAnsi="Times New Roman" w:cs="Times New Roman"/>
        </w:rPr>
      </w:pPr>
      <w:r w:rsidRPr="001D66D8">
        <w:rPr>
          <w:rFonts w:ascii="Times New Roman" w:hAnsi="Times New Roman" w:cs="Times New Roman"/>
          <w:color w:val="000000"/>
        </w:rPr>
        <w:t>9) ако је производни засад воћа подигнут у систему комбиноване (мешовите) садње, подстицај се може остварити само за једну воћну врсту тог засада у складу са густином садње која је прописана чланом 17. овог правилника.</w:t>
      </w:r>
    </w:p>
    <w:p w:rsidR="00240A15" w:rsidRPr="001D66D8" w:rsidRDefault="00A13567">
      <w:pPr>
        <w:spacing w:after="120"/>
        <w:jc w:val="center"/>
        <w:rPr>
          <w:rFonts w:ascii="Times New Roman" w:hAnsi="Times New Roman" w:cs="Times New Roman"/>
        </w:rPr>
      </w:pPr>
      <w:r w:rsidRPr="001D66D8">
        <w:rPr>
          <w:rFonts w:ascii="Times New Roman" w:hAnsi="Times New Roman" w:cs="Times New Roman"/>
          <w:b/>
          <w:color w:val="000000"/>
        </w:rPr>
        <w:t>Услови у погледу површине под засадима воћака и хмеља уписане у Регистар</w:t>
      </w:r>
    </w:p>
    <w:p w:rsidR="00240A15" w:rsidRPr="001D66D8" w:rsidRDefault="00A13567">
      <w:pPr>
        <w:spacing w:after="120"/>
        <w:jc w:val="center"/>
        <w:rPr>
          <w:rFonts w:ascii="Times New Roman" w:hAnsi="Times New Roman" w:cs="Times New Roman"/>
        </w:rPr>
      </w:pPr>
      <w:r w:rsidRPr="001D66D8">
        <w:rPr>
          <w:rFonts w:ascii="Times New Roman" w:hAnsi="Times New Roman" w:cs="Times New Roman"/>
          <w:color w:val="000000"/>
        </w:rPr>
        <w:t>Члан 15.</w:t>
      </w:r>
    </w:p>
    <w:p w:rsidR="00240A15" w:rsidRPr="001D66D8" w:rsidRDefault="00A13567" w:rsidP="001D66D8">
      <w:pPr>
        <w:spacing w:after="150"/>
        <w:jc w:val="both"/>
        <w:rPr>
          <w:rFonts w:ascii="Times New Roman" w:hAnsi="Times New Roman" w:cs="Times New Roman"/>
        </w:rPr>
      </w:pPr>
      <w:r w:rsidRPr="001D66D8">
        <w:rPr>
          <w:rFonts w:ascii="Times New Roman" w:hAnsi="Times New Roman" w:cs="Times New Roman"/>
          <w:color w:val="000000"/>
        </w:rPr>
        <w:t>Право на подстицаје остварује се под условом да подносилац захтева у Регистру има уписано мање од 2 ha јагодастих врста воћака или хмеља, односно мање од 5 ha јабучастих, коштичавих, језграстих и осталих дрвенастих врста воћака.</w:t>
      </w:r>
    </w:p>
    <w:p w:rsidR="00240A15" w:rsidRPr="001D66D8" w:rsidRDefault="00A13567">
      <w:pPr>
        <w:spacing w:after="120"/>
        <w:jc w:val="center"/>
        <w:rPr>
          <w:rFonts w:ascii="Times New Roman" w:hAnsi="Times New Roman" w:cs="Times New Roman"/>
        </w:rPr>
      </w:pPr>
      <w:r w:rsidRPr="001D66D8">
        <w:rPr>
          <w:rFonts w:ascii="Times New Roman" w:hAnsi="Times New Roman" w:cs="Times New Roman"/>
          <w:b/>
          <w:color w:val="000000"/>
        </w:rPr>
        <w:t>Услови у погледу најмање и највеће површине производног засада за који се подноси захтев за подстицаје</w:t>
      </w:r>
    </w:p>
    <w:p w:rsidR="00240A15" w:rsidRPr="001D66D8" w:rsidRDefault="00A13567">
      <w:pPr>
        <w:spacing w:after="120"/>
        <w:jc w:val="center"/>
        <w:rPr>
          <w:rFonts w:ascii="Times New Roman" w:hAnsi="Times New Roman" w:cs="Times New Roman"/>
        </w:rPr>
      </w:pPr>
      <w:r w:rsidRPr="001D66D8">
        <w:rPr>
          <w:rFonts w:ascii="Times New Roman" w:hAnsi="Times New Roman" w:cs="Times New Roman"/>
          <w:color w:val="000000"/>
        </w:rPr>
        <w:t>Члан 16.</w:t>
      </w:r>
    </w:p>
    <w:p w:rsidR="00240A15" w:rsidRPr="001D66D8" w:rsidRDefault="00A13567" w:rsidP="001D66D8">
      <w:pPr>
        <w:spacing w:after="150"/>
        <w:jc w:val="both"/>
        <w:rPr>
          <w:rFonts w:ascii="Times New Roman" w:hAnsi="Times New Roman" w:cs="Times New Roman"/>
        </w:rPr>
      </w:pPr>
      <w:r w:rsidRPr="001D66D8">
        <w:rPr>
          <w:rFonts w:ascii="Times New Roman" w:hAnsi="Times New Roman" w:cs="Times New Roman"/>
          <w:color w:val="000000"/>
        </w:rPr>
        <w:t>Право на подстицаје остварује се за један или више подигнутих производних засада, а површина сваког производног засада треба да буде у распону:</w:t>
      </w:r>
    </w:p>
    <w:p w:rsidR="00240A15" w:rsidRPr="001D66D8" w:rsidRDefault="00A13567" w:rsidP="001D66D8">
      <w:pPr>
        <w:spacing w:after="150"/>
        <w:jc w:val="both"/>
        <w:rPr>
          <w:rFonts w:ascii="Times New Roman" w:hAnsi="Times New Roman" w:cs="Times New Roman"/>
        </w:rPr>
      </w:pPr>
      <w:r w:rsidRPr="001D66D8">
        <w:rPr>
          <w:rFonts w:ascii="Times New Roman" w:hAnsi="Times New Roman" w:cs="Times New Roman"/>
          <w:color w:val="000000"/>
        </w:rPr>
        <w:t>1) од 0,1 ha до 2 ha за сваку врсту јагодастих воћака и хмеља, а за шумску јагоду од 0,05 ha до 2 ha;</w:t>
      </w:r>
    </w:p>
    <w:p w:rsidR="00240A15" w:rsidRPr="001D66D8" w:rsidRDefault="00A13567" w:rsidP="001D66D8">
      <w:pPr>
        <w:spacing w:after="150"/>
        <w:jc w:val="both"/>
        <w:rPr>
          <w:rFonts w:ascii="Times New Roman" w:hAnsi="Times New Roman" w:cs="Times New Roman"/>
        </w:rPr>
      </w:pPr>
      <w:r w:rsidRPr="001D66D8">
        <w:rPr>
          <w:rFonts w:ascii="Times New Roman" w:hAnsi="Times New Roman" w:cs="Times New Roman"/>
          <w:color w:val="000000"/>
        </w:rPr>
        <w:t>2) од 0,2 ha до 5 ha за сваку врсту јабучастих, коштичавих, језграстих и осталих дрвенастих воћака.</w:t>
      </w:r>
    </w:p>
    <w:p w:rsidR="00240A15" w:rsidRPr="001D66D8" w:rsidRDefault="00A13567" w:rsidP="001D66D8">
      <w:pPr>
        <w:spacing w:after="150"/>
        <w:jc w:val="both"/>
        <w:rPr>
          <w:rFonts w:ascii="Times New Roman" w:hAnsi="Times New Roman" w:cs="Times New Roman"/>
        </w:rPr>
      </w:pPr>
      <w:r w:rsidRPr="001D66D8">
        <w:rPr>
          <w:rFonts w:ascii="Times New Roman" w:hAnsi="Times New Roman" w:cs="Times New Roman"/>
          <w:color w:val="000000"/>
        </w:rPr>
        <w:t>Производни засад може да се налази на једној или више катастарских парцела, али катастарске парцеле морају да се налазе једна поред друге и да чине једну целину.</w:t>
      </w:r>
    </w:p>
    <w:p w:rsidR="00240A15" w:rsidRPr="001D66D8" w:rsidRDefault="00A13567">
      <w:pPr>
        <w:spacing w:after="120"/>
        <w:jc w:val="center"/>
        <w:rPr>
          <w:rFonts w:ascii="Times New Roman" w:hAnsi="Times New Roman" w:cs="Times New Roman"/>
        </w:rPr>
      </w:pPr>
      <w:r w:rsidRPr="001D66D8">
        <w:rPr>
          <w:rFonts w:ascii="Times New Roman" w:hAnsi="Times New Roman" w:cs="Times New Roman"/>
          <w:b/>
          <w:color w:val="000000"/>
        </w:rPr>
        <w:t>Услови у погледу броја посађених садница</w:t>
      </w:r>
    </w:p>
    <w:p w:rsidR="00240A15" w:rsidRPr="001D66D8" w:rsidRDefault="00A13567">
      <w:pPr>
        <w:spacing w:after="120"/>
        <w:jc w:val="center"/>
        <w:rPr>
          <w:rFonts w:ascii="Times New Roman" w:hAnsi="Times New Roman" w:cs="Times New Roman"/>
        </w:rPr>
      </w:pPr>
      <w:r w:rsidRPr="001D66D8">
        <w:rPr>
          <w:rFonts w:ascii="Times New Roman" w:hAnsi="Times New Roman" w:cs="Times New Roman"/>
          <w:color w:val="000000"/>
        </w:rPr>
        <w:t>Члан 17.</w:t>
      </w:r>
    </w:p>
    <w:p w:rsidR="00240A15" w:rsidRPr="001D66D8" w:rsidRDefault="00A13567" w:rsidP="001D66D8">
      <w:pPr>
        <w:spacing w:after="150"/>
        <w:jc w:val="both"/>
        <w:rPr>
          <w:rFonts w:ascii="Times New Roman" w:hAnsi="Times New Roman" w:cs="Times New Roman"/>
        </w:rPr>
      </w:pPr>
      <w:r w:rsidRPr="001D66D8">
        <w:rPr>
          <w:rFonts w:ascii="Times New Roman" w:hAnsi="Times New Roman" w:cs="Times New Roman"/>
          <w:color w:val="000000"/>
        </w:rPr>
        <w:t xml:space="preserve">Производни засад са савременом технологијом гајења мора да испуњава и одговарајуће услове у погледу густине садње (броја посађених садница) за сваку воћну врсту и хмељ, који су дати у Прилогу 2 – Табела густине садње производног засада са прихватљивим тржишним трошковима </w:t>
      </w:r>
      <w:r w:rsidRPr="001D66D8">
        <w:rPr>
          <w:rFonts w:ascii="Times New Roman" w:hAnsi="Times New Roman" w:cs="Times New Roman"/>
          <w:color w:val="000000"/>
        </w:rPr>
        <w:lastRenderedPageBreak/>
        <w:t>по садници (у даљем тексту: Табела), који је одштампан уз овај правилник и чини његов саставни део.</w:t>
      </w:r>
    </w:p>
    <w:p w:rsidR="00240A15" w:rsidRPr="001D66D8" w:rsidRDefault="00A13567">
      <w:pPr>
        <w:spacing w:after="120"/>
        <w:jc w:val="center"/>
        <w:rPr>
          <w:rFonts w:ascii="Times New Roman" w:hAnsi="Times New Roman" w:cs="Times New Roman"/>
        </w:rPr>
      </w:pPr>
      <w:r w:rsidRPr="001D66D8">
        <w:rPr>
          <w:rFonts w:ascii="Times New Roman" w:hAnsi="Times New Roman" w:cs="Times New Roman"/>
          <w:b/>
          <w:color w:val="000000"/>
        </w:rPr>
        <w:t>Услови у погледу примљених садница</w:t>
      </w:r>
    </w:p>
    <w:p w:rsidR="00240A15" w:rsidRPr="001D66D8" w:rsidRDefault="00A13567">
      <w:pPr>
        <w:spacing w:after="120"/>
        <w:jc w:val="center"/>
        <w:rPr>
          <w:rFonts w:ascii="Times New Roman" w:hAnsi="Times New Roman" w:cs="Times New Roman"/>
        </w:rPr>
      </w:pPr>
      <w:r w:rsidRPr="001D66D8">
        <w:rPr>
          <w:rFonts w:ascii="Times New Roman" w:hAnsi="Times New Roman" w:cs="Times New Roman"/>
          <w:color w:val="000000"/>
        </w:rPr>
        <w:t>Члан 18.</w:t>
      </w:r>
    </w:p>
    <w:p w:rsidR="00240A15" w:rsidRPr="001D66D8" w:rsidRDefault="00A13567" w:rsidP="001D66D8">
      <w:pPr>
        <w:spacing w:after="150"/>
        <w:jc w:val="both"/>
        <w:rPr>
          <w:rFonts w:ascii="Times New Roman" w:hAnsi="Times New Roman" w:cs="Times New Roman"/>
        </w:rPr>
      </w:pPr>
      <w:r w:rsidRPr="001D66D8">
        <w:rPr>
          <w:rFonts w:ascii="Times New Roman" w:hAnsi="Times New Roman" w:cs="Times New Roman"/>
          <w:color w:val="000000"/>
        </w:rPr>
        <w:t>Право на подстицаје остварује се под условом да је примљено најмање 90% од посађених садница, односно постављених садница боровнице и/или малине у саксијама/врећама са супстратом рачунајући од укупног броја посађених садница по производном засаду из Табеле и ако су саднице здравствено и сортно исправне.</w:t>
      </w:r>
    </w:p>
    <w:p w:rsidR="00240A15" w:rsidRPr="001D66D8" w:rsidRDefault="00A13567">
      <w:pPr>
        <w:spacing w:after="120"/>
        <w:jc w:val="center"/>
        <w:rPr>
          <w:rFonts w:ascii="Times New Roman" w:hAnsi="Times New Roman" w:cs="Times New Roman"/>
        </w:rPr>
      </w:pPr>
      <w:r w:rsidRPr="001D66D8">
        <w:rPr>
          <w:rFonts w:ascii="Times New Roman" w:hAnsi="Times New Roman" w:cs="Times New Roman"/>
          <w:color w:val="000000"/>
        </w:rPr>
        <w:t>IV. НАЧИН ОСТВАРИВАЊА ПРАВА НА ПОДСТИЦАЈЕ</w:t>
      </w:r>
    </w:p>
    <w:p w:rsidR="00240A15" w:rsidRPr="001D66D8" w:rsidRDefault="00A13567">
      <w:pPr>
        <w:spacing w:after="120"/>
        <w:jc w:val="center"/>
        <w:rPr>
          <w:rFonts w:ascii="Times New Roman" w:hAnsi="Times New Roman" w:cs="Times New Roman"/>
        </w:rPr>
      </w:pPr>
      <w:r w:rsidRPr="001D66D8">
        <w:rPr>
          <w:rFonts w:ascii="Times New Roman" w:hAnsi="Times New Roman" w:cs="Times New Roman"/>
          <w:b/>
          <w:color w:val="000000"/>
        </w:rPr>
        <w:t>Подношење захтева за остваривање права на подстицаје за подизање производних засада</w:t>
      </w:r>
    </w:p>
    <w:p w:rsidR="00240A15" w:rsidRPr="001D66D8" w:rsidRDefault="00A13567">
      <w:pPr>
        <w:spacing w:after="120"/>
        <w:jc w:val="center"/>
        <w:rPr>
          <w:rFonts w:ascii="Times New Roman" w:hAnsi="Times New Roman" w:cs="Times New Roman"/>
        </w:rPr>
      </w:pPr>
      <w:r w:rsidRPr="001D66D8">
        <w:rPr>
          <w:rFonts w:ascii="Times New Roman" w:hAnsi="Times New Roman" w:cs="Times New Roman"/>
          <w:color w:val="000000"/>
        </w:rPr>
        <w:t>Члан 19.</w:t>
      </w:r>
    </w:p>
    <w:p w:rsidR="00240A15" w:rsidRPr="001D66D8" w:rsidRDefault="00A13567" w:rsidP="001D66D8">
      <w:pPr>
        <w:spacing w:after="150"/>
        <w:jc w:val="both"/>
        <w:rPr>
          <w:rFonts w:ascii="Times New Roman" w:hAnsi="Times New Roman" w:cs="Times New Roman"/>
        </w:rPr>
      </w:pPr>
      <w:r w:rsidRPr="001D66D8">
        <w:rPr>
          <w:rFonts w:ascii="Times New Roman" w:hAnsi="Times New Roman" w:cs="Times New Roman"/>
          <w:color w:val="000000"/>
        </w:rPr>
        <w:t xml:space="preserve">Министарство – Управа за аграрна плаћања (у даљем тексту: Управа) расписује јавни позив за подношење захтева за коришћење подстицаја за подизање вишегодишњих производних засада воћака и </w:t>
      </w:r>
      <w:proofErr w:type="gramStart"/>
      <w:r w:rsidRPr="001D66D8">
        <w:rPr>
          <w:rFonts w:ascii="Times New Roman" w:hAnsi="Times New Roman" w:cs="Times New Roman"/>
          <w:color w:val="000000"/>
        </w:rPr>
        <w:t>хмеља  (</w:t>
      </w:r>
      <w:proofErr w:type="gramEnd"/>
      <w:r w:rsidRPr="001D66D8">
        <w:rPr>
          <w:rFonts w:ascii="Times New Roman" w:hAnsi="Times New Roman" w:cs="Times New Roman"/>
          <w:color w:val="000000"/>
        </w:rPr>
        <w:t>у даљем тексту: јавни позив), који се објављује на званичној интернет страници министарства, односно на званичној интернет страници Управе.</w:t>
      </w:r>
    </w:p>
    <w:p w:rsidR="00240A15" w:rsidRPr="001D66D8" w:rsidRDefault="00A13567" w:rsidP="001D66D8">
      <w:pPr>
        <w:spacing w:after="150"/>
        <w:jc w:val="both"/>
        <w:rPr>
          <w:rFonts w:ascii="Times New Roman" w:hAnsi="Times New Roman" w:cs="Times New Roman"/>
        </w:rPr>
      </w:pPr>
      <w:r w:rsidRPr="001D66D8">
        <w:rPr>
          <w:rFonts w:ascii="Times New Roman" w:hAnsi="Times New Roman" w:cs="Times New Roman"/>
          <w:color w:val="000000"/>
        </w:rPr>
        <w:t>Јавни позив нарочито садржи податке о роковима за подношење захтева, висини расположивих средстава по јавном позиву, као и друге податке потребне за спровођење јавног позива.</w:t>
      </w:r>
    </w:p>
    <w:p w:rsidR="00240A15" w:rsidRPr="001D66D8" w:rsidRDefault="00A13567" w:rsidP="001D66D8">
      <w:pPr>
        <w:spacing w:after="150"/>
        <w:jc w:val="both"/>
        <w:rPr>
          <w:rFonts w:ascii="Times New Roman" w:hAnsi="Times New Roman" w:cs="Times New Roman"/>
        </w:rPr>
      </w:pPr>
      <w:r w:rsidRPr="001D66D8">
        <w:rPr>
          <w:rFonts w:ascii="Times New Roman" w:hAnsi="Times New Roman" w:cs="Times New Roman"/>
          <w:color w:val="000000"/>
        </w:rPr>
        <w:t>Управа може расписати један или више јавних позива у току календарске године.</w:t>
      </w:r>
    </w:p>
    <w:p w:rsidR="00240A15" w:rsidRPr="001D66D8" w:rsidRDefault="00A13567" w:rsidP="001D66D8">
      <w:pPr>
        <w:spacing w:after="150"/>
        <w:jc w:val="both"/>
        <w:rPr>
          <w:rFonts w:ascii="Times New Roman" w:hAnsi="Times New Roman" w:cs="Times New Roman"/>
        </w:rPr>
      </w:pPr>
      <w:r w:rsidRPr="001D66D8">
        <w:rPr>
          <w:rFonts w:ascii="Times New Roman" w:hAnsi="Times New Roman" w:cs="Times New Roman"/>
          <w:color w:val="000000"/>
        </w:rPr>
        <w:t>Управа опредељује висину расположивих средстава по једном јавном позиву у оквиру укупних расположивих средстава за ову намену опредељених посебним прописом којим се уређује расподела подстицаја у пољопривреди и руралном развоју.</w:t>
      </w:r>
    </w:p>
    <w:p w:rsidR="00240A15" w:rsidRPr="001D66D8" w:rsidRDefault="00A13567" w:rsidP="001D66D8">
      <w:pPr>
        <w:spacing w:after="150"/>
        <w:jc w:val="both"/>
        <w:rPr>
          <w:rFonts w:ascii="Times New Roman" w:hAnsi="Times New Roman" w:cs="Times New Roman"/>
        </w:rPr>
      </w:pPr>
      <w:r w:rsidRPr="001D66D8">
        <w:rPr>
          <w:rFonts w:ascii="Times New Roman" w:hAnsi="Times New Roman" w:cs="Times New Roman"/>
          <w:color w:val="000000"/>
        </w:rPr>
        <w:t xml:space="preserve">Поступак за остваривање права на подстицаје покреће се по захтеву лица из члана 10. овог правилника који се подноси Управи у року одређеном јавним позивом, на Обрасцу – </w:t>
      </w:r>
      <w:r w:rsidRPr="001D66D8">
        <w:rPr>
          <w:rFonts w:ascii="Times New Roman" w:hAnsi="Times New Roman" w:cs="Times New Roman"/>
          <w:i/>
          <w:color w:val="000000"/>
        </w:rPr>
        <w:t>Захтев за коришћење подстицаја за подизање вишегодишњих производних засада воћака и хмеља за ___________ годину</w:t>
      </w:r>
      <w:r w:rsidRPr="001D66D8">
        <w:rPr>
          <w:rFonts w:ascii="Times New Roman" w:hAnsi="Times New Roman" w:cs="Times New Roman"/>
          <w:color w:val="000000"/>
        </w:rPr>
        <w:t xml:space="preserve"> (у даљем тексту: Захтев) који је одштампан уз овај правилник и чини његов саставни део.</w:t>
      </w:r>
    </w:p>
    <w:p w:rsidR="00240A15" w:rsidRPr="001D66D8" w:rsidRDefault="00A13567" w:rsidP="001D66D8">
      <w:pPr>
        <w:spacing w:after="150"/>
        <w:jc w:val="both"/>
        <w:rPr>
          <w:rFonts w:ascii="Times New Roman" w:hAnsi="Times New Roman" w:cs="Times New Roman"/>
        </w:rPr>
      </w:pPr>
      <w:r w:rsidRPr="001D66D8">
        <w:rPr>
          <w:rFonts w:ascii="Times New Roman" w:hAnsi="Times New Roman" w:cs="Times New Roman"/>
          <w:color w:val="000000"/>
        </w:rPr>
        <w:t>Подносилац захтева може поднети само један захтев по истом јавном позиву.</w:t>
      </w:r>
    </w:p>
    <w:p w:rsidR="00240A15" w:rsidRPr="001D66D8" w:rsidRDefault="00A13567">
      <w:pPr>
        <w:spacing w:after="120"/>
        <w:jc w:val="center"/>
        <w:rPr>
          <w:rFonts w:ascii="Times New Roman" w:hAnsi="Times New Roman" w:cs="Times New Roman"/>
        </w:rPr>
      </w:pPr>
      <w:r w:rsidRPr="001D66D8">
        <w:rPr>
          <w:rFonts w:ascii="Times New Roman" w:hAnsi="Times New Roman" w:cs="Times New Roman"/>
          <w:b/>
          <w:color w:val="000000"/>
        </w:rPr>
        <w:t>Документација уз Захтев</w:t>
      </w:r>
    </w:p>
    <w:p w:rsidR="00240A15" w:rsidRPr="001D66D8" w:rsidRDefault="00A13567">
      <w:pPr>
        <w:spacing w:after="120"/>
        <w:jc w:val="center"/>
        <w:rPr>
          <w:rFonts w:ascii="Times New Roman" w:hAnsi="Times New Roman" w:cs="Times New Roman"/>
        </w:rPr>
      </w:pPr>
      <w:r w:rsidRPr="001D66D8">
        <w:rPr>
          <w:rFonts w:ascii="Times New Roman" w:hAnsi="Times New Roman" w:cs="Times New Roman"/>
          <w:color w:val="000000"/>
        </w:rPr>
        <w:t>Члан 20.</w:t>
      </w:r>
    </w:p>
    <w:p w:rsidR="00240A15" w:rsidRPr="001D66D8" w:rsidRDefault="00A13567" w:rsidP="001D66D8">
      <w:pPr>
        <w:spacing w:after="150"/>
        <w:jc w:val="both"/>
        <w:rPr>
          <w:rFonts w:ascii="Times New Roman" w:hAnsi="Times New Roman" w:cs="Times New Roman"/>
        </w:rPr>
      </w:pPr>
      <w:r w:rsidRPr="001D66D8">
        <w:rPr>
          <w:rFonts w:ascii="Times New Roman" w:hAnsi="Times New Roman" w:cs="Times New Roman"/>
          <w:color w:val="000000"/>
        </w:rPr>
        <w:t>За остваривање права на подстицаје потребна је следећа документација:</w:t>
      </w:r>
    </w:p>
    <w:p w:rsidR="00240A15" w:rsidRPr="001D66D8" w:rsidRDefault="00A13567" w:rsidP="001D66D8">
      <w:pPr>
        <w:spacing w:after="150"/>
        <w:jc w:val="both"/>
        <w:rPr>
          <w:rFonts w:ascii="Times New Roman" w:hAnsi="Times New Roman" w:cs="Times New Roman"/>
        </w:rPr>
      </w:pPr>
      <w:r w:rsidRPr="001D66D8">
        <w:rPr>
          <w:rFonts w:ascii="Times New Roman" w:hAnsi="Times New Roman" w:cs="Times New Roman"/>
          <w:color w:val="000000"/>
        </w:rPr>
        <w:t>1) рачун на име подносиоца захтева о плаћеном износу за куповину садница воћака и хмеља плаћених у току претходне, односно у току текуће календарске године у којој се подноси Захтев, а до датума подношења Захтева;</w:t>
      </w:r>
    </w:p>
    <w:p w:rsidR="00240A15" w:rsidRPr="001D66D8" w:rsidRDefault="00A13567" w:rsidP="001D66D8">
      <w:pPr>
        <w:spacing w:after="150"/>
        <w:jc w:val="both"/>
        <w:rPr>
          <w:rFonts w:ascii="Times New Roman" w:hAnsi="Times New Roman" w:cs="Times New Roman"/>
        </w:rPr>
      </w:pPr>
      <w:r w:rsidRPr="001D66D8">
        <w:rPr>
          <w:rFonts w:ascii="Times New Roman" w:hAnsi="Times New Roman" w:cs="Times New Roman"/>
          <w:color w:val="000000"/>
        </w:rPr>
        <w:t>2) рачун на име подносиоца захтева о плаћеном износу за припрему земљишта извршену у току претходне или текуће календарске године у којој се подноси Захтев, а за производне засаде боровнице и/или малине са постављеним садницама боровница и/или малине у саксијама/врећама са супстратом, односно за супстрат за класичне засаде боровница и/или малина на банковима, доставља се рачун на име подносиоца захтева о плаћеном износу за супстрат, до датума подношења Захтева;</w:t>
      </w:r>
    </w:p>
    <w:p w:rsidR="00240A15" w:rsidRPr="001D66D8" w:rsidRDefault="00A13567" w:rsidP="001D66D8">
      <w:pPr>
        <w:spacing w:after="150"/>
        <w:jc w:val="both"/>
        <w:rPr>
          <w:rFonts w:ascii="Times New Roman" w:hAnsi="Times New Roman" w:cs="Times New Roman"/>
        </w:rPr>
      </w:pPr>
      <w:r w:rsidRPr="001D66D8">
        <w:rPr>
          <w:rFonts w:ascii="Times New Roman" w:hAnsi="Times New Roman" w:cs="Times New Roman"/>
          <w:color w:val="000000"/>
        </w:rPr>
        <w:lastRenderedPageBreak/>
        <w:t>3) рачун на име подносиоца захтева о плаћеном износу за анализу земљишта извршену у току претходне или текуће календарске године, до датума подношења Захтева;</w:t>
      </w:r>
    </w:p>
    <w:p w:rsidR="00240A15" w:rsidRPr="001D66D8" w:rsidRDefault="00A13567" w:rsidP="001D66D8">
      <w:pPr>
        <w:spacing w:after="150"/>
        <w:jc w:val="both"/>
        <w:rPr>
          <w:rFonts w:ascii="Times New Roman" w:hAnsi="Times New Roman" w:cs="Times New Roman"/>
        </w:rPr>
      </w:pPr>
      <w:r w:rsidRPr="001D66D8">
        <w:rPr>
          <w:rFonts w:ascii="Times New Roman" w:hAnsi="Times New Roman" w:cs="Times New Roman"/>
          <w:color w:val="000000"/>
        </w:rPr>
        <w:t>4) рачун на име подносиоца захтева о плаћеном износу за набавку наслона и припадајућих елемента неопходних за постављање наслона, односно предрачун на име подносиоца захтева за планирану набавку наслона и припадајућих елемента неопходних за постављање наслона;</w:t>
      </w:r>
    </w:p>
    <w:p w:rsidR="00240A15" w:rsidRPr="001D66D8" w:rsidRDefault="00A13567" w:rsidP="001D66D8">
      <w:pPr>
        <w:spacing w:after="150"/>
        <w:jc w:val="both"/>
        <w:rPr>
          <w:rFonts w:ascii="Times New Roman" w:hAnsi="Times New Roman" w:cs="Times New Roman"/>
        </w:rPr>
      </w:pPr>
      <w:r w:rsidRPr="001D66D8">
        <w:rPr>
          <w:rFonts w:ascii="Times New Roman" w:hAnsi="Times New Roman" w:cs="Times New Roman"/>
          <w:color w:val="000000"/>
        </w:rPr>
        <w:t>5) извод из Регистра привредних субјеката за правна лица, односно предузетнике не старији од шест месеци;</w:t>
      </w:r>
    </w:p>
    <w:p w:rsidR="00240A15" w:rsidRPr="001D66D8" w:rsidRDefault="00A13567" w:rsidP="001D66D8">
      <w:pPr>
        <w:spacing w:after="150"/>
        <w:jc w:val="both"/>
        <w:rPr>
          <w:rFonts w:ascii="Times New Roman" w:hAnsi="Times New Roman" w:cs="Times New Roman"/>
        </w:rPr>
      </w:pPr>
      <w:r w:rsidRPr="001D66D8">
        <w:rPr>
          <w:rFonts w:ascii="Times New Roman" w:hAnsi="Times New Roman" w:cs="Times New Roman"/>
          <w:color w:val="000000"/>
        </w:rPr>
        <w:t>6) копија плана у размери 1:1.000, 1:2.500, 1:2.800 или 1:2.880 и извод из катастра непокретности са подацима о власништву, теретима и ограничењима (препис листа непокретности, ако је успостављен нови операт, односно препис поседовног листа, ако није успостављен нови операт), односно извод из земљишних књига (где није успостављен катастар непокретности) за све катастарске парцеле које су предмет Захтева;</w:t>
      </w:r>
    </w:p>
    <w:p w:rsidR="00240A15" w:rsidRPr="001D66D8" w:rsidRDefault="00A13567" w:rsidP="001D66D8">
      <w:pPr>
        <w:spacing w:after="150"/>
        <w:jc w:val="both"/>
        <w:rPr>
          <w:rFonts w:ascii="Times New Roman" w:hAnsi="Times New Roman" w:cs="Times New Roman"/>
        </w:rPr>
      </w:pPr>
      <w:r w:rsidRPr="001D66D8">
        <w:rPr>
          <w:rFonts w:ascii="Times New Roman" w:hAnsi="Times New Roman" w:cs="Times New Roman"/>
          <w:color w:val="000000"/>
        </w:rPr>
        <w:t>7) сертификат супстрата за производни засад боровнице и/или малине са постављеним садницама боровница и/или малина у саксијама/врећама са супстратом, односно за супстрат за класичне засаде боровница и/или малина на банковима;</w:t>
      </w:r>
    </w:p>
    <w:p w:rsidR="00240A15" w:rsidRPr="001D66D8" w:rsidRDefault="00A13567" w:rsidP="001D66D8">
      <w:pPr>
        <w:spacing w:after="150"/>
        <w:jc w:val="both"/>
        <w:rPr>
          <w:rFonts w:ascii="Times New Roman" w:hAnsi="Times New Roman" w:cs="Times New Roman"/>
        </w:rPr>
      </w:pPr>
      <w:r w:rsidRPr="001D66D8">
        <w:rPr>
          <w:rFonts w:ascii="Times New Roman" w:hAnsi="Times New Roman" w:cs="Times New Roman"/>
          <w:color w:val="000000"/>
        </w:rPr>
        <w:t>8) инвестициона сагласност, односно одобрење министарства за подизање вишегодишњих засада на закупљеном пољопривредном земљишту у државној својини, осим за засаде јагоде;</w:t>
      </w:r>
    </w:p>
    <w:p w:rsidR="00240A15" w:rsidRPr="001D66D8" w:rsidRDefault="00A13567" w:rsidP="001D66D8">
      <w:pPr>
        <w:spacing w:after="150"/>
        <w:jc w:val="both"/>
        <w:rPr>
          <w:rFonts w:ascii="Times New Roman" w:hAnsi="Times New Roman" w:cs="Times New Roman"/>
        </w:rPr>
      </w:pPr>
      <w:r w:rsidRPr="001D66D8">
        <w:rPr>
          <w:rFonts w:ascii="Times New Roman" w:hAnsi="Times New Roman" w:cs="Times New Roman"/>
          <w:color w:val="000000"/>
        </w:rPr>
        <w:t>9) уговор о закупу, односно коришћењу ако је производни засад подигнут на закупљеном земљишту или земљишту за које је склопљен уговор о коришћењу оверен код надлежног органа;</w:t>
      </w:r>
    </w:p>
    <w:p w:rsidR="00240A15" w:rsidRPr="001D66D8" w:rsidRDefault="00A13567" w:rsidP="001D66D8">
      <w:pPr>
        <w:spacing w:after="150"/>
        <w:jc w:val="both"/>
        <w:rPr>
          <w:rFonts w:ascii="Times New Roman" w:hAnsi="Times New Roman" w:cs="Times New Roman"/>
        </w:rPr>
      </w:pPr>
      <w:r w:rsidRPr="001D66D8">
        <w:rPr>
          <w:rFonts w:ascii="Times New Roman" w:hAnsi="Times New Roman" w:cs="Times New Roman"/>
          <w:color w:val="000000"/>
        </w:rPr>
        <w:t>10) сагласност супружника оверена код надлежног органа, ако су катастарске парцеле на којима су подигнути производни засади у заједничкој имовини супружника.</w:t>
      </w:r>
    </w:p>
    <w:p w:rsidR="00240A15" w:rsidRPr="001D66D8" w:rsidRDefault="00A13567" w:rsidP="001D66D8">
      <w:pPr>
        <w:spacing w:after="150"/>
        <w:jc w:val="both"/>
        <w:rPr>
          <w:rFonts w:ascii="Times New Roman" w:hAnsi="Times New Roman" w:cs="Times New Roman"/>
        </w:rPr>
      </w:pPr>
      <w:r w:rsidRPr="001D66D8">
        <w:rPr>
          <w:rFonts w:ascii="Times New Roman" w:hAnsi="Times New Roman" w:cs="Times New Roman"/>
          <w:color w:val="000000"/>
        </w:rPr>
        <w:t>Рачун из става 1. тач. 1)–4) овог члана мора да гласи на име подносиоца захтева на коме је исказана основна цена коштања, ПДВ и укупна цена плаћених трошкова. Уз рачун прилаже се фискални исечак односно оверена потврда о преносу средстава односно оверен извод из банке, као доказ о извршеној уплати.</w:t>
      </w:r>
    </w:p>
    <w:p w:rsidR="00240A15" w:rsidRPr="001D66D8" w:rsidRDefault="00A13567" w:rsidP="001D66D8">
      <w:pPr>
        <w:spacing w:after="150"/>
        <w:jc w:val="both"/>
        <w:rPr>
          <w:rFonts w:ascii="Times New Roman" w:hAnsi="Times New Roman" w:cs="Times New Roman"/>
        </w:rPr>
      </w:pPr>
      <w:r w:rsidRPr="001D66D8">
        <w:rPr>
          <w:rFonts w:ascii="Times New Roman" w:hAnsi="Times New Roman" w:cs="Times New Roman"/>
          <w:color w:val="000000"/>
        </w:rPr>
        <w:t>Изузетно од става 2. овог члана уз рачун из става 1. тач. 1) и 4) овог члана прилаже се и отпремница (за домаће саднице, за набавку наслона са припадајућим елементима неопходним за њихово постављање) или јединствена царинска исправа (за увозне саднице, за набавку из увоза наслона са припадајућим елементима неопходним за њихово постављање).</w:t>
      </w:r>
    </w:p>
    <w:p w:rsidR="00240A15" w:rsidRPr="001D66D8" w:rsidRDefault="00A13567" w:rsidP="001D66D8">
      <w:pPr>
        <w:spacing w:after="150"/>
        <w:jc w:val="both"/>
        <w:rPr>
          <w:rFonts w:ascii="Times New Roman" w:hAnsi="Times New Roman" w:cs="Times New Roman"/>
        </w:rPr>
      </w:pPr>
      <w:r w:rsidRPr="001D66D8">
        <w:rPr>
          <w:rFonts w:ascii="Times New Roman" w:hAnsi="Times New Roman" w:cs="Times New Roman"/>
          <w:color w:val="000000"/>
        </w:rPr>
        <w:t>Ако издавалац рачуна није у систему ПДВ-а, тај податак мора да буде јасно наведен на рачуну.</w:t>
      </w:r>
    </w:p>
    <w:p w:rsidR="00240A15" w:rsidRPr="001D66D8" w:rsidRDefault="00A13567" w:rsidP="001D66D8">
      <w:pPr>
        <w:spacing w:after="150"/>
        <w:jc w:val="both"/>
        <w:rPr>
          <w:rFonts w:ascii="Times New Roman" w:hAnsi="Times New Roman" w:cs="Times New Roman"/>
        </w:rPr>
      </w:pPr>
      <w:r w:rsidRPr="001D66D8">
        <w:rPr>
          <w:rFonts w:ascii="Times New Roman" w:hAnsi="Times New Roman" w:cs="Times New Roman"/>
          <w:color w:val="000000"/>
        </w:rPr>
        <w:t>Сва потребна документа морају да гласе на подносиоца захтева и прилажу се у оригиналу или као оверена копија.</w:t>
      </w:r>
    </w:p>
    <w:p w:rsidR="00240A15" w:rsidRPr="001D66D8" w:rsidRDefault="00A13567" w:rsidP="001D66D8">
      <w:pPr>
        <w:spacing w:after="150"/>
        <w:jc w:val="both"/>
        <w:rPr>
          <w:rFonts w:ascii="Times New Roman" w:hAnsi="Times New Roman" w:cs="Times New Roman"/>
        </w:rPr>
      </w:pPr>
      <w:r w:rsidRPr="001D66D8">
        <w:rPr>
          <w:rFonts w:ascii="Times New Roman" w:hAnsi="Times New Roman" w:cs="Times New Roman"/>
          <w:color w:val="000000"/>
        </w:rPr>
        <w:t>Документа издата на страном језику морају да буду преведена на српски језик код овлашћеног судског тумача.</w:t>
      </w:r>
    </w:p>
    <w:p w:rsidR="00240A15" w:rsidRPr="001D66D8" w:rsidRDefault="00A13567" w:rsidP="001D66D8">
      <w:pPr>
        <w:spacing w:after="150"/>
        <w:jc w:val="both"/>
        <w:rPr>
          <w:rFonts w:ascii="Times New Roman" w:hAnsi="Times New Roman" w:cs="Times New Roman"/>
        </w:rPr>
      </w:pPr>
      <w:r w:rsidRPr="001D66D8">
        <w:rPr>
          <w:rFonts w:ascii="Times New Roman" w:hAnsi="Times New Roman" w:cs="Times New Roman"/>
          <w:color w:val="000000"/>
        </w:rPr>
        <w:t>Документацију из става 1. тач. 5), 6) и 8) овог члана, Управа прибавља по службеној дужности у складу са законом којим се уређује општи управни поступак.</w:t>
      </w:r>
    </w:p>
    <w:p w:rsidR="00240A15" w:rsidRPr="001D66D8" w:rsidRDefault="00A13567">
      <w:pPr>
        <w:spacing w:after="120"/>
        <w:jc w:val="center"/>
        <w:rPr>
          <w:rFonts w:ascii="Times New Roman" w:hAnsi="Times New Roman" w:cs="Times New Roman"/>
        </w:rPr>
      </w:pPr>
      <w:r w:rsidRPr="001D66D8">
        <w:rPr>
          <w:rFonts w:ascii="Times New Roman" w:hAnsi="Times New Roman" w:cs="Times New Roman"/>
          <w:b/>
          <w:color w:val="000000"/>
        </w:rPr>
        <w:t>Обрада података из Захтева</w:t>
      </w:r>
    </w:p>
    <w:p w:rsidR="00240A15" w:rsidRPr="001D66D8" w:rsidRDefault="00A13567">
      <w:pPr>
        <w:spacing w:after="120"/>
        <w:jc w:val="center"/>
        <w:rPr>
          <w:rFonts w:ascii="Times New Roman" w:hAnsi="Times New Roman" w:cs="Times New Roman"/>
        </w:rPr>
      </w:pPr>
      <w:r w:rsidRPr="001D66D8">
        <w:rPr>
          <w:rFonts w:ascii="Times New Roman" w:hAnsi="Times New Roman" w:cs="Times New Roman"/>
          <w:color w:val="000000"/>
        </w:rPr>
        <w:t>Члан 21.</w:t>
      </w:r>
    </w:p>
    <w:p w:rsidR="00240A15" w:rsidRPr="001D66D8" w:rsidRDefault="00A13567" w:rsidP="001D66D8">
      <w:pPr>
        <w:spacing w:after="150"/>
        <w:jc w:val="both"/>
        <w:rPr>
          <w:rFonts w:ascii="Times New Roman" w:hAnsi="Times New Roman" w:cs="Times New Roman"/>
        </w:rPr>
      </w:pPr>
      <w:r w:rsidRPr="001D66D8">
        <w:rPr>
          <w:rFonts w:ascii="Times New Roman" w:hAnsi="Times New Roman" w:cs="Times New Roman"/>
          <w:color w:val="000000"/>
        </w:rPr>
        <w:t xml:space="preserve">Обраду података из Захтева врши Управа у складу са законом и овим правилником, и то увидом у Захтев и приложену документацију, упоређивањем тих података и по потреби увидом у друге </w:t>
      </w:r>
      <w:r w:rsidRPr="001D66D8">
        <w:rPr>
          <w:rFonts w:ascii="Times New Roman" w:hAnsi="Times New Roman" w:cs="Times New Roman"/>
          <w:color w:val="000000"/>
        </w:rPr>
        <w:lastRenderedPageBreak/>
        <w:t>одговарајуће податке, ради утврђивања испуњености услова утврђених овим правилником (у даљем тексту: административна контрола података).</w:t>
      </w:r>
    </w:p>
    <w:p w:rsidR="00240A15" w:rsidRPr="001D66D8" w:rsidRDefault="00A13567" w:rsidP="001D66D8">
      <w:pPr>
        <w:spacing w:after="150"/>
        <w:jc w:val="both"/>
        <w:rPr>
          <w:rFonts w:ascii="Times New Roman" w:hAnsi="Times New Roman" w:cs="Times New Roman"/>
        </w:rPr>
      </w:pPr>
      <w:r w:rsidRPr="001D66D8">
        <w:rPr>
          <w:rFonts w:ascii="Times New Roman" w:hAnsi="Times New Roman" w:cs="Times New Roman"/>
          <w:color w:val="000000"/>
        </w:rPr>
        <w:t>Ако се у поступку административне контроле података утврди усклађеност података из става 1. овог члана и испуњеност формалних услова за остваривање права на подстицаје, Захтев се доставља надлежној инспекцији ради прегледа производног засада и постављених наслона на терену, која врши увид у документацију о пореклу садног материјала, односно о сортној и здравственој исправности садница, утврђује број примљених садница, сачињава записник о извршеном прегледу производних засада и постављених наслона (у даљем тексту: први контролни преглед).</w:t>
      </w:r>
    </w:p>
    <w:p w:rsidR="00240A15" w:rsidRPr="001D66D8" w:rsidRDefault="00A13567">
      <w:pPr>
        <w:spacing w:after="120"/>
        <w:jc w:val="center"/>
        <w:rPr>
          <w:rFonts w:ascii="Times New Roman" w:hAnsi="Times New Roman" w:cs="Times New Roman"/>
        </w:rPr>
      </w:pPr>
      <w:r w:rsidRPr="001D66D8">
        <w:rPr>
          <w:rFonts w:ascii="Times New Roman" w:hAnsi="Times New Roman" w:cs="Times New Roman"/>
          <w:b/>
          <w:color w:val="000000"/>
        </w:rPr>
        <w:t>Доношење решења</w:t>
      </w:r>
    </w:p>
    <w:p w:rsidR="00240A15" w:rsidRPr="001D66D8" w:rsidRDefault="00A13567">
      <w:pPr>
        <w:spacing w:after="120"/>
        <w:jc w:val="center"/>
        <w:rPr>
          <w:rFonts w:ascii="Times New Roman" w:hAnsi="Times New Roman" w:cs="Times New Roman"/>
        </w:rPr>
      </w:pPr>
      <w:r w:rsidRPr="001D66D8">
        <w:rPr>
          <w:rFonts w:ascii="Times New Roman" w:hAnsi="Times New Roman" w:cs="Times New Roman"/>
          <w:color w:val="000000"/>
        </w:rPr>
        <w:t>Члан 22.</w:t>
      </w:r>
    </w:p>
    <w:p w:rsidR="00240A15" w:rsidRPr="001D66D8" w:rsidRDefault="00A13567" w:rsidP="001D66D8">
      <w:pPr>
        <w:spacing w:after="150"/>
        <w:jc w:val="both"/>
        <w:rPr>
          <w:rFonts w:ascii="Times New Roman" w:hAnsi="Times New Roman" w:cs="Times New Roman"/>
        </w:rPr>
      </w:pPr>
      <w:r w:rsidRPr="001D66D8">
        <w:rPr>
          <w:rFonts w:ascii="Times New Roman" w:hAnsi="Times New Roman" w:cs="Times New Roman"/>
          <w:color w:val="000000"/>
        </w:rPr>
        <w:t>Управа после извршеног првог контролног прегледа и утврђивања испуњености услова за остваривање права на подстицаје, у складу са законом, решењем утврђује право на коришћење подстицаја за подизање производних засада од стране подносиоца захтева (у даљем тексту: корисник подстицаја).</w:t>
      </w:r>
    </w:p>
    <w:p w:rsidR="00240A15" w:rsidRPr="001D66D8" w:rsidRDefault="00A13567" w:rsidP="001D66D8">
      <w:pPr>
        <w:spacing w:after="150"/>
        <w:jc w:val="both"/>
        <w:rPr>
          <w:rFonts w:ascii="Times New Roman" w:hAnsi="Times New Roman" w:cs="Times New Roman"/>
        </w:rPr>
      </w:pPr>
      <w:r w:rsidRPr="001D66D8">
        <w:rPr>
          <w:rFonts w:ascii="Times New Roman" w:hAnsi="Times New Roman" w:cs="Times New Roman"/>
          <w:color w:val="000000"/>
        </w:rPr>
        <w:t>Решењем из става 1. овог члана нарочито се уређује да корисник подстицаја спроведе агротехничке мере (неге, одржавања и заштите производних засада у периоду од седам година, односно две године за засаде јагоде), као и да постави наслон за производне засаде са наслоном код којих нису наслони постављени у првој години и да достави документацију за набавку наслона у складу са овим правилником до 30. јуна наредне године.</w:t>
      </w:r>
    </w:p>
    <w:p w:rsidR="00240A15" w:rsidRPr="001D66D8" w:rsidRDefault="00A13567" w:rsidP="001D66D8">
      <w:pPr>
        <w:spacing w:after="150"/>
        <w:jc w:val="both"/>
        <w:rPr>
          <w:rFonts w:ascii="Times New Roman" w:hAnsi="Times New Roman" w:cs="Times New Roman"/>
        </w:rPr>
      </w:pPr>
      <w:r w:rsidRPr="001D66D8">
        <w:rPr>
          <w:rFonts w:ascii="Times New Roman" w:hAnsi="Times New Roman" w:cs="Times New Roman"/>
          <w:color w:val="000000"/>
        </w:rPr>
        <w:t>Спровођење агротехничких мера код производних засада јагода завршава се са 30. јуном друге године рода, односно експлоатације засада.</w:t>
      </w:r>
    </w:p>
    <w:p w:rsidR="00240A15" w:rsidRPr="001D66D8" w:rsidRDefault="00A13567">
      <w:pPr>
        <w:spacing w:after="120"/>
        <w:jc w:val="center"/>
        <w:rPr>
          <w:rFonts w:ascii="Times New Roman" w:hAnsi="Times New Roman" w:cs="Times New Roman"/>
        </w:rPr>
      </w:pPr>
      <w:r w:rsidRPr="001D66D8">
        <w:rPr>
          <w:rFonts w:ascii="Times New Roman" w:hAnsi="Times New Roman" w:cs="Times New Roman"/>
          <w:b/>
          <w:color w:val="000000"/>
        </w:rPr>
        <w:t>Исплата подстицаја</w:t>
      </w:r>
    </w:p>
    <w:p w:rsidR="00240A15" w:rsidRPr="001D66D8" w:rsidRDefault="00A13567">
      <w:pPr>
        <w:spacing w:after="120"/>
        <w:jc w:val="center"/>
        <w:rPr>
          <w:rFonts w:ascii="Times New Roman" w:hAnsi="Times New Roman" w:cs="Times New Roman"/>
        </w:rPr>
      </w:pPr>
      <w:r w:rsidRPr="001D66D8">
        <w:rPr>
          <w:rFonts w:ascii="Times New Roman" w:hAnsi="Times New Roman" w:cs="Times New Roman"/>
          <w:color w:val="000000"/>
        </w:rPr>
        <w:t>Члан 23.</w:t>
      </w:r>
    </w:p>
    <w:p w:rsidR="00240A15" w:rsidRPr="001D66D8" w:rsidRDefault="00A13567" w:rsidP="001D66D8">
      <w:pPr>
        <w:spacing w:after="150"/>
        <w:jc w:val="both"/>
        <w:rPr>
          <w:rFonts w:ascii="Times New Roman" w:hAnsi="Times New Roman" w:cs="Times New Roman"/>
        </w:rPr>
      </w:pPr>
      <w:r w:rsidRPr="001D66D8">
        <w:rPr>
          <w:rFonts w:ascii="Times New Roman" w:hAnsi="Times New Roman" w:cs="Times New Roman"/>
          <w:color w:val="000000"/>
        </w:rPr>
        <w:t>Подстицаји се исплаћују на основу решења из члана 22. овог правилника, по редоследу подношења Захтева, до износа опредељеног јавним позивом.</w:t>
      </w:r>
    </w:p>
    <w:p w:rsidR="00240A15" w:rsidRPr="001D66D8" w:rsidRDefault="00A13567" w:rsidP="001D66D8">
      <w:pPr>
        <w:spacing w:after="150"/>
        <w:jc w:val="both"/>
        <w:rPr>
          <w:rFonts w:ascii="Times New Roman" w:hAnsi="Times New Roman" w:cs="Times New Roman"/>
        </w:rPr>
      </w:pPr>
      <w:r w:rsidRPr="001D66D8">
        <w:rPr>
          <w:rFonts w:ascii="Times New Roman" w:hAnsi="Times New Roman" w:cs="Times New Roman"/>
          <w:color w:val="000000"/>
        </w:rPr>
        <w:t>Управа исплаћује подстицаје на наменски рачун корисника подстицаја, на основу донетог решења као једнократна исплата.</w:t>
      </w:r>
    </w:p>
    <w:p w:rsidR="00240A15" w:rsidRPr="001D66D8" w:rsidRDefault="00A13567" w:rsidP="001D66D8">
      <w:pPr>
        <w:spacing w:after="150"/>
        <w:jc w:val="both"/>
        <w:rPr>
          <w:rFonts w:ascii="Times New Roman" w:hAnsi="Times New Roman" w:cs="Times New Roman"/>
        </w:rPr>
      </w:pPr>
      <w:r w:rsidRPr="001D66D8">
        <w:rPr>
          <w:rFonts w:ascii="Times New Roman" w:hAnsi="Times New Roman" w:cs="Times New Roman"/>
          <w:color w:val="000000"/>
        </w:rPr>
        <w:t>За производне засаде са наслоном који нису постављени у првој години, односно у години подношења Захтева, исплата се врши у две рате, а друга рата се исплаћује наредне године, након постављања наслона и достављања документације из члана 20. ст. 2. и 3. овог правилника у складу са достављеним предрачуном и извршеног другог контролног прегледа од стране надлежног инспектора.</w:t>
      </w:r>
    </w:p>
    <w:p w:rsidR="00240A15" w:rsidRPr="001D66D8" w:rsidRDefault="00A13567" w:rsidP="001D66D8">
      <w:pPr>
        <w:spacing w:after="150"/>
        <w:jc w:val="both"/>
        <w:rPr>
          <w:rFonts w:ascii="Times New Roman" w:hAnsi="Times New Roman" w:cs="Times New Roman"/>
        </w:rPr>
      </w:pPr>
      <w:r w:rsidRPr="001D66D8">
        <w:rPr>
          <w:rFonts w:ascii="Times New Roman" w:hAnsi="Times New Roman" w:cs="Times New Roman"/>
          <w:color w:val="000000"/>
        </w:rPr>
        <w:t>Ако се достави рачун са већим износом од износа из достављеног предрачуна, исплата друге рате врши се на основу износа за ову врсту подстицаја утврђеног решењем из става 1. овог члана.</w:t>
      </w:r>
    </w:p>
    <w:p w:rsidR="00240A15" w:rsidRPr="001D66D8" w:rsidRDefault="00A13567" w:rsidP="001D66D8">
      <w:pPr>
        <w:spacing w:after="150"/>
        <w:jc w:val="both"/>
        <w:rPr>
          <w:rFonts w:ascii="Times New Roman" w:hAnsi="Times New Roman" w:cs="Times New Roman"/>
        </w:rPr>
      </w:pPr>
      <w:r w:rsidRPr="001D66D8">
        <w:rPr>
          <w:rFonts w:ascii="Times New Roman" w:hAnsi="Times New Roman" w:cs="Times New Roman"/>
          <w:color w:val="000000"/>
        </w:rPr>
        <w:t>Ако је износ на рачуну мањи од износа из достављеног предрачуна, исплата друге рате врши се у складу са плаћеним износом из рачуна.</w:t>
      </w:r>
    </w:p>
    <w:p w:rsidR="00240A15" w:rsidRPr="001D66D8" w:rsidRDefault="00A13567" w:rsidP="001D66D8">
      <w:pPr>
        <w:spacing w:after="150"/>
        <w:jc w:val="both"/>
        <w:rPr>
          <w:rFonts w:ascii="Times New Roman" w:hAnsi="Times New Roman" w:cs="Times New Roman"/>
        </w:rPr>
      </w:pPr>
      <w:r w:rsidRPr="001D66D8">
        <w:rPr>
          <w:rFonts w:ascii="Times New Roman" w:hAnsi="Times New Roman" w:cs="Times New Roman"/>
          <w:color w:val="000000"/>
        </w:rPr>
        <w:t>Ако се у року из члана 22. став 2. овог правилника не достави документација за наслоне губи се право на одобрени део подстицаја за ту врсту подстицаја.</w:t>
      </w:r>
    </w:p>
    <w:p w:rsidR="001D66D8" w:rsidRDefault="001D66D8">
      <w:pPr>
        <w:rPr>
          <w:rFonts w:ascii="Times New Roman" w:hAnsi="Times New Roman" w:cs="Times New Roman"/>
          <w:color w:val="000000"/>
        </w:rPr>
      </w:pPr>
      <w:r>
        <w:rPr>
          <w:rFonts w:ascii="Times New Roman" w:hAnsi="Times New Roman" w:cs="Times New Roman"/>
          <w:color w:val="000000"/>
        </w:rPr>
        <w:br w:type="page"/>
      </w:r>
    </w:p>
    <w:p w:rsidR="00240A15" w:rsidRPr="001D66D8" w:rsidRDefault="00A13567">
      <w:pPr>
        <w:spacing w:after="120"/>
        <w:jc w:val="center"/>
        <w:rPr>
          <w:rFonts w:ascii="Times New Roman" w:hAnsi="Times New Roman" w:cs="Times New Roman"/>
        </w:rPr>
      </w:pPr>
      <w:r w:rsidRPr="001D66D8">
        <w:rPr>
          <w:rFonts w:ascii="Times New Roman" w:hAnsi="Times New Roman" w:cs="Times New Roman"/>
          <w:color w:val="000000"/>
        </w:rPr>
        <w:lastRenderedPageBreak/>
        <w:t>V. МАКСИМАЛНИ ИЗНОСИ ПОДСТИЦАЈА</w:t>
      </w:r>
    </w:p>
    <w:p w:rsidR="00240A15" w:rsidRPr="001D66D8" w:rsidRDefault="00A13567">
      <w:pPr>
        <w:spacing w:after="120"/>
        <w:jc w:val="center"/>
        <w:rPr>
          <w:rFonts w:ascii="Times New Roman" w:hAnsi="Times New Roman" w:cs="Times New Roman"/>
        </w:rPr>
      </w:pPr>
      <w:r w:rsidRPr="001D66D8">
        <w:rPr>
          <w:rFonts w:ascii="Times New Roman" w:hAnsi="Times New Roman" w:cs="Times New Roman"/>
          <w:color w:val="000000"/>
        </w:rPr>
        <w:t>Члан 24.</w:t>
      </w:r>
    </w:p>
    <w:p w:rsidR="00240A15" w:rsidRPr="001D66D8" w:rsidRDefault="00A13567" w:rsidP="001D66D8">
      <w:pPr>
        <w:spacing w:after="150"/>
        <w:jc w:val="both"/>
        <w:rPr>
          <w:rFonts w:ascii="Times New Roman" w:hAnsi="Times New Roman" w:cs="Times New Roman"/>
        </w:rPr>
      </w:pPr>
      <w:r w:rsidRPr="001D66D8">
        <w:rPr>
          <w:rFonts w:ascii="Times New Roman" w:hAnsi="Times New Roman" w:cs="Times New Roman"/>
          <w:color w:val="000000"/>
        </w:rPr>
        <w:t>Корисник подстицаја остварује право на подстицаје у одговарајућем процентуалном износу од вредности реализоване инвестиције, зависно од места инвестиције, односно подручја где је засад подигнут, а у складу са законом којим се уређују подстицаји у пољопривреди и руралном развоју, односно посебним прописом којим се уређује расподела подстицаја у пољопривреди и руралном развоју.</w:t>
      </w:r>
    </w:p>
    <w:p w:rsidR="00240A15" w:rsidRPr="001D66D8" w:rsidRDefault="00A13567" w:rsidP="001D66D8">
      <w:pPr>
        <w:spacing w:after="150"/>
        <w:jc w:val="both"/>
        <w:rPr>
          <w:rFonts w:ascii="Times New Roman" w:hAnsi="Times New Roman" w:cs="Times New Roman"/>
        </w:rPr>
      </w:pPr>
      <w:r w:rsidRPr="001D66D8">
        <w:rPr>
          <w:rFonts w:ascii="Times New Roman" w:hAnsi="Times New Roman" w:cs="Times New Roman"/>
          <w:color w:val="000000"/>
        </w:rPr>
        <w:t>Максимални износ подстицаја по кориснику подстицаја износи 3.000.000 динара.</w:t>
      </w:r>
    </w:p>
    <w:p w:rsidR="00240A15" w:rsidRPr="001D66D8" w:rsidRDefault="00A13567" w:rsidP="001D66D8">
      <w:pPr>
        <w:spacing w:after="150"/>
        <w:jc w:val="both"/>
        <w:rPr>
          <w:rFonts w:ascii="Times New Roman" w:hAnsi="Times New Roman" w:cs="Times New Roman"/>
        </w:rPr>
      </w:pPr>
      <w:r w:rsidRPr="001D66D8">
        <w:rPr>
          <w:rFonts w:ascii="Times New Roman" w:hAnsi="Times New Roman" w:cs="Times New Roman"/>
          <w:color w:val="000000"/>
        </w:rPr>
        <w:t>Максимални износи подстицаја за подизање производних засада, у зависности од врсте подстицаја, јесу:</w:t>
      </w:r>
    </w:p>
    <w:p w:rsidR="00240A15" w:rsidRPr="001D66D8" w:rsidRDefault="00A13567" w:rsidP="001D66D8">
      <w:pPr>
        <w:spacing w:after="150"/>
        <w:jc w:val="both"/>
        <w:rPr>
          <w:rFonts w:ascii="Times New Roman" w:hAnsi="Times New Roman" w:cs="Times New Roman"/>
        </w:rPr>
      </w:pPr>
      <w:r w:rsidRPr="001D66D8">
        <w:rPr>
          <w:rFonts w:ascii="Times New Roman" w:hAnsi="Times New Roman" w:cs="Times New Roman"/>
          <w:color w:val="000000"/>
        </w:rPr>
        <w:t>1) за набавку садница воћака и хмеља – 2.500.000 динара;</w:t>
      </w:r>
    </w:p>
    <w:p w:rsidR="00240A15" w:rsidRPr="001D66D8" w:rsidRDefault="00A13567" w:rsidP="001D66D8">
      <w:pPr>
        <w:spacing w:after="150"/>
        <w:jc w:val="both"/>
        <w:rPr>
          <w:rFonts w:ascii="Times New Roman" w:hAnsi="Times New Roman" w:cs="Times New Roman"/>
        </w:rPr>
      </w:pPr>
      <w:r w:rsidRPr="001D66D8">
        <w:rPr>
          <w:rFonts w:ascii="Times New Roman" w:hAnsi="Times New Roman" w:cs="Times New Roman"/>
          <w:color w:val="000000"/>
        </w:rPr>
        <w:t>2) за набавку наслона – 825.000 динара;</w:t>
      </w:r>
    </w:p>
    <w:p w:rsidR="00240A15" w:rsidRPr="001D66D8" w:rsidRDefault="00A13567" w:rsidP="001D66D8">
      <w:pPr>
        <w:spacing w:after="150"/>
        <w:jc w:val="both"/>
        <w:rPr>
          <w:rFonts w:ascii="Times New Roman" w:hAnsi="Times New Roman" w:cs="Times New Roman"/>
        </w:rPr>
      </w:pPr>
      <w:r w:rsidRPr="001D66D8">
        <w:rPr>
          <w:rFonts w:ascii="Times New Roman" w:hAnsi="Times New Roman" w:cs="Times New Roman"/>
          <w:color w:val="000000"/>
        </w:rPr>
        <w:t>3) за припрему земљишта, односно за набавку супстрата са сертификатом за производне засаде боровнице и/или малине са постављеним садницама боровница и/или малина у саксијама/врећама, односно за супстрат за класичне засаде боровница и/или малина на банковима – 375.000 динара;</w:t>
      </w:r>
    </w:p>
    <w:p w:rsidR="00240A15" w:rsidRPr="001D66D8" w:rsidRDefault="00A13567" w:rsidP="001D66D8">
      <w:pPr>
        <w:spacing w:after="150"/>
        <w:jc w:val="both"/>
        <w:rPr>
          <w:rFonts w:ascii="Times New Roman" w:hAnsi="Times New Roman" w:cs="Times New Roman"/>
        </w:rPr>
      </w:pPr>
      <w:r w:rsidRPr="001D66D8">
        <w:rPr>
          <w:rFonts w:ascii="Times New Roman" w:hAnsi="Times New Roman" w:cs="Times New Roman"/>
          <w:color w:val="000000"/>
        </w:rPr>
        <w:t>4) за хемијску анализу земљишта, односно испитивање механичког састава земљишта – 100.000 динара.</w:t>
      </w:r>
    </w:p>
    <w:p w:rsidR="00240A15" w:rsidRPr="001D66D8" w:rsidRDefault="00A13567" w:rsidP="001D66D8">
      <w:pPr>
        <w:spacing w:after="150"/>
        <w:jc w:val="both"/>
        <w:rPr>
          <w:rFonts w:ascii="Times New Roman" w:hAnsi="Times New Roman" w:cs="Times New Roman"/>
        </w:rPr>
      </w:pPr>
      <w:r w:rsidRPr="001D66D8">
        <w:rPr>
          <w:rFonts w:ascii="Times New Roman" w:hAnsi="Times New Roman" w:cs="Times New Roman"/>
          <w:color w:val="000000"/>
        </w:rPr>
        <w:t>Ако се подстицаји из става 3. тачка 1) овог члана односе на производне засаде са домаћим и одомаћеним сортама воћака из члана 5. овог правилника подстицаји се увећавају за 100.000 динара по хектару подигнутог производног засада.</w:t>
      </w:r>
    </w:p>
    <w:p w:rsidR="00240A15" w:rsidRPr="001D66D8" w:rsidRDefault="00A13567">
      <w:pPr>
        <w:spacing w:after="120"/>
        <w:jc w:val="center"/>
        <w:rPr>
          <w:rFonts w:ascii="Times New Roman" w:hAnsi="Times New Roman" w:cs="Times New Roman"/>
        </w:rPr>
      </w:pPr>
      <w:r w:rsidRPr="001D66D8">
        <w:rPr>
          <w:rFonts w:ascii="Times New Roman" w:hAnsi="Times New Roman" w:cs="Times New Roman"/>
          <w:color w:val="000000"/>
        </w:rPr>
        <w:t>VI. ЗАВРШНЕ ОДРЕДБЕ</w:t>
      </w:r>
    </w:p>
    <w:p w:rsidR="00240A15" w:rsidRPr="001D66D8" w:rsidRDefault="00A13567">
      <w:pPr>
        <w:spacing w:after="120"/>
        <w:jc w:val="center"/>
        <w:rPr>
          <w:rFonts w:ascii="Times New Roman" w:hAnsi="Times New Roman" w:cs="Times New Roman"/>
        </w:rPr>
      </w:pPr>
      <w:r w:rsidRPr="001D66D8">
        <w:rPr>
          <w:rFonts w:ascii="Times New Roman" w:hAnsi="Times New Roman" w:cs="Times New Roman"/>
          <w:color w:val="000000"/>
        </w:rPr>
        <w:t>Члан 25.</w:t>
      </w:r>
    </w:p>
    <w:p w:rsidR="00240A15" w:rsidRPr="001D66D8" w:rsidRDefault="00A13567" w:rsidP="001D66D8">
      <w:pPr>
        <w:spacing w:after="150"/>
        <w:jc w:val="both"/>
        <w:rPr>
          <w:rFonts w:ascii="Times New Roman" w:hAnsi="Times New Roman" w:cs="Times New Roman"/>
        </w:rPr>
      </w:pPr>
      <w:r w:rsidRPr="001D66D8">
        <w:rPr>
          <w:rFonts w:ascii="Times New Roman" w:hAnsi="Times New Roman" w:cs="Times New Roman"/>
          <w:color w:val="000000"/>
        </w:rPr>
        <w:t>Даном ступања на снагу овог правилника престаје да важи Правилник о подстицајима програмима за унапређење конкурентности за инвестиције у физичку имовину пољопривредног газдинства кроз подршку подизања вишегодишњих производних засада воћака и хмеља („Службени гласник РСˮ, број 41/21).</w:t>
      </w:r>
    </w:p>
    <w:p w:rsidR="00240A15" w:rsidRPr="001D66D8" w:rsidRDefault="00A13567" w:rsidP="001D66D8">
      <w:pPr>
        <w:spacing w:after="120"/>
        <w:jc w:val="center"/>
        <w:rPr>
          <w:rFonts w:ascii="Times New Roman" w:hAnsi="Times New Roman" w:cs="Times New Roman"/>
        </w:rPr>
      </w:pPr>
      <w:r w:rsidRPr="001D66D8">
        <w:rPr>
          <w:rFonts w:ascii="Times New Roman" w:hAnsi="Times New Roman" w:cs="Times New Roman"/>
          <w:color w:val="000000"/>
        </w:rPr>
        <w:t>Члан 26.</w:t>
      </w:r>
    </w:p>
    <w:p w:rsidR="00240A15" w:rsidRPr="001D66D8" w:rsidRDefault="00A13567" w:rsidP="001D66D8">
      <w:pPr>
        <w:spacing w:after="150"/>
        <w:jc w:val="both"/>
        <w:rPr>
          <w:rFonts w:ascii="Times New Roman" w:hAnsi="Times New Roman" w:cs="Times New Roman"/>
        </w:rPr>
      </w:pPr>
      <w:r w:rsidRPr="001D66D8">
        <w:rPr>
          <w:rFonts w:ascii="Times New Roman" w:hAnsi="Times New Roman" w:cs="Times New Roman"/>
          <w:color w:val="000000"/>
        </w:rPr>
        <w:t>Овај правилник ступа на снагу наредног дана од дана објављивања у „Службеном гласнику Републике Србијеˮ.</w:t>
      </w:r>
    </w:p>
    <w:p w:rsidR="00240A15" w:rsidRPr="001D66D8" w:rsidRDefault="00A13567">
      <w:pPr>
        <w:spacing w:after="150"/>
        <w:jc w:val="right"/>
        <w:rPr>
          <w:rFonts w:ascii="Times New Roman" w:hAnsi="Times New Roman" w:cs="Times New Roman"/>
        </w:rPr>
      </w:pPr>
      <w:r w:rsidRPr="001D66D8">
        <w:rPr>
          <w:rFonts w:ascii="Times New Roman" w:hAnsi="Times New Roman" w:cs="Times New Roman"/>
          <w:color w:val="000000"/>
        </w:rPr>
        <w:t>Број 110-00-37/2023-09</w:t>
      </w:r>
    </w:p>
    <w:p w:rsidR="00240A15" w:rsidRPr="001D66D8" w:rsidRDefault="00A13567">
      <w:pPr>
        <w:spacing w:after="150"/>
        <w:jc w:val="right"/>
        <w:rPr>
          <w:rFonts w:ascii="Times New Roman" w:hAnsi="Times New Roman" w:cs="Times New Roman"/>
        </w:rPr>
      </w:pPr>
      <w:r w:rsidRPr="001D66D8">
        <w:rPr>
          <w:rFonts w:ascii="Times New Roman" w:hAnsi="Times New Roman" w:cs="Times New Roman"/>
          <w:color w:val="000000"/>
        </w:rPr>
        <w:t>У Београду, 2. марта 2023. године</w:t>
      </w:r>
    </w:p>
    <w:p w:rsidR="00240A15" w:rsidRPr="001D66D8" w:rsidRDefault="00A13567">
      <w:pPr>
        <w:spacing w:after="150"/>
        <w:jc w:val="right"/>
        <w:rPr>
          <w:rFonts w:ascii="Times New Roman" w:hAnsi="Times New Roman" w:cs="Times New Roman"/>
        </w:rPr>
      </w:pPr>
      <w:r w:rsidRPr="001D66D8">
        <w:rPr>
          <w:rFonts w:ascii="Times New Roman" w:hAnsi="Times New Roman" w:cs="Times New Roman"/>
          <w:color w:val="000000"/>
        </w:rPr>
        <w:t>Министар,</w:t>
      </w:r>
    </w:p>
    <w:p w:rsidR="00240A15" w:rsidRPr="001D66D8" w:rsidRDefault="00A13567">
      <w:pPr>
        <w:spacing w:after="150"/>
        <w:jc w:val="right"/>
        <w:rPr>
          <w:rFonts w:ascii="Times New Roman" w:hAnsi="Times New Roman" w:cs="Times New Roman"/>
        </w:rPr>
      </w:pPr>
      <w:r w:rsidRPr="001D66D8">
        <w:rPr>
          <w:rFonts w:ascii="Times New Roman" w:hAnsi="Times New Roman" w:cs="Times New Roman"/>
          <w:b/>
          <w:color w:val="000000"/>
        </w:rPr>
        <w:t>Јелена Танасковић,</w:t>
      </w:r>
      <w:r w:rsidRPr="001D66D8">
        <w:rPr>
          <w:rFonts w:ascii="Times New Roman" w:hAnsi="Times New Roman" w:cs="Times New Roman"/>
          <w:color w:val="000000"/>
        </w:rPr>
        <w:t xml:space="preserve"> с.р.</w:t>
      </w:r>
    </w:p>
    <w:p w:rsidR="00240A15" w:rsidRPr="001D66D8" w:rsidRDefault="00A13567">
      <w:pPr>
        <w:spacing w:after="150"/>
        <w:rPr>
          <w:rFonts w:ascii="Times New Roman" w:hAnsi="Times New Roman" w:cs="Times New Roman"/>
        </w:rPr>
      </w:pPr>
      <w:r w:rsidRPr="001D66D8">
        <w:rPr>
          <w:rFonts w:ascii="Times New Roman" w:hAnsi="Times New Roman" w:cs="Times New Roman"/>
          <w:noProof/>
        </w:rPr>
        <w:lastRenderedPageBreak/>
        <w:drawing>
          <wp:inline distT="0" distB="0" distL="0" distR="0">
            <wp:extent cx="5732145" cy="804604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2145" cy="8046048"/>
                    </a:xfrm>
                    <a:prstGeom prst="rect">
                      <a:avLst/>
                    </a:prstGeom>
                  </pic:spPr>
                </pic:pic>
              </a:graphicData>
            </a:graphic>
          </wp:inline>
        </w:drawing>
      </w:r>
    </w:p>
    <w:p w:rsidR="00240A15" w:rsidRPr="001D66D8" w:rsidRDefault="00A13567">
      <w:pPr>
        <w:spacing w:after="150"/>
        <w:rPr>
          <w:rFonts w:ascii="Times New Roman" w:hAnsi="Times New Roman" w:cs="Times New Roman"/>
        </w:rPr>
      </w:pPr>
      <w:bookmarkStart w:id="0" w:name="_GoBack"/>
      <w:r w:rsidRPr="001D66D8">
        <w:rPr>
          <w:rFonts w:ascii="Times New Roman" w:hAnsi="Times New Roman" w:cs="Times New Roman"/>
          <w:noProof/>
        </w:rPr>
        <w:lastRenderedPageBreak/>
        <w:drawing>
          <wp:inline distT="0" distB="0" distL="0" distR="0">
            <wp:extent cx="5732145" cy="804604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2145" cy="8046048"/>
                    </a:xfrm>
                    <a:prstGeom prst="rect">
                      <a:avLst/>
                    </a:prstGeom>
                  </pic:spPr>
                </pic:pic>
              </a:graphicData>
            </a:graphic>
          </wp:inline>
        </w:drawing>
      </w:r>
      <w:bookmarkEnd w:id="0"/>
    </w:p>
    <w:p w:rsidR="00240A15" w:rsidRPr="001D66D8" w:rsidRDefault="00A13567">
      <w:pPr>
        <w:spacing w:after="150"/>
        <w:rPr>
          <w:rFonts w:ascii="Times New Roman" w:hAnsi="Times New Roman" w:cs="Times New Roman"/>
        </w:rPr>
      </w:pPr>
      <w:r w:rsidRPr="001D66D8">
        <w:rPr>
          <w:rFonts w:ascii="Times New Roman" w:hAnsi="Times New Roman" w:cs="Times New Roman"/>
          <w:noProof/>
        </w:rPr>
        <w:lastRenderedPageBreak/>
        <w:drawing>
          <wp:inline distT="0" distB="0" distL="0" distR="0">
            <wp:extent cx="5732145" cy="804604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2145" cy="8046048"/>
                    </a:xfrm>
                    <a:prstGeom prst="rect">
                      <a:avLst/>
                    </a:prstGeom>
                  </pic:spPr>
                </pic:pic>
              </a:graphicData>
            </a:graphic>
          </wp:inline>
        </w:drawing>
      </w:r>
    </w:p>
    <w:p w:rsidR="00240A15" w:rsidRPr="001D66D8" w:rsidRDefault="00A13567">
      <w:pPr>
        <w:spacing w:after="150"/>
        <w:rPr>
          <w:rFonts w:ascii="Times New Roman" w:hAnsi="Times New Roman" w:cs="Times New Roman"/>
        </w:rPr>
      </w:pPr>
      <w:r w:rsidRPr="001D66D8">
        <w:rPr>
          <w:rFonts w:ascii="Times New Roman" w:hAnsi="Times New Roman" w:cs="Times New Roman"/>
          <w:noProof/>
        </w:rPr>
        <w:lastRenderedPageBreak/>
        <w:drawing>
          <wp:inline distT="0" distB="0" distL="0" distR="0">
            <wp:extent cx="5732145" cy="804604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2145" cy="8046048"/>
                    </a:xfrm>
                    <a:prstGeom prst="rect">
                      <a:avLst/>
                    </a:prstGeom>
                  </pic:spPr>
                </pic:pic>
              </a:graphicData>
            </a:graphic>
          </wp:inline>
        </w:drawing>
      </w:r>
    </w:p>
    <w:p w:rsidR="00240A15" w:rsidRPr="001D66D8" w:rsidRDefault="00A13567">
      <w:pPr>
        <w:spacing w:after="150"/>
        <w:rPr>
          <w:rFonts w:ascii="Times New Roman" w:hAnsi="Times New Roman" w:cs="Times New Roman"/>
        </w:rPr>
      </w:pPr>
      <w:r w:rsidRPr="001D66D8">
        <w:rPr>
          <w:rFonts w:ascii="Times New Roman" w:hAnsi="Times New Roman" w:cs="Times New Roman"/>
          <w:noProof/>
        </w:rPr>
        <w:lastRenderedPageBreak/>
        <w:drawing>
          <wp:inline distT="0" distB="0" distL="0" distR="0">
            <wp:extent cx="5732145" cy="804604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2145" cy="8046048"/>
                    </a:xfrm>
                    <a:prstGeom prst="rect">
                      <a:avLst/>
                    </a:prstGeom>
                  </pic:spPr>
                </pic:pic>
              </a:graphicData>
            </a:graphic>
          </wp:inline>
        </w:drawing>
      </w:r>
    </w:p>
    <w:p w:rsidR="00240A15" w:rsidRPr="001D66D8" w:rsidRDefault="00A13567">
      <w:pPr>
        <w:spacing w:after="150"/>
        <w:rPr>
          <w:rFonts w:ascii="Times New Roman" w:hAnsi="Times New Roman" w:cs="Times New Roman"/>
        </w:rPr>
      </w:pPr>
      <w:r w:rsidRPr="001D66D8">
        <w:rPr>
          <w:rFonts w:ascii="Times New Roman" w:hAnsi="Times New Roman" w:cs="Times New Roman"/>
          <w:noProof/>
        </w:rPr>
        <w:lastRenderedPageBreak/>
        <w:drawing>
          <wp:inline distT="0" distB="0" distL="0" distR="0">
            <wp:extent cx="5732145" cy="804604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2145" cy="8046048"/>
                    </a:xfrm>
                    <a:prstGeom prst="rect">
                      <a:avLst/>
                    </a:prstGeom>
                  </pic:spPr>
                </pic:pic>
              </a:graphicData>
            </a:graphic>
          </wp:inline>
        </w:drawing>
      </w:r>
    </w:p>
    <w:p w:rsidR="00240A15" w:rsidRPr="001D66D8" w:rsidRDefault="00A13567">
      <w:pPr>
        <w:spacing w:after="150"/>
        <w:rPr>
          <w:rFonts w:ascii="Times New Roman" w:hAnsi="Times New Roman" w:cs="Times New Roman"/>
        </w:rPr>
      </w:pPr>
      <w:r w:rsidRPr="001D66D8">
        <w:rPr>
          <w:rFonts w:ascii="Times New Roman" w:hAnsi="Times New Roman" w:cs="Times New Roman"/>
          <w:noProof/>
        </w:rPr>
        <w:lastRenderedPageBreak/>
        <w:drawing>
          <wp:inline distT="0" distB="0" distL="0" distR="0">
            <wp:extent cx="5732145" cy="804604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2145" cy="8046048"/>
                    </a:xfrm>
                    <a:prstGeom prst="rect">
                      <a:avLst/>
                    </a:prstGeom>
                  </pic:spPr>
                </pic:pic>
              </a:graphicData>
            </a:graphic>
          </wp:inline>
        </w:drawing>
      </w:r>
    </w:p>
    <w:p w:rsidR="00240A15" w:rsidRPr="001D66D8" w:rsidRDefault="00A13567">
      <w:pPr>
        <w:spacing w:after="150"/>
        <w:rPr>
          <w:rFonts w:ascii="Times New Roman" w:hAnsi="Times New Roman" w:cs="Times New Roman"/>
        </w:rPr>
      </w:pPr>
      <w:r w:rsidRPr="001D66D8">
        <w:rPr>
          <w:rFonts w:ascii="Times New Roman" w:hAnsi="Times New Roman" w:cs="Times New Roman"/>
          <w:noProof/>
        </w:rPr>
        <w:lastRenderedPageBreak/>
        <w:drawing>
          <wp:inline distT="0" distB="0" distL="0" distR="0">
            <wp:extent cx="5732145" cy="804604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2145" cy="8046048"/>
                    </a:xfrm>
                    <a:prstGeom prst="rect">
                      <a:avLst/>
                    </a:prstGeom>
                  </pic:spPr>
                </pic:pic>
              </a:graphicData>
            </a:graphic>
          </wp:inline>
        </w:drawing>
      </w:r>
    </w:p>
    <w:p w:rsidR="00240A15" w:rsidRPr="001D66D8" w:rsidRDefault="00A13567">
      <w:pPr>
        <w:spacing w:after="150"/>
        <w:rPr>
          <w:rFonts w:ascii="Times New Roman" w:hAnsi="Times New Roman" w:cs="Times New Roman"/>
        </w:rPr>
      </w:pPr>
      <w:r w:rsidRPr="001D66D8">
        <w:rPr>
          <w:rFonts w:ascii="Times New Roman" w:hAnsi="Times New Roman" w:cs="Times New Roman"/>
          <w:noProof/>
        </w:rPr>
        <w:lastRenderedPageBreak/>
        <w:drawing>
          <wp:inline distT="0" distB="0" distL="0" distR="0">
            <wp:extent cx="5732145" cy="804604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2145" cy="8046048"/>
                    </a:xfrm>
                    <a:prstGeom prst="rect">
                      <a:avLst/>
                    </a:prstGeom>
                  </pic:spPr>
                </pic:pic>
              </a:graphicData>
            </a:graphic>
          </wp:inline>
        </w:drawing>
      </w:r>
    </w:p>
    <w:sectPr w:rsidR="00240A15" w:rsidRPr="001D66D8">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hideSpellingErrors/>
  <w:proofState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0A15"/>
    <w:rsid w:val="001D66D8"/>
    <w:rsid w:val="00240A15"/>
    <w:rsid w:val="007C333B"/>
    <w:rsid w:val="00A135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964683B-A06C-43EF-A142-26F34B418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A3277"/>
    <w:rPr>
      <w:rFonts w:ascii="Verdana" w:hAnsi="Verdana" w:cs="Verdana"/>
    </w:rPr>
  </w:style>
  <w:style w:type="paragraph" w:styleId="Heading1">
    <w:name w:val="heading 1"/>
    <w:basedOn w:val="Normal"/>
    <w:next w:val="Normal"/>
    <w:link w:val="Heading1Char"/>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1CD9"/>
    <w:pPr>
      <w:tabs>
        <w:tab w:val="center" w:pos="4680"/>
        <w:tab w:val="right" w:pos="9360"/>
      </w:tabs>
    </w:pPr>
  </w:style>
  <w:style w:type="character" w:customStyle="1" w:styleId="HeaderChar">
    <w:name w:val="Header Char"/>
    <w:basedOn w:val="DefaultParagraphFont"/>
    <w:link w:val="Header"/>
    <w:uiPriority w:val="99"/>
    <w:rsid w:val="00841CD9"/>
  </w:style>
  <w:style w:type="character" w:customStyle="1" w:styleId="Heading1Char">
    <w:name w:val="Heading 1 Char"/>
    <w:basedOn w:val="DefaultParagraphFont"/>
    <w:link w:val="Heading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841CD9"/>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841CD9"/>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rsid w:val="00841CD9"/>
    <w:rPr>
      <w:rFonts w:asciiTheme="majorHAnsi" w:eastAsiaTheme="majorEastAsia" w:hAnsiTheme="majorHAnsi" w:cstheme="majorBidi"/>
      <w:b/>
      <w:bCs/>
      <w:i/>
      <w:iCs/>
      <w:color w:val="5B9BD5" w:themeColor="accent1"/>
    </w:rPr>
  </w:style>
  <w:style w:type="paragraph" w:styleId="NormalIndent">
    <w:name w:val="Normal Indent"/>
    <w:basedOn w:val="Normal"/>
    <w:uiPriority w:val="99"/>
    <w:unhideWhenUsed/>
    <w:rsid w:val="00841CD9"/>
    <w:pPr>
      <w:ind w:left="720"/>
    </w:pPr>
  </w:style>
  <w:style w:type="paragraph" w:styleId="Subtitle">
    <w:name w:val="Subtitle"/>
    <w:basedOn w:val="Normal"/>
    <w:next w:val="Normal"/>
    <w:link w:val="SubtitleChar"/>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841CD9"/>
    <w:rPr>
      <w:rFonts w:asciiTheme="majorHAnsi" w:eastAsiaTheme="majorEastAsia" w:hAnsiTheme="majorHAnsi" w:cstheme="majorBidi"/>
      <w:i/>
      <w:iCs/>
      <w:color w:val="5B9BD5" w:themeColor="accent1"/>
      <w:spacing w:val="15"/>
      <w:sz w:val="24"/>
      <w:szCs w:val="24"/>
    </w:rPr>
  </w:style>
  <w:style w:type="paragraph" w:styleId="Title">
    <w:name w:val="Title"/>
    <w:basedOn w:val="Normal"/>
    <w:next w:val="Normal"/>
    <w:link w:val="TitleChar"/>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Emphasis">
    <w:name w:val="Emphasis"/>
    <w:basedOn w:val="DefaultParagraphFont"/>
    <w:uiPriority w:val="20"/>
    <w:qFormat/>
    <w:rsid w:val="00D1197D"/>
    <w:rPr>
      <w:i/>
      <w:iCs/>
    </w:r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uiPriority w:val="35"/>
    <w:semiHidden/>
    <w:unhideWhenUsed/>
    <w:qFormat/>
    <w:rsid w:val="007109C0"/>
    <w:pPr>
      <w:spacing w:line="240" w:lineRule="auto"/>
    </w:pPr>
    <w:rPr>
      <w:b/>
      <w:bCs/>
      <w:color w:val="5B9BD5" w:themeColor="accent1"/>
      <w:sz w:val="18"/>
      <w:szCs w:val="18"/>
    </w:rPr>
  </w:style>
  <w:style w:type="paragraph" w:customStyle="1" w:styleId="DocDefaults">
    <w:name w:val="DocDefaults"/>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hyperlink" Target="http://www.pravno-informacioni-sistem.rs/" TargetMode="Externa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3753</Words>
  <Characters>21396</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Milica Radosavljević</dc:creator>
  <cp:lastModifiedBy>Aleksandra Bačević</cp:lastModifiedBy>
  <cp:revision>2</cp:revision>
  <dcterms:created xsi:type="dcterms:W3CDTF">2023-03-03T07:51:00Z</dcterms:created>
  <dcterms:modified xsi:type="dcterms:W3CDTF">2023-03-03T07:51:00Z</dcterms:modified>
</cp:coreProperties>
</file>