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DB" w:rsidRPr="00027B3C" w:rsidRDefault="00F36056">
      <w:pPr>
        <w:spacing w:after="150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Преузето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hyperlink r:id="rId4">
        <w:r w:rsidRPr="00027B3C">
          <w:rPr>
            <w:rStyle w:val="Hyperlink"/>
            <w:rFonts w:ascii="Times New Roman" w:hAnsi="Times New Roman" w:cs="Times New Roman"/>
            <w:color w:val="337AB7"/>
          </w:rPr>
          <w:t>www.pravno-informacioni-sistem.rs</w:t>
        </w:r>
      </w:hyperlink>
    </w:p>
    <w:p w:rsidR="00C66CDB" w:rsidRPr="00027B3C" w:rsidRDefault="00F36056">
      <w:pPr>
        <w:spacing w:after="150"/>
        <w:jc w:val="center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b/>
          <w:color w:val="000000"/>
        </w:rPr>
        <w:t>3082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основу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члана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123.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тачка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027B3C">
        <w:rPr>
          <w:rFonts w:ascii="Times New Roman" w:hAnsi="Times New Roman" w:cs="Times New Roman"/>
          <w:color w:val="000000"/>
        </w:rPr>
        <w:t>Устава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Србије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а у </w:t>
      </w:r>
      <w:proofErr w:type="spellStart"/>
      <w:r w:rsidRPr="00027B3C">
        <w:rPr>
          <w:rFonts w:ascii="Times New Roman" w:hAnsi="Times New Roman" w:cs="Times New Roman"/>
          <w:color w:val="000000"/>
        </w:rPr>
        <w:t>вези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чланом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3.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тачка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16) </w:t>
      </w:r>
      <w:proofErr w:type="spellStart"/>
      <w:r w:rsidRPr="00027B3C">
        <w:rPr>
          <w:rFonts w:ascii="Times New Roman" w:hAnsi="Times New Roman" w:cs="Times New Roman"/>
          <w:color w:val="000000"/>
        </w:rPr>
        <w:t>Закона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color w:val="000000"/>
        </w:rPr>
        <w:t>сточарству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027B3C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гласник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027B3C">
        <w:rPr>
          <w:rFonts w:ascii="Times New Roman" w:hAnsi="Times New Roman" w:cs="Times New Roman"/>
          <w:color w:val="000000"/>
        </w:rPr>
        <w:t>бр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</w:t>
      </w:r>
      <w:r w:rsidRPr="00027B3C">
        <w:rPr>
          <w:rFonts w:ascii="Times New Roman" w:hAnsi="Times New Roman" w:cs="Times New Roman"/>
          <w:color w:val="000000"/>
        </w:rPr>
        <w:t xml:space="preserve">41/09, 93/12 и 14/16) и </w:t>
      </w:r>
      <w:proofErr w:type="spellStart"/>
      <w:r w:rsidRPr="00027B3C">
        <w:rPr>
          <w:rFonts w:ascii="Times New Roman" w:hAnsi="Times New Roman" w:cs="Times New Roman"/>
          <w:color w:val="000000"/>
        </w:rPr>
        <w:t>чланом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8. </w:t>
      </w:r>
      <w:proofErr w:type="spellStart"/>
      <w:r w:rsidRPr="00027B3C">
        <w:rPr>
          <w:rFonts w:ascii="Times New Roman" w:hAnsi="Times New Roman" w:cs="Times New Roman"/>
          <w:color w:val="000000"/>
        </w:rPr>
        <w:t>Закона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color w:val="000000"/>
        </w:rPr>
        <w:t>буџету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Србије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2020.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годину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027B3C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гласник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027B3C">
        <w:rPr>
          <w:rFonts w:ascii="Times New Roman" w:hAnsi="Times New Roman" w:cs="Times New Roman"/>
          <w:color w:val="000000"/>
        </w:rPr>
        <w:t>бр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84/19, 60/20 – </w:t>
      </w:r>
      <w:proofErr w:type="spellStart"/>
      <w:r w:rsidRPr="00027B3C">
        <w:rPr>
          <w:rFonts w:ascii="Times New Roman" w:hAnsi="Times New Roman" w:cs="Times New Roman"/>
          <w:color w:val="000000"/>
        </w:rPr>
        <w:t>др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пропис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62/20 – </w:t>
      </w:r>
      <w:proofErr w:type="spellStart"/>
      <w:r w:rsidRPr="00027B3C">
        <w:rPr>
          <w:rFonts w:ascii="Times New Roman" w:hAnsi="Times New Roman" w:cs="Times New Roman"/>
          <w:color w:val="000000"/>
        </w:rPr>
        <w:t>др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27B3C">
        <w:rPr>
          <w:rFonts w:ascii="Times New Roman" w:hAnsi="Times New Roman" w:cs="Times New Roman"/>
          <w:color w:val="000000"/>
        </w:rPr>
        <w:t>закон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65/20 – </w:t>
      </w:r>
      <w:proofErr w:type="spellStart"/>
      <w:r w:rsidRPr="00027B3C">
        <w:rPr>
          <w:rFonts w:ascii="Times New Roman" w:hAnsi="Times New Roman" w:cs="Times New Roman"/>
          <w:color w:val="000000"/>
        </w:rPr>
        <w:t>др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27B3C">
        <w:rPr>
          <w:rFonts w:ascii="Times New Roman" w:hAnsi="Times New Roman" w:cs="Times New Roman"/>
          <w:color w:val="000000"/>
        </w:rPr>
        <w:t>закон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) и </w:t>
      </w:r>
      <w:proofErr w:type="spellStart"/>
      <w:r w:rsidRPr="00027B3C">
        <w:rPr>
          <w:rFonts w:ascii="Times New Roman" w:hAnsi="Times New Roman" w:cs="Times New Roman"/>
          <w:color w:val="000000"/>
        </w:rPr>
        <w:t>члана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17.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gramStart"/>
      <w:r w:rsidRPr="00027B3C">
        <w:rPr>
          <w:rFonts w:ascii="Times New Roman" w:hAnsi="Times New Roman" w:cs="Times New Roman"/>
          <w:color w:val="000000"/>
        </w:rPr>
        <w:t>и</w:t>
      </w:r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члана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42.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r w:rsidRPr="00027B3C">
        <w:rPr>
          <w:rFonts w:ascii="Times New Roman" w:hAnsi="Times New Roman" w:cs="Times New Roman"/>
          <w:color w:val="000000"/>
        </w:rPr>
        <w:t>Закона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color w:val="000000"/>
        </w:rPr>
        <w:t>Влади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027B3C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гласник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027B3C">
        <w:rPr>
          <w:rFonts w:ascii="Times New Roman" w:hAnsi="Times New Roman" w:cs="Times New Roman"/>
          <w:color w:val="000000"/>
        </w:rPr>
        <w:t>бр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55/05, 71/05 – </w:t>
      </w:r>
      <w:proofErr w:type="spellStart"/>
      <w:r w:rsidRPr="00027B3C">
        <w:rPr>
          <w:rFonts w:ascii="Times New Roman" w:hAnsi="Times New Roman" w:cs="Times New Roman"/>
          <w:color w:val="000000"/>
        </w:rPr>
        <w:t>исправка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101/07, 65/08, 16/11, 68/12 – УС, 72/12, 7/14 – УС, 44/14 и 30/18 – </w:t>
      </w:r>
      <w:proofErr w:type="spellStart"/>
      <w:r w:rsidRPr="00027B3C">
        <w:rPr>
          <w:rFonts w:ascii="Times New Roman" w:hAnsi="Times New Roman" w:cs="Times New Roman"/>
          <w:color w:val="000000"/>
        </w:rPr>
        <w:t>др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27B3C">
        <w:rPr>
          <w:rFonts w:ascii="Times New Roman" w:hAnsi="Times New Roman" w:cs="Times New Roman"/>
          <w:color w:val="000000"/>
        </w:rPr>
        <w:t>закон</w:t>
      </w:r>
      <w:proofErr w:type="spellEnd"/>
      <w:r w:rsidRPr="00027B3C">
        <w:rPr>
          <w:rFonts w:ascii="Times New Roman" w:hAnsi="Times New Roman" w:cs="Times New Roman"/>
          <w:color w:val="000000"/>
        </w:rPr>
        <w:t>),</w:t>
      </w:r>
    </w:p>
    <w:p w:rsidR="00C66CDB" w:rsidRPr="00027B3C" w:rsidRDefault="00F36056" w:rsidP="00027B3C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Влада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доноси</w:t>
      </w:r>
      <w:proofErr w:type="spellEnd"/>
    </w:p>
    <w:p w:rsidR="00C66CDB" w:rsidRPr="00027B3C" w:rsidRDefault="00F36056">
      <w:pPr>
        <w:spacing w:after="225"/>
        <w:jc w:val="center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b/>
          <w:color w:val="000000"/>
        </w:rPr>
        <w:t>УРЕДБУ</w:t>
      </w:r>
    </w:p>
    <w:p w:rsidR="00C66CDB" w:rsidRPr="00027B3C" w:rsidRDefault="00F36056">
      <w:pPr>
        <w:spacing w:after="150"/>
        <w:jc w:val="center"/>
        <w:rPr>
          <w:rFonts w:ascii="Times New Roman" w:hAnsi="Times New Roman" w:cs="Times New Roman"/>
        </w:rPr>
      </w:pPr>
      <w:proofErr w:type="gramStart"/>
      <w:r w:rsidRPr="00027B3C">
        <w:rPr>
          <w:rFonts w:ascii="Times New Roman" w:hAnsi="Times New Roman" w:cs="Times New Roman"/>
          <w:b/>
          <w:color w:val="000000"/>
        </w:rPr>
        <w:t>о</w:t>
      </w:r>
      <w:proofErr w:type="gram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изменама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допунама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Уредбе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утврђивању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Програма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финансијске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подршке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пољопривредним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произвођачима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кроз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откуп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тржишних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вишкова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товних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јунади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отежаним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економским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условима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услед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пандемије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COVID-19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изазване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вирусом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SARS-CoV-2</w:t>
      </w:r>
    </w:p>
    <w:p w:rsidR="00C66CDB" w:rsidRPr="00027B3C" w:rsidRDefault="00F36056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Члан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027B3C">
        <w:rPr>
          <w:rFonts w:ascii="Times New Roman" w:hAnsi="Times New Roman" w:cs="Times New Roman"/>
          <w:color w:val="000000"/>
        </w:rPr>
        <w:t>Уредби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color w:val="000000"/>
        </w:rPr>
        <w:t>утврђивању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Програма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произвођачима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кроз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тржишних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вишкова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отежаним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економским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услов</w:t>
      </w:r>
      <w:r w:rsidRPr="00027B3C">
        <w:rPr>
          <w:rFonts w:ascii="Times New Roman" w:hAnsi="Times New Roman" w:cs="Times New Roman"/>
          <w:color w:val="000000"/>
        </w:rPr>
        <w:t>има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услед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пандемије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COVID-19 </w:t>
      </w:r>
      <w:proofErr w:type="spellStart"/>
      <w:r w:rsidRPr="00027B3C">
        <w:rPr>
          <w:rFonts w:ascii="Times New Roman" w:hAnsi="Times New Roman" w:cs="Times New Roman"/>
          <w:color w:val="000000"/>
        </w:rPr>
        <w:t>изазване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вирусом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SARS-CоV-2 („</w:t>
      </w:r>
      <w:proofErr w:type="spellStart"/>
      <w:r w:rsidRPr="00027B3C">
        <w:rPr>
          <w:rFonts w:ascii="Times New Roman" w:hAnsi="Times New Roman" w:cs="Times New Roman"/>
          <w:color w:val="000000"/>
        </w:rPr>
        <w:t>Службеном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РСˮ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бр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113/20 и 115/20), у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Програму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произвођачима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кроз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тржишних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вишкова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отежаним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економским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услед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пандемије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CO</w:t>
      </w:r>
      <w:r w:rsidRPr="00027B3C">
        <w:rPr>
          <w:rFonts w:ascii="Times New Roman" w:hAnsi="Times New Roman" w:cs="Times New Roman"/>
          <w:color w:val="000000"/>
        </w:rPr>
        <w:t xml:space="preserve">VID-19 </w:t>
      </w:r>
      <w:proofErr w:type="spellStart"/>
      <w:r w:rsidRPr="00027B3C">
        <w:rPr>
          <w:rFonts w:ascii="Times New Roman" w:hAnsi="Times New Roman" w:cs="Times New Roman"/>
          <w:color w:val="000000"/>
        </w:rPr>
        <w:t>изазване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вирусом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SARS-CоV-2, у </w:t>
      </w:r>
      <w:proofErr w:type="spellStart"/>
      <w:r w:rsidRPr="00027B3C">
        <w:rPr>
          <w:rFonts w:ascii="Times New Roman" w:hAnsi="Times New Roman" w:cs="Times New Roman"/>
          <w:color w:val="000000"/>
        </w:rPr>
        <w:t>глави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III. КОРИСНИЦИ И НАМЕНА СРЕДСТАВА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мења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гласи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Право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кроз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има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1)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привредни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субјект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обавља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делатност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клање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односно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про</w:t>
      </w:r>
      <w:r w:rsidRPr="00027B3C">
        <w:rPr>
          <w:rFonts w:ascii="Times New Roman" w:hAnsi="Times New Roman" w:cs="Times New Roman"/>
          <w:color w:val="000000"/>
        </w:rPr>
        <w:t>изводњу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промет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хране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животињског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порекла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Pr="00027B3C">
        <w:rPr>
          <w:rFonts w:ascii="Times New Roman" w:hAnsi="Times New Roman" w:cs="Times New Roman"/>
          <w:color w:val="000000"/>
        </w:rPr>
        <w:t>даљем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тексту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откупљивач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027B3C">
        <w:rPr>
          <w:rFonts w:ascii="Times New Roman" w:hAnsi="Times New Roman" w:cs="Times New Roman"/>
          <w:color w:val="000000"/>
        </w:rPr>
        <w:t>са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седиштем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Републици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Србији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извршио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тржишних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вишкова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Србије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периоду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5.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септембра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30.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октобра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2020.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>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2)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правно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предузетник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физичко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27B3C">
        <w:rPr>
          <w:rFonts w:ascii="Times New Roman" w:hAnsi="Times New Roman" w:cs="Times New Roman"/>
          <w:color w:val="000000"/>
        </w:rPr>
        <w:t>носилац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комерцијалног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породичног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Pr="00027B3C">
        <w:rPr>
          <w:rFonts w:ascii="Times New Roman" w:hAnsi="Times New Roman" w:cs="Times New Roman"/>
          <w:color w:val="000000"/>
        </w:rPr>
        <w:t>даљем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тексту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продао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обавља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делатност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клање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односно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одобреном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r w:rsidRPr="00027B3C">
        <w:rPr>
          <w:rFonts w:ascii="Times New Roman" w:hAnsi="Times New Roman" w:cs="Times New Roman"/>
          <w:color w:val="000000"/>
        </w:rPr>
        <w:t xml:space="preserve">за </w:t>
      </w:r>
      <w:proofErr w:type="spellStart"/>
      <w:r w:rsidRPr="00027B3C">
        <w:rPr>
          <w:rFonts w:ascii="Times New Roman" w:hAnsi="Times New Roman" w:cs="Times New Roman"/>
          <w:color w:val="000000"/>
        </w:rPr>
        <w:t>извоз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у </w:t>
      </w:r>
      <w:proofErr w:type="spellStart"/>
      <w:r w:rsidRPr="00027B3C">
        <w:rPr>
          <w:rFonts w:ascii="Times New Roman" w:hAnsi="Times New Roman" w:cs="Times New Roman"/>
          <w:color w:val="000000"/>
        </w:rPr>
        <w:t>периоду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тачке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1) </w:t>
      </w:r>
      <w:proofErr w:type="spellStart"/>
      <w:r w:rsidRPr="00027B3C">
        <w:rPr>
          <w:rFonts w:ascii="Times New Roman" w:hAnsi="Times New Roman" w:cs="Times New Roman"/>
          <w:color w:val="000000"/>
        </w:rPr>
        <w:t>овог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(1)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уписан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Регистар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налази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активном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статусу</w:t>
      </w:r>
      <w:proofErr w:type="spellEnd"/>
      <w:r w:rsidRPr="00027B3C">
        <w:rPr>
          <w:rFonts w:ascii="Times New Roman" w:hAnsi="Times New Roman" w:cs="Times New Roman"/>
          <w:color w:val="000000"/>
        </w:rPr>
        <w:t>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(2)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пријавио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врсту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број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>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(3)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извршио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обележавање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регистрацију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Централној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бази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података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color w:val="000000"/>
        </w:rPr>
        <w:t>обележеним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животињама</w:t>
      </w:r>
      <w:proofErr w:type="spellEnd"/>
      <w:r w:rsidRPr="00027B3C">
        <w:rPr>
          <w:rFonts w:ascii="Times New Roman" w:hAnsi="Times New Roman" w:cs="Times New Roman"/>
          <w:color w:val="000000"/>
        </w:rPr>
        <w:t>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(4)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власник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пријавио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Централној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бази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података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027B3C">
        <w:rPr>
          <w:rFonts w:ascii="Times New Roman" w:hAnsi="Times New Roman" w:cs="Times New Roman"/>
          <w:color w:val="000000"/>
        </w:rPr>
        <w:t>обележеним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или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власник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члан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његовог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газдинства.ˮ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2.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речи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>: „</w:t>
      </w:r>
      <w:proofErr w:type="spellStart"/>
      <w:r w:rsidRPr="00027B3C">
        <w:rPr>
          <w:rFonts w:ascii="Times New Roman" w:hAnsi="Times New Roman" w:cs="Times New Roman"/>
          <w:color w:val="000000"/>
        </w:rPr>
        <w:t>из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ове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главе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откупљивачˮ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замењују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речима</w:t>
      </w:r>
      <w:proofErr w:type="spellEnd"/>
      <w:r w:rsidRPr="00027B3C">
        <w:rPr>
          <w:rFonts w:ascii="Times New Roman" w:hAnsi="Times New Roman" w:cs="Times New Roman"/>
          <w:color w:val="000000"/>
        </w:rPr>
        <w:t>: „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откупљивач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тачка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1) </w:t>
      </w:r>
      <w:proofErr w:type="spellStart"/>
      <w:r w:rsidRPr="00027B3C">
        <w:rPr>
          <w:rFonts w:ascii="Times New Roman" w:hAnsi="Times New Roman" w:cs="Times New Roman"/>
          <w:color w:val="000000"/>
        </w:rPr>
        <w:t>ове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главеˮ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3.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после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</w:t>
      </w:r>
      <w:proofErr w:type="spellEnd"/>
      <w:r w:rsidRPr="00027B3C">
        <w:rPr>
          <w:rFonts w:ascii="Times New Roman" w:hAnsi="Times New Roman" w:cs="Times New Roman"/>
          <w:color w:val="000000"/>
        </w:rPr>
        <w:t>: „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подршкаˮ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додају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: „за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откупљивачаˮ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После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3.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додаје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4,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гласи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lastRenderedPageBreak/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утврђује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износу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20.000 </w:t>
      </w:r>
      <w:proofErr w:type="spellStart"/>
      <w:r w:rsidRPr="00027B3C">
        <w:rPr>
          <w:rFonts w:ascii="Times New Roman" w:hAnsi="Times New Roman" w:cs="Times New Roman"/>
          <w:color w:val="000000"/>
        </w:rPr>
        <w:t>динара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</w:t>
      </w:r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продата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обавља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делатност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клање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односно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одобреном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извоз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027B3C">
        <w:rPr>
          <w:rFonts w:ascii="Times New Roman" w:hAnsi="Times New Roman" w:cs="Times New Roman"/>
          <w:color w:val="000000"/>
        </w:rPr>
        <w:t>глави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IV. УСЛОВИ КОРИШЋЕЊА СРЕДСТАВА у </w:t>
      </w:r>
      <w:proofErr w:type="spellStart"/>
      <w:r w:rsidRPr="00027B3C">
        <w:rPr>
          <w:rFonts w:ascii="Times New Roman" w:hAnsi="Times New Roman" w:cs="Times New Roman"/>
          <w:color w:val="000000"/>
        </w:rPr>
        <w:t>уводној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реченици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после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</w:t>
      </w:r>
      <w:proofErr w:type="spellEnd"/>
      <w:r w:rsidRPr="00027B3C">
        <w:rPr>
          <w:rFonts w:ascii="Times New Roman" w:hAnsi="Times New Roman" w:cs="Times New Roman"/>
          <w:color w:val="000000"/>
        </w:rPr>
        <w:t>: „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подршкуˮ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додају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: „за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откупљи</w:t>
      </w:r>
      <w:r w:rsidRPr="00027B3C">
        <w:rPr>
          <w:rFonts w:ascii="Times New Roman" w:hAnsi="Times New Roman" w:cs="Times New Roman"/>
          <w:color w:val="000000"/>
        </w:rPr>
        <w:t>вачаˮ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После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додају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2. </w:t>
      </w:r>
      <w:proofErr w:type="gramStart"/>
      <w:r w:rsidRPr="00027B3C">
        <w:rPr>
          <w:rFonts w:ascii="Times New Roman" w:hAnsi="Times New Roman" w:cs="Times New Roman"/>
          <w:color w:val="000000"/>
        </w:rPr>
        <w:t>и</w:t>
      </w:r>
      <w:proofErr w:type="gramEnd"/>
      <w:r w:rsidRPr="00027B3C">
        <w:rPr>
          <w:rFonts w:ascii="Times New Roman" w:hAnsi="Times New Roman" w:cs="Times New Roman"/>
          <w:color w:val="000000"/>
        </w:rPr>
        <w:t xml:space="preserve"> 3,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гласе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Услови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овом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програму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су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1)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да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предмет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минималне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тежине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500 kg;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Pr="00027B3C">
        <w:rPr>
          <w:rFonts w:ascii="Times New Roman" w:hAnsi="Times New Roman" w:cs="Times New Roman"/>
          <w:color w:val="000000"/>
        </w:rPr>
        <w:t>да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предмет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прове</w:t>
      </w:r>
      <w:r w:rsidRPr="00027B3C">
        <w:rPr>
          <w:rFonts w:ascii="Times New Roman" w:hAnsi="Times New Roman" w:cs="Times New Roman"/>
          <w:color w:val="000000"/>
        </w:rPr>
        <w:t>ло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најмање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120 </w:t>
      </w:r>
      <w:proofErr w:type="spellStart"/>
      <w:r w:rsidRPr="00027B3C">
        <w:rPr>
          <w:rFonts w:ascii="Times New Roman" w:hAnsi="Times New Roman" w:cs="Times New Roman"/>
          <w:color w:val="000000"/>
        </w:rPr>
        <w:t>дана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продаје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обавља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делатност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клање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односно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одобреном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извоз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и </w:t>
      </w:r>
      <w:proofErr w:type="spellStart"/>
      <w:r w:rsidRPr="00027B3C">
        <w:rPr>
          <w:rFonts w:ascii="Times New Roman" w:hAnsi="Times New Roman" w:cs="Times New Roman"/>
          <w:color w:val="000000"/>
        </w:rPr>
        <w:t>то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максимално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продатих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gramStart"/>
      <w:r w:rsidRPr="00027B3C">
        <w:rPr>
          <w:rFonts w:ascii="Times New Roman" w:hAnsi="Times New Roman" w:cs="Times New Roman"/>
          <w:color w:val="000000"/>
        </w:rPr>
        <w:t xml:space="preserve">– 100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ако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регистровано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газдинство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систему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ПДВ-а;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– 200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ако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регистровано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газдинство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систему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ПДВ-а, и </w:t>
      </w:r>
      <w:proofErr w:type="spellStart"/>
      <w:r w:rsidRPr="00027B3C">
        <w:rPr>
          <w:rFonts w:ascii="Times New Roman" w:hAnsi="Times New Roman" w:cs="Times New Roman"/>
          <w:color w:val="000000"/>
        </w:rPr>
        <w:t>то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пољопривредник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27B3C">
        <w:rPr>
          <w:rFonts w:ascii="Times New Roman" w:hAnsi="Times New Roman" w:cs="Times New Roman"/>
          <w:color w:val="000000"/>
        </w:rPr>
        <w:t>физичко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предузетник</w:t>
      </w:r>
      <w:proofErr w:type="spellEnd"/>
      <w:r w:rsidRPr="00027B3C">
        <w:rPr>
          <w:rFonts w:ascii="Times New Roman" w:hAnsi="Times New Roman" w:cs="Times New Roman"/>
          <w:color w:val="000000"/>
        </w:rPr>
        <w:t>;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gramStart"/>
      <w:r w:rsidRPr="00027B3C">
        <w:rPr>
          <w:rFonts w:ascii="Times New Roman" w:hAnsi="Times New Roman" w:cs="Times New Roman"/>
          <w:color w:val="000000"/>
        </w:rPr>
        <w:t xml:space="preserve">– 500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ако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правно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регистровано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газдинство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Право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овог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програма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за </w:t>
      </w:r>
      <w:proofErr w:type="spellStart"/>
      <w:r w:rsidRPr="00027B3C">
        <w:rPr>
          <w:rFonts w:ascii="Times New Roman" w:hAnsi="Times New Roman" w:cs="Times New Roman"/>
          <w:color w:val="000000"/>
        </w:rPr>
        <w:t>исто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може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остварити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кроз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намењену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откупљивачу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или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кроз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намењену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произвођачу.ˮ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027B3C">
        <w:rPr>
          <w:rFonts w:ascii="Times New Roman" w:hAnsi="Times New Roman" w:cs="Times New Roman"/>
          <w:color w:val="000000"/>
        </w:rPr>
        <w:t>глави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V. НАЧИН РЕАЛИЗАЦИЈЕ ПОДРШКЕ у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тачка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5)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</w:t>
      </w:r>
      <w:proofErr w:type="spellEnd"/>
      <w:r w:rsidRPr="00027B3C">
        <w:rPr>
          <w:rFonts w:ascii="Times New Roman" w:hAnsi="Times New Roman" w:cs="Times New Roman"/>
          <w:color w:val="000000"/>
        </w:rPr>
        <w:t>: „</w:t>
      </w:r>
      <w:proofErr w:type="spellStart"/>
      <w:r w:rsidRPr="00027B3C">
        <w:rPr>
          <w:rFonts w:ascii="Times New Roman" w:hAnsi="Times New Roman" w:cs="Times New Roman"/>
          <w:color w:val="000000"/>
        </w:rPr>
        <w:t>књиговодстве</w:t>
      </w:r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документацијаˮ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замењују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речима</w:t>
      </w:r>
      <w:proofErr w:type="spellEnd"/>
      <w:r w:rsidRPr="00027B3C">
        <w:rPr>
          <w:rFonts w:ascii="Times New Roman" w:hAnsi="Times New Roman" w:cs="Times New Roman"/>
          <w:color w:val="000000"/>
        </w:rPr>
        <w:t>: „</w:t>
      </w:r>
      <w:proofErr w:type="spellStart"/>
      <w:r w:rsidRPr="00027B3C">
        <w:rPr>
          <w:rFonts w:ascii="Times New Roman" w:hAnsi="Times New Roman" w:cs="Times New Roman"/>
          <w:color w:val="000000"/>
        </w:rPr>
        <w:t>отпремница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или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интерна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отпремницаˮ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После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додаје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нови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2,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гласи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Право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остварује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основу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подноси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Управи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Обрасцу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3 –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ост</w:t>
      </w:r>
      <w:r w:rsidRPr="00027B3C">
        <w:rPr>
          <w:rFonts w:ascii="Times New Roman" w:hAnsi="Times New Roman" w:cs="Times New Roman"/>
          <w:color w:val="000000"/>
        </w:rPr>
        <w:t>варивање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– за </w:t>
      </w:r>
      <w:proofErr w:type="spellStart"/>
      <w:r w:rsidRPr="00027B3C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произвођача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одштампан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овај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програм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чини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његов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саставни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27B3C">
        <w:rPr>
          <w:rFonts w:ascii="Times New Roman" w:hAnsi="Times New Roman" w:cs="Times New Roman"/>
          <w:color w:val="000000"/>
        </w:rPr>
        <w:t>Уз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поред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документације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тач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. 2) и 4) </w:t>
      </w:r>
      <w:proofErr w:type="spellStart"/>
      <w:r w:rsidRPr="00027B3C">
        <w:rPr>
          <w:rFonts w:ascii="Times New Roman" w:hAnsi="Times New Roman" w:cs="Times New Roman"/>
          <w:color w:val="000000"/>
        </w:rPr>
        <w:t>ове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главе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прилаже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спецификација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попуњена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Обр</w:t>
      </w:r>
      <w:r w:rsidRPr="00027B3C">
        <w:rPr>
          <w:rFonts w:ascii="Times New Roman" w:hAnsi="Times New Roman" w:cs="Times New Roman"/>
          <w:color w:val="000000"/>
        </w:rPr>
        <w:t>асцу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2 – </w:t>
      </w:r>
      <w:proofErr w:type="spellStart"/>
      <w:r w:rsidRPr="00027B3C">
        <w:rPr>
          <w:rFonts w:ascii="Times New Roman" w:hAnsi="Times New Roman" w:cs="Times New Roman"/>
          <w:color w:val="000000"/>
        </w:rPr>
        <w:t>Спецификација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товну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јунад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оверена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стране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обавља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делатност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клање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надлежног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ветеринарског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инспектора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ако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продата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лицу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обавља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делатност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објекту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клање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животиња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односно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стране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надлежног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ветеринарског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инспектора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ако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грла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извезена.ˮ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Досадашњи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2. </w:t>
      </w:r>
      <w:proofErr w:type="gramStart"/>
      <w:r w:rsidRPr="00027B3C">
        <w:rPr>
          <w:rFonts w:ascii="Times New Roman" w:hAnsi="Times New Roman" w:cs="Times New Roman"/>
          <w:color w:val="000000"/>
        </w:rPr>
        <w:t>и</w:t>
      </w:r>
      <w:proofErr w:type="gramEnd"/>
      <w:r w:rsidRPr="00027B3C">
        <w:rPr>
          <w:rFonts w:ascii="Times New Roman" w:hAnsi="Times New Roman" w:cs="Times New Roman"/>
          <w:color w:val="000000"/>
        </w:rPr>
        <w:t xml:space="preserve"> 3.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постају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. 3. </w:t>
      </w:r>
      <w:proofErr w:type="gramStart"/>
      <w:r w:rsidRPr="00027B3C">
        <w:rPr>
          <w:rFonts w:ascii="Times New Roman" w:hAnsi="Times New Roman" w:cs="Times New Roman"/>
          <w:color w:val="000000"/>
        </w:rPr>
        <w:t>и</w:t>
      </w:r>
      <w:proofErr w:type="gramEnd"/>
      <w:r w:rsidRPr="00027B3C">
        <w:rPr>
          <w:rFonts w:ascii="Times New Roman" w:hAnsi="Times New Roman" w:cs="Times New Roman"/>
          <w:color w:val="000000"/>
        </w:rPr>
        <w:t xml:space="preserve"> 4.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Досадашњи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4.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постаје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5.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мења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гласи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може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поднети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највише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три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Досадашњи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5.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постаје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6.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мења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гласи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Управа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утврђује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испуњеност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услова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према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редоследу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27B3C">
        <w:rPr>
          <w:rFonts w:ascii="Times New Roman" w:hAnsi="Times New Roman" w:cs="Times New Roman"/>
          <w:color w:val="000000"/>
        </w:rPr>
        <w:t>решењем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одобрава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исплату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27B3C">
        <w:rPr>
          <w:rFonts w:ascii="Times New Roman" w:hAnsi="Times New Roman" w:cs="Times New Roman"/>
          <w:color w:val="000000"/>
        </w:rPr>
        <w:t>након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коначности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решења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даје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налог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пренос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средстава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рачун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подносиоца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отворен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код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пословне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банке.ˮ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</w:t>
      </w:r>
      <w:r w:rsidRPr="00027B3C">
        <w:rPr>
          <w:rFonts w:ascii="Times New Roman" w:hAnsi="Times New Roman" w:cs="Times New Roman"/>
          <w:color w:val="000000"/>
        </w:rPr>
        <w:t>осле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досадашњег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5.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постаје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6.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додаје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нови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7, </w:t>
      </w:r>
      <w:proofErr w:type="spellStart"/>
      <w:r w:rsidRPr="00027B3C">
        <w:rPr>
          <w:rFonts w:ascii="Times New Roman" w:hAnsi="Times New Roman" w:cs="Times New Roman"/>
          <w:color w:val="000000"/>
        </w:rPr>
        <w:t>који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гласи</w:t>
      </w:r>
      <w:proofErr w:type="spellEnd"/>
      <w:r w:rsidRPr="00027B3C">
        <w:rPr>
          <w:rFonts w:ascii="Times New Roman" w:hAnsi="Times New Roman" w:cs="Times New Roman"/>
          <w:color w:val="000000"/>
        </w:rPr>
        <w:t>: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>„</w:t>
      </w:r>
      <w:proofErr w:type="spellStart"/>
      <w:r w:rsidRPr="00027B3C">
        <w:rPr>
          <w:rFonts w:ascii="Times New Roman" w:hAnsi="Times New Roman" w:cs="Times New Roman"/>
          <w:color w:val="000000"/>
        </w:rPr>
        <w:t>Финансијска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подршка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исплаћује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подносиоцу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захтева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до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утрошка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средстава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обезбеђених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027B3C">
        <w:rPr>
          <w:rFonts w:ascii="Times New Roman" w:hAnsi="Times New Roman" w:cs="Times New Roman"/>
          <w:color w:val="000000"/>
        </w:rPr>
        <w:t>спровођење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ове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уредбе.ˮ</w:t>
      </w:r>
      <w:proofErr w:type="spellEnd"/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lastRenderedPageBreak/>
        <w:t>Досадашњи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6.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постаје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став</w:t>
      </w:r>
      <w:bookmarkStart w:id="0" w:name="_GoBack"/>
      <w:bookmarkEnd w:id="0"/>
      <w:proofErr w:type="spellEnd"/>
      <w:r w:rsidRPr="00027B3C">
        <w:rPr>
          <w:rFonts w:ascii="Times New Roman" w:hAnsi="Times New Roman" w:cs="Times New Roman"/>
          <w:color w:val="000000"/>
        </w:rPr>
        <w:t xml:space="preserve"> 8.</w:t>
      </w:r>
    </w:p>
    <w:p w:rsidR="00C66CDB" w:rsidRPr="00027B3C" w:rsidRDefault="00F36056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Члан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2.</w:t>
      </w:r>
    </w:p>
    <w:p w:rsidR="00C66CDB" w:rsidRPr="00027B3C" w:rsidRDefault="00F36056" w:rsidP="00027B3C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Ова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уредба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ступа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снагу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наредног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дана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од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дана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објављивања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у „</w:t>
      </w:r>
      <w:proofErr w:type="spellStart"/>
      <w:r w:rsidRPr="00027B3C">
        <w:rPr>
          <w:rFonts w:ascii="Times New Roman" w:hAnsi="Times New Roman" w:cs="Times New Roman"/>
          <w:color w:val="000000"/>
        </w:rPr>
        <w:t>Службеном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Србијеˮ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>
      <w:pPr>
        <w:spacing w:after="150"/>
        <w:jc w:val="right"/>
        <w:rPr>
          <w:rFonts w:ascii="Times New Roman" w:hAnsi="Times New Roman" w:cs="Times New Roman"/>
        </w:rPr>
      </w:pPr>
      <w:proofErr w:type="gramStart"/>
      <w:r w:rsidRPr="00027B3C">
        <w:rPr>
          <w:rFonts w:ascii="Times New Roman" w:hAnsi="Times New Roman" w:cs="Times New Roman"/>
          <w:color w:val="000000"/>
        </w:rPr>
        <w:t>05</w:t>
      </w:r>
      <w:proofErr w:type="gramEnd"/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број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 110-7491/2020</w:t>
      </w:r>
    </w:p>
    <w:p w:rsidR="00C66CDB" w:rsidRPr="00027B3C" w:rsidRDefault="00F36056">
      <w:pPr>
        <w:spacing w:after="150"/>
        <w:jc w:val="right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027B3C">
        <w:rPr>
          <w:rFonts w:ascii="Times New Roman" w:hAnsi="Times New Roman" w:cs="Times New Roman"/>
          <w:color w:val="000000"/>
        </w:rPr>
        <w:t>Београду</w:t>
      </w:r>
      <w:proofErr w:type="spellEnd"/>
      <w:r w:rsidRPr="00027B3C">
        <w:rPr>
          <w:rFonts w:ascii="Times New Roman" w:hAnsi="Times New Roman" w:cs="Times New Roman"/>
          <w:color w:val="000000"/>
        </w:rPr>
        <w:t xml:space="preserve">, 24.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септембра</w:t>
      </w:r>
      <w:proofErr w:type="spellEnd"/>
      <w:proofErr w:type="gramEnd"/>
      <w:r w:rsidRPr="00027B3C">
        <w:rPr>
          <w:rFonts w:ascii="Times New Roman" w:hAnsi="Times New Roman" w:cs="Times New Roman"/>
          <w:color w:val="000000"/>
        </w:rPr>
        <w:t xml:space="preserve"> 2020. </w:t>
      </w:r>
      <w:proofErr w:type="spellStart"/>
      <w:proofErr w:type="gramStart"/>
      <w:r w:rsidRPr="00027B3C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C66CDB" w:rsidRPr="00027B3C" w:rsidRDefault="00F36056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b/>
          <w:color w:val="000000"/>
        </w:rPr>
        <w:t>Влада</w:t>
      </w:r>
      <w:proofErr w:type="spellEnd"/>
    </w:p>
    <w:p w:rsidR="00C66CDB" w:rsidRPr="00027B3C" w:rsidRDefault="00F36056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color w:val="000000"/>
        </w:rPr>
        <w:t>Председник</w:t>
      </w:r>
      <w:proofErr w:type="spellEnd"/>
      <w:r w:rsidRPr="00027B3C">
        <w:rPr>
          <w:rFonts w:ascii="Times New Roman" w:hAnsi="Times New Roman" w:cs="Times New Roman"/>
          <w:color w:val="000000"/>
        </w:rPr>
        <w:t>,</w:t>
      </w:r>
    </w:p>
    <w:p w:rsidR="00C66CDB" w:rsidRPr="00027B3C" w:rsidRDefault="00F36056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027B3C">
        <w:rPr>
          <w:rFonts w:ascii="Times New Roman" w:hAnsi="Times New Roman" w:cs="Times New Roman"/>
          <w:b/>
          <w:color w:val="000000"/>
        </w:rPr>
        <w:t>Ана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b/>
          <w:color w:val="000000"/>
        </w:rPr>
        <w:t>Брнабић</w:t>
      </w:r>
      <w:proofErr w:type="spellEnd"/>
      <w:r w:rsidRPr="00027B3C">
        <w:rPr>
          <w:rFonts w:ascii="Times New Roman" w:hAnsi="Times New Roman" w:cs="Times New Roman"/>
          <w:b/>
          <w:color w:val="000000"/>
        </w:rPr>
        <w:t>,</w:t>
      </w:r>
      <w:r w:rsidRPr="00027B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27B3C">
        <w:rPr>
          <w:rFonts w:ascii="Times New Roman" w:hAnsi="Times New Roman" w:cs="Times New Roman"/>
          <w:color w:val="000000"/>
        </w:rPr>
        <w:t>с.р</w:t>
      </w:r>
      <w:proofErr w:type="spellEnd"/>
      <w:r w:rsidRPr="00027B3C">
        <w:rPr>
          <w:rFonts w:ascii="Times New Roman" w:hAnsi="Times New Roman" w:cs="Times New Roman"/>
          <w:color w:val="000000"/>
        </w:rPr>
        <w:t>.</w:t>
      </w:r>
    </w:p>
    <w:p w:rsidR="00C66CDB" w:rsidRPr="00027B3C" w:rsidRDefault="00F36056">
      <w:pPr>
        <w:spacing w:after="150"/>
        <w:rPr>
          <w:rFonts w:ascii="Times New Roman" w:hAnsi="Times New Roman" w:cs="Times New Roman"/>
        </w:rPr>
      </w:pPr>
      <w:r w:rsidRPr="00027B3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8068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CDB" w:rsidRPr="00027B3C" w:rsidSect="00027B3C">
      <w:pgSz w:w="11907" w:h="16839" w:code="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DB"/>
    <w:rsid w:val="00027B3C"/>
    <w:rsid w:val="00C66CDB"/>
    <w:rsid w:val="00F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7D7D-DD92-4AFA-BA65-09499BB7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2020-09-28T07:24:00Z</dcterms:created>
  <dcterms:modified xsi:type="dcterms:W3CDTF">2020-09-28T07:24:00Z</dcterms:modified>
</cp:coreProperties>
</file>